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50359" w:rsidP="00D50359" w:rsidRDefault="00D50359" w14:paraId="3AD67218" w14:textId="77777777">
      <w:bookmarkStart w:name="_Toc70545363" w:id="0"/>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rsidRPr="003154A1" w:rsidR="00D50359" w:rsidP="00D50359" w:rsidRDefault="00D50359" w14:paraId="4FE3D391" w14:textId="77777777">
      <w:pPr>
        <w:rPr>
          <w:rFonts w:ascii="Arial" w:hAnsi="Arial" w:cs="Arial"/>
        </w:rPr>
      </w:pPr>
    </w:p>
    <w:p w:rsidR="15C1A525" w:rsidP="6194EDD6" w:rsidRDefault="15C1A525" w14:paraId="3C17DE1D" w14:textId="05F24660">
      <w:pPr>
        <w:rPr>
          <w:rFonts w:ascii="Arial" w:hAnsi="Arial" w:cs="Arial"/>
          <w:b/>
          <w:bCs/>
          <w:sz w:val="32"/>
          <w:szCs w:val="32"/>
        </w:rPr>
      </w:pPr>
      <w:r w:rsidRPr="6194EDD6">
        <w:rPr>
          <w:rFonts w:ascii="Arial" w:hAnsi="Arial" w:cs="Arial"/>
          <w:b/>
          <w:bCs/>
          <w:sz w:val="32"/>
          <w:szCs w:val="32"/>
        </w:rPr>
        <w:t>Are crematoriums in Britain designed for the living or the dead?</w:t>
      </w:r>
    </w:p>
    <w:p w:rsidRPr="003154A1" w:rsidR="00D50359" w:rsidP="00D50359" w:rsidRDefault="00D50359" w14:paraId="7241A945" w14:textId="77777777">
      <w:pPr>
        <w:rPr>
          <w:rFonts w:ascii="Arial" w:hAnsi="Arial" w:cs="Arial"/>
        </w:rPr>
      </w:pPr>
    </w:p>
    <w:p w:rsidRPr="003154A1" w:rsidR="00D50359" w:rsidP="00D50359" w:rsidRDefault="00D50359" w14:paraId="5C07AA22" w14:textId="59B2050A">
      <w:pPr>
        <w:jc w:val="both"/>
        <w:rPr>
          <w:rFonts w:ascii="Arial" w:hAnsi="Arial" w:cs="Arial"/>
          <w:sz w:val="24"/>
          <w:szCs w:val="24"/>
        </w:rPr>
      </w:pPr>
      <w:r w:rsidRPr="003154A1">
        <w:rPr>
          <w:rFonts w:ascii="Arial" w:hAnsi="Arial" w:cs="Arial"/>
          <w:sz w:val="24"/>
          <w:szCs w:val="24"/>
        </w:rPr>
        <w:t xml:space="preserve">School of Architecture, Built and Natural Environment </w:t>
      </w:r>
    </w:p>
    <w:p w:rsidRPr="003154A1" w:rsidR="00D50359" w:rsidP="00D50359" w:rsidRDefault="00D50359" w14:paraId="2D16D41D" w14:textId="1D7843F3">
      <w:pPr>
        <w:jc w:val="both"/>
        <w:rPr>
          <w:rFonts w:ascii="Arial" w:hAnsi="Arial" w:cs="Arial"/>
          <w:sz w:val="24"/>
          <w:szCs w:val="24"/>
        </w:rPr>
      </w:pPr>
      <w:r w:rsidRPr="003154A1">
        <w:rPr>
          <w:rFonts w:ascii="Arial" w:hAnsi="Arial" w:cs="Arial"/>
          <w:sz w:val="24"/>
          <w:szCs w:val="24"/>
        </w:rPr>
        <w:t xml:space="preserve">Course: BSc Architecture </w:t>
      </w:r>
    </w:p>
    <w:p w:rsidR="00D50359" w:rsidP="00D50359" w:rsidRDefault="00D50359" w14:paraId="5FD41661" w14:textId="77777777"/>
    <w:p w:rsidR="00D50359" w:rsidP="00D50359" w:rsidRDefault="00D50359" w14:paraId="666B69C4" w14:textId="77777777"/>
    <w:p w:rsidR="00D50359" w:rsidP="00D50359" w:rsidRDefault="00D50359" w14:paraId="41C57EF0" w14:textId="77777777"/>
    <w:p w:rsidR="00D50359" w:rsidP="00D50359" w:rsidRDefault="00D50359" w14:paraId="50A384E5" w14:textId="77777777"/>
    <w:p w:rsidR="00D50359" w:rsidP="00D50359" w:rsidRDefault="00D50359" w14:paraId="2C2E1883" w14:textId="77777777"/>
    <w:p w:rsidR="00D50359" w:rsidP="00D50359" w:rsidRDefault="00D50359" w14:paraId="7F6F32D3" w14:textId="77777777"/>
    <w:p w:rsidR="00D50359" w:rsidP="00D50359" w:rsidRDefault="00D50359" w14:paraId="67FDD5AA" w14:textId="77777777"/>
    <w:p w:rsidR="00D50359" w:rsidP="00D50359" w:rsidRDefault="00D50359" w14:paraId="0FFAD545" w14:textId="77777777"/>
    <w:p w:rsidR="00D50359" w:rsidP="00D50359" w:rsidRDefault="00D50359" w14:paraId="24D46ADF" w14:textId="77777777"/>
    <w:p w:rsidR="00D50359" w:rsidP="00D50359" w:rsidRDefault="00D50359" w14:paraId="0414A656" w14:textId="77777777"/>
    <w:p w:rsidR="00D50359" w:rsidP="00D50359" w:rsidRDefault="00D50359" w14:paraId="273DE2FF" w14:textId="77777777"/>
    <w:p w:rsidR="00D50359" w:rsidP="00D50359" w:rsidRDefault="00D50359" w14:paraId="0C3A1B7E" w14:textId="77777777"/>
    <w:p w:rsidR="00D50359" w:rsidP="00D50359" w:rsidRDefault="00D50359" w14:paraId="2C3D75DC" w14:textId="77777777"/>
    <w:p w:rsidR="00D50359" w:rsidP="00D50359" w:rsidRDefault="00D50359" w14:paraId="4CDF3E88" w14:textId="77777777"/>
    <w:p w:rsidR="00D50359" w:rsidP="00D50359" w:rsidRDefault="00D50359" w14:paraId="2B6EB76E" w14:textId="77777777"/>
    <w:p w:rsidR="00D50359" w:rsidP="00D50359" w:rsidRDefault="00D50359" w14:paraId="517FD080" w14:textId="77777777"/>
    <w:p w:rsidRPr="003154A1" w:rsidR="00D50359" w:rsidP="00D50359" w:rsidRDefault="00D50359" w14:paraId="41302F45" w14:textId="0E2B99B3">
      <w:pPr>
        <w:jc w:val="both"/>
        <w:rPr>
          <w:rFonts w:ascii="Arial" w:hAnsi="Arial" w:cs="Arial"/>
        </w:rPr>
      </w:pPr>
      <w:r w:rsidRPr="003154A1">
        <w:rPr>
          <w:rFonts w:ascii="Arial" w:hAnsi="Arial" w:cs="Arial"/>
        </w:rPr>
        <w:t xml:space="preserve">Name: </w:t>
      </w:r>
      <w:r w:rsidR="002669D0">
        <w:rPr>
          <w:rFonts w:ascii="Arial" w:hAnsi="Arial" w:cs="Arial"/>
        </w:rPr>
        <w:t>Bethan Davies</w:t>
      </w:r>
    </w:p>
    <w:p w:rsidRPr="003154A1" w:rsidR="00D50359" w:rsidP="00D50359" w:rsidRDefault="00D50359" w14:paraId="709236CA" w14:textId="30E27739">
      <w:pPr>
        <w:jc w:val="both"/>
        <w:rPr>
          <w:rFonts w:ascii="Arial" w:hAnsi="Arial" w:cs="Arial"/>
        </w:rPr>
      </w:pPr>
      <w:r w:rsidRPr="003154A1">
        <w:rPr>
          <w:rFonts w:ascii="Arial" w:hAnsi="Arial" w:cs="Arial"/>
        </w:rPr>
        <w:t xml:space="preserve">Student Number: </w:t>
      </w:r>
      <w:r w:rsidR="002669D0">
        <w:rPr>
          <w:rFonts w:ascii="Arial" w:hAnsi="Arial" w:cs="Arial"/>
        </w:rPr>
        <w:t>2101063</w:t>
      </w:r>
    </w:p>
    <w:p w:rsidRPr="003154A1" w:rsidR="00D50359" w:rsidP="00D50359" w:rsidRDefault="00D50359" w14:paraId="344CE396" w14:textId="2FA5BC0D">
      <w:pPr>
        <w:jc w:val="both"/>
        <w:rPr>
          <w:rFonts w:ascii="Arial" w:hAnsi="Arial" w:cs="Arial"/>
        </w:rPr>
      </w:pPr>
      <w:r w:rsidRPr="703D8B3D">
        <w:rPr>
          <w:rFonts w:ascii="Arial" w:hAnsi="Arial" w:cs="Arial"/>
        </w:rPr>
        <w:t xml:space="preserve">Module code: </w:t>
      </w:r>
      <w:r w:rsidRPr="703D8B3D" w:rsidR="55543438">
        <w:rPr>
          <w:rFonts w:ascii="Arial" w:hAnsi="Arial" w:cs="Arial"/>
        </w:rPr>
        <w:t>ACAA6003</w:t>
      </w:r>
    </w:p>
    <w:p w:rsidRPr="003154A1" w:rsidR="00D50359" w:rsidP="00D50359" w:rsidRDefault="00D50359" w14:paraId="04C3C33E" w14:textId="45715831">
      <w:pPr>
        <w:jc w:val="both"/>
        <w:rPr>
          <w:rFonts w:ascii="Arial" w:hAnsi="Arial" w:cs="Arial"/>
        </w:rPr>
      </w:pPr>
      <w:r w:rsidRPr="703D8B3D">
        <w:rPr>
          <w:rFonts w:ascii="Arial" w:hAnsi="Arial" w:cs="Arial"/>
        </w:rPr>
        <w:t>Word count</w:t>
      </w:r>
      <w:r w:rsidRPr="703D8B3D" w:rsidR="00116BA5">
        <w:rPr>
          <w:rFonts w:ascii="Arial" w:hAnsi="Arial" w:cs="Arial"/>
        </w:rPr>
        <w:t xml:space="preserve">: </w:t>
      </w:r>
      <w:r w:rsidRPr="703D8B3D" w:rsidR="7A2E26A4">
        <w:rPr>
          <w:rFonts w:ascii="Arial" w:hAnsi="Arial" w:cs="Arial"/>
        </w:rPr>
        <w:t>9,917</w:t>
      </w:r>
    </w:p>
    <w:p w:rsidRPr="003154A1" w:rsidR="00D50359" w:rsidP="3C6888D3" w:rsidRDefault="00D50359" w14:paraId="6525DB84" w14:textId="713CE6A3">
      <w:pPr>
        <w:rPr>
          <w:rFonts w:ascii="Arial" w:hAnsi="Arial" w:cs="Arial"/>
        </w:rPr>
      </w:pPr>
      <w:r w:rsidRPr="3C6888D3">
        <w:rPr>
          <w:rFonts w:ascii="Arial" w:hAnsi="Arial" w:cs="Arial"/>
        </w:rPr>
        <w:t xml:space="preserve">Date: </w:t>
      </w:r>
      <w:r w:rsidRPr="3C6888D3" w:rsidR="302A9D04">
        <w:rPr>
          <w:rFonts w:ascii="Arial" w:hAnsi="Arial" w:cs="Arial"/>
        </w:rPr>
        <w:t>1</w:t>
      </w:r>
      <w:r w:rsidR="0070236D">
        <w:rPr>
          <w:rFonts w:ascii="Arial" w:hAnsi="Arial" w:cs="Arial"/>
        </w:rPr>
        <w:t>7</w:t>
      </w:r>
      <w:r w:rsidRPr="3C6888D3" w:rsidR="302A9D04">
        <w:rPr>
          <w:rFonts w:ascii="Arial" w:hAnsi="Arial" w:cs="Arial"/>
        </w:rPr>
        <w:t>/04/24</w:t>
      </w:r>
    </w:p>
    <w:p w:rsidR="00D50359" w:rsidRDefault="00D50359" w14:paraId="6FB55E32" w14:textId="3AAE500F"/>
    <w:p w:rsidR="008B71A5" w:rsidP="008B71A5" w:rsidRDefault="008B71A5" w14:paraId="0EECAD0D" w14:textId="36518057">
      <w:r>
        <w:rPr>
          <w:noProof/>
          <w:lang w:eastAsia="en-GB"/>
        </w:rPr>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Pr="0035352B" w:rsidR="008B71A5" w:rsidP="008B71A5" w:rsidRDefault="008B71A5" w14:paraId="28B782B9" w14:textId="77777777">
      <w:pPr>
        <w:rPr>
          <w:rFonts w:ascii="Arial" w:hAnsi="Arial" w:cs="Arial"/>
        </w:rPr>
      </w:pPr>
    </w:p>
    <w:p w:rsidRPr="0035352B" w:rsidR="008B71A5" w:rsidP="008B71A5" w:rsidRDefault="008B71A5" w14:paraId="231EB31F" w14:textId="77777777">
      <w:pPr>
        <w:rPr>
          <w:rFonts w:ascii="Arial" w:hAnsi="Arial" w:cs="Arial"/>
        </w:rPr>
      </w:pPr>
    </w:p>
    <w:p w:rsidRPr="0035352B" w:rsidR="008B71A5" w:rsidP="008B71A5" w:rsidRDefault="008B71A5" w14:paraId="6BCA83C7" w14:textId="77777777">
      <w:pPr>
        <w:rPr>
          <w:rFonts w:ascii="Arial" w:hAnsi="Arial" w:cs="Arial"/>
          <w:b/>
        </w:rPr>
      </w:pPr>
      <w:r w:rsidRPr="0035352B">
        <w:rPr>
          <w:rFonts w:ascii="Arial" w:hAnsi="Arial" w:cs="Arial"/>
          <w:b/>
        </w:rPr>
        <w:t>Author’s Declaration</w:t>
      </w:r>
    </w:p>
    <w:p w:rsidRPr="0035352B" w:rsidR="008B71A5" w:rsidP="008B71A5" w:rsidRDefault="008B71A5" w14:paraId="532E4920" w14:textId="77777777">
      <w:pPr>
        <w:rPr>
          <w:rFonts w:ascii="Arial" w:hAnsi="Arial" w:cs="Arial"/>
        </w:rPr>
      </w:pPr>
      <w:r w:rsidRPr="1D84BCD3">
        <w:rPr>
          <w:rFonts w:ascii="Arial" w:hAnsi="Arial" w:cs="Arial"/>
        </w:rPr>
        <w:t>I declare that the work in this dissertation was carried out in accordance with the regulations of the University of Wales, Trinity Saint David</w:t>
      </w:r>
      <w:bookmarkStart w:name="_Int_7i9znTBc" w:id="1"/>
      <w:r w:rsidRPr="1D84BCD3">
        <w:rPr>
          <w:rFonts w:ascii="Arial" w:hAnsi="Arial" w:cs="Arial"/>
        </w:rPr>
        <w:t xml:space="preserve">.  </w:t>
      </w:r>
      <w:bookmarkEnd w:id="1"/>
      <w:r w:rsidRPr="1D84BCD3">
        <w:rPr>
          <w:rFonts w:ascii="Arial" w:hAnsi="Arial" w:cs="Arial"/>
        </w:rPr>
        <w:t xml:space="preserve">The work is original except </w:t>
      </w:r>
      <w:bookmarkStart w:name="_Int_0Lv07dkR" w:id="2"/>
      <w:r w:rsidRPr="1D84BCD3">
        <w:rPr>
          <w:rFonts w:ascii="Arial" w:hAnsi="Arial" w:cs="Arial"/>
        </w:rPr>
        <w:t>where</w:t>
      </w:r>
      <w:bookmarkEnd w:id="2"/>
      <w:r w:rsidRPr="1D84BCD3">
        <w:rPr>
          <w:rFonts w:ascii="Arial" w:hAnsi="Arial" w:cs="Arial"/>
        </w:rPr>
        <w:t xml:space="preserve"> indicated by special references in the text and no part of the dissertation has been </w:t>
      </w:r>
      <w:bookmarkStart w:name="_Int_rGJApUVA" w:id="3"/>
      <w:r w:rsidRPr="1D84BCD3">
        <w:rPr>
          <w:rFonts w:ascii="Arial" w:hAnsi="Arial" w:cs="Arial"/>
        </w:rPr>
        <w:t>submitted</w:t>
      </w:r>
      <w:bookmarkEnd w:id="3"/>
      <w:r w:rsidRPr="1D84BCD3">
        <w:rPr>
          <w:rFonts w:ascii="Arial" w:hAnsi="Arial" w:cs="Arial"/>
        </w:rPr>
        <w:t xml:space="preserve"> for any other degree.</w:t>
      </w:r>
    </w:p>
    <w:p w:rsidRPr="0035352B" w:rsidR="008B71A5" w:rsidP="008B71A5" w:rsidRDefault="008B71A5" w14:paraId="31B836C1" w14:textId="77777777">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rsidRPr="0035352B" w:rsidR="008B71A5" w:rsidP="008B71A5" w:rsidRDefault="008B71A5" w14:paraId="031953B2" w14:textId="77777777">
      <w:pPr>
        <w:rPr>
          <w:rFonts w:ascii="Arial" w:hAnsi="Arial" w:cs="Arial"/>
        </w:rPr>
      </w:pPr>
      <w:r w:rsidRPr="0035352B">
        <w:rPr>
          <w:rFonts w:ascii="Arial" w:hAnsi="Arial" w:cs="Arial"/>
        </w:rPr>
        <w:t>The dissertation has not been presented to any other University for examination either in the United Kingdom or overseas.</w:t>
      </w:r>
    </w:p>
    <w:p w:rsidRPr="0035352B" w:rsidR="008B71A5" w:rsidP="008B71A5" w:rsidRDefault="008B71A5" w14:paraId="7DAC955F" w14:textId="77777777">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rsidR="008B71A5" w:rsidP="008B71A5" w:rsidRDefault="008B71A5" w14:paraId="60EB692E" w14:textId="77777777"/>
    <w:p w:rsidR="008B71A5" w:rsidP="008B71A5" w:rsidRDefault="008B71A5" w14:paraId="422EEA72" w14:textId="298A9838"/>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35352B" w:rsidR="00533C3E" w:rsidTr="3C6888D3" w14:paraId="4B11E71E" w14:textId="77777777">
        <w:tc>
          <w:tcPr>
            <w:tcW w:w="4508" w:type="dxa"/>
          </w:tcPr>
          <w:p w:rsidRPr="0035352B" w:rsidR="0035352B" w:rsidP="008B71A5" w:rsidRDefault="32BEC1B5" w14:paraId="37E5853D" w14:textId="0FF37095">
            <w:r w:rsidRPr="3C6888D3">
              <w:rPr>
                <w:rFonts w:ascii="Arial" w:hAnsi="Arial" w:cs="Arial"/>
              </w:rPr>
              <w:t xml:space="preserve">Signed: </w:t>
            </w:r>
            <w:r w:rsidR="2AC20D43">
              <w:rPr>
                <w:noProof/>
              </w:rPr>
              <w:drawing>
                <wp:inline distT="0" distB="0" distL="0" distR="0" wp14:anchorId="206AC1BE" wp14:editId="346D34C8">
                  <wp:extent cx="2724150" cy="703239"/>
                  <wp:effectExtent l="0" t="0" r="0" b="0"/>
                  <wp:docPr id="1932050651" name="Picture 1932050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t="18045" b="56140"/>
                          <a:stretch>
                            <a:fillRect/>
                          </a:stretch>
                        </pic:blipFill>
                        <pic:spPr>
                          <a:xfrm>
                            <a:off x="0" y="0"/>
                            <a:ext cx="2724150" cy="703239"/>
                          </a:xfrm>
                          <a:prstGeom prst="rect">
                            <a:avLst/>
                          </a:prstGeom>
                        </pic:spPr>
                      </pic:pic>
                    </a:graphicData>
                  </a:graphic>
                </wp:inline>
              </w:drawing>
            </w:r>
          </w:p>
          <w:p w:rsidRPr="0035352B" w:rsidR="0035352B" w:rsidP="008B71A5" w:rsidRDefault="0035352B" w14:paraId="436D0F7B" w14:textId="77777777">
            <w:pPr>
              <w:rPr>
                <w:rFonts w:ascii="Arial" w:hAnsi="Arial" w:cs="Arial"/>
              </w:rPr>
            </w:pPr>
          </w:p>
          <w:p w:rsidRPr="0035352B" w:rsidR="0035352B" w:rsidP="008B71A5" w:rsidRDefault="0035352B" w14:paraId="3D46F35B" w14:textId="77777777">
            <w:pPr>
              <w:rPr>
                <w:rFonts w:ascii="Arial" w:hAnsi="Arial" w:cs="Arial"/>
              </w:rPr>
            </w:pPr>
          </w:p>
          <w:p w:rsidRPr="0035352B" w:rsidR="0035352B" w:rsidP="008B71A5" w:rsidRDefault="0035352B" w14:paraId="2CCDE62D" w14:textId="77777777">
            <w:pPr>
              <w:rPr>
                <w:rFonts w:ascii="Arial" w:hAnsi="Arial" w:cs="Arial"/>
              </w:rPr>
            </w:pPr>
          </w:p>
          <w:p w:rsidRPr="0035352B" w:rsidR="0035352B" w:rsidP="008B71A5" w:rsidRDefault="0035352B" w14:paraId="23D255C4" w14:textId="77777777">
            <w:pPr>
              <w:rPr>
                <w:rFonts w:ascii="Arial" w:hAnsi="Arial" w:cs="Arial"/>
              </w:rPr>
            </w:pPr>
          </w:p>
          <w:p w:rsidRPr="0035352B" w:rsidR="0035352B" w:rsidP="008B71A5" w:rsidRDefault="0035352B" w14:paraId="4F195D37" w14:textId="7204237D">
            <w:pPr>
              <w:rPr>
                <w:rFonts w:ascii="Arial" w:hAnsi="Arial" w:cs="Arial"/>
              </w:rPr>
            </w:pPr>
          </w:p>
        </w:tc>
        <w:tc>
          <w:tcPr>
            <w:tcW w:w="4508" w:type="dxa"/>
          </w:tcPr>
          <w:p w:rsidRPr="0035352B" w:rsidR="00533C3E" w:rsidP="008B71A5" w:rsidRDefault="2AC20D43" w14:paraId="1B19E278" w14:textId="584F30B3">
            <w:pPr>
              <w:rPr>
                <w:rFonts w:ascii="Arial" w:hAnsi="Arial" w:cs="Arial"/>
              </w:rPr>
            </w:pPr>
            <w:r w:rsidRPr="3C6888D3">
              <w:rPr>
                <w:rFonts w:ascii="Arial" w:hAnsi="Arial" w:cs="Arial"/>
              </w:rPr>
              <w:t xml:space="preserve">     </w:t>
            </w:r>
            <w:r w:rsidRPr="3C6888D3" w:rsidR="32BEC1B5">
              <w:rPr>
                <w:rFonts w:ascii="Arial" w:hAnsi="Arial" w:cs="Arial"/>
              </w:rPr>
              <w:t>Student name</w:t>
            </w:r>
            <w:r w:rsidRPr="3C6888D3" w:rsidR="00116BA5">
              <w:rPr>
                <w:rFonts w:ascii="Arial" w:hAnsi="Arial" w:cs="Arial"/>
              </w:rPr>
              <w:t xml:space="preserve">: Bethan Davies </w:t>
            </w:r>
          </w:p>
        </w:tc>
      </w:tr>
      <w:tr w:rsidRPr="0035352B" w:rsidR="0035352B" w:rsidTr="3C6888D3" w14:paraId="07DDEE55" w14:textId="77777777">
        <w:tc>
          <w:tcPr>
            <w:tcW w:w="4508" w:type="dxa"/>
          </w:tcPr>
          <w:p w:rsidRPr="0035352B" w:rsidR="0035352B" w:rsidP="3C6888D3" w:rsidRDefault="42DA85EB" w14:paraId="71399669" w14:textId="7E9BE860">
            <w:pPr>
              <w:rPr>
                <w:rFonts w:ascii="Arial" w:hAnsi="Arial" w:cs="Arial"/>
              </w:rPr>
            </w:pPr>
            <w:r w:rsidRPr="3C6888D3">
              <w:rPr>
                <w:rFonts w:ascii="Arial" w:hAnsi="Arial" w:cs="Arial"/>
              </w:rPr>
              <w:t>Date:</w:t>
            </w:r>
            <w:r w:rsidRPr="3C6888D3" w:rsidR="1612CF6D">
              <w:rPr>
                <w:rFonts w:ascii="Arial" w:hAnsi="Arial" w:cs="Arial"/>
              </w:rPr>
              <w:t xml:space="preserve"> 1</w:t>
            </w:r>
            <w:r w:rsidR="0070236D">
              <w:rPr>
                <w:rFonts w:ascii="Arial" w:hAnsi="Arial" w:cs="Arial"/>
              </w:rPr>
              <w:t>7</w:t>
            </w:r>
            <w:r w:rsidRPr="3C6888D3" w:rsidR="1612CF6D">
              <w:rPr>
                <w:rFonts w:ascii="Arial" w:hAnsi="Arial" w:cs="Arial"/>
              </w:rPr>
              <w:t>/04/24</w:t>
            </w:r>
          </w:p>
        </w:tc>
        <w:tc>
          <w:tcPr>
            <w:tcW w:w="4508" w:type="dxa"/>
          </w:tcPr>
          <w:p w:rsidRPr="0035352B" w:rsidR="0035352B" w:rsidP="008B71A5" w:rsidRDefault="0035352B" w14:paraId="494C1C13" w14:textId="5A40A697">
            <w:pPr>
              <w:rPr>
                <w:rFonts w:ascii="Arial" w:hAnsi="Arial" w:cs="Arial"/>
              </w:rPr>
            </w:pPr>
          </w:p>
        </w:tc>
      </w:tr>
    </w:tbl>
    <w:p w:rsidR="00533C3E" w:rsidP="008B71A5" w:rsidRDefault="00533C3E" w14:paraId="44FE6AF2" w14:textId="77777777"/>
    <w:p w:rsidR="008B71A5" w:rsidRDefault="008B71A5" w14:paraId="66C6C004" w14:textId="71C15887">
      <w:pPr>
        <w:rPr>
          <w:rFonts w:asciiTheme="majorHAnsi" w:hAnsiTheme="majorHAnsi" w:eastAsiaTheme="majorEastAsia" w:cstheme="majorBidi"/>
          <w:sz w:val="28"/>
          <w:szCs w:val="28"/>
        </w:rPr>
      </w:pPr>
    </w:p>
    <w:p w:rsidR="008B71A5" w:rsidRDefault="008B71A5" w14:paraId="216E35A5" w14:textId="1C0CC57F">
      <w:pPr>
        <w:rPr>
          <w:rFonts w:asciiTheme="majorHAnsi" w:hAnsiTheme="majorHAnsi" w:eastAsiaTheme="majorEastAsia" w:cstheme="majorBidi"/>
          <w:sz w:val="28"/>
          <w:szCs w:val="28"/>
        </w:rPr>
      </w:pPr>
      <w:r>
        <w:rPr>
          <w:rFonts w:asciiTheme="majorHAnsi" w:hAnsiTheme="majorHAnsi" w:eastAsiaTheme="majorEastAsia" w:cstheme="majorBidi"/>
          <w:sz w:val="28"/>
          <w:szCs w:val="28"/>
        </w:rPr>
        <w:br w:type="page"/>
      </w:r>
    </w:p>
    <w:p w:rsidR="008B71A5" w:rsidP="008B71A5" w:rsidRDefault="008B71A5" w14:paraId="7812DA62" w14:textId="77777777">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008B71A5" w:rsidP="008B71A5" w:rsidRDefault="008B71A5" w14:paraId="0650DCA3" w14:textId="77777777"/>
    <w:p w:rsidR="008B71A5" w:rsidP="008B71A5" w:rsidRDefault="008B71A5" w14:paraId="672D1694" w14:textId="77777777"/>
    <w:p w:rsidRPr="00780BBE" w:rsidR="008B71A5" w:rsidP="008B71A5" w:rsidRDefault="008B71A5" w14:paraId="47C822E7" w14:textId="77777777">
      <w:pPr>
        <w:spacing w:after="0" w:line="240" w:lineRule="auto"/>
        <w:rPr>
          <w:rFonts w:ascii="Arial" w:hAnsi="Arial" w:cs="Arial"/>
          <w:b/>
          <w:bCs/>
        </w:rPr>
      </w:pPr>
      <w:r w:rsidRPr="00780BBE">
        <w:rPr>
          <w:rFonts w:ascii="Arial" w:hAnsi="Arial" w:cs="Arial"/>
          <w:b/>
          <w:bCs/>
        </w:rPr>
        <w:t>Copyright statement</w:t>
      </w:r>
    </w:p>
    <w:p w:rsidRPr="003A747D" w:rsidR="008B71A5" w:rsidP="008B71A5" w:rsidRDefault="008B71A5" w14:paraId="63EFCA6A" w14:textId="77777777">
      <w:pPr>
        <w:spacing w:after="0" w:line="240" w:lineRule="auto"/>
        <w:rPr>
          <w:rFonts w:ascii="Arial" w:hAnsi="Arial" w:cs="Arial"/>
        </w:rPr>
      </w:pPr>
    </w:p>
    <w:p w:rsidRPr="003A747D" w:rsidR="008B71A5" w:rsidP="008B71A5" w:rsidRDefault="008B71A5" w14:paraId="01351DD4" w14:textId="77777777">
      <w:pPr>
        <w:spacing w:after="0" w:line="276" w:lineRule="auto"/>
        <w:rPr>
          <w:rFonts w:ascii="Arial" w:hAnsi="Arial" w:cs="Arial"/>
        </w:rPr>
      </w:pPr>
      <w:r w:rsidRPr="1D84BCD3">
        <w:rPr>
          <w:rFonts w:ascii="Arial" w:hAnsi="Arial" w:cs="Arial"/>
        </w:rPr>
        <w:t>The copyright of this dissertation rests with the University of Wales, Trinity Saint David</w:t>
      </w:r>
      <w:bookmarkStart w:name="_Int_QYRkocsi" w:id="4"/>
      <w:r w:rsidRPr="1D84BCD3">
        <w:rPr>
          <w:rFonts w:ascii="Arial" w:hAnsi="Arial" w:cs="Arial"/>
        </w:rPr>
        <w:t xml:space="preserve">.  </w:t>
      </w:r>
      <w:bookmarkEnd w:id="4"/>
      <w:r w:rsidRPr="1D84BCD3">
        <w:rPr>
          <w:rFonts w:ascii="Arial" w:hAnsi="Arial" w:cs="Arial"/>
        </w:rPr>
        <w:t>No information derived from this dissertation shall be published without the prior written consent of the University.</w:t>
      </w:r>
    </w:p>
    <w:p w:rsidRPr="003A747D" w:rsidR="008B71A5" w:rsidP="008B71A5" w:rsidRDefault="008B71A5" w14:paraId="6DC5EEE8" w14:textId="77777777">
      <w:pPr>
        <w:spacing w:after="0" w:line="276" w:lineRule="auto"/>
        <w:rPr>
          <w:rFonts w:ascii="Arial" w:hAnsi="Arial" w:cs="Arial"/>
        </w:rPr>
      </w:pPr>
    </w:p>
    <w:p w:rsidR="008B71A5" w:rsidP="008B71A5" w:rsidRDefault="008B71A5" w14:paraId="5D6B3085" w14:textId="77777777">
      <w:pPr>
        <w:spacing w:after="0" w:line="276" w:lineRule="auto"/>
      </w:pPr>
    </w:p>
    <w:p w:rsidR="008B71A5" w:rsidP="008B71A5" w:rsidRDefault="008B71A5" w14:paraId="74313575" w14:textId="77777777">
      <w:pPr>
        <w:spacing w:after="0" w:line="276" w:lineRule="auto"/>
      </w:pPr>
    </w:p>
    <w:p w:rsidR="008B71A5" w:rsidP="008B71A5" w:rsidRDefault="008B71A5" w14:paraId="1EDCACDC" w14:textId="2B7F976E">
      <w:pPr>
        <w:spacing w:after="0" w:line="276" w:lineRule="auto"/>
      </w:pP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35352B" w:rsidR="0035352B" w:rsidTr="3C6888D3" w14:paraId="3889061F" w14:textId="77777777">
        <w:tc>
          <w:tcPr>
            <w:tcW w:w="4508" w:type="dxa"/>
          </w:tcPr>
          <w:p w:rsidRPr="0035352B" w:rsidR="0035352B" w:rsidP="00A50FD9" w:rsidRDefault="42DA85EB" w14:paraId="18022164" w14:textId="7552D2D3">
            <w:pPr>
              <w:rPr>
                <w:rFonts w:ascii="Arial" w:hAnsi="Arial" w:cs="Arial"/>
              </w:rPr>
            </w:pPr>
            <w:r w:rsidRPr="3C6888D3">
              <w:rPr>
                <w:rFonts w:ascii="Arial" w:hAnsi="Arial" w:cs="Arial"/>
              </w:rPr>
              <w:t xml:space="preserve">Signed: </w:t>
            </w:r>
          </w:p>
          <w:p w:rsidRPr="0035352B" w:rsidR="0035352B" w:rsidP="3C6888D3" w:rsidRDefault="6B53CBFF" w14:paraId="24C7ABAF" w14:textId="0C4BB1F7">
            <w:r>
              <w:rPr>
                <w:noProof/>
              </w:rPr>
              <w:drawing>
                <wp:inline distT="0" distB="0" distL="0" distR="0" wp14:anchorId="302608C1" wp14:editId="4C3F5358">
                  <wp:extent cx="2724150" cy="703239"/>
                  <wp:effectExtent l="0" t="0" r="0" b="0"/>
                  <wp:docPr id="930038207" name="Picture 930038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t="18045" b="56140"/>
                          <a:stretch>
                            <a:fillRect/>
                          </a:stretch>
                        </pic:blipFill>
                        <pic:spPr>
                          <a:xfrm>
                            <a:off x="0" y="0"/>
                            <a:ext cx="2724150" cy="703239"/>
                          </a:xfrm>
                          <a:prstGeom prst="rect">
                            <a:avLst/>
                          </a:prstGeom>
                        </pic:spPr>
                      </pic:pic>
                    </a:graphicData>
                  </a:graphic>
                </wp:inline>
              </w:drawing>
            </w:r>
          </w:p>
          <w:p w:rsidRPr="0035352B" w:rsidR="0035352B" w:rsidP="00A50FD9" w:rsidRDefault="0035352B" w14:paraId="1B120E73" w14:textId="77777777">
            <w:pPr>
              <w:rPr>
                <w:rFonts w:ascii="Arial" w:hAnsi="Arial" w:cs="Arial"/>
              </w:rPr>
            </w:pPr>
          </w:p>
          <w:p w:rsidRPr="0035352B" w:rsidR="0035352B" w:rsidP="00A50FD9" w:rsidRDefault="0035352B" w14:paraId="1EC11C42" w14:textId="77777777">
            <w:pPr>
              <w:rPr>
                <w:rFonts w:ascii="Arial" w:hAnsi="Arial" w:cs="Arial"/>
              </w:rPr>
            </w:pPr>
          </w:p>
          <w:p w:rsidRPr="0035352B" w:rsidR="0035352B" w:rsidP="00A50FD9" w:rsidRDefault="0035352B" w14:paraId="7165D894" w14:textId="77777777">
            <w:pPr>
              <w:rPr>
                <w:rFonts w:ascii="Arial" w:hAnsi="Arial" w:cs="Arial"/>
              </w:rPr>
            </w:pPr>
          </w:p>
          <w:p w:rsidRPr="0035352B" w:rsidR="0035352B" w:rsidP="00A50FD9" w:rsidRDefault="0035352B" w14:paraId="6B32A657" w14:textId="77777777">
            <w:pPr>
              <w:rPr>
                <w:rFonts w:ascii="Arial" w:hAnsi="Arial" w:cs="Arial"/>
              </w:rPr>
            </w:pPr>
          </w:p>
        </w:tc>
        <w:tc>
          <w:tcPr>
            <w:tcW w:w="4508" w:type="dxa"/>
          </w:tcPr>
          <w:p w:rsidRPr="0035352B" w:rsidR="0035352B" w:rsidP="00A50FD9" w:rsidRDefault="0035352B" w14:paraId="11244C1F" w14:textId="2266A907">
            <w:pPr>
              <w:rPr>
                <w:rFonts w:ascii="Arial" w:hAnsi="Arial" w:cs="Arial"/>
              </w:rPr>
            </w:pPr>
            <w:r w:rsidRPr="0035352B">
              <w:rPr>
                <w:rFonts w:ascii="Arial" w:hAnsi="Arial" w:cs="Arial"/>
              </w:rPr>
              <w:t>Student name</w:t>
            </w:r>
            <w:r w:rsidR="00116BA5">
              <w:rPr>
                <w:rFonts w:ascii="Arial" w:hAnsi="Arial" w:cs="Arial"/>
              </w:rPr>
              <w:t>: Bethan Davies</w:t>
            </w:r>
          </w:p>
        </w:tc>
      </w:tr>
      <w:tr w:rsidRPr="0035352B" w:rsidR="0035352B" w:rsidTr="3C6888D3" w14:paraId="00FD5A6A" w14:textId="77777777">
        <w:trPr>
          <w:trHeight w:val="300"/>
        </w:trPr>
        <w:tc>
          <w:tcPr>
            <w:tcW w:w="4508" w:type="dxa"/>
          </w:tcPr>
          <w:p w:rsidRPr="0035352B" w:rsidR="0035352B" w:rsidP="00A50FD9" w:rsidRDefault="42DA85EB" w14:paraId="7BBCAA53" w14:textId="40C1BD63">
            <w:pPr>
              <w:rPr>
                <w:rFonts w:ascii="Arial" w:hAnsi="Arial" w:cs="Arial"/>
              </w:rPr>
            </w:pPr>
            <w:r w:rsidRPr="3C6888D3">
              <w:rPr>
                <w:rFonts w:ascii="Arial" w:hAnsi="Arial" w:cs="Arial"/>
              </w:rPr>
              <w:t>Date:</w:t>
            </w:r>
            <w:r w:rsidRPr="3C6888D3" w:rsidR="6E9E18A5">
              <w:rPr>
                <w:rFonts w:ascii="Arial" w:hAnsi="Arial" w:cs="Arial"/>
              </w:rPr>
              <w:t xml:space="preserve"> 1</w:t>
            </w:r>
            <w:r w:rsidR="0070236D">
              <w:rPr>
                <w:rFonts w:ascii="Arial" w:hAnsi="Arial" w:cs="Arial"/>
              </w:rPr>
              <w:t>7</w:t>
            </w:r>
            <w:r w:rsidRPr="3C6888D3" w:rsidR="6E9E18A5">
              <w:rPr>
                <w:rFonts w:ascii="Arial" w:hAnsi="Arial" w:cs="Arial"/>
              </w:rPr>
              <w:t>/04/24</w:t>
            </w:r>
          </w:p>
        </w:tc>
        <w:tc>
          <w:tcPr>
            <w:tcW w:w="4508" w:type="dxa"/>
          </w:tcPr>
          <w:p w:rsidRPr="0035352B" w:rsidR="0035352B" w:rsidP="00A50FD9" w:rsidRDefault="0035352B" w14:paraId="0FDF34E8" w14:textId="08294E35">
            <w:pPr>
              <w:rPr>
                <w:rFonts w:ascii="Arial" w:hAnsi="Arial" w:cs="Arial"/>
              </w:rPr>
            </w:pPr>
          </w:p>
        </w:tc>
      </w:tr>
    </w:tbl>
    <w:p w:rsidR="0035352B" w:rsidP="0035352B" w:rsidRDefault="0035352B" w14:paraId="1282357B" w14:textId="77777777"/>
    <w:p w:rsidR="6EE33788" w:rsidP="6EE33788" w:rsidRDefault="6EE33788" w14:paraId="2C4593A3" w14:textId="63C3B629"/>
    <w:p w:rsidR="6EE33788" w:rsidP="6EE33788" w:rsidRDefault="6EE33788" w14:paraId="09EC82E6" w14:textId="4FF683B3"/>
    <w:p w:rsidR="6EE33788" w:rsidP="6EE33788" w:rsidRDefault="6EE33788" w14:paraId="35802D56" w14:textId="2E791185"/>
    <w:p w:rsidR="6EE33788" w:rsidP="6EE33788" w:rsidRDefault="6EE33788" w14:paraId="14770C3C" w14:textId="65306402"/>
    <w:p w:rsidR="6EE33788" w:rsidP="6EE33788" w:rsidRDefault="6EE33788" w14:paraId="577BC848" w14:textId="372E164A"/>
    <w:p w:rsidR="6EE33788" w:rsidP="6EE33788" w:rsidRDefault="6EE33788" w14:paraId="1EACC181" w14:textId="7ACEB6DF"/>
    <w:p w:rsidR="6EE33788" w:rsidP="6EE33788" w:rsidRDefault="6EE33788" w14:paraId="11854B78" w14:textId="5CA410ED"/>
    <w:p w:rsidR="6EE33788" w:rsidP="6EE33788" w:rsidRDefault="6EE33788" w14:paraId="53C0F3CD" w14:textId="54312213"/>
    <w:p w:rsidR="6EE33788" w:rsidP="6EE33788" w:rsidRDefault="6EE33788" w14:paraId="4F220B73" w14:textId="62974314"/>
    <w:p w:rsidR="6EE33788" w:rsidP="6EE33788" w:rsidRDefault="6EE33788" w14:paraId="0661227E" w14:textId="4D5E9951"/>
    <w:p w:rsidR="6EE33788" w:rsidP="6EE33788" w:rsidRDefault="6EE33788" w14:paraId="267C68D6" w14:textId="34A4AAAC"/>
    <w:p w:rsidR="6EE33788" w:rsidP="6EE33788" w:rsidRDefault="6EE33788" w14:paraId="10CB5837" w14:textId="415C1E54"/>
    <w:bookmarkEnd w:id="0"/>
    <w:p w:rsidRPr="00E80B43" w:rsidR="00492A4F" w:rsidP="00492A4F" w:rsidRDefault="00492A4F" w14:paraId="3DE8FB6D" w14:textId="30734487">
      <w:pPr>
        <w:rPr>
          <w:rFonts w:ascii="Arial" w:hAnsi="Arial" w:cs="Arial"/>
        </w:rPr>
      </w:pPr>
    </w:p>
    <w:p w:rsidR="0095515D" w:rsidP="6194EDD6" w:rsidRDefault="0095515D" w14:paraId="2E729F77" w14:textId="77777777">
      <w:pPr>
        <w:spacing w:line="360" w:lineRule="auto"/>
        <w:rPr>
          <w:rFonts w:ascii="Arial" w:hAnsi="Arial" w:eastAsia="Arial" w:cs="Arial"/>
          <w:color w:val="000000" w:themeColor="text1"/>
        </w:rPr>
      </w:pPr>
    </w:p>
    <w:p w:rsidR="002B5ED4" w:rsidP="3C6888D3" w:rsidRDefault="357A4670" w14:paraId="44B4C1A6" w14:textId="659417A0">
      <w:pPr>
        <w:pStyle w:val="Heading1"/>
        <w:spacing w:before="360" w:after="80" w:line="360" w:lineRule="auto"/>
        <w:rPr>
          <w:rFonts w:ascii="Arial" w:hAnsi="Arial" w:eastAsia="Arial" w:cs="Arial"/>
          <w:color w:val="0F4761"/>
          <w:sz w:val="40"/>
          <w:szCs w:val="40"/>
        </w:rPr>
      </w:pPr>
      <w:r w:rsidRPr="3C6888D3">
        <w:rPr>
          <w:rFonts w:ascii="Arial" w:hAnsi="Arial" w:eastAsia="Arial" w:cs="Arial"/>
          <w:b/>
          <w:bCs/>
          <w:color w:val="0F4761"/>
          <w:sz w:val="40"/>
          <w:szCs w:val="40"/>
        </w:rPr>
        <w:lastRenderedPageBreak/>
        <w:t xml:space="preserve">Abstract </w:t>
      </w:r>
    </w:p>
    <w:p w:rsidR="002B5ED4" w:rsidP="703D8B3D" w:rsidRDefault="002B5ED4" w14:paraId="192A6E4B" w14:textId="43303321">
      <w:pPr>
        <w:rPr>
          <w:rFonts w:ascii="Aptos" w:hAnsi="Aptos" w:eastAsia="Aptos" w:cs="Aptos"/>
          <w:color w:val="000000" w:themeColor="text1"/>
        </w:rPr>
      </w:pPr>
    </w:p>
    <w:p w:rsidR="002B5ED4" w:rsidP="703D8B3D" w:rsidRDefault="357A4670" w14:paraId="5F6D09F4" w14:textId="432EABD0">
      <w:pPr>
        <w:spacing w:line="360" w:lineRule="auto"/>
        <w:rPr>
          <w:rFonts w:ascii="Arial" w:hAnsi="Arial" w:eastAsia="Arial" w:cs="Arial"/>
          <w:color w:val="000000" w:themeColor="text1"/>
        </w:rPr>
      </w:pPr>
      <w:r w:rsidRPr="703D8B3D">
        <w:rPr>
          <w:rFonts w:ascii="Arial" w:hAnsi="Arial" w:eastAsia="Arial" w:cs="Arial"/>
          <w:b/>
          <w:bCs/>
          <w:color w:val="000000" w:themeColor="text1"/>
        </w:rPr>
        <w:t>Are crematoriums in Britain designed for the living or the dead?</w:t>
      </w:r>
    </w:p>
    <w:p w:rsidR="002B5ED4" w:rsidP="703D8B3D" w:rsidRDefault="357A4670" w14:paraId="1D9E8F86" w14:textId="5EABAFAB">
      <w:pPr>
        <w:spacing w:line="360" w:lineRule="auto"/>
        <w:rPr>
          <w:rFonts w:ascii="Arial" w:hAnsi="Arial" w:eastAsia="Arial" w:cs="Arial"/>
          <w:color w:val="000000" w:themeColor="text1"/>
        </w:rPr>
      </w:pPr>
      <w:r w:rsidRPr="703D8B3D">
        <w:rPr>
          <w:rFonts w:ascii="Arial" w:hAnsi="Arial" w:eastAsia="Arial" w:cs="Arial"/>
          <w:b/>
          <w:bCs/>
          <w:color w:val="000000" w:themeColor="text1"/>
        </w:rPr>
        <w:t>By Bethan Davies</w:t>
      </w:r>
    </w:p>
    <w:p w:rsidR="002B5ED4" w:rsidP="703D8B3D" w:rsidRDefault="357A4670" w14:paraId="0CBA5351" w14:textId="5241E9DE">
      <w:pPr>
        <w:spacing w:line="360" w:lineRule="auto"/>
        <w:rPr>
          <w:rFonts w:ascii="Arial" w:hAnsi="Arial" w:eastAsia="Arial" w:cs="Arial"/>
          <w:color w:val="000000" w:themeColor="text1"/>
        </w:rPr>
      </w:pPr>
      <w:r w:rsidRPr="703D8B3D">
        <w:rPr>
          <w:rFonts w:ascii="Arial" w:hAnsi="Arial" w:eastAsia="Arial" w:cs="Arial"/>
          <w:color w:val="000000" w:themeColor="text1"/>
        </w:rPr>
        <w:t>University of Wales, Trinity Saint David</w:t>
      </w:r>
    </w:p>
    <w:p w:rsidR="002B5ED4" w:rsidP="703D8B3D" w:rsidRDefault="002B5ED4" w14:paraId="07B2B9FA" w14:textId="145FF165">
      <w:pPr>
        <w:spacing w:line="360" w:lineRule="auto"/>
        <w:rPr>
          <w:rFonts w:ascii="Arial" w:hAnsi="Arial" w:eastAsia="Arial" w:cs="Arial"/>
          <w:color w:val="000000" w:themeColor="text1"/>
        </w:rPr>
      </w:pPr>
    </w:p>
    <w:p w:rsidR="002B5ED4" w:rsidP="703D8B3D" w:rsidRDefault="002B5ED4" w14:paraId="5F3EC6F6" w14:textId="3237E896">
      <w:pPr>
        <w:spacing w:line="360" w:lineRule="auto"/>
        <w:rPr>
          <w:rFonts w:ascii="Arial" w:hAnsi="Arial" w:eastAsia="Arial" w:cs="Arial"/>
          <w:color w:val="000000" w:themeColor="text1"/>
        </w:rPr>
      </w:pPr>
    </w:p>
    <w:p w:rsidR="002B5ED4" w:rsidP="703D8B3D" w:rsidRDefault="357A4670" w14:paraId="006CD7F3" w14:textId="74F0EFF6">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This dissertation will examine crematoriums in Britain, focusing on the design for the living or the dead. Throughout the dissertation, a comprehensive analysis of literature, case studies, Site visits and research to study crematoriums designed for the living or the dead. The research explores the designing of crematoriums in both Wales and England, highlighting the roles of legislation like the Recommendations on the Establishment of Crematoria. Case studies like Woking Crematorium,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Crematorium, Harbour View Crematorium, and Guildford Crematorium are all examples of crematoriums in Britain, exploring what the architects have designed for both the living and the dead or focusing on the mourners needs their needs</w:t>
      </w:r>
      <w:r w:rsidRPr="703D8B3D">
        <w:rPr>
          <w:rFonts w:ascii="Arial" w:hAnsi="Arial" w:eastAsia="Arial" w:cs="Arial"/>
          <w:color w:val="00B050"/>
        </w:rPr>
        <w:t xml:space="preserve"> </w:t>
      </w:r>
      <w:r w:rsidRPr="703D8B3D">
        <w:rPr>
          <w:rFonts w:ascii="Arial" w:hAnsi="Arial" w:eastAsia="Arial" w:cs="Arial"/>
          <w:color w:val="000000" w:themeColor="text1"/>
        </w:rPr>
        <w:t xml:space="preserve">to service both areas. Using </w:t>
      </w:r>
      <w:proofErr w:type="spellStart"/>
      <w:r w:rsidRPr="703D8B3D">
        <w:rPr>
          <w:rFonts w:ascii="Arial" w:hAnsi="Arial" w:eastAsia="Arial" w:cs="Arial"/>
          <w:color w:val="000000" w:themeColor="text1"/>
        </w:rPr>
        <w:t>Coychurch</w:t>
      </w:r>
      <w:proofErr w:type="spellEnd"/>
      <w:r w:rsidRPr="703D8B3D">
        <w:rPr>
          <w:rFonts w:ascii="Arial" w:hAnsi="Arial" w:eastAsia="Arial" w:cs="Arial"/>
          <w:color w:val="000000" w:themeColor="text1"/>
        </w:rPr>
        <w:t xml:space="preserve"> and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crematoriums as a case study to compare the similarities and differences between the two crematoriums and their success in design</w:t>
      </w:r>
      <w:r w:rsidRPr="703D8B3D">
        <w:rPr>
          <w:rFonts w:ascii="Arial" w:hAnsi="Arial" w:eastAsia="Arial" w:cs="Arial"/>
          <w:color w:val="00B050"/>
        </w:rPr>
        <w:t xml:space="preserve"> </w:t>
      </w:r>
      <w:r w:rsidRPr="703D8B3D">
        <w:rPr>
          <w:rFonts w:ascii="Arial" w:hAnsi="Arial" w:eastAsia="Arial" w:cs="Arial"/>
          <w:color w:val="000000" w:themeColor="text1"/>
        </w:rPr>
        <w:t>crematoriums, this is discussed within the conclusion of the dissertation.</w:t>
      </w:r>
    </w:p>
    <w:p w:rsidR="002B5ED4" w:rsidP="703D8B3D" w:rsidRDefault="357A4670" w14:paraId="2CAD5B9A" w14:textId="31F63807">
      <w:pPr>
        <w:spacing w:line="360" w:lineRule="auto"/>
        <w:rPr>
          <w:rFonts w:ascii="Arial" w:hAnsi="Arial" w:eastAsia="Arial" w:cs="Arial"/>
          <w:color w:val="000000" w:themeColor="text1"/>
        </w:rPr>
      </w:pPr>
      <w:r w:rsidRPr="703D8B3D">
        <w:rPr>
          <w:rFonts w:ascii="Arial" w:hAnsi="Arial" w:eastAsia="Arial" w:cs="Arial"/>
          <w:color w:val="000000" w:themeColor="text1"/>
        </w:rPr>
        <w:t>The study also includes interviews with architects who have designed crematoriums. The dissertation will also explore the experiences that the architects have come across with the local community consultations</w:t>
      </w:r>
      <w:r w:rsidRPr="703D8B3D">
        <w:rPr>
          <w:rFonts w:ascii="Arial" w:hAnsi="Arial" w:eastAsia="Arial" w:cs="Arial"/>
          <w:color w:val="00B050"/>
        </w:rPr>
        <w:t xml:space="preserve"> </w:t>
      </w:r>
      <w:r w:rsidRPr="703D8B3D">
        <w:rPr>
          <w:rFonts w:ascii="Arial" w:hAnsi="Arial" w:eastAsia="Arial" w:cs="Arial"/>
          <w:color w:val="000000" w:themeColor="text1"/>
        </w:rPr>
        <w:t>or the legal requirement to submit planning applications for new crematoriums. It will also look at the key challenges that architects may experience when designing or building crematoriums and how they manage such issues.</w:t>
      </w:r>
    </w:p>
    <w:p w:rsidR="002B5ED4" w:rsidP="703D8B3D" w:rsidRDefault="002B5ED4" w14:paraId="4CD25CF9" w14:textId="61CA035F">
      <w:pPr>
        <w:spacing w:line="360" w:lineRule="auto"/>
        <w:rPr>
          <w:rFonts w:ascii="Arial" w:hAnsi="Arial" w:eastAsia="Arial" w:cs="Arial"/>
          <w:color w:val="000000" w:themeColor="text1"/>
        </w:rPr>
      </w:pPr>
    </w:p>
    <w:p w:rsidR="002B5ED4" w:rsidP="703D8B3D" w:rsidRDefault="357A4670" w14:paraId="1063C854" w14:textId="486BC73C">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The findings of this dissertation will </w:t>
      </w:r>
      <w:bookmarkStart w:name="_Int_wVzjmCGF" w:id="5"/>
      <w:r w:rsidRPr="703D8B3D">
        <w:rPr>
          <w:rFonts w:ascii="Arial" w:hAnsi="Arial" w:eastAsia="Arial" w:cs="Arial"/>
          <w:color w:val="000000" w:themeColor="text1"/>
        </w:rPr>
        <w:t>have an understanding of</w:t>
      </w:r>
      <w:bookmarkEnd w:id="5"/>
      <w:r w:rsidRPr="703D8B3D">
        <w:rPr>
          <w:rFonts w:ascii="Arial" w:hAnsi="Arial" w:eastAsia="Arial" w:cs="Arial"/>
          <w:color w:val="000000" w:themeColor="text1"/>
        </w:rPr>
        <w:t xml:space="preserve"> how successful architects are at designing for the living or the dead in both Wales and England. The research identifies challenges and achievements when designing and building crematoriums, provides several recommendations for the future of crematorium design, and uncovers the definition of a successful crematorium and successful architect.</w:t>
      </w:r>
    </w:p>
    <w:p w:rsidR="002B5ED4" w:rsidP="703D8B3D" w:rsidRDefault="002B5ED4" w14:paraId="286D74F2" w14:textId="43C9516C"/>
    <w:p w:rsidRPr="002B5ED4" w:rsidR="00E80B43" w:rsidP="7137F070" w:rsidRDefault="00FD4680" w14:paraId="2D48D4BD" w14:textId="2FFF826D">
      <w:pPr>
        <w:pStyle w:val="Normal"/>
        <w:spacing w:line="360" w:lineRule="auto"/>
        <w:jc w:val="both"/>
        <w:rPr>
          <w:sz w:val="32"/>
          <w:szCs w:val="32"/>
        </w:rPr>
      </w:pPr>
      <w:r w:rsidRPr="7137F070" w:rsidR="00FD4680">
        <w:rPr>
          <w:rFonts w:ascii="Arial" w:hAnsi="Arial" w:cs="Arial"/>
          <w:b w:val="1"/>
          <w:bCs w:val="1"/>
          <w:sz w:val="32"/>
          <w:szCs w:val="32"/>
        </w:rPr>
        <w:t>Acknowledgments</w:t>
      </w:r>
      <w:r w:rsidRPr="7137F070" w:rsidR="00E80B43">
        <w:rPr>
          <w:rFonts w:ascii="Arial" w:hAnsi="Arial" w:cs="Arial"/>
          <w:b w:val="1"/>
          <w:bCs w:val="1"/>
          <w:sz w:val="32"/>
          <w:szCs w:val="32"/>
        </w:rPr>
        <w:t xml:space="preserve"> </w:t>
      </w:r>
    </w:p>
    <w:p w:rsidR="6194EDD6" w:rsidP="6194EDD6" w:rsidRDefault="6194EDD6" w14:paraId="4FC9EAE2" w14:textId="23C46A25"/>
    <w:p w:rsidR="0F15FB87" w:rsidP="703D8B3D" w:rsidRDefault="0F15FB87" w14:paraId="4A7B11E9" w14:textId="516D06C3">
      <w:pPr>
        <w:pStyle w:val="NoSpacing"/>
        <w:spacing w:line="360" w:lineRule="auto"/>
        <w:rPr>
          <w:rFonts w:ascii="Arial" w:hAnsi="Arial" w:eastAsia="Arial" w:cs="Arial"/>
        </w:rPr>
      </w:pPr>
      <w:r w:rsidRPr="703D8B3D">
        <w:rPr>
          <w:rFonts w:ascii="Arial" w:hAnsi="Arial" w:eastAsia="Arial" w:cs="Arial"/>
          <w:color w:val="000000" w:themeColor="text1"/>
        </w:rPr>
        <w:t xml:space="preserve">For this Dissertation, I would like to thank Emmet Hamley at LHC Design, Phil Easton at Western Design, Jonathan </w:t>
      </w:r>
      <w:proofErr w:type="spellStart"/>
      <w:r w:rsidRPr="703D8B3D">
        <w:rPr>
          <w:rFonts w:ascii="Arial" w:hAnsi="Arial" w:eastAsia="Arial" w:cs="Arial"/>
          <w:color w:val="000000" w:themeColor="text1"/>
        </w:rPr>
        <w:t>Healiss</w:t>
      </w:r>
      <w:proofErr w:type="spellEnd"/>
      <w:r w:rsidRPr="703D8B3D">
        <w:rPr>
          <w:rFonts w:ascii="Arial" w:hAnsi="Arial" w:eastAsia="Arial" w:cs="Arial"/>
          <w:color w:val="000000" w:themeColor="text1"/>
        </w:rPr>
        <w:t xml:space="preserve"> at Stride Treglown, Claire Barton and Anne Monaghan at Haverstock, and Nick Stein General Manager for London Cremation Company, who have provided me with all the information that helped me through my dissertation. I would also like to thank my lecturers Dr Elizabeth Walder FRSA MCIPR and Ian Standen, Senior Lecturer who have helped and guided me throughout my dissertation.</w:t>
      </w:r>
    </w:p>
    <w:p w:rsidR="703D8B3D" w:rsidP="703D8B3D" w:rsidRDefault="703D8B3D" w14:paraId="694F5819" w14:textId="31BBF62A">
      <w:pPr>
        <w:pStyle w:val="NoSpacing"/>
        <w:spacing w:line="360" w:lineRule="auto"/>
        <w:rPr>
          <w:rFonts w:ascii="Arial" w:hAnsi="Arial" w:eastAsia="Arial" w:cs="Arial"/>
        </w:rPr>
      </w:pPr>
    </w:p>
    <w:p w:rsidRPr="000F2E68" w:rsidR="00492A4F" w:rsidP="6194EDD6" w:rsidRDefault="00492A4F" w14:paraId="7991AE0E" w14:textId="5A8718CA">
      <w:pPr>
        <w:pStyle w:val="Heading1"/>
        <w:rPr>
          <w:rFonts w:ascii="Arial" w:hAnsi="Arial" w:cs="Arial"/>
        </w:rPr>
      </w:pPr>
    </w:p>
    <w:p w:rsidR="00492A4F" w:rsidP="00492A4F" w:rsidRDefault="00492A4F" w14:paraId="39D8A9F5" w14:textId="520CC5C4">
      <w:r>
        <w:br w:type="page"/>
      </w:r>
    </w:p>
    <w:p w:rsidR="3723BA2E" w:rsidP="3C6888D3" w:rsidRDefault="6E3C4EAB" w14:paraId="30B884AB" w14:textId="322ED9AB">
      <w:pPr>
        <w:rPr>
          <w:rFonts w:ascii="Arial" w:hAnsi="Arial" w:eastAsia="Arial" w:cs="Arial"/>
          <w:b/>
          <w:bCs/>
          <w:color w:val="000000" w:themeColor="text1"/>
          <w:sz w:val="24"/>
          <w:szCs w:val="24"/>
        </w:rPr>
      </w:pPr>
      <w:r w:rsidRPr="3C6888D3">
        <w:rPr>
          <w:rFonts w:ascii="Arial" w:hAnsi="Arial" w:eastAsia="Arial" w:cs="Arial"/>
          <w:b/>
          <w:bCs/>
          <w:color w:val="000000" w:themeColor="text1"/>
          <w:sz w:val="32"/>
          <w:szCs w:val="32"/>
        </w:rPr>
        <w:lastRenderedPageBreak/>
        <w:t>Table of Contents</w:t>
      </w:r>
      <w:r w:rsidR="3723BA2E">
        <w:tab/>
      </w:r>
      <w:r w:rsidRPr="3C6888D3" w:rsidR="56987DC1">
        <w:rPr>
          <w:rFonts w:ascii="Arial" w:hAnsi="Arial" w:eastAsia="Arial" w:cs="Arial"/>
          <w:b/>
          <w:bCs/>
          <w:color w:val="000000" w:themeColor="text1"/>
          <w:sz w:val="32"/>
          <w:szCs w:val="32"/>
        </w:rPr>
        <w:t xml:space="preserve"> </w:t>
      </w:r>
      <w:r w:rsidR="3723BA2E">
        <w:tab/>
      </w:r>
      <w:r w:rsidR="3723BA2E">
        <w:tab/>
      </w:r>
      <w:r w:rsidR="3723BA2E">
        <w:tab/>
      </w:r>
      <w:r w:rsidR="3723BA2E">
        <w:tab/>
      </w:r>
      <w:r w:rsidR="3723BA2E">
        <w:tab/>
      </w:r>
      <w:r w:rsidRPr="3C6888D3" w:rsidR="56987DC1">
        <w:rPr>
          <w:rFonts w:ascii="Arial" w:hAnsi="Arial" w:eastAsia="Arial" w:cs="Arial"/>
          <w:b/>
          <w:bCs/>
          <w:color w:val="000000" w:themeColor="text1"/>
          <w:sz w:val="24"/>
          <w:szCs w:val="24"/>
        </w:rPr>
        <w:t>PAGE NO</w:t>
      </w:r>
    </w:p>
    <w:tbl>
      <w:tblPr>
        <w:tblStyle w:val="TableGrid"/>
        <w:tblW w:w="0" w:type="auto"/>
        <w:tblBorders>
          <w:top w:val="none" w:color="000000" w:themeColor="text1" w:sz="12" w:space="0"/>
          <w:left w:val="none" w:color="000000" w:themeColor="text1" w:sz="12" w:space="0"/>
          <w:bottom w:val="none" w:color="000000" w:themeColor="text1" w:sz="12" w:space="0"/>
          <w:right w:val="none" w:color="000000" w:themeColor="text1" w:sz="12" w:space="0"/>
          <w:insideH w:val="none" w:color="000000" w:themeColor="text1" w:sz="12" w:space="0"/>
          <w:insideV w:val="none" w:color="000000" w:themeColor="text1" w:sz="12" w:space="0"/>
        </w:tblBorders>
        <w:tblLayout w:type="fixed"/>
        <w:tblLook w:val="06A0" w:firstRow="1" w:lastRow="0" w:firstColumn="1" w:lastColumn="0" w:noHBand="1" w:noVBand="1"/>
      </w:tblPr>
      <w:tblGrid>
        <w:gridCol w:w="6600"/>
        <w:gridCol w:w="2415"/>
      </w:tblGrid>
      <w:tr w:rsidR="703D8B3D" w:rsidTr="3C6888D3" w14:paraId="5659B03E" w14:textId="77777777">
        <w:trPr>
          <w:trHeight w:val="531"/>
        </w:trPr>
        <w:tc>
          <w:tcPr>
            <w:tcW w:w="6600" w:type="dxa"/>
          </w:tcPr>
          <w:p w:rsidR="48FCFC05" w:rsidP="703D8B3D" w:rsidRDefault="48FCFC05" w14:paraId="2038B552" w14:textId="310B9067">
            <w:pPr>
              <w:rPr>
                <w:rFonts w:ascii="Arial" w:hAnsi="Arial" w:eastAsia="Arial" w:cs="Arial"/>
                <w:b/>
                <w:bCs/>
                <w:color w:val="000000" w:themeColor="text1"/>
              </w:rPr>
            </w:pPr>
            <w:r w:rsidRPr="703D8B3D">
              <w:rPr>
                <w:rFonts w:ascii="Arial" w:hAnsi="Arial" w:eastAsia="Arial" w:cs="Arial"/>
                <w:b/>
                <w:bCs/>
                <w:color w:val="000000" w:themeColor="text1"/>
              </w:rPr>
              <w:t xml:space="preserve">PAGE TITLE </w:t>
            </w:r>
          </w:p>
        </w:tc>
        <w:tc>
          <w:tcPr>
            <w:tcW w:w="2415" w:type="dxa"/>
          </w:tcPr>
          <w:p w:rsidR="48FCFC05" w:rsidP="3C6888D3" w:rsidRDefault="446D1ED9" w14:paraId="517E1E1E" w14:textId="60D77BBE">
            <w:pPr>
              <w:spacing w:line="259" w:lineRule="auto"/>
              <w:rPr>
                <w:rFonts w:ascii="Arial" w:hAnsi="Arial" w:eastAsia="Arial" w:cs="Arial"/>
                <w:color w:val="000000" w:themeColor="text1"/>
                <w:sz w:val="24"/>
                <w:szCs w:val="24"/>
              </w:rPr>
            </w:pPr>
            <w:r w:rsidRPr="3C6888D3">
              <w:rPr>
                <w:rFonts w:ascii="Arial" w:hAnsi="Arial" w:eastAsia="Arial" w:cs="Arial"/>
                <w:color w:val="000000" w:themeColor="text1"/>
                <w:sz w:val="24"/>
                <w:szCs w:val="24"/>
              </w:rPr>
              <w:t>1</w:t>
            </w:r>
          </w:p>
        </w:tc>
      </w:tr>
      <w:tr w:rsidR="703D8B3D" w:rsidTr="3C6888D3" w14:paraId="458AC19A" w14:textId="77777777">
        <w:trPr>
          <w:trHeight w:val="465"/>
        </w:trPr>
        <w:tc>
          <w:tcPr>
            <w:tcW w:w="6600" w:type="dxa"/>
          </w:tcPr>
          <w:p w:rsidR="15CAB084" w:rsidP="703D8B3D" w:rsidRDefault="15CAB084" w14:paraId="74504377" w14:textId="702E14E0">
            <w:pPr>
              <w:rPr>
                <w:rFonts w:ascii="Arial" w:hAnsi="Arial" w:eastAsia="Arial" w:cs="Arial"/>
                <w:color w:val="000000" w:themeColor="text1"/>
              </w:rPr>
            </w:pPr>
            <w:r w:rsidRPr="703D8B3D">
              <w:rPr>
                <w:rFonts w:ascii="Arial" w:hAnsi="Arial" w:eastAsia="Arial" w:cs="Arial"/>
                <w:color w:val="000000" w:themeColor="text1"/>
              </w:rPr>
              <w:t>Author’s Declaration</w:t>
            </w:r>
          </w:p>
        </w:tc>
        <w:tc>
          <w:tcPr>
            <w:tcW w:w="2415" w:type="dxa"/>
          </w:tcPr>
          <w:p w:rsidR="7165B999" w:rsidP="703D8B3D" w:rsidRDefault="7165B999" w14:paraId="6452798B" w14:textId="2A83333B">
            <w:pPr>
              <w:rPr>
                <w:rFonts w:ascii="Arial" w:hAnsi="Arial" w:eastAsia="Arial" w:cs="Arial"/>
                <w:color w:val="000000" w:themeColor="text1"/>
              </w:rPr>
            </w:pPr>
            <w:r w:rsidRPr="703D8B3D">
              <w:rPr>
                <w:rFonts w:ascii="Arial" w:hAnsi="Arial" w:eastAsia="Arial" w:cs="Arial"/>
                <w:color w:val="000000" w:themeColor="text1"/>
              </w:rPr>
              <w:t>2</w:t>
            </w:r>
          </w:p>
        </w:tc>
      </w:tr>
      <w:tr w:rsidR="703D8B3D" w:rsidTr="3C6888D3" w14:paraId="57A66189" w14:textId="77777777">
        <w:trPr>
          <w:trHeight w:val="510"/>
        </w:trPr>
        <w:tc>
          <w:tcPr>
            <w:tcW w:w="6600" w:type="dxa"/>
          </w:tcPr>
          <w:p w:rsidR="15CAB084" w:rsidP="703D8B3D" w:rsidRDefault="15CAB084" w14:paraId="00819222" w14:textId="37F68C0B">
            <w:pPr>
              <w:rPr>
                <w:rFonts w:ascii="Arial" w:hAnsi="Arial" w:eastAsia="Arial" w:cs="Arial"/>
                <w:color w:val="000000" w:themeColor="text1"/>
              </w:rPr>
            </w:pPr>
            <w:r w:rsidRPr="703D8B3D">
              <w:rPr>
                <w:rFonts w:ascii="Arial" w:hAnsi="Arial" w:eastAsia="Arial" w:cs="Arial"/>
                <w:color w:val="000000" w:themeColor="text1"/>
              </w:rPr>
              <w:t xml:space="preserve">Copyright Statement </w:t>
            </w:r>
          </w:p>
        </w:tc>
        <w:tc>
          <w:tcPr>
            <w:tcW w:w="2415" w:type="dxa"/>
          </w:tcPr>
          <w:p w:rsidR="45659E30" w:rsidP="703D8B3D" w:rsidRDefault="45659E30" w14:paraId="26DEBD84" w14:textId="5623D8C9">
            <w:pPr>
              <w:rPr>
                <w:rFonts w:ascii="Arial" w:hAnsi="Arial" w:eastAsia="Arial" w:cs="Arial"/>
                <w:color w:val="000000" w:themeColor="text1"/>
              </w:rPr>
            </w:pPr>
            <w:r w:rsidRPr="703D8B3D">
              <w:rPr>
                <w:rFonts w:ascii="Arial" w:hAnsi="Arial" w:eastAsia="Arial" w:cs="Arial"/>
                <w:color w:val="000000" w:themeColor="text1"/>
              </w:rPr>
              <w:t>3</w:t>
            </w:r>
          </w:p>
        </w:tc>
      </w:tr>
      <w:tr w:rsidR="703D8B3D" w:rsidTr="3C6888D3" w14:paraId="1B648A13" w14:textId="77777777">
        <w:trPr>
          <w:trHeight w:val="300"/>
        </w:trPr>
        <w:tc>
          <w:tcPr>
            <w:tcW w:w="6600" w:type="dxa"/>
          </w:tcPr>
          <w:p w:rsidR="15CAB084" w:rsidP="703D8B3D" w:rsidRDefault="15CAB084" w14:paraId="40CA8F56" w14:textId="4BDA946B">
            <w:pPr>
              <w:spacing w:line="259" w:lineRule="auto"/>
              <w:jc w:val="both"/>
              <w:rPr>
                <w:rFonts w:ascii="Arial" w:hAnsi="Arial" w:eastAsia="Arial" w:cs="Arial"/>
              </w:rPr>
            </w:pPr>
            <w:r w:rsidRPr="703D8B3D">
              <w:rPr>
                <w:rFonts w:ascii="Arial" w:hAnsi="Arial" w:eastAsia="Arial" w:cs="Arial"/>
              </w:rPr>
              <w:t>Abstract</w:t>
            </w:r>
          </w:p>
          <w:p w:rsidR="703D8B3D" w:rsidP="703D8B3D" w:rsidRDefault="703D8B3D" w14:paraId="182C8F7D" w14:textId="5748E5CB">
            <w:pPr>
              <w:rPr>
                <w:rFonts w:ascii="Arial" w:hAnsi="Arial" w:eastAsia="Arial" w:cs="Arial"/>
                <w:b/>
                <w:bCs/>
                <w:color w:val="000000" w:themeColor="text1"/>
              </w:rPr>
            </w:pPr>
          </w:p>
        </w:tc>
        <w:tc>
          <w:tcPr>
            <w:tcW w:w="2415" w:type="dxa"/>
          </w:tcPr>
          <w:p w:rsidR="75931C24" w:rsidP="703D8B3D" w:rsidRDefault="75931C24" w14:paraId="2A328A2A" w14:textId="713FE9A4">
            <w:pPr>
              <w:rPr>
                <w:rFonts w:ascii="Arial" w:hAnsi="Arial" w:eastAsia="Arial" w:cs="Arial"/>
                <w:color w:val="000000" w:themeColor="text1"/>
              </w:rPr>
            </w:pPr>
            <w:r w:rsidRPr="703D8B3D">
              <w:rPr>
                <w:rFonts w:ascii="Arial" w:hAnsi="Arial" w:eastAsia="Arial" w:cs="Arial"/>
                <w:color w:val="000000" w:themeColor="text1"/>
              </w:rPr>
              <w:t>4</w:t>
            </w:r>
          </w:p>
        </w:tc>
      </w:tr>
      <w:tr w:rsidR="703D8B3D" w:rsidTr="3C6888D3" w14:paraId="4013D91A" w14:textId="77777777">
        <w:trPr>
          <w:trHeight w:val="377"/>
        </w:trPr>
        <w:tc>
          <w:tcPr>
            <w:tcW w:w="6600" w:type="dxa"/>
          </w:tcPr>
          <w:p w:rsidR="15CAB084" w:rsidP="703D8B3D" w:rsidRDefault="15CAB084" w14:paraId="41688808" w14:textId="2EAB972F">
            <w:pPr>
              <w:spacing w:line="259" w:lineRule="auto"/>
              <w:jc w:val="both"/>
              <w:rPr>
                <w:rFonts w:ascii="Arial" w:hAnsi="Arial" w:eastAsia="Arial" w:cs="Arial"/>
              </w:rPr>
            </w:pPr>
            <w:r w:rsidRPr="703D8B3D">
              <w:rPr>
                <w:rFonts w:ascii="Arial" w:hAnsi="Arial" w:eastAsia="Arial" w:cs="Arial"/>
              </w:rPr>
              <w:t>Acknowledgments</w:t>
            </w:r>
          </w:p>
          <w:p w:rsidR="703D8B3D" w:rsidP="703D8B3D" w:rsidRDefault="703D8B3D" w14:paraId="0CB90D7E" w14:textId="7BB20CF2">
            <w:pPr>
              <w:rPr>
                <w:rFonts w:ascii="Arial" w:hAnsi="Arial" w:eastAsia="Arial" w:cs="Arial"/>
                <w:b/>
                <w:bCs/>
                <w:color w:val="000000" w:themeColor="text1"/>
              </w:rPr>
            </w:pPr>
          </w:p>
        </w:tc>
        <w:tc>
          <w:tcPr>
            <w:tcW w:w="2415" w:type="dxa"/>
          </w:tcPr>
          <w:p w:rsidR="08A9464C" w:rsidP="703D8B3D" w:rsidRDefault="08A9464C" w14:paraId="7CCBC7B4" w14:textId="52F9267D">
            <w:pPr>
              <w:rPr>
                <w:rFonts w:ascii="Arial" w:hAnsi="Arial" w:eastAsia="Arial" w:cs="Arial"/>
                <w:color w:val="000000" w:themeColor="text1"/>
              </w:rPr>
            </w:pPr>
            <w:r w:rsidRPr="703D8B3D">
              <w:rPr>
                <w:rFonts w:ascii="Arial" w:hAnsi="Arial" w:eastAsia="Arial" w:cs="Arial"/>
                <w:color w:val="000000" w:themeColor="text1"/>
              </w:rPr>
              <w:t>5</w:t>
            </w:r>
          </w:p>
        </w:tc>
      </w:tr>
      <w:tr w:rsidR="703D8B3D" w:rsidTr="3C6888D3" w14:paraId="786BFA46" w14:textId="77777777">
        <w:trPr>
          <w:trHeight w:val="300"/>
        </w:trPr>
        <w:tc>
          <w:tcPr>
            <w:tcW w:w="6600" w:type="dxa"/>
          </w:tcPr>
          <w:p w:rsidR="15CAB084" w:rsidP="703D8B3D" w:rsidRDefault="15CAB084" w14:paraId="4190EB30" w14:textId="57EF15BF">
            <w:pPr>
              <w:pStyle w:val="NoSpacing"/>
              <w:jc w:val="both"/>
              <w:rPr>
                <w:rFonts w:ascii="Arial" w:hAnsi="Arial" w:eastAsia="Arial" w:cs="Arial"/>
              </w:rPr>
            </w:pPr>
            <w:r w:rsidRPr="703D8B3D">
              <w:rPr>
                <w:rFonts w:ascii="Arial" w:hAnsi="Arial" w:eastAsia="Arial" w:cs="Arial"/>
              </w:rPr>
              <w:t>List of Illustrations</w:t>
            </w:r>
          </w:p>
          <w:p w:rsidR="703D8B3D" w:rsidP="703D8B3D" w:rsidRDefault="703D8B3D" w14:paraId="49D89373" w14:textId="391E3C7B">
            <w:pPr>
              <w:rPr>
                <w:rFonts w:ascii="Arial" w:hAnsi="Arial" w:eastAsia="Arial" w:cs="Arial"/>
                <w:b/>
                <w:bCs/>
                <w:color w:val="000000" w:themeColor="text1"/>
              </w:rPr>
            </w:pPr>
          </w:p>
        </w:tc>
        <w:tc>
          <w:tcPr>
            <w:tcW w:w="2415" w:type="dxa"/>
          </w:tcPr>
          <w:p w:rsidR="220058AF" w:rsidP="703D8B3D" w:rsidRDefault="220058AF" w14:paraId="31B45909" w14:textId="0085AF36">
            <w:pPr>
              <w:rPr>
                <w:rFonts w:ascii="Arial" w:hAnsi="Arial" w:eastAsia="Arial" w:cs="Arial"/>
                <w:color w:val="000000" w:themeColor="text1"/>
              </w:rPr>
            </w:pPr>
            <w:r w:rsidRPr="703D8B3D">
              <w:rPr>
                <w:rFonts w:ascii="Arial" w:hAnsi="Arial" w:eastAsia="Arial" w:cs="Arial"/>
                <w:color w:val="000000" w:themeColor="text1"/>
              </w:rPr>
              <w:t>7</w:t>
            </w:r>
          </w:p>
        </w:tc>
      </w:tr>
      <w:tr w:rsidR="703D8B3D" w:rsidTr="3C6888D3" w14:paraId="10732F50" w14:textId="77777777">
        <w:trPr>
          <w:trHeight w:val="300"/>
        </w:trPr>
        <w:tc>
          <w:tcPr>
            <w:tcW w:w="6600" w:type="dxa"/>
          </w:tcPr>
          <w:p w:rsidR="15CAB084" w:rsidP="703D8B3D" w:rsidRDefault="15CAB084" w14:paraId="1BC8D024" w14:textId="46203A9A">
            <w:pPr>
              <w:pStyle w:val="NoSpacing"/>
              <w:jc w:val="both"/>
              <w:rPr>
                <w:rFonts w:ascii="Arial" w:hAnsi="Arial" w:eastAsia="Arial" w:cs="Arial"/>
              </w:rPr>
            </w:pPr>
            <w:r w:rsidRPr="703D8B3D">
              <w:rPr>
                <w:rFonts w:ascii="Arial" w:hAnsi="Arial" w:eastAsia="Arial" w:cs="Arial"/>
                <w:b/>
                <w:bCs/>
              </w:rPr>
              <w:t>Introduction</w:t>
            </w:r>
          </w:p>
          <w:p w:rsidR="703D8B3D" w:rsidP="703D8B3D" w:rsidRDefault="703D8B3D" w14:paraId="2DA85BAC" w14:textId="574594C9">
            <w:pPr>
              <w:rPr>
                <w:rFonts w:ascii="Arial" w:hAnsi="Arial" w:eastAsia="Arial" w:cs="Arial"/>
                <w:b/>
                <w:bCs/>
                <w:color w:val="000000" w:themeColor="text1"/>
              </w:rPr>
            </w:pPr>
          </w:p>
        </w:tc>
        <w:tc>
          <w:tcPr>
            <w:tcW w:w="2415" w:type="dxa"/>
          </w:tcPr>
          <w:p w:rsidR="571EC296" w:rsidP="703D8B3D" w:rsidRDefault="571EC296" w14:paraId="5F707487" w14:textId="2B46F574">
            <w:pPr>
              <w:rPr>
                <w:rFonts w:ascii="Arial" w:hAnsi="Arial" w:eastAsia="Arial" w:cs="Arial"/>
                <w:color w:val="000000" w:themeColor="text1"/>
              </w:rPr>
            </w:pPr>
            <w:r w:rsidRPr="703D8B3D">
              <w:rPr>
                <w:rFonts w:ascii="Arial" w:hAnsi="Arial" w:eastAsia="Arial" w:cs="Arial"/>
                <w:color w:val="000000" w:themeColor="text1"/>
              </w:rPr>
              <w:t>8- 13</w:t>
            </w:r>
          </w:p>
        </w:tc>
      </w:tr>
      <w:tr w:rsidR="703D8B3D" w:rsidTr="3C6888D3" w14:paraId="3FC9D7B0" w14:textId="77777777">
        <w:trPr>
          <w:trHeight w:val="300"/>
        </w:trPr>
        <w:tc>
          <w:tcPr>
            <w:tcW w:w="6600" w:type="dxa"/>
          </w:tcPr>
          <w:p w:rsidR="15CAB084" w:rsidP="703D8B3D" w:rsidRDefault="15CAB084" w14:paraId="620B968D" w14:textId="403FFD88">
            <w:pPr>
              <w:pStyle w:val="NoSpacing"/>
              <w:jc w:val="both"/>
              <w:rPr>
                <w:rFonts w:ascii="Arial" w:hAnsi="Arial" w:eastAsia="Arial" w:cs="Arial"/>
              </w:rPr>
            </w:pPr>
            <w:r w:rsidRPr="703D8B3D">
              <w:rPr>
                <w:rFonts w:ascii="Arial" w:hAnsi="Arial" w:eastAsia="Arial" w:cs="Arial"/>
                <w:lang w:val="en-GB"/>
              </w:rPr>
              <w:t>Methodology</w:t>
            </w:r>
          </w:p>
          <w:p w:rsidR="703D8B3D" w:rsidP="703D8B3D" w:rsidRDefault="703D8B3D" w14:paraId="245E58AD" w14:textId="1C79A3EA">
            <w:pPr>
              <w:rPr>
                <w:rFonts w:ascii="Arial" w:hAnsi="Arial" w:eastAsia="Arial" w:cs="Arial"/>
                <w:b/>
                <w:bCs/>
                <w:color w:val="000000" w:themeColor="text1"/>
              </w:rPr>
            </w:pPr>
          </w:p>
        </w:tc>
        <w:tc>
          <w:tcPr>
            <w:tcW w:w="2415" w:type="dxa"/>
          </w:tcPr>
          <w:p w:rsidR="7EA1AF0B" w:rsidP="703D8B3D" w:rsidRDefault="7EA1AF0B" w14:paraId="7F038108" w14:textId="16D743FE">
            <w:pPr>
              <w:rPr>
                <w:rFonts w:ascii="Arial" w:hAnsi="Arial" w:eastAsia="Arial" w:cs="Arial"/>
                <w:color w:val="000000" w:themeColor="text1"/>
              </w:rPr>
            </w:pPr>
            <w:r w:rsidRPr="703D8B3D">
              <w:rPr>
                <w:rFonts w:ascii="Arial" w:hAnsi="Arial" w:eastAsia="Arial" w:cs="Arial"/>
                <w:color w:val="000000" w:themeColor="text1"/>
              </w:rPr>
              <w:t>9- 10</w:t>
            </w:r>
          </w:p>
        </w:tc>
      </w:tr>
      <w:tr w:rsidR="703D8B3D" w:rsidTr="3C6888D3" w14:paraId="2BD97809" w14:textId="77777777">
        <w:trPr>
          <w:trHeight w:val="300"/>
        </w:trPr>
        <w:tc>
          <w:tcPr>
            <w:tcW w:w="6600" w:type="dxa"/>
          </w:tcPr>
          <w:p w:rsidR="15CAB084" w:rsidP="703D8B3D" w:rsidRDefault="15CAB084" w14:paraId="62D1AA82" w14:textId="09FA05EE">
            <w:pPr>
              <w:pStyle w:val="NoSpacing"/>
              <w:jc w:val="both"/>
              <w:rPr>
                <w:rFonts w:ascii="Arial" w:hAnsi="Arial" w:eastAsia="Arial" w:cs="Arial"/>
              </w:rPr>
            </w:pPr>
            <w:r w:rsidRPr="703D8B3D">
              <w:rPr>
                <w:rFonts w:ascii="Arial" w:hAnsi="Arial" w:eastAsia="Arial" w:cs="Arial"/>
                <w:lang w:val="en-GB"/>
              </w:rPr>
              <w:t>Selection of case studies</w:t>
            </w:r>
          </w:p>
          <w:p w:rsidR="703D8B3D" w:rsidP="703D8B3D" w:rsidRDefault="703D8B3D" w14:paraId="6F493F68" w14:textId="2BF5A576">
            <w:pPr>
              <w:rPr>
                <w:rFonts w:ascii="Arial" w:hAnsi="Arial" w:eastAsia="Arial" w:cs="Arial"/>
                <w:b/>
                <w:bCs/>
                <w:color w:val="000000" w:themeColor="text1"/>
              </w:rPr>
            </w:pPr>
          </w:p>
        </w:tc>
        <w:tc>
          <w:tcPr>
            <w:tcW w:w="2415" w:type="dxa"/>
          </w:tcPr>
          <w:p w:rsidR="703D8B3D" w:rsidP="703D8B3D" w:rsidRDefault="703D8B3D" w14:paraId="76255DCC" w14:textId="1AED5876">
            <w:pPr>
              <w:rPr>
                <w:rFonts w:ascii="Arial" w:hAnsi="Arial" w:eastAsia="Arial" w:cs="Arial"/>
                <w:b/>
                <w:bCs/>
                <w:color w:val="000000" w:themeColor="text1"/>
              </w:rPr>
            </w:pPr>
          </w:p>
        </w:tc>
      </w:tr>
      <w:tr w:rsidR="703D8B3D" w:rsidTr="3C6888D3" w14:paraId="344E0241" w14:textId="77777777">
        <w:trPr>
          <w:trHeight w:val="300"/>
        </w:trPr>
        <w:tc>
          <w:tcPr>
            <w:tcW w:w="6600" w:type="dxa"/>
          </w:tcPr>
          <w:p w:rsidR="54DE5E5F" w:rsidP="703D8B3D" w:rsidRDefault="54DE5E5F" w14:paraId="468F974F" w14:textId="7B07D237">
            <w:pPr>
              <w:pStyle w:val="NoSpacing"/>
              <w:jc w:val="both"/>
              <w:rPr>
                <w:rFonts w:ascii="Arial" w:hAnsi="Arial" w:eastAsia="Arial" w:cs="Arial"/>
              </w:rPr>
            </w:pPr>
            <w:r w:rsidRPr="703D8B3D">
              <w:rPr>
                <w:rFonts w:ascii="Arial" w:hAnsi="Arial" w:eastAsia="Arial" w:cs="Arial"/>
                <w:b/>
                <w:bCs/>
                <w:lang w:val="en-GB"/>
              </w:rPr>
              <w:t>Chapter 1: The background to crematoria and cremation</w:t>
            </w:r>
          </w:p>
          <w:p w:rsidR="703D8B3D" w:rsidP="703D8B3D" w:rsidRDefault="703D8B3D" w14:paraId="5C37C68A" w14:textId="23C7B777">
            <w:pPr>
              <w:rPr>
                <w:rFonts w:ascii="Arial" w:hAnsi="Arial" w:eastAsia="Arial" w:cs="Arial"/>
                <w:b/>
                <w:bCs/>
                <w:color w:val="000000" w:themeColor="text1"/>
              </w:rPr>
            </w:pPr>
          </w:p>
        </w:tc>
        <w:tc>
          <w:tcPr>
            <w:tcW w:w="2415" w:type="dxa"/>
          </w:tcPr>
          <w:p w:rsidR="3251195D" w:rsidP="703D8B3D" w:rsidRDefault="3251195D" w14:paraId="798C7A1F" w14:textId="7BDEB58B">
            <w:pPr>
              <w:rPr>
                <w:rFonts w:ascii="Arial" w:hAnsi="Arial" w:eastAsia="Arial" w:cs="Arial"/>
                <w:color w:val="000000" w:themeColor="text1"/>
              </w:rPr>
            </w:pPr>
            <w:r w:rsidRPr="703D8B3D">
              <w:rPr>
                <w:rFonts w:ascii="Arial" w:hAnsi="Arial" w:eastAsia="Arial" w:cs="Arial"/>
                <w:color w:val="000000" w:themeColor="text1"/>
              </w:rPr>
              <w:t>14-18</w:t>
            </w:r>
          </w:p>
        </w:tc>
      </w:tr>
      <w:tr w:rsidR="703D8B3D" w:rsidTr="3C6888D3" w14:paraId="46D4E6B2" w14:textId="77777777">
        <w:trPr>
          <w:trHeight w:val="300"/>
        </w:trPr>
        <w:tc>
          <w:tcPr>
            <w:tcW w:w="6600" w:type="dxa"/>
          </w:tcPr>
          <w:p w:rsidR="54DE5E5F" w:rsidP="703D8B3D" w:rsidRDefault="54DE5E5F" w14:paraId="569889C4" w14:textId="3645B288">
            <w:pPr>
              <w:pStyle w:val="NoSpacing"/>
              <w:jc w:val="both"/>
              <w:rPr>
                <w:rFonts w:ascii="Arial" w:hAnsi="Arial" w:eastAsia="Arial" w:cs="Arial"/>
              </w:rPr>
            </w:pPr>
            <w:r w:rsidRPr="703D8B3D">
              <w:rPr>
                <w:rFonts w:ascii="Arial" w:hAnsi="Arial" w:eastAsia="Arial" w:cs="Arial"/>
                <w:b/>
                <w:bCs/>
                <w:lang w:val="en-GB"/>
              </w:rPr>
              <w:t>Chapter 2: Woking Crematorium</w:t>
            </w:r>
          </w:p>
          <w:p w:rsidR="703D8B3D" w:rsidP="703D8B3D" w:rsidRDefault="703D8B3D" w14:paraId="26F9CF85" w14:textId="3F6D9F4A">
            <w:pPr>
              <w:rPr>
                <w:rFonts w:ascii="Arial" w:hAnsi="Arial" w:eastAsia="Arial" w:cs="Arial"/>
                <w:b/>
                <w:bCs/>
                <w:color w:val="000000" w:themeColor="text1"/>
              </w:rPr>
            </w:pPr>
          </w:p>
        </w:tc>
        <w:tc>
          <w:tcPr>
            <w:tcW w:w="2415" w:type="dxa"/>
          </w:tcPr>
          <w:p w:rsidR="21080DC0" w:rsidP="703D8B3D" w:rsidRDefault="21080DC0" w14:paraId="33E647D9" w14:textId="31FD835B">
            <w:pPr>
              <w:rPr>
                <w:rFonts w:ascii="Arial" w:hAnsi="Arial" w:eastAsia="Arial" w:cs="Arial"/>
                <w:color w:val="000000" w:themeColor="text1"/>
              </w:rPr>
            </w:pPr>
            <w:r w:rsidRPr="703D8B3D">
              <w:rPr>
                <w:rFonts w:ascii="Arial" w:hAnsi="Arial" w:eastAsia="Arial" w:cs="Arial"/>
                <w:color w:val="000000" w:themeColor="text1"/>
              </w:rPr>
              <w:t>19-23</w:t>
            </w:r>
          </w:p>
        </w:tc>
      </w:tr>
      <w:tr w:rsidR="703D8B3D" w:rsidTr="3C6888D3" w14:paraId="7E66DE19" w14:textId="77777777">
        <w:trPr>
          <w:trHeight w:val="300"/>
        </w:trPr>
        <w:tc>
          <w:tcPr>
            <w:tcW w:w="6600" w:type="dxa"/>
          </w:tcPr>
          <w:p w:rsidR="54DE5E5F" w:rsidP="703D8B3D" w:rsidRDefault="54DE5E5F" w14:paraId="044F90E3" w14:textId="73521D21">
            <w:pPr>
              <w:pStyle w:val="NoSpacing"/>
              <w:jc w:val="both"/>
              <w:rPr>
                <w:rFonts w:ascii="Arial" w:hAnsi="Arial" w:eastAsia="Arial" w:cs="Arial"/>
              </w:rPr>
            </w:pPr>
            <w:r w:rsidRPr="703D8B3D">
              <w:rPr>
                <w:rFonts w:ascii="Arial" w:hAnsi="Arial" w:eastAsia="Arial" w:cs="Arial"/>
                <w:b/>
                <w:bCs/>
                <w:lang w:val="en-GB"/>
              </w:rPr>
              <w:t xml:space="preserve">Chapter 3: </w:t>
            </w:r>
            <w:proofErr w:type="spellStart"/>
            <w:r w:rsidRPr="703D8B3D">
              <w:rPr>
                <w:rFonts w:ascii="Arial" w:hAnsi="Arial" w:eastAsia="Arial" w:cs="Arial"/>
                <w:b/>
                <w:bCs/>
                <w:lang w:val="en-GB"/>
              </w:rPr>
              <w:t>Llwydcoed</w:t>
            </w:r>
            <w:proofErr w:type="spellEnd"/>
            <w:r w:rsidRPr="703D8B3D">
              <w:rPr>
                <w:rFonts w:ascii="Arial" w:hAnsi="Arial" w:eastAsia="Arial" w:cs="Arial"/>
                <w:b/>
                <w:bCs/>
                <w:lang w:val="en-GB"/>
              </w:rPr>
              <w:t xml:space="preserve"> Crematorium</w:t>
            </w:r>
          </w:p>
          <w:p w:rsidR="703D8B3D" w:rsidP="703D8B3D" w:rsidRDefault="703D8B3D" w14:paraId="7FAACDD5" w14:textId="07914D67">
            <w:pPr>
              <w:rPr>
                <w:rFonts w:ascii="Arial" w:hAnsi="Arial" w:eastAsia="Arial" w:cs="Arial"/>
                <w:b/>
                <w:bCs/>
                <w:color w:val="000000" w:themeColor="text1"/>
              </w:rPr>
            </w:pPr>
          </w:p>
        </w:tc>
        <w:tc>
          <w:tcPr>
            <w:tcW w:w="2415" w:type="dxa"/>
          </w:tcPr>
          <w:p w:rsidR="71088EB3" w:rsidP="703D8B3D" w:rsidRDefault="71088EB3" w14:paraId="48CDCA09" w14:textId="660E54EF">
            <w:pPr>
              <w:rPr>
                <w:rFonts w:ascii="Arial" w:hAnsi="Arial" w:eastAsia="Arial" w:cs="Arial"/>
                <w:color w:val="000000" w:themeColor="text1"/>
              </w:rPr>
            </w:pPr>
            <w:r w:rsidRPr="703D8B3D">
              <w:rPr>
                <w:rFonts w:ascii="Arial" w:hAnsi="Arial" w:eastAsia="Arial" w:cs="Arial"/>
                <w:color w:val="000000" w:themeColor="text1"/>
              </w:rPr>
              <w:t>24-28</w:t>
            </w:r>
          </w:p>
        </w:tc>
      </w:tr>
      <w:tr w:rsidR="703D8B3D" w:rsidTr="3C6888D3" w14:paraId="54ED14D9" w14:textId="77777777">
        <w:trPr>
          <w:trHeight w:val="300"/>
        </w:trPr>
        <w:tc>
          <w:tcPr>
            <w:tcW w:w="6600" w:type="dxa"/>
          </w:tcPr>
          <w:p w:rsidR="54DE5E5F" w:rsidP="703D8B3D" w:rsidRDefault="54DE5E5F" w14:paraId="78957FB0" w14:textId="67901E42">
            <w:pPr>
              <w:pStyle w:val="NoSpacing"/>
              <w:jc w:val="both"/>
              <w:rPr>
                <w:rFonts w:ascii="Arial" w:hAnsi="Arial" w:eastAsia="Arial" w:cs="Arial"/>
              </w:rPr>
            </w:pPr>
            <w:r w:rsidRPr="703D8B3D">
              <w:rPr>
                <w:rFonts w:ascii="Arial" w:hAnsi="Arial" w:eastAsia="Arial" w:cs="Arial"/>
                <w:b/>
                <w:bCs/>
                <w:lang w:val="en-GB"/>
              </w:rPr>
              <w:t>Chapter 4 Harbour View Crematorium</w:t>
            </w:r>
          </w:p>
          <w:p w:rsidR="703D8B3D" w:rsidP="703D8B3D" w:rsidRDefault="703D8B3D" w14:paraId="084A537F" w14:textId="7E3E91C6">
            <w:pPr>
              <w:rPr>
                <w:rFonts w:ascii="Arial" w:hAnsi="Arial" w:eastAsia="Arial" w:cs="Arial"/>
                <w:b/>
                <w:bCs/>
                <w:color w:val="000000" w:themeColor="text1"/>
              </w:rPr>
            </w:pPr>
          </w:p>
        </w:tc>
        <w:tc>
          <w:tcPr>
            <w:tcW w:w="2415" w:type="dxa"/>
          </w:tcPr>
          <w:p w:rsidR="32776318" w:rsidP="703D8B3D" w:rsidRDefault="32776318" w14:paraId="215CF7C4" w14:textId="3A6DA667">
            <w:pPr>
              <w:rPr>
                <w:rFonts w:ascii="Arial" w:hAnsi="Arial" w:eastAsia="Arial" w:cs="Arial"/>
                <w:color w:val="000000" w:themeColor="text1"/>
              </w:rPr>
            </w:pPr>
            <w:r w:rsidRPr="703D8B3D">
              <w:rPr>
                <w:rFonts w:ascii="Arial" w:hAnsi="Arial" w:eastAsia="Arial" w:cs="Arial"/>
                <w:color w:val="000000" w:themeColor="text1"/>
              </w:rPr>
              <w:t>29-33</w:t>
            </w:r>
          </w:p>
        </w:tc>
      </w:tr>
      <w:tr w:rsidR="703D8B3D" w:rsidTr="3C6888D3" w14:paraId="5CBD8AEC" w14:textId="77777777">
        <w:trPr>
          <w:trHeight w:val="300"/>
        </w:trPr>
        <w:tc>
          <w:tcPr>
            <w:tcW w:w="6600" w:type="dxa"/>
          </w:tcPr>
          <w:p w:rsidR="54DE5E5F" w:rsidP="703D8B3D" w:rsidRDefault="54DE5E5F" w14:paraId="1901755F" w14:textId="1A7A4D12">
            <w:pPr>
              <w:pStyle w:val="NoSpacing"/>
              <w:jc w:val="both"/>
              <w:rPr>
                <w:rFonts w:ascii="Arial" w:hAnsi="Arial" w:eastAsia="Arial" w:cs="Arial"/>
              </w:rPr>
            </w:pPr>
            <w:r w:rsidRPr="703D8B3D">
              <w:rPr>
                <w:rFonts w:ascii="Arial" w:hAnsi="Arial" w:eastAsia="Arial" w:cs="Arial"/>
                <w:b/>
                <w:bCs/>
                <w:lang w:val="en-GB"/>
              </w:rPr>
              <w:t>Chapter 5: Guildford Crematorium</w:t>
            </w:r>
          </w:p>
          <w:p w:rsidR="703D8B3D" w:rsidP="703D8B3D" w:rsidRDefault="703D8B3D" w14:paraId="6D6FC089" w14:textId="6D6BC996">
            <w:pPr>
              <w:rPr>
                <w:rFonts w:ascii="Arial" w:hAnsi="Arial" w:eastAsia="Arial" w:cs="Arial"/>
                <w:b/>
                <w:bCs/>
                <w:color w:val="000000" w:themeColor="text1"/>
              </w:rPr>
            </w:pPr>
          </w:p>
        </w:tc>
        <w:tc>
          <w:tcPr>
            <w:tcW w:w="2415" w:type="dxa"/>
          </w:tcPr>
          <w:p w:rsidR="07B75EA3" w:rsidP="703D8B3D" w:rsidRDefault="07B75EA3" w14:paraId="730A257E" w14:textId="0C3C63D5">
            <w:pPr>
              <w:rPr>
                <w:rFonts w:ascii="Arial" w:hAnsi="Arial" w:eastAsia="Arial" w:cs="Arial"/>
                <w:color w:val="000000" w:themeColor="text1"/>
              </w:rPr>
            </w:pPr>
            <w:r w:rsidRPr="703D8B3D">
              <w:rPr>
                <w:rFonts w:ascii="Arial" w:hAnsi="Arial" w:eastAsia="Arial" w:cs="Arial"/>
                <w:color w:val="000000" w:themeColor="text1"/>
              </w:rPr>
              <w:t>24-40</w:t>
            </w:r>
          </w:p>
        </w:tc>
      </w:tr>
      <w:tr w:rsidR="703D8B3D" w:rsidTr="3C6888D3" w14:paraId="5A701DEF" w14:textId="77777777">
        <w:trPr>
          <w:trHeight w:val="300"/>
        </w:trPr>
        <w:tc>
          <w:tcPr>
            <w:tcW w:w="6600" w:type="dxa"/>
          </w:tcPr>
          <w:p w:rsidR="703D8B3D" w:rsidP="3C6888D3" w:rsidRDefault="54DE5E5F" w14:paraId="51B83CB4" w14:textId="4F6FE694">
            <w:pPr>
              <w:pStyle w:val="NoSpacing"/>
              <w:jc w:val="both"/>
              <w:rPr>
                <w:rFonts w:ascii="Arial" w:hAnsi="Arial" w:eastAsia="Arial" w:cs="Arial"/>
              </w:rPr>
            </w:pPr>
            <w:r w:rsidRPr="3C6888D3">
              <w:rPr>
                <w:rFonts w:ascii="Arial" w:hAnsi="Arial" w:eastAsia="Arial" w:cs="Arial"/>
                <w:b/>
                <w:bCs/>
              </w:rPr>
              <w:t>Conclusion</w:t>
            </w:r>
          </w:p>
          <w:p w:rsidR="703D8B3D" w:rsidP="3C6888D3" w:rsidRDefault="703D8B3D" w14:paraId="7C150F8C" w14:textId="54E38648">
            <w:pPr>
              <w:pStyle w:val="NoSpacing"/>
              <w:jc w:val="both"/>
              <w:rPr>
                <w:rFonts w:ascii="Arial" w:hAnsi="Arial" w:eastAsia="Arial" w:cs="Arial"/>
                <w:b/>
                <w:bCs/>
              </w:rPr>
            </w:pPr>
          </w:p>
        </w:tc>
        <w:tc>
          <w:tcPr>
            <w:tcW w:w="2415" w:type="dxa"/>
          </w:tcPr>
          <w:p w:rsidR="78C36D52" w:rsidP="703D8B3D" w:rsidRDefault="78C36D52" w14:paraId="69B8A2B8" w14:textId="24439AF6">
            <w:pPr>
              <w:rPr>
                <w:rFonts w:ascii="Arial" w:hAnsi="Arial" w:eastAsia="Arial" w:cs="Arial"/>
                <w:color w:val="000000" w:themeColor="text1"/>
              </w:rPr>
            </w:pPr>
            <w:r w:rsidRPr="703D8B3D">
              <w:rPr>
                <w:rFonts w:ascii="Arial" w:hAnsi="Arial" w:eastAsia="Arial" w:cs="Arial"/>
                <w:color w:val="000000" w:themeColor="text1"/>
              </w:rPr>
              <w:t>41-47</w:t>
            </w:r>
          </w:p>
        </w:tc>
      </w:tr>
      <w:tr w:rsidR="703D8B3D" w:rsidTr="3C6888D3" w14:paraId="64BDEF3F" w14:textId="77777777">
        <w:trPr>
          <w:trHeight w:val="555"/>
        </w:trPr>
        <w:tc>
          <w:tcPr>
            <w:tcW w:w="6600" w:type="dxa"/>
          </w:tcPr>
          <w:p w:rsidR="703D8B3D" w:rsidP="3C6888D3" w:rsidRDefault="01192714" w14:paraId="49DC6AC7" w14:textId="42DDF7F4">
            <w:pPr>
              <w:pStyle w:val="NoSpacing"/>
              <w:jc w:val="both"/>
            </w:pPr>
            <w:r w:rsidRPr="3C6888D3">
              <w:rPr>
                <w:rFonts w:ascii="Arial" w:hAnsi="Arial" w:eastAsia="Arial" w:cs="Arial"/>
                <w:b/>
                <w:bCs/>
              </w:rPr>
              <w:t>Reference List</w:t>
            </w:r>
          </w:p>
        </w:tc>
        <w:tc>
          <w:tcPr>
            <w:tcW w:w="2415" w:type="dxa"/>
          </w:tcPr>
          <w:p w:rsidR="703D8B3D" w:rsidP="3C6888D3" w:rsidRDefault="270D07B4" w14:paraId="08917801" w14:textId="3CFC1C3F">
            <w:pPr>
              <w:rPr>
                <w:rFonts w:ascii="Arial" w:hAnsi="Arial" w:eastAsia="Arial" w:cs="Arial"/>
                <w:color w:val="000000" w:themeColor="text1"/>
              </w:rPr>
            </w:pPr>
            <w:r w:rsidRPr="3C6888D3">
              <w:rPr>
                <w:rFonts w:ascii="Arial" w:hAnsi="Arial" w:eastAsia="Arial" w:cs="Arial"/>
                <w:color w:val="000000" w:themeColor="text1"/>
              </w:rPr>
              <w:t>49-58</w:t>
            </w:r>
          </w:p>
        </w:tc>
      </w:tr>
      <w:tr w:rsidR="703D8B3D" w:rsidTr="3C6888D3" w14:paraId="2EA1C6D7" w14:textId="77777777">
        <w:trPr>
          <w:trHeight w:val="300"/>
        </w:trPr>
        <w:tc>
          <w:tcPr>
            <w:tcW w:w="6600" w:type="dxa"/>
          </w:tcPr>
          <w:p w:rsidR="703D8B3D" w:rsidP="703D8B3D" w:rsidRDefault="703D8B3D" w14:paraId="2F600CA1" w14:textId="0B966F1A">
            <w:pPr>
              <w:pStyle w:val="NoSpacing"/>
              <w:rPr>
                <w:rFonts w:ascii="Arial" w:hAnsi="Arial" w:eastAsia="Arial" w:cs="Arial"/>
              </w:rPr>
            </w:pPr>
            <w:r w:rsidRPr="703D8B3D">
              <w:rPr>
                <w:rFonts w:ascii="Arial" w:hAnsi="Arial" w:eastAsia="Arial" w:cs="Arial"/>
                <w:lang w:val="en-GB"/>
              </w:rPr>
              <w:t>Appendix A: Emmet Hanley, Senior Projects Architect at LHC Exeter</w:t>
            </w:r>
          </w:p>
        </w:tc>
        <w:tc>
          <w:tcPr>
            <w:tcW w:w="2415" w:type="dxa"/>
          </w:tcPr>
          <w:p w:rsidR="703D8B3D" w:rsidP="3C6888D3" w:rsidRDefault="524A68FB" w14:paraId="3C98400E" w14:textId="3FAAAA40">
            <w:pPr>
              <w:rPr>
                <w:rFonts w:ascii="Arial" w:hAnsi="Arial" w:eastAsia="Arial" w:cs="Arial"/>
                <w:color w:val="000000" w:themeColor="text1"/>
              </w:rPr>
            </w:pPr>
            <w:r w:rsidRPr="3C6888D3">
              <w:rPr>
                <w:rFonts w:ascii="Arial" w:hAnsi="Arial" w:eastAsia="Arial" w:cs="Arial"/>
                <w:color w:val="000000" w:themeColor="text1"/>
              </w:rPr>
              <w:t>59</w:t>
            </w:r>
          </w:p>
        </w:tc>
      </w:tr>
      <w:tr w:rsidR="703D8B3D" w:rsidTr="3C6888D3" w14:paraId="77652B7B" w14:textId="77777777">
        <w:trPr>
          <w:trHeight w:val="300"/>
        </w:trPr>
        <w:tc>
          <w:tcPr>
            <w:tcW w:w="6600" w:type="dxa"/>
          </w:tcPr>
          <w:p w:rsidR="661DF2D9" w:rsidP="703D8B3D" w:rsidRDefault="661DF2D9" w14:paraId="2D7D08CC" w14:textId="0F108C15">
            <w:pPr>
              <w:pStyle w:val="NoSpacing"/>
              <w:rPr>
                <w:rFonts w:ascii="Arial" w:hAnsi="Arial" w:eastAsia="Arial" w:cs="Arial"/>
              </w:rPr>
            </w:pPr>
            <w:r w:rsidRPr="703D8B3D">
              <w:rPr>
                <w:rFonts w:ascii="Arial" w:hAnsi="Arial" w:eastAsia="Arial" w:cs="Arial"/>
                <w:lang w:val="en-GB"/>
              </w:rPr>
              <w:t>Appendix B: Phil Easton CA, Dip Arch, PG Dip (Conservation Sciences) ARB, RIBA, Director at Western Design Architects</w:t>
            </w:r>
          </w:p>
          <w:p w:rsidR="703D8B3D" w:rsidP="703D8B3D" w:rsidRDefault="703D8B3D" w14:paraId="7A1D9DE9" w14:textId="736B7E92">
            <w:pPr>
              <w:rPr>
                <w:rFonts w:ascii="Arial" w:hAnsi="Arial" w:eastAsia="Arial" w:cs="Arial"/>
                <w:b/>
                <w:bCs/>
                <w:color w:val="000000" w:themeColor="text1"/>
              </w:rPr>
            </w:pPr>
          </w:p>
        </w:tc>
        <w:tc>
          <w:tcPr>
            <w:tcW w:w="2415" w:type="dxa"/>
          </w:tcPr>
          <w:p w:rsidR="703D8B3D" w:rsidP="3C6888D3" w:rsidRDefault="7467C0BB" w14:paraId="1F37FCB4" w14:textId="0854E86C">
            <w:pPr>
              <w:rPr>
                <w:rFonts w:ascii="Arial" w:hAnsi="Arial" w:eastAsia="Arial" w:cs="Arial"/>
                <w:color w:val="000000" w:themeColor="text1"/>
              </w:rPr>
            </w:pPr>
            <w:r w:rsidRPr="3C6888D3">
              <w:rPr>
                <w:rFonts w:ascii="Arial" w:hAnsi="Arial" w:eastAsia="Arial" w:cs="Arial"/>
                <w:color w:val="000000" w:themeColor="text1"/>
              </w:rPr>
              <w:t>60</w:t>
            </w:r>
          </w:p>
        </w:tc>
      </w:tr>
      <w:tr w:rsidR="703D8B3D" w:rsidTr="3C6888D3" w14:paraId="7F9E4C4C" w14:textId="77777777">
        <w:trPr>
          <w:trHeight w:val="300"/>
        </w:trPr>
        <w:tc>
          <w:tcPr>
            <w:tcW w:w="6600" w:type="dxa"/>
          </w:tcPr>
          <w:p w:rsidR="661DF2D9" w:rsidP="703D8B3D" w:rsidRDefault="661DF2D9" w14:paraId="0C0384D0" w14:textId="36E654B8">
            <w:pPr>
              <w:pStyle w:val="NoSpacing"/>
              <w:rPr>
                <w:rFonts w:ascii="Arial" w:hAnsi="Arial" w:eastAsia="Arial" w:cs="Arial"/>
              </w:rPr>
            </w:pPr>
            <w:r w:rsidRPr="703D8B3D">
              <w:rPr>
                <w:rFonts w:ascii="Arial" w:hAnsi="Arial" w:eastAsia="Arial" w:cs="Arial"/>
                <w:lang w:val="en-GB"/>
              </w:rPr>
              <w:t>Appendix C: Jonathan Healis, Regional Director, and Head of Crematoria at Stride Treglown</w:t>
            </w:r>
          </w:p>
          <w:p w:rsidR="703D8B3D" w:rsidP="703D8B3D" w:rsidRDefault="703D8B3D" w14:paraId="732A322C" w14:textId="7E9CE0A1">
            <w:pPr>
              <w:rPr>
                <w:rFonts w:ascii="Arial" w:hAnsi="Arial" w:eastAsia="Arial" w:cs="Arial"/>
                <w:b/>
                <w:bCs/>
                <w:color w:val="000000" w:themeColor="text1"/>
              </w:rPr>
            </w:pPr>
          </w:p>
        </w:tc>
        <w:tc>
          <w:tcPr>
            <w:tcW w:w="2415" w:type="dxa"/>
          </w:tcPr>
          <w:p w:rsidR="703D8B3D" w:rsidP="3C6888D3" w:rsidRDefault="2F15A5E1" w14:paraId="558CBE73" w14:textId="6544AE25">
            <w:pPr>
              <w:rPr>
                <w:rFonts w:ascii="Arial" w:hAnsi="Arial" w:eastAsia="Arial" w:cs="Arial"/>
                <w:color w:val="000000" w:themeColor="text1"/>
              </w:rPr>
            </w:pPr>
            <w:r w:rsidRPr="3C6888D3">
              <w:rPr>
                <w:rFonts w:ascii="Arial" w:hAnsi="Arial" w:eastAsia="Arial" w:cs="Arial"/>
                <w:color w:val="000000" w:themeColor="text1"/>
              </w:rPr>
              <w:t>61</w:t>
            </w:r>
          </w:p>
        </w:tc>
      </w:tr>
      <w:tr w:rsidR="703D8B3D" w:rsidTr="3C6888D3" w14:paraId="46ACB1C0" w14:textId="77777777">
        <w:trPr>
          <w:trHeight w:val="300"/>
        </w:trPr>
        <w:tc>
          <w:tcPr>
            <w:tcW w:w="6600" w:type="dxa"/>
          </w:tcPr>
          <w:p w:rsidR="661DF2D9" w:rsidP="703D8B3D" w:rsidRDefault="661DF2D9" w14:paraId="7AD579F4" w14:textId="6DBA7BFD">
            <w:pPr>
              <w:pStyle w:val="NoSpacing"/>
              <w:rPr>
                <w:rFonts w:ascii="Arial" w:hAnsi="Arial" w:eastAsia="Arial" w:cs="Arial"/>
              </w:rPr>
            </w:pPr>
            <w:r w:rsidRPr="703D8B3D">
              <w:rPr>
                <w:rFonts w:ascii="Arial" w:hAnsi="Arial" w:eastAsia="Arial" w:cs="Arial"/>
                <w:lang w:val="en-GB"/>
              </w:rPr>
              <w:t xml:space="preserve">Appendix D: Claire Barton BA (Hons) Dip Arch &amp; Cult Studies (Distinction), Dip Arch, ARB, RIBA, Partner and Anne Monaghan BA (Hons) </w:t>
            </w:r>
            <w:proofErr w:type="spellStart"/>
            <w:r w:rsidRPr="703D8B3D">
              <w:rPr>
                <w:rFonts w:ascii="Arial" w:hAnsi="Arial" w:eastAsia="Arial" w:cs="Arial"/>
                <w:lang w:val="en-GB"/>
              </w:rPr>
              <w:t>PgDip</w:t>
            </w:r>
            <w:proofErr w:type="spellEnd"/>
            <w:r w:rsidRPr="703D8B3D">
              <w:rPr>
                <w:rFonts w:ascii="Arial" w:hAnsi="Arial" w:eastAsia="Arial" w:cs="Arial"/>
                <w:lang w:val="en-GB"/>
              </w:rPr>
              <w:t xml:space="preserve"> ARB, Associate at Haverstock</w:t>
            </w:r>
          </w:p>
          <w:p w:rsidR="703D8B3D" w:rsidP="703D8B3D" w:rsidRDefault="703D8B3D" w14:paraId="08C682AA" w14:textId="7C2F1C02">
            <w:pPr>
              <w:rPr>
                <w:rFonts w:ascii="Arial" w:hAnsi="Arial" w:eastAsia="Arial" w:cs="Arial"/>
                <w:b/>
                <w:bCs/>
                <w:color w:val="000000" w:themeColor="text1"/>
              </w:rPr>
            </w:pPr>
          </w:p>
        </w:tc>
        <w:tc>
          <w:tcPr>
            <w:tcW w:w="2415" w:type="dxa"/>
          </w:tcPr>
          <w:p w:rsidR="703D8B3D" w:rsidP="3C6888D3" w:rsidRDefault="5FEBA0F1" w14:paraId="7474D5D0" w14:textId="32ECBE52">
            <w:pPr>
              <w:rPr>
                <w:rFonts w:ascii="Arial" w:hAnsi="Arial" w:eastAsia="Arial" w:cs="Arial"/>
                <w:color w:val="000000" w:themeColor="text1"/>
              </w:rPr>
            </w:pPr>
            <w:r w:rsidRPr="3C6888D3">
              <w:rPr>
                <w:rFonts w:ascii="Arial" w:hAnsi="Arial" w:eastAsia="Arial" w:cs="Arial"/>
                <w:color w:val="000000" w:themeColor="text1"/>
              </w:rPr>
              <w:t>62</w:t>
            </w:r>
          </w:p>
        </w:tc>
      </w:tr>
      <w:tr w:rsidR="703D8B3D" w:rsidTr="3C6888D3" w14:paraId="1A8F52FB" w14:textId="77777777">
        <w:trPr>
          <w:trHeight w:val="300"/>
        </w:trPr>
        <w:tc>
          <w:tcPr>
            <w:tcW w:w="6600" w:type="dxa"/>
          </w:tcPr>
          <w:p w:rsidR="661DF2D9" w:rsidP="703D8B3D" w:rsidRDefault="661DF2D9" w14:paraId="4E314928" w14:textId="1C550F54">
            <w:pPr>
              <w:pStyle w:val="NoSpacing"/>
              <w:rPr>
                <w:rFonts w:ascii="Arial" w:hAnsi="Arial" w:eastAsia="Arial" w:cs="Arial"/>
              </w:rPr>
            </w:pPr>
            <w:r w:rsidRPr="703D8B3D">
              <w:rPr>
                <w:rFonts w:ascii="Arial" w:hAnsi="Arial" w:eastAsia="Arial" w:cs="Arial"/>
                <w:lang w:val="en-GB"/>
              </w:rPr>
              <w:t>Appendix E: Nick Stein, General Manager &amp; Registrar for the London Cremation Company plc</w:t>
            </w:r>
          </w:p>
          <w:p w:rsidR="703D8B3D" w:rsidP="703D8B3D" w:rsidRDefault="703D8B3D" w14:paraId="29C203C4" w14:textId="2B9236CB">
            <w:pPr>
              <w:rPr>
                <w:rFonts w:ascii="Arial" w:hAnsi="Arial" w:eastAsia="Arial" w:cs="Arial"/>
                <w:b/>
                <w:bCs/>
                <w:color w:val="000000" w:themeColor="text1"/>
              </w:rPr>
            </w:pPr>
          </w:p>
        </w:tc>
        <w:tc>
          <w:tcPr>
            <w:tcW w:w="2415" w:type="dxa"/>
          </w:tcPr>
          <w:p w:rsidR="703D8B3D" w:rsidP="3C6888D3" w:rsidRDefault="76DF8815" w14:paraId="3FDEEEA6" w14:textId="6FAC67A1">
            <w:pPr>
              <w:rPr>
                <w:rFonts w:ascii="Arial" w:hAnsi="Arial" w:eastAsia="Arial" w:cs="Arial"/>
                <w:color w:val="000000" w:themeColor="text1"/>
              </w:rPr>
            </w:pPr>
            <w:r w:rsidRPr="3C6888D3">
              <w:rPr>
                <w:rFonts w:ascii="Arial" w:hAnsi="Arial" w:eastAsia="Arial" w:cs="Arial"/>
                <w:color w:val="000000" w:themeColor="text1"/>
              </w:rPr>
              <w:t>63</w:t>
            </w:r>
          </w:p>
        </w:tc>
      </w:tr>
    </w:tbl>
    <w:p w:rsidR="3723BA2E" w:rsidP="703D8B3D" w:rsidRDefault="3723BA2E" w14:paraId="76223C0E" w14:textId="615B10AB"/>
    <w:tbl>
      <w:tblPr>
        <w:tblStyle w:val="TableGrid"/>
        <w:tblW w:w="92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7938"/>
        <w:gridCol w:w="1276"/>
      </w:tblGrid>
      <w:tr w:rsidRPr="00E44D7A" w:rsidR="00B949A2" w:rsidTr="703D8B3D" w14:paraId="1F9BA8F2" w14:textId="77777777">
        <w:trPr>
          <w:trHeight w:val="300"/>
        </w:trPr>
        <w:tc>
          <w:tcPr>
            <w:tcW w:w="7938" w:type="dxa"/>
          </w:tcPr>
          <w:p w:rsidRPr="00E44D7A" w:rsidR="00B949A2" w:rsidP="00FE1DF0" w:rsidRDefault="00B949A2" w14:paraId="31D120F1" w14:textId="6E3E2B79">
            <w:pPr>
              <w:pStyle w:val="NoSpacing"/>
              <w:rPr>
                <w:rFonts w:ascii="Arial" w:hAnsi="Arial" w:cs="Arial"/>
                <w:b/>
                <w:bCs/>
                <w:lang w:val="en-GB"/>
              </w:rPr>
            </w:pPr>
          </w:p>
        </w:tc>
        <w:tc>
          <w:tcPr>
            <w:tcW w:w="1276" w:type="dxa"/>
          </w:tcPr>
          <w:p w:rsidRPr="00E44D7A" w:rsidR="00B949A2" w:rsidP="00FE1DF0" w:rsidRDefault="00B949A2" w14:paraId="3EE984E2" w14:textId="4F2736D9">
            <w:pPr>
              <w:pStyle w:val="NoSpacing"/>
              <w:jc w:val="both"/>
              <w:rPr>
                <w:rFonts w:ascii="Arial" w:hAnsi="Arial" w:cs="Arial"/>
                <w:b/>
                <w:bCs/>
                <w:lang w:val="en-GB"/>
              </w:rPr>
            </w:pPr>
          </w:p>
        </w:tc>
      </w:tr>
    </w:tbl>
    <w:p w:rsidR="0070236D" w:rsidP="703D8B3D" w:rsidRDefault="0070236D" w14:paraId="1F858EAB" w14:textId="77777777">
      <w:pPr>
        <w:spacing w:line="360" w:lineRule="auto"/>
        <w:rPr>
          <w:rFonts w:ascii="Arial" w:hAnsi="Arial" w:cs="Arial"/>
          <w:b/>
          <w:bCs/>
          <w:sz w:val="32"/>
          <w:szCs w:val="32"/>
        </w:rPr>
      </w:pPr>
      <w:bookmarkStart w:name="_Toc70545366" w:id="6"/>
    </w:p>
    <w:p w:rsidR="00184225" w:rsidP="703D8B3D" w:rsidRDefault="00184225" w14:paraId="56732555" w14:textId="3E2EABE7">
      <w:pPr>
        <w:spacing w:line="360" w:lineRule="auto"/>
        <w:rPr>
          <w:rFonts w:ascii="Arial" w:hAnsi="Arial" w:cs="Arial"/>
          <w:b/>
          <w:bCs/>
          <w:sz w:val="32"/>
          <w:szCs w:val="32"/>
        </w:rPr>
      </w:pPr>
      <w:r w:rsidRPr="703D8B3D">
        <w:rPr>
          <w:rFonts w:ascii="Arial" w:hAnsi="Arial" w:cs="Arial"/>
          <w:b/>
          <w:bCs/>
          <w:sz w:val="32"/>
          <w:szCs w:val="32"/>
        </w:rPr>
        <w:lastRenderedPageBreak/>
        <w:t>List of Illustrations</w:t>
      </w:r>
      <w:r>
        <w:tab/>
      </w:r>
      <w:r>
        <w:tab/>
      </w:r>
      <w:r>
        <w:tab/>
      </w:r>
      <w:r>
        <w:tab/>
      </w:r>
      <w:r w:rsidRPr="703D8B3D">
        <w:rPr>
          <w:rFonts w:ascii="Arial" w:hAnsi="Arial" w:cs="Arial"/>
          <w:b/>
          <w:bCs/>
          <w:sz w:val="32"/>
          <w:szCs w:val="32"/>
        </w:rPr>
        <w:t xml:space="preserve">   </w:t>
      </w:r>
      <w:r w:rsidRPr="703D8B3D" w:rsidR="4EBC4234">
        <w:rPr>
          <w:rFonts w:ascii="Arial" w:hAnsi="Arial" w:cs="Arial"/>
          <w:b/>
          <w:bCs/>
          <w:sz w:val="32"/>
          <w:szCs w:val="32"/>
        </w:rPr>
        <w:t xml:space="preserve">              </w:t>
      </w:r>
      <w:r w:rsidRPr="703D8B3D" w:rsidR="7A77AB5A">
        <w:rPr>
          <w:rFonts w:ascii="Arial" w:hAnsi="Arial" w:cs="Arial"/>
          <w:b/>
          <w:bCs/>
          <w:sz w:val="32"/>
          <w:szCs w:val="32"/>
        </w:rPr>
        <w:t xml:space="preserve"> </w:t>
      </w:r>
    </w:p>
    <w:p w:rsidR="703D8B3D" w:rsidP="703D8B3D" w:rsidRDefault="703D8B3D" w14:paraId="7BF1FAD8" w14:textId="1E5692B0">
      <w:pPr>
        <w:rPr>
          <w:rFonts w:ascii="Arial" w:hAnsi="Arial" w:cs="Arial"/>
          <w:b/>
          <w:bCs/>
          <w:sz w:val="32"/>
          <w:szCs w:val="32"/>
        </w:rPr>
      </w:pPr>
    </w:p>
    <w:p w:rsidR="703D8B3D" w:rsidP="703D8B3D" w:rsidRDefault="703D8B3D" w14:paraId="69C77D14" w14:textId="47B7ABE9">
      <w:pPr>
        <w:rPr>
          <w:rFonts w:ascii="Arial" w:hAnsi="Arial" w:eastAsia="Arial" w:cs="Arial"/>
          <w:color w:val="000000" w:themeColor="text1"/>
        </w:rPr>
      </w:pPr>
    </w:p>
    <w:tbl>
      <w:tblPr>
        <w:tblStyle w:val="TableGrid"/>
        <w:tblW w:w="0" w:type="auto"/>
        <w:tblBorders>
          <w:top w:val="none" w:color="000000" w:themeColor="text1" w:sz="12" w:space="0"/>
          <w:left w:val="none" w:color="000000" w:themeColor="text1" w:sz="12" w:space="0"/>
          <w:bottom w:val="none" w:color="000000" w:themeColor="text1" w:sz="12" w:space="0"/>
          <w:right w:val="none" w:color="000000" w:themeColor="text1" w:sz="12" w:space="0"/>
          <w:insideH w:val="none" w:color="000000" w:themeColor="text1" w:sz="12" w:space="0"/>
          <w:insideV w:val="none" w:color="000000" w:themeColor="text1" w:sz="12" w:space="0"/>
        </w:tblBorders>
        <w:tblLayout w:type="fixed"/>
        <w:tblLook w:val="06A0" w:firstRow="1" w:lastRow="0" w:firstColumn="1" w:lastColumn="0" w:noHBand="1" w:noVBand="1"/>
      </w:tblPr>
      <w:tblGrid>
        <w:gridCol w:w="7099"/>
        <w:gridCol w:w="1916"/>
      </w:tblGrid>
      <w:tr w:rsidR="703D8B3D" w:rsidTr="703D8B3D" w14:paraId="3D76CF93" w14:textId="77777777">
        <w:trPr>
          <w:trHeight w:val="465"/>
        </w:trPr>
        <w:tc>
          <w:tcPr>
            <w:tcW w:w="7099" w:type="dxa"/>
            <w:tcMar>
              <w:left w:w="105" w:type="dxa"/>
              <w:right w:w="105" w:type="dxa"/>
            </w:tcMar>
          </w:tcPr>
          <w:p w:rsidR="703D8B3D" w:rsidP="703D8B3D" w:rsidRDefault="703D8B3D" w14:paraId="65E3093A" w14:textId="0AE11089">
            <w:pPr>
              <w:spacing w:line="279" w:lineRule="auto"/>
              <w:rPr>
                <w:rFonts w:ascii="Arial" w:hAnsi="Arial" w:eastAsia="Arial" w:cs="Arial"/>
                <w:color w:val="000000" w:themeColor="text1"/>
                <w:sz w:val="24"/>
                <w:szCs w:val="24"/>
              </w:rPr>
            </w:pPr>
            <w:r w:rsidRPr="703D8B3D">
              <w:rPr>
                <w:rFonts w:ascii="Arial" w:hAnsi="Arial" w:eastAsia="Arial" w:cs="Arial"/>
                <w:b/>
                <w:bCs/>
                <w:color w:val="000000" w:themeColor="text1"/>
                <w:sz w:val="24"/>
                <w:szCs w:val="24"/>
              </w:rPr>
              <w:t>PAGE TITLE</w:t>
            </w:r>
          </w:p>
        </w:tc>
        <w:tc>
          <w:tcPr>
            <w:tcW w:w="1916" w:type="dxa"/>
            <w:tcMar>
              <w:left w:w="105" w:type="dxa"/>
              <w:right w:w="105" w:type="dxa"/>
            </w:tcMar>
          </w:tcPr>
          <w:p w:rsidR="703D8B3D" w:rsidP="703D8B3D" w:rsidRDefault="703D8B3D" w14:paraId="6E30ACCE" w14:textId="22BB2BF0">
            <w:pPr>
              <w:spacing w:line="279" w:lineRule="auto"/>
              <w:rPr>
                <w:rFonts w:ascii="Arial" w:hAnsi="Arial" w:eastAsia="Arial" w:cs="Arial"/>
                <w:color w:val="000000" w:themeColor="text1"/>
                <w:sz w:val="24"/>
                <w:szCs w:val="24"/>
              </w:rPr>
            </w:pPr>
            <w:r w:rsidRPr="703D8B3D">
              <w:rPr>
                <w:rFonts w:ascii="Arial" w:hAnsi="Arial" w:eastAsia="Arial" w:cs="Arial"/>
                <w:b/>
                <w:bCs/>
                <w:color w:val="000000" w:themeColor="text1"/>
                <w:sz w:val="24"/>
                <w:szCs w:val="24"/>
              </w:rPr>
              <w:t>PAGE NO</w:t>
            </w:r>
          </w:p>
        </w:tc>
      </w:tr>
      <w:tr w:rsidR="703D8B3D" w:rsidTr="703D8B3D" w14:paraId="74E37BF4" w14:textId="77777777">
        <w:trPr>
          <w:trHeight w:val="300"/>
        </w:trPr>
        <w:tc>
          <w:tcPr>
            <w:tcW w:w="7099" w:type="dxa"/>
            <w:tcMar>
              <w:left w:w="105" w:type="dxa"/>
              <w:right w:w="105" w:type="dxa"/>
            </w:tcMar>
          </w:tcPr>
          <w:p w:rsidR="703D8B3D" w:rsidP="703D8B3D" w:rsidRDefault="703D8B3D" w14:paraId="10DF4726" w14:textId="0721BD4E">
            <w:pPr>
              <w:spacing w:line="279" w:lineRule="auto"/>
              <w:rPr>
                <w:rFonts w:ascii="Arial" w:hAnsi="Arial" w:eastAsia="Arial" w:cs="Arial"/>
                <w:color w:val="000000" w:themeColor="text1"/>
              </w:rPr>
            </w:pPr>
            <w:r w:rsidRPr="703D8B3D">
              <w:rPr>
                <w:rFonts w:ascii="Arial" w:hAnsi="Arial" w:eastAsia="Arial" w:cs="Arial"/>
                <w:color w:val="000000" w:themeColor="text1"/>
              </w:rPr>
              <w:t xml:space="preserve">Figure 1: Location map showing where Woking is located.   </w:t>
            </w:r>
          </w:p>
          <w:p w:rsidR="703D8B3D" w:rsidP="703D8B3D" w:rsidRDefault="703D8B3D" w14:paraId="5AFC6DE6" w14:textId="5E561651">
            <w:pPr>
              <w:spacing w:line="279" w:lineRule="auto"/>
              <w:rPr>
                <w:rFonts w:ascii="Arial" w:hAnsi="Arial" w:eastAsia="Arial" w:cs="Arial"/>
                <w:color w:val="000000" w:themeColor="text1"/>
              </w:rPr>
            </w:pPr>
            <w:r w:rsidRPr="703D8B3D">
              <w:rPr>
                <w:rFonts w:ascii="Arial" w:hAnsi="Arial" w:eastAsia="Arial" w:cs="Arial"/>
                <w:color w:val="000000" w:themeColor="text1"/>
              </w:rPr>
              <w:t xml:space="preserve">Figure 2: Plan of Woking </w:t>
            </w:r>
            <w:r w:rsidRPr="703D8B3D" w:rsidR="60D36CC5">
              <w:rPr>
                <w:rFonts w:ascii="Arial" w:hAnsi="Arial" w:eastAsia="Arial" w:cs="Arial"/>
                <w:color w:val="000000" w:themeColor="text1"/>
              </w:rPr>
              <w:t>Crematorium</w:t>
            </w:r>
          </w:p>
        </w:tc>
        <w:tc>
          <w:tcPr>
            <w:tcW w:w="1916" w:type="dxa"/>
            <w:tcMar>
              <w:left w:w="105" w:type="dxa"/>
              <w:right w:w="105" w:type="dxa"/>
            </w:tcMar>
          </w:tcPr>
          <w:p w:rsidR="703D8B3D" w:rsidP="703D8B3D" w:rsidRDefault="703D8B3D" w14:paraId="6E1E7BD9" w14:textId="5E4CBD3C">
            <w:pPr>
              <w:spacing w:line="279" w:lineRule="auto"/>
              <w:rPr>
                <w:rFonts w:ascii="Arial" w:hAnsi="Arial" w:eastAsia="Arial" w:cs="Arial"/>
                <w:color w:val="000000" w:themeColor="text1"/>
              </w:rPr>
            </w:pPr>
            <w:r w:rsidRPr="703D8B3D">
              <w:rPr>
                <w:rFonts w:ascii="Arial" w:hAnsi="Arial" w:eastAsia="Arial" w:cs="Arial"/>
                <w:color w:val="000000" w:themeColor="text1"/>
              </w:rPr>
              <w:t>19</w:t>
            </w:r>
          </w:p>
          <w:p w:rsidR="703D8B3D" w:rsidP="703D8B3D" w:rsidRDefault="703D8B3D" w14:paraId="709C412F" w14:textId="41DB0D6C">
            <w:pPr>
              <w:spacing w:line="279" w:lineRule="auto"/>
              <w:rPr>
                <w:rFonts w:ascii="Arial" w:hAnsi="Arial" w:eastAsia="Arial" w:cs="Arial"/>
                <w:color w:val="000000" w:themeColor="text1"/>
              </w:rPr>
            </w:pPr>
            <w:r w:rsidRPr="703D8B3D">
              <w:rPr>
                <w:rFonts w:ascii="Arial" w:hAnsi="Arial" w:eastAsia="Arial" w:cs="Arial"/>
                <w:color w:val="000000" w:themeColor="text1"/>
              </w:rPr>
              <w:t>19</w:t>
            </w:r>
          </w:p>
        </w:tc>
      </w:tr>
      <w:tr w:rsidR="703D8B3D" w:rsidTr="703D8B3D" w14:paraId="3A39BEE7" w14:textId="77777777">
        <w:trPr>
          <w:trHeight w:val="300"/>
        </w:trPr>
        <w:tc>
          <w:tcPr>
            <w:tcW w:w="7099" w:type="dxa"/>
            <w:tcMar>
              <w:left w:w="105" w:type="dxa"/>
              <w:right w:w="105" w:type="dxa"/>
            </w:tcMar>
          </w:tcPr>
          <w:p w:rsidR="703D8B3D" w:rsidP="703D8B3D" w:rsidRDefault="703D8B3D" w14:paraId="03A111DA" w14:textId="55DAB629">
            <w:pPr>
              <w:spacing w:line="279" w:lineRule="auto"/>
              <w:rPr>
                <w:rFonts w:ascii="Arial" w:hAnsi="Arial" w:eastAsia="Arial" w:cs="Arial"/>
                <w:color w:val="000000" w:themeColor="text1"/>
              </w:rPr>
            </w:pPr>
            <w:r w:rsidRPr="703D8B3D">
              <w:rPr>
                <w:rFonts w:ascii="Arial" w:hAnsi="Arial" w:eastAsia="Arial" w:cs="Arial"/>
                <w:color w:val="000000" w:themeColor="text1"/>
              </w:rPr>
              <w:t xml:space="preserve">Figure 3: Stained glass window, Woking Crematorium. </w:t>
            </w:r>
            <w:r>
              <w:tab/>
            </w:r>
          </w:p>
        </w:tc>
        <w:tc>
          <w:tcPr>
            <w:tcW w:w="1916" w:type="dxa"/>
            <w:tcMar>
              <w:left w:w="105" w:type="dxa"/>
              <w:right w:w="105" w:type="dxa"/>
            </w:tcMar>
          </w:tcPr>
          <w:p w:rsidR="703D8B3D" w:rsidP="703D8B3D" w:rsidRDefault="703D8B3D" w14:paraId="421F3C4D" w14:textId="034BB18A">
            <w:pPr>
              <w:spacing w:line="279" w:lineRule="auto"/>
              <w:rPr>
                <w:rFonts w:ascii="Arial" w:hAnsi="Arial" w:eastAsia="Arial" w:cs="Arial"/>
                <w:color w:val="000000" w:themeColor="text1"/>
              </w:rPr>
            </w:pPr>
            <w:r w:rsidRPr="703D8B3D">
              <w:rPr>
                <w:rFonts w:ascii="Arial" w:hAnsi="Arial" w:eastAsia="Arial" w:cs="Arial"/>
                <w:color w:val="000000" w:themeColor="text1"/>
              </w:rPr>
              <w:t>21</w:t>
            </w:r>
          </w:p>
        </w:tc>
      </w:tr>
      <w:tr w:rsidR="703D8B3D" w:rsidTr="703D8B3D" w14:paraId="30481FFD" w14:textId="77777777">
        <w:trPr>
          <w:trHeight w:val="300"/>
        </w:trPr>
        <w:tc>
          <w:tcPr>
            <w:tcW w:w="7099" w:type="dxa"/>
            <w:tcMar>
              <w:left w:w="105" w:type="dxa"/>
              <w:right w:w="105" w:type="dxa"/>
            </w:tcMar>
          </w:tcPr>
          <w:p w:rsidR="703D8B3D" w:rsidP="703D8B3D" w:rsidRDefault="703D8B3D" w14:paraId="3619AB97" w14:textId="15DE55BF">
            <w:pPr>
              <w:spacing w:line="279" w:lineRule="auto"/>
              <w:rPr>
                <w:rFonts w:ascii="Arial" w:hAnsi="Arial" w:eastAsia="Arial" w:cs="Arial"/>
                <w:color w:val="000000" w:themeColor="text1"/>
              </w:rPr>
            </w:pPr>
            <w:r w:rsidRPr="703D8B3D">
              <w:rPr>
                <w:rFonts w:ascii="Arial" w:hAnsi="Arial" w:eastAsia="Arial" w:cs="Arial"/>
                <w:color w:val="000000" w:themeColor="text1"/>
              </w:rPr>
              <w:t>Figure 4: Stained glass windows, Woking Crematorium.</w:t>
            </w:r>
            <w:r>
              <w:tab/>
            </w:r>
          </w:p>
        </w:tc>
        <w:tc>
          <w:tcPr>
            <w:tcW w:w="1916" w:type="dxa"/>
            <w:tcMar>
              <w:left w:w="105" w:type="dxa"/>
              <w:right w:w="105" w:type="dxa"/>
            </w:tcMar>
          </w:tcPr>
          <w:p w:rsidR="703D8B3D" w:rsidP="703D8B3D" w:rsidRDefault="703D8B3D" w14:paraId="077430F0" w14:textId="1CB3A309">
            <w:pPr>
              <w:spacing w:line="279" w:lineRule="auto"/>
              <w:rPr>
                <w:rFonts w:ascii="Arial" w:hAnsi="Arial" w:eastAsia="Arial" w:cs="Arial"/>
                <w:color w:val="000000" w:themeColor="text1"/>
              </w:rPr>
            </w:pPr>
            <w:r w:rsidRPr="703D8B3D">
              <w:rPr>
                <w:rFonts w:ascii="Arial" w:hAnsi="Arial" w:eastAsia="Arial" w:cs="Arial"/>
                <w:color w:val="000000" w:themeColor="text1"/>
              </w:rPr>
              <w:t>21</w:t>
            </w:r>
          </w:p>
        </w:tc>
      </w:tr>
      <w:tr w:rsidR="703D8B3D" w:rsidTr="703D8B3D" w14:paraId="58E35FA5" w14:textId="77777777">
        <w:trPr>
          <w:trHeight w:val="300"/>
        </w:trPr>
        <w:tc>
          <w:tcPr>
            <w:tcW w:w="7099" w:type="dxa"/>
            <w:tcMar>
              <w:left w:w="105" w:type="dxa"/>
              <w:right w:w="105" w:type="dxa"/>
            </w:tcMar>
          </w:tcPr>
          <w:p w:rsidR="703D8B3D" w:rsidP="703D8B3D" w:rsidRDefault="703D8B3D" w14:paraId="3F20107F" w14:textId="7D64A55C">
            <w:pPr>
              <w:spacing w:line="279" w:lineRule="auto"/>
              <w:rPr>
                <w:rFonts w:ascii="Arial" w:hAnsi="Arial" w:eastAsia="Arial" w:cs="Arial"/>
                <w:color w:val="000000" w:themeColor="text1"/>
              </w:rPr>
            </w:pPr>
            <w:r w:rsidRPr="703D8B3D">
              <w:rPr>
                <w:rFonts w:ascii="Arial" w:hAnsi="Arial" w:eastAsia="Arial" w:cs="Arial"/>
                <w:color w:val="000000" w:themeColor="text1"/>
              </w:rPr>
              <w:t>Figure 5: Image showing the garden and archway, Woking Crematorium.</w:t>
            </w:r>
          </w:p>
        </w:tc>
        <w:tc>
          <w:tcPr>
            <w:tcW w:w="1916" w:type="dxa"/>
            <w:tcMar>
              <w:left w:w="105" w:type="dxa"/>
              <w:right w:w="105" w:type="dxa"/>
            </w:tcMar>
          </w:tcPr>
          <w:p w:rsidR="703D8B3D" w:rsidP="703D8B3D" w:rsidRDefault="703D8B3D" w14:paraId="33E611D4" w14:textId="199A35B2">
            <w:pPr>
              <w:spacing w:line="279" w:lineRule="auto"/>
              <w:rPr>
                <w:rFonts w:ascii="Arial" w:hAnsi="Arial" w:eastAsia="Arial" w:cs="Arial"/>
                <w:color w:val="000000" w:themeColor="text1"/>
              </w:rPr>
            </w:pPr>
            <w:r w:rsidRPr="703D8B3D">
              <w:rPr>
                <w:rFonts w:ascii="Arial" w:hAnsi="Arial" w:eastAsia="Arial" w:cs="Arial"/>
                <w:color w:val="000000" w:themeColor="text1"/>
              </w:rPr>
              <w:t>23</w:t>
            </w:r>
          </w:p>
        </w:tc>
      </w:tr>
      <w:tr w:rsidR="703D8B3D" w:rsidTr="703D8B3D" w14:paraId="6C06BF09" w14:textId="77777777">
        <w:trPr>
          <w:trHeight w:val="300"/>
        </w:trPr>
        <w:tc>
          <w:tcPr>
            <w:tcW w:w="7099" w:type="dxa"/>
            <w:tcMar>
              <w:left w:w="105" w:type="dxa"/>
              <w:right w:w="105" w:type="dxa"/>
            </w:tcMar>
          </w:tcPr>
          <w:p w:rsidR="703D8B3D" w:rsidP="703D8B3D" w:rsidRDefault="703D8B3D" w14:paraId="2FB74EAA" w14:textId="2EF93BAE">
            <w:pPr>
              <w:spacing w:line="279" w:lineRule="auto"/>
              <w:rPr>
                <w:rFonts w:ascii="Arial" w:hAnsi="Arial" w:eastAsia="Arial" w:cs="Arial"/>
                <w:color w:val="000000" w:themeColor="text1"/>
              </w:rPr>
            </w:pPr>
            <w:r w:rsidRPr="703D8B3D">
              <w:rPr>
                <w:rFonts w:ascii="Arial" w:hAnsi="Arial" w:eastAsia="Arial" w:cs="Arial"/>
                <w:color w:val="000000" w:themeColor="text1"/>
              </w:rPr>
              <w:t xml:space="preserve">Figure 6: Location Plan of where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is Located.</w:t>
            </w:r>
            <w:r>
              <w:tab/>
            </w:r>
          </w:p>
        </w:tc>
        <w:tc>
          <w:tcPr>
            <w:tcW w:w="1916" w:type="dxa"/>
            <w:tcMar>
              <w:left w:w="105" w:type="dxa"/>
              <w:right w:w="105" w:type="dxa"/>
            </w:tcMar>
          </w:tcPr>
          <w:p w:rsidR="703D8B3D" w:rsidP="703D8B3D" w:rsidRDefault="703D8B3D" w14:paraId="12CDB31B" w14:textId="0B0FC671">
            <w:pPr>
              <w:spacing w:line="279" w:lineRule="auto"/>
              <w:rPr>
                <w:rFonts w:ascii="Arial" w:hAnsi="Arial" w:eastAsia="Arial" w:cs="Arial"/>
                <w:color w:val="000000" w:themeColor="text1"/>
              </w:rPr>
            </w:pPr>
            <w:r w:rsidRPr="703D8B3D">
              <w:rPr>
                <w:rFonts w:ascii="Arial" w:hAnsi="Arial" w:eastAsia="Arial" w:cs="Arial"/>
                <w:color w:val="000000" w:themeColor="text1"/>
              </w:rPr>
              <w:t>25</w:t>
            </w:r>
          </w:p>
        </w:tc>
      </w:tr>
      <w:tr w:rsidR="703D8B3D" w:rsidTr="703D8B3D" w14:paraId="5A440CDD" w14:textId="77777777">
        <w:trPr>
          <w:trHeight w:val="300"/>
        </w:trPr>
        <w:tc>
          <w:tcPr>
            <w:tcW w:w="7099" w:type="dxa"/>
            <w:tcMar>
              <w:left w:w="105" w:type="dxa"/>
              <w:right w:w="105" w:type="dxa"/>
            </w:tcMar>
          </w:tcPr>
          <w:p w:rsidR="703D8B3D" w:rsidP="703D8B3D" w:rsidRDefault="703D8B3D" w14:paraId="22A4E962" w14:textId="15D27690">
            <w:pPr>
              <w:spacing w:line="279" w:lineRule="auto"/>
              <w:rPr>
                <w:rFonts w:ascii="Arial" w:hAnsi="Arial" w:eastAsia="Arial" w:cs="Arial"/>
                <w:color w:val="000000" w:themeColor="text1"/>
              </w:rPr>
            </w:pPr>
            <w:r w:rsidRPr="703D8B3D">
              <w:rPr>
                <w:rFonts w:ascii="Arial" w:hAnsi="Arial" w:eastAsia="Arial" w:cs="Arial"/>
                <w:color w:val="000000" w:themeColor="text1"/>
              </w:rPr>
              <w:t>Figure 7: Shows the Crematorium during the Construction Phase.</w:t>
            </w:r>
          </w:p>
        </w:tc>
        <w:tc>
          <w:tcPr>
            <w:tcW w:w="1916" w:type="dxa"/>
            <w:tcMar>
              <w:left w:w="105" w:type="dxa"/>
              <w:right w:w="105" w:type="dxa"/>
            </w:tcMar>
          </w:tcPr>
          <w:p w:rsidR="703D8B3D" w:rsidP="703D8B3D" w:rsidRDefault="703D8B3D" w14:paraId="1F2E0C5B" w14:textId="0493E7D2">
            <w:pPr>
              <w:spacing w:line="279" w:lineRule="auto"/>
              <w:rPr>
                <w:rFonts w:ascii="Arial" w:hAnsi="Arial" w:eastAsia="Arial" w:cs="Arial"/>
                <w:color w:val="000000" w:themeColor="text1"/>
              </w:rPr>
            </w:pPr>
            <w:r w:rsidRPr="703D8B3D">
              <w:rPr>
                <w:rFonts w:ascii="Arial" w:hAnsi="Arial" w:eastAsia="Arial" w:cs="Arial"/>
                <w:color w:val="000000" w:themeColor="text1"/>
              </w:rPr>
              <w:t>25</w:t>
            </w:r>
          </w:p>
        </w:tc>
      </w:tr>
      <w:tr w:rsidR="703D8B3D" w:rsidTr="703D8B3D" w14:paraId="74D50C85" w14:textId="77777777">
        <w:trPr>
          <w:trHeight w:val="300"/>
        </w:trPr>
        <w:tc>
          <w:tcPr>
            <w:tcW w:w="7099" w:type="dxa"/>
            <w:tcMar>
              <w:left w:w="105" w:type="dxa"/>
              <w:right w:w="105" w:type="dxa"/>
            </w:tcMar>
          </w:tcPr>
          <w:p w:rsidR="703D8B3D" w:rsidP="703D8B3D" w:rsidRDefault="703D8B3D" w14:paraId="1A04A3FE" w14:textId="347D6EAE">
            <w:pPr>
              <w:spacing w:line="279" w:lineRule="auto"/>
              <w:rPr>
                <w:rFonts w:ascii="Arial" w:hAnsi="Arial" w:eastAsia="Arial" w:cs="Arial"/>
                <w:color w:val="000000" w:themeColor="text1"/>
              </w:rPr>
            </w:pPr>
            <w:r w:rsidRPr="703D8B3D">
              <w:rPr>
                <w:rFonts w:ascii="Arial" w:hAnsi="Arial" w:eastAsia="Arial" w:cs="Arial"/>
                <w:color w:val="000000" w:themeColor="text1"/>
              </w:rPr>
              <w:t xml:space="preserve">Figure 8: This shows just one of 3 courtyards,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Crematorium.</w:t>
            </w:r>
            <w:r>
              <w:tab/>
            </w:r>
          </w:p>
        </w:tc>
        <w:tc>
          <w:tcPr>
            <w:tcW w:w="1916" w:type="dxa"/>
            <w:tcMar>
              <w:left w:w="105" w:type="dxa"/>
              <w:right w:w="105" w:type="dxa"/>
            </w:tcMar>
          </w:tcPr>
          <w:p w:rsidR="703D8B3D" w:rsidP="703D8B3D" w:rsidRDefault="703D8B3D" w14:paraId="685F7B0B" w14:textId="6A07285F">
            <w:pPr>
              <w:spacing w:line="279" w:lineRule="auto"/>
              <w:rPr>
                <w:rFonts w:ascii="Arial" w:hAnsi="Arial" w:eastAsia="Arial" w:cs="Arial"/>
                <w:color w:val="000000" w:themeColor="text1"/>
              </w:rPr>
            </w:pPr>
            <w:r w:rsidRPr="703D8B3D">
              <w:rPr>
                <w:rFonts w:ascii="Arial" w:hAnsi="Arial" w:eastAsia="Arial" w:cs="Arial"/>
                <w:color w:val="000000" w:themeColor="text1"/>
              </w:rPr>
              <w:t>26</w:t>
            </w:r>
          </w:p>
        </w:tc>
      </w:tr>
      <w:tr w:rsidR="703D8B3D" w:rsidTr="703D8B3D" w14:paraId="657F6798" w14:textId="77777777">
        <w:trPr>
          <w:trHeight w:val="300"/>
        </w:trPr>
        <w:tc>
          <w:tcPr>
            <w:tcW w:w="7099" w:type="dxa"/>
            <w:tcMar>
              <w:left w:w="105" w:type="dxa"/>
              <w:right w:w="105" w:type="dxa"/>
            </w:tcMar>
          </w:tcPr>
          <w:p w:rsidR="703D8B3D" w:rsidP="703D8B3D" w:rsidRDefault="703D8B3D" w14:paraId="45DFB1AA" w14:textId="6F93DDFF">
            <w:pPr>
              <w:spacing w:line="279" w:lineRule="auto"/>
              <w:rPr>
                <w:rFonts w:ascii="Arial" w:hAnsi="Arial" w:eastAsia="Arial" w:cs="Arial"/>
                <w:color w:val="000000" w:themeColor="text1"/>
              </w:rPr>
            </w:pPr>
            <w:r w:rsidRPr="703D8B3D">
              <w:rPr>
                <w:rFonts w:ascii="Arial" w:hAnsi="Arial" w:eastAsia="Arial" w:cs="Arial"/>
                <w:color w:val="000000" w:themeColor="text1"/>
              </w:rPr>
              <w:t>Figure 9: This picture shows the Garden of Remembrance looking out.</w:t>
            </w:r>
          </w:p>
        </w:tc>
        <w:tc>
          <w:tcPr>
            <w:tcW w:w="1916" w:type="dxa"/>
            <w:tcMar>
              <w:left w:w="105" w:type="dxa"/>
              <w:right w:w="105" w:type="dxa"/>
            </w:tcMar>
          </w:tcPr>
          <w:p w:rsidR="703D8B3D" w:rsidP="703D8B3D" w:rsidRDefault="703D8B3D" w14:paraId="1DCABE36" w14:textId="334A2866">
            <w:pPr>
              <w:spacing w:line="279" w:lineRule="auto"/>
              <w:rPr>
                <w:rFonts w:ascii="Arial" w:hAnsi="Arial" w:eastAsia="Arial" w:cs="Arial"/>
                <w:color w:val="000000" w:themeColor="text1"/>
              </w:rPr>
            </w:pPr>
            <w:r w:rsidRPr="703D8B3D">
              <w:rPr>
                <w:rFonts w:ascii="Arial" w:hAnsi="Arial" w:eastAsia="Arial" w:cs="Arial"/>
                <w:color w:val="000000" w:themeColor="text1"/>
              </w:rPr>
              <w:t>29</w:t>
            </w:r>
          </w:p>
        </w:tc>
      </w:tr>
      <w:tr w:rsidR="703D8B3D" w:rsidTr="703D8B3D" w14:paraId="2A54EC78" w14:textId="77777777">
        <w:trPr>
          <w:trHeight w:val="300"/>
        </w:trPr>
        <w:tc>
          <w:tcPr>
            <w:tcW w:w="7099" w:type="dxa"/>
            <w:tcMar>
              <w:left w:w="105" w:type="dxa"/>
              <w:right w:w="105" w:type="dxa"/>
            </w:tcMar>
          </w:tcPr>
          <w:p w:rsidR="703D8B3D" w:rsidP="703D8B3D" w:rsidRDefault="703D8B3D" w14:paraId="77840968" w14:textId="0CC58B2C">
            <w:pPr>
              <w:spacing w:line="279" w:lineRule="auto"/>
              <w:rPr>
                <w:rFonts w:ascii="Arial" w:hAnsi="Arial" w:eastAsia="Arial" w:cs="Arial"/>
                <w:color w:val="000000" w:themeColor="text1"/>
              </w:rPr>
            </w:pPr>
            <w:r w:rsidRPr="703D8B3D">
              <w:rPr>
                <w:rFonts w:ascii="Arial" w:hAnsi="Arial" w:eastAsia="Arial" w:cs="Arial"/>
                <w:color w:val="000000" w:themeColor="text1"/>
              </w:rPr>
              <w:t>Figure 10: Location map of where Harbour View.</w:t>
            </w:r>
            <w:r>
              <w:tab/>
            </w:r>
          </w:p>
        </w:tc>
        <w:tc>
          <w:tcPr>
            <w:tcW w:w="1916" w:type="dxa"/>
            <w:tcMar>
              <w:left w:w="105" w:type="dxa"/>
              <w:right w:w="105" w:type="dxa"/>
            </w:tcMar>
          </w:tcPr>
          <w:p w:rsidR="703D8B3D" w:rsidP="703D8B3D" w:rsidRDefault="703D8B3D" w14:paraId="711CE4A5" w14:textId="362BF624">
            <w:pPr>
              <w:spacing w:line="279" w:lineRule="auto"/>
              <w:rPr>
                <w:rFonts w:ascii="Arial" w:hAnsi="Arial" w:eastAsia="Arial" w:cs="Arial"/>
                <w:color w:val="000000" w:themeColor="text1"/>
              </w:rPr>
            </w:pPr>
            <w:r w:rsidRPr="703D8B3D">
              <w:rPr>
                <w:rFonts w:ascii="Arial" w:hAnsi="Arial" w:eastAsia="Arial" w:cs="Arial"/>
                <w:color w:val="000000" w:themeColor="text1"/>
              </w:rPr>
              <w:t>30</w:t>
            </w:r>
          </w:p>
        </w:tc>
      </w:tr>
      <w:tr w:rsidR="703D8B3D" w:rsidTr="703D8B3D" w14:paraId="420D511A" w14:textId="77777777">
        <w:trPr>
          <w:trHeight w:val="300"/>
        </w:trPr>
        <w:tc>
          <w:tcPr>
            <w:tcW w:w="7099" w:type="dxa"/>
            <w:tcMar>
              <w:left w:w="105" w:type="dxa"/>
              <w:right w:w="105" w:type="dxa"/>
            </w:tcMar>
          </w:tcPr>
          <w:p w:rsidR="703D8B3D" w:rsidP="703D8B3D" w:rsidRDefault="703D8B3D" w14:paraId="178B16EC" w14:textId="2A7043BE">
            <w:pPr>
              <w:spacing w:line="279" w:lineRule="auto"/>
              <w:rPr>
                <w:rFonts w:ascii="Arial" w:hAnsi="Arial" w:eastAsia="Arial" w:cs="Arial"/>
                <w:color w:val="000000" w:themeColor="text1"/>
              </w:rPr>
            </w:pPr>
            <w:r w:rsidRPr="703D8B3D">
              <w:rPr>
                <w:rFonts w:ascii="Arial" w:hAnsi="Arial" w:eastAsia="Arial" w:cs="Arial"/>
                <w:color w:val="000000" w:themeColor="text1"/>
              </w:rPr>
              <w:t>Figure 11: Floor Plans of the basement level and ground floor.</w:t>
            </w:r>
            <w:r>
              <w:tab/>
            </w:r>
          </w:p>
        </w:tc>
        <w:tc>
          <w:tcPr>
            <w:tcW w:w="1916" w:type="dxa"/>
            <w:tcMar>
              <w:left w:w="105" w:type="dxa"/>
              <w:right w:w="105" w:type="dxa"/>
            </w:tcMar>
          </w:tcPr>
          <w:p w:rsidR="703D8B3D" w:rsidP="703D8B3D" w:rsidRDefault="703D8B3D" w14:paraId="703ADE6A" w14:textId="22B836E0">
            <w:pPr>
              <w:spacing w:line="279" w:lineRule="auto"/>
              <w:rPr>
                <w:rFonts w:ascii="Arial" w:hAnsi="Arial" w:eastAsia="Arial" w:cs="Arial"/>
                <w:color w:val="000000" w:themeColor="text1"/>
              </w:rPr>
            </w:pPr>
            <w:r w:rsidRPr="703D8B3D">
              <w:rPr>
                <w:rFonts w:ascii="Arial" w:hAnsi="Arial" w:eastAsia="Arial" w:cs="Arial"/>
                <w:color w:val="000000" w:themeColor="text1"/>
              </w:rPr>
              <w:t>30</w:t>
            </w:r>
          </w:p>
        </w:tc>
      </w:tr>
      <w:tr w:rsidR="703D8B3D" w:rsidTr="703D8B3D" w14:paraId="09C225C4" w14:textId="77777777">
        <w:trPr>
          <w:trHeight w:val="300"/>
        </w:trPr>
        <w:tc>
          <w:tcPr>
            <w:tcW w:w="7099" w:type="dxa"/>
            <w:tcMar>
              <w:left w:w="105" w:type="dxa"/>
              <w:right w:w="105" w:type="dxa"/>
            </w:tcMar>
          </w:tcPr>
          <w:p w:rsidR="703D8B3D" w:rsidP="703D8B3D" w:rsidRDefault="703D8B3D" w14:paraId="5F2C8416" w14:textId="4AD57469">
            <w:pPr>
              <w:spacing w:line="279" w:lineRule="auto"/>
              <w:rPr>
                <w:rFonts w:ascii="Arial" w:hAnsi="Arial" w:eastAsia="Arial" w:cs="Arial"/>
                <w:color w:val="000000" w:themeColor="text1"/>
              </w:rPr>
            </w:pPr>
            <w:r w:rsidRPr="703D8B3D">
              <w:rPr>
                <w:rFonts w:ascii="Arial" w:hAnsi="Arial" w:eastAsia="Arial" w:cs="Arial"/>
                <w:color w:val="000000" w:themeColor="text1"/>
              </w:rPr>
              <w:t>Figure 12: Location Plan of where the building is located within the site.</w:t>
            </w:r>
            <w:r>
              <w:tab/>
            </w:r>
          </w:p>
        </w:tc>
        <w:tc>
          <w:tcPr>
            <w:tcW w:w="1916" w:type="dxa"/>
            <w:tcMar>
              <w:left w:w="105" w:type="dxa"/>
              <w:right w:w="105" w:type="dxa"/>
            </w:tcMar>
          </w:tcPr>
          <w:p w:rsidR="703D8B3D" w:rsidP="703D8B3D" w:rsidRDefault="703D8B3D" w14:paraId="359C27EF" w14:textId="1AF1388D">
            <w:pPr>
              <w:spacing w:line="279" w:lineRule="auto"/>
              <w:rPr>
                <w:rFonts w:ascii="Arial" w:hAnsi="Arial" w:eastAsia="Arial" w:cs="Arial"/>
                <w:color w:val="000000" w:themeColor="text1"/>
              </w:rPr>
            </w:pPr>
            <w:r w:rsidRPr="703D8B3D">
              <w:rPr>
                <w:rFonts w:ascii="Arial" w:hAnsi="Arial" w:eastAsia="Arial" w:cs="Arial"/>
                <w:color w:val="000000" w:themeColor="text1"/>
              </w:rPr>
              <w:t>31</w:t>
            </w:r>
          </w:p>
        </w:tc>
      </w:tr>
      <w:tr w:rsidR="703D8B3D" w:rsidTr="703D8B3D" w14:paraId="660C4B5B" w14:textId="77777777">
        <w:trPr>
          <w:trHeight w:val="300"/>
        </w:trPr>
        <w:tc>
          <w:tcPr>
            <w:tcW w:w="7099" w:type="dxa"/>
            <w:tcMar>
              <w:left w:w="105" w:type="dxa"/>
              <w:right w:w="105" w:type="dxa"/>
            </w:tcMar>
          </w:tcPr>
          <w:p w:rsidR="703D8B3D" w:rsidP="703D8B3D" w:rsidRDefault="703D8B3D" w14:paraId="7C49FA99" w14:textId="11CCB463">
            <w:pPr>
              <w:spacing w:line="279" w:lineRule="auto"/>
              <w:rPr>
                <w:rFonts w:ascii="Arial" w:hAnsi="Arial" w:eastAsia="Arial" w:cs="Arial"/>
                <w:color w:val="000000" w:themeColor="text1"/>
              </w:rPr>
            </w:pPr>
            <w:r w:rsidRPr="703D8B3D">
              <w:rPr>
                <w:rFonts w:ascii="Arial" w:hAnsi="Arial" w:eastAsia="Arial" w:cs="Arial"/>
                <w:color w:val="000000" w:themeColor="text1"/>
              </w:rPr>
              <w:t>Figure 13: The interior of where the funeral happens.</w:t>
            </w:r>
          </w:p>
        </w:tc>
        <w:tc>
          <w:tcPr>
            <w:tcW w:w="1916" w:type="dxa"/>
            <w:tcMar>
              <w:left w:w="105" w:type="dxa"/>
              <w:right w:w="105" w:type="dxa"/>
            </w:tcMar>
          </w:tcPr>
          <w:p w:rsidR="703D8B3D" w:rsidP="703D8B3D" w:rsidRDefault="703D8B3D" w14:paraId="6B248B4F" w14:textId="162AD19A">
            <w:pPr>
              <w:spacing w:line="279" w:lineRule="auto"/>
              <w:rPr>
                <w:rFonts w:ascii="Arial" w:hAnsi="Arial" w:eastAsia="Arial" w:cs="Arial"/>
                <w:color w:val="000000" w:themeColor="text1"/>
              </w:rPr>
            </w:pPr>
            <w:r w:rsidRPr="703D8B3D">
              <w:rPr>
                <w:rFonts w:ascii="Arial" w:hAnsi="Arial" w:eastAsia="Arial" w:cs="Arial"/>
                <w:color w:val="000000" w:themeColor="text1"/>
              </w:rPr>
              <w:t>33</w:t>
            </w:r>
          </w:p>
        </w:tc>
      </w:tr>
      <w:tr w:rsidR="703D8B3D" w:rsidTr="703D8B3D" w14:paraId="5052BF7F" w14:textId="77777777">
        <w:trPr>
          <w:trHeight w:val="300"/>
        </w:trPr>
        <w:tc>
          <w:tcPr>
            <w:tcW w:w="7099" w:type="dxa"/>
            <w:tcMar>
              <w:left w:w="105" w:type="dxa"/>
              <w:right w:w="105" w:type="dxa"/>
            </w:tcMar>
          </w:tcPr>
          <w:p w:rsidR="703D8B3D" w:rsidP="703D8B3D" w:rsidRDefault="703D8B3D" w14:paraId="5D4435C4" w14:textId="7338B063">
            <w:pPr>
              <w:spacing w:line="279" w:lineRule="auto"/>
              <w:rPr>
                <w:rFonts w:ascii="Arial" w:hAnsi="Arial" w:eastAsia="Arial" w:cs="Arial"/>
                <w:color w:val="000000" w:themeColor="text1"/>
              </w:rPr>
            </w:pPr>
            <w:r w:rsidRPr="703D8B3D">
              <w:rPr>
                <w:rFonts w:ascii="Arial" w:hAnsi="Arial" w:eastAsia="Arial" w:cs="Arial"/>
                <w:color w:val="000000" w:themeColor="text1"/>
              </w:rPr>
              <w:t>Figure</w:t>
            </w:r>
            <w:r w:rsidRPr="703D8B3D">
              <w:rPr>
                <w:rFonts w:ascii="Arial" w:hAnsi="Arial" w:eastAsia="Arial" w:cs="Arial"/>
                <w:b/>
                <w:bCs/>
                <w:color w:val="000000" w:themeColor="text1"/>
              </w:rPr>
              <w:t xml:space="preserve"> </w:t>
            </w:r>
            <w:r w:rsidRPr="703D8B3D">
              <w:rPr>
                <w:rFonts w:ascii="Arial" w:hAnsi="Arial" w:eastAsia="Arial" w:cs="Arial"/>
                <w:color w:val="000000" w:themeColor="text1"/>
              </w:rPr>
              <w:t>14: Image showing the location of Guildford Crematorium.</w:t>
            </w:r>
          </w:p>
        </w:tc>
        <w:tc>
          <w:tcPr>
            <w:tcW w:w="1916" w:type="dxa"/>
            <w:tcMar>
              <w:left w:w="105" w:type="dxa"/>
              <w:right w:w="105" w:type="dxa"/>
            </w:tcMar>
          </w:tcPr>
          <w:p w:rsidR="703D8B3D" w:rsidP="703D8B3D" w:rsidRDefault="703D8B3D" w14:paraId="2E04FF31" w14:textId="0D5FAAFE">
            <w:pPr>
              <w:spacing w:line="279" w:lineRule="auto"/>
              <w:rPr>
                <w:rFonts w:ascii="Arial" w:hAnsi="Arial" w:eastAsia="Arial" w:cs="Arial"/>
                <w:color w:val="000000" w:themeColor="text1"/>
              </w:rPr>
            </w:pPr>
            <w:r w:rsidRPr="703D8B3D">
              <w:rPr>
                <w:rFonts w:ascii="Arial" w:hAnsi="Arial" w:eastAsia="Arial" w:cs="Arial"/>
                <w:color w:val="000000" w:themeColor="text1"/>
              </w:rPr>
              <w:t>35</w:t>
            </w:r>
          </w:p>
        </w:tc>
      </w:tr>
      <w:tr w:rsidR="703D8B3D" w:rsidTr="703D8B3D" w14:paraId="0AD9C379" w14:textId="77777777">
        <w:trPr>
          <w:trHeight w:val="300"/>
        </w:trPr>
        <w:tc>
          <w:tcPr>
            <w:tcW w:w="7099" w:type="dxa"/>
            <w:tcMar>
              <w:left w:w="105" w:type="dxa"/>
              <w:right w:w="105" w:type="dxa"/>
            </w:tcMar>
          </w:tcPr>
          <w:p w:rsidR="703D8B3D" w:rsidP="703D8B3D" w:rsidRDefault="703D8B3D" w14:paraId="4AC6BA60" w14:textId="7AE41E68">
            <w:pPr>
              <w:spacing w:line="279" w:lineRule="auto"/>
              <w:rPr>
                <w:rFonts w:ascii="Arial" w:hAnsi="Arial" w:eastAsia="Arial" w:cs="Arial"/>
                <w:color w:val="000000" w:themeColor="text1"/>
              </w:rPr>
            </w:pPr>
            <w:r w:rsidRPr="703D8B3D">
              <w:rPr>
                <w:rFonts w:ascii="Arial" w:hAnsi="Arial" w:eastAsia="Arial" w:cs="Arial"/>
                <w:color w:val="000000" w:themeColor="text1"/>
              </w:rPr>
              <w:t>Figure 15: Floorplan of Guildford Crematorium.</w:t>
            </w:r>
            <w:r>
              <w:tab/>
            </w:r>
          </w:p>
        </w:tc>
        <w:tc>
          <w:tcPr>
            <w:tcW w:w="1916" w:type="dxa"/>
            <w:tcMar>
              <w:left w:w="105" w:type="dxa"/>
              <w:right w:w="105" w:type="dxa"/>
            </w:tcMar>
          </w:tcPr>
          <w:p w:rsidR="703D8B3D" w:rsidP="703D8B3D" w:rsidRDefault="703D8B3D" w14:paraId="17CDABD7" w14:textId="197BF2D4">
            <w:pPr>
              <w:spacing w:line="279" w:lineRule="auto"/>
              <w:rPr>
                <w:rFonts w:ascii="Arial" w:hAnsi="Arial" w:eastAsia="Arial" w:cs="Arial"/>
                <w:color w:val="000000" w:themeColor="text1"/>
              </w:rPr>
            </w:pPr>
            <w:r w:rsidRPr="703D8B3D">
              <w:rPr>
                <w:rFonts w:ascii="Arial" w:hAnsi="Arial" w:eastAsia="Arial" w:cs="Arial"/>
                <w:color w:val="000000" w:themeColor="text1"/>
              </w:rPr>
              <w:t>35</w:t>
            </w:r>
          </w:p>
        </w:tc>
      </w:tr>
      <w:tr w:rsidR="703D8B3D" w:rsidTr="703D8B3D" w14:paraId="575D531B" w14:textId="77777777">
        <w:trPr>
          <w:trHeight w:val="300"/>
        </w:trPr>
        <w:tc>
          <w:tcPr>
            <w:tcW w:w="7099" w:type="dxa"/>
            <w:tcMar>
              <w:left w:w="105" w:type="dxa"/>
              <w:right w:w="105" w:type="dxa"/>
            </w:tcMar>
          </w:tcPr>
          <w:p w:rsidR="703D8B3D" w:rsidP="703D8B3D" w:rsidRDefault="703D8B3D" w14:paraId="6178B452" w14:textId="655159E9">
            <w:pPr>
              <w:spacing w:line="279" w:lineRule="auto"/>
              <w:rPr>
                <w:rFonts w:ascii="Arial" w:hAnsi="Arial" w:eastAsia="Arial" w:cs="Arial"/>
                <w:color w:val="000000" w:themeColor="text1"/>
              </w:rPr>
            </w:pPr>
            <w:r w:rsidRPr="703D8B3D">
              <w:rPr>
                <w:rFonts w:ascii="Arial" w:hAnsi="Arial" w:eastAsia="Arial" w:cs="Arial"/>
                <w:color w:val="000000" w:themeColor="text1"/>
              </w:rPr>
              <w:t>Figure 16: the materials used within Guildford Crematorium.</w:t>
            </w:r>
          </w:p>
        </w:tc>
        <w:tc>
          <w:tcPr>
            <w:tcW w:w="1916" w:type="dxa"/>
            <w:tcMar>
              <w:left w:w="105" w:type="dxa"/>
              <w:right w:w="105" w:type="dxa"/>
            </w:tcMar>
          </w:tcPr>
          <w:p w:rsidR="703D8B3D" w:rsidP="703D8B3D" w:rsidRDefault="703D8B3D" w14:paraId="75E0BEF9" w14:textId="2FF05B00">
            <w:pPr>
              <w:spacing w:line="279" w:lineRule="auto"/>
              <w:rPr>
                <w:rFonts w:ascii="Arial" w:hAnsi="Arial" w:eastAsia="Arial" w:cs="Arial"/>
                <w:color w:val="000000" w:themeColor="text1"/>
              </w:rPr>
            </w:pPr>
            <w:r w:rsidRPr="703D8B3D">
              <w:rPr>
                <w:rFonts w:ascii="Arial" w:hAnsi="Arial" w:eastAsia="Arial" w:cs="Arial"/>
                <w:color w:val="000000" w:themeColor="text1"/>
              </w:rPr>
              <w:t>38</w:t>
            </w:r>
          </w:p>
        </w:tc>
      </w:tr>
      <w:tr w:rsidR="703D8B3D" w:rsidTr="703D8B3D" w14:paraId="0DCAF7A1" w14:textId="77777777">
        <w:trPr>
          <w:trHeight w:val="300"/>
        </w:trPr>
        <w:tc>
          <w:tcPr>
            <w:tcW w:w="7099" w:type="dxa"/>
            <w:tcMar>
              <w:left w:w="105" w:type="dxa"/>
              <w:right w:w="105" w:type="dxa"/>
            </w:tcMar>
          </w:tcPr>
          <w:p w:rsidR="703D8B3D" w:rsidP="703D8B3D" w:rsidRDefault="703D8B3D" w14:paraId="38D1459D" w14:textId="1A5B1463">
            <w:pPr>
              <w:spacing w:line="279" w:lineRule="auto"/>
              <w:rPr>
                <w:rFonts w:ascii="Arial" w:hAnsi="Arial" w:eastAsia="Arial" w:cs="Arial"/>
                <w:color w:val="000000" w:themeColor="text1"/>
              </w:rPr>
            </w:pPr>
            <w:r w:rsidRPr="703D8B3D">
              <w:rPr>
                <w:rFonts w:ascii="Arial" w:hAnsi="Arial" w:eastAsia="Arial" w:cs="Arial"/>
                <w:color w:val="000000" w:themeColor="text1"/>
              </w:rPr>
              <w:t>Figure 17: The interior of the Catafalque and the coffin.</w:t>
            </w:r>
            <w:r>
              <w:tab/>
            </w:r>
            <w:r>
              <w:tab/>
            </w:r>
          </w:p>
        </w:tc>
        <w:tc>
          <w:tcPr>
            <w:tcW w:w="1916" w:type="dxa"/>
            <w:tcMar>
              <w:left w:w="105" w:type="dxa"/>
              <w:right w:w="105" w:type="dxa"/>
            </w:tcMar>
          </w:tcPr>
          <w:p w:rsidR="703D8B3D" w:rsidP="703D8B3D" w:rsidRDefault="703D8B3D" w14:paraId="2FFECCA0" w14:textId="1C93B53E">
            <w:pPr>
              <w:spacing w:line="279" w:lineRule="auto"/>
              <w:rPr>
                <w:rFonts w:ascii="Arial" w:hAnsi="Arial" w:eastAsia="Arial" w:cs="Arial"/>
                <w:color w:val="000000" w:themeColor="text1"/>
              </w:rPr>
            </w:pPr>
            <w:r w:rsidRPr="703D8B3D">
              <w:rPr>
                <w:rFonts w:ascii="Arial" w:hAnsi="Arial" w:eastAsia="Arial" w:cs="Arial"/>
                <w:color w:val="000000" w:themeColor="text1"/>
              </w:rPr>
              <w:t>38</w:t>
            </w:r>
          </w:p>
        </w:tc>
      </w:tr>
      <w:tr w:rsidR="703D8B3D" w:rsidTr="703D8B3D" w14:paraId="0E1EA0A9" w14:textId="77777777">
        <w:trPr>
          <w:trHeight w:val="300"/>
        </w:trPr>
        <w:tc>
          <w:tcPr>
            <w:tcW w:w="7099" w:type="dxa"/>
            <w:tcMar>
              <w:left w:w="105" w:type="dxa"/>
              <w:right w:w="105" w:type="dxa"/>
            </w:tcMar>
          </w:tcPr>
          <w:p w:rsidR="703D8B3D" w:rsidP="703D8B3D" w:rsidRDefault="703D8B3D" w14:paraId="2556B916" w14:textId="02A930C2">
            <w:pPr>
              <w:spacing w:line="279" w:lineRule="auto"/>
              <w:rPr>
                <w:rFonts w:ascii="Arial" w:hAnsi="Arial" w:eastAsia="Arial" w:cs="Arial"/>
                <w:color w:val="000000" w:themeColor="text1"/>
              </w:rPr>
            </w:pPr>
            <w:r w:rsidRPr="703D8B3D">
              <w:rPr>
                <w:rFonts w:ascii="Arial" w:hAnsi="Arial" w:eastAsia="Arial" w:cs="Arial"/>
                <w:color w:val="000000" w:themeColor="text1"/>
              </w:rPr>
              <w:t xml:space="preserve">Figure 18: Diagram showing access route to the chapel and car park. </w:t>
            </w:r>
          </w:p>
        </w:tc>
        <w:tc>
          <w:tcPr>
            <w:tcW w:w="1916" w:type="dxa"/>
            <w:tcMar>
              <w:left w:w="105" w:type="dxa"/>
              <w:right w:w="105" w:type="dxa"/>
            </w:tcMar>
          </w:tcPr>
          <w:p w:rsidR="703D8B3D" w:rsidP="703D8B3D" w:rsidRDefault="703D8B3D" w14:paraId="464ECEA1" w14:textId="143D994C">
            <w:pPr>
              <w:spacing w:line="279" w:lineRule="auto"/>
              <w:rPr>
                <w:rFonts w:ascii="Arial" w:hAnsi="Arial" w:eastAsia="Arial" w:cs="Arial"/>
                <w:color w:val="000000" w:themeColor="text1"/>
              </w:rPr>
            </w:pPr>
            <w:r w:rsidRPr="703D8B3D">
              <w:rPr>
                <w:rFonts w:ascii="Arial" w:hAnsi="Arial" w:eastAsia="Arial" w:cs="Arial"/>
                <w:color w:val="000000" w:themeColor="text1"/>
              </w:rPr>
              <w:t>39</w:t>
            </w:r>
          </w:p>
        </w:tc>
      </w:tr>
      <w:tr w:rsidR="703D8B3D" w:rsidTr="703D8B3D" w14:paraId="5A865AB2" w14:textId="77777777">
        <w:trPr>
          <w:trHeight w:val="300"/>
        </w:trPr>
        <w:tc>
          <w:tcPr>
            <w:tcW w:w="7099" w:type="dxa"/>
            <w:tcMar>
              <w:left w:w="105" w:type="dxa"/>
              <w:right w:w="105" w:type="dxa"/>
            </w:tcMar>
          </w:tcPr>
          <w:p w:rsidR="703D8B3D" w:rsidP="703D8B3D" w:rsidRDefault="703D8B3D" w14:paraId="3B817C28" w14:textId="2B5E24A5">
            <w:pPr>
              <w:spacing w:line="279" w:lineRule="auto"/>
              <w:rPr>
                <w:rFonts w:ascii="Arial" w:hAnsi="Arial" w:eastAsia="Arial" w:cs="Arial"/>
                <w:color w:val="000000" w:themeColor="text1"/>
              </w:rPr>
            </w:pPr>
            <w:r w:rsidRPr="703D8B3D">
              <w:rPr>
                <w:rFonts w:ascii="Arial" w:hAnsi="Arial" w:eastAsia="Arial" w:cs="Arial"/>
                <w:color w:val="000000" w:themeColor="text1"/>
              </w:rPr>
              <w:t>Figure 19: shows the protected courtyard at Guildford Crematorium.</w:t>
            </w:r>
          </w:p>
        </w:tc>
        <w:tc>
          <w:tcPr>
            <w:tcW w:w="1916" w:type="dxa"/>
            <w:tcMar>
              <w:left w:w="105" w:type="dxa"/>
              <w:right w:w="105" w:type="dxa"/>
            </w:tcMar>
          </w:tcPr>
          <w:p w:rsidR="703D8B3D" w:rsidP="703D8B3D" w:rsidRDefault="703D8B3D" w14:paraId="39D41CCC" w14:textId="57A841D1">
            <w:pPr>
              <w:spacing w:line="279" w:lineRule="auto"/>
              <w:rPr>
                <w:rFonts w:ascii="Arial" w:hAnsi="Arial" w:eastAsia="Arial" w:cs="Arial"/>
                <w:color w:val="000000" w:themeColor="text1"/>
              </w:rPr>
            </w:pPr>
            <w:r w:rsidRPr="703D8B3D">
              <w:rPr>
                <w:rFonts w:ascii="Arial" w:hAnsi="Arial" w:eastAsia="Arial" w:cs="Arial"/>
                <w:color w:val="000000" w:themeColor="text1"/>
              </w:rPr>
              <w:t>40</w:t>
            </w:r>
          </w:p>
        </w:tc>
      </w:tr>
      <w:tr w:rsidR="703D8B3D" w:rsidTr="703D8B3D" w14:paraId="74FBAE40" w14:textId="77777777">
        <w:trPr>
          <w:trHeight w:val="300"/>
        </w:trPr>
        <w:tc>
          <w:tcPr>
            <w:tcW w:w="7099" w:type="dxa"/>
            <w:tcMar>
              <w:left w:w="105" w:type="dxa"/>
              <w:right w:w="105" w:type="dxa"/>
            </w:tcMar>
          </w:tcPr>
          <w:p w:rsidR="703D8B3D" w:rsidP="703D8B3D" w:rsidRDefault="703D8B3D" w14:paraId="54FDC32E" w14:textId="05BA3A82">
            <w:pPr>
              <w:spacing w:line="279" w:lineRule="auto"/>
              <w:rPr>
                <w:rFonts w:ascii="Arial" w:hAnsi="Arial" w:eastAsia="Arial" w:cs="Arial"/>
                <w:color w:val="000000" w:themeColor="text1"/>
              </w:rPr>
            </w:pPr>
            <w:r w:rsidRPr="703D8B3D">
              <w:rPr>
                <w:rFonts w:ascii="Arial" w:hAnsi="Arial" w:eastAsia="Arial" w:cs="Arial"/>
                <w:color w:val="000000" w:themeColor="text1"/>
              </w:rPr>
              <w:t>Figure 20: View from the inside of Guildford towards the remembrance garden</w:t>
            </w:r>
          </w:p>
        </w:tc>
        <w:tc>
          <w:tcPr>
            <w:tcW w:w="1916" w:type="dxa"/>
            <w:tcMar>
              <w:left w:w="105" w:type="dxa"/>
              <w:right w:w="105" w:type="dxa"/>
            </w:tcMar>
          </w:tcPr>
          <w:p w:rsidR="703D8B3D" w:rsidP="703D8B3D" w:rsidRDefault="703D8B3D" w14:paraId="2D9AA6BF" w14:textId="4C4B5F66">
            <w:pPr>
              <w:spacing w:line="279" w:lineRule="auto"/>
              <w:rPr>
                <w:rFonts w:ascii="Arial" w:hAnsi="Arial" w:eastAsia="Arial" w:cs="Arial"/>
                <w:color w:val="000000" w:themeColor="text1"/>
              </w:rPr>
            </w:pPr>
            <w:r w:rsidRPr="703D8B3D">
              <w:rPr>
                <w:rFonts w:ascii="Arial" w:hAnsi="Arial" w:eastAsia="Arial" w:cs="Arial"/>
                <w:color w:val="000000" w:themeColor="text1"/>
              </w:rPr>
              <w:t>41</w:t>
            </w:r>
          </w:p>
        </w:tc>
      </w:tr>
      <w:tr w:rsidR="703D8B3D" w:rsidTr="703D8B3D" w14:paraId="293DBB5E" w14:textId="77777777">
        <w:trPr>
          <w:trHeight w:val="300"/>
        </w:trPr>
        <w:tc>
          <w:tcPr>
            <w:tcW w:w="7099" w:type="dxa"/>
            <w:tcMar>
              <w:left w:w="105" w:type="dxa"/>
              <w:right w:w="105" w:type="dxa"/>
            </w:tcMar>
          </w:tcPr>
          <w:p w:rsidR="703D8B3D" w:rsidP="703D8B3D" w:rsidRDefault="703D8B3D" w14:paraId="205E7CA4" w14:textId="7EC03049">
            <w:pPr>
              <w:spacing w:line="279" w:lineRule="auto"/>
              <w:rPr>
                <w:rFonts w:ascii="Arial" w:hAnsi="Arial" w:eastAsia="Arial" w:cs="Arial"/>
                <w:color w:val="000000" w:themeColor="text1"/>
              </w:rPr>
            </w:pPr>
            <w:r w:rsidRPr="703D8B3D">
              <w:rPr>
                <w:rFonts w:ascii="Arial" w:hAnsi="Arial" w:eastAsia="Arial" w:cs="Arial"/>
                <w:color w:val="000000" w:themeColor="text1"/>
              </w:rPr>
              <w:t xml:space="preserve">Figure 21: Planning application for Castleton Park, Plan drawing       </w:t>
            </w:r>
          </w:p>
        </w:tc>
        <w:tc>
          <w:tcPr>
            <w:tcW w:w="1916" w:type="dxa"/>
            <w:tcMar>
              <w:left w:w="105" w:type="dxa"/>
              <w:right w:w="105" w:type="dxa"/>
            </w:tcMar>
          </w:tcPr>
          <w:p w:rsidR="703D8B3D" w:rsidP="703D8B3D" w:rsidRDefault="703D8B3D" w14:paraId="418923FF" w14:textId="245FBEC4">
            <w:pPr>
              <w:spacing w:line="279" w:lineRule="auto"/>
              <w:rPr>
                <w:rFonts w:ascii="Arial" w:hAnsi="Arial" w:eastAsia="Arial" w:cs="Arial"/>
                <w:color w:val="000000" w:themeColor="text1"/>
              </w:rPr>
            </w:pPr>
            <w:r w:rsidRPr="703D8B3D">
              <w:rPr>
                <w:rFonts w:ascii="Arial" w:hAnsi="Arial" w:eastAsia="Arial" w:cs="Arial"/>
                <w:color w:val="000000" w:themeColor="text1"/>
              </w:rPr>
              <w:t>44</w:t>
            </w:r>
          </w:p>
        </w:tc>
      </w:tr>
    </w:tbl>
    <w:p w:rsidR="703D8B3D" w:rsidP="703D8B3D" w:rsidRDefault="703D8B3D" w14:paraId="5B41DDD1" w14:textId="05698B77">
      <w:pPr>
        <w:spacing w:line="360" w:lineRule="auto"/>
        <w:rPr>
          <w:rFonts w:ascii="Arial" w:hAnsi="Arial" w:eastAsia="Arial" w:cs="Arial"/>
          <w:color w:val="000000" w:themeColor="text1"/>
        </w:rPr>
      </w:pPr>
    </w:p>
    <w:p w:rsidR="005D1BB2" w:rsidP="3723BA2E" w:rsidRDefault="005D1BB2" w14:paraId="10DA96BE" w14:textId="0E2F1F5A">
      <w:pPr>
        <w:spacing w:line="360" w:lineRule="auto"/>
        <w:rPr>
          <w:rFonts w:ascii="Arial" w:hAnsi="Arial" w:eastAsia="Arial" w:cs="Arial"/>
          <w:color w:val="000000" w:themeColor="text1"/>
        </w:rPr>
      </w:pPr>
    </w:p>
    <w:p w:rsidR="703D8B3D" w:rsidP="703D8B3D" w:rsidRDefault="703D8B3D" w14:paraId="582DC431" w14:textId="67FE5913">
      <w:pPr>
        <w:pStyle w:val="Heading1"/>
        <w:spacing w:line="360" w:lineRule="auto"/>
        <w:rPr>
          <w:rFonts w:ascii="Arial" w:hAnsi="Arial" w:eastAsia="Arial" w:cs="Arial"/>
          <w:color w:val="000000" w:themeColor="text1"/>
        </w:rPr>
      </w:pPr>
    </w:p>
    <w:p w:rsidR="3C6888D3" w:rsidP="3C6888D3" w:rsidRDefault="3C6888D3" w14:paraId="618BC1A4" w14:textId="64666370">
      <w:pPr>
        <w:pStyle w:val="Heading1"/>
      </w:pPr>
    </w:p>
    <w:p w:rsidR="3C6888D3" w:rsidP="3C6888D3" w:rsidRDefault="3C6888D3" w14:paraId="5FFAA59C" w14:textId="6F6E589E"/>
    <w:p w:rsidR="0070236D" w:rsidP="703D8B3D" w:rsidRDefault="0070236D" w14:paraId="750E7900" w14:textId="77777777">
      <w:pPr>
        <w:pStyle w:val="Heading1"/>
        <w:spacing w:before="360" w:after="80"/>
        <w:rPr>
          <w:rFonts w:ascii="Arial" w:hAnsi="Arial" w:eastAsia="Arial" w:cs="Arial"/>
          <w:b/>
          <w:bCs/>
          <w:color w:val="0F4761"/>
          <w:sz w:val="40"/>
          <w:szCs w:val="40"/>
        </w:rPr>
      </w:pPr>
    </w:p>
    <w:p w:rsidR="42DB4B13" w:rsidP="703D8B3D" w:rsidRDefault="42DB4B13" w14:paraId="68ED83F4" w14:textId="61BEF01D">
      <w:pPr>
        <w:pStyle w:val="Heading1"/>
        <w:spacing w:before="360" w:after="80"/>
        <w:rPr>
          <w:rFonts w:ascii="Arial" w:hAnsi="Arial" w:eastAsia="Arial" w:cs="Arial"/>
          <w:color w:val="0F4761"/>
          <w:sz w:val="40"/>
          <w:szCs w:val="40"/>
        </w:rPr>
      </w:pPr>
      <w:r w:rsidRPr="703D8B3D">
        <w:rPr>
          <w:rFonts w:ascii="Arial" w:hAnsi="Arial" w:eastAsia="Arial" w:cs="Arial"/>
          <w:b/>
          <w:bCs/>
          <w:color w:val="0F4761"/>
          <w:sz w:val="40"/>
          <w:szCs w:val="40"/>
        </w:rPr>
        <w:t xml:space="preserve">Introduction </w:t>
      </w:r>
    </w:p>
    <w:p w:rsidR="703D8B3D" w:rsidP="703D8B3D" w:rsidRDefault="703D8B3D" w14:paraId="0F1F7FD1" w14:textId="75DAF370">
      <w:pPr>
        <w:spacing w:after="0" w:line="240" w:lineRule="auto"/>
        <w:rPr>
          <w:rFonts w:ascii="Arial" w:hAnsi="Arial" w:eastAsia="Arial" w:cs="Arial"/>
          <w:color w:val="000000" w:themeColor="text1"/>
        </w:rPr>
      </w:pPr>
    </w:p>
    <w:p w:rsidR="42DB4B13" w:rsidP="703D8B3D" w:rsidRDefault="42DB4B13" w14:paraId="31FC96D2" w14:textId="3D70112D">
      <w:pPr>
        <w:pStyle w:val="NoSpacing"/>
        <w:spacing w:line="360" w:lineRule="auto"/>
        <w:rPr>
          <w:rFonts w:ascii="Arial" w:hAnsi="Arial" w:eastAsia="Arial" w:cs="Arial"/>
          <w:color w:val="000000" w:themeColor="text1"/>
          <w:lang w:val="en-GB"/>
        </w:rPr>
      </w:pPr>
      <w:r w:rsidRPr="703D8B3D">
        <w:rPr>
          <w:rFonts w:ascii="Arial" w:hAnsi="Arial" w:eastAsia="Arial" w:cs="Arial"/>
          <w:color w:val="000000" w:themeColor="text1"/>
        </w:rPr>
        <w:t xml:space="preserve">This dissertation will look at whether crematoriums in Britain are designed for the living or the dead. This dissertation will also look at the historical traits of crematoriums, which will provide an understanding of how crematorium has adapted and transformed over time, for example Woking crematorium and </w:t>
      </w:r>
      <w:proofErr w:type="spellStart"/>
      <w:r w:rsidRPr="703D8B3D">
        <w:rPr>
          <w:rFonts w:ascii="Arial" w:hAnsi="Arial" w:eastAsia="Arial" w:cs="Arial"/>
          <w:color w:val="000000" w:themeColor="text1"/>
        </w:rPr>
        <w:t>Harbour</w:t>
      </w:r>
      <w:proofErr w:type="spellEnd"/>
      <w:r w:rsidRPr="703D8B3D">
        <w:rPr>
          <w:rFonts w:ascii="Arial" w:hAnsi="Arial" w:eastAsia="Arial" w:cs="Arial"/>
          <w:color w:val="000000" w:themeColor="text1"/>
        </w:rPr>
        <w:t xml:space="preserve"> View crematorium, Woking is traditional, whereas </w:t>
      </w:r>
      <w:proofErr w:type="spellStart"/>
      <w:r w:rsidRPr="703D8B3D">
        <w:rPr>
          <w:rFonts w:ascii="Arial" w:hAnsi="Arial" w:eastAsia="Arial" w:cs="Arial"/>
          <w:color w:val="000000" w:themeColor="text1"/>
        </w:rPr>
        <w:t>Harbour</w:t>
      </w:r>
      <w:proofErr w:type="spellEnd"/>
      <w:r w:rsidRPr="703D8B3D">
        <w:rPr>
          <w:rFonts w:ascii="Arial" w:hAnsi="Arial" w:eastAsia="Arial" w:cs="Arial"/>
          <w:color w:val="000000" w:themeColor="text1"/>
        </w:rPr>
        <w:t xml:space="preserve"> View is more modern.</w:t>
      </w:r>
    </w:p>
    <w:p w:rsidR="42DB4B13" w:rsidP="703D8B3D" w:rsidRDefault="42DB4B13" w14:paraId="32134A8C" w14:textId="4A6E73A8">
      <w:pPr>
        <w:pStyle w:val="NoSpacing"/>
        <w:spacing w:line="360" w:lineRule="auto"/>
        <w:rPr>
          <w:rFonts w:ascii="Arial" w:hAnsi="Arial" w:eastAsia="Arial" w:cs="Arial"/>
          <w:color w:val="000000" w:themeColor="text1"/>
          <w:lang w:val="en-GB"/>
        </w:rPr>
      </w:pPr>
      <w:r w:rsidRPr="703D8B3D">
        <w:rPr>
          <w:rFonts w:ascii="Arial" w:hAnsi="Arial" w:eastAsia="Arial" w:cs="Arial"/>
          <w:color w:val="000000" w:themeColor="text1"/>
        </w:rPr>
        <w:t>This dissertation will also look at the architectural considerations that includes viewing areas and aesthetic materials for example timber and concrete that are soft to look at</w:t>
      </w:r>
      <w:r w:rsidRPr="703D8B3D">
        <w:rPr>
          <w:rFonts w:ascii="Arial" w:hAnsi="Arial" w:eastAsia="Arial" w:cs="Arial"/>
          <w:color w:val="00B050"/>
        </w:rPr>
        <w:t xml:space="preserve"> </w:t>
      </w:r>
      <w:r w:rsidRPr="703D8B3D">
        <w:rPr>
          <w:rFonts w:ascii="Arial" w:hAnsi="Arial" w:eastAsia="Arial" w:cs="Arial"/>
          <w:color w:val="000000" w:themeColor="text1"/>
        </w:rPr>
        <w:t>that form the design of crematoriums, this will highlight the importance of creating spaces.</w:t>
      </w:r>
    </w:p>
    <w:p w:rsidR="703D8B3D" w:rsidP="703D8B3D" w:rsidRDefault="703D8B3D" w14:paraId="447A5D3B" w14:textId="1D7F4A9D">
      <w:pPr>
        <w:spacing w:after="0" w:line="360" w:lineRule="auto"/>
        <w:rPr>
          <w:rFonts w:ascii="Arial" w:hAnsi="Arial" w:eastAsia="Arial" w:cs="Arial"/>
          <w:color w:val="000000" w:themeColor="text1"/>
        </w:rPr>
      </w:pPr>
    </w:p>
    <w:p w:rsidR="42DB4B13" w:rsidP="703D8B3D" w:rsidRDefault="42DB4B13" w14:paraId="14130272" w14:textId="2E778AA7">
      <w:pPr>
        <w:pStyle w:val="NoSpacing"/>
        <w:spacing w:line="360" w:lineRule="auto"/>
        <w:rPr>
          <w:rFonts w:ascii="Arial" w:hAnsi="Arial" w:eastAsia="Arial" w:cs="Arial"/>
          <w:color w:val="000000" w:themeColor="text1"/>
          <w:lang w:val="en-GB"/>
        </w:rPr>
      </w:pPr>
      <w:r w:rsidRPr="703D8B3D">
        <w:rPr>
          <w:rFonts w:ascii="Arial" w:hAnsi="Arial" w:eastAsia="Arial" w:cs="Arial"/>
          <w:color w:val="000000" w:themeColor="text1"/>
        </w:rPr>
        <w:t xml:space="preserve">This dissertation will also have an in-depth analysis of the legal framework that goes into crematoriums that is listed within the dissertation, the dissertation also says what these legal frameworks do and how architects need to be familiar with such legislation </w:t>
      </w:r>
      <w:bookmarkStart w:name="_Int_6sMwM1Jy" w:id="7"/>
      <w:r w:rsidRPr="703D8B3D">
        <w:rPr>
          <w:rFonts w:ascii="Arial" w:hAnsi="Arial" w:eastAsia="Arial" w:cs="Arial"/>
          <w:color w:val="000000" w:themeColor="text1"/>
        </w:rPr>
        <w:t>in order to</w:t>
      </w:r>
      <w:bookmarkEnd w:id="7"/>
      <w:r w:rsidRPr="703D8B3D">
        <w:rPr>
          <w:rFonts w:ascii="Arial" w:hAnsi="Arial" w:eastAsia="Arial" w:cs="Arial"/>
          <w:color w:val="000000" w:themeColor="text1"/>
        </w:rPr>
        <w:t xml:space="preserve"> design crematoriums. This dissertation will also shed light on the regulatory landscape within the crematorium and what measures the architect must undertake to ensure compliance with legislation.</w:t>
      </w:r>
    </w:p>
    <w:p w:rsidR="703D8B3D" w:rsidP="703D8B3D" w:rsidRDefault="703D8B3D" w14:paraId="2E8FECA2" w14:textId="312C4363">
      <w:pPr>
        <w:spacing w:after="0" w:line="360" w:lineRule="auto"/>
        <w:rPr>
          <w:rFonts w:ascii="Arial" w:hAnsi="Arial" w:eastAsia="Arial" w:cs="Arial"/>
          <w:color w:val="000000" w:themeColor="text1"/>
        </w:rPr>
      </w:pPr>
    </w:p>
    <w:p w:rsidR="42DB4B13" w:rsidP="703D8B3D" w:rsidRDefault="42DB4B13" w14:paraId="6639C466" w14:textId="363C52FE">
      <w:pPr>
        <w:spacing w:line="360" w:lineRule="auto"/>
        <w:rPr>
          <w:rFonts w:ascii="Arial" w:hAnsi="Arial" w:eastAsia="Arial" w:cs="Arial"/>
          <w:color w:val="000000" w:themeColor="text1"/>
        </w:rPr>
      </w:pPr>
      <w:r w:rsidRPr="703D8B3D">
        <w:rPr>
          <w:rFonts w:ascii="Arial" w:hAnsi="Arial" w:eastAsia="Arial" w:cs="Arial"/>
          <w:b/>
          <w:bCs/>
          <w:color w:val="000000" w:themeColor="text1"/>
        </w:rPr>
        <w:t>Aims and Objectives</w:t>
      </w:r>
    </w:p>
    <w:p w:rsidR="42DB4B13" w:rsidP="703D8B3D" w:rsidRDefault="42DB4B13" w14:paraId="7F0FE645" w14:textId="53EF1945">
      <w:pPr>
        <w:spacing w:line="360" w:lineRule="auto"/>
        <w:rPr>
          <w:rFonts w:ascii="Arial" w:hAnsi="Arial" w:eastAsia="Arial" w:cs="Arial"/>
          <w:color w:val="000000" w:themeColor="text1"/>
        </w:rPr>
      </w:pPr>
      <w:r w:rsidRPr="703D8B3D">
        <w:rPr>
          <w:rFonts w:ascii="Arial" w:hAnsi="Arial" w:eastAsia="Arial" w:cs="Arial"/>
          <w:color w:val="000000" w:themeColor="text1"/>
        </w:rPr>
        <w:t>The two aims of this dissertation are to analyse contemporary crematorium design and its function in the needs of the mourners and the deceased, to investigate the historical aspects of crematorium design as it moves from a traditional to a more modern approach.</w:t>
      </w:r>
    </w:p>
    <w:p w:rsidR="42DB4B13" w:rsidP="703D8B3D" w:rsidRDefault="42DB4B13" w14:paraId="3884D38C" w14:textId="161CC6F6">
      <w:pPr>
        <w:spacing w:line="360" w:lineRule="auto"/>
        <w:rPr>
          <w:rFonts w:ascii="Arial" w:hAnsi="Arial" w:eastAsia="Arial" w:cs="Arial"/>
          <w:color w:val="000000" w:themeColor="text1"/>
        </w:rPr>
      </w:pPr>
      <w:r w:rsidRPr="703D8B3D">
        <w:rPr>
          <w:rFonts w:ascii="Arial" w:hAnsi="Arial" w:eastAsia="Arial" w:cs="Arial"/>
          <w:color w:val="000000" w:themeColor="text1"/>
        </w:rPr>
        <w:t>The dissertation has four specific objectives, which are:</w:t>
      </w:r>
    </w:p>
    <w:p w:rsidR="42DB4B13" w:rsidP="703D8B3D" w:rsidRDefault="42DB4B13" w14:paraId="503F9B87" w14:textId="58338A5C">
      <w:pPr>
        <w:pStyle w:val="ListParagraph"/>
        <w:numPr>
          <w:ilvl w:val="0"/>
          <w:numId w:val="23"/>
        </w:numPr>
        <w:spacing w:line="360" w:lineRule="auto"/>
        <w:rPr>
          <w:rFonts w:ascii="Arial" w:hAnsi="Arial" w:eastAsia="Arial" w:cs="Arial"/>
          <w:color w:val="000000" w:themeColor="text1"/>
        </w:rPr>
      </w:pPr>
      <w:r w:rsidRPr="703D8B3D">
        <w:rPr>
          <w:rFonts w:ascii="Arial" w:hAnsi="Arial" w:eastAsia="Arial" w:cs="Arial"/>
          <w:color w:val="000000" w:themeColor="text1"/>
        </w:rPr>
        <w:t>To investigate and understand the design process involved in creating crematoriums, their architectural and functional elements.</w:t>
      </w:r>
    </w:p>
    <w:p w:rsidR="42DB4B13" w:rsidP="703D8B3D" w:rsidRDefault="42DB4B13" w14:paraId="756C7267" w14:textId="020D80D0">
      <w:pPr>
        <w:pStyle w:val="ListParagraph"/>
        <w:numPr>
          <w:ilvl w:val="0"/>
          <w:numId w:val="23"/>
        </w:numPr>
        <w:spacing w:line="360" w:lineRule="auto"/>
        <w:rPr>
          <w:rFonts w:ascii="Arial" w:hAnsi="Arial" w:eastAsia="Arial" w:cs="Arial"/>
          <w:color w:val="000000" w:themeColor="text1"/>
        </w:rPr>
      </w:pPr>
      <w:r w:rsidRPr="703D8B3D">
        <w:rPr>
          <w:rFonts w:ascii="Arial" w:hAnsi="Arial" w:eastAsia="Arial" w:cs="Arial"/>
          <w:color w:val="000000" w:themeColor="text1"/>
        </w:rPr>
        <w:t>To explore the inspiration and influences that drives the design process of crematoriums including environmental and historical factors.</w:t>
      </w:r>
    </w:p>
    <w:p w:rsidR="42DB4B13" w:rsidP="703D8B3D" w:rsidRDefault="42DB4B13" w14:paraId="16EC99CB" w14:textId="29A499AB">
      <w:pPr>
        <w:pStyle w:val="ListParagraph"/>
        <w:numPr>
          <w:ilvl w:val="0"/>
          <w:numId w:val="23"/>
        </w:num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To evaluate the environmental and social impacts of crematoriums, to consider how their design influences sustainability. </w:t>
      </w:r>
    </w:p>
    <w:p w:rsidR="42DB4B13" w:rsidP="703D8B3D" w:rsidRDefault="42DB4B13" w14:paraId="63D8EF7B" w14:textId="3395B203">
      <w:pPr>
        <w:pStyle w:val="ListParagraph"/>
        <w:numPr>
          <w:ilvl w:val="0"/>
          <w:numId w:val="23"/>
        </w:num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To visit a few current crematoria in use and to establish how they dealt with this relationship of disposal of the dead. </w:t>
      </w:r>
    </w:p>
    <w:p w:rsidR="703D8B3D" w:rsidP="703D8B3D" w:rsidRDefault="703D8B3D" w14:paraId="286C379D" w14:textId="635B10EF">
      <w:pPr>
        <w:spacing w:line="360" w:lineRule="auto"/>
        <w:rPr>
          <w:rFonts w:ascii="Arial" w:hAnsi="Arial" w:eastAsia="Arial" w:cs="Arial"/>
          <w:color w:val="000000" w:themeColor="text1"/>
          <w:sz w:val="24"/>
          <w:szCs w:val="24"/>
        </w:rPr>
      </w:pPr>
    </w:p>
    <w:p w:rsidR="42DB4B13" w:rsidP="703D8B3D" w:rsidRDefault="42DB4B13" w14:paraId="4C30A3BC" w14:textId="4FEFB8D8">
      <w:pPr>
        <w:spacing w:line="360" w:lineRule="auto"/>
        <w:rPr>
          <w:rFonts w:ascii="Arial" w:hAnsi="Arial" w:eastAsia="Arial" w:cs="Arial"/>
          <w:color w:val="000000" w:themeColor="text1"/>
          <w:sz w:val="28"/>
          <w:szCs w:val="28"/>
        </w:rPr>
      </w:pPr>
      <w:r w:rsidRPr="703D8B3D">
        <w:rPr>
          <w:rFonts w:ascii="Arial" w:hAnsi="Arial" w:eastAsia="Arial" w:cs="Arial"/>
          <w:b/>
          <w:bCs/>
          <w:color w:val="000000" w:themeColor="text1"/>
          <w:sz w:val="28"/>
          <w:szCs w:val="28"/>
        </w:rPr>
        <w:lastRenderedPageBreak/>
        <w:t>Methodology</w:t>
      </w:r>
    </w:p>
    <w:p w:rsidR="703D8B3D" w:rsidP="703D8B3D" w:rsidRDefault="703D8B3D" w14:paraId="71485EC9" w14:textId="706A72BB">
      <w:pPr>
        <w:spacing w:line="360" w:lineRule="auto"/>
        <w:rPr>
          <w:rFonts w:ascii="Arial" w:hAnsi="Arial" w:eastAsia="Arial" w:cs="Arial"/>
          <w:color w:val="000000" w:themeColor="text1"/>
        </w:rPr>
      </w:pPr>
    </w:p>
    <w:p w:rsidR="42DB4B13" w:rsidP="703D8B3D" w:rsidRDefault="42DB4B13" w14:paraId="44CC3481" w14:textId="25AC258C">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In researching the material for this </w:t>
      </w:r>
      <w:proofErr w:type="spellStart"/>
      <w:r w:rsidRPr="703D8B3D">
        <w:rPr>
          <w:rFonts w:ascii="Arial" w:hAnsi="Arial" w:eastAsia="Arial" w:cs="Arial"/>
          <w:color w:val="000000" w:themeColor="text1"/>
        </w:rPr>
        <w:t>dissertation,five</w:t>
      </w:r>
      <w:proofErr w:type="spellEnd"/>
      <w:r w:rsidRPr="703D8B3D">
        <w:rPr>
          <w:rFonts w:ascii="Arial" w:hAnsi="Arial" w:eastAsia="Arial" w:cs="Arial"/>
          <w:color w:val="000000" w:themeColor="text1"/>
        </w:rPr>
        <w:t xml:space="preserve"> different approaches used:</w:t>
      </w:r>
    </w:p>
    <w:p w:rsidR="42DB4B13" w:rsidP="703D8B3D" w:rsidRDefault="42DB4B13" w14:paraId="6D1D063B" w14:textId="46A4FB32">
      <w:pPr>
        <w:pStyle w:val="ListParagraph"/>
        <w:numPr>
          <w:ilvl w:val="1"/>
          <w:numId w:val="19"/>
        </w:numPr>
        <w:spacing w:line="360" w:lineRule="auto"/>
        <w:rPr>
          <w:rFonts w:ascii="Arial" w:hAnsi="Arial" w:eastAsia="Arial" w:cs="Arial"/>
          <w:color w:val="000000" w:themeColor="text1"/>
        </w:rPr>
      </w:pPr>
      <w:r w:rsidRPr="703D8B3D">
        <w:rPr>
          <w:rFonts w:ascii="Arial" w:hAnsi="Arial" w:eastAsia="Arial" w:cs="Arial"/>
          <w:color w:val="000000" w:themeColor="text1"/>
        </w:rPr>
        <w:t>Library Research</w:t>
      </w:r>
    </w:p>
    <w:p w:rsidR="42DB4B13" w:rsidP="703D8B3D" w:rsidRDefault="42DB4B13" w14:paraId="61F710CD" w14:textId="1EEB7A02">
      <w:pPr>
        <w:pStyle w:val="ListParagraph"/>
        <w:numPr>
          <w:ilvl w:val="1"/>
          <w:numId w:val="19"/>
        </w:num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 Academic Journals</w:t>
      </w:r>
    </w:p>
    <w:p w:rsidR="42DB4B13" w:rsidP="703D8B3D" w:rsidRDefault="42DB4B13" w14:paraId="0A98D2CC" w14:textId="63044665">
      <w:pPr>
        <w:pStyle w:val="ListParagraph"/>
        <w:numPr>
          <w:ilvl w:val="1"/>
          <w:numId w:val="19"/>
        </w:numPr>
        <w:spacing w:line="360" w:lineRule="auto"/>
        <w:rPr>
          <w:rFonts w:ascii="Arial" w:hAnsi="Arial" w:eastAsia="Arial" w:cs="Arial"/>
          <w:color w:val="000000" w:themeColor="text1"/>
        </w:rPr>
      </w:pPr>
      <w:r w:rsidRPr="703D8B3D">
        <w:rPr>
          <w:rFonts w:ascii="Arial" w:hAnsi="Arial" w:eastAsia="Arial" w:cs="Arial"/>
          <w:color w:val="000000" w:themeColor="text1"/>
        </w:rPr>
        <w:t>Site Visits</w:t>
      </w:r>
    </w:p>
    <w:p w:rsidR="42DB4B13" w:rsidP="703D8B3D" w:rsidRDefault="42DB4B13" w14:paraId="6094D0D4" w14:textId="72079FE9">
      <w:pPr>
        <w:pStyle w:val="ListParagraph"/>
        <w:numPr>
          <w:ilvl w:val="1"/>
          <w:numId w:val="19"/>
        </w:numPr>
        <w:spacing w:line="360" w:lineRule="auto"/>
        <w:rPr>
          <w:rFonts w:ascii="Arial" w:hAnsi="Arial" w:eastAsia="Arial" w:cs="Arial"/>
          <w:color w:val="000000" w:themeColor="text1"/>
        </w:rPr>
      </w:pPr>
      <w:r w:rsidRPr="703D8B3D">
        <w:rPr>
          <w:rFonts w:ascii="Arial" w:hAnsi="Arial" w:eastAsia="Arial" w:cs="Arial"/>
          <w:color w:val="000000" w:themeColor="text1"/>
        </w:rPr>
        <w:t>Government and Legislative data in Britain</w:t>
      </w:r>
    </w:p>
    <w:p w:rsidR="42DB4B13" w:rsidP="703D8B3D" w:rsidRDefault="42DB4B13" w14:paraId="6CD13604" w14:textId="1B5A7AE5">
      <w:pPr>
        <w:pStyle w:val="ListParagraph"/>
        <w:numPr>
          <w:ilvl w:val="1"/>
          <w:numId w:val="19"/>
        </w:numPr>
        <w:spacing w:line="360" w:lineRule="auto"/>
        <w:rPr>
          <w:rFonts w:ascii="Arial" w:hAnsi="Arial" w:eastAsia="Arial" w:cs="Arial"/>
          <w:color w:val="000000" w:themeColor="text1"/>
        </w:rPr>
      </w:pPr>
      <w:r w:rsidRPr="703D8B3D">
        <w:rPr>
          <w:rFonts w:ascii="Arial" w:hAnsi="Arial" w:eastAsia="Arial" w:cs="Arial"/>
          <w:color w:val="000000" w:themeColor="text1"/>
        </w:rPr>
        <w:t>Interviews with Key individuals</w:t>
      </w:r>
    </w:p>
    <w:p w:rsidR="703D8B3D" w:rsidP="703D8B3D" w:rsidRDefault="703D8B3D" w14:paraId="52667236" w14:textId="0E696C34">
      <w:pPr>
        <w:spacing w:line="360" w:lineRule="auto"/>
        <w:rPr>
          <w:rFonts w:ascii="Arial" w:hAnsi="Arial" w:eastAsia="Arial" w:cs="Arial"/>
          <w:color w:val="000000" w:themeColor="text1"/>
        </w:rPr>
      </w:pPr>
    </w:p>
    <w:p w:rsidR="703D8B3D" w:rsidP="703D8B3D" w:rsidRDefault="703D8B3D" w14:paraId="7C4089B2" w14:textId="2FFD0F71">
      <w:pPr>
        <w:spacing w:line="360" w:lineRule="auto"/>
        <w:rPr>
          <w:rFonts w:ascii="Arial" w:hAnsi="Arial" w:eastAsia="Arial" w:cs="Arial"/>
          <w:color w:val="000000" w:themeColor="text1"/>
        </w:rPr>
      </w:pPr>
    </w:p>
    <w:p w:rsidR="42DB4B13" w:rsidP="703D8B3D" w:rsidRDefault="42DB4B13" w14:paraId="76FD317E" w14:textId="4839126C">
      <w:pPr>
        <w:pStyle w:val="ListParagraph"/>
        <w:numPr>
          <w:ilvl w:val="0"/>
          <w:numId w:val="14"/>
        </w:numPr>
        <w:spacing w:line="360" w:lineRule="auto"/>
        <w:rPr>
          <w:rFonts w:ascii="Arial" w:hAnsi="Arial" w:eastAsia="Arial" w:cs="Arial"/>
          <w:color w:val="000000" w:themeColor="text1"/>
        </w:rPr>
      </w:pPr>
      <w:r w:rsidRPr="703D8B3D">
        <w:rPr>
          <w:rFonts w:ascii="Arial" w:hAnsi="Arial" w:eastAsia="Arial" w:cs="Arial"/>
          <w:color w:val="000000" w:themeColor="text1"/>
        </w:rPr>
        <w:t>Library Research</w:t>
      </w:r>
    </w:p>
    <w:p w:rsidR="703D8B3D" w:rsidP="703D8B3D" w:rsidRDefault="703D8B3D" w14:paraId="18188F95" w14:textId="46F1868B">
      <w:pPr>
        <w:spacing w:line="360" w:lineRule="auto"/>
        <w:rPr>
          <w:rFonts w:ascii="Arial" w:hAnsi="Arial" w:eastAsia="Arial" w:cs="Arial"/>
          <w:color w:val="000000" w:themeColor="text1"/>
        </w:rPr>
      </w:pPr>
    </w:p>
    <w:p w:rsidR="42DB4B13" w:rsidP="703D8B3D" w:rsidRDefault="42DB4B13" w14:paraId="44728E41" w14:textId="500F2829">
      <w:pPr>
        <w:spacing w:line="360" w:lineRule="auto"/>
        <w:rPr>
          <w:rFonts w:ascii="Arial" w:hAnsi="Arial" w:eastAsia="Arial" w:cs="Arial"/>
          <w:color w:val="000000" w:themeColor="text1"/>
        </w:rPr>
      </w:pPr>
      <w:r w:rsidRPr="703D8B3D">
        <w:rPr>
          <w:rFonts w:ascii="Arial" w:hAnsi="Arial" w:eastAsia="Arial" w:cs="Arial"/>
          <w:color w:val="000000" w:themeColor="text1"/>
        </w:rPr>
        <w:t>Firstly, this study embarks on a journey through the wealth of knowledge housed in books available at the library, these books were online references. Such research reveals insights concerning crematorium design, architectural principles and historical context that might have an impact on the chosen case studies.</w:t>
      </w:r>
    </w:p>
    <w:p w:rsidR="703D8B3D" w:rsidP="703D8B3D" w:rsidRDefault="703D8B3D" w14:paraId="51533D2B" w14:textId="2FDE9902">
      <w:pPr>
        <w:spacing w:line="360" w:lineRule="auto"/>
        <w:rPr>
          <w:rFonts w:ascii="Arial" w:hAnsi="Arial" w:eastAsia="Arial" w:cs="Arial"/>
          <w:color w:val="000000" w:themeColor="text1"/>
        </w:rPr>
      </w:pPr>
    </w:p>
    <w:p w:rsidR="42DB4B13" w:rsidP="703D8B3D" w:rsidRDefault="42DB4B13" w14:paraId="28E26216" w14:textId="319CD347">
      <w:pPr>
        <w:pStyle w:val="ListParagraph"/>
        <w:numPr>
          <w:ilvl w:val="0"/>
          <w:numId w:val="14"/>
        </w:numPr>
        <w:spacing w:line="360" w:lineRule="auto"/>
        <w:rPr>
          <w:rFonts w:ascii="Arial" w:hAnsi="Arial" w:eastAsia="Arial" w:cs="Arial"/>
          <w:color w:val="000000" w:themeColor="text1"/>
        </w:rPr>
      </w:pPr>
      <w:r w:rsidRPr="703D8B3D">
        <w:rPr>
          <w:rFonts w:ascii="Arial" w:hAnsi="Arial" w:eastAsia="Arial" w:cs="Arial"/>
          <w:color w:val="000000" w:themeColor="text1"/>
        </w:rPr>
        <w:t>Academic Journals</w:t>
      </w:r>
    </w:p>
    <w:p w:rsidR="703D8B3D" w:rsidP="703D8B3D" w:rsidRDefault="703D8B3D" w14:paraId="2BF0CFA9" w14:textId="4B681DAB">
      <w:pPr>
        <w:spacing w:line="360" w:lineRule="auto"/>
        <w:rPr>
          <w:rFonts w:ascii="Arial" w:hAnsi="Arial" w:eastAsia="Arial" w:cs="Arial"/>
          <w:color w:val="000000" w:themeColor="text1"/>
        </w:rPr>
      </w:pPr>
    </w:p>
    <w:p w:rsidR="42DB4B13" w:rsidP="703D8B3D" w:rsidRDefault="42DB4B13" w14:paraId="12DD0F7A" w14:textId="765FD6F2">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From an analysis of the academic journals, the author was able to source information about the design, method and image of the crematorium that were chosen as case studies. Relevant information can be extracted to give a deeper understanding of practical knowledge and contemporary trends pivotal to architects in their design process. </w:t>
      </w:r>
    </w:p>
    <w:p w:rsidR="703D8B3D" w:rsidP="703D8B3D" w:rsidRDefault="703D8B3D" w14:paraId="1B669C54" w14:textId="1F9AAB22">
      <w:pPr>
        <w:spacing w:line="360" w:lineRule="auto"/>
        <w:rPr>
          <w:rFonts w:ascii="Arial" w:hAnsi="Arial" w:eastAsia="Arial" w:cs="Arial"/>
          <w:color w:val="000000" w:themeColor="text1"/>
        </w:rPr>
      </w:pPr>
    </w:p>
    <w:p w:rsidR="42DB4B13" w:rsidP="703D8B3D" w:rsidRDefault="42DB4B13" w14:paraId="556A0CB9" w14:textId="1003D0E2">
      <w:pPr>
        <w:pStyle w:val="ListParagraph"/>
        <w:numPr>
          <w:ilvl w:val="0"/>
          <w:numId w:val="14"/>
        </w:numPr>
        <w:spacing w:line="360" w:lineRule="auto"/>
        <w:rPr>
          <w:rFonts w:ascii="Arial" w:hAnsi="Arial" w:eastAsia="Arial" w:cs="Arial"/>
          <w:color w:val="000000" w:themeColor="text1"/>
        </w:rPr>
      </w:pPr>
      <w:r w:rsidRPr="703D8B3D">
        <w:rPr>
          <w:rFonts w:ascii="Arial" w:hAnsi="Arial" w:eastAsia="Arial" w:cs="Arial"/>
          <w:color w:val="000000" w:themeColor="text1"/>
        </w:rPr>
        <w:t>Site Visits</w:t>
      </w:r>
    </w:p>
    <w:p w:rsidR="42DB4B13" w:rsidP="703D8B3D" w:rsidRDefault="42DB4B13" w14:paraId="6B6AA43E" w14:textId="63F3F384">
      <w:pPr>
        <w:spacing w:line="360" w:lineRule="auto"/>
        <w:rPr>
          <w:rFonts w:ascii="Arial" w:hAnsi="Arial" w:eastAsia="Arial" w:cs="Arial"/>
          <w:color w:val="000000" w:themeColor="text1"/>
        </w:rPr>
      </w:pPr>
      <w:r w:rsidRPr="703D8B3D">
        <w:rPr>
          <w:rFonts w:ascii="Arial" w:hAnsi="Arial" w:eastAsia="Arial" w:cs="Arial"/>
          <w:color w:val="000000" w:themeColor="text1"/>
        </w:rPr>
        <w:t>Wherever possible, the researcher visited the selected case studies. These visits will provide a firsthand look at the physical buildings and architectural design principles. Being in these spaces and having first-hand user experience is key to understanding the dissertation question.</w:t>
      </w:r>
    </w:p>
    <w:p w:rsidR="703D8B3D" w:rsidP="703D8B3D" w:rsidRDefault="703D8B3D" w14:paraId="2D7F3A69" w14:textId="57F7AA59">
      <w:pPr>
        <w:spacing w:line="360" w:lineRule="auto"/>
        <w:rPr>
          <w:rFonts w:ascii="Arial" w:hAnsi="Arial" w:eastAsia="Arial" w:cs="Arial"/>
          <w:color w:val="000000" w:themeColor="text1"/>
        </w:rPr>
      </w:pPr>
    </w:p>
    <w:p w:rsidR="42DB4B13" w:rsidP="703D8B3D" w:rsidRDefault="42DB4B13" w14:paraId="53CFE14F" w14:textId="65CCF7D3">
      <w:pPr>
        <w:pStyle w:val="ListParagraph"/>
        <w:numPr>
          <w:ilvl w:val="0"/>
          <w:numId w:val="14"/>
        </w:numPr>
        <w:spacing w:line="360" w:lineRule="auto"/>
        <w:rPr>
          <w:rFonts w:ascii="Arial" w:hAnsi="Arial" w:eastAsia="Arial" w:cs="Arial"/>
          <w:color w:val="000000" w:themeColor="text1"/>
        </w:rPr>
      </w:pPr>
      <w:r w:rsidRPr="703D8B3D">
        <w:rPr>
          <w:rFonts w:ascii="Arial" w:hAnsi="Arial" w:eastAsia="Arial" w:cs="Arial"/>
          <w:color w:val="000000" w:themeColor="text1"/>
        </w:rPr>
        <w:lastRenderedPageBreak/>
        <w:t>Government and Legislative data in Britain</w:t>
      </w:r>
    </w:p>
    <w:p w:rsidR="703D8B3D" w:rsidP="703D8B3D" w:rsidRDefault="703D8B3D" w14:paraId="1B31E19C" w14:textId="0700529E">
      <w:pPr>
        <w:spacing w:line="360" w:lineRule="auto"/>
        <w:rPr>
          <w:rFonts w:ascii="Arial" w:hAnsi="Arial" w:eastAsia="Arial" w:cs="Arial"/>
          <w:color w:val="000000" w:themeColor="text1"/>
        </w:rPr>
      </w:pPr>
    </w:p>
    <w:p w:rsidR="42DB4B13" w:rsidP="703D8B3D" w:rsidRDefault="42DB4B13" w14:paraId="3D30459E" w14:textId="782AC0BB">
      <w:pPr>
        <w:spacing w:line="360" w:lineRule="auto"/>
        <w:rPr>
          <w:rFonts w:ascii="Arial" w:hAnsi="Arial" w:eastAsia="Arial" w:cs="Arial"/>
          <w:color w:val="000000" w:themeColor="text1"/>
        </w:rPr>
      </w:pPr>
      <w:r w:rsidRPr="703D8B3D">
        <w:rPr>
          <w:rFonts w:ascii="Arial" w:hAnsi="Arial" w:eastAsia="Arial" w:cs="Arial"/>
          <w:color w:val="000000" w:themeColor="text1"/>
        </w:rPr>
        <w:t>All crematoriums in the UK must follow the Acts of Parliament. Analysing these documents will shed light on the standards that architects must have when designing such facilities, spaces and even how they deal with the dead. This approach within the dissertation will ensure that the study incorporates legal and procedural aspects, contributing to a well-formed analysis.</w:t>
      </w:r>
    </w:p>
    <w:p w:rsidR="703D8B3D" w:rsidP="703D8B3D" w:rsidRDefault="703D8B3D" w14:paraId="48C9DC1C" w14:textId="44AFF2FE">
      <w:pPr>
        <w:spacing w:line="360" w:lineRule="auto"/>
        <w:rPr>
          <w:rFonts w:ascii="Arial" w:hAnsi="Arial" w:eastAsia="Arial" w:cs="Arial"/>
          <w:color w:val="00B050"/>
        </w:rPr>
      </w:pPr>
    </w:p>
    <w:p w:rsidR="703D8B3D" w:rsidP="703D8B3D" w:rsidRDefault="703D8B3D" w14:paraId="773EB15A" w14:textId="2A4B23E4">
      <w:pPr>
        <w:spacing w:line="360" w:lineRule="auto"/>
        <w:rPr>
          <w:rFonts w:ascii="Arial" w:hAnsi="Arial" w:eastAsia="Arial" w:cs="Arial"/>
          <w:color w:val="00B050"/>
        </w:rPr>
      </w:pPr>
    </w:p>
    <w:p w:rsidR="42DB4B13" w:rsidP="703D8B3D" w:rsidRDefault="42DB4B13" w14:paraId="443A73A6" w14:textId="737836BD">
      <w:pPr>
        <w:pStyle w:val="ListParagraph"/>
        <w:numPr>
          <w:ilvl w:val="0"/>
          <w:numId w:val="14"/>
        </w:num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Interviews with key industry professionals </w:t>
      </w:r>
    </w:p>
    <w:p w:rsidR="42DB4B13" w:rsidP="703D8B3D" w:rsidRDefault="42DB4B13" w14:paraId="4CECD744" w14:textId="29631869">
      <w:pPr>
        <w:spacing w:line="360" w:lineRule="auto"/>
        <w:rPr>
          <w:rFonts w:ascii="Arial" w:hAnsi="Arial" w:eastAsia="Arial" w:cs="Arial"/>
          <w:color w:val="000000" w:themeColor="text1"/>
        </w:rPr>
      </w:pPr>
      <w:r w:rsidRPr="703D8B3D">
        <w:rPr>
          <w:rFonts w:ascii="Arial" w:hAnsi="Arial" w:eastAsia="Arial" w:cs="Arial"/>
          <w:color w:val="000000" w:themeColor="text1"/>
        </w:rPr>
        <w:t>The author of the dissertation undertook interviews with six</w:t>
      </w:r>
      <w:r w:rsidRPr="703D8B3D">
        <w:rPr>
          <w:rFonts w:ascii="Arial" w:hAnsi="Arial" w:eastAsia="Arial" w:cs="Arial"/>
          <w:color w:val="FF0000"/>
        </w:rPr>
        <w:t xml:space="preserve"> </w:t>
      </w:r>
      <w:r w:rsidRPr="703D8B3D">
        <w:rPr>
          <w:rFonts w:ascii="Arial" w:hAnsi="Arial" w:eastAsia="Arial" w:cs="Arial"/>
          <w:color w:val="000000" w:themeColor="text1"/>
        </w:rPr>
        <w:t>key industry professionals, who were able to provide relevant information regarding the design and use of British crematoria. The details of these individuals are provided below.</w:t>
      </w:r>
    </w:p>
    <w:p w:rsidR="42DB4B13" w:rsidP="703D8B3D" w:rsidRDefault="42DB4B13" w14:paraId="0EA52E48" w14:textId="045DDD08">
      <w:pPr>
        <w:pStyle w:val="ListParagraph"/>
        <w:numPr>
          <w:ilvl w:val="0"/>
          <w:numId w:val="9"/>
        </w:num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Senior Project Architect at LHC Exeter, Emmet Hanley has designed crematoriums, including the proposed crematorium and memorial areas grounds at Castleton, Newport (Newport City Council Planning Application PP-12604202). </w:t>
      </w:r>
    </w:p>
    <w:p w:rsidR="42DB4B13" w:rsidP="703D8B3D" w:rsidRDefault="42DB4B13" w14:paraId="3746DF91" w14:textId="756181ED">
      <w:pPr>
        <w:pStyle w:val="ListParagraph"/>
        <w:numPr>
          <w:ilvl w:val="0"/>
          <w:numId w:val="9"/>
        </w:numPr>
        <w:spacing w:line="360" w:lineRule="auto"/>
        <w:rPr>
          <w:rFonts w:ascii="Arial" w:hAnsi="Arial" w:eastAsia="Arial" w:cs="Arial"/>
          <w:color w:val="000000" w:themeColor="text1"/>
        </w:rPr>
      </w:pPr>
      <w:r w:rsidRPr="703D8B3D">
        <w:rPr>
          <w:rFonts w:ascii="Arial" w:hAnsi="Arial" w:eastAsia="Arial" w:cs="Arial"/>
          <w:color w:val="000000" w:themeColor="text1"/>
        </w:rPr>
        <w:t>Similarly, Phil Easton, an architect at Western Design Architects was able to share his knowledge of designing crematoria, such as the Harbour View Crematorium and Burial Ground by WDA (Western Design Architects).</w:t>
      </w:r>
    </w:p>
    <w:p w:rsidR="42DB4B13" w:rsidP="703D8B3D" w:rsidRDefault="42DB4B13" w14:paraId="1670B917" w14:textId="2C218E6C">
      <w:pPr>
        <w:pStyle w:val="ListParagraph"/>
        <w:numPr>
          <w:ilvl w:val="0"/>
          <w:numId w:val="9"/>
        </w:num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Regional Director and Head of Crematoria at Stride Treglown, Jonathan </w:t>
      </w:r>
      <w:proofErr w:type="spellStart"/>
      <w:r w:rsidRPr="703D8B3D">
        <w:rPr>
          <w:rFonts w:ascii="Arial" w:hAnsi="Arial" w:eastAsia="Arial" w:cs="Arial"/>
          <w:color w:val="000000" w:themeColor="text1"/>
        </w:rPr>
        <w:t>Healiss</w:t>
      </w:r>
      <w:proofErr w:type="spellEnd"/>
      <w:r w:rsidRPr="703D8B3D">
        <w:rPr>
          <w:rFonts w:ascii="Arial" w:hAnsi="Arial" w:eastAsia="Arial" w:cs="Arial"/>
          <w:color w:val="000000" w:themeColor="text1"/>
        </w:rPr>
        <w:t>, is researching the history and evolution of the UK’s 300 or so crematoria which is a fascinating read.</w:t>
      </w:r>
    </w:p>
    <w:p w:rsidR="42DB4B13" w:rsidP="703D8B3D" w:rsidRDefault="42DB4B13" w14:paraId="6E9CF7FD" w14:textId="5298CDF4">
      <w:pPr>
        <w:pStyle w:val="ListParagraph"/>
        <w:numPr>
          <w:ilvl w:val="0"/>
          <w:numId w:val="9"/>
        </w:num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Partner Claire Barton and Associate Anne Monaghan, both at Haverstock have experience in designing crematoria, most recently with the work at Guildford (2020) and Telford (2000). </w:t>
      </w:r>
    </w:p>
    <w:p w:rsidR="42DB4B13" w:rsidP="703D8B3D" w:rsidRDefault="42DB4B13" w14:paraId="7286A945" w14:textId="7A34B5B4">
      <w:pPr>
        <w:pStyle w:val="ListParagraph"/>
        <w:numPr>
          <w:ilvl w:val="0"/>
          <w:numId w:val="9"/>
        </w:numPr>
        <w:spacing w:line="360" w:lineRule="auto"/>
        <w:rPr>
          <w:rFonts w:ascii="Arial" w:hAnsi="Arial" w:eastAsia="Arial" w:cs="Arial"/>
          <w:color w:val="000000" w:themeColor="text1"/>
        </w:rPr>
      </w:pPr>
      <w:r w:rsidRPr="703D8B3D">
        <w:rPr>
          <w:rFonts w:ascii="Arial" w:hAnsi="Arial" w:eastAsia="Arial" w:cs="Arial"/>
          <w:color w:val="000000" w:themeColor="text1"/>
        </w:rPr>
        <w:t>Registrar for the London Cremation Company Nick Stein has first-hand knowledge of the workings of crematoria through his role as General Manager of Woking Crematorium.</w:t>
      </w:r>
    </w:p>
    <w:p w:rsidR="703D8B3D" w:rsidP="703D8B3D" w:rsidRDefault="703D8B3D" w14:paraId="71DD1903" w14:textId="55C5A356">
      <w:pPr>
        <w:spacing w:line="360" w:lineRule="auto"/>
        <w:rPr>
          <w:rFonts w:ascii="Arial" w:hAnsi="Arial" w:eastAsia="Arial" w:cs="Arial"/>
          <w:color w:val="000000" w:themeColor="text1"/>
          <w:sz w:val="32"/>
          <w:szCs w:val="32"/>
        </w:rPr>
      </w:pPr>
    </w:p>
    <w:p w:rsidR="42DB4B13" w:rsidP="703D8B3D" w:rsidRDefault="42DB4B13" w14:paraId="7A3FF1D5" w14:textId="496E7F8C">
      <w:pPr>
        <w:spacing w:line="360" w:lineRule="auto"/>
        <w:rPr>
          <w:rFonts w:ascii="Arial" w:hAnsi="Arial" w:eastAsia="Arial" w:cs="Arial"/>
          <w:color w:val="000000" w:themeColor="text1"/>
          <w:sz w:val="28"/>
          <w:szCs w:val="28"/>
        </w:rPr>
      </w:pPr>
      <w:r w:rsidRPr="703D8B3D">
        <w:rPr>
          <w:rFonts w:ascii="Arial" w:hAnsi="Arial" w:eastAsia="Arial" w:cs="Arial"/>
          <w:b/>
          <w:bCs/>
          <w:color w:val="000000" w:themeColor="text1"/>
          <w:sz w:val="28"/>
          <w:szCs w:val="28"/>
        </w:rPr>
        <w:t>Definition of key terms</w:t>
      </w:r>
    </w:p>
    <w:p w:rsidR="42DB4B13" w:rsidP="703D8B3D" w:rsidRDefault="42DB4B13" w14:paraId="33B394DE" w14:textId="1CD9B57D">
      <w:pPr>
        <w:pStyle w:val="NoSpacing"/>
        <w:spacing w:line="360" w:lineRule="auto"/>
        <w:rPr>
          <w:rFonts w:ascii="Aptos" w:hAnsi="Aptos" w:eastAsia="Aptos" w:cs="Aptos"/>
          <w:color w:val="000000" w:themeColor="text1"/>
          <w:lang w:val="en-GB"/>
        </w:rPr>
      </w:pPr>
      <w:r w:rsidRPr="703D8B3D">
        <w:rPr>
          <w:rFonts w:ascii="Aptos" w:hAnsi="Aptos" w:eastAsia="Aptos" w:cs="Aptos"/>
          <w:color w:val="000000" w:themeColor="text1"/>
        </w:rPr>
        <w:lastRenderedPageBreak/>
        <w:t xml:space="preserve">There are many different meanings to Crematorium. </w:t>
      </w:r>
      <w:proofErr w:type="spellStart"/>
      <w:r w:rsidRPr="703D8B3D">
        <w:rPr>
          <w:rFonts w:ascii="Aptos" w:hAnsi="Aptos" w:eastAsia="Aptos" w:cs="Aptos"/>
          <w:color w:val="000000" w:themeColor="text1"/>
        </w:rPr>
        <w:t>Creamtoriums</w:t>
      </w:r>
      <w:proofErr w:type="spellEnd"/>
      <w:r w:rsidRPr="703D8B3D">
        <w:rPr>
          <w:rFonts w:ascii="Aptos" w:hAnsi="Aptos" w:eastAsia="Aptos" w:cs="Aptos"/>
          <w:color w:val="000000" w:themeColor="text1"/>
        </w:rPr>
        <w:t>, crematoria and crematory relate to the building and Cremation relate to the disposal of the dead.</w:t>
      </w:r>
    </w:p>
    <w:p w:rsidR="42DB4B13" w:rsidP="703D8B3D" w:rsidRDefault="42DB4B13" w14:paraId="7D97DBCE" w14:textId="009FCBF8">
      <w:pPr>
        <w:pStyle w:val="NoSpacing"/>
        <w:spacing w:line="360" w:lineRule="auto"/>
        <w:rPr>
          <w:rFonts w:ascii="Aptos" w:hAnsi="Aptos" w:eastAsia="Aptos" w:cs="Aptos"/>
          <w:color w:val="000000" w:themeColor="text1"/>
          <w:lang w:val="en-GB"/>
        </w:rPr>
      </w:pPr>
      <w:r w:rsidRPr="703D8B3D">
        <w:rPr>
          <w:rFonts w:ascii="Aptos" w:hAnsi="Aptos" w:eastAsia="Aptos" w:cs="Aptos"/>
          <w:color w:val="000000" w:themeColor="text1"/>
        </w:rPr>
        <w:t>The definition of crematory is a facility where remains are reduced into ashes (Service Cremation Direct, 2021). The definition of a crematorium is a building that houses the cremation chamber and a place where ashes are placed, (Service Cremation Direct, 2021). A crematory is a place where a dead person’s body is cremated (Meriam Webster, 2023). The definition of crematoria is an establishment or structure in which the bodies of the dead are cremated (Meriam Webster, 2023).</w:t>
      </w:r>
    </w:p>
    <w:p w:rsidR="703D8B3D" w:rsidP="703D8B3D" w:rsidRDefault="703D8B3D" w14:paraId="36CF9D22" w14:textId="4259244F">
      <w:pPr>
        <w:spacing w:line="360" w:lineRule="auto"/>
        <w:rPr>
          <w:rFonts w:ascii="Arial" w:hAnsi="Arial" w:eastAsia="Arial" w:cs="Arial"/>
          <w:color w:val="FF0000"/>
          <w:sz w:val="28"/>
          <w:szCs w:val="28"/>
        </w:rPr>
      </w:pPr>
    </w:p>
    <w:p w:rsidR="42DB4B13" w:rsidP="703D8B3D" w:rsidRDefault="42DB4B13" w14:paraId="3EAEE352" w14:textId="30795276">
      <w:pPr>
        <w:spacing w:line="360" w:lineRule="auto"/>
        <w:rPr>
          <w:rFonts w:ascii="Arial" w:hAnsi="Arial" w:eastAsia="Arial" w:cs="Arial"/>
          <w:color w:val="000000" w:themeColor="text1"/>
          <w:sz w:val="28"/>
          <w:szCs w:val="28"/>
        </w:rPr>
      </w:pPr>
      <w:r w:rsidRPr="703D8B3D">
        <w:rPr>
          <w:rFonts w:ascii="Arial" w:hAnsi="Arial" w:eastAsia="Arial" w:cs="Arial"/>
          <w:b/>
          <w:bCs/>
          <w:color w:val="000000" w:themeColor="text1"/>
          <w:sz w:val="28"/>
          <w:szCs w:val="28"/>
        </w:rPr>
        <w:t>Geographic boundaries of the study</w:t>
      </w:r>
    </w:p>
    <w:p w:rsidR="42DB4B13" w:rsidP="703D8B3D" w:rsidRDefault="42DB4B13" w14:paraId="54B0DAC6" w14:textId="4F1439D1">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This dissertation will consider only case studies within explore the geographical boundaries in both England and Wales whilst investigating the landscape and historical aspects of crematorium design. </w:t>
      </w:r>
    </w:p>
    <w:p w:rsidR="703D8B3D" w:rsidP="703D8B3D" w:rsidRDefault="703D8B3D" w14:paraId="3C0410A7" w14:textId="15852D54">
      <w:pPr>
        <w:spacing w:line="360" w:lineRule="auto"/>
        <w:rPr>
          <w:rFonts w:ascii="Arial" w:hAnsi="Arial" w:eastAsia="Arial" w:cs="Arial"/>
          <w:color w:val="000000" w:themeColor="text1"/>
        </w:rPr>
      </w:pPr>
    </w:p>
    <w:p w:rsidR="42DB4B13" w:rsidP="703D8B3D" w:rsidRDefault="42DB4B13" w14:paraId="3AC4555A" w14:textId="7CDC7935">
      <w:pPr>
        <w:spacing w:line="360" w:lineRule="auto"/>
        <w:rPr>
          <w:rFonts w:ascii="Arial" w:hAnsi="Arial" w:eastAsia="Arial" w:cs="Arial"/>
          <w:color w:val="000000" w:themeColor="text1"/>
          <w:sz w:val="28"/>
          <w:szCs w:val="28"/>
        </w:rPr>
      </w:pPr>
      <w:r w:rsidRPr="703D8B3D">
        <w:rPr>
          <w:rFonts w:ascii="Arial" w:hAnsi="Arial" w:eastAsia="Arial" w:cs="Arial"/>
          <w:b/>
          <w:bCs/>
          <w:color w:val="000000" w:themeColor="text1"/>
          <w:sz w:val="28"/>
          <w:szCs w:val="28"/>
        </w:rPr>
        <w:t>Introduction of</w:t>
      </w:r>
      <w:r w:rsidRPr="703D8B3D">
        <w:rPr>
          <w:rFonts w:ascii="Arial" w:hAnsi="Arial" w:eastAsia="Arial" w:cs="Arial"/>
          <w:color w:val="000000" w:themeColor="text1"/>
          <w:sz w:val="28"/>
          <w:szCs w:val="28"/>
        </w:rPr>
        <w:t xml:space="preserve"> </w:t>
      </w:r>
      <w:r w:rsidRPr="703D8B3D">
        <w:rPr>
          <w:rFonts w:ascii="Arial" w:hAnsi="Arial" w:eastAsia="Arial" w:cs="Arial"/>
          <w:b/>
          <w:bCs/>
          <w:color w:val="000000" w:themeColor="text1"/>
          <w:sz w:val="28"/>
          <w:szCs w:val="28"/>
        </w:rPr>
        <w:t>case studies</w:t>
      </w:r>
    </w:p>
    <w:p w:rsidR="42DB4B13" w:rsidP="703D8B3D" w:rsidRDefault="42DB4B13" w14:paraId="39821308" w14:textId="312BDFC7">
      <w:pPr>
        <w:spacing w:line="360" w:lineRule="auto"/>
        <w:rPr>
          <w:rFonts w:ascii="Arial" w:hAnsi="Arial" w:eastAsia="Arial" w:cs="Arial"/>
          <w:color w:val="000000" w:themeColor="text1"/>
        </w:rPr>
      </w:pPr>
      <w:r w:rsidRPr="703D8B3D">
        <w:rPr>
          <w:rFonts w:ascii="Arial" w:hAnsi="Arial" w:eastAsia="Arial" w:cs="Arial"/>
          <w:color w:val="000000" w:themeColor="text1"/>
        </w:rPr>
        <w:t>This dissertation will cover four case studies. These are:</w:t>
      </w:r>
    </w:p>
    <w:p w:rsidR="42DB4B13" w:rsidP="703D8B3D" w:rsidRDefault="42DB4B13" w14:paraId="378326E6" w14:textId="1A880006">
      <w:pPr>
        <w:pStyle w:val="ListParagraph"/>
        <w:numPr>
          <w:ilvl w:val="0"/>
          <w:numId w:val="4"/>
        </w:num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Woking Crematorium by Edward Francis Channing, </w:t>
      </w:r>
      <w:r w:rsidRPr="703D8B3D">
        <w:rPr>
          <w:rFonts w:ascii="Arial" w:hAnsi="Arial" w:eastAsia="Arial" w:cs="Arial"/>
          <w:strike/>
          <w:color w:val="000000" w:themeColor="text1"/>
        </w:rPr>
        <w:t>in</w:t>
      </w:r>
      <w:r w:rsidRPr="703D8B3D">
        <w:rPr>
          <w:rFonts w:ascii="Arial" w:hAnsi="Arial" w:eastAsia="Arial" w:cs="Arial"/>
          <w:color w:val="000000" w:themeColor="text1"/>
        </w:rPr>
        <w:t xml:space="preserve"> 1878 at St John’s Village in Woking, Surrey.</w:t>
      </w:r>
    </w:p>
    <w:p w:rsidR="42DB4B13" w:rsidP="703D8B3D" w:rsidRDefault="42DB4B13" w14:paraId="10DBAAEE" w14:textId="19810FE7">
      <w:pPr>
        <w:pStyle w:val="ListParagraph"/>
        <w:numPr>
          <w:ilvl w:val="0"/>
          <w:numId w:val="4"/>
        </w:numPr>
        <w:spacing w:line="360" w:lineRule="auto"/>
        <w:rPr>
          <w:rFonts w:ascii="Arial" w:hAnsi="Arial" w:eastAsia="Arial" w:cs="Arial"/>
          <w:color w:val="000000" w:themeColor="text1"/>
          <w:sz w:val="21"/>
          <w:szCs w:val="21"/>
        </w:rPr>
      </w:pPr>
      <w:proofErr w:type="spellStart"/>
      <w:r w:rsidRPr="703D8B3D">
        <w:rPr>
          <w:rFonts w:ascii="Arial" w:hAnsi="Arial" w:eastAsia="Arial" w:cs="Arial"/>
          <w:color w:val="000000" w:themeColor="text1"/>
        </w:rPr>
        <w:t>Llywdcoed</w:t>
      </w:r>
      <w:proofErr w:type="spellEnd"/>
      <w:r w:rsidRPr="703D8B3D">
        <w:rPr>
          <w:rFonts w:ascii="Arial" w:hAnsi="Arial" w:eastAsia="Arial" w:cs="Arial"/>
          <w:color w:val="000000" w:themeColor="text1"/>
        </w:rPr>
        <w:t xml:space="preserve"> Crematorium by Burgess and Partners, 1970 at Ab</w:t>
      </w:r>
      <w:r w:rsidRPr="703D8B3D">
        <w:rPr>
          <w:rFonts w:ascii="Arial" w:hAnsi="Arial" w:eastAsia="Arial" w:cs="Arial"/>
          <w:color w:val="000000" w:themeColor="text1"/>
          <w:sz w:val="21"/>
          <w:szCs w:val="21"/>
        </w:rPr>
        <w:t>erdare.</w:t>
      </w:r>
    </w:p>
    <w:p w:rsidR="42DB4B13" w:rsidP="703D8B3D" w:rsidRDefault="42DB4B13" w14:paraId="6BDD44C8" w14:textId="2D687F26">
      <w:pPr>
        <w:pStyle w:val="ListParagraph"/>
        <w:numPr>
          <w:ilvl w:val="0"/>
          <w:numId w:val="4"/>
        </w:numPr>
        <w:spacing w:line="360" w:lineRule="auto"/>
        <w:rPr>
          <w:rFonts w:ascii="Arial" w:hAnsi="Arial" w:eastAsia="Arial" w:cs="Arial"/>
          <w:color w:val="000000" w:themeColor="text1"/>
        </w:rPr>
      </w:pPr>
      <w:r w:rsidRPr="703D8B3D">
        <w:rPr>
          <w:rFonts w:ascii="Arial" w:hAnsi="Arial" w:eastAsia="Arial" w:cs="Arial"/>
          <w:color w:val="000000" w:themeColor="text1"/>
        </w:rPr>
        <w:t>Harbour View Crematorium by Western Design Architects, 2018 at Lytchett Minster, Poole, Dorset.</w:t>
      </w:r>
    </w:p>
    <w:p w:rsidR="42DB4B13" w:rsidP="703D8B3D" w:rsidRDefault="42DB4B13" w14:paraId="50311FFE" w14:textId="4681AEDB">
      <w:pPr>
        <w:pStyle w:val="ListParagraph"/>
        <w:numPr>
          <w:ilvl w:val="0"/>
          <w:numId w:val="4"/>
        </w:numPr>
        <w:spacing w:line="360" w:lineRule="auto"/>
        <w:rPr>
          <w:rFonts w:ascii="Arial" w:hAnsi="Arial" w:eastAsia="Arial" w:cs="Arial"/>
          <w:color w:val="000000" w:themeColor="text1"/>
        </w:rPr>
      </w:pPr>
      <w:r w:rsidRPr="703D8B3D">
        <w:rPr>
          <w:rFonts w:ascii="Arial" w:hAnsi="Arial" w:eastAsia="Arial" w:cs="Arial"/>
          <w:color w:val="000000" w:themeColor="text1"/>
        </w:rPr>
        <w:t>Guildford Crematorium by Haverstock, 2020 at Godalming, Surrey.</w:t>
      </w:r>
    </w:p>
    <w:p w:rsidR="703D8B3D" w:rsidP="703D8B3D" w:rsidRDefault="703D8B3D" w14:paraId="06F5479B" w14:textId="6457FD3A">
      <w:pPr>
        <w:spacing w:line="360" w:lineRule="auto"/>
        <w:rPr>
          <w:rFonts w:ascii="Arial" w:hAnsi="Arial" w:eastAsia="Arial" w:cs="Arial"/>
          <w:color w:val="00B0F0"/>
          <w:sz w:val="24"/>
          <w:szCs w:val="24"/>
        </w:rPr>
      </w:pPr>
    </w:p>
    <w:p w:rsidR="42DB4B13" w:rsidP="703D8B3D" w:rsidRDefault="42DB4B13" w14:paraId="08B3CBBF" w14:textId="48C44CBA">
      <w:pPr>
        <w:spacing w:line="360" w:lineRule="auto"/>
        <w:rPr>
          <w:rFonts w:ascii="Arial" w:hAnsi="Arial" w:eastAsia="Arial" w:cs="Arial"/>
          <w:color w:val="000000" w:themeColor="text1"/>
          <w:sz w:val="28"/>
          <w:szCs w:val="28"/>
        </w:rPr>
      </w:pPr>
      <w:r w:rsidRPr="703D8B3D">
        <w:rPr>
          <w:rFonts w:ascii="Arial" w:hAnsi="Arial" w:eastAsia="Arial" w:cs="Arial"/>
          <w:b/>
          <w:bCs/>
          <w:color w:val="000000" w:themeColor="text1"/>
          <w:sz w:val="28"/>
          <w:szCs w:val="28"/>
        </w:rPr>
        <w:t>Literature review</w:t>
      </w:r>
    </w:p>
    <w:p w:rsidR="42DB4B13" w:rsidP="703D8B3D" w:rsidRDefault="42DB4B13" w14:paraId="630B3132" w14:textId="383929B4">
      <w:pPr>
        <w:spacing w:line="360" w:lineRule="auto"/>
        <w:rPr>
          <w:rFonts w:ascii="Arial" w:hAnsi="Arial" w:eastAsia="Arial" w:cs="Arial"/>
          <w:color w:val="000000" w:themeColor="text1"/>
        </w:rPr>
      </w:pPr>
      <w:r w:rsidRPr="703D8B3D">
        <w:rPr>
          <w:rFonts w:ascii="Arial" w:hAnsi="Arial" w:eastAsia="Arial" w:cs="Arial"/>
          <w:color w:val="000000" w:themeColor="text1"/>
        </w:rPr>
        <w:t>In this dissertation, there are a few key sources that this section will highlight below:</w:t>
      </w:r>
    </w:p>
    <w:p w:rsidR="42DB4B13" w:rsidP="703D8B3D" w:rsidRDefault="42DB4B13" w14:paraId="42E93E73" w14:textId="5D34515C">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Avril </w:t>
      </w:r>
      <w:proofErr w:type="spellStart"/>
      <w:r w:rsidRPr="703D8B3D">
        <w:rPr>
          <w:rFonts w:ascii="Arial" w:hAnsi="Arial" w:eastAsia="Arial" w:cs="Arial"/>
          <w:color w:val="000000" w:themeColor="text1"/>
        </w:rPr>
        <w:t>Madderll</w:t>
      </w:r>
      <w:proofErr w:type="spellEnd"/>
      <w:r w:rsidRPr="703D8B3D">
        <w:rPr>
          <w:rFonts w:ascii="Arial" w:hAnsi="Arial" w:eastAsia="Arial" w:cs="Arial"/>
          <w:color w:val="000000" w:themeColor="text1"/>
        </w:rPr>
        <w:t xml:space="preserve"> and James D. Sidaway’s book on </w:t>
      </w:r>
      <w:proofErr w:type="spellStart"/>
      <w:r w:rsidRPr="703D8B3D">
        <w:rPr>
          <w:rFonts w:ascii="Arial" w:hAnsi="Arial" w:eastAsia="Arial" w:cs="Arial"/>
          <w:i/>
          <w:iCs/>
          <w:color w:val="000000" w:themeColor="text1"/>
        </w:rPr>
        <w:t>Deathscape</w:t>
      </w:r>
      <w:proofErr w:type="spellEnd"/>
      <w:r w:rsidRPr="703D8B3D">
        <w:rPr>
          <w:rFonts w:ascii="Arial" w:hAnsi="Arial" w:eastAsia="Arial" w:cs="Arial"/>
          <w:i/>
          <w:iCs/>
          <w:color w:val="000000" w:themeColor="text1"/>
        </w:rPr>
        <w:t xml:space="preserve"> Spaces for Death, Dying, Mourning, and Remembrance</w:t>
      </w:r>
      <w:r w:rsidRPr="703D8B3D">
        <w:rPr>
          <w:rFonts w:ascii="Arial" w:hAnsi="Arial" w:eastAsia="Arial" w:cs="Arial"/>
          <w:color w:val="000000" w:themeColor="text1"/>
        </w:rPr>
        <w:t xml:space="preserve"> in 2010, </w:t>
      </w:r>
      <w:r w:rsidRPr="703D8B3D">
        <w:rPr>
          <w:rFonts w:ascii="Arial" w:hAnsi="Arial" w:eastAsia="Arial" w:cs="Arial"/>
          <w:strike/>
          <w:color w:val="000000" w:themeColor="text1"/>
        </w:rPr>
        <w:t>this book</w:t>
      </w:r>
      <w:r w:rsidRPr="703D8B3D">
        <w:rPr>
          <w:rFonts w:ascii="Arial" w:hAnsi="Arial" w:eastAsia="Arial" w:cs="Arial"/>
          <w:color w:val="000000" w:themeColor="text1"/>
        </w:rPr>
        <w:t xml:space="preserve"> gives an insight into death and mourning for both living and dead. The book has been used within the dissertation as it has information on </w:t>
      </w:r>
      <w:proofErr w:type="spellStart"/>
      <w:r w:rsidRPr="703D8B3D">
        <w:rPr>
          <w:rFonts w:ascii="Arial" w:hAnsi="Arial" w:eastAsia="Arial" w:cs="Arial"/>
          <w:color w:val="000000" w:themeColor="text1"/>
        </w:rPr>
        <w:t>Coychurch</w:t>
      </w:r>
      <w:proofErr w:type="spellEnd"/>
      <w:r w:rsidRPr="703D8B3D">
        <w:rPr>
          <w:rFonts w:ascii="Arial" w:hAnsi="Arial" w:eastAsia="Arial" w:cs="Arial"/>
          <w:color w:val="000000" w:themeColor="text1"/>
        </w:rPr>
        <w:t xml:space="preserve"> Crematorium</w:t>
      </w:r>
      <w:r w:rsidRPr="703D8B3D">
        <w:rPr>
          <w:rFonts w:ascii="Arial" w:hAnsi="Arial" w:eastAsia="Arial" w:cs="Arial"/>
          <w:color w:val="FF0000"/>
        </w:rPr>
        <w:t xml:space="preserve"> </w:t>
      </w:r>
      <w:r w:rsidRPr="703D8B3D">
        <w:rPr>
          <w:rFonts w:ascii="Arial" w:hAnsi="Arial" w:eastAsia="Arial" w:cs="Arial"/>
          <w:color w:val="000000" w:themeColor="text1"/>
        </w:rPr>
        <w:t>and the different types of burial methods.</w:t>
      </w:r>
    </w:p>
    <w:p w:rsidR="703D8B3D" w:rsidP="703D8B3D" w:rsidRDefault="703D8B3D" w14:paraId="53790861" w14:textId="601E2A2B">
      <w:pPr>
        <w:spacing w:line="360" w:lineRule="auto"/>
        <w:rPr>
          <w:rFonts w:ascii="Arial" w:hAnsi="Arial" w:eastAsia="Arial" w:cs="Arial"/>
          <w:color w:val="000000" w:themeColor="text1"/>
        </w:rPr>
      </w:pPr>
    </w:p>
    <w:p w:rsidR="42DB4B13" w:rsidP="703D8B3D" w:rsidRDefault="42DB4B13" w14:paraId="2264C603" w14:textId="02C8F425">
      <w:pPr>
        <w:spacing w:line="360" w:lineRule="auto"/>
        <w:rPr>
          <w:rFonts w:ascii="Arial" w:hAnsi="Arial" w:eastAsia="Arial" w:cs="Arial"/>
          <w:color w:val="000000" w:themeColor="text1"/>
        </w:rPr>
      </w:pPr>
      <w:r w:rsidRPr="703D8B3D">
        <w:rPr>
          <w:rFonts w:ascii="Arial" w:hAnsi="Arial" w:eastAsia="Arial" w:cs="Arial"/>
          <w:color w:val="000000" w:themeColor="text1"/>
        </w:rPr>
        <w:lastRenderedPageBreak/>
        <w:t>The Architects Journal,</w:t>
      </w:r>
      <w:r w:rsidRPr="703D8B3D">
        <w:rPr>
          <w:rFonts w:ascii="Arial" w:hAnsi="Arial" w:eastAsia="Arial" w:cs="Arial"/>
          <w:i/>
          <w:iCs/>
          <w:color w:val="000000" w:themeColor="text1"/>
        </w:rPr>
        <w:t xml:space="preserve"> Haverstock wins approval for £10m Guildford Crematorium by Ella Braidwood 2017. </w:t>
      </w:r>
      <w:r w:rsidRPr="703D8B3D">
        <w:rPr>
          <w:rFonts w:ascii="Arial" w:hAnsi="Arial" w:eastAsia="Arial" w:cs="Arial"/>
          <w:color w:val="000000" w:themeColor="text1"/>
        </w:rPr>
        <w:t xml:space="preserve">This article has been used for Guildford Crematorium showcasing the design of the crematorium including a list of the awards that showcase what the building has achieved. This is a useful resource for people who want to explore more on crematoriums and their insights into the design. </w:t>
      </w:r>
    </w:p>
    <w:p w:rsidR="703D8B3D" w:rsidP="703D8B3D" w:rsidRDefault="703D8B3D" w14:paraId="7CD98884" w14:textId="6D4969AB">
      <w:pPr>
        <w:spacing w:line="360" w:lineRule="auto"/>
        <w:rPr>
          <w:rFonts w:ascii="Arial" w:hAnsi="Arial" w:eastAsia="Arial" w:cs="Arial"/>
          <w:color w:val="00B050"/>
        </w:rPr>
      </w:pPr>
    </w:p>
    <w:p w:rsidR="42DB4B13" w:rsidP="703D8B3D" w:rsidRDefault="42DB4B13" w14:paraId="74045CED" w14:textId="4F99888B">
      <w:pPr>
        <w:spacing w:line="360" w:lineRule="auto"/>
        <w:rPr>
          <w:rFonts w:ascii="Arial" w:hAnsi="Arial" w:eastAsia="Arial" w:cs="Arial"/>
          <w:color w:val="000000" w:themeColor="text1"/>
          <w:sz w:val="28"/>
          <w:szCs w:val="28"/>
        </w:rPr>
      </w:pPr>
      <w:r w:rsidRPr="703D8B3D">
        <w:rPr>
          <w:rFonts w:ascii="Arial" w:hAnsi="Arial" w:eastAsia="Arial" w:cs="Arial"/>
          <w:b/>
          <w:bCs/>
          <w:color w:val="000000" w:themeColor="text1"/>
          <w:sz w:val="28"/>
          <w:szCs w:val="28"/>
        </w:rPr>
        <w:t>Legislation</w:t>
      </w:r>
    </w:p>
    <w:p w:rsidR="42DB4B13" w:rsidP="703D8B3D" w:rsidRDefault="42DB4B13" w14:paraId="4EF98E47" w14:textId="48B1E5B0">
      <w:pPr>
        <w:spacing w:line="360" w:lineRule="auto"/>
        <w:rPr>
          <w:rFonts w:ascii="Arial" w:hAnsi="Arial" w:eastAsia="Arial" w:cs="Arial"/>
          <w:color w:val="000000" w:themeColor="text1"/>
        </w:rPr>
      </w:pPr>
      <w:r w:rsidRPr="703D8B3D">
        <w:rPr>
          <w:rFonts w:ascii="Arial" w:hAnsi="Arial" w:eastAsia="Arial" w:cs="Arial"/>
          <w:color w:val="000000" w:themeColor="text1"/>
        </w:rPr>
        <w:t>There are three legislations in Britain that architects need to look at before they design and build crematoriums. The recommendations on the Establishment of Crematoria (2019) apply to the designer of the crematoriums, this looks at the recommendations that an architect should be using within the building. The Act of Parliament Cremation Law (2019) looks at when the cremation law came into place, both laws apply to crematoria.</w:t>
      </w:r>
    </w:p>
    <w:p w:rsidR="42DB4B13" w:rsidP="3C6888D3" w:rsidRDefault="42DB4B13" w14:paraId="3B8FC730" w14:textId="1B7C0E16">
      <w:pPr>
        <w:spacing w:line="360" w:lineRule="auto"/>
        <w:rPr>
          <w:rFonts w:ascii="Arial" w:hAnsi="Arial" w:eastAsia="Arial" w:cs="Arial"/>
          <w:color w:val="000000" w:themeColor="text1"/>
        </w:rPr>
      </w:pPr>
      <w:r w:rsidRPr="3C6888D3">
        <w:rPr>
          <w:rFonts w:ascii="Arial" w:hAnsi="Arial" w:eastAsia="Arial" w:cs="Arial"/>
          <w:color w:val="000000" w:themeColor="text1"/>
        </w:rPr>
        <w:t>The Statutory law relates to all crematoriums in the UK. The first Act of Parliament concerning cremation was the Cardiff Corporation Act, 1894, (Cremation Law, 2022</w:t>
      </w:r>
      <w:r w:rsidRPr="3C6888D3" w:rsidR="525BBEB0">
        <w:rPr>
          <w:rFonts w:ascii="Arial" w:hAnsi="Arial" w:eastAsia="Arial" w:cs="Arial"/>
          <w:color w:val="000000" w:themeColor="text1"/>
        </w:rPr>
        <w:t>a</w:t>
      </w:r>
      <w:r w:rsidRPr="3C6888D3">
        <w:rPr>
          <w:rFonts w:ascii="Arial" w:hAnsi="Arial" w:eastAsia="Arial" w:cs="Arial"/>
          <w:color w:val="000000" w:themeColor="text1"/>
        </w:rPr>
        <w:t xml:space="preserve">), this shows that Cardiff Corporation was the first local authority to consider cremation. </w:t>
      </w:r>
    </w:p>
    <w:p w:rsidR="42DB4B13" w:rsidP="703D8B3D" w:rsidRDefault="42DB4B13" w14:paraId="09D1AF47" w14:textId="6EA8F29C">
      <w:pPr>
        <w:spacing w:line="360" w:lineRule="auto"/>
        <w:rPr>
          <w:rFonts w:ascii="Arial" w:hAnsi="Arial" w:eastAsia="Arial" w:cs="Arial"/>
          <w:color w:val="000000" w:themeColor="text1"/>
        </w:rPr>
      </w:pPr>
      <w:r w:rsidRPr="703D8B3D">
        <w:rPr>
          <w:rFonts w:ascii="Arial" w:hAnsi="Arial" w:eastAsia="Arial" w:cs="Arial"/>
          <w:color w:val="000000" w:themeColor="text1"/>
        </w:rPr>
        <w:t>The 1902 cremation Act gives general powers to local Authorise to establish local crematoria (UK Parliament 2014).</w:t>
      </w:r>
    </w:p>
    <w:p w:rsidR="42DB4B13" w:rsidP="3C6888D3" w:rsidRDefault="42DB4B13" w14:paraId="47B5D60D" w14:textId="4F5CF057">
      <w:pPr>
        <w:spacing w:line="360" w:lineRule="auto"/>
        <w:rPr>
          <w:rFonts w:ascii="Arial" w:hAnsi="Arial" w:eastAsia="Arial" w:cs="Arial"/>
          <w:color w:val="000000" w:themeColor="text1"/>
        </w:rPr>
      </w:pPr>
      <w:r w:rsidRPr="3C6888D3">
        <w:rPr>
          <w:rFonts w:ascii="Arial" w:hAnsi="Arial" w:eastAsia="Arial" w:cs="Arial"/>
          <w:color w:val="000000" w:themeColor="text1"/>
        </w:rPr>
        <w:t>In 1902, Parliament approved another cremation regulation called Cremation Act of regulation (1952). In addition, Parliament approved a set of Cremation Regulations, under section 7 of the Cremation Act of 1902. The first set was the Cremation Regulations in 1903. These were replaced by a new set of Cremation Regulations in 1920, which were replaced by a further set of Regulations in 1930, and a further set in 2008 which are the current Regulations used by crematoria in England and Wales today (Cremation Law 2022</w:t>
      </w:r>
      <w:r w:rsidRPr="3C6888D3" w:rsidR="370501DF">
        <w:rPr>
          <w:rFonts w:ascii="Arial" w:hAnsi="Arial" w:eastAsia="Arial" w:cs="Arial"/>
          <w:color w:val="000000" w:themeColor="text1"/>
        </w:rPr>
        <w:t>a</w:t>
      </w:r>
      <w:r w:rsidRPr="3C6888D3">
        <w:rPr>
          <w:rFonts w:ascii="Arial" w:hAnsi="Arial" w:eastAsia="Arial" w:cs="Arial"/>
          <w:color w:val="000000" w:themeColor="text1"/>
        </w:rPr>
        <w:t>).</w:t>
      </w:r>
    </w:p>
    <w:p w:rsidR="703D8B3D" w:rsidP="703D8B3D" w:rsidRDefault="703D8B3D" w14:paraId="7FDF5127" w14:textId="231777E3">
      <w:pPr>
        <w:spacing w:line="360" w:lineRule="auto"/>
        <w:rPr>
          <w:rFonts w:ascii="Arial" w:hAnsi="Arial" w:eastAsia="Arial" w:cs="Arial"/>
          <w:color w:val="000000" w:themeColor="text1"/>
        </w:rPr>
      </w:pPr>
    </w:p>
    <w:p w:rsidR="42DB4B13" w:rsidP="703D8B3D" w:rsidRDefault="42DB4B13" w14:paraId="3BF4A4C3" w14:textId="1D035169">
      <w:pPr>
        <w:spacing w:line="360" w:lineRule="auto"/>
        <w:rPr>
          <w:rFonts w:ascii="Arial" w:hAnsi="Arial" w:eastAsia="Arial" w:cs="Arial"/>
          <w:color w:val="000000" w:themeColor="text1"/>
        </w:rPr>
      </w:pPr>
      <w:r w:rsidRPr="703D8B3D">
        <w:rPr>
          <w:rFonts w:ascii="Arial" w:hAnsi="Arial" w:eastAsia="Arial" w:cs="Arial"/>
          <w:color w:val="000000" w:themeColor="text1"/>
        </w:rPr>
        <w:t>Under the Acts of Parliament Cremation Law, there was an interest in simpler and alternative ways of funerals and burials, the UK Parliament states that “The practice of cremation, as a simpler alternative to elaborate funerals and burials, first began to attract interest in Britain in the 1870s” (UK Parliament 2014), This shows that even in the 1870s cremation was already attracting people to use this kind of burial act.</w:t>
      </w:r>
    </w:p>
    <w:p w:rsidR="703D8B3D" w:rsidP="703D8B3D" w:rsidRDefault="703D8B3D" w14:paraId="77EBBFD9" w14:textId="344AD399">
      <w:pPr>
        <w:spacing w:line="360" w:lineRule="auto"/>
        <w:rPr>
          <w:rFonts w:ascii="Arial" w:hAnsi="Arial" w:eastAsia="Arial" w:cs="Arial"/>
          <w:color w:val="000000" w:themeColor="text1"/>
        </w:rPr>
      </w:pPr>
    </w:p>
    <w:p w:rsidR="42DB4B13" w:rsidP="3C6888D3" w:rsidRDefault="42DB4B13" w14:paraId="64B31486" w14:textId="3BE14ED2">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Strong objections were raised by the local people at Surrey as the public did not want Woking crematorium, the UK Parliament states that at first, the strong public objection was </w:t>
      </w:r>
      <w:r w:rsidRPr="3C6888D3">
        <w:rPr>
          <w:rFonts w:ascii="Arial" w:hAnsi="Arial" w:eastAsia="Arial" w:cs="Arial"/>
          <w:color w:val="000000" w:themeColor="text1"/>
        </w:rPr>
        <w:lastRenderedPageBreak/>
        <w:t xml:space="preserve">raised at what was regarded as a pagan practice and the Cremation Society's </w:t>
      </w:r>
      <w:r w:rsidRPr="3C6888D3">
        <w:rPr>
          <w:rFonts w:ascii="Arial" w:hAnsi="Arial" w:eastAsia="Arial" w:cs="Arial"/>
          <w:color w:val="00B050"/>
        </w:rPr>
        <w:t xml:space="preserve"> </w:t>
      </w:r>
      <w:r w:rsidRPr="3C6888D3">
        <w:rPr>
          <w:rFonts w:ascii="Arial" w:hAnsi="Arial" w:eastAsia="Arial" w:cs="Arial"/>
          <w:color w:val="000000" w:themeColor="text1"/>
        </w:rPr>
        <w:t>initial attempt to build a crematorium at Woking was</w:t>
      </w:r>
      <w:r w:rsidRPr="3C6888D3">
        <w:rPr>
          <w:rFonts w:ascii="Arial" w:hAnsi="Arial" w:eastAsia="Arial" w:cs="Arial"/>
          <w:color w:val="FF0000"/>
        </w:rPr>
        <w:t xml:space="preserve"> </w:t>
      </w:r>
      <w:r w:rsidRPr="3C6888D3">
        <w:rPr>
          <w:rFonts w:ascii="Arial" w:hAnsi="Arial" w:eastAsia="Arial" w:cs="Arial"/>
          <w:color w:val="000000" w:themeColor="text1"/>
        </w:rPr>
        <w:t>blocked by the Home Office, (UK Parliament 2014), this shows that many people campaigned for the crematorium, but the Home Office blocked this attempt because the Home Office wanted two test cases, one in 1882 in Dorset and one in 1884 at Woking, the favourable one was judged and brought to trial in Wales (Exploring Surreys Past, 201</w:t>
      </w:r>
      <w:r w:rsidRPr="3C6888D3" w:rsidR="15C12EBD">
        <w:rPr>
          <w:rFonts w:ascii="Arial" w:hAnsi="Arial" w:eastAsia="Arial" w:cs="Arial"/>
          <w:color w:val="000000" w:themeColor="text1"/>
        </w:rPr>
        <w:t>8</w:t>
      </w:r>
      <w:r w:rsidRPr="3C6888D3">
        <w:rPr>
          <w:rFonts w:ascii="Arial" w:hAnsi="Arial" w:eastAsia="Arial" w:cs="Arial"/>
          <w:color w:val="000000" w:themeColor="text1"/>
        </w:rPr>
        <w:t xml:space="preserve">. The crematorium Society continued to campaign to change the local public, in 1884 the Crematorium society made </w:t>
      </w:r>
      <w:r w:rsidRPr="3C6888D3" w:rsidR="33E76522">
        <w:rPr>
          <w:rFonts w:ascii="Arial" w:hAnsi="Arial" w:eastAsia="Arial" w:cs="Arial"/>
          <w:color w:val="000000" w:themeColor="text1"/>
        </w:rPr>
        <w:t>cremation</w:t>
      </w:r>
      <w:r w:rsidRPr="3C6888D3">
        <w:rPr>
          <w:rFonts w:ascii="Arial" w:hAnsi="Arial" w:eastAsia="Arial" w:cs="Arial"/>
          <w:color w:val="000000" w:themeColor="text1"/>
        </w:rPr>
        <w:t xml:space="preserve"> legal and informed the public that Woking was to proceed to start cremating the dead (Golden Charter, 2018). </w:t>
      </w:r>
    </w:p>
    <w:p w:rsidR="42DB4B13" w:rsidP="703D8B3D" w:rsidRDefault="42DB4B13" w14:paraId="1AB8D956" w14:textId="555664ED">
      <w:pPr>
        <w:spacing w:line="360" w:lineRule="auto"/>
        <w:rPr>
          <w:rFonts w:ascii="Arial" w:hAnsi="Arial" w:eastAsia="Arial" w:cs="Arial"/>
          <w:color w:val="000000" w:themeColor="text1"/>
        </w:rPr>
      </w:pPr>
      <w:r w:rsidRPr="703D8B3D">
        <w:rPr>
          <w:rFonts w:ascii="Arial" w:hAnsi="Arial" w:eastAsia="Arial" w:cs="Arial"/>
          <w:color w:val="000000" w:themeColor="text1"/>
        </w:rPr>
        <w:t>In 1884, the crematorium Society opened its first crematorium in Surrey, showing that after the debate with the Home Office this was allowed.</w:t>
      </w:r>
    </w:p>
    <w:p w:rsidR="703D8B3D" w:rsidP="703D8B3D" w:rsidRDefault="703D8B3D" w14:paraId="259715FB" w14:textId="64DC32DC"/>
    <w:p w:rsidR="703D8B3D" w:rsidP="703D8B3D" w:rsidRDefault="703D8B3D" w14:paraId="225857AD" w14:textId="5C17068E">
      <w:pPr>
        <w:pStyle w:val="Heading1"/>
        <w:rPr>
          <w:rFonts w:ascii="Arial" w:hAnsi="Arial" w:cs="Arial"/>
          <w:b/>
          <w:bCs/>
        </w:rPr>
      </w:pPr>
    </w:p>
    <w:bookmarkEnd w:id="6"/>
    <w:p w:rsidR="703D8B3D" w:rsidP="703D8B3D" w:rsidRDefault="703D8B3D" w14:paraId="2A79E6FF" w14:textId="34A92636">
      <w:pPr>
        <w:pStyle w:val="Heading1"/>
        <w:rPr>
          <w:rFonts w:ascii="Arial" w:hAnsi="Arial" w:cs="Arial"/>
          <w:b/>
          <w:bCs/>
        </w:rPr>
      </w:pPr>
    </w:p>
    <w:p w:rsidR="00DA3BFC" w:rsidP="003349A0" w:rsidRDefault="00DA3BFC" w14:paraId="30D7C51E" w14:textId="77777777">
      <w:pPr>
        <w:spacing w:line="360" w:lineRule="auto"/>
        <w:rPr>
          <w:rFonts w:ascii="Arial Nova" w:hAnsi="Arial Nova" w:eastAsia="Arial Nova" w:cs="Arial Nova"/>
          <w:b/>
          <w:bCs/>
          <w:color w:val="000000" w:themeColor="text1"/>
          <w:sz w:val="32"/>
          <w:szCs w:val="32"/>
        </w:rPr>
      </w:pPr>
    </w:p>
    <w:p w:rsidR="00DA3BFC" w:rsidP="003349A0" w:rsidRDefault="00DA3BFC" w14:paraId="21390DAD" w14:textId="77777777">
      <w:pPr>
        <w:spacing w:line="360" w:lineRule="auto"/>
        <w:rPr>
          <w:rFonts w:ascii="Arial Nova" w:hAnsi="Arial Nova" w:eastAsia="Arial Nova" w:cs="Arial Nova"/>
          <w:b/>
          <w:bCs/>
          <w:color w:val="000000" w:themeColor="text1"/>
          <w:sz w:val="32"/>
          <w:szCs w:val="32"/>
        </w:rPr>
      </w:pPr>
    </w:p>
    <w:p w:rsidR="00DA3BFC" w:rsidP="003349A0" w:rsidRDefault="00DA3BFC" w14:paraId="1C456B51" w14:textId="77777777">
      <w:pPr>
        <w:spacing w:line="360" w:lineRule="auto"/>
        <w:rPr>
          <w:rFonts w:ascii="Arial Nova" w:hAnsi="Arial Nova" w:eastAsia="Arial Nova" w:cs="Arial Nova"/>
          <w:b/>
          <w:bCs/>
          <w:color w:val="000000" w:themeColor="text1"/>
          <w:sz w:val="32"/>
          <w:szCs w:val="32"/>
        </w:rPr>
      </w:pPr>
    </w:p>
    <w:p w:rsidR="00DA3BFC" w:rsidP="003349A0" w:rsidRDefault="00DA3BFC" w14:paraId="6CEEB444" w14:textId="77777777">
      <w:pPr>
        <w:spacing w:line="360" w:lineRule="auto"/>
        <w:rPr>
          <w:rFonts w:ascii="Arial Nova" w:hAnsi="Arial Nova" w:eastAsia="Arial Nova" w:cs="Arial Nova"/>
          <w:b/>
          <w:bCs/>
          <w:color w:val="000000" w:themeColor="text1"/>
          <w:sz w:val="32"/>
          <w:szCs w:val="32"/>
        </w:rPr>
      </w:pPr>
    </w:p>
    <w:p w:rsidR="00DA3BFC" w:rsidP="003349A0" w:rsidRDefault="00DA3BFC" w14:paraId="6EF4DD84" w14:textId="77777777">
      <w:pPr>
        <w:spacing w:line="360" w:lineRule="auto"/>
        <w:rPr>
          <w:rFonts w:ascii="Arial Nova" w:hAnsi="Arial Nova" w:eastAsia="Arial Nova" w:cs="Arial Nova"/>
          <w:b/>
          <w:bCs/>
          <w:color w:val="000000" w:themeColor="text1"/>
          <w:sz w:val="32"/>
          <w:szCs w:val="32"/>
        </w:rPr>
      </w:pPr>
    </w:p>
    <w:p w:rsidR="00DA3BFC" w:rsidP="003349A0" w:rsidRDefault="00DA3BFC" w14:paraId="19613C86" w14:textId="77777777">
      <w:pPr>
        <w:spacing w:line="360" w:lineRule="auto"/>
        <w:rPr>
          <w:rFonts w:ascii="Arial Nova" w:hAnsi="Arial Nova" w:eastAsia="Arial Nova" w:cs="Arial Nova"/>
          <w:b/>
          <w:bCs/>
          <w:color w:val="000000" w:themeColor="text1"/>
          <w:sz w:val="32"/>
          <w:szCs w:val="32"/>
        </w:rPr>
      </w:pPr>
    </w:p>
    <w:p w:rsidR="00DA3BFC" w:rsidP="003349A0" w:rsidRDefault="00DA3BFC" w14:paraId="4FB1244C" w14:textId="77777777">
      <w:pPr>
        <w:spacing w:line="360" w:lineRule="auto"/>
        <w:rPr>
          <w:rFonts w:ascii="Arial Nova" w:hAnsi="Arial Nova" w:eastAsia="Arial Nova" w:cs="Arial Nova"/>
          <w:b/>
          <w:bCs/>
          <w:color w:val="000000" w:themeColor="text1"/>
          <w:sz w:val="32"/>
          <w:szCs w:val="32"/>
        </w:rPr>
      </w:pPr>
    </w:p>
    <w:p w:rsidR="00DA3BFC" w:rsidP="003349A0" w:rsidRDefault="00DA3BFC" w14:paraId="4058E952" w14:textId="77777777">
      <w:pPr>
        <w:spacing w:line="360" w:lineRule="auto"/>
        <w:rPr>
          <w:rFonts w:ascii="Arial Nova" w:hAnsi="Arial Nova" w:eastAsia="Arial Nova" w:cs="Arial Nova"/>
          <w:b/>
          <w:bCs/>
          <w:color w:val="000000" w:themeColor="text1"/>
          <w:sz w:val="32"/>
          <w:szCs w:val="32"/>
        </w:rPr>
      </w:pPr>
    </w:p>
    <w:p w:rsidR="00DA3BFC" w:rsidP="003349A0" w:rsidRDefault="00DA3BFC" w14:paraId="3143A388" w14:textId="77777777">
      <w:pPr>
        <w:spacing w:line="360" w:lineRule="auto"/>
        <w:rPr>
          <w:rFonts w:ascii="Arial Nova" w:hAnsi="Arial Nova" w:eastAsia="Arial Nova" w:cs="Arial Nova"/>
          <w:b/>
          <w:bCs/>
          <w:color w:val="000000" w:themeColor="text1"/>
          <w:sz w:val="32"/>
          <w:szCs w:val="32"/>
        </w:rPr>
      </w:pPr>
    </w:p>
    <w:p w:rsidRPr="003349A0" w:rsidR="00191733" w:rsidP="7137F070" w:rsidRDefault="3828BEA9" w14:paraId="7B5C84CB" w14:textId="267ADBE8">
      <w:pPr>
        <w:pStyle w:val="Normal"/>
        <w:spacing w:line="360" w:lineRule="auto"/>
        <w:rPr>
          <w:rFonts w:ascii="Arial" w:hAnsi="Arial" w:eastAsia="Arial" w:cs="Arial"/>
          <w:color w:val="000000" w:themeColor="text1"/>
        </w:rPr>
      </w:pPr>
      <w:r w:rsidRPr="7137F070" w:rsidR="3828BEA9">
        <w:rPr>
          <w:rFonts w:ascii="Arial Nova" w:hAnsi="Arial Nova" w:eastAsia="Arial Nova" w:cs="Arial Nova"/>
          <w:b w:val="1"/>
          <w:bCs w:val="1"/>
          <w:color w:val="000000" w:themeColor="text1" w:themeTint="FF" w:themeShade="FF"/>
          <w:sz w:val="32"/>
          <w:szCs w:val="32"/>
        </w:rPr>
        <w:t>Chapter 1: The background to crematoria and cremation</w:t>
      </w:r>
    </w:p>
    <w:p w:rsidRPr="00EA78F9" w:rsidR="00191733" w:rsidP="6194EDD6" w:rsidRDefault="00191733" w14:paraId="495BF548" w14:textId="104C0DEA">
      <w:pPr>
        <w:rPr>
          <w:rFonts w:ascii="Arial" w:hAnsi="Arial" w:eastAsia="Arial" w:cs="Arial"/>
          <w:b/>
          <w:bCs/>
          <w:color w:val="000000" w:themeColor="text1"/>
          <w:sz w:val="28"/>
          <w:szCs w:val="28"/>
        </w:rPr>
      </w:pPr>
    </w:p>
    <w:p w:rsidRPr="00EA78F9" w:rsidR="00191733" w:rsidP="6194EDD6" w:rsidRDefault="663E9F7B" w14:paraId="5AED64EC" w14:textId="0472D7BC">
      <w:pPr>
        <w:spacing w:line="360" w:lineRule="auto"/>
        <w:rPr>
          <w:rFonts w:ascii="Arial" w:hAnsi="Arial" w:eastAsia="Arial" w:cs="Arial"/>
          <w:color w:val="000000" w:themeColor="text1"/>
          <w:sz w:val="28"/>
          <w:szCs w:val="28"/>
        </w:rPr>
      </w:pPr>
      <w:r w:rsidRPr="6194EDD6">
        <w:rPr>
          <w:rFonts w:ascii="Arial" w:hAnsi="Arial" w:eastAsia="Arial" w:cs="Arial"/>
          <w:b/>
          <w:bCs/>
          <w:color w:val="000000" w:themeColor="text1"/>
          <w:sz w:val="28"/>
          <w:szCs w:val="28"/>
        </w:rPr>
        <w:t>History</w:t>
      </w:r>
    </w:p>
    <w:p w:rsidRPr="00710727" w:rsidR="00191733" w:rsidP="00710727" w:rsidRDefault="3828BEA9" w14:paraId="0FACB760" w14:textId="1A7B81DA">
      <w:pPr>
        <w:spacing w:line="360" w:lineRule="auto"/>
        <w:rPr>
          <w:rFonts w:ascii="Arial" w:hAnsi="Arial" w:eastAsia="Arial" w:cs="Arial"/>
          <w:color w:val="000000" w:themeColor="text1"/>
        </w:rPr>
      </w:pPr>
      <w:r w:rsidRPr="3C6888D3">
        <w:rPr>
          <w:rFonts w:ascii="Arial" w:hAnsi="Arial" w:eastAsia="Arial" w:cs="Arial"/>
          <w:color w:val="000000" w:themeColor="text1"/>
        </w:rPr>
        <w:t>There are several types of funerals</w:t>
      </w:r>
      <w:r w:rsidRPr="3C6888D3" w:rsidR="635E5D84">
        <w:rPr>
          <w:rFonts w:ascii="Arial" w:hAnsi="Arial" w:eastAsia="Arial" w:cs="Arial"/>
          <w:color w:val="000000" w:themeColor="text1"/>
        </w:rPr>
        <w:t>. These</w:t>
      </w:r>
      <w:r w:rsidRPr="3C6888D3">
        <w:rPr>
          <w:rFonts w:ascii="Arial" w:hAnsi="Arial" w:eastAsia="Arial" w:cs="Arial"/>
          <w:color w:val="000000" w:themeColor="text1"/>
        </w:rPr>
        <w:t xml:space="preserve"> are burials, religious funerals, direct burial, burial at sea and cremation. Crematorium is just one o</w:t>
      </w:r>
      <w:r w:rsidRPr="3C6888D3" w:rsidR="37918C6D">
        <w:rPr>
          <w:rFonts w:ascii="Arial" w:hAnsi="Arial" w:eastAsia="Arial" w:cs="Arial"/>
          <w:color w:val="000000" w:themeColor="text1"/>
        </w:rPr>
        <w:t>f the several types of funerals</w:t>
      </w:r>
      <w:r w:rsidRPr="3C6888D3">
        <w:rPr>
          <w:rFonts w:ascii="Arial" w:hAnsi="Arial" w:eastAsia="Arial" w:cs="Arial"/>
          <w:color w:val="000000" w:themeColor="text1"/>
        </w:rPr>
        <w:t xml:space="preserve"> </w:t>
      </w:r>
      <w:r w:rsidRPr="3C6888D3" w:rsidR="30D48F91">
        <w:rPr>
          <w:rFonts w:ascii="Arial" w:hAnsi="Arial" w:eastAsia="Arial" w:cs="Arial"/>
          <w:color w:val="000000" w:themeColor="text1"/>
        </w:rPr>
        <w:t xml:space="preserve">that </w:t>
      </w:r>
      <w:r w:rsidRPr="3C6888D3" w:rsidR="00FF69B0">
        <w:rPr>
          <w:rFonts w:ascii="Arial" w:hAnsi="Arial" w:eastAsia="Arial" w:cs="Arial"/>
          <w:color w:val="000000" w:themeColor="text1"/>
        </w:rPr>
        <w:t>has</w:t>
      </w:r>
      <w:r w:rsidRPr="3C6888D3">
        <w:rPr>
          <w:rFonts w:ascii="Arial" w:hAnsi="Arial" w:eastAsia="Arial" w:cs="Arial"/>
          <w:color w:val="000000" w:themeColor="text1"/>
        </w:rPr>
        <w:t xml:space="preserve"> been used in various forms for thousands of years. The </w:t>
      </w:r>
      <w:r w:rsidRPr="3C6888D3" w:rsidR="00FF69B0">
        <w:rPr>
          <w:rFonts w:ascii="Arial" w:hAnsi="Arial" w:eastAsia="Arial" w:cs="Arial"/>
          <w:color w:val="000000" w:themeColor="text1"/>
        </w:rPr>
        <w:t>Greeks</w:t>
      </w:r>
      <w:r w:rsidRPr="3C6888D3">
        <w:rPr>
          <w:rFonts w:ascii="Arial" w:hAnsi="Arial" w:eastAsia="Arial" w:cs="Arial"/>
          <w:color w:val="000000" w:themeColor="text1"/>
        </w:rPr>
        <w:t xml:space="preserve"> and Romans adopted </w:t>
      </w:r>
      <w:r w:rsidRPr="3C6888D3" w:rsidR="00FF69B0">
        <w:rPr>
          <w:rFonts w:ascii="Arial" w:hAnsi="Arial" w:eastAsia="Arial" w:cs="Arial"/>
          <w:color w:val="000000" w:themeColor="text1"/>
        </w:rPr>
        <w:t>crematoriums</w:t>
      </w:r>
      <w:r w:rsidRPr="3C6888D3">
        <w:rPr>
          <w:rFonts w:ascii="Arial" w:hAnsi="Arial" w:eastAsia="Arial" w:cs="Arial"/>
          <w:color w:val="000000" w:themeColor="text1"/>
        </w:rPr>
        <w:t xml:space="preserve"> as a method of disposing of </w:t>
      </w:r>
      <w:r w:rsidRPr="3C6888D3" w:rsidR="00FF69B0">
        <w:rPr>
          <w:rFonts w:ascii="Arial" w:hAnsi="Arial" w:eastAsia="Arial" w:cs="Arial"/>
          <w:color w:val="000000" w:themeColor="text1"/>
        </w:rPr>
        <w:t xml:space="preserve">the </w:t>
      </w:r>
      <w:r w:rsidRPr="3C6888D3">
        <w:rPr>
          <w:rFonts w:ascii="Arial" w:hAnsi="Arial" w:eastAsia="Arial" w:cs="Arial"/>
          <w:color w:val="000000" w:themeColor="text1"/>
        </w:rPr>
        <w:t>dead (Cremation Society</w:t>
      </w:r>
      <w:r w:rsidRPr="3C6888D3" w:rsidR="4CD70831">
        <w:rPr>
          <w:rFonts w:ascii="Arial" w:hAnsi="Arial" w:eastAsia="Arial" w:cs="Arial"/>
          <w:color w:val="000000" w:themeColor="text1"/>
        </w:rPr>
        <w:t xml:space="preserve"> 1974</w:t>
      </w:r>
      <w:r w:rsidRPr="3C6888D3">
        <w:rPr>
          <w:rFonts w:ascii="Arial" w:hAnsi="Arial" w:eastAsia="Arial" w:cs="Arial"/>
          <w:color w:val="000000" w:themeColor="text1"/>
        </w:rPr>
        <w:t xml:space="preserve">). </w:t>
      </w:r>
      <w:r w:rsidRPr="3C6888D3" w:rsidR="00AE26D2">
        <w:rPr>
          <w:rFonts w:ascii="Arial" w:hAnsi="Arial" w:eastAsia="Arial" w:cs="Arial"/>
          <w:color w:val="000000" w:themeColor="text1"/>
        </w:rPr>
        <w:t>The</w:t>
      </w:r>
      <w:r w:rsidRPr="3C6888D3" w:rsidR="00710727">
        <w:rPr>
          <w:rFonts w:ascii="Arial" w:hAnsi="Arial" w:eastAsia="Arial" w:cs="Arial"/>
          <w:color w:val="000000" w:themeColor="text1"/>
        </w:rPr>
        <w:t xml:space="preserve"> </w:t>
      </w:r>
      <w:r w:rsidRPr="3C6888D3" w:rsidR="00AE26D2">
        <w:rPr>
          <w:rFonts w:ascii="Arial" w:hAnsi="Arial" w:eastAsia="Arial" w:cs="Arial"/>
          <w:color w:val="000000" w:themeColor="text1"/>
        </w:rPr>
        <w:t>Athenians</w:t>
      </w:r>
      <w:r w:rsidRPr="3C6888D3" w:rsidR="00710727">
        <w:rPr>
          <w:rFonts w:ascii="Arial" w:hAnsi="Arial" w:eastAsia="Arial" w:cs="Arial"/>
          <w:color w:val="000000" w:themeColor="text1"/>
        </w:rPr>
        <w:t xml:space="preserve"> (citizens of Athens</w:t>
      </w:r>
      <w:r w:rsidRPr="3C6888D3" w:rsidR="003349A0">
        <w:rPr>
          <w:rFonts w:ascii="Arial" w:hAnsi="Arial" w:eastAsia="Arial" w:cs="Arial"/>
          <w:color w:val="000000" w:themeColor="text1"/>
        </w:rPr>
        <w:t xml:space="preserve"> </w:t>
      </w:r>
      <w:r w:rsidRPr="3C6888D3" w:rsidR="00710727">
        <w:rPr>
          <w:rFonts w:ascii="Arial" w:hAnsi="Arial" w:eastAsia="Arial" w:cs="Arial"/>
          <w:color w:val="000000" w:themeColor="text1"/>
        </w:rPr>
        <w:t xml:space="preserve">Greece) </w:t>
      </w:r>
      <w:r w:rsidRPr="3C6888D3">
        <w:rPr>
          <w:rFonts w:ascii="Arial" w:hAnsi="Arial" w:eastAsia="Arial" w:cs="Arial"/>
          <w:color w:val="000000" w:themeColor="text1"/>
        </w:rPr>
        <w:t>used cremation as a way for the soldiers</w:t>
      </w:r>
      <w:r w:rsidRPr="3C6888D3" w:rsidR="02D39CB3">
        <w:rPr>
          <w:rFonts w:ascii="Arial" w:hAnsi="Arial" w:eastAsia="Arial" w:cs="Arial"/>
          <w:color w:val="000000" w:themeColor="text1"/>
        </w:rPr>
        <w:t>,</w:t>
      </w:r>
      <w:r w:rsidRPr="3C6888D3">
        <w:rPr>
          <w:rFonts w:ascii="Arial" w:hAnsi="Arial" w:eastAsia="Arial" w:cs="Arial"/>
          <w:color w:val="000000" w:themeColor="text1"/>
        </w:rPr>
        <w:t xml:space="preserve"> </w:t>
      </w:r>
      <w:r w:rsidRPr="3C6888D3" w:rsidR="00FF69B0">
        <w:rPr>
          <w:rFonts w:ascii="Arial" w:hAnsi="Arial" w:eastAsia="Arial" w:cs="Arial"/>
          <w:color w:val="000000" w:themeColor="text1"/>
        </w:rPr>
        <w:t>who</w:t>
      </w:r>
      <w:r w:rsidRPr="3C6888D3">
        <w:rPr>
          <w:rFonts w:ascii="Arial" w:hAnsi="Arial" w:eastAsia="Arial" w:cs="Arial"/>
          <w:color w:val="000000" w:themeColor="text1"/>
        </w:rPr>
        <w:t xml:space="preserve"> were killed abroad</w:t>
      </w:r>
      <w:r w:rsidRPr="3C6888D3" w:rsidR="07E1B53A">
        <w:rPr>
          <w:rFonts w:ascii="Arial" w:hAnsi="Arial" w:eastAsia="Arial" w:cs="Arial"/>
          <w:color w:val="000000" w:themeColor="text1"/>
        </w:rPr>
        <w:t xml:space="preserve"> and</w:t>
      </w:r>
      <w:r w:rsidRPr="3C6888D3">
        <w:rPr>
          <w:rFonts w:ascii="Arial" w:hAnsi="Arial" w:eastAsia="Arial" w:cs="Arial"/>
          <w:color w:val="000000" w:themeColor="text1"/>
        </w:rPr>
        <w:t xml:space="preserve"> could be returned home because they thought with the number of bodies they had, the dead would “start to attract vermin” </w:t>
      </w:r>
      <w:r w:rsidRPr="3C6888D3" w:rsidR="00710727">
        <w:rPr>
          <w:rFonts w:ascii="Arial" w:hAnsi="Arial" w:cs="Arial"/>
        </w:rPr>
        <w:t>(Masterson A</w:t>
      </w:r>
      <w:r w:rsidRPr="3C6888D3" w:rsidR="2E0500E0">
        <w:rPr>
          <w:rFonts w:ascii="Arial" w:hAnsi="Arial" w:cs="Arial"/>
        </w:rPr>
        <w:t xml:space="preserve">. </w:t>
      </w:r>
      <w:r w:rsidRPr="3C6888D3" w:rsidR="00710727">
        <w:rPr>
          <w:rFonts w:ascii="Arial" w:hAnsi="Arial" w:cs="Arial"/>
        </w:rPr>
        <w:t>2019)</w:t>
      </w:r>
    </w:p>
    <w:p w:rsidRPr="00EA78F9" w:rsidR="00191733" w:rsidP="6194EDD6" w:rsidRDefault="3828BEA9" w14:paraId="3E380D20" w14:textId="4E3A5E53">
      <w:pPr>
        <w:spacing w:line="360" w:lineRule="auto"/>
        <w:rPr>
          <w:rFonts w:ascii="Arial" w:hAnsi="Arial" w:eastAsia="Arial" w:cs="Arial"/>
          <w:color w:val="FF0000"/>
        </w:rPr>
      </w:pPr>
      <w:r w:rsidRPr="3C6888D3">
        <w:rPr>
          <w:rFonts w:ascii="Arial" w:hAnsi="Arial" w:eastAsia="Arial" w:cs="Arial"/>
          <w:color w:val="000000" w:themeColor="text1"/>
        </w:rPr>
        <w:t>Cremation continued</w:t>
      </w:r>
      <w:r w:rsidRPr="3C6888D3">
        <w:rPr>
          <w:rFonts w:ascii="Arial" w:hAnsi="Arial" w:eastAsia="Arial" w:cs="Arial"/>
          <w:color w:val="00B050"/>
        </w:rPr>
        <w:t xml:space="preserve"> </w:t>
      </w:r>
      <w:r w:rsidRPr="3C6888D3">
        <w:rPr>
          <w:rFonts w:ascii="Arial" w:hAnsi="Arial" w:eastAsia="Arial" w:cs="Arial"/>
          <w:color w:val="000000" w:themeColor="text1"/>
        </w:rPr>
        <w:t xml:space="preserve">until 100AD, when the rise of Christianity happened, Christianity considered crematorium </w:t>
      </w:r>
      <w:r w:rsidRPr="3C6888D3" w:rsidR="00FF69B0">
        <w:rPr>
          <w:rFonts w:ascii="Arial" w:hAnsi="Arial" w:eastAsia="Arial" w:cs="Arial"/>
          <w:color w:val="000000" w:themeColor="text1"/>
        </w:rPr>
        <w:t xml:space="preserve">to </w:t>
      </w:r>
      <w:r w:rsidRPr="3C6888D3">
        <w:rPr>
          <w:rFonts w:ascii="Arial" w:hAnsi="Arial" w:eastAsia="Arial" w:cs="Arial"/>
          <w:color w:val="000000" w:themeColor="text1"/>
        </w:rPr>
        <w:t>be a pagan and thought that it might interfere with the resurrection of God (Scatting Ashes</w:t>
      </w:r>
      <w:r w:rsidRPr="3C6888D3" w:rsidR="00FF69B0">
        <w:rPr>
          <w:rFonts w:ascii="Arial" w:hAnsi="Arial" w:eastAsia="Arial" w:cs="Arial"/>
          <w:color w:val="000000" w:themeColor="text1"/>
        </w:rPr>
        <w:t xml:space="preserve"> </w:t>
      </w:r>
      <w:r w:rsidRPr="3C6888D3" w:rsidR="36A65CFD">
        <w:rPr>
          <w:rFonts w:ascii="Arial" w:hAnsi="Arial" w:eastAsia="Arial" w:cs="Arial"/>
          <w:color w:val="000000" w:themeColor="text1"/>
        </w:rPr>
        <w:t xml:space="preserve">UK </w:t>
      </w:r>
      <w:r w:rsidRPr="3C6888D3" w:rsidR="00710727">
        <w:rPr>
          <w:rFonts w:ascii="Arial" w:hAnsi="Arial" w:eastAsia="Arial" w:cs="Arial"/>
          <w:color w:val="000000" w:themeColor="text1"/>
        </w:rPr>
        <w:t>2024</w:t>
      </w:r>
      <w:r w:rsidRPr="3C6888D3">
        <w:rPr>
          <w:rFonts w:ascii="Arial" w:hAnsi="Arial" w:eastAsia="Arial" w:cs="Arial"/>
          <w:color w:val="000000" w:themeColor="text1"/>
        </w:rPr>
        <w:t>).</w:t>
      </w:r>
      <w:r w:rsidRPr="3C6888D3">
        <w:rPr>
          <w:rFonts w:ascii="Arial" w:hAnsi="Arial" w:eastAsia="Arial" w:cs="Arial"/>
          <w:color w:val="FF0000"/>
        </w:rPr>
        <w:t xml:space="preserve"> </w:t>
      </w:r>
    </w:p>
    <w:p w:rsidRPr="00571CD5" w:rsidR="00191733" w:rsidP="6194EDD6" w:rsidRDefault="3828BEA9" w14:paraId="4A89FFD6" w14:textId="546BE95B">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During the early </w:t>
      </w:r>
      <w:r w:rsidRPr="3C6888D3" w:rsidR="00FF69B0">
        <w:rPr>
          <w:rFonts w:ascii="Arial" w:hAnsi="Arial" w:eastAsia="Arial" w:cs="Arial"/>
          <w:color w:val="000000" w:themeColor="text1"/>
        </w:rPr>
        <w:t>300s</w:t>
      </w:r>
      <w:r w:rsidRPr="3C6888D3">
        <w:rPr>
          <w:rFonts w:ascii="Arial" w:hAnsi="Arial" w:eastAsia="Arial" w:cs="Arial"/>
          <w:color w:val="000000" w:themeColor="text1"/>
        </w:rPr>
        <w:t xml:space="preserve"> AD</w:t>
      </w:r>
      <w:r w:rsidRPr="3C6888D3">
        <w:rPr>
          <w:rFonts w:ascii="Arial" w:hAnsi="Arial" w:eastAsia="Arial" w:cs="Arial"/>
          <w:color w:val="00B050"/>
        </w:rPr>
        <w:t xml:space="preserve"> </w:t>
      </w:r>
      <w:r w:rsidRPr="3C6888D3">
        <w:rPr>
          <w:rFonts w:ascii="Arial" w:hAnsi="Arial" w:eastAsia="Arial" w:cs="Arial"/>
          <w:color w:val="000000" w:themeColor="text1"/>
        </w:rPr>
        <w:t xml:space="preserve">Christian Emperor, Emperor </w:t>
      </w:r>
      <w:r w:rsidRPr="3C6888D3" w:rsidR="00FF69B0">
        <w:rPr>
          <w:rFonts w:ascii="Arial" w:hAnsi="Arial" w:eastAsia="Arial" w:cs="Arial"/>
          <w:color w:val="000000" w:themeColor="text1"/>
        </w:rPr>
        <w:t>Constantine</w:t>
      </w:r>
      <w:r w:rsidRPr="3C6888D3">
        <w:rPr>
          <w:rFonts w:ascii="Arial" w:hAnsi="Arial" w:eastAsia="Arial" w:cs="Arial"/>
          <w:color w:val="000000" w:themeColor="text1"/>
        </w:rPr>
        <w:t xml:space="preserve"> banned </w:t>
      </w:r>
      <w:r w:rsidRPr="3C6888D3" w:rsidR="00FF69B0">
        <w:rPr>
          <w:rFonts w:ascii="Arial" w:hAnsi="Arial" w:eastAsia="Arial" w:cs="Arial"/>
          <w:color w:val="000000" w:themeColor="text1"/>
        </w:rPr>
        <w:t>crematoriums</w:t>
      </w:r>
      <w:r w:rsidRPr="3C6888D3">
        <w:rPr>
          <w:rFonts w:ascii="Arial" w:hAnsi="Arial" w:eastAsia="Arial" w:cs="Arial"/>
          <w:color w:val="000000" w:themeColor="text1"/>
        </w:rPr>
        <w:t xml:space="preserve"> because he thought that the human body was religious and did not need to be cremated</w:t>
      </w:r>
      <w:r w:rsidRPr="3C6888D3" w:rsidR="44318585">
        <w:rPr>
          <w:rFonts w:ascii="Arial" w:hAnsi="Arial" w:eastAsia="Arial" w:cs="Arial"/>
          <w:color w:val="000000" w:themeColor="text1"/>
        </w:rPr>
        <w:t>,</w:t>
      </w:r>
      <w:r w:rsidRPr="3C6888D3">
        <w:rPr>
          <w:rFonts w:ascii="Arial" w:hAnsi="Arial" w:eastAsia="Arial" w:cs="Arial"/>
          <w:color w:val="000000" w:themeColor="text1"/>
        </w:rPr>
        <w:t xml:space="preserve"> as Christians </w:t>
      </w:r>
      <w:r w:rsidRPr="3C6888D3" w:rsidR="00FF69B0">
        <w:rPr>
          <w:rFonts w:ascii="Arial" w:hAnsi="Arial" w:eastAsia="Arial" w:cs="Arial"/>
          <w:color w:val="000000" w:themeColor="text1"/>
        </w:rPr>
        <w:t>believed</w:t>
      </w:r>
      <w:r w:rsidRPr="3C6888D3">
        <w:rPr>
          <w:rFonts w:ascii="Arial" w:hAnsi="Arial" w:eastAsia="Arial" w:cs="Arial"/>
          <w:color w:val="000000" w:themeColor="text1"/>
        </w:rPr>
        <w:t xml:space="preserve"> that</w:t>
      </w:r>
      <w:r w:rsidRPr="3C6888D3" w:rsidR="6ED2745B">
        <w:rPr>
          <w:rFonts w:ascii="Arial" w:hAnsi="Arial" w:eastAsia="Arial" w:cs="Arial"/>
          <w:color w:val="000000" w:themeColor="text1"/>
        </w:rPr>
        <w:t xml:space="preserve"> at</w:t>
      </w:r>
      <w:r w:rsidRPr="3C6888D3">
        <w:rPr>
          <w:rFonts w:ascii="Arial" w:hAnsi="Arial" w:eastAsia="Arial" w:cs="Arial"/>
          <w:color w:val="000000" w:themeColor="text1"/>
        </w:rPr>
        <w:t xml:space="preserve"> the time that burial was the only way god could interact with the body </w:t>
      </w:r>
      <w:r w:rsidRPr="3C6888D3" w:rsidR="00571CD5">
        <w:rPr>
          <w:rFonts w:ascii="Arial" w:hAnsi="Arial" w:eastAsia="Arial" w:cs="Arial"/>
          <w:color w:val="000000" w:themeColor="text1"/>
        </w:rPr>
        <w:t>(</w:t>
      </w:r>
      <w:r w:rsidRPr="3C6888D3" w:rsidR="00571CD5">
        <w:rPr>
          <w:rFonts w:ascii="Arial" w:hAnsi="Arial" w:cs="Arial"/>
        </w:rPr>
        <w:t>ICCFA</w:t>
      </w:r>
      <w:r w:rsidRPr="3C6888D3" w:rsidR="0D577379">
        <w:rPr>
          <w:rFonts w:ascii="Arial" w:hAnsi="Arial" w:cs="Arial"/>
        </w:rPr>
        <w:t xml:space="preserve"> </w:t>
      </w:r>
      <w:r w:rsidRPr="3C6888D3" w:rsidR="00571CD5">
        <w:rPr>
          <w:rFonts w:ascii="Arial" w:hAnsi="Arial" w:cs="Arial"/>
        </w:rPr>
        <w:t xml:space="preserve"> 2012)</w:t>
      </w:r>
      <w:r w:rsidRPr="3C6888D3" w:rsidR="2D3517C5">
        <w:rPr>
          <w:rFonts w:ascii="Arial" w:hAnsi="Arial" w:cs="Arial"/>
        </w:rPr>
        <w:t>.</w:t>
      </w:r>
    </w:p>
    <w:p w:rsidRPr="00EA78F9" w:rsidR="00191733" w:rsidP="6194EDD6" w:rsidRDefault="00191733" w14:paraId="523ECA95" w14:textId="2A26E48F">
      <w:pPr>
        <w:spacing w:line="360" w:lineRule="auto"/>
        <w:rPr>
          <w:rFonts w:ascii="Arial" w:hAnsi="Arial" w:eastAsia="Arial" w:cs="Arial"/>
          <w:color w:val="00B050"/>
          <w:sz w:val="24"/>
          <w:szCs w:val="24"/>
        </w:rPr>
      </w:pPr>
    </w:p>
    <w:p w:rsidRPr="00EA78F9" w:rsidR="00191733" w:rsidP="6194EDD6" w:rsidRDefault="3828BEA9" w14:paraId="54FCA37F" w14:textId="3E1F193D">
      <w:pPr>
        <w:spacing w:line="360" w:lineRule="auto"/>
        <w:rPr>
          <w:rFonts w:ascii="Arial" w:hAnsi="Arial" w:eastAsia="Arial" w:cs="Arial"/>
          <w:color w:val="000000" w:themeColor="text1"/>
          <w:sz w:val="28"/>
          <w:szCs w:val="28"/>
        </w:rPr>
      </w:pPr>
      <w:r w:rsidRPr="6EE33788">
        <w:rPr>
          <w:rFonts w:ascii="Arial" w:hAnsi="Arial" w:eastAsia="Arial" w:cs="Arial"/>
          <w:b/>
          <w:bCs/>
          <w:color w:val="000000" w:themeColor="text1"/>
          <w:sz w:val="28"/>
          <w:szCs w:val="28"/>
        </w:rPr>
        <w:t>When was crematoria introduced</w:t>
      </w:r>
      <w:r w:rsidR="00FF69B0">
        <w:rPr>
          <w:rFonts w:ascii="Arial" w:hAnsi="Arial" w:eastAsia="Arial" w:cs="Arial"/>
          <w:b/>
          <w:bCs/>
          <w:color w:val="000000" w:themeColor="text1"/>
          <w:sz w:val="28"/>
          <w:szCs w:val="28"/>
        </w:rPr>
        <w:t xml:space="preserve"> in Britain?</w:t>
      </w:r>
    </w:p>
    <w:p w:rsidRPr="00EA78F9" w:rsidR="00191733" w:rsidP="6194EDD6" w:rsidRDefault="663E9F7B" w14:paraId="7526A6D2" w14:textId="3E8275B9">
      <w:pPr>
        <w:spacing w:line="360" w:lineRule="auto"/>
        <w:rPr>
          <w:rFonts w:ascii="Arial" w:hAnsi="Arial" w:eastAsia="Arial" w:cs="Arial"/>
          <w:color w:val="000000" w:themeColor="text1"/>
        </w:rPr>
      </w:pPr>
      <w:r w:rsidRPr="3C6888D3">
        <w:rPr>
          <w:rFonts w:ascii="Arial" w:hAnsi="Arial" w:eastAsia="Arial" w:cs="Arial"/>
          <w:color w:val="000000" w:themeColor="text1"/>
        </w:rPr>
        <w:t>The first interest in cremation was in 1658, when Sir Thomas Browne (1605-82), a physician from Norwich wrote an essay entitled “</w:t>
      </w:r>
      <w:proofErr w:type="spellStart"/>
      <w:r w:rsidRPr="3C6888D3">
        <w:rPr>
          <w:rFonts w:ascii="Arial" w:hAnsi="Arial" w:eastAsia="Arial" w:cs="Arial"/>
          <w:color w:val="000000" w:themeColor="text1"/>
        </w:rPr>
        <w:t>Hyriophia</w:t>
      </w:r>
      <w:proofErr w:type="spellEnd"/>
      <w:r w:rsidRPr="3C6888D3">
        <w:rPr>
          <w:rFonts w:ascii="Arial" w:hAnsi="Arial" w:eastAsia="Arial" w:cs="Arial"/>
          <w:color w:val="000000" w:themeColor="text1"/>
        </w:rPr>
        <w:t>: Urn burial” that offered cremation as an alternative method from burial. In 1872</w:t>
      </w:r>
      <w:r w:rsidRPr="3C6888D3" w:rsidR="2D4C1CA9">
        <w:rPr>
          <w:rFonts w:ascii="Arial" w:hAnsi="Arial" w:eastAsia="Arial" w:cs="Arial"/>
          <w:color w:val="000000" w:themeColor="text1"/>
        </w:rPr>
        <w:t>,</w:t>
      </w:r>
      <w:r w:rsidRPr="3C6888D3">
        <w:rPr>
          <w:rFonts w:ascii="Arial" w:hAnsi="Arial" w:eastAsia="Arial" w:cs="Arial"/>
          <w:color w:val="000000" w:themeColor="text1"/>
        </w:rPr>
        <w:t xml:space="preserve"> more British people wrote essays on crematorium as being the most important </w:t>
      </w:r>
      <w:r w:rsidRPr="3C6888D3" w:rsidR="62D2A36F">
        <w:rPr>
          <w:rFonts w:ascii="Arial" w:hAnsi="Arial" w:eastAsia="Arial" w:cs="Arial"/>
          <w:color w:val="000000" w:themeColor="text1"/>
        </w:rPr>
        <w:t>method of burial</w:t>
      </w:r>
      <w:r w:rsidRPr="3C6888D3">
        <w:rPr>
          <w:rFonts w:ascii="Arial" w:hAnsi="Arial" w:eastAsia="Arial" w:cs="Arial"/>
          <w:color w:val="000000" w:themeColor="text1"/>
        </w:rPr>
        <w:t xml:space="preserve">, this was because the essays contained the first experimental research done on cremation. In 1872, Professor Paolo Gordini (1813-1881) of Lodi and Professor Lodovico Brunetti (1846-1898) of Padua published their reports on </w:t>
      </w:r>
      <w:r w:rsidRPr="3C6888D3" w:rsidR="00FF69B0">
        <w:rPr>
          <w:rFonts w:ascii="Arial" w:hAnsi="Arial" w:eastAsia="Arial" w:cs="Arial"/>
          <w:color w:val="000000" w:themeColor="text1"/>
        </w:rPr>
        <w:t xml:space="preserve">the </w:t>
      </w:r>
      <w:r w:rsidRPr="3C6888D3">
        <w:rPr>
          <w:rFonts w:ascii="Arial" w:hAnsi="Arial" w:eastAsia="Arial" w:cs="Arial"/>
          <w:color w:val="000000" w:themeColor="text1"/>
        </w:rPr>
        <w:t>crematorium that they had conducted (Cremation Society</w:t>
      </w:r>
      <w:r w:rsidRPr="3C6888D3" w:rsidR="19640117">
        <w:rPr>
          <w:rFonts w:ascii="Arial" w:hAnsi="Arial" w:eastAsia="Arial" w:cs="Arial"/>
          <w:color w:val="000000" w:themeColor="text1"/>
        </w:rPr>
        <w:t xml:space="preserve"> 1974</w:t>
      </w:r>
      <w:r w:rsidRPr="3C6888D3">
        <w:rPr>
          <w:rFonts w:ascii="Arial" w:hAnsi="Arial" w:eastAsia="Arial" w:cs="Arial"/>
          <w:color w:val="000000" w:themeColor="text1"/>
        </w:rPr>
        <w:t xml:space="preserve">). Another key figure in the history of cremation, Sir Henry Thompson FRCS who was impressed by the works of Gordini and Brunetti, wrote a paper in 1874, entitled “The Treatment of the Body after Death", published in the Contemporary Review in January. Thompson wrote the paper because he thought that cremation could reduce the cost of funerals </w:t>
      </w:r>
      <w:r w:rsidRPr="3C6888D3" w:rsidR="79293DF4">
        <w:rPr>
          <w:rFonts w:ascii="Arial" w:hAnsi="Arial" w:eastAsia="Arial" w:cs="Arial"/>
          <w:color w:val="000000" w:themeColor="text1"/>
        </w:rPr>
        <w:t>and the</w:t>
      </w:r>
      <w:r w:rsidRPr="3C6888D3">
        <w:rPr>
          <w:rFonts w:ascii="Arial" w:hAnsi="Arial" w:eastAsia="Arial" w:cs="Arial"/>
          <w:color w:val="000000" w:themeColor="text1"/>
        </w:rPr>
        <w:t xml:space="preserve"> ashes would be safe from vandalism </w:t>
      </w:r>
      <w:r w:rsidRPr="3C6888D3" w:rsidR="68EDD626">
        <w:rPr>
          <w:rFonts w:ascii="Arial" w:hAnsi="Arial" w:eastAsia="Arial" w:cs="Arial"/>
          <w:color w:val="000000" w:themeColor="text1"/>
        </w:rPr>
        <w:t>(Cremation Society 1974)</w:t>
      </w:r>
      <w:r w:rsidRPr="3C6888D3" w:rsidR="003349A0">
        <w:rPr>
          <w:rFonts w:ascii="Arial" w:hAnsi="Arial" w:eastAsia="Arial" w:cs="Arial"/>
          <w:color w:val="000000" w:themeColor="text1"/>
        </w:rPr>
        <w:t>.</w:t>
      </w:r>
    </w:p>
    <w:p w:rsidRPr="00EA78F9" w:rsidR="00191733" w:rsidP="6194EDD6" w:rsidRDefault="00191733" w14:paraId="191F83C9" w14:textId="5CEFD4CB">
      <w:pPr>
        <w:spacing w:line="360" w:lineRule="auto"/>
        <w:rPr>
          <w:rFonts w:ascii="Arial" w:hAnsi="Arial" w:eastAsia="Arial" w:cs="Arial"/>
          <w:color w:val="000000" w:themeColor="text1"/>
        </w:rPr>
      </w:pPr>
    </w:p>
    <w:p w:rsidRPr="00FF69B0" w:rsidR="00191733" w:rsidP="6194EDD6" w:rsidRDefault="663E9F7B" w14:paraId="22E1620E" w14:textId="1369DC9E">
      <w:pPr>
        <w:spacing w:line="360" w:lineRule="auto"/>
        <w:rPr>
          <w:rFonts w:ascii="Arial" w:hAnsi="Arial" w:eastAsia="Arial" w:cs="Arial"/>
        </w:rPr>
      </w:pPr>
      <w:r w:rsidRPr="703D8B3D">
        <w:rPr>
          <w:rFonts w:ascii="Arial" w:hAnsi="Arial" w:eastAsia="Arial" w:cs="Arial"/>
          <w:color w:val="000000" w:themeColor="text1"/>
        </w:rPr>
        <w:lastRenderedPageBreak/>
        <w:t xml:space="preserve">The method of </w:t>
      </w:r>
      <w:r w:rsidRPr="703D8B3D" w:rsidR="00FF69B0">
        <w:rPr>
          <w:rFonts w:ascii="Arial" w:hAnsi="Arial" w:eastAsia="Arial" w:cs="Arial"/>
          <w:color w:val="000000" w:themeColor="text1"/>
        </w:rPr>
        <w:t>cremating</w:t>
      </w:r>
      <w:r w:rsidRPr="703D8B3D">
        <w:rPr>
          <w:rFonts w:ascii="Arial" w:hAnsi="Arial" w:eastAsia="Arial" w:cs="Arial"/>
          <w:color w:val="000000" w:themeColor="text1"/>
        </w:rPr>
        <w:t xml:space="preserve"> a human body was first used in 1885 at Woking Crematorium. In 1888, 28 crematoriums took place at Woking crematorium </w:t>
      </w:r>
      <w:r w:rsidRPr="703D8B3D" w:rsidR="08ABE375">
        <w:rPr>
          <w:rFonts w:ascii="Arial" w:hAnsi="Arial" w:eastAsia="Arial" w:cs="Arial"/>
          <w:color w:val="000000" w:themeColor="text1"/>
        </w:rPr>
        <w:t>(Cremation Society 1974)</w:t>
      </w:r>
      <w:r w:rsidRPr="703D8B3D">
        <w:rPr>
          <w:rFonts w:ascii="Arial" w:hAnsi="Arial" w:eastAsia="Arial" w:cs="Arial"/>
          <w:color w:val="000000" w:themeColor="text1"/>
        </w:rPr>
        <w:t xml:space="preserve">. </w:t>
      </w:r>
      <w:r w:rsidRPr="703D8B3D" w:rsidR="00571CD5">
        <w:rPr>
          <w:rFonts w:ascii="Arial" w:hAnsi="Arial" w:eastAsia="Arial" w:cs="Arial"/>
          <w:color w:val="000000" w:themeColor="text1"/>
        </w:rPr>
        <w:t xml:space="preserve">For </w:t>
      </w:r>
      <w:r w:rsidRPr="703D8B3D">
        <w:rPr>
          <w:rFonts w:ascii="Arial" w:hAnsi="Arial" w:eastAsia="Arial" w:cs="Arial"/>
          <w:color w:val="000000" w:themeColor="text1"/>
        </w:rPr>
        <w:t>30 years, there was no formal legislation for the requirements of cremation</w:t>
      </w:r>
      <w:r w:rsidRPr="703D8B3D" w:rsidR="00571CD5">
        <w:rPr>
          <w:rFonts w:ascii="Arial" w:hAnsi="Arial" w:eastAsia="Arial" w:cs="Arial"/>
          <w:color w:val="000000" w:themeColor="text1"/>
        </w:rPr>
        <w:t>.</w:t>
      </w:r>
      <w:r w:rsidRPr="703D8B3D">
        <w:rPr>
          <w:rFonts w:ascii="Arial" w:hAnsi="Arial" w:eastAsia="Arial" w:cs="Arial"/>
          <w:color w:val="000000" w:themeColor="text1"/>
        </w:rPr>
        <w:t xml:space="preserve"> Wiliam Price (1800-1893)</w:t>
      </w:r>
      <w:r w:rsidRPr="703D8B3D" w:rsidR="00DA2A69">
        <w:rPr>
          <w:rFonts w:ascii="Arial" w:hAnsi="Arial" w:eastAsia="Arial" w:cs="Arial"/>
          <w:color w:val="000000" w:themeColor="text1"/>
        </w:rPr>
        <w:t xml:space="preserve">, </w:t>
      </w:r>
      <w:r w:rsidRPr="703D8B3D">
        <w:rPr>
          <w:rFonts w:ascii="Arial" w:hAnsi="Arial" w:eastAsia="Arial" w:cs="Arial"/>
          <w:color w:val="000000" w:themeColor="text1"/>
        </w:rPr>
        <w:t xml:space="preserve">was arrested and put to trial in 1884, he argued that </w:t>
      </w:r>
      <w:r w:rsidRPr="703D8B3D" w:rsidR="00571CD5">
        <w:rPr>
          <w:rFonts w:ascii="Arial" w:hAnsi="Arial" w:eastAsia="Arial" w:cs="Arial"/>
          <w:color w:val="000000" w:themeColor="text1"/>
        </w:rPr>
        <w:t>no legislation in existence allowed</w:t>
      </w:r>
      <w:r w:rsidRPr="703D8B3D">
        <w:rPr>
          <w:rFonts w:ascii="Arial" w:hAnsi="Arial" w:eastAsia="Arial" w:cs="Arial"/>
          <w:color w:val="000000" w:themeColor="text1"/>
        </w:rPr>
        <w:t xml:space="preserve"> him not to </w:t>
      </w:r>
      <w:proofErr w:type="spellStart"/>
      <w:r w:rsidRPr="703D8B3D" w:rsidR="69DADA83">
        <w:rPr>
          <w:rFonts w:ascii="Arial" w:hAnsi="Arial" w:eastAsia="Arial" w:cs="Arial"/>
          <w:color w:val="000000" w:themeColor="text1"/>
        </w:rPr>
        <w:t>cremate</w:t>
      </w:r>
      <w:proofErr w:type="spellEnd"/>
      <w:r w:rsidRPr="703D8B3D" w:rsidR="69DADA83">
        <w:rPr>
          <w:rFonts w:ascii="Arial" w:hAnsi="Arial" w:eastAsia="Arial" w:cs="Arial"/>
          <w:color w:val="000000" w:themeColor="text1"/>
        </w:rPr>
        <w:t xml:space="preserve"> his own son</w:t>
      </w:r>
      <w:r w:rsidRPr="703D8B3D">
        <w:rPr>
          <w:rFonts w:ascii="Arial" w:hAnsi="Arial" w:eastAsia="Arial" w:cs="Arial"/>
          <w:color w:val="000000" w:themeColor="text1"/>
        </w:rPr>
        <w:t xml:space="preserve">. In 1902 the Cremation Act was introduced. 25% of funerals today are </w:t>
      </w:r>
      <w:r w:rsidRPr="703D8B3D" w:rsidR="00FF69B0">
        <w:rPr>
          <w:rFonts w:ascii="Arial" w:hAnsi="Arial" w:eastAsia="Arial" w:cs="Arial"/>
          <w:color w:val="000000" w:themeColor="text1"/>
        </w:rPr>
        <w:t>crematoriums</w:t>
      </w:r>
      <w:r w:rsidRPr="703D8B3D">
        <w:rPr>
          <w:rFonts w:ascii="Arial" w:hAnsi="Arial" w:eastAsia="Arial" w:cs="Arial"/>
          <w:color w:val="000000" w:themeColor="text1"/>
        </w:rPr>
        <w:t xml:space="preserve"> based in the UK </w:t>
      </w:r>
      <w:r w:rsidRPr="703D8B3D" w:rsidR="33A7547B">
        <w:rPr>
          <w:rFonts w:ascii="Arial" w:hAnsi="Arial" w:eastAsia="Times New Roman" w:cs="Arial"/>
          <w:color w:val="000000" w:themeColor="text1"/>
        </w:rPr>
        <w:t>(Catherine 2022).</w:t>
      </w:r>
    </w:p>
    <w:p w:rsidRPr="00EA78F9" w:rsidR="00191733" w:rsidP="6194EDD6" w:rsidRDefault="00191733" w14:paraId="1131FC2B" w14:textId="3BA75FBD">
      <w:pPr>
        <w:spacing w:line="360" w:lineRule="auto"/>
        <w:rPr>
          <w:rFonts w:ascii="Arial" w:hAnsi="Arial" w:eastAsia="Arial" w:cs="Arial"/>
          <w:color w:val="FF0000"/>
        </w:rPr>
      </w:pPr>
    </w:p>
    <w:p w:rsidRPr="00EA78F9" w:rsidR="00191733" w:rsidP="6194EDD6" w:rsidRDefault="663E9F7B" w14:paraId="32042986" w14:textId="3EBC8DD6">
      <w:pPr>
        <w:spacing w:line="360" w:lineRule="auto"/>
        <w:rPr>
          <w:rFonts w:ascii="Arial" w:hAnsi="Arial" w:eastAsia="Arial" w:cs="Arial"/>
          <w:color w:val="000000" w:themeColor="text1"/>
          <w:sz w:val="28"/>
          <w:szCs w:val="28"/>
        </w:rPr>
      </w:pPr>
      <w:r w:rsidRPr="6194EDD6">
        <w:rPr>
          <w:rFonts w:ascii="Arial" w:hAnsi="Arial" w:eastAsia="Arial" w:cs="Arial"/>
          <w:b/>
          <w:bCs/>
          <w:color w:val="000000" w:themeColor="text1"/>
          <w:sz w:val="28"/>
          <w:szCs w:val="28"/>
        </w:rPr>
        <w:t>Religious views of Cremation</w:t>
      </w:r>
    </w:p>
    <w:p w:rsidRPr="00571CD5" w:rsidR="00191733" w:rsidP="6194EDD6" w:rsidRDefault="663E9F7B" w14:paraId="43651CEF" w14:textId="7DA6774B">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There are many religious beliefs in the world regarding the ritual of death with varying views on </w:t>
      </w:r>
      <w:r w:rsidRPr="703D8B3D" w:rsidR="00571CD5">
        <w:rPr>
          <w:rFonts w:ascii="Arial" w:hAnsi="Arial" w:eastAsia="Arial" w:cs="Arial"/>
          <w:color w:val="000000" w:themeColor="text1"/>
        </w:rPr>
        <w:t>cremation.</w:t>
      </w:r>
      <w:r w:rsidRPr="703D8B3D">
        <w:rPr>
          <w:rFonts w:ascii="Arial" w:hAnsi="Arial" w:eastAsia="Arial" w:cs="Arial"/>
          <w:color w:val="000000" w:themeColor="text1"/>
        </w:rPr>
        <w:t xml:space="preserve"> </w:t>
      </w:r>
    </w:p>
    <w:p w:rsidRPr="00571CD5" w:rsidR="00191733" w:rsidP="6194EDD6" w:rsidRDefault="663E9F7B" w14:paraId="0789F7DE" w14:textId="25AE53F3">
      <w:pPr>
        <w:spacing w:line="360" w:lineRule="auto"/>
        <w:rPr>
          <w:rFonts w:ascii="Arial" w:hAnsi="Arial" w:eastAsia="Arial" w:cs="Arial"/>
        </w:rPr>
      </w:pPr>
      <w:r w:rsidRPr="703D8B3D">
        <w:rPr>
          <w:rFonts w:ascii="Arial" w:hAnsi="Arial" w:eastAsia="Arial" w:cs="Arial"/>
          <w:color w:val="000000" w:themeColor="text1"/>
        </w:rPr>
        <w:t>Christians traditionally did not accept cremation as it was required for God to interact with the body but more recently, in 2012 it has become more acceptable as cremation was never forbidden</w:t>
      </w:r>
      <w:r w:rsidRPr="703D8B3D" w:rsidR="00571CD5">
        <w:rPr>
          <w:rFonts w:ascii="Arial" w:hAnsi="Arial" w:eastAsia="Arial" w:cs="Arial"/>
          <w:color w:val="000000" w:themeColor="text1"/>
        </w:rPr>
        <w:t xml:space="preserve">, but the </w:t>
      </w:r>
      <w:r w:rsidRPr="703D8B3D">
        <w:rPr>
          <w:rFonts w:ascii="Arial" w:hAnsi="Arial" w:eastAsia="Arial" w:cs="Arial"/>
          <w:color w:val="000000" w:themeColor="text1"/>
        </w:rPr>
        <w:t xml:space="preserve">bible did not state that cremation was not allowed </w:t>
      </w:r>
      <w:r w:rsidRPr="703D8B3D" w:rsidR="3EFB7742">
        <w:rPr>
          <w:rFonts w:ascii="Arial" w:hAnsi="Arial" w:eastAsia="Times New Roman" w:cs="Arial"/>
          <w:color w:val="000000" w:themeColor="text1"/>
        </w:rPr>
        <w:t>(Daniela 2022)</w:t>
      </w:r>
      <w:r w:rsidRPr="703D8B3D" w:rsidR="6992F757">
        <w:rPr>
          <w:rFonts w:ascii="Arial" w:hAnsi="Arial" w:eastAsia="Times New Roman" w:cs="Arial"/>
          <w:color w:val="000000" w:themeColor="text1"/>
        </w:rPr>
        <w:t>.</w:t>
      </w:r>
    </w:p>
    <w:p w:rsidRPr="00571CD5" w:rsidR="00191733" w:rsidP="6194EDD6" w:rsidRDefault="663E9F7B" w14:paraId="19860261" w14:textId="30A9875F">
      <w:pPr>
        <w:spacing w:line="360" w:lineRule="auto"/>
        <w:rPr>
          <w:rFonts w:ascii="Arial" w:hAnsi="Arial" w:eastAsia="Arial" w:cs="Arial"/>
        </w:rPr>
      </w:pPr>
      <w:r w:rsidRPr="00571CD5">
        <w:rPr>
          <w:rFonts w:ascii="Arial" w:hAnsi="Arial" w:eastAsia="Arial" w:cs="Arial"/>
          <w:color w:val="000000" w:themeColor="text1"/>
        </w:rPr>
        <w:t>In the Law of Judaism, it is strictly forbidden for cremation to take place (Pure Cremation</w:t>
      </w:r>
      <w:r w:rsidRPr="00571CD5" w:rsidR="00571CD5">
        <w:rPr>
          <w:rFonts w:ascii="Arial" w:hAnsi="Arial" w:eastAsia="Arial" w:cs="Arial"/>
          <w:color w:val="000000" w:themeColor="text1"/>
        </w:rPr>
        <w:t xml:space="preserve"> 2023</w:t>
      </w:r>
      <w:r w:rsidRPr="00571CD5">
        <w:rPr>
          <w:rFonts w:ascii="Arial" w:hAnsi="Arial" w:eastAsia="Arial" w:cs="Arial"/>
          <w:color w:val="000000" w:themeColor="text1"/>
        </w:rPr>
        <w:t xml:space="preserve">). Burial is the required method as Jewish people believe that the body and the soul are reunited after death </w:t>
      </w:r>
      <w:r w:rsidRPr="00571CD5" w:rsidR="16BB2EF5">
        <w:rPr>
          <w:rFonts w:ascii="Arial" w:hAnsi="Arial" w:eastAsia="Times New Roman" w:cs="Arial"/>
          <w:color w:val="000000" w:themeColor="text1"/>
        </w:rPr>
        <w:t>(Daniela 2022).</w:t>
      </w:r>
    </w:p>
    <w:p w:rsidRPr="00571CD5" w:rsidR="00191733" w:rsidP="6194EDD6" w:rsidRDefault="663E9F7B" w14:paraId="06BCC550" w14:textId="70625142">
      <w:pPr>
        <w:spacing w:line="360" w:lineRule="auto"/>
        <w:rPr>
          <w:rFonts w:ascii="Arial" w:hAnsi="Arial" w:eastAsia="Arial" w:cs="Arial"/>
        </w:rPr>
      </w:pPr>
      <w:r w:rsidRPr="00571CD5">
        <w:rPr>
          <w:rFonts w:ascii="Arial" w:hAnsi="Arial" w:eastAsia="Arial" w:cs="Arial"/>
          <w:color w:val="000000" w:themeColor="text1"/>
        </w:rPr>
        <w:t>Under Islamic law</w:t>
      </w:r>
      <w:r w:rsidRPr="00571CD5" w:rsidR="00571CD5">
        <w:rPr>
          <w:rFonts w:ascii="Arial" w:hAnsi="Arial" w:eastAsia="Arial" w:cs="Arial"/>
          <w:color w:val="000000" w:themeColor="text1"/>
        </w:rPr>
        <w:t>,</w:t>
      </w:r>
      <w:r w:rsidRPr="00571CD5">
        <w:rPr>
          <w:rFonts w:ascii="Arial" w:hAnsi="Arial" w:eastAsia="Arial" w:cs="Arial"/>
          <w:color w:val="000000" w:themeColor="text1"/>
        </w:rPr>
        <w:t xml:space="preserve"> </w:t>
      </w:r>
      <w:r w:rsidRPr="00571CD5" w:rsidR="00571CD5">
        <w:rPr>
          <w:rFonts w:ascii="Arial" w:hAnsi="Arial" w:eastAsia="Arial" w:cs="Arial"/>
          <w:color w:val="000000" w:themeColor="text1"/>
        </w:rPr>
        <w:t xml:space="preserve">the </w:t>
      </w:r>
      <w:r w:rsidRPr="00571CD5">
        <w:rPr>
          <w:rFonts w:ascii="Arial" w:hAnsi="Arial" w:eastAsia="Arial" w:cs="Arial"/>
          <w:color w:val="000000" w:themeColor="text1"/>
        </w:rPr>
        <w:t>crematorium is prohibited because Muslims believe</w:t>
      </w:r>
      <w:r w:rsidRPr="00571CD5" w:rsidR="00571CD5">
        <w:rPr>
          <w:rFonts w:ascii="Arial" w:hAnsi="Arial" w:eastAsia="Arial" w:cs="Arial"/>
          <w:color w:val="000000" w:themeColor="text1"/>
        </w:rPr>
        <w:t xml:space="preserve"> that crematorium </w:t>
      </w:r>
      <w:r w:rsidRPr="00571CD5">
        <w:rPr>
          <w:rFonts w:ascii="Arial" w:hAnsi="Arial" w:eastAsia="Arial" w:cs="Arial"/>
          <w:color w:val="000000" w:themeColor="text1"/>
        </w:rPr>
        <w:t xml:space="preserve">is a violation </w:t>
      </w:r>
      <w:r w:rsidRPr="00571CD5" w:rsidR="00571CD5">
        <w:rPr>
          <w:rFonts w:ascii="Arial" w:hAnsi="Arial" w:eastAsia="Arial" w:cs="Arial"/>
          <w:color w:val="000000" w:themeColor="text1"/>
        </w:rPr>
        <w:t>of</w:t>
      </w:r>
      <w:r w:rsidRPr="00571CD5">
        <w:rPr>
          <w:rFonts w:ascii="Arial" w:hAnsi="Arial" w:eastAsia="Arial" w:cs="Arial"/>
          <w:color w:val="000000" w:themeColor="text1"/>
        </w:rPr>
        <w:t xml:space="preserve"> the human body, the body must be buried as quickly as possible within a single day of the death occurring </w:t>
      </w:r>
      <w:r w:rsidRPr="00571CD5" w:rsidR="261F091D">
        <w:rPr>
          <w:rFonts w:ascii="Arial" w:hAnsi="Arial" w:eastAsia="Times New Roman" w:cs="Arial"/>
          <w:color w:val="000000" w:themeColor="text1"/>
        </w:rPr>
        <w:t>(Catherine 2022).</w:t>
      </w:r>
    </w:p>
    <w:p w:rsidRPr="00571CD5" w:rsidR="00191733" w:rsidP="6194EDD6" w:rsidRDefault="00571CD5" w14:paraId="012B0069" w14:textId="4F97FE99">
      <w:pPr>
        <w:spacing w:line="360" w:lineRule="auto"/>
        <w:rPr>
          <w:rFonts w:ascii="Arial" w:hAnsi="Arial" w:eastAsia="Arial" w:cs="Arial"/>
        </w:rPr>
      </w:pPr>
      <w:r w:rsidRPr="3723BA2E">
        <w:rPr>
          <w:rFonts w:ascii="Arial" w:hAnsi="Arial" w:eastAsia="Arial" w:cs="Arial"/>
          <w:color w:val="000000" w:themeColor="text1"/>
        </w:rPr>
        <w:t>The f</w:t>
      </w:r>
      <w:r w:rsidRPr="3723BA2E" w:rsidR="663E9F7B">
        <w:rPr>
          <w:rFonts w:ascii="Arial" w:hAnsi="Arial" w:eastAsia="Arial" w:cs="Arial"/>
          <w:color w:val="000000" w:themeColor="text1"/>
        </w:rPr>
        <w:t xml:space="preserve">ollowers of Buddhism believe that cremation is an acceptable practice and </w:t>
      </w:r>
      <w:r w:rsidRPr="3723BA2E" w:rsidR="23607BA2">
        <w:rPr>
          <w:rFonts w:ascii="Arial" w:hAnsi="Arial" w:eastAsia="Arial" w:cs="Arial"/>
          <w:color w:val="000000" w:themeColor="text1"/>
        </w:rPr>
        <w:t>that a</w:t>
      </w:r>
      <w:r w:rsidRPr="3723BA2E" w:rsidR="663E9F7B">
        <w:rPr>
          <w:rFonts w:ascii="Arial" w:hAnsi="Arial" w:eastAsia="Arial" w:cs="Arial"/>
          <w:color w:val="000000" w:themeColor="text1"/>
        </w:rPr>
        <w:t xml:space="preserve"> body is to be cremated. Buddhist followers believe that cremation releases the soul so that it can be rebirthed. Buddhist monks will conduct a last rite on the day of the crematorium </w:t>
      </w:r>
      <w:r w:rsidRPr="3723BA2E" w:rsidR="0621F7E7">
        <w:rPr>
          <w:rFonts w:ascii="Arial" w:hAnsi="Arial" w:eastAsia="Times New Roman" w:cs="Arial"/>
          <w:color w:val="000000" w:themeColor="text1"/>
        </w:rPr>
        <w:t>(Catherine 2022).</w:t>
      </w:r>
    </w:p>
    <w:p w:rsidRPr="00571CD5" w:rsidR="00191733" w:rsidP="6194EDD6" w:rsidRDefault="663E9F7B" w14:paraId="70BA0B0C" w14:textId="74A476D7">
      <w:pPr>
        <w:spacing w:line="360" w:lineRule="auto"/>
        <w:rPr>
          <w:rFonts w:ascii="Arial" w:hAnsi="Arial" w:eastAsia="Arial" w:cs="Arial"/>
        </w:rPr>
      </w:pPr>
      <w:r w:rsidRPr="703D8B3D">
        <w:rPr>
          <w:rFonts w:ascii="Arial" w:hAnsi="Arial" w:eastAsia="Arial" w:cs="Arial"/>
          <w:color w:val="000000" w:themeColor="text1"/>
        </w:rPr>
        <w:t>Followers of Hinduism also believe that cremation is acceptable as it is an offering to the Hindu god of fire</w:t>
      </w:r>
      <w:r w:rsidRPr="703D8B3D" w:rsidR="2E589F20">
        <w:rPr>
          <w:rFonts w:ascii="Arial" w:hAnsi="Arial" w:eastAsia="Arial" w:cs="Arial"/>
          <w:color w:val="000000" w:themeColor="text1"/>
        </w:rPr>
        <w:t xml:space="preserve"> </w:t>
      </w:r>
      <w:r w:rsidRPr="703D8B3D">
        <w:rPr>
          <w:rFonts w:ascii="Arial" w:hAnsi="Arial" w:eastAsia="Arial" w:cs="Arial"/>
          <w:color w:val="000000" w:themeColor="text1"/>
        </w:rPr>
        <w:t xml:space="preserve">and it </w:t>
      </w:r>
      <w:r w:rsidRPr="703D8B3D" w:rsidR="00571CD5">
        <w:rPr>
          <w:rFonts w:ascii="Arial" w:hAnsi="Arial" w:eastAsia="Arial" w:cs="Arial"/>
          <w:color w:val="000000" w:themeColor="text1"/>
        </w:rPr>
        <w:t>leads</w:t>
      </w:r>
      <w:r w:rsidRPr="703D8B3D">
        <w:rPr>
          <w:rFonts w:ascii="Arial" w:hAnsi="Arial" w:eastAsia="Arial" w:cs="Arial"/>
          <w:color w:val="000000" w:themeColor="text1"/>
        </w:rPr>
        <w:t xml:space="preserve"> them to a better life. Cremating the body allows the mind to detach itself from the body and pass on rather than maintaining a presence around loved ones </w:t>
      </w:r>
      <w:r w:rsidRPr="703D8B3D" w:rsidR="7E951D2B">
        <w:rPr>
          <w:rFonts w:ascii="Arial" w:hAnsi="Arial" w:eastAsia="Times New Roman" w:cs="Arial"/>
          <w:color w:val="000000" w:themeColor="text1"/>
        </w:rPr>
        <w:t>(Catherine 2022).</w:t>
      </w:r>
    </w:p>
    <w:p w:rsidRPr="00EA78F9" w:rsidR="00191733" w:rsidP="6194EDD6" w:rsidRDefault="00191733" w14:paraId="4364DC3B" w14:textId="63A445CD">
      <w:pPr>
        <w:spacing w:line="360" w:lineRule="auto"/>
        <w:rPr>
          <w:rFonts w:ascii="Arial" w:hAnsi="Arial" w:eastAsia="Arial" w:cs="Arial"/>
          <w:color w:val="000000" w:themeColor="text1"/>
          <w:sz w:val="24"/>
          <w:szCs w:val="24"/>
        </w:rPr>
      </w:pPr>
    </w:p>
    <w:p w:rsidRPr="00EA78F9" w:rsidR="00191733" w:rsidP="6194EDD6" w:rsidRDefault="663E9F7B" w14:paraId="7BE9D70B" w14:textId="6A21E195">
      <w:pPr>
        <w:spacing w:line="360" w:lineRule="auto"/>
        <w:rPr>
          <w:rFonts w:ascii="Arial" w:hAnsi="Arial" w:eastAsia="Arial" w:cs="Arial"/>
          <w:color w:val="000000" w:themeColor="text1"/>
          <w:sz w:val="28"/>
          <w:szCs w:val="28"/>
        </w:rPr>
      </w:pPr>
      <w:r w:rsidRPr="6194EDD6">
        <w:rPr>
          <w:rFonts w:ascii="Arial" w:hAnsi="Arial" w:eastAsia="Arial" w:cs="Arial"/>
          <w:b/>
          <w:bCs/>
          <w:color w:val="000000" w:themeColor="text1"/>
          <w:sz w:val="28"/>
          <w:szCs w:val="28"/>
        </w:rPr>
        <w:t>The statistics of cremation</w:t>
      </w:r>
    </w:p>
    <w:p w:rsidRPr="00AC68E7" w:rsidR="00191733" w:rsidP="00AC68E7" w:rsidRDefault="663E9F7B" w14:paraId="26159AC0" w14:textId="4294E9D5">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There are 9,747 </w:t>
      </w:r>
      <w:r w:rsidRPr="703D8B3D" w:rsidR="00FF69B0">
        <w:rPr>
          <w:rFonts w:ascii="Arial" w:hAnsi="Arial" w:eastAsia="Arial" w:cs="Arial"/>
          <w:color w:val="000000" w:themeColor="text1"/>
        </w:rPr>
        <w:t>burial grounds</w:t>
      </w:r>
      <w:r w:rsidRPr="703D8B3D">
        <w:rPr>
          <w:rFonts w:ascii="Arial" w:hAnsi="Arial" w:eastAsia="Arial" w:cs="Arial"/>
          <w:color w:val="000000" w:themeColor="text1"/>
        </w:rPr>
        <w:t xml:space="preserve">, cemeteries and churchyards in England and Wales. Of these locations, 21% of them are managed by </w:t>
      </w:r>
      <w:r w:rsidRPr="703D8B3D" w:rsidR="00FF69B0">
        <w:rPr>
          <w:rFonts w:ascii="Arial" w:hAnsi="Arial" w:eastAsia="Arial" w:cs="Arial"/>
          <w:color w:val="000000" w:themeColor="text1"/>
        </w:rPr>
        <w:t xml:space="preserve">the </w:t>
      </w:r>
      <w:r w:rsidRPr="703D8B3D">
        <w:rPr>
          <w:rFonts w:ascii="Arial" w:hAnsi="Arial" w:eastAsia="Arial" w:cs="Arial"/>
          <w:color w:val="000000" w:themeColor="text1"/>
        </w:rPr>
        <w:t>first or second-tier local authority,</w:t>
      </w:r>
      <w:r w:rsidRPr="703D8B3D" w:rsidR="00571CD5">
        <w:rPr>
          <w:rFonts w:ascii="Arial" w:hAnsi="Arial" w:eastAsia="Arial" w:cs="Arial"/>
          <w:color w:val="000000" w:themeColor="text1"/>
        </w:rPr>
        <w:t xml:space="preserve"> </w:t>
      </w:r>
      <w:r w:rsidRPr="703D8B3D">
        <w:rPr>
          <w:rFonts w:ascii="Arial" w:hAnsi="Arial" w:eastAsia="Arial" w:cs="Arial"/>
          <w:color w:val="000000" w:themeColor="text1"/>
        </w:rPr>
        <w:t xml:space="preserve">70% are </w:t>
      </w:r>
      <w:r w:rsidRPr="703D8B3D">
        <w:rPr>
          <w:rFonts w:ascii="Arial" w:hAnsi="Arial" w:eastAsia="Arial" w:cs="Arial"/>
          <w:color w:val="000000" w:themeColor="text1"/>
        </w:rPr>
        <w:lastRenderedPageBreak/>
        <w:t>operated under the Church of England an</w:t>
      </w:r>
      <w:r w:rsidRPr="703D8B3D" w:rsidR="00571CD5">
        <w:rPr>
          <w:rFonts w:ascii="Arial" w:hAnsi="Arial" w:eastAsia="Arial" w:cs="Arial"/>
          <w:color w:val="000000" w:themeColor="text1"/>
        </w:rPr>
        <w:t>d</w:t>
      </w:r>
      <w:r w:rsidRPr="703D8B3D" w:rsidR="5637639A">
        <w:rPr>
          <w:rFonts w:ascii="Arial" w:hAnsi="Arial" w:eastAsia="Arial" w:cs="Arial"/>
          <w:color w:val="000000" w:themeColor="text1"/>
        </w:rPr>
        <w:t xml:space="preserve"> </w:t>
      </w:r>
      <w:r w:rsidRPr="703D8B3D" w:rsidR="00DA2A69">
        <w:rPr>
          <w:rFonts w:ascii="Arial" w:hAnsi="Arial" w:eastAsia="Arial" w:cs="Arial"/>
          <w:color w:val="000000" w:themeColor="text1"/>
        </w:rPr>
        <w:t>t</w:t>
      </w:r>
      <w:r w:rsidRPr="703D8B3D">
        <w:rPr>
          <w:rFonts w:ascii="Arial" w:hAnsi="Arial" w:eastAsia="Arial" w:cs="Arial"/>
          <w:color w:val="000000" w:themeColor="text1"/>
        </w:rPr>
        <w:t xml:space="preserve">he Church </w:t>
      </w:r>
      <w:r w:rsidRPr="703D8B3D" w:rsidR="00571CD5">
        <w:rPr>
          <w:rFonts w:ascii="Arial" w:hAnsi="Arial" w:eastAsia="Arial" w:cs="Arial"/>
          <w:color w:val="000000" w:themeColor="text1"/>
        </w:rPr>
        <w:t>of</w:t>
      </w:r>
      <w:r w:rsidRPr="703D8B3D">
        <w:rPr>
          <w:rFonts w:ascii="Arial" w:hAnsi="Arial" w:eastAsia="Arial" w:cs="Arial"/>
          <w:color w:val="000000" w:themeColor="text1"/>
        </w:rPr>
        <w:t xml:space="preserve"> Wales</w:t>
      </w:r>
      <w:r w:rsidRPr="703D8B3D" w:rsidR="00571CD5">
        <w:rPr>
          <w:rFonts w:ascii="Arial" w:hAnsi="Arial" w:eastAsia="Arial" w:cs="Arial"/>
          <w:color w:val="000000" w:themeColor="text1"/>
        </w:rPr>
        <w:t>.</w:t>
      </w:r>
      <w:r w:rsidRPr="703D8B3D">
        <w:rPr>
          <w:rFonts w:ascii="Arial" w:hAnsi="Arial" w:eastAsia="Arial" w:cs="Arial"/>
          <w:color w:val="000000" w:themeColor="text1"/>
        </w:rPr>
        <w:t xml:space="preserve"> </w:t>
      </w:r>
      <w:r w:rsidRPr="703D8B3D" w:rsidR="00571CD5">
        <w:rPr>
          <w:rFonts w:ascii="Arial" w:hAnsi="Arial" w:eastAsia="Arial" w:cs="Arial"/>
          <w:color w:val="000000" w:themeColor="text1"/>
        </w:rPr>
        <w:t>T</w:t>
      </w:r>
      <w:r w:rsidRPr="703D8B3D">
        <w:rPr>
          <w:rFonts w:ascii="Arial" w:hAnsi="Arial" w:eastAsia="Arial" w:cs="Arial"/>
          <w:color w:val="000000" w:themeColor="text1"/>
        </w:rPr>
        <w:t xml:space="preserve">he remaining 9% are managed by charitable trusts or other organisations such as woodland cemeteries </w:t>
      </w:r>
      <w:r w:rsidRPr="703D8B3D" w:rsidR="00AC68E7">
        <w:rPr>
          <w:rFonts w:ascii="Arial" w:hAnsi="Arial" w:eastAsia="Arial" w:cs="Arial"/>
          <w:color w:val="000000" w:themeColor="text1"/>
        </w:rPr>
        <w:t>(</w:t>
      </w:r>
      <w:r w:rsidRPr="703D8B3D" w:rsidR="00AC68E7">
        <w:rPr>
          <w:rFonts w:ascii="Arial" w:hAnsi="Arial" w:cs="Arial"/>
        </w:rPr>
        <w:t>Ministry of Justice 2007).</w:t>
      </w:r>
    </w:p>
    <w:p w:rsidRPr="00AC68E7" w:rsidR="00191733" w:rsidP="00AC68E7" w:rsidRDefault="663E9F7B" w14:paraId="22072A25" w14:textId="3B0B7EEA">
      <w:pPr>
        <w:spacing w:line="360" w:lineRule="auto"/>
        <w:rPr>
          <w:rFonts w:ascii="Arial" w:hAnsi="Arial" w:cs="Arial"/>
        </w:rPr>
      </w:pPr>
      <w:r w:rsidRPr="00AC68E7">
        <w:rPr>
          <w:rFonts w:ascii="Arial" w:hAnsi="Arial" w:cs="Arial"/>
        </w:rPr>
        <w:t>Statistics show that out of 522,000 deaths in 1885 in England, just three were cremated</w:t>
      </w:r>
      <w:r w:rsidRPr="00AC68E7" w:rsidR="00AC68E7">
        <w:rPr>
          <w:rFonts w:ascii="Arial" w:hAnsi="Arial" w:cs="Arial"/>
        </w:rPr>
        <w:t xml:space="preserve"> </w:t>
      </w:r>
      <w:r w:rsidRPr="00AC68E7">
        <w:rPr>
          <w:rFonts w:ascii="Arial" w:hAnsi="Arial" w:cs="Arial"/>
        </w:rPr>
        <w:t>in Woking</w:t>
      </w:r>
      <w:r w:rsidRPr="00AC68E7" w:rsidR="2C859F81">
        <w:rPr>
          <w:rFonts w:ascii="Arial" w:hAnsi="Arial" w:cs="Arial"/>
        </w:rPr>
        <w:t>,</w:t>
      </w:r>
      <w:r w:rsidRPr="00AC68E7">
        <w:rPr>
          <w:rFonts w:ascii="Arial" w:hAnsi="Arial" w:cs="Arial"/>
        </w:rPr>
        <w:t xml:space="preserve"> </w:t>
      </w:r>
      <w:r w:rsidRPr="00AC68E7" w:rsidR="311DD4E3">
        <w:rPr>
          <w:rFonts w:ascii="Arial" w:hAnsi="Arial" w:cs="Arial"/>
        </w:rPr>
        <w:t xml:space="preserve">(The </w:t>
      </w:r>
      <w:r w:rsidRPr="00AC68E7" w:rsidR="00FF69B0">
        <w:rPr>
          <w:rFonts w:ascii="Arial" w:hAnsi="Arial" w:cs="Arial"/>
        </w:rPr>
        <w:t>Cremation</w:t>
      </w:r>
      <w:r w:rsidRPr="00AC68E7" w:rsidR="311DD4E3">
        <w:rPr>
          <w:rFonts w:ascii="Arial" w:hAnsi="Arial" w:cs="Arial"/>
        </w:rPr>
        <w:t xml:space="preserve"> Society 1974).</w:t>
      </w:r>
    </w:p>
    <w:p w:rsidRPr="00AC68E7" w:rsidR="00191733" w:rsidP="00AC68E7" w:rsidRDefault="663E9F7B" w14:paraId="427C8C42" w14:textId="4EEFBBC2">
      <w:pPr>
        <w:spacing w:line="360" w:lineRule="auto"/>
        <w:rPr>
          <w:rFonts w:ascii="Arial" w:hAnsi="Arial" w:cs="Arial"/>
        </w:rPr>
      </w:pPr>
      <w:r w:rsidRPr="3723BA2E">
        <w:rPr>
          <w:rFonts w:ascii="Arial" w:hAnsi="Arial" w:cs="Arial"/>
        </w:rPr>
        <w:t xml:space="preserve">By 1900, cremations had been slightly more popular </w:t>
      </w:r>
      <w:r w:rsidRPr="3723BA2E" w:rsidR="0ED41BAE">
        <w:rPr>
          <w:rFonts w:ascii="Arial" w:hAnsi="Arial" w:cs="Arial"/>
        </w:rPr>
        <w:t>cause</w:t>
      </w:r>
      <w:r w:rsidRPr="3723BA2E">
        <w:rPr>
          <w:rFonts w:ascii="Arial" w:hAnsi="Arial" w:cs="Arial"/>
        </w:rPr>
        <w:t xml:space="preserve"> out of 587,799 deaths in England, Wales, the Isle of </w:t>
      </w:r>
      <w:r w:rsidRPr="3723BA2E" w:rsidR="00FF69B0">
        <w:rPr>
          <w:rFonts w:ascii="Arial" w:hAnsi="Arial" w:cs="Arial"/>
        </w:rPr>
        <w:t>Man</w:t>
      </w:r>
      <w:r w:rsidRPr="3723BA2E" w:rsidR="6E7F3B38">
        <w:rPr>
          <w:rFonts w:ascii="Arial" w:hAnsi="Arial" w:cs="Arial"/>
        </w:rPr>
        <w:t xml:space="preserve"> </w:t>
      </w:r>
      <w:r w:rsidRPr="3723BA2E">
        <w:rPr>
          <w:rFonts w:ascii="Arial" w:hAnsi="Arial" w:cs="Arial"/>
        </w:rPr>
        <w:t xml:space="preserve">and the Channel Islands, 424 cremations took place </w:t>
      </w:r>
      <w:r w:rsidRPr="3723BA2E" w:rsidR="25418612">
        <w:rPr>
          <w:rFonts w:ascii="Arial" w:hAnsi="Arial" w:cs="Arial"/>
        </w:rPr>
        <w:t xml:space="preserve">(The </w:t>
      </w:r>
      <w:r w:rsidRPr="3723BA2E" w:rsidR="00571CD5">
        <w:rPr>
          <w:rFonts w:ascii="Arial" w:hAnsi="Arial" w:cs="Arial"/>
        </w:rPr>
        <w:t>Cremation</w:t>
      </w:r>
      <w:r w:rsidRPr="3723BA2E" w:rsidR="25418612">
        <w:rPr>
          <w:rFonts w:ascii="Arial" w:hAnsi="Arial" w:cs="Arial"/>
        </w:rPr>
        <w:t xml:space="preserve"> Society 1974).</w:t>
      </w:r>
    </w:p>
    <w:p w:rsidRPr="00AC68E7" w:rsidR="00191733" w:rsidP="00AC68E7" w:rsidRDefault="663E9F7B" w14:paraId="092BB634" w14:textId="3C92BEC1">
      <w:pPr>
        <w:spacing w:line="360" w:lineRule="auto"/>
        <w:rPr>
          <w:rFonts w:ascii="Arial" w:hAnsi="Arial" w:cs="Arial"/>
        </w:rPr>
      </w:pPr>
      <w:r w:rsidRPr="3723BA2E">
        <w:rPr>
          <w:rFonts w:ascii="Arial" w:hAnsi="Arial" w:cs="Arial"/>
        </w:rPr>
        <w:t>More recent figures</w:t>
      </w:r>
      <w:r w:rsidRPr="3723BA2E" w:rsidR="5A7C08E7">
        <w:rPr>
          <w:rFonts w:ascii="Arial" w:hAnsi="Arial" w:cs="Arial"/>
        </w:rPr>
        <w:t xml:space="preserve"> </w:t>
      </w:r>
      <w:r w:rsidRPr="3723BA2E">
        <w:rPr>
          <w:rFonts w:ascii="Arial" w:hAnsi="Arial" w:cs="Arial"/>
        </w:rPr>
        <w:t xml:space="preserve">from </w:t>
      </w:r>
      <w:r w:rsidRPr="3723BA2E" w:rsidR="5A0AE956">
        <w:rPr>
          <w:rFonts w:ascii="Arial" w:hAnsi="Arial" w:cs="Arial"/>
        </w:rPr>
        <w:t xml:space="preserve">the </w:t>
      </w:r>
      <w:r w:rsidRPr="3723BA2E">
        <w:rPr>
          <w:rFonts w:ascii="Arial" w:hAnsi="Arial" w:cs="Arial"/>
        </w:rPr>
        <w:t>2000</w:t>
      </w:r>
      <w:r w:rsidRPr="3723BA2E" w:rsidR="11C73B0D">
        <w:rPr>
          <w:rFonts w:ascii="Arial" w:hAnsi="Arial" w:cs="Arial"/>
        </w:rPr>
        <w:t>ths,</w:t>
      </w:r>
      <w:r w:rsidRPr="3723BA2E">
        <w:rPr>
          <w:rFonts w:ascii="Arial" w:hAnsi="Arial" w:cs="Arial"/>
        </w:rPr>
        <w:t xml:space="preserve"> show that from a total of 538,867 deaths </w:t>
      </w:r>
      <w:r w:rsidRPr="3723BA2E" w:rsidR="00FF69B0">
        <w:rPr>
          <w:rFonts w:ascii="Arial" w:hAnsi="Arial" w:cs="Arial"/>
        </w:rPr>
        <w:t xml:space="preserve">in </w:t>
      </w:r>
      <w:r w:rsidRPr="3723BA2E">
        <w:rPr>
          <w:rFonts w:ascii="Arial" w:hAnsi="Arial" w:cs="Arial"/>
        </w:rPr>
        <w:t xml:space="preserve">England, Wales, the Isle of </w:t>
      </w:r>
      <w:r w:rsidRPr="3723BA2E" w:rsidR="00FF69B0">
        <w:rPr>
          <w:rFonts w:ascii="Arial" w:hAnsi="Arial" w:cs="Arial"/>
        </w:rPr>
        <w:t>Man</w:t>
      </w:r>
      <w:r w:rsidRPr="3723BA2E" w:rsidR="48A597AC">
        <w:rPr>
          <w:rFonts w:ascii="Arial" w:hAnsi="Arial" w:cs="Arial"/>
        </w:rPr>
        <w:t xml:space="preserve"> </w:t>
      </w:r>
      <w:r w:rsidRPr="3723BA2E">
        <w:rPr>
          <w:rFonts w:ascii="Arial" w:hAnsi="Arial" w:cs="Arial"/>
        </w:rPr>
        <w:t xml:space="preserve">and the Channel Islands, 74% (400,728) were cremations </w:t>
      </w:r>
      <w:r w:rsidRPr="3723BA2E" w:rsidR="20D8374E">
        <w:rPr>
          <w:rFonts w:ascii="Arial" w:hAnsi="Arial" w:cs="Arial"/>
        </w:rPr>
        <w:t xml:space="preserve">(The </w:t>
      </w:r>
      <w:r w:rsidRPr="3723BA2E" w:rsidR="00FF69B0">
        <w:rPr>
          <w:rFonts w:ascii="Arial" w:hAnsi="Arial" w:cs="Arial"/>
        </w:rPr>
        <w:t>Cremation</w:t>
      </w:r>
      <w:r w:rsidRPr="3723BA2E" w:rsidR="20D8374E">
        <w:rPr>
          <w:rFonts w:ascii="Arial" w:hAnsi="Arial" w:cs="Arial"/>
        </w:rPr>
        <w:t xml:space="preserve"> Society 1974).</w:t>
      </w:r>
    </w:p>
    <w:p w:rsidRPr="00AC68E7" w:rsidR="00191733" w:rsidP="00AC68E7" w:rsidRDefault="663E9F7B" w14:paraId="5D706140" w14:textId="46E70A00">
      <w:pPr>
        <w:spacing w:line="360" w:lineRule="auto"/>
        <w:rPr>
          <w:rFonts w:ascii="Arial" w:hAnsi="Arial" w:cs="Arial"/>
        </w:rPr>
      </w:pPr>
      <w:r w:rsidRPr="3723BA2E">
        <w:rPr>
          <w:rFonts w:ascii="Arial" w:hAnsi="Arial" w:cs="Arial"/>
        </w:rPr>
        <w:t xml:space="preserve">An average of 138,139 deaths </w:t>
      </w:r>
      <w:r w:rsidRPr="3723BA2E" w:rsidR="00FF69B0">
        <w:rPr>
          <w:rFonts w:ascii="Arial" w:hAnsi="Arial" w:cs="Arial"/>
        </w:rPr>
        <w:t>were</w:t>
      </w:r>
      <w:r w:rsidRPr="3723BA2E">
        <w:rPr>
          <w:rFonts w:ascii="Arial" w:hAnsi="Arial" w:cs="Arial"/>
        </w:rPr>
        <w:t xml:space="preserve"> a form of some sort of burial ground, which are burials, religious funerals, direct burial </w:t>
      </w:r>
      <w:r w:rsidRPr="3723BA2E" w:rsidR="00FF69B0">
        <w:rPr>
          <w:rFonts w:ascii="Arial" w:hAnsi="Arial" w:cs="Arial"/>
        </w:rPr>
        <w:t xml:space="preserve">or </w:t>
      </w:r>
      <w:r w:rsidRPr="3723BA2E">
        <w:rPr>
          <w:rFonts w:ascii="Arial" w:hAnsi="Arial" w:cs="Arial"/>
        </w:rPr>
        <w:t xml:space="preserve">burial at </w:t>
      </w:r>
      <w:r w:rsidRPr="3723BA2E" w:rsidR="00FF69B0">
        <w:rPr>
          <w:rFonts w:ascii="Arial" w:hAnsi="Arial" w:cs="Arial"/>
        </w:rPr>
        <w:t>sea.</w:t>
      </w:r>
      <w:r w:rsidRPr="3723BA2E">
        <w:rPr>
          <w:rFonts w:ascii="Arial" w:hAnsi="Arial" w:cs="Arial"/>
        </w:rPr>
        <w:t xml:space="preserve"> </w:t>
      </w:r>
    </w:p>
    <w:p w:rsidRPr="00AC68E7" w:rsidR="00191733" w:rsidP="00AC68E7" w:rsidRDefault="3828BEA9" w14:paraId="59980FC7" w14:textId="04A53A8F">
      <w:pPr>
        <w:spacing w:line="360" w:lineRule="auto"/>
        <w:rPr>
          <w:rFonts w:ascii="Arial" w:hAnsi="Arial" w:cs="Arial"/>
        </w:rPr>
      </w:pPr>
      <w:r w:rsidRPr="703D8B3D">
        <w:rPr>
          <w:rFonts w:ascii="Arial" w:hAnsi="Arial" w:cs="Arial"/>
        </w:rPr>
        <w:t xml:space="preserve">These figures demonstrate the increase in cremation in the funeral service and would suggest that the trend for cremation will only increase in future years. </w:t>
      </w:r>
    </w:p>
    <w:p w:rsidRPr="00FF69B0" w:rsidR="00FF69B0" w:rsidP="00FF69B0" w:rsidRDefault="00FF69B0" w14:paraId="4FCCF379" w14:textId="77777777">
      <w:pPr>
        <w:rPr>
          <w:rFonts w:ascii="Arial" w:hAnsi="Arial" w:cs="Arial"/>
        </w:rPr>
      </w:pPr>
    </w:p>
    <w:p w:rsidRPr="00EA78F9" w:rsidR="00191733" w:rsidP="6194EDD6" w:rsidRDefault="3828BEA9" w14:paraId="3DA71807" w14:textId="3894B011">
      <w:pPr>
        <w:spacing w:line="360" w:lineRule="auto"/>
        <w:rPr>
          <w:rFonts w:ascii="Arial" w:hAnsi="Arial" w:eastAsia="Arial" w:cs="Arial"/>
          <w:color w:val="000000" w:themeColor="text1"/>
          <w:sz w:val="28"/>
          <w:szCs w:val="28"/>
        </w:rPr>
      </w:pPr>
      <w:r w:rsidRPr="6EE33788">
        <w:rPr>
          <w:rFonts w:ascii="Arial" w:hAnsi="Arial" w:eastAsia="Arial" w:cs="Arial"/>
          <w:b/>
          <w:bCs/>
          <w:color w:val="000000" w:themeColor="text1"/>
          <w:sz w:val="28"/>
          <w:szCs w:val="28"/>
        </w:rPr>
        <w:t>The landscape of crematoria design</w:t>
      </w:r>
    </w:p>
    <w:p w:rsidRPr="00EA78F9" w:rsidR="00191733" w:rsidP="6194EDD6" w:rsidRDefault="663E9F7B" w14:paraId="4D69DA20" w14:textId="7D5F376B">
      <w:pPr>
        <w:spacing w:line="360" w:lineRule="auto"/>
        <w:rPr>
          <w:rFonts w:ascii="Arial" w:hAnsi="Arial" w:eastAsia="Arial" w:cs="Arial"/>
          <w:color w:val="000000" w:themeColor="text1"/>
        </w:rPr>
      </w:pPr>
      <w:r w:rsidRPr="6194EDD6">
        <w:rPr>
          <w:rFonts w:ascii="Arial" w:hAnsi="Arial" w:eastAsia="Arial" w:cs="Arial"/>
          <w:color w:val="000000" w:themeColor="text1"/>
        </w:rPr>
        <w:t>Landscaping plays a key role in the design of crematoria.</w:t>
      </w:r>
    </w:p>
    <w:p w:rsidRPr="00EA78F9" w:rsidR="00191733" w:rsidP="6194EDD6" w:rsidRDefault="663E9F7B" w14:paraId="6E3929F8" w14:textId="5E7418C6">
      <w:pPr>
        <w:spacing w:line="360" w:lineRule="auto"/>
        <w:rPr>
          <w:rFonts w:ascii="Arial" w:hAnsi="Arial" w:eastAsia="Arial" w:cs="Arial"/>
        </w:rPr>
      </w:pPr>
      <w:r w:rsidRPr="703D8B3D">
        <w:rPr>
          <w:rFonts w:ascii="Arial" w:hAnsi="Arial" w:eastAsia="Arial" w:cs="Arial"/>
          <w:color w:val="000000" w:themeColor="text1"/>
        </w:rPr>
        <w:t>The design of Woking Crematorium is unusual in that the landscaping was created after the building was constructed. In the modern world, the creation of formal landscaping is required as part of the crematorium design</w:t>
      </w:r>
      <w:r w:rsidRPr="703D8B3D" w:rsidR="00DA2A69">
        <w:rPr>
          <w:rFonts w:ascii="Arial" w:hAnsi="Arial" w:eastAsia="Arial" w:cs="Arial"/>
          <w:color w:val="000000" w:themeColor="text1"/>
        </w:rPr>
        <w:t>. I</w:t>
      </w:r>
      <w:r w:rsidRPr="703D8B3D">
        <w:rPr>
          <w:rFonts w:ascii="Arial" w:hAnsi="Arial" w:eastAsia="Arial" w:cs="Arial"/>
          <w:color w:val="000000" w:themeColor="text1"/>
        </w:rPr>
        <w:t xml:space="preserve">n Recommendations on the Establishment of </w:t>
      </w:r>
      <w:r w:rsidRPr="703D8B3D" w:rsidR="00FF69B0">
        <w:rPr>
          <w:rFonts w:ascii="Arial" w:hAnsi="Arial" w:eastAsia="Arial" w:cs="Arial"/>
          <w:color w:val="000000" w:themeColor="text1"/>
        </w:rPr>
        <w:t>Crematoria</w:t>
      </w:r>
      <w:r w:rsidRPr="703D8B3D">
        <w:rPr>
          <w:rFonts w:ascii="Arial" w:hAnsi="Arial" w:eastAsia="Arial" w:cs="Arial"/>
          <w:color w:val="000000" w:themeColor="text1"/>
        </w:rPr>
        <w:t>, it is recommended that a garden of remembranc</w:t>
      </w:r>
      <w:r w:rsidRPr="703D8B3D" w:rsidR="00AC68E7">
        <w:rPr>
          <w:rFonts w:ascii="Arial" w:hAnsi="Arial" w:eastAsia="Arial" w:cs="Arial"/>
          <w:color w:val="000000" w:themeColor="text1"/>
        </w:rPr>
        <w:t xml:space="preserve">e </w:t>
      </w:r>
      <w:r w:rsidRPr="703D8B3D">
        <w:rPr>
          <w:rFonts w:ascii="Arial" w:hAnsi="Arial" w:eastAsia="Arial" w:cs="Arial"/>
          <w:color w:val="000000" w:themeColor="text1"/>
        </w:rPr>
        <w:t xml:space="preserve">should be retained to make it a place of quietness and beauty </w:t>
      </w:r>
      <w:r w:rsidRPr="703D8B3D" w:rsidR="273514C7">
        <w:rPr>
          <w:rFonts w:ascii="Arial" w:hAnsi="Arial" w:eastAsia="Arial" w:cs="Arial"/>
          <w:color w:val="000000" w:themeColor="text1"/>
        </w:rPr>
        <w:t>(Recommendations on the Establishment of Crematoria 2019).</w:t>
      </w:r>
    </w:p>
    <w:p w:rsidRPr="00EA78F9" w:rsidR="00191733" w:rsidP="6194EDD6" w:rsidRDefault="663E9F7B" w14:paraId="15956179" w14:textId="00C287CC">
      <w:pPr>
        <w:spacing w:line="360" w:lineRule="auto"/>
        <w:rPr>
          <w:rFonts w:ascii="Arial" w:hAnsi="Arial" w:eastAsia="Arial" w:cs="Arial"/>
          <w:color w:val="000000" w:themeColor="text1"/>
        </w:rPr>
      </w:pPr>
      <w:r w:rsidRPr="3C6888D3">
        <w:rPr>
          <w:rFonts w:ascii="Arial" w:hAnsi="Arial" w:eastAsia="Arial" w:cs="Arial"/>
          <w:color w:val="000000" w:themeColor="text1"/>
        </w:rPr>
        <w:t>The inclusion of a body of water is quite a common theme within the landscape of crematoriums today</w:t>
      </w:r>
      <w:r w:rsidRPr="3C6888D3" w:rsidR="431B1BF1">
        <w:rPr>
          <w:rFonts w:ascii="Arial" w:hAnsi="Arial" w:eastAsia="Arial" w:cs="Arial"/>
          <w:color w:val="000000" w:themeColor="text1"/>
        </w:rPr>
        <w:t>,</w:t>
      </w:r>
      <w:r w:rsidRPr="3C6888D3">
        <w:rPr>
          <w:rFonts w:ascii="Arial" w:hAnsi="Arial" w:eastAsia="Arial" w:cs="Arial"/>
          <w:color w:val="000000" w:themeColor="text1"/>
        </w:rPr>
        <w:t xml:space="preserve"> as water represents a symbol of remembrance or moving on to a different life. (Victorian Web</w:t>
      </w:r>
      <w:r w:rsidRPr="3C6888D3" w:rsidR="54B9908D">
        <w:rPr>
          <w:rFonts w:ascii="Arial" w:hAnsi="Arial" w:eastAsia="Arial" w:cs="Arial"/>
          <w:color w:val="000000" w:themeColor="text1"/>
        </w:rPr>
        <w:t>,2024</w:t>
      </w:r>
      <w:r w:rsidRPr="3C6888D3">
        <w:rPr>
          <w:rFonts w:ascii="Arial" w:hAnsi="Arial" w:eastAsia="Arial" w:cs="Arial"/>
          <w:color w:val="000000" w:themeColor="text1"/>
        </w:rPr>
        <w:t xml:space="preserve">). Crematoriums like Harbour View use the body of water as a symbol of the passing of death, whereas the crematoriums at Woking and </w:t>
      </w:r>
      <w:proofErr w:type="spellStart"/>
      <w:r w:rsidRPr="3C6888D3">
        <w:rPr>
          <w:rFonts w:ascii="Arial" w:hAnsi="Arial" w:eastAsia="Arial" w:cs="Arial"/>
          <w:color w:val="000000" w:themeColor="text1"/>
        </w:rPr>
        <w:t>Coychurch</w:t>
      </w:r>
      <w:proofErr w:type="spellEnd"/>
      <w:r w:rsidRPr="3C6888D3">
        <w:rPr>
          <w:rFonts w:ascii="Arial" w:hAnsi="Arial" w:eastAsia="Arial" w:cs="Arial"/>
          <w:color w:val="000000" w:themeColor="text1"/>
        </w:rPr>
        <w:t xml:space="preserve"> use “the body of water”</w:t>
      </w:r>
      <w:r w:rsidRPr="3C6888D3" w:rsidR="00DA2A69">
        <w:rPr>
          <w:rFonts w:ascii="Arial" w:hAnsi="Arial" w:eastAsia="Arial" w:cs="Arial"/>
          <w:color w:val="000000" w:themeColor="text1"/>
        </w:rPr>
        <w:t xml:space="preserve"> as</w:t>
      </w:r>
      <w:r w:rsidRPr="3C6888D3">
        <w:rPr>
          <w:rFonts w:ascii="Arial" w:hAnsi="Arial" w:eastAsia="Arial" w:cs="Arial"/>
          <w:color w:val="000000" w:themeColor="text1"/>
        </w:rPr>
        <w:t xml:space="preserve"> a sitting in the landscape idea.</w:t>
      </w:r>
    </w:p>
    <w:p w:rsidRPr="00EA78F9" w:rsidR="00191733" w:rsidP="6194EDD6" w:rsidRDefault="663E9F7B" w14:paraId="1EBC3CDF" w14:textId="696BBB1A">
      <w:pPr>
        <w:spacing w:line="360" w:lineRule="auto"/>
        <w:rPr>
          <w:rFonts w:ascii="Arial" w:hAnsi="Arial" w:eastAsia="Arial" w:cs="Arial"/>
        </w:rPr>
      </w:pPr>
      <w:r w:rsidRPr="3723BA2E">
        <w:rPr>
          <w:rFonts w:ascii="Arial" w:hAnsi="Arial" w:eastAsia="Arial" w:cs="Arial"/>
          <w:color w:val="000000" w:themeColor="text1"/>
        </w:rPr>
        <w:t>The inclusion of the Garden of Remembrance is a common theme within the crematoriums today</w:t>
      </w:r>
      <w:r w:rsidRPr="3723BA2E" w:rsidR="0156374E">
        <w:rPr>
          <w:rFonts w:ascii="Arial" w:hAnsi="Arial" w:eastAsia="Arial" w:cs="Arial"/>
          <w:color w:val="000000" w:themeColor="text1"/>
        </w:rPr>
        <w:t>.</w:t>
      </w:r>
      <w:r w:rsidRPr="3723BA2E">
        <w:rPr>
          <w:rFonts w:ascii="Arial" w:hAnsi="Arial" w:eastAsia="Arial" w:cs="Arial"/>
          <w:color w:val="000000" w:themeColor="text1"/>
        </w:rPr>
        <w:t xml:space="preserve"> as </w:t>
      </w:r>
      <w:r w:rsidRPr="3723BA2E" w:rsidR="00675E05">
        <w:rPr>
          <w:rFonts w:ascii="Arial" w:hAnsi="Arial" w:eastAsia="Arial" w:cs="Arial"/>
          <w:color w:val="000000" w:themeColor="text1"/>
        </w:rPr>
        <w:t xml:space="preserve">the </w:t>
      </w:r>
      <w:r w:rsidRPr="3723BA2E">
        <w:rPr>
          <w:rFonts w:ascii="Arial" w:hAnsi="Arial" w:eastAsia="Arial" w:cs="Arial"/>
          <w:color w:val="000000" w:themeColor="text1"/>
        </w:rPr>
        <w:t xml:space="preserve">Garden of </w:t>
      </w:r>
      <w:r w:rsidRPr="3723BA2E" w:rsidR="00AC68E7">
        <w:rPr>
          <w:rFonts w:ascii="Arial" w:hAnsi="Arial" w:eastAsia="Arial" w:cs="Arial"/>
          <w:color w:val="000000" w:themeColor="text1"/>
        </w:rPr>
        <w:t>Remembrance</w:t>
      </w:r>
      <w:r w:rsidRPr="3723BA2E">
        <w:rPr>
          <w:rFonts w:ascii="Arial" w:hAnsi="Arial" w:eastAsia="Arial" w:cs="Arial"/>
          <w:color w:val="000000" w:themeColor="text1"/>
        </w:rPr>
        <w:t xml:space="preserve"> symbolizes a sense of </w:t>
      </w:r>
      <w:r w:rsidRPr="3723BA2E" w:rsidR="00AC68E7">
        <w:rPr>
          <w:rFonts w:ascii="Arial" w:hAnsi="Arial" w:eastAsia="Arial" w:cs="Arial"/>
          <w:color w:val="000000" w:themeColor="text1"/>
        </w:rPr>
        <w:t>peace</w:t>
      </w:r>
      <w:r w:rsidRPr="3723BA2E">
        <w:rPr>
          <w:rFonts w:ascii="Arial" w:hAnsi="Arial" w:eastAsia="Arial" w:cs="Arial"/>
          <w:color w:val="000000" w:themeColor="text1"/>
        </w:rPr>
        <w:t xml:space="preserve"> within a landscape. Crematoriums like Woking, Harbour View</w:t>
      </w:r>
      <w:r w:rsidRPr="3723BA2E" w:rsidR="00AC68E7">
        <w:rPr>
          <w:rFonts w:ascii="Arial" w:hAnsi="Arial" w:eastAsia="Arial" w:cs="Arial"/>
          <w:color w:val="000000" w:themeColor="text1"/>
        </w:rPr>
        <w:t>,</w:t>
      </w:r>
      <w:r w:rsidRPr="3723BA2E">
        <w:rPr>
          <w:rFonts w:ascii="Arial" w:hAnsi="Arial" w:eastAsia="Arial" w:cs="Arial"/>
          <w:color w:val="000000" w:themeColor="text1"/>
        </w:rPr>
        <w:t xml:space="preserve"> and </w:t>
      </w:r>
      <w:proofErr w:type="spellStart"/>
      <w:r w:rsidRPr="3723BA2E">
        <w:rPr>
          <w:rFonts w:ascii="Arial" w:hAnsi="Arial" w:eastAsia="Arial" w:cs="Arial"/>
          <w:color w:val="000000" w:themeColor="text1"/>
        </w:rPr>
        <w:t>Llwy</w:t>
      </w:r>
      <w:r w:rsidRPr="3723BA2E" w:rsidR="00AC68E7">
        <w:rPr>
          <w:rFonts w:ascii="Arial" w:hAnsi="Arial" w:eastAsia="Arial" w:cs="Arial"/>
          <w:color w:val="000000" w:themeColor="text1"/>
        </w:rPr>
        <w:t>d</w:t>
      </w:r>
      <w:r w:rsidRPr="3723BA2E">
        <w:rPr>
          <w:rFonts w:ascii="Arial" w:hAnsi="Arial" w:eastAsia="Arial" w:cs="Arial"/>
          <w:color w:val="000000" w:themeColor="text1"/>
        </w:rPr>
        <w:t>coed</w:t>
      </w:r>
      <w:proofErr w:type="spellEnd"/>
      <w:r w:rsidRPr="3723BA2E">
        <w:rPr>
          <w:rFonts w:ascii="Arial" w:hAnsi="Arial" w:eastAsia="Arial" w:cs="Arial"/>
          <w:color w:val="000000" w:themeColor="text1"/>
        </w:rPr>
        <w:t xml:space="preserve"> all use the Garden of </w:t>
      </w:r>
      <w:r w:rsidRPr="3723BA2E">
        <w:rPr>
          <w:rFonts w:ascii="Arial" w:hAnsi="Arial" w:eastAsia="Arial" w:cs="Arial"/>
          <w:color w:val="000000" w:themeColor="text1"/>
        </w:rPr>
        <w:lastRenderedPageBreak/>
        <w:t xml:space="preserve">remembrance within their landscape as </w:t>
      </w:r>
      <w:r w:rsidRPr="3723BA2E" w:rsidR="00AC68E7">
        <w:rPr>
          <w:rFonts w:ascii="Arial" w:hAnsi="Arial" w:eastAsia="Arial" w:cs="Arial"/>
          <w:color w:val="000000" w:themeColor="text1"/>
        </w:rPr>
        <w:t xml:space="preserve">an </w:t>
      </w:r>
      <w:r w:rsidRPr="3723BA2E">
        <w:rPr>
          <w:rFonts w:ascii="Arial" w:hAnsi="Arial" w:eastAsia="Arial" w:cs="Arial"/>
          <w:color w:val="000000" w:themeColor="text1"/>
        </w:rPr>
        <w:t xml:space="preserve">idea to have somewhere </w:t>
      </w:r>
      <w:r w:rsidRPr="3723BA2E" w:rsidR="73D1696C">
        <w:rPr>
          <w:rFonts w:ascii="Arial" w:hAnsi="Arial" w:eastAsia="Arial" w:cs="Arial"/>
          <w:color w:val="000000" w:themeColor="text1"/>
        </w:rPr>
        <w:t xml:space="preserve">for the </w:t>
      </w:r>
      <w:r w:rsidRPr="3723BA2E">
        <w:rPr>
          <w:rFonts w:ascii="Arial" w:hAnsi="Arial" w:eastAsia="Arial" w:cs="Arial"/>
          <w:color w:val="000000" w:themeColor="text1"/>
        </w:rPr>
        <w:t xml:space="preserve">mourners can layer their ashes to rest. The mourners can do this </w:t>
      </w:r>
      <w:r w:rsidRPr="3723BA2E" w:rsidR="00DA2A69">
        <w:rPr>
          <w:rFonts w:ascii="Arial" w:hAnsi="Arial" w:eastAsia="Arial" w:cs="Arial"/>
          <w:color w:val="000000" w:themeColor="text1"/>
        </w:rPr>
        <w:t>because</w:t>
      </w:r>
      <w:r w:rsidRPr="3723BA2E">
        <w:rPr>
          <w:rFonts w:ascii="Arial" w:hAnsi="Arial" w:eastAsia="Arial" w:cs="Arial"/>
          <w:color w:val="000000" w:themeColor="text1"/>
        </w:rPr>
        <w:t xml:space="preserve"> </w:t>
      </w:r>
      <w:r w:rsidRPr="3723BA2E" w:rsidR="0D49B289">
        <w:rPr>
          <w:rFonts w:ascii="Arial" w:hAnsi="Arial" w:eastAsia="Arial" w:cs="Arial"/>
          <w:color w:val="000000" w:themeColor="text1"/>
        </w:rPr>
        <w:t>t</w:t>
      </w:r>
      <w:r w:rsidRPr="3723BA2E">
        <w:rPr>
          <w:rFonts w:ascii="Arial" w:hAnsi="Arial" w:eastAsia="Arial" w:cs="Arial"/>
          <w:color w:val="000000" w:themeColor="text1"/>
        </w:rPr>
        <w:t xml:space="preserve">he </w:t>
      </w:r>
      <w:r w:rsidRPr="3723BA2E" w:rsidR="00675E05">
        <w:rPr>
          <w:rFonts w:ascii="Arial" w:hAnsi="Arial" w:eastAsia="Arial" w:cs="Arial"/>
          <w:color w:val="000000" w:themeColor="text1"/>
        </w:rPr>
        <w:t>Recommendations</w:t>
      </w:r>
      <w:r w:rsidRPr="3723BA2E">
        <w:rPr>
          <w:rFonts w:ascii="Arial" w:hAnsi="Arial" w:eastAsia="Arial" w:cs="Arial"/>
          <w:color w:val="000000" w:themeColor="text1"/>
        </w:rPr>
        <w:t xml:space="preserve"> on the Establishment of </w:t>
      </w:r>
      <w:r w:rsidRPr="3723BA2E" w:rsidR="00AC68E7">
        <w:rPr>
          <w:rFonts w:ascii="Arial" w:hAnsi="Arial" w:eastAsia="Arial" w:cs="Arial"/>
          <w:color w:val="000000" w:themeColor="text1"/>
        </w:rPr>
        <w:t>Crematorium</w:t>
      </w:r>
      <w:r w:rsidRPr="3723BA2E" w:rsidR="00DA2A69">
        <w:rPr>
          <w:rFonts w:ascii="Arial" w:hAnsi="Arial" w:eastAsia="Arial" w:cs="Arial"/>
          <w:color w:val="000000" w:themeColor="text1"/>
        </w:rPr>
        <w:t xml:space="preserve"> </w:t>
      </w:r>
      <w:r w:rsidRPr="3723BA2E">
        <w:rPr>
          <w:rFonts w:ascii="Arial" w:hAnsi="Arial" w:eastAsia="Arial" w:cs="Arial"/>
          <w:color w:val="000000" w:themeColor="text1"/>
        </w:rPr>
        <w:t xml:space="preserve">says, </w:t>
      </w:r>
      <w:r w:rsidRPr="3723BA2E" w:rsidR="74493EC1">
        <w:rPr>
          <w:rFonts w:ascii="Arial" w:hAnsi="Arial" w:eastAsia="Arial" w:cs="Arial"/>
          <w:color w:val="000000" w:themeColor="text1"/>
        </w:rPr>
        <w:t>a</w:t>
      </w:r>
      <w:r w:rsidRPr="3723BA2E">
        <w:rPr>
          <w:rFonts w:ascii="Arial" w:hAnsi="Arial" w:eastAsia="Arial" w:cs="Arial"/>
          <w:color w:val="000000" w:themeColor="text1"/>
        </w:rPr>
        <w:t xml:space="preserve">shes may be strewn in the Garden of Remembrance either on the surface or formal or informal lawn areas </w:t>
      </w:r>
      <w:r w:rsidRPr="3723BA2E" w:rsidR="75B675AC">
        <w:rPr>
          <w:rFonts w:ascii="Arial" w:hAnsi="Arial" w:eastAsia="Arial" w:cs="Arial"/>
          <w:color w:val="000000" w:themeColor="text1"/>
        </w:rPr>
        <w:t>(Recommendations on the Establishment of Crematoria 2019)</w:t>
      </w:r>
      <w:r w:rsidRPr="3723BA2E" w:rsidR="44A83A6F">
        <w:rPr>
          <w:rFonts w:ascii="Arial" w:hAnsi="Arial" w:eastAsia="Arial" w:cs="Arial"/>
          <w:color w:val="000000" w:themeColor="text1"/>
        </w:rPr>
        <w:t>.</w:t>
      </w:r>
    </w:p>
    <w:p w:rsidRPr="00EA78F9" w:rsidR="00191733" w:rsidP="6194EDD6" w:rsidRDefault="00191733" w14:paraId="6460D683" w14:textId="1915070A">
      <w:pPr>
        <w:spacing w:line="360" w:lineRule="auto"/>
        <w:rPr>
          <w:rFonts w:ascii="Arial" w:hAnsi="Arial" w:eastAsia="Arial" w:cs="Arial"/>
          <w:color w:val="000000" w:themeColor="text1"/>
        </w:rPr>
      </w:pPr>
    </w:p>
    <w:p w:rsidRPr="00EA78F9" w:rsidR="00191733" w:rsidP="6194EDD6" w:rsidRDefault="62AA89CD" w14:paraId="0E4CE16B" w14:textId="7B1AFE94">
      <w:pPr>
        <w:spacing w:line="360" w:lineRule="auto"/>
        <w:rPr>
          <w:rFonts w:ascii="Arial" w:hAnsi="Arial" w:eastAsia="Arial" w:cs="Arial"/>
          <w:b/>
          <w:bCs/>
          <w:color w:val="000000" w:themeColor="text1"/>
          <w:sz w:val="28"/>
          <w:szCs w:val="28"/>
        </w:rPr>
      </w:pPr>
      <w:r w:rsidRPr="6194EDD6">
        <w:rPr>
          <w:rFonts w:ascii="Arial" w:hAnsi="Arial" w:eastAsia="Arial" w:cs="Arial"/>
          <w:b/>
          <w:bCs/>
          <w:color w:val="000000" w:themeColor="text1"/>
          <w:sz w:val="28"/>
          <w:szCs w:val="28"/>
        </w:rPr>
        <w:t>Requirements for Crematoriums</w:t>
      </w:r>
    </w:p>
    <w:p w:rsidRPr="00EA78F9" w:rsidR="00191733" w:rsidP="6194EDD6" w:rsidRDefault="602A3271" w14:paraId="16E0DD39" w14:textId="772CC98B">
      <w:pPr>
        <w:spacing w:line="360" w:lineRule="auto"/>
        <w:rPr>
          <w:rFonts w:ascii="Arial" w:hAnsi="Arial" w:eastAsia="Arial" w:cs="Arial"/>
          <w:color w:val="000000" w:themeColor="text1"/>
        </w:rPr>
      </w:pPr>
      <w:r w:rsidRPr="3723BA2E">
        <w:rPr>
          <w:rFonts w:ascii="Arial" w:hAnsi="Arial" w:eastAsia="Arial" w:cs="Arial"/>
          <w:color w:val="000000" w:themeColor="text1"/>
        </w:rPr>
        <w:t xml:space="preserve">The recommendations on the Establishment of Crematoria </w:t>
      </w:r>
      <w:r w:rsidRPr="3723BA2E" w:rsidR="00DA2A69">
        <w:rPr>
          <w:rFonts w:ascii="Arial" w:hAnsi="Arial" w:eastAsia="Arial" w:cs="Arial"/>
          <w:color w:val="000000" w:themeColor="text1"/>
        </w:rPr>
        <w:t>cover</w:t>
      </w:r>
      <w:r w:rsidRPr="3723BA2E">
        <w:rPr>
          <w:rFonts w:ascii="Arial" w:hAnsi="Arial" w:eastAsia="Arial" w:cs="Arial"/>
          <w:color w:val="000000" w:themeColor="text1"/>
        </w:rPr>
        <w:t xml:space="preserve"> a range of topics related to planning, design, </w:t>
      </w:r>
      <w:r w:rsidRPr="3723BA2E" w:rsidR="00DA2A69">
        <w:rPr>
          <w:rFonts w:ascii="Arial" w:hAnsi="Arial" w:eastAsia="Arial" w:cs="Arial"/>
          <w:color w:val="000000" w:themeColor="text1"/>
        </w:rPr>
        <w:t>construction</w:t>
      </w:r>
      <w:r w:rsidRPr="3723BA2E">
        <w:rPr>
          <w:rFonts w:ascii="Arial" w:hAnsi="Arial" w:eastAsia="Arial" w:cs="Arial"/>
          <w:color w:val="000000" w:themeColor="text1"/>
        </w:rPr>
        <w:t xml:space="preserve"> and the faculties needed in a crematorium. The recommendations establishment of</w:t>
      </w:r>
      <w:r w:rsidRPr="3723BA2E" w:rsidR="00DA2A69">
        <w:rPr>
          <w:rFonts w:ascii="Arial" w:hAnsi="Arial" w:eastAsia="Arial" w:cs="Arial"/>
          <w:color w:val="000000" w:themeColor="text1"/>
        </w:rPr>
        <w:t xml:space="preserve"> crematoria</w:t>
      </w:r>
      <w:r w:rsidRPr="3723BA2E">
        <w:rPr>
          <w:rFonts w:ascii="Arial" w:hAnsi="Arial" w:eastAsia="Arial" w:cs="Arial"/>
          <w:color w:val="000000" w:themeColor="text1"/>
        </w:rPr>
        <w:t xml:space="preserve"> also </w:t>
      </w:r>
      <w:r w:rsidRPr="3723BA2E" w:rsidR="00DA2A69">
        <w:rPr>
          <w:rFonts w:ascii="Arial" w:hAnsi="Arial" w:eastAsia="Arial" w:cs="Arial"/>
          <w:color w:val="000000" w:themeColor="text1"/>
        </w:rPr>
        <w:t>include</w:t>
      </w:r>
      <w:r w:rsidRPr="3723BA2E">
        <w:rPr>
          <w:rFonts w:ascii="Arial" w:hAnsi="Arial" w:eastAsia="Arial" w:cs="Arial"/>
          <w:color w:val="000000" w:themeColor="text1"/>
        </w:rPr>
        <w:t xml:space="preserve"> environmental impact, access to </w:t>
      </w:r>
      <w:r w:rsidRPr="3723BA2E" w:rsidR="00DA2A69">
        <w:rPr>
          <w:rFonts w:ascii="Arial" w:hAnsi="Arial" w:eastAsia="Arial" w:cs="Arial"/>
          <w:color w:val="000000" w:themeColor="text1"/>
        </w:rPr>
        <w:t xml:space="preserve">the </w:t>
      </w:r>
      <w:r w:rsidRPr="3723BA2E">
        <w:rPr>
          <w:rFonts w:ascii="Arial" w:hAnsi="Arial" w:eastAsia="Arial" w:cs="Arial"/>
          <w:color w:val="000000" w:themeColor="text1"/>
        </w:rPr>
        <w:t>site, where to place the ashes of the dead</w:t>
      </w:r>
      <w:r w:rsidRPr="3723BA2E" w:rsidR="278264B8">
        <w:rPr>
          <w:rFonts w:ascii="Arial" w:hAnsi="Arial" w:eastAsia="Arial" w:cs="Arial"/>
          <w:color w:val="000000" w:themeColor="text1"/>
        </w:rPr>
        <w:t xml:space="preserve"> </w:t>
      </w:r>
      <w:r w:rsidRPr="3723BA2E">
        <w:rPr>
          <w:rFonts w:ascii="Arial" w:hAnsi="Arial" w:eastAsia="Arial" w:cs="Arial"/>
          <w:color w:val="000000" w:themeColor="text1"/>
        </w:rPr>
        <w:t>and how to handle the remains of the dead.</w:t>
      </w:r>
    </w:p>
    <w:p w:rsidRPr="00DA2A69" w:rsidR="00191733" w:rsidP="6194EDD6" w:rsidRDefault="602A3271" w14:paraId="30CEACEB" w14:textId="4202B314">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The recommendations establishment of </w:t>
      </w:r>
      <w:r w:rsidRPr="703D8B3D" w:rsidR="00DA2A69">
        <w:rPr>
          <w:rFonts w:ascii="Arial" w:hAnsi="Arial" w:eastAsia="Arial" w:cs="Arial"/>
          <w:color w:val="000000" w:themeColor="text1"/>
        </w:rPr>
        <w:t xml:space="preserve">a </w:t>
      </w:r>
      <w:r w:rsidRPr="703D8B3D">
        <w:rPr>
          <w:rFonts w:ascii="Arial" w:hAnsi="Arial" w:eastAsia="Arial" w:cs="Arial"/>
          <w:color w:val="000000" w:themeColor="text1"/>
        </w:rPr>
        <w:t xml:space="preserve">Crematoria document </w:t>
      </w:r>
      <w:r w:rsidRPr="703D8B3D" w:rsidR="00DA2A69">
        <w:rPr>
          <w:rFonts w:ascii="Arial" w:hAnsi="Arial" w:eastAsia="Arial" w:cs="Arial"/>
          <w:color w:val="000000" w:themeColor="text1"/>
        </w:rPr>
        <w:t>look</w:t>
      </w:r>
      <w:r w:rsidRPr="703D8B3D">
        <w:rPr>
          <w:rFonts w:ascii="Arial" w:hAnsi="Arial" w:eastAsia="Arial" w:cs="Arial"/>
          <w:color w:val="000000" w:themeColor="text1"/>
        </w:rPr>
        <w:t xml:space="preserve"> at the designing aspect of crematoriums and </w:t>
      </w:r>
      <w:r w:rsidRPr="703D8B3D" w:rsidR="00DA2A69">
        <w:rPr>
          <w:rFonts w:ascii="Arial" w:hAnsi="Arial" w:eastAsia="Arial" w:cs="Arial"/>
          <w:color w:val="000000" w:themeColor="text1"/>
        </w:rPr>
        <w:t>the</w:t>
      </w:r>
      <w:r w:rsidRPr="703D8B3D">
        <w:rPr>
          <w:rFonts w:ascii="Arial" w:hAnsi="Arial" w:eastAsia="Arial" w:cs="Arial"/>
          <w:color w:val="000000" w:themeColor="text1"/>
        </w:rPr>
        <w:t xml:space="preserve"> requirements for a crematorium. For example, </w:t>
      </w:r>
      <w:r w:rsidRPr="703D8B3D" w:rsidR="00DA2A69">
        <w:rPr>
          <w:rFonts w:ascii="Arial" w:hAnsi="Arial" w:eastAsia="Arial" w:cs="Arial"/>
          <w:color w:val="000000" w:themeColor="text1"/>
        </w:rPr>
        <w:t xml:space="preserve">regarding </w:t>
      </w:r>
      <w:r w:rsidRPr="703D8B3D">
        <w:rPr>
          <w:rFonts w:ascii="Arial" w:hAnsi="Arial" w:eastAsia="Arial" w:cs="Arial"/>
          <w:color w:val="000000" w:themeColor="text1"/>
        </w:rPr>
        <w:t xml:space="preserve">the appointment of the architect, the recommendations </w:t>
      </w:r>
      <w:r w:rsidRPr="703D8B3D" w:rsidR="00DA2A69">
        <w:rPr>
          <w:rFonts w:ascii="Arial" w:hAnsi="Arial" w:eastAsia="Arial" w:cs="Arial"/>
          <w:color w:val="000000" w:themeColor="text1"/>
        </w:rPr>
        <w:t>of Establishment</w:t>
      </w:r>
      <w:r w:rsidRPr="703D8B3D">
        <w:rPr>
          <w:rFonts w:ascii="Arial" w:hAnsi="Arial" w:eastAsia="Arial" w:cs="Arial"/>
          <w:color w:val="000000" w:themeColor="text1"/>
        </w:rPr>
        <w:t xml:space="preserve"> of Crematoria states that </w:t>
      </w:r>
      <w:r w:rsidRPr="703D8B3D" w:rsidR="4AC88856">
        <w:rPr>
          <w:rFonts w:ascii="Arial" w:hAnsi="Arial" w:eastAsia="Arial" w:cs="Arial"/>
          <w:color w:val="000000" w:themeColor="text1"/>
        </w:rPr>
        <w:t>the</w:t>
      </w:r>
      <w:r w:rsidRPr="703D8B3D">
        <w:rPr>
          <w:rFonts w:ascii="Arial" w:hAnsi="Arial" w:eastAsia="Arial" w:cs="Arial"/>
          <w:color w:val="000000" w:themeColor="text1"/>
        </w:rPr>
        <w:t xml:space="preserve"> appointed architect should preferably have previous experience in the design and development of crematoria </w:t>
      </w:r>
      <w:r w:rsidRPr="703D8B3D" w:rsidR="3CDFFCE1">
        <w:rPr>
          <w:rFonts w:ascii="Arial" w:hAnsi="Arial" w:eastAsia="Arial" w:cs="Arial"/>
          <w:color w:val="000000" w:themeColor="text1"/>
        </w:rPr>
        <w:t>that</w:t>
      </w:r>
      <w:r w:rsidRPr="703D8B3D">
        <w:rPr>
          <w:rFonts w:ascii="Arial" w:hAnsi="Arial" w:eastAsia="Arial" w:cs="Arial"/>
          <w:color w:val="000000" w:themeColor="text1"/>
        </w:rPr>
        <w:t xml:space="preserve"> should </w:t>
      </w:r>
      <w:r w:rsidRPr="703D8B3D" w:rsidR="00DA2A69">
        <w:rPr>
          <w:rFonts w:ascii="Arial" w:hAnsi="Arial" w:eastAsia="Arial" w:cs="Arial"/>
          <w:color w:val="000000" w:themeColor="text1"/>
        </w:rPr>
        <w:t>consult</w:t>
      </w:r>
      <w:r w:rsidRPr="703D8B3D">
        <w:rPr>
          <w:rFonts w:ascii="Arial" w:hAnsi="Arial" w:eastAsia="Arial" w:cs="Arial"/>
          <w:color w:val="000000" w:themeColor="text1"/>
        </w:rPr>
        <w:t xml:space="preserve"> with an expert in crematoria management </w:t>
      </w:r>
      <w:r w:rsidRPr="703D8B3D" w:rsidR="3CDCF651">
        <w:rPr>
          <w:rFonts w:ascii="Arial" w:hAnsi="Arial" w:eastAsia="Arial" w:cs="Arial"/>
          <w:color w:val="000000" w:themeColor="text1"/>
        </w:rPr>
        <w:t xml:space="preserve">(Recommendations on the Establishment of Crematoria 2019). </w:t>
      </w:r>
      <w:r w:rsidRPr="703D8B3D">
        <w:rPr>
          <w:rFonts w:ascii="Arial" w:hAnsi="Arial" w:eastAsia="Arial" w:cs="Arial"/>
          <w:color w:val="000000" w:themeColor="text1"/>
        </w:rPr>
        <w:t>This shows that the architect must have some previous knowledge and understanding of how a crematorium works.</w:t>
      </w:r>
    </w:p>
    <w:p w:rsidRPr="00DA2A69" w:rsidR="00191733" w:rsidP="6194EDD6" w:rsidRDefault="602A3271" w14:paraId="7F8715EB" w14:textId="2511DF88">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Under the Establishment </w:t>
      </w:r>
      <w:r w:rsidRPr="703D8B3D" w:rsidR="67B6B17C">
        <w:rPr>
          <w:rFonts w:ascii="Arial" w:hAnsi="Arial" w:eastAsia="Arial" w:cs="Arial"/>
          <w:color w:val="000000" w:themeColor="text1"/>
        </w:rPr>
        <w:t>of crematoria l</w:t>
      </w:r>
      <w:r w:rsidRPr="703D8B3D" w:rsidR="00DA2A69">
        <w:rPr>
          <w:rFonts w:ascii="Arial" w:hAnsi="Arial" w:eastAsia="Arial" w:cs="Arial"/>
          <w:color w:val="000000" w:themeColor="text1"/>
        </w:rPr>
        <w:t>aw</w:t>
      </w:r>
      <w:r w:rsidRPr="703D8B3D">
        <w:rPr>
          <w:rFonts w:ascii="Arial" w:hAnsi="Arial" w:eastAsia="Arial" w:cs="Arial"/>
          <w:color w:val="000000" w:themeColor="text1"/>
        </w:rPr>
        <w:t>, how the handling of the dead is a requirement when it comes to burning human</w:t>
      </w:r>
      <w:r w:rsidRPr="703D8B3D">
        <w:rPr>
          <w:rFonts w:ascii="Arial" w:hAnsi="Arial" w:eastAsia="Arial" w:cs="Arial"/>
          <w:color w:val="00B0F0"/>
        </w:rPr>
        <w:t xml:space="preserve"> </w:t>
      </w:r>
      <w:r w:rsidRPr="703D8B3D">
        <w:rPr>
          <w:rFonts w:ascii="Arial" w:hAnsi="Arial" w:eastAsia="Arial" w:cs="Arial"/>
          <w:color w:val="000000" w:themeColor="text1"/>
        </w:rPr>
        <w:t>remains. The recommendations establishment of Crematoria</w:t>
      </w:r>
      <w:r w:rsidRPr="703D8B3D">
        <w:rPr>
          <w:rFonts w:ascii="Arial" w:hAnsi="Arial" w:eastAsia="Arial" w:cs="Arial"/>
          <w:color w:val="00B050"/>
        </w:rPr>
        <w:t xml:space="preserve"> </w:t>
      </w:r>
      <w:r w:rsidRPr="703D8B3D" w:rsidR="00116BA5">
        <w:rPr>
          <w:rFonts w:ascii="Arial" w:hAnsi="Arial" w:eastAsia="Arial" w:cs="Arial"/>
          <w:color w:val="000000" w:themeColor="text1"/>
        </w:rPr>
        <w:t>state</w:t>
      </w:r>
      <w:r w:rsidRPr="703D8B3D">
        <w:rPr>
          <w:rFonts w:ascii="Arial" w:hAnsi="Arial" w:eastAsia="Arial" w:cs="Arial"/>
          <w:color w:val="000000" w:themeColor="text1"/>
        </w:rPr>
        <w:t xml:space="preserve"> that </w:t>
      </w:r>
      <w:r w:rsidRPr="703D8B3D" w:rsidR="00DA2A69">
        <w:rPr>
          <w:rFonts w:ascii="Arial" w:hAnsi="Arial" w:eastAsia="Arial" w:cs="Arial"/>
          <w:color w:val="000000" w:themeColor="text1"/>
        </w:rPr>
        <w:t>the</w:t>
      </w:r>
      <w:r w:rsidRPr="703D8B3D">
        <w:rPr>
          <w:rFonts w:ascii="Arial" w:hAnsi="Arial" w:eastAsia="Arial" w:cs="Arial"/>
          <w:color w:val="000000" w:themeColor="text1"/>
        </w:rPr>
        <w:t xml:space="preserve"> increase in the number of cremations taking place annually compels cremation authorities to </w:t>
      </w:r>
      <w:r w:rsidRPr="703D8B3D" w:rsidR="7F7DFAFB">
        <w:rPr>
          <w:rFonts w:ascii="Arial" w:hAnsi="Arial" w:eastAsia="Arial" w:cs="Arial"/>
          <w:color w:val="000000" w:themeColor="text1"/>
        </w:rPr>
        <w:t>consider</w:t>
      </w:r>
      <w:r w:rsidRPr="703D8B3D">
        <w:rPr>
          <w:rFonts w:ascii="Arial" w:hAnsi="Arial" w:eastAsia="Arial" w:cs="Arial"/>
          <w:color w:val="000000" w:themeColor="text1"/>
        </w:rPr>
        <w:t xml:space="preserve"> </w:t>
      </w:r>
      <w:r w:rsidRPr="703D8B3D" w:rsidR="00DA2A69">
        <w:rPr>
          <w:rFonts w:ascii="Arial" w:hAnsi="Arial" w:eastAsia="Arial" w:cs="Arial"/>
          <w:color w:val="000000" w:themeColor="text1"/>
        </w:rPr>
        <w:t xml:space="preserve">the </w:t>
      </w:r>
      <w:r w:rsidRPr="703D8B3D">
        <w:rPr>
          <w:rFonts w:ascii="Arial" w:hAnsi="Arial" w:eastAsia="Arial" w:cs="Arial"/>
          <w:color w:val="000000" w:themeColor="text1"/>
        </w:rPr>
        <w:t>disposal of bodies</w:t>
      </w:r>
      <w:r w:rsidRPr="703D8B3D" w:rsidR="00DA2A69">
        <w:rPr>
          <w:rFonts w:ascii="Arial" w:hAnsi="Arial" w:eastAsia="Arial" w:cs="Arial"/>
          <w:color w:val="000000" w:themeColor="text1"/>
        </w:rPr>
        <w:t xml:space="preserve"> </w:t>
      </w:r>
      <w:r w:rsidRPr="703D8B3D" w:rsidR="411DA589">
        <w:rPr>
          <w:rFonts w:ascii="Arial" w:hAnsi="Arial" w:eastAsia="Arial" w:cs="Arial"/>
          <w:color w:val="000000" w:themeColor="text1"/>
        </w:rPr>
        <w:t>(Recommendations on the Establishment of Crematoria 2019</w:t>
      </w:r>
      <w:r w:rsidRPr="703D8B3D" w:rsidR="00DA2A69">
        <w:rPr>
          <w:rFonts w:ascii="Arial" w:hAnsi="Arial" w:eastAsia="Arial" w:cs="Arial"/>
        </w:rPr>
        <w:t>), this</w:t>
      </w:r>
      <w:r w:rsidRPr="703D8B3D">
        <w:rPr>
          <w:rFonts w:ascii="Arial" w:hAnsi="Arial" w:eastAsia="Arial" w:cs="Arial"/>
        </w:rPr>
        <w:t xml:space="preserve"> </w:t>
      </w:r>
      <w:r w:rsidRPr="703D8B3D">
        <w:rPr>
          <w:rFonts w:ascii="Arial" w:hAnsi="Arial" w:eastAsia="Arial" w:cs="Arial"/>
          <w:color w:val="000000" w:themeColor="text1"/>
        </w:rPr>
        <w:t xml:space="preserve">shows that with the rise </w:t>
      </w:r>
      <w:r w:rsidRPr="703D8B3D" w:rsidR="00DA2A69">
        <w:rPr>
          <w:rFonts w:ascii="Arial" w:hAnsi="Arial" w:eastAsia="Arial" w:cs="Arial"/>
          <w:color w:val="000000" w:themeColor="text1"/>
        </w:rPr>
        <w:t>in</w:t>
      </w:r>
      <w:r w:rsidRPr="703D8B3D">
        <w:rPr>
          <w:rFonts w:ascii="Arial" w:hAnsi="Arial" w:eastAsia="Arial" w:cs="Arial"/>
          <w:color w:val="000000" w:themeColor="text1"/>
        </w:rPr>
        <w:t xml:space="preserve"> the number of deaths with England and Wales, the crematorium needs to consider how to </w:t>
      </w:r>
      <w:bookmarkStart w:name="_Int_9keGHqXG" w:id="8"/>
      <w:proofErr w:type="spellStart"/>
      <w:r w:rsidRPr="703D8B3D">
        <w:rPr>
          <w:rFonts w:ascii="Arial" w:hAnsi="Arial" w:eastAsia="Arial" w:cs="Arial"/>
          <w:color w:val="000000" w:themeColor="text1"/>
        </w:rPr>
        <w:t>cre</w:t>
      </w:r>
      <w:r w:rsidRPr="703D8B3D" w:rsidR="3FEE558C">
        <w:rPr>
          <w:rFonts w:ascii="Arial" w:hAnsi="Arial" w:eastAsia="Arial" w:cs="Arial"/>
          <w:color w:val="000000" w:themeColor="text1"/>
        </w:rPr>
        <w:t>m</w:t>
      </w:r>
      <w:r w:rsidRPr="703D8B3D">
        <w:rPr>
          <w:rFonts w:ascii="Arial" w:hAnsi="Arial" w:eastAsia="Arial" w:cs="Arial"/>
          <w:color w:val="000000" w:themeColor="text1"/>
        </w:rPr>
        <w:t>at</w:t>
      </w:r>
      <w:r w:rsidRPr="703D8B3D" w:rsidR="0BCD2BBB">
        <w:rPr>
          <w:rFonts w:ascii="Arial" w:hAnsi="Arial" w:eastAsia="Arial" w:cs="Arial"/>
          <w:color w:val="000000" w:themeColor="text1"/>
        </w:rPr>
        <w:t>e</w:t>
      </w:r>
      <w:bookmarkEnd w:id="8"/>
      <w:proofErr w:type="spellEnd"/>
      <w:r w:rsidRPr="703D8B3D">
        <w:rPr>
          <w:rFonts w:ascii="Arial" w:hAnsi="Arial" w:eastAsia="Arial" w:cs="Arial"/>
          <w:color w:val="000000" w:themeColor="text1"/>
        </w:rPr>
        <w:t xml:space="preserve"> a body. </w:t>
      </w:r>
    </w:p>
    <w:p w:rsidRPr="00DA2A69" w:rsidR="00191733" w:rsidP="6194EDD6" w:rsidRDefault="602A3271" w14:paraId="3974D811" w14:textId="5C854208">
      <w:pPr>
        <w:spacing w:line="360" w:lineRule="auto"/>
        <w:rPr>
          <w:rFonts w:ascii="Arial" w:hAnsi="Arial" w:eastAsia="Arial" w:cs="Arial"/>
          <w:color w:val="000000" w:themeColor="text1"/>
        </w:rPr>
      </w:pPr>
      <w:r w:rsidRPr="3723BA2E">
        <w:rPr>
          <w:rFonts w:ascii="Arial" w:hAnsi="Arial" w:eastAsia="Arial" w:cs="Arial"/>
          <w:color w:val="000000" w:themeColor="text1"/>
        </w:rPr>
        <w:t>A further requirement is the provision of additional spaces within</w:t>
      </w:r>
      <w:r w:rsidRPr="3723BA2E" w:rsidR="00675E05">
        <w:rPr>
          <w:rFonts w:ascii="Arial" w:hAnsi="Arial" w:eastAsia="Arial" w:cs="Arial"/>
          <w:color w:val="000000" w:themeColor="text1"/>
        </w:rPr>
        <w:t xml:space="preserve"> </w:t>
      </w:r>
      <w:r w:rsidRPr="3723BA2E">
        <w:rPr>
          <w:rFonts w:ascii="Arial" w:hAnsi="Arial" w:eastAsia="Arial" w:cs="Arial"/>
          <w:color w:val="000000" w:themeColor="text1"/>
        </w:rPr>
        <w:t>the crematorium building and what is provided in these rooms, there is</w:t>
      </w:r>
      <w:r w:rsidRPr="3723BA2E" w:rsidR="00675E05">
        <w:rPr>
          <w:rFonts w:ascii="Arial" w:hAnsi="Arial" w:eastAsia="Arial" w:cs="Arial"/>
          <w:color w:val="000000" w:themeColor="text1"/>
        </w:rPr>
        <w:t xml:space="preserve"> </w:t>
      </w:r>
      <w:r w:rsidRPr="3723BA2E">
        <w:rPr>
          <w:rFonts w:ascii="Arial" w:hAnsi="Arial" w:eastAsia="Arial" w:cs="Arial"/>
          <w:color w:val="000000" w:themeColor="text1"/>
        </w:rPr>
        <w:t>a section under the requirement</w:t>
      </w:r>
      <w:r w:rsidRPr="3723BA2E" w:rsidR="594811AC">
        <w:rPr>
          <w:rFonts w:ascii="Arial" w:hAnsi="Arial" w:eastAsia="Arial" w:cs="Arial"/>
          <w:color w:val="000000" w:themeColor="text1"/>
        </w:rPr>
        <w:t xml:space="preserve"> law</w:t>
      </w:r>
      <w:r w:rsidRPr="3723BA2E">
        <w:rPr>
          <w:rFonts w:ascii="Arial" w:hAnsi="Arial" w:eastAsia="Arial" w:cs="Arial"/>
          <w:color w:val="000000" w:themeColor="text1"/>
        </w:rPr>
        <w:t xml:space="preserve"> for the building</w:t>
      </w:r>
      <w:r w:rsidRPr="3723BA2E" w:rsidR="647D76C1">
        <w:rPr>
          <w:rFonts w:ascii="Arial" w:hAnsi="Arial" w:eastAsia="Arial" w:cs="Arial"/>
          <w:color w:val="000000" w:themeColor="text1"/>
        </w:rPr>
        <w:t>,</w:t>
      </w:r>
      <w:r w:rsidRPr="3723BA2E">
        <w:rPr>
          <w:rFonts w:ascii="Arial" w:hAnsi="Arial" w:eastAsia="Arial" w:cs="Arial"/>
          <w:color w:val="000000" w:themeColor="text1"/>
        </w:rPr>
        <w:t xml:space="preserve"> for example how the chapel is </w:t>
      </w:r>
      <w:r w:rsidRPr="3723BA2E" w:rsidR="00675E05">
        <w:rPr>
          <w:rFonts w:ascii="Arial" w:hAnsi="Arial" w:eastAsia="Arial" w:cs="Arial"/>
          <w:color w:val="000000" w:themeColor="text1"/>
        </w:rPr>
        <w:t>laid</w:t>
      </w:r>
      <w:r w:rsidRPr="3723BA2E">
        <w:rPr>
          <w:rFonts w:ascii="Arial" w:hAnsi="Arial" w:eastAsia="Arial" w:cs="Arial"/>
          <w:color w:val="000000" w:themeColor="text1"/>
        </w:rPr>
        <w:t xml:space="preserve"> out for religious aspects</w:t>
      </w:r>
      <w:r w:rsidRPr="3723BA2E">
        <w:rPr>
          <w:rFonts w:ascii="Arial" w:hAnsi="Arial" w:eastAsia="Arial" w:cs="Arial"/>
          <w:color w:val="00B050"/>
        </w:rPr>
        <w:t xml:space="preserve"> </w:t>
      </w:r>
      <w:r w:rsidRPr="3723BA2E" w:rsidR="00675E05">
        <w:rPr>
          <w:rFonts w:ascii="Arial" w:hAnsi="Arial" w:eastAsia="Arial" w:cs="Arial"/>
          <w:color w:val="000000" w:themeColor="text1"/>
        </w:rPr>
        <w:t>of</w:t>
      </w:r>
      <w:r w:rsidRPr="3723BA2E">
        <w:rPr>
          <w:rFonts w:ascii="Arial" w:hAnsi="Arial" w:eastAsia="Arial" w:cs="Arial"/>
          <w:color w:val="000000" w:themeColor="text1"/>
        </w:rPr>
        <w:t xml:space="preserve"> crematoriums as well, the legislation states that Chapels should take into account Christian, No</w:t>
      </w:r>
      <w:r w:rsidRPr="3723BA2E" w:rsidR="00DA2A69">
        <w:rPr>
          <w:rFonts w:ascii="Arial" w:hAnsi="Arial" w:eastAsia="Arial" w:cs="Arial"/>
          <w:color w:val="000000" w:themeColor="text1"/>
        </w:rPr>
        <w:t>n</w:t>
      </w:r>
      <w:r w:rsidRPr="3723BA2E">
        <w:rPr>
          <w:rFonts w:ascii="Arial" w:hAnsi="Arial" w:eastAsia="Arial" w:cs="Arial"/>
          <w:color w:val="000000" w:themeColor="text1"/>
        </w:rPr>
        <w:t>-Christian</w:t>
      </w:r>
      <w:r w:rsidRPr="3723BA2E" w:rsidR="231D25C9">
        <w:rPr>
          <w:rFonts w:ascii="Arial" w:hAnsi="Arial" w:eastAsia="Arial" w:cs="Arial"/>
          <w:color w:val="000000" w:themeColor="text1"/>
        </w:rPr>
        <w:t xml:space="preserve"> </w:t>
      </w:r>
      <w:r w:rsidRPr="3723BA2E" w:rsidR="168172FA">
        <w:rPr>
          <w:rFonts w:ascii="Arial" w:hAnsi="Arial" w:eastAsia="Arial" w:cs="Arial"/>
          <w:color w:val="000000" w:themeColor="text1"/>
        </w:rPr>
        <w:t>(Recommendations on the Establishment of Crematoria 2019),</w:t>
      </w:r>
      <w:r w:rsidRPr="3723BA2E">
        <w:rPr>
          <w:rFonts w:ascii="Arial" w:hAnsi="Arial" w:eastAsia="Arial" w:cs="Arial"/>
          <w:color w:val="000000" w:themeColor="text1"/>
        </w:rPr>
        <w:t xml:space="preserve"> This shows that not all crematoriums have religious aspects, but religious aspects must be considered.</w:t>
      </w:r>
    </w:p>
    <w:p w:rsidRPr="00DA2A69" w:rsidR="00191733" w:rsidP="6194EDD6" w:rsidRDefault="602A3271" w14:paraId="231E6749" w14:textId="7D0BBDA5">
      <w:pPr>
        <w:spacing w:line="360" w:lineRule="auto"/>
        <w:rPr>
          <w:rFonts w:ascii="Arial" w:hAnsi="Arial" w:eastAsia="Arial" w:cs="Arial"/>
          <w:color w:val="000000" w:themeColor="text1"/>
        </w:rPr>
      </w:pPr>
      <w:r w:rsidRPr="3723BA2E">
        <w:rPr>
          <w:rFonts w:ascii="Arial" w:hAnsi="Arial" w:eastAsia="Arial" w:cs="Arial"/>
          <w:color w:val="000000" w:themeColor="text1"/>
        </w:rPr>
        <w:t xml:space="preserve">Another consideration is how many people will attend the service, The recommendations on the Establishment of Crematoria </w:t>
      </w:r>
      <w:r w:rsidRPr="3723BA2E" w:rsidR="00DA2A69">
        <w:rPr>
          <w:rFonts w:ascii="Arial" w:hAnsi="Arial" w:eastAsia="Arial" w:cs="Arial"/>
          <w:color w:val="000000" w:themeColor="text1"/>
        </w:rPr>
        <w:t xml:space="preserve">say </w:t>
      </w:r>
      <w:r w:rsidRPr="3723BA2E" w:rsidR="0D72FCBD">
        <w:rPr>
          <w:rFonts w:ascii="Arial" w:hAnsi="Arial" w:eastAsia="Arial" w:cs="Arial"/>
          <w:color w:val="000000" w:themeColor="text1"/>
        </w:rPr>
        <w:t>i</w:t>
      </w:r>
      <w:r w:rsidRPr="3723BA2E">
        <w:rPr>
          <w:rFonts w:ascii="Arial" w:hAnsi="Arial" w:eastAsia="Arial" w:cs="Arial"/>
          <w:color w:val="000000" w:themeColor="text1"/>
        </w:rPr>
        <w:t xml:space="preserve">t is estimated that no more than 30 mourners will attend in 50% of cremation services. Cremation numbers are likely to exceed 2,000 per </w:t>
      </w:r>
      <w:r w:rsidRPr="3723BA2E">
        <w:rPr>
          <w:rFonts w:ascii="Arial" w:hAnsi="Arial" w:eastAsia="Arial" w:cs="Arial"/>
          <w:color w:val="000000" w:themeColor="text1"/>
        </w:rPr>
        <w:lastRenderedPageBreak/>
        <w:t>annum</w:t>
      </w:r>
      <w:r w:rsidRPr="3723BA2E" w:rsidR="4FF52658">
        <w:rPr>
          <w:rFonts w:ascii="Arial" w:hAnsi="Arial" w:eastAsia="Arial" w:cs="Arial"/>
          <w:color w:val="000000" w:themeColor="text1"/>
        </w:rPr>
        <w:t>,</w:t>
      </w:r>
      <w:r w:rsidRPr="3723BA2E">
        <w:rPr>
          <w:rFonts w:ascii="Arial" w:hAnsi="Arial" w:eastAsia="Arial" w:cs="Arial"/>
          <w:color w:val="000000" w:themeColor="text1"/>
        </w:rPr>
        <w:t xml:space="preserve"> the ideal is to provide two </w:t>
      </w:r>
      <w:r w:rsidRPr="3723BA2E" w:rsidR="00DA2A69">
        <w:rPr>
          <w:rFonts w:ascii="Arial" w:hAnsi="Arial" w:eastAsia="Arial" w:cs="Arial"/>
          <w:color w:val="000000" w:themeColor="text1"/>
        </w:rPr>
        <w:t>chapels</w:t>
      </w:r>
      <w:r w:rsidRPr="3723BA2E" w:rsidR="4B64250D">
        <w:rPr>
          <w:rFonts w:ascii="Arial" w:hAnsi="Arial" w:eastAsia="Arial" w:cs="Arial"/>
          <w:color w:val="000000" w:themeColor="text1"/>
        </w:rPr>
        <w:t xml:space="preserve">, </w:t>
      </w:r>
      <w:r w:rsidRPr="3723BA2E">
        <w:rPr>
          <w:rFonts w:ascii="Arial" w:hAnsi="Arial" w:eastAsia="Arial" w:cs="Arial"/>
          <w:color w:val="000000" w:themeColor="text1"/>
        </w:rPr>
        <w:t xml:space="preserve">one for 20 seats and a larger one for 80-100 people </w:t>
      </w:r>
      <w:r w:rsidRPr="3723BA2E" w:rsidR="04BFEAB4">
        <w:rPr>
          <w:rFonts w:ascii="Arial" w:hAnsi="Arial" w:eastAsia="Arial" w:cs="Arial"/>
          <w:color w:val="000000" w:themeColor="text1"/>
        </w:rPr>
        <w:t>(Recommendations on the Establishment of Crematoria 2019)</w:t>
      </w:r>
      <w:r w:rsidRPr="3723BA2E">
        <w:rPr>
          <w:rFonts w:ascii="Arial" w:hAnsi="Arial" w:eastAsia="Arial" w:cs="Arial"/>
          <w:color w:val="000000" w:themeColor="text1"/>
        </w:rPr>
        <w:t xml:space="preserve">, this shows that the cremation authorities are expecting cremation to be high, so the cremation authorities recommend that the architect would have to have two </w:t>
      </w:r>
      <w:r w:rsidRPr="3723BA2E" w:rsidR="00675E05">
        <w:rPr>
          <w:rFonts w:ascii="Arial" w:hAnsi="Arial" w:eastAsia="Arial" w:cs="Arial"/>
          <w:color w:val="000000" w:themeColor="text1"/>
        </w:rPr>
        <w:t>chapels</w:t>
      </w:r>
      <w:r w:rsidRPr="3723BA2E">
        <w:rPr>
          <w:rFonts w:ascii="Arial" w:hAnsi="Arial" w:eastAsia="Arial" w:cs="Arial"/>
          <w:color w:val="000000" w:themeColor="text1"/>
        </w:rPr>
        <w:t xml:space="preserve"> to cope with the rise in numbers.</w:t>
      </w:r>
    </w:p>
    <w:p w:rsidRPr="00DA2A69" w:rsidR="00191733" w:rsidP="6194EDD6" w:rsidRDefault="602A3271" w14:paraId="253894CD" w14:textId="2D525BE0">
      <w:pPr>
        <w:spacing w:line="360" w:lineRule="auto"/>
        <w:rPr>
          <w:rFonts w:ascii="Arial" w:hAnsi="Arial" w:eastAsia="Arial" w:cs="Arial"/>
          <w:color w:val="000000" w:themeColor="text1"/>
        </w:rPr>
      </w:pPr>
      <w:r w:rsidRPr="3723BA2E">
        <w:rPr>
          <w:rFonts w:ascii="Arial" w:hAnsi="Arial" w:eastAsia="Arial" w:cs="Arial"/>
          <w:color w:val="000000" w:themeColor="text1"/>
        </w:rPr>
        <w:t>Access to the site is a further consideration, as crematoriums are not always accessible by foot, cycle</w:t>
      </w:r>
      <w:r w:rsidRPr="3723BA2E" w:rsidR="00DA2A69">
        <w:rPr>
          <w:rFonts w:ascii="Arial" w:hAnsi="Arial" w:eastAsia="Arial" w:cs="Arial"/>
          <w:color w:val="000000" w:themeColor="text1"/>
        </w:rPr>
        <w:t>,</w:t>
      </w:r>
      <w:r w:rsidRPr="3723BA2E">
        <w:rPr>
          <w:rFonts w:ascii="Arial" w:hAnsi="Arial" w:eastAsia="Arial" w:cs="Arial"/>
          <w:color w:val="000000" w:themeColor="text1"/>
        </w:rPr>
        <w:t xml:space="preserve"> or even train,</w:t>
      </w:r>
      <w:r w:rsidRPr="3723BA2E" w:rsidR="00BC4F53">
        <w:rPr>
          <w:rFonts w:ascii="Arial" w:hAnsi="Arial" w:eastAsia="Arial" w:cs="Arial"/>
          <w:color w:val="000000" w:themeColor="text1"/>
        </w:rPr>
        <w:t xml:space="preserve"> </w:t>
      </w:r>
      <w:r w:rsidRPr="3723BA2E">
        <w:rPr>
          <w:rFonts w:ascii="Arial" w:hAnsi="Arial" w:eastAsia="Arial" w:cs="Arial"/>
          <w:color w:val="000000" w:themeColor="text1"/>
        </w:rPr>
        <w:t>the recommendations on the Establishment of Crematoria</w:t>
      </w:r>
      <w:r w:rsidRPr="3723BA2E">
        <w:rPr>
          <w:rFonts w:ascii="Arial" w:hAnsi="Arial" w:eastAsia="Arial" w:cs="Arial"/>
          <w:color w:val="00B050"/>
        </w:rPr>
        <w:t xml:space="preserve"> </w:t>
      </w:r>
      <w:r w:rsidRPr="3723BA2E">
        <w:rPr>
          <w:rFonts w:ascii="Arial" w:hAnsi="Arial" w:eastAsia="Arial" w:cs="Arial"/>
          <w:color w:val="000000" w:themeColor="text1"/>
        </w:rPr>
        <w:t xml:space="preserve">states that </w:t>
      </w:r>
      <w:r w:rsidRPr="3723BA2E" w:rsidR="47A860CD">
        <w:rPr>
          <w:rFonts w:ascii="Arial" w:hAnsi="Arial" w:eastAsia="Arial" w:cs="Arial"/>
          <w:color w:val="000000" w:themeColor="text1"/>
        </w:rPr>
        <w:t>e</w:t>
      </w:r>
      <w:r w:rsidRPr="3723BA2E">
        <w:rPr>
          <w:rFonts w:ascii="Arial" w:hAnsi="Arial" w:eastAsia="Arial" w:cs="Arial"/>
          <w:color w:val="000000" w:themeColor="text1"/>
        </w:rPr>
        <w:t>ntrance and exit gates should be set back from the road and should incorporate a pedestrian gateway and path</w:t>
      </w:r>
      <w:r w:rsidRPr="3723BA2E" w:rsidR="00DA2A69">
        <w:rPr>
          <w:rFonts w:ascii="Arial" w:hAnsi="Arial" w:eastAsia="Arial" w:cs="Arial"/>
          <w:color w:val="000000" w:themeColor="text1"/>
        </w:rPr>
        <w:t xml:space="preserve"> </w:t>
      </w:r>
      <w:r w:rsidRPr="3723BA2E" w:rsidR="4B0ED0D3">
        <w:rPr>
          <w:rFonts w:ascii="Arial" w:hAnsi="Arial" w:eastAsia="Arial" w:cs="Arial"/>
          <w:color w:val="000000" w:themeColor="text1"/>
        </w:rPr>
        <w:t>(Recommendations on the Establishment of Crematoria 2019)</w:t>
      </w:r>
      <w:r w:rsidRPr="3723BA2E">
        <w:rPr>
          <w:rFonts w:ascii="Arial" w:hAnsi="Arial" w:eastAsia="Arial" w:cs="Arial"/>
          <w:color w:val="000000" w:themeColor="text1"/>
        </w:rPr>
        <w:t xml:space="preserve">, this shows the architects still need to add a footpath and gateway so if </w:t>
      </w:r>
      <w:r w:rsidRPr="3723BA2E" w:rsidR="65B51005">
        <w:rPr>
          <w:rFonts w:ascii="Arial" w:hAnsi="Arial" w:eastAsia="Arial" w:cs="Arial"/>
          <w:color w:val="000000" w:themeColor="text1"/>
        </w:rPr>
        <w:t>mourners</w:t>
      </w:r>
      <w:r w:rsidRPr="3723BA2E">
        <w:rPr>
          <w:rFonts w:ascii="Arial" w:hAnsi="Arial" w:eastAsia="Arial" w:cs="Arial"/>
          <w:color w:val="000000" w:themeColor="text1"/>
        </w:rPr>
        <w:t xml:space="preserve"> are accessi</w:t>
      </w:r>
      <w:r w:rsidRPr="3723BA2E" w:rsidR="4514B4EB">
        <w:rPr>
          <w:rFonts w:ascii="Arial" w:hAnsi="Arial" w:eastAsia="Arial" w:cs="Arial"/>
          <w:color w:val="000000" w:themeColor="text1"/>
        </w:rPr>
        <w:t xml:space="preserve">ng </w:t>
      </w:r>
      <w:r w:rsidRPr="3723BA2E">
        <w:rPr>
          <w:rFonts w:ascii="Arial" w:hAnsi="Arial" w:eastAsia="Arial" w:cs="Arial"/>
          <w:color w:val="000000" w:themeColor="text1"/>
        </w:rPr>
        <w:t>via foot they can easily get to the crematorium.</w:t>
      </w:r>
    </w:p>
    <w:p w:rsidRPr="00DA2A69" w:rsidR="00191733" w:rsidP="6194EDD6" w:rsidRDefault="602A3271" w14:paraId="2EC85A1A" w14:textId="10F92ECB">
      <w:pPr>
        <w:spacing w:line="360" w:lineRule="auto"/>
        <w:rPr>
          <w:rFonts w:ascii="Arial" w:hAnsi="Arial" w:eastAsia="Arial" w:cs="Arial"/>
          <w:color w:val="000000" w:themeColor="text1"/>
        </w:rPr>
      </w:pPr>
      <w:r w:rsidRPr="3723BA2E">
        <w:rPr>
          <w:rFonts w:ascii="Arial" w:hAnsi="Arial" w:eastAsia="Arial" w:cs="Arial"/>
          <w:color w:val="000000" w:themeColor="text1"/>
        </w:rPr>
        <w:t xml:space="preserve">Another requirement </w:t>
      </w:r>
      <w:r w:rsidRPr="3723BA2E" w:rsidR="7DE402E9">
        <w:rPr>
          <w:rFonts w:ascii="Arial" w:hAnsi="Arial" w:eastAsia="Arial" w:cs="Arial"/>
          <w:color w:val="000000" w:themeColor="text1"/>
        </w:rPr>
        <w:t>is</w:t>
      </w:r>
      <w:r w:rsidRPr="3723BA2E">
        <w:rPr>
          <w:rFonts w:ascii="Arial" w:hAnsi="Arial" w:eastAsia="Arial" w:cs="Arial"/>
          <w:color w:val="000000" w:themeColor="text1"/>
        </w:rPr>
        <w:t xml:space="preserve"> site access is parking, </w:t>
      </w:r>
      <w:r w:rsidRPr="3723BA2E" w:rsidR="00BC4F53">
        <w:rPr>
          <w:rFonts w:ascii="Arial" w:hAnsi="Arial" w:eastAsia="Arial" w:cs="Arial"/>
          <w:color w:val="000000" w:themeColor="text1"/>
        </w:rPr>
        <w:t>t</w:t>
      </w:r>
      <w:r w:rsidRPr="3723BA2E">
        <w:rPr>
          <w:rFonts w:ascii="Arial" w:hAnsi="Arial" w:eastAsia="Arial" w:cs="Arial"/>
          <w:color w:val="000000" w:themeColor="text1"/>
        </w:rPr>
        <w:t>he recommendations on the Establishment of Crematoria</w:t>
      </w:r>
      <w:r w:rsidRPr="3723BA2E">
        <w:rPr>
          <w:rFonts w:ascii="Arial" w:hAnsi="Arial" w:eastAsia="Arial" w:cs="Arial"/>
          <w:color w:val="00B050"/>
        </w:rPr>
        <w:t xml:space="preserve"> </w:t>
      </w:r>
      <w:r w:rsidRPr="3723BA2E" w:rsidR="00675E05">
        <w:rPr>
          <w:rFonts w:ascii="Arial" w:hAnsi="Arial" w:eastAsia="Arial" w:cs="Arial"/>
          <w:color w:val="000000" w:themeColor="text1"/>
        </w:rPr>
        <w:t>state</w:t>
      </w:r>
      <w:r w:rsidRPr="3723BA2E">
        <w:rPr>
          <w:rFonts w:ascii="Arial" w:hAnsi="Arial" w:eastAsia="Arial" w:cs="Arial"/>
          <w:color w:val="000000" w:themeColor="text1"/>
        </w:rPr>
        <w:t xml:space="preserve"> that </w:t>
      </w:r>
      <w:r w:rsidRPr="3723BA2E" w:rsidR="14EA9D1B">
        <w:rPr>
          <w:rFonts w:ascii="Arial" w:hAnsi="Arial" w:eastAsia="Arial" w:cs="Arial"/>
          <w:color w:val="000000" w:themeColor="text1"/>
        </w:rPr>
        <w:t>a</w:t>
      </w:r>
      <w:r w:rsidRPr="3723BA2E">
        <w:rPr>
          <w:rFonts w:ascii="Arial" w:hAnsi="Arial" w:eastAsia="Arial" w:cs="Arial"/>
          <w:color w:val="000000" w:themeColor="text1"/>
        </w:rPr>
        <w:t>n adequate car park is essential</w:t>
      </w:r>
      <w:r w:rsidRPr="3723BA2E" w:rsidR="6E9CD690">
        <w:rPr>
          <w:rFonts w:ascii="Arial" w:hAnsi="Arial" w:eastAsia="Arial" w:cs="Arial"/>
          <w:color w:val="000000" w:themeColor="text1"/>
        </w:rPr>
        <w:t>,</w:t>
      </w:r>
      <w:r w:rsidRPr="3723BA2E">
        <w:rPr>
          <w:rFonts w:ascii="Arial" w:hAnsi="Arial" w:eastAsia="Arial" w:cs="Arial"/>
          <w:color w:val="000000" w:themeColor="text1"/>
        </w:rPr>
        <w:t xml:space="preserve"> should be placed as near to the chapel as possible but having regard to the necessity to avoid disturbance by noise</w:t>
      </w:r>
      <w:r w:rsidRPr="3723BA2E" w:rsidR="00DA2A69">
        <w:rPr>
          <w:rFonts w:ascii="Arial" w:hAnsi="Arial" w:eastAsia="Arial" w:cs="Arial"/>
          <w:color w:val="000000" w:themeColor="text1"/>
        </w:rPr>
        <w:t xml:space="preserve"> </w:t>
      </w:r>
      <w:r w:rsidRPr="3723BA2E" w:rsidR="67D8D34D">
        <w:rPr>
          <w:rFonts w:ascii="Arial" w:hAnsi="Arial" w:eastAsia="Arial" w:cs="Arial"/>
          <w:color w:val="000000" w:themeColor="text1"/>
        </w:rPr>
        <w:t>(Recommendations on the Establishment of Crematoria 2019),</w:t>
      </w:r>
      <w:r w:rsidRPr="3723BA2E">
        <w:rPr>
          <w:rFonts w:ascii="Arial" w:hAnsi="Arial" w:eastAsia="Arial" w:cs="Arial"/>
          <w:color w:val="000000" w:themeColor="text1"/>
        </w:rPr>
        <w:t xml:space="preserve"> this shows that cark parking sho</w:t>
      </w:r>
      <w:r w:rsidRPr="3723BA2E" w:rsidR="14E529B7">
        <w:rPr>
          <w:rFonts w:ascii="Arial" w:hAnsi="Arial" w:eastAsia="Arial" w:cs="Arial"/>
          <w:color w:val="000000" w:themeColor="text1"/>
        </w:rPr>
        <w:t>uld</w:t>
      </w:r>
      <w:r w:rsidRPr="3723BA2E">
        <w:rPr>
          <w:rFonts w:ascii="Arial" w:hAnsi="Arial" w:eastAsia="Arial" w:cs="Arial"/>
          <w:color w:val="000000" w:themeColor="text1"/>
        </w:rPr>
        <w:t xml:space="preserve"> be taken into consideration when designing any crematorium, but the car parking should </w:t>
      </w:r>
      <w:r w:rsidRPr="3723BA2E" w:rsidR="00BC4F53">
        <w:rPr>
          <w:rFonts w:ascii="Arial" w:hAnsi="Arial" w:eastAsia="Arial" w:cs="Arial"/>
          <w:color w:val="000000" w:themeColor="text1"/>
        </w:rPr>
        <w:t xml:space="preserve">consider </w:t>
      </w:r>
      <w:r w:rsidRPr="3723BA2E">
        <w:rPr>
          <w:rFonts w:ascii="Arial" w:hAnsi="Arial" w:eastAsia="Arial" w:cs="Arial"/>
          <w:color w:val="000000" w:themeColor="text1"/>
        </w:rPr>
        <w:t xml:space="preserve">any noise that surrounds the area. </w:t>
      </w:r>
    </w:p>
    <w:p w:rsidR="00DA2A69" w:rsidP="00675E05" w:rsidRDefault="00DA2A69" w14:paraId="72B9425D" w14:textId="77777777">
      <w:pPr>
        <w:spacing w:line="360" w:lineRule="auto"/>
        <w:rPr>
          <w:rFonts w:ascii="Arial" w:hAnsi="Arial" w:cs="Arial"/>
          <w:b/>
          <w:bCs/>
          <w:sz w:val="32"/>
          <w:szCs w:val="32"/>
        </w:rPr>
      </w:pPr>
      <w:bookmarkStart w:name="_Hlk62472134" w:id="9"/>
    </w:p>
    <w:p w:rsidR="3723BA2E" w:rsidP="3723BA2E" w:rsidRDefault="3723BA2E" w14:paraId="581ED38E" w14:textId="594C74ED">
      <w:pPr>
        <w:spacing w:line="360" w:lineRule="auto"/>
        <w:rPr>
          <w:rFonts w:ascii="Arial" w:hAnsi="Arial" w:cs="Arial"/>
          <w:b/>
          <w:bCs/>
          <w:sz w:val="32"/>
          <w:szCs w:val="32"/>
        </w:rPr>
      </w:pPr>
    </w:p>
    <w:p w:rsidR="3723BA2E" w:rsidP="3723BA2E" w:rsidRDefault="3723BA2E" w14:paraId="2CC61ED9" w14:textId="78F14D3D">
      <w:pPr>
        <w:spacing w:line="360" w:lineRule="auto"/>
        <w:rPr>
          <w:rFonts w:ascii="Arial" w:hAnsi="Arial" w:cs="Arial"/>
          <w:b/>
          <w:bCs/>
          <w:sz w:val="32"/>
          <w:szCs w:val="32"/>
        </w:rPr>
      </w:pPr>
    </w:p>
    <w:p w:rsidR="3723BA2E" w:rsidP="3723BA2E" w:rsidRDefault="3723BA2E" w14:paraId="44D03F6E" w14:textId="37A93969">
      <w:pPr>
        <w:spacing w:line="360" w:lineRule="auto"/>
        <w:rPr>
          <w:rFonts w:ascii="Arial" w:hAnsi="Arial" w:cs="Arial"/>
          <w:b/>
          <w:bCs/>
          <w:sz w:val="32"/>
          <w:szCs w:val="32"/>
        </w:rPr>
      </w:pPr>
    </w:p>
    <w:p w:rsidR="3723BA2E" w:rsidP="3723BA2E" w:rsidRDefault="3723BA2E" w14:paraId="46E4850C" w14:textId="3319D70B">
      <w:pPr>
        <w:spacing w:line="360" w:lineRule="auto"/>
        <w:rPr>
          <w:rFonts w:ascii="Arial" w:hAnsi="Arial" w:cs="Arial"/>
          <w:b/>
          <w:bCs/>
          <w:sz w:val="32"/>
          <w:szCs w:val="32"/>
        </w:rPr>
      </w:pPr>
    </w:p>
    <w:p w:rsidR="3723BA2E" w:rsidP="3723BA2E" w:rsidRDefault="3723BA2E" w14:paraId="203611F6" w14:textId="5549BA38">
      <w:pPr>
        <w:spacing w:line="360" w:lineRule="auto"/>
        <w:rPr>
          <w:rFonts w:ascii="Arial" w:hAnsi="Arial" w:cs="Arial"/>
          <w:b/>
          <w:bCs/>
          <w:sz w:val="32"/>
          <w:szCs w:val="32"/>
        </w:rPr>
      </w:pPr>
    </w:p>
    <w:p w:rsidR="3723BA2E" w:rsidP="3723BA2E" w:rsidRDefault="3723BA2E" w14:paraId="2B26CC9C" w14:textId="247C4E83">
      <w:pPr>
        <w:spacing w:line="360" w:lineRule="auto"/>
        <w:rPr>
          <w:rFonts w:ascii="Arial" w:hAnsi="Arial" w:cs="Arial"/>
          <w:b/>
          <w:bCs/>
          <w:sz w:val="32"/>
          <w:szCs w:val="32"/>
        </w:rPr>
      </w:pPr>
    </w:p>
    <w:p w:rsidR="3723BA2E" w:rsidP="3723BA2E" w:rsidRDefault="3723BA2E" w14:paraId="05E80A46" w14:textId="2A360906">
      <w:pPr>
        <w:spacing w:line="360" w:lineRule="auto"/>
        <w:rPr>
          <w:rFonts w:ascii="Arial" w:hAnsi="Arial" w:cs="Arial"/>
          <w:b/>
          <w:bCs/>
          <w:sz w:val="32"/>
          <w:szCs w:val="32"/>
        </w:rPr>
      </w:pPr>
    </w:p>
    <w:p w:rsidRPr="00675E05" w:rsidR="00E4392D" w:rsidP="7137F070" w:rsidRDefault="00606095" w14:paraId="1191BF86" w14:textId="13E9B9AA">
      <w:pPr>
        <w:pStyle w:val="Normal"/>
        <w:spacing w:line="360" w:lineRule="auto"/>
        <w:rPr>
          <w:rFonts w:ascii="Arial" w:hAnsi="Arial" w:eastAsia="Arial" w:cs="Arial"/>
          <w:color w:val="000000" w:themeColor="text1"/>
        </w:rPr>
      </w:pPr>
      <w:r w:rsidRPr="7137F070" w:rsidR="00606095">
        <w:rPr>
          <w:rFonts w:ascii="Arial" w:hAnsi="Arial" w:cs="Arial"/>
          <w:b w:val="1"/>
          <w:bCs w:val="1"/>
          <w:sz w:val="32"/>
          <w:szCs w:val="32"/>
        </w:rPr>
        <w:t xml:space="preserve">Chapter </w:t>
      </w:r>
      <w:r w:rsidRPr="7137F070" w:rsidR="00EA4F76">
        <w:rPr>
          <w:rFonts w:ascii="Arial" w:hAnsi="Arial" w:cs="Arial"/>
          <w:b w:val="1"/>
          <w:bCs w:val="1"/>
          <w:sz w:val="32"/>
          <w:szCs w:val="32"/>
        </w:rPr>
        <w:t>2</w:t>
      </w:r>
      <w:r w:rsidRPr="7137F070" w:rsidR="00606095">
        <w:rPr>
          <w:rFonts w:ascii="Arial" w:hAnsi="Arial" w:cs="Arial"/>
          <w:b w:val="1"/>
          <w:bCs w:val="1"/>
          <w:sz w:val="32"/>
          <w:szCs w:val="32"/>
        </w:rPr>
        <w:t xml:space="preserve">: </w:t>
      </w:r>
      <w:r w:rsidRPr="7137F070" w:rsidR="00C037DF">
        <w:rPr>
          <w:rFonts w:ascii="Arial" w:hAnsi="Arial" w:cs="Arial"/>
          <w:b w:val="1"/>
          <w:bCs w:val="1"/>
          <w:sz w:val="32"/>
          <w:szCs w:val="32"/>
        </w:rPr>
        <w:t xml:space="preserve">Woking </w:t>
      </w:r>
      <w:r w:rsidRPr="7137F070" w:rsidR="728E72C2">
        <w:rPr>
          <w:rFonts w:ascii="Arial" w:hAnsi="Arial" w:cs="Arial"/>
          <w:b w:val="1"/>
          <w:bCs w:val="1"/>
          <w:sz w:val="32"/>
          <w:szCs w:val="32"/>
        </w:rPr>
        <w:t>Crematorium</w:t>
      </w:r>
    </w:p>
    <w:p w:rsidRPr="00E80B43" w:rsidR="00E4392D" w:rsidP="6194EDD6" w:rsidRDefault="00E4392D" w14:paraId="2616B482" w14:textId="644AC1FA">
      <w:pPr>
        <w:rPr>
          <w:rFonts w:ascii="Arial" w:hAnsi="Arial" w:cs="Arial"/>
          <w:b/>
          <w:bCs/>
          <w:sz w:val="32"/>
          <w:szCs w:val="32"/>
        </w:rPr>
      </w:pPr>
    </w:p>
    <w:p w:rsidRPr="00E80B43" w:rsidR="00E4392D" w:rsidP="6194EDD6" w:rsidRDefault="728E72C2" w14:paraId="2BDC2D15" w14:textId="4BC7473B">
      <w:pPr>
        <w:rPr>
          <w:rFonts w:ascii="Arial" w:hAnsi="Arial" w:eastAsia="Arial" w:cs="Arial"/>
          <w:color w:val="000000" w:themeColor="text1"/>
          <w:sz w:val="28"/>
          <w:szCs w:val="28"/>
        </w:rPr>
      </w:pPr>
      <w:r w:rsidRPr="6194EDD6">
        <w:rPr>
          <w:rFonts w:ascii="Arial" w:hAnsi="Arial" w:eastAsia="Arial" w:cs="Arial"/>
          <w:b/>
          <w:bCs/>
          <w:color w:val="000000" w:themeColor="text1"/>
          <w:sz w:val="28"/>
          <w:szCs w:val="28"/>
        </w:rPr>
        <w:t>Location</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8040"/>
      </w:tblGrid>
      <w:tr w:rsidR="6194EDD6" w:rsidTr="703D8B3D" w14:paraId="173A4A57" w14:textId="77777777">
        <w:trPr>
          <w:trHeight w:val="2550"/>
        </w:trPr>
        <w:tc>
          <w:tcPr>
            <w:tcW w:w="8040" w:type="dxa"/>
            <w:tcBorders>
              <w:top w:val="nil"/>
              <w:left w:val="nil"/>
              <w:bottom w:val="nil"/>
              <w:right w:val="nil"/>
            </w:tcBorders>
            <w:tcMar>
              <w:left w:w="105" w:type="dxa"/>
              <w:right w:w="105" w:type="dxa"/>
            </w:tcMar>
          </w:tcPr>
          <w:p w:rsidR="6194EDD6" w:rsidP="6194EDD6" w:rsidRDefault="6194EDD6" w14:paraId="708C2BF4" w14:textId="415D7B38">
            <w:pPr>
              <w:spacing w:line="259" w:lineRule="auto"/>
              <w:rPr>
                <w:rFonts w:ascii="Calibri" w:hAnsi="Calibri" w:eastAsia="Calibri" w:cs="Calibri"/>
              </w:rPr>
            </w:pPr>
            <w:r>
              <w:rPr>
                <w:noProof/>
              </w:rPr>
              <w:drawing>
                <wp:inline distT="0" distB="0" distL="0" distR="0" wp14:anchorId="2600F661" wp14:editId="00494EA2">
                  <wp:extent cx="3305175" cy="2724150"/>
                  <wp:effectExtent l="0" t="0" r="0" b="0"/>
                  <wp:docPr id="595656305" name="Picture 595656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05175" cy="2724150"/>
                          </a:xfrm>
                          <a:prstGeom prst="rect">
                            <a:avLst/>
                          </a:prstGeom>
                        </pic:spPr>
                      </pic:pic>
                    </a:graphicData>
                  </a:graphic>
                </wp:inline>
              </w:drawing>
            </w:r>
          </w:p>
        </w:tc>
      </w:tr>
      <w:tr w:rsidR="6194EDD6" w:rsidTr="703D8B3D" w14:paraId="40C6D401" w14:textId="77777777">
        <w:trPr>
          <w:trHeight w:val="300"/>
        </w:trPr>
        <w:tc>
          <w:tcPr>
            <w:tcW w:w="8040" w:type="dxa"/>
            <w:tcBorders>
              <w:top w:val="nil"/>
              <w:left w:val="nil"/>
              <w:bottom w:val="nil"/>
              <w:right w:val="nil"/>
            </w:tcBorders>
            <w:tcMar>
              <w:left w:w="105" w:type="dxa"/>
              <w:right w:w="105" w:type="dxa"/>
            </w:tcMar>
          </w:tcPr>
          <w:p w:rsidR="6194EDD6" w:rsidP="6194EDD6" w:rsidRDefault="6194EDD6" w14:paraId="7412C993" w14:textId="72F5BF1F">
            <w:pPr>
              <w:spacing w:line="259" w:lineRule="auto"/>
              <w:rPr>
                <w:rFonts w:ascii="Arial" w:hAnsi="Arial" w:eastAsia="Arial" w:cs="Arial"/>
              </w:rPr>
            </w:pPr>
            <w:r w:rsidRPr="703D8B3D">
              <w:rPr>
                <w:rFonts w:ascii="Arial" w:hAnsi="Arial" w:eastAsia="Arial" w:cs="Arial"/>
              </w:rPr>
              <w:t>Figure 1: Location map showing where Woking is located (Photo Credits: Google Maps)</w:t>
            </w:r>
          </w:p>
          <w:p w:rsidR="6194EDD6" w:rsidP="6194EDD6" w:rsidRDefault="6194EDD6" w14:paraId="5149DE30" w14:textId="140A8D2D">
            <w:pPr>
              <w:spacing w:line="259" w:lineRule="auto"/>
              <w:rPr>
                <w:rFonts w:ascii="Arial" w:hAnsi="Arial" w:eastAsia="Arial" w:cs="Arial"/>
              </w:rPr>
            </w:pPr>
          </w:p>
        </w:tc>
      </w:tr>
    </w:tbl>
    <w:p w:rsidRPr="00E80B43" w:rsidR="00E4392D" w:rsidP="6194EDD6" w:rsidRDefault="00E4392D" w14:paraId="183AC875" w14:textId="04B3E787">
      <w:pPr>
        <w:rPr>
          <w:rFonts w:ascii="Arial" w:hAnsi="Arial" w:eastAsia="Arial" w:cs="Arial"/>
          <w:color w:val="000000" w:themeColor="text1"/>
          <w:sz w:val="24"/>
          <w:szCs w:val="24"/>
        </w:rPr>
      </w:pPr>
    </w:p>
    <w:p w:rsidRPr="00BC4F53" w:rsidR="00E4392D" w:rsidP="00BC4F53" w:rsidRDefault="6AA86CE9" w14:paraId="205B8F56" w14:textId="34C60B5E">
      <w:pPr>
        <w:spacing w:line="360" w:lineRule="auto"/>
        <w:rPr>
          <w:rFonts w:ascii="Arial" w:hAnsi="Arial" w:eastAsia="Arial" w:cs="Arial"/>
          <w:color w:val="000000" w:themeColor="text1"/>
        </w:rPr>
      </w:pPr>
      <w:r w:rsidRPr="1D84BCD3">
        <w:rPr>
          <w:rFonts w:ascii="Arial" w:hAnsi="Arial" w:eastAsia="Arial" w:cs="Arial"/>
          <w:color w:val="000000" w:themeColor="text1"/>
        </w:rPr>
        <w:t xml:space="preserve">Woking Crematorium was built in 1878 and was the first crematorium in the UK. Woking Crematorium </w:t>
      </w:r>
      <w:r w:rsidRPr="1D84BCD3" w:rsidR="00675E05">
        <w:rPr>
          <w:rFonts w:ascii="Arial" w:hAnsi="Arial" w:eastAsia="Arial" w:cs="Arial"/>
          <w:color w:val="000000" w:themeColor="text1"/>
        </w:rPr>
        <w:t>is in</w:t>
      </w:r>
      <w:r w:rsidRPr="1D84BCD3">
        <w:rPr>
          <w:rFonts w:ascii="Arial" w:hAnsi="Arial" w:eastAsia="Arial" w:cs="Arial"/>
          <w:color w:val="000000" w:themeColor="text1"/>
        </w:rPr>
        <w:t xml:space="preserve"> St John’s Village in England, and it is a Grade 2 Listed building</w:t>
      </w:r>
      <w:r w:rsidRPr="1D84BCD3" w:rsidR="067E1BDF">
        <w:rPr>
          <w:rFonts w:ascii="Arial" w:hAnsi="Arial" w:eastAsia="Arial" w:cs="Arial"/>
          <w:color w:val="000000" w:themeColor="text1"/>
        </w:rPr>
        <w:t xml:space="preserve">. </w:t>
      </w:r>
    </w:p>
    <w:p w:rsidRPr="00BC4F53" w:rsidR="00E4392D" w:rsidP="00BC4F53" w:rsidRDefault="00E4392D" w14:paraId="0021D36C" w14:textId="6A32D153">
      <w:pPr>
        <w:spacing w:line="360" w:lineRule="auto"/>
        <w:rPr>
          <w:rFonts w:ascii="Calibri" w:hAnsi="Calibri" w:eastAsia="Calibri" w:cs="Calibri"/>
          <w:color w:val="000000" w:themeColor="text1"/>
        </w:rPr>
      </w:pPr>
    </w:p>
    <w:tbl>
      <w:tblPr>
        <w:tblStyle w:val="TableGrid"/>
        <w:tblW w:w="0" w:type="auto"/>
        <w:tblBorders>
          <w:top w:val="none" w:color="000000" w:themeColor="text1" w:sz="12" w:space="0"/>
          <w:left w:val="none" w:color="000000" w:themeColor="text1" w:sz="12" w:space="0"/>
          <w:bottom w:val="none" w:color="000000" w:themeColor="text1" w:sz="12" w:space="0"/>
          <w:right w:val="none" w:color="000000" w:themeColor="text1" w:sz="12" w:space="0"/>
          <w:insideH w:val="none" w:color="000000" w:themeColor="text1" w:sz="12" w:space="0"/>
          <w:insideV w:val="none" w:color="000000" w:themeColor="text1" w:sz="12" w:space="0"/>
        </w:tblBorders>
        <w:tblLayout w:type="fixed"/>
        <w:tblLook w:val="06A0" w:firstRow="1" w:lastRow="0" w:firstColumn="1" w:lastColumn="0" w:noHBand="1" w:noVBand="1"/>
      </w:tblPr>
      <w:tblGrid>
        <w:gridCol w:w="9015"/>
      </w:tblGrid>
      <w:tr w:rsidR="703D8B3D" w:rsidTr="3C6888D3" w14:paraId="62329F70" w14:textId="77777777">
        <w:trPr>
          <w:trHeight w:val="300"/>
        </w:trPr>
        <w:tc>
          <w:tcPr>
            <w:tcW w:w="9015" w:type="dxa"/>
          </w:tcPr>
          <w:p w:rsidR="43BD2AAD" w:rsidP="703D8B3D" w:rsidRDefault="046D7E96" w14:paraId="22B9A6FE" w14:textId="0F9BBDAC">
            <w:r>
              <w:rPr>
                <w:noProof/>
              </w:rPr>
              <w:drawing>
                <wp:inline distT="0" distB="0" distL="0" distR="0" wp14:anchorId="3CB45F5F" wp14:editId="061E1CB1">
                  <wp:extent cx="2730917" cy="1798865"/>
                  <wp:effectExtent l="0" t="0" r="0" b="0"/>
                  <wp:docPr id="1746004667" name="Picture 1746004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917" cy="1798865"/>
                          </a:xfrm>
                          <a:prstGeom prst="rect">
                            <a:avLst/>
                          </a:prstGeom>
                        </pic:spPr>
                      </pic:pic>
                    </a:graphicData>
                  </a:graphic>
                </wp:inline>
              </w:drawing>
            </w:r>
          </w:p>
        </w:tc>
      </w:tr>
      <w:tr w:rsidR="703D8B3D" w:rsidTr="3C6888D3" w14:paraId="3F920D35" w14:textId="77777777">
        <w:trPr>
          <w:trHeight w:val="300"/>
        </w:trPr>
        <w:tc>
          <w:tcPr>
            <w:tcW w:w="9015" w:type="dxa"/>
          </w:tcPr>
          <w:p w:rsidR="43BD2AAD" w:rsidP="703D8B3D" w:rsidRDefault="43BD2AAD" w14:paraId="1923828C" w14:textId="7006A646">
            <w:pPr>
              <w:rPr>
                <w:rFonts w:ascii="Arial" w:hAnsi="Arial" w:eastAsia="Arial" w:cs="Arial"/>
                <w:color w:val="000000" w:themeColor="text1"/>
              </w:rPr>
            </w:pPr>
            <w:r w:rsidRPr="703D8B3D">
              <w:rPr>
                <w:rFonts w:ascii="Calibri" w:hAnsi="Calibri" w:eastAsia="Calibri" w:cs="Calibri"/>
                <w:color w:val="000000" w:themeColor="text1"/>
              </w:rPr>
              <w:t>F</w:t>
            </w:r>
            <w:r w:rsidRPr="703D8B3D">
              <w:rPr>
                <w:rFonts w:ascii="Arial" w:hAnsi="Arial" w:eastAsia="Arial" w:cs="Arial"/>
                <w:color w:val="000000" w:themeColor="text1"/>
              </w:rPr>
              <w:t>igure 2: Plan of Woking Crematorium (Photo Credits: Stein Nick 2024)</w:t>
            </w:r>
          </w:p>
        </w:tc>
      </w:tr>
    </w:tbl>
    <w:p w:rsidRPr="00BC4F53" w:rsidR="00E4392D" w:rsidP="703D8B3D" w:rsidRDefault="00E4392D" w14:paraId="35280214" w14:textId="2173053F">
      <w:pPr>
        <w:spacing w:line="360" w:lineRule="auto"/>
        <w:rPr>
          <w:rFonts w:ascii="Arial" w:hAnsi="Arial" w:eastAsia="Arial" w:cs="Arial"/>
          <w:b/>
          <w:bCs/>
          <w:color w:val="000000" w:themeColor="text1"/>
          <w:sz w:val="28"/>
          <w:szCs w:val="28"/>
        </w:rPr>
      </w:pPr>
    </w:p>
    <w:p w:rsidRPr="00BC4F53" w:rsidR="00E4392D" w:rsidP="703D8B3D" w:rsidRDefault="6AA86CE9" w14:paraId="40B3FB0D" w14:textId="3EC568E1">
      <w:pPr>
        <w:spacing w:line="360" w:lineRule="auto"/>
        <w:rPr>
          <w:rFonts w:ascii="Arial" w:hAnsi="Arial" w:eastAsia="Arial" w:cs="Arial"/>
          <w:color w:val="000000" w:themeColor="text1"/>
          <w:sz w:val="28"/>
          <w:szCs w:val="28"/>
        </w:rPr>
      </w:pPr>
      <w:r w:rsidRPr="703D8B3D">
        <w:rPr>
          <w:rFonts w:ascii="Arial" w:hAnsi="Arial" w:eastAsia="Arial" w:cs="Arial"/>
          <w:b/>
          <w:bCs/>
          <w:color w:val="000000" w:themeColor="text1"/>
          <w:sz w:val="28"/>
          <w:szCs w:val="28"/>
        </w:rPr>
        <w:t>How it Began</w:t>
      </w:r>
    </w:p>
    <w:p w:rsidRPr="00BC4F53" w:rsidR="00E4392D" w:rsidP="3723BA2E" w:rsidRDefault="731D8EB6" w14:paraId="3C1BEBCC" w14:textId="5D200A6D">
      <w:pPr>
        <w:spacing w:line="360" w:lineRule="auto"/>
        <w:rPr>
          <w:rFonts w:ascii="Arial" w:hAnsi="Arial" w:eastAsia="Arial" w:cs="Arial"/>
          <w:color w:val="000000" w:themeColor="text1"/>
          <w:highlight w:val="cyan"/>
        </w:rPr>
      </w:pPr>
      <w:r w:rsidRPr="3C6888D3">
        <w:rPr>
          <w:rFonts w:ascii="Arial" w:hAnsi="Arial" w:eastAsia="Arial" w:cs="Arial"/>
          <w:color w:val="000000" w:themeColor="text1"/>
        </w:rPr>
        <w:t xml:space="preserve">The </w:t>
      </w:r>
      <w:r w:rsidRPr="3C6888D3" w:rsidR="00675E05">
        <w:rPr>
          <w:rFonts w:ascii="Arial" w:hAnsi="Arial" w:eastAsia="Arial" w:cs="Arial"/>
          <w:color w:val="000000" w:themeColor="text1"/>
        </w:rPr>
        <w:t>19th-century</w:t>
      </w:r>
      <w:r w:rsidRPr="3C6888D3">
        <w:rPr>
          <w:rFonts w:ascii="Arial" w:hAnsi="Arial" w:eastAsia="Arial" w:cs="Arial"/>
          <w:color w:val="000000" w:themeColor="text1"/>
        </w:rPr>
        <w:t xml:space="preserve"> crematorium was founded when Sir Henry Thompson bought a piece of land at St Johns’ Village (Surrey Past, 2024). In 1873, a single acre of land was purchased </w:t>
      </w:r>
      <w:r w:rsidRPr="3C6888D3">
        <w:rPr>
          <w:rFonts w:ascii="Arial" w:hAnsi="Arial" w:eastAsia="Arial" w:cs="Arial"/>
          <w:color w:val="000000" w:themeColor="text1"/>
        </w:rPr>
        <w:lastRenderedPageBreak/>
        <w:t>from the London Necropolis Company for £200 (worth £27,252.62 in 2024) as freehold ground. The London Necropolis Company was formally under the National Mausoleum Company until 1927, the London Necropolis Company intended to establish a single cemetery</w:t>
      </w:r>
      <w:r w:rsidRPr="3C6888D3" w:rsidR="00675E05">
        <w:rPr>
          <w:rFonts w:ascii="Arial" w:hAnsi="Arial" w:eastAsia="Arial" w:cs="Arial"/>
          <w:color w:val="000000" w:themeColor="text1"/>
        </w:rPr>
        <w:t xml:space="preserve">. </w:t>
      </w:r>
      <w:r w:rsidRPr="3C6888D3">
        <w:rPr>
          <w:rFonts w:ascii="Arial" w:hAnsi="Arial" w:eastAsia="Arial" w:cs="Arial"/>
          <w:color w:val="000000" w:themeColor="text1"/>
        </w:rPr>
        <w:t xml:space="preserve">The London Necropolis Company closed in the </w:t>
      </w:r>
      <w:r w:rsidRPr="3C6888D3" w:rsidR="00675E05">
        <w:rPr>
          <w:rFonts w:ascii="Arial" w:hAnsi="Arial" w:eastAsia="Arial" w:cs="Arial"/>
          <w:color w:val="000000" w:themeColor="text1"/>
        </w:rPr>
        <w:t>1940s</w:t>
      </w:r>
      <w:r w:rsidRPr="3C6888D3">
        <w:rPr>
          <w:rFonts w:ascii="Arial" w:hAnsi="Arial" w:eastAsia="Arial" w:cs="Arial"/>
          <w:color w:val="000000" w:themeColor="text1"/>
        </w:rPr>
        <w:t xml:space="preserve"> (London Walking </w:t>
      </w:r>
      <w:r w:rsidRPr="3C6888D3" w:rsidR="00675E05">
        <w:rPr>
          <w:rFonts w:ascii="Arial" w:hAnsi="Arial" w:eastAsia="Arial" w:cs="Arial"/>
          <w:color w:val="000000" w:themeColor="text1"/>
        </w:rPr>
        <w:t>Tours</w:t>
      </w:r>
      <w:r w:rsidRPr="3C6888D3">
        <w:rPr>
          <w:rFonts w:ascii="Arial" w:hAnsi="Arial" w:eastAsia="Arial" w:cs="Arial"/>
          <w:color w:val="000000" w:themeColor="text1"/>
        </w:rPr>
        <w:t>).</w:t>
      </w:r>
      <w:r w:rsidRPr="3C6888D3" w:rsidR="00675E05">
        <w:rPr>
          <w:rFonts w:ascii="Arial" w:hAnsi="Arial" w:eastAsia="Arial" w:cs="Arial"/>
          <w:color w:val="000000" w:themeColor="text1"/>
        </w:rPr>
        <w:t xml:space="preserve"> Professor Paolo </w:t>
      </w:r>
      <w:proofErr w:type="spellStart"/>
      <w:r w:rsidRPr="3C6888D3" w:rsidR="00675E05">
        <w:rPr>
          <w:rFonts w:ascii="Arial" w:hAnsi="Arial" w:eastAsia="Arial" w:cs="Arial"/>
          <w:color w:val="000000" w:themeColor="text1"/>
        </w:rPr>
        <w:t>Gorini</w:t>
      </w:r>
      <w:proofErr w:type="spellEnd"/>
      <w:r w:rsidRPr="3C6888D3" w:rsidR="00675E05">
        <w:rPr>
          <w:rFonts w:ascii="Arial" w:hAnsi="Arial" w:eastAsia="Arial" w:cs="Arial"/>
          <w:color w:val="000000" w:themeColor="text1"/>
        </w:rPr>
        <w:t xml:space="preserve"> (1813-1881) </w:t>
      </w:r>
      <w:r w:rsidRPr="3C6888D3">
        <w:rPr>
          <w:rFonts w:ascii="Arial" w:hAnsi="Arial" w:eastAsia="Arial" w:cs="Arial"/>
          <w:color w:val="000000" w:themeColor="text1"/>
        </w:rPr>
        <w:t>first tested in 1879 when the body of a horse was cremated</w:t>
      </w:r>
      <w:r w:rsidRPr="3C6888D3" w:rsidR="00675E05">
        <w:rPr>
          <w:rFonts w:ascii="Arial" w:hAnsi="Arial" w:eastAsia="Arial" w:cs="Arial"/>
          <w:color w:val="000000" w:themeColor="text1"/>
        </w:rPr>
        <w:t>, a</w:t>
      </w:r>
      <w:r w:rsidRPr="3C6888D3">
        <w:rPr>
          <w:rFonts w:ascii="Arial" w:hAnsi="Arial" w:eastAsia="Arial" w:cs="Arial"/>
          <w:color w:val="000000" w:themeColor="text1"/>
        </w:rPr>
        <w:t xml:space="preserve">fter </w:t>
      </w:r>
      <w:r w:rsidRPr="3C6888D3" w:rsidR="00675E05">
        <w:rPr>
          <w:rFonts w:ascii="Arial" w:hAnsi="Arial" w:eastAsia="Arial" w:cs="Arial"/>
          <w:color w:val="000000" w:themeColor="text1"/>
        </w:rPr>
        <w:t>he</w:t>
      </w:r>
      <w:r w:rsidRPr="3C6888D3">
        <w:rPr>
          <w:rFonts w:ascii="Arial" w:hAnsi="Arial" w:eastAsia="Arial" w:cs="Arial"/>
          <w:color w:val="000000" w:themeColor="text1"/>
        </w:rPr>
        <w:t xml:space="preserve"> tested </w:t>
      </w:r>
      <w:r w:rsidRPr="3C6888D3" w:rsidR="00675E05">
        <w:rPr>
          <w:rFonts w:ascii="Arial" w:hAnsi="Arial" w:eastAsia="Arial" w:cs="Arial"/>
          <w:color w:val="000000" w:themeColor="text1"/>
        </w:rPr>
        <w:t>the</w:t>
      </w:r>
      <w:r w:rsidRPr="3C6888D3">
        <w:rPr>
          <w:rFonts w:ascii="Arial" w:hAnsi="Arial" w:eastAsia="Arial" w:cs="Arial"/>
          <w:color w:val="000000" w:themeColor="text1"/>
        </w:rPr>
        <w:t xml:space="preserve"> body of a horse, </w:t>
      </w:r>
      <w:r w:rsidRPr="3C6888D3" w:rsidR="00BC4F53">
        <w:rPr>
          <w:rFonts w:ascii="Arial" w:hAnsi="Arial" w:eastAsia="Arial" w:cs="Arial"/>
          <w:color w:val="000000" w:themeColor="text1"/>
        </w:rPr>
        <w:t>he</w:t>
      </w:r>
      <w:r w:rsidRPr="3C6888D3">
        <w:rPr>
          <w:rFonts w:ascii="Arial" w:hAnsi="Arial" w:eastAsia="Arial" w:cs="Arial"/>
          <w:color w:val="000000" w:themeColor="text1"/>
        </w:rPr>
        <w:t xml:space="preserve"> </w:t>
      </w:r>
      <w:r w:rsidRPr="3C6888D3" w:rsidR="00BC4F53">
        <w:rPr>
          <w:rFonts w:ascii="Arial" w:hAnsi="Arial" w:eastAsia="Arial" w:cs="Arial"/>
          <w:color w:val="000000" w:themeColor="text1"/>
        </w:rPr>
        <w:t>was</w:t>
      </w:r>
      <w:r w:rsidRPr="3C6888D3">
        <w:rPr>
          <w:rFonts w:ascii="Arial" w:hAnsi="Arial" w:eastAsia="Arial" w:cs="Arial"/>
          <w:color w:val="000000" w:themeColor="text1"/>
        </w:rPr>
        <w:t xml:space="preserve"> able to cremate the first human </w:t>
      </w:r>
      <w:r w:rsidRPr="3C6888D3" w:rsidR="7386ED80">
        <w:rPr>
          <w:rFonts w:ascii="Arial" w:hAnsi="Arial" w:eastAsia="Arial" w:cs="Arial"/>
          <w:color w:val="000000" w:themeColor="text1"/>
        </w:rPr>
        <w:t>body</w:t>
      </w:r>
      <w:r w:rsidRPr="3C6888D3">
        <w:rPr>
          <w:rFonts w:ascii="Arial" w:hAnsi="Arial" w:eastAsia="Arial" w:cs="Arial"/>
          <w:color w:val="000000" w:themeColor="text1"/>
        </w:rPr>
        <w:t xml:space="preserve"> (Woodford Family Funeral Service,2024). Thompson (1820-1904) was the founder and first president of the Cremation Society of Great Britain. Thompson was a renowned specialist surgeon. In 1874, Thompson was elected president. The first person to be cremated in Woking was Jeanette Pickersgill. Born in Amsterdam; artist Jeanette married the artist Henry Hall Pickersgill in 1837 in London. Jeanette’s work was exhibited at the Royal Academy between 1848 and 1863 (</w:t>
      </w:r>
      <w:r w:rsidRPr="3C6888D3" w:rsidR="48F4C809">
        <w:rPr>
          <w:rFonts w:ascii="Arial" w:hAnsi="Arial" w:eastAsia="Arial" w:cs="Arial"/>
          <w:color w:val="000000" w:themeColor="text1"/>
        </w:rPr>
        <w:t>Cottage Capers,</w:t>
      </w:r>
      <w:r w:rsidRPr="3C6888D3">
        <w:rPr>
          <w:rFonts w:ascii="Arial" w:hAnsi="Arial" w:eastAsia="Arial" w:cs="Arial"/>
          <w:color w:val="000000" w:themeColor="text1"/>
        </w:rPr>
        <w:t xml:space="preserve"> 2023).</w:t>
      </w:r>
    </w:p>
    <w:p w:rsidRPr="00E80B43" w:rsidR="00E4392D" w:rsidP="6194EDD6" w:rsidRDefault="00E4392D" w14:paraId="6F260A09" w14:textId="0AFEFC42">
      <w:pPr>
        <w:rPr>
          <w:rFonts w:ascii="Calibri" w:hAnsi="Calibri" w:eastAsia="Calibri" w:cs="Calibri"/>
          <w:color w:val="000000" w:themeColor="text1"/>
          <w:sz w:val="28"/>
          <w:szCs w:val="28"/>
        </w:rPr>
      </w:pPr>
    </w:p>
    <w:p w:rsidRPr="00E80B43" w:rsidR="00E4392D" w:rsidP="3723BA2E" w:rsidRDefault="6609AA83" w14:paraId="423BD07F" w14:textId="255AE8DD">
      <w:pPr>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 xml:space="preserve">How Woking Crematorium works </w:t>
      </w:r>
    </w:p>
    <w:p w:rsidRPr="00BC4F53" w:rsidR="00E4392D" w:rsidP="00BC4F53" w:rsidRDefault="6AA86CE9" w14:paraId="30441B62" w14:textId="3EA0E8FC">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Woking Crematorium stands out from the conventional crematoriums today. Upon arrival, visitors pass through double doors that </w:t>
      </w:r>
      <w:r w:rsidRPr="3C6888D3" w:rsidR="00675E05">
        <w:rPr>
          <w:rFonts w:ascii="Arial" w:hAnsi="Arial" w:eastAsia="Arial" w:cs="Arial"/>
          <w:color w:val="000000" w:themeColor="text1"/>
        </w:rPr>
        <w:t>are</w:t>
      </w:r>
      <w:r w:rsidRPr="3C6888D3">
        <w:rPr>
          <w:rFonts w:ascii="Arial" w:hAnsi="Arial" w:eastAsia="Arial" w:cs="Arial"/>
          <w:color w:val="000000" w:themeColor="text1"/>
        </w:rPr>
        <w:t xml:space="preserve"> situated beneath a cantilevered cover (a canopy). Inside, they are immediately met with a striking sight of a catafalque (a stand </w:t>
      </w:r>
      <w:r w:rsidRPr="3C6888D3" w:rsidR="00675E05">
        <w:rPr>
          <w:rFonts w:ascii="Arial" w:hAnsi="Arial" w:eastAsia="Arial" w:cs="Arial"/>
          <w:color w:val="000000" w:themeColor="text1"/>
        </w:rPr>
        <w:t xml:space="preserve">in </w:t>
      </w:r>
      <w:r w:rsidRPr="3C6888D3">
        <w:rPr>
          <w:rFonts w:ascii="Arial" w:hAnsi="Arial" w:eastAsia="Arial" w:cs="Arial"/>
          <w:color w:val="000000" w:themeColor="text1"/>
        </w:rPr>
        <w:t xml:space="preserve">which the corpse or coffin is placed to be cremated (Merriam Webster,2024) of alabaster and brass, dating from 1903. Adjacent to the crematorium is the service area, where the ceremonies for the departed are conducted, with a seating capacity of 80 seats that can </w:t>
      </w:r>
      <w:r w:rsidRPr="3C6888D3" w:rsidR="00675E05">
        <w:rPr>
          <w:rFonts w:ascii="Arial" w:hAnsi="Arial" w:eastAsia="Arial" w:cs="Arial"/>
          <w:color w:val="000000" w:themeColor="text1"/>
        </w:rPr>
        <w:t>accommodate</w:t>
      </w:r>
      <w:r w:rsidRPr="3C6888D3">
        <w:rPr>
          <w:rFonts w:ascii="Arial" w:hAnsi="Arial" w:eastAsia="Arial" w:cs="Arial"/>
          <w:color w:val="000000" w:themeColor="text1"/>
        </w:rPr>
        <w:t xml:space="preserve"> gatherings of various sizes. After the service is concluded, the attendees exit through the same entrance (</w:t>
      </w:r>
      <w:r w:rsidRPr="3C6888D3" w:rsidR="67F0AE62">
        <w:rPr>
          <w:rFonts w:ascii="Arial" w:hAnsi="Arial" w:eastAsia="Arial" w:cs="Arial"/>
          <w:color w:val="000000" w:themeColor="text1"/>
        </w:rPr>
        <w:t>Coombs,J.</w:t>
      </w:r>
      <w:r w:rsidRPr="3C6888D3">
        <w:rPr>
          <w:rFonts w:ascii="Arial" w:hAnsi="Arial" w:eastAsia="Arial" w:cs="Arial"/>
          <w:color w:val="000000" w:themeColor="text1"/>
        </w:rPr>
        <w:t>2023).</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00"/>
      </w:tblGrid>
      <w:tr w:rsidR="6194EDD6" w:rsidTr="703D8B3D" w14:paraId="226EDFCC" w14:textId="77777777">
        <w:trPr>
          <w:trHeight w:val="300"/>
        </w:trPr>
        <w:tc>
          <w:tcPr>
            <w:tcW w:w="9000" w:type="dxa"/>
            <w:tcBorders>
              <w:top w:val="nil"/>
              <w:left w:val="nil"/>
              <w:bottom w:val="nil"/>
              <w:right w:val="nil"/>
            </w:tcBorders>
            <w:tcMar>
              <w:left w:w="105" w:type="dxa"/>
              <w:right w:w="105" w:type="dxa"/>
            </w:tcMar>
          </w:tcPr>
          <w:p w:rsidR="6194EDD6" w:rsidP="3723BA2E" w:rsidRDefault="6194EDD6" w14:paraId="17C69760" w14:textId="542015AE">
            <w:pPr>
              <w:spacing w:line="259" w:lineRule="auto"/>
              <w:rPr>
                <w:rFonts w:ascii="Calibri" w:hAnsi="Calibri" w:eastAsia="Calibri" w:cs="Calibri"/>
              </w:rPr>
            </w:pPr>
            <w:r>
              <w:rPr>
                <w:noProof/>
              </w:rPr>
              <w:drawing>
                <wp:inline distT="0" distB="0" distL="0" distR="0" wp14:anchorId="3FCFE394" wp14:editId="041E23E7">
                  <wp:extent cx="2063472" cy="3028950"/>
                  <wp:effectExtent l="0" t="0" r="0" b="0"/>
                  <wp:docPr id="1228861443" name="Picture 12288614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8861443"/>
                          <pic:cNvPicPr/>
                        </pic:nvPicPr>
                        <pic:blipFill>
                          <a:blip r:embed="rId13">
                            <a:extLst>
                              <a:ext uri="{28A0092B-C50C-407E-A947-70E740481C1C}">
                                <a14:useLocalDpi xmlns:a14="http://schemas.microsoft.com/office/drawing/2010/main" val="0"/>
                              </a:ext>
                            </a:extLst>
                          </a:blip>
                          <a:stretch>
                            <a:fillRect/>
                          </a:stretch>
                        </pic:blipFill>
                        <pic:spPr>
                          <a:xfrm>
                            <a:off x="0" y="0"/>
                            <a:ext cx="2063472" cy="3028950"/>
                          </a:xfrm>
                          <a:prstGeom prst="rect">
                            <a:avLst/>
                          </a:prstGeom>
                        </pic:spPr>
                      </pic:pic>
                    </a:graphicData>
                  </a:graphic>
                </wp:inline>
              </w:drawing>
            </w:r>
          </w:p>
          <w:p w:rsidR="6194EDD6" w:rsidP="703D8B3D" w:rsidRDefault="7F0BEABD" w14:paraId="69004172" w14:textId="73B18B52">
            <w:pPr>
              <w:spacing w:line="259" w:lineRule="auto"/>
              <w:rPr>
                <w:rFonts w:ascii="Arial" w:hAnsi="Arial" w:eastAsia="Arial" w:cs="Arial"/>
                <w:sz w:val="24"/>
                <w:szCs w:val="24"/>
              </w:rPr>
            </w:pPr>
            <w:r w:rsidRPr="703D8B3D">
              <w:rPr>
                <w:rFonts w:ascii="Arial" w:hAnsi="Arial" w:eastAsia="Arial" w:cs="Arial"/>
                <w:sz w:val="24"/>
                <w:szCs w:val="24"/>
              </w:rPr>
              <w:lastRenderedPageBreak/>
              <w:t xml:space="preserve">Figure </w:t>
            </w:r>
            <w:r w:rsidRPr="703D8B3D" w:rsidR="727E1DE9">
              <w:rPr>
                <w:rFonts w:ascii="Arial" w:hAnsi="Arial" w:eastAsia="Arial" w:cs="Arial"/>
                <w:sz w:val="24"/>
                <w:szCs w:val="24"/>
              </w:rPr>
              <w:t>3</w:t>
            </w:r>
            <w:r w:rsidRPr="703D8B3D">
              <w:rPr>
                <w:rFonts w:ascii="Arial" w:hAnsi="Arial" w:eastAsia="Arial" w:cs="Arial"/>
                <w:sz w:val="24"/>
                <w:szCs w:val="24"/>
              </w:rPr>
              <w:t xml:space="preserve">: Stained glass window, Woking Crematorium (Photo Credits: </w:t>
            </w:r>
            <w:r w:rsidRPr="703D8B3D" w:rsidR="51FD3B82">
              <w:rPr>
                <w:rFonts w:ascii="Arial" w:hAnsi="Arial" w:eastAsia="Arial" w:cs="Arial"/>
              </w:rPr>
              <w:t xml:space="preserve">Jacqueline </w:t>
            </w:r>
            <w:r w:rsidRPr="703D8B3D">
              <w:rPr>
                <w:rFonts w:ascii="Arial" w:hAnsi="Arial" w:eastAsia="Arial" w:cs="Arial"/>
              </w:rPr>
              <w:t>Banerjee, 2013</w:t>
            </w:r>
            <w:r w:rsidRPr="703D8B3D">
              <w:rPr>
                <w:rFonts w:ascii="Arial" w:hAnsi="Arial" w:eastAsia="Arial" w:cs="Arial"/>
                <w:sz w:val="24"/>
                <w:szCs w:val="24"/>
              </w:rPr>
              <w:t>).</w:t>
            </w:r>
          </w:p>
          <w:p w:rsidR="6194EDD6" w:rsidP="3723BA2E" w:rsidRDefault="6194EDD6" w14:paraId="6086C14D" w14:textId="1EBD24BC">
            <w:pPr>
              <w:spacing w:line="259" w:lineRule="auto"/>
              <w:rPr>
                <w:rFonts w:ascii="Calibri" w:hAnsi="Calibri" w:eastAsia="Calibri" w:cs="Calibri"/>
              </w:rPr>
            </w:pPr>
          </w:p>
        </w:tc>
      </w:tr>
      <w:tr w:rsidR="6194EDD6" w:rsidTr="703D8B3D" w14:paraId="4D55061C" w14:textId="77777777">
        <w:trPr>
          <w:trHeight w:val="300"/>
        </w:trPr>
        <w:tc>
          <w:tcPr>
            <w:tcW w:w="9000" w:type="dxa"/>
            <w:tcBorders>
              <w:top w:val="nil"/>
              <w:left w:val="nil"/>
              <w:bottom w:val="nil"/>
              <w:right w:val="nil"/>
            </w:tcBorders>
          </w:tcPr>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8790"/>
            </w:tblGrid>
            <w:tr w:rsidR="6194EDD6" w:rsidTr="703D8B3D" w14:paraId="1143DC6D" w14:textId="77777777">
              <w:trPr>
                <w:trHeight w:val="300"/>
              </w:trPr>
              <w:tc>
                <w:tcPr>
                  <w:tcW w:w="8790" w:type="dxa"/>
                  <w:tcBorders>
                    <w:top w:val="nil"/>
                    <w:left w:val="nil"/>
                    <w:bottom w:val="nil"/>
                    <w:right w:val="nil"/>
                  </w:tcBorders>
                  <w:tcMar>
                    <w:left w:w="105" w:type="dxa"/>
                    <w:right w:w="105" w:type="dxa"/>
                  </w:tcMar>
                </w:tcPr>
                <w:p w:rsidR="6194EDD6" w:rsidP="6194EDD6" w:rsidRDefault="6194EDD6" w14:paraId="73674DC4" w14:textId="6A47AF13">
                  <w:pPr>
                    <w:spacing w:line="259" w:lineRule="auto"/>
                    <w:rPr>
                      <w:rFonts w:ascii="Calibri" w:hAnsi="Calibri" w:eastAsia="Calibri" w:cs="Calibri"/>
                    </w:rPr>
                  </w:pPr>
                  <w:r>
                    <w:rPr>
                      <w:noProof/>
                    </w:rPr>
                    <w:lastRenderedPageBreak/>
                    <w:drawing>
                      <wp:inline distT="0" distB="0" distL="0" distR="0" wp14:anchorId="27267E1C" wp14:editId="2CA46922">
                        <wp:extent cx="2078160" cy="2552700"/>
                        <wp:effectExtent l="0" t="0" r="0" b="0"/>
                        <wp:docPr id="307186118" name="Picture 307186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7186118"/>
                                <pic:cNvPicPr/>
                              </pic:nvPicPr>
                              <pic:blipFill>
                                <a:blip r:embed="rId14">
                                  <a:extLst>
                                    <a:ext uri="{28A0092B-C50C-407E-A947-70E740481C1C}">
                                      <a14:useLocalDpi xmlns:a14="http://schemas.microsoft.com/office/drawing/2010/main" val="0"/>
                                    </a:ext>
                                  </a:extLst>
                                </a:blip>
                                <a:stretch>
                                  <a:fillRect/>
                                </a:stretch>
                              </pic:blipFill>
                              <pic:spPr>
                                <a:xfrm>
                                  <a:off x="0" y="0"/>
                                  <a:ext cx="2078160" cy="2552700"/>
                                </a:xfrm>
                                <a:prstGeom prst="rect">
                                  <a:avLst/>
                                </a:prstGeom>
                              </pic:spPr>
                            </pic:pic>
                          </a:graphicData>
                        </a:graphic>
                      </wp:inline>
                    </w:drawing>
                  </w:r>
                </w:p>
              </w:tc>
            </w:tr>
            <w:tr w:rsidR="6194EDD6" w:rsidTr="703D8B3D" w14:paraId="7CF29861" w14:textId="77777777">
              <w:trPr>
                <w:trHeight w:val="300"/>
              </w:trPr>
              <w:tc>
                <w:tcPr>
                  <w:tcW w:w="8790" w:type="dxa"/>
                  <w:tcBorders>
                    <w:top w:val="nil"/>
                    <w:left w:val="nil"/>
                    <w:bottom w:val="nil"/>
                    <w:right w:val="nil"/>
                  </w:tcBorders>
                  <w:tcMar>
                    <w:left w:w="105" w:type="dxa"/>
                    <w:right w:w="105" w:type="dxa"/>
                  </w:tcMar>
                </w:tcPr>
                <w:p w:rsidR="6194EDD6" w:rsidP="6194EDD6" w:rsidRDefault="6194EDD6" w14:paraId="39DFB0F2" w14:textId="656E6510">
                  <w:pPr>
                    <w:spacing w:line="259" w:lineRule="auto"/>
                    <w:rPr>
                      <w:rFonts w:ascii="Arial" w:hAnsi="Arial" w:eastAsia="Arial" w:cs="Arial"/>
                    </w:rPr>
                  </w:pPr>
                  <w:r w:rsidRPr="703D8B3D">
                    <w:rPr>
                      <w:rFonts w:ascii="Arial" w:hAnsi="Arial" w:eastAsia="Arial" w:cs="Arial"/>
                      <w:sz w:val="24"/>
                      <w:szCs w:val="24"/>
                    </w:rPr>
                    <w:t xml:space="preserve">Figure </w:t>
                  </w:r>
                  <w:r w:rsidRPr="703D8B3D" w:rsidR="47B3F802">
                    <w:rPr>
                      <w:rFonts w:ascii="Arial" w:hAnsi="Arial" w:eastAsia="Arial" w:cs="Arial"/>
                      <w:sz w:val="24"/>
                      <w:szCs w:val="24"/>
                    </w:rPr>
                    <w:t>4</w:t>
                  </w:r>
                  <w:r w:rsidRPr="703D8B3D">
                    <w:rPr>
                      <w:rFonts w:ascii="Arial" w:hAnsi="Arial" w:eastAsia="Arial" w:cs="Arial"/>
                      <w:sz w:val="24"/>
                      <w:szCs w:val="24"/>
                    </w:rPr>
                    <w:t>: Stained glass windows, Woking Crematorium</w:t>
                  </w:r>
                  <w:r w:rsidRPr="703D8B3D">
                    <w:rPr>
                      <w:rFonts w:ascii="Arial" w:hAnsi="Arial" w:eastAsia="Arial" w:cs="Arial"/>
                      <w:color w:val="FF0000"/>
                      <w:sz w:val="24"/>
                      <w:szCs w:val="24"/>
                    </w:rPr>
                    <w:t xml:space="preserve"> </w:t>
                  </w:r>
                  <w:r w:rsidRPr="703D8B3D">
                    <w:rPr>
                      <w:rFonts w:ascii="Arial" w:hAnsi="Arial" w:eastAsia="Arial" w:cs="Arial"/>
                    </w:rPr>
                    <w:t xml:space="preserve">(Photo </w:t>
                  </w:r>
                  <w:r w:rsidRPr="703D8B3D" w:rsidR="60E22F9D">
                    <w:rPr>
                      <w:rFonts w:ascii="Arial" w:hAnsi="Arial" w:eastAsia="Arial" w:cs="Arial"/>
                    </w:rPr>
                    <w:t>Credits: Jacqueline Banerjee</w:t>
                  </w:r>
                  <w:r w:rsidRPr="703D8B3D">
                    <w:rPr>
                      <w:rFonts w:ascii="Arial" w:hAnsi="Arial" w:eastAsia="Arial" w:cs="Arial"/>
                    </w:rPr>
                    <w:t>, 2013)</w:t>
                  </w:r>
                </w:p>
                <w:p w:rsidR="00675E05" w:rsidP="6194EDD6" w:rsidRDefault="00675E05" w14:paraId="742FF4B5" w14:textId="7FC82E2F">
                  <w:pPr>
                    <w:spacing w:line="259" w:lineRule="auto"/>
                    <w:rPr>
                      <w:rFonts w:ascii="Arial" w:hAnsi="Arial" w:eastAsia="Arial" w:cs="Arial"/>
                    </w:rPr>
                  </w:pPr>
                </w:p>
              </w:tc>
            </w:tr>
          </w:tbl>
          <w:p w:rsidR="6194EDD6" w:rsidP="6194EDD6" w:rsidRDefault="6194EDD6" w14:paraId="61CF50BB" w14:textId="75A28245">
            <w:pPr>
              <w:spacing w:line="259" w:lineRule="auto"/>
              <w:rPr>
                <w:rFonts w:ascii="Arial" w:hAnsi="Arial" w:eastAsia="Arial" w:cs="Arial"/>
                <w:sz w:val="24"/>
                <w:szCs w:val="24"/>
              </w:rPr>
            </w:pPr>
          </w:p>
        </w:tc>
      </w:tr>
    </w:tbl>
    <w:p w:rsidRPr="00BC4F53" w:rsidR="00E4392D" w:rsidP="00BC4F53" w:rsidRDefault="6AA86CE9" w14:paraId="1D6AB449" w14:textId="62FFC334">
      <w:pPr>
        <w:spacing w:line="360" w:lineRule="auto"/>
        <w:rPr>
          <w:rFonts w:ascii="Arial" w:hAnsi="Arial" w:eastAsia="Arial" w:cs="Arial"/>
          <w:color w:val="000000" w:themeColor="text1"/>
        </w:rPr>
      </w:pPr>
      <w:r w:rsidRPr="3723BA2E">
        <w:rPr>
          <w:rFonts w:ascii="Arial" w:hAnsi="Arial" w:eastAsia="Arial" w:cs="Arial"/>
          <w:color w:val="000000" w:themeColor="text1"/>
        </w:rPr>
        <w:t>Towards the left of the building</w:t>
      </w:r>
      <w:r w:rsidRPr="3723BA2E" w:rsidR="00675E05">
        <w:rPr>
          <w:rFonts w:ascii="Arial" w:hAnsi="Arial" w:eastAsia="Arial" w:cs="Arial"/>
          <w:color w:val="000000" w:themeColor="text1"/>
        </w:rPr>
        <w:t>,</w:t>
      </w:r>
      <w:r w:rsidRPr="3723BA2E">
        <w:rPr>
          <w:rFonts w:ascii="Arial" w:hAnsi="Arial" w:eastAsia="Arial" w:cs="Arial"/>
          <w:color w:val="000000" w:themeColor="text1"/>
        </w:rPr>
        <w:t xml:space="preserve"> there are several glass windows, there is one of St Francis which is towards the east side of the building and the memorial of Sir Henry Thompson is towards the North side of the building (Banerjee, 2013), the glass windows are designed by the Society's founder. </w:t>
      </w:r>
      <w:r w:rsidRPr="3723BA2E" w:rsidR="00675E05">
        <w:rPr>
          <w:rFonts w:ascii="Arial" w:hAnsi="Arial" w:eastAsia="Arial" w:cs="Arial"/>
          <w:color w:val="000000" w:themeColor="text1"/>
        </w:rPr>
        <w:t>Another</w:t>
      </w:r>
      <w:r w:rsidRPr="3723BA2E">
        <w:rPr>
          <w:rFonts w:ascii="Arial" w:hAnsi="Arial" w:eastAsia="Arial" w:cs="Arial"/>
          <w:color w:val="000000" w:themeColor="text1"/>
        </w:rPr>
        <w:t xml:space="preserve"> glass window that shows a phoenix which is arising from the flames, this is to symboli</w:t>
      </w:r>
      <w:r w:rsidRPr="3723BA2E" w:rsidR="7117AF36">
        <w:rPr>
          <w:rFonts w:ascii="Arial" w:hAnsi="Arial" w:eastAsia="Arial" w:cs="Arial"/>
          <w:color w:val="000000" w:themeColor="text1"/>
        </w:rPr>
        <w:t>s</w:t>
      </w:r>
      <w:r w:rsidRPr="3723BA2E">
        <w:rPr>
          <w:rFonts w:ascii="Arial" w:hAnsi="Arial" w:eastAsia="Arial" w:cs="Arial"/>
          <w:color w:val="000000" w:themeColor="text1"/>
        </w:rPr>
        <w:t>e Sir Henry Thompson who was the founder and president of the Cremation Society</w:t>
      </w:r>
      <w:r w:rsidRPr="3723BA2E" w:rsidR="00675E05">
        <w:rPr>
          <w:rFonts w:ascii="Arial" w:hAnsi="Arial" w:eastAsia="Arial" w:cs="Arial"/>
          <w:color w:val="000000" w:themeColor="text1"/>
        </w:rPr>
        <w:t>,</w:t>
      </w:r>
      <w:r w:rsidRPr="3723BA2E">
        <w:rPr>
          <w:rFonts w:ascii="Arial" w:hAnsi="Arial" w:eastAsia="Arial" w:cs="Arial"/>
          <w:color w:val="000000" w:themeColor="text1"/>
        </w:rPr>
        <w:t xml:space="preserve"> Sir Charles Cameron </w:t>
      </w:r>
      <w:r w:rsidRPr="3723BA2E" w:rsidR="00675E05">
        <w:rPr>
          <w:rFonts w:ascii="Arial" w:hAnsi="Arial" w:eastAsia="Arial" w:cs="Arial"/>
          <w:color w:val="000000" w:themeColor="text1"/>
        </w:rPr>
        <w:t>who</w:t>
      </w:r>
      <w:r w:rsidRPr="3723BA2E">
        <w:rPr>
          <w:rFonts w:ascii="Arial" w:hAnsi="Arial" w:eastAsia="Arial" w:cs="Arial"/>
          <w:color w:val="000000" w:themeColor="text1"/>
        </w:rPr>
        <w:t xml:space="preserve"> was the next president of the Cremation Society. The large glass window was designed by R.</w:t>
      </w:r>
      <w:r w:rsidRPr="3723BA2E" w:rsidR="00675E05">
        <w:rPr>
          <w:rFonts w:ascii="Arial" w:hAnsi="Arial" w:eastAsia="Arial" w:cs="Arial"/>
          <w:color w:val="000000" w:themeColor="text1"/>
        </w:rPr>
        <w:t xml:space="preserve">H. </w:t>
      </w:r>
      <w:proofErr w:type="spellStart"/>
      <w:r w:rsidRPr="3723BA2E" w:rsidR="00675E05">
        <w:rPr>
          <w:rFonts w:ascii="Arial" w:hAnsi="Arial" w:eastAsia="Arial" w:cs="Arial"/>
          <w:color w:val="000000" w:themeColor="text1"/>
        </w:rPr>
        <w:t>Corbould</w:t>
      </w:r>
      <w:proofErr w:type="spellEnd"/>
      <w:r w:rsidRPr="3723BA2E">
        <w:rPr>
          <w:rFonts w:ascii="Arial" w:hAnsi="Arial" w:eastAsia="Arial" w:cs="Arial"/>
          <w:color w:val="000000" w:themeColor="text1"/>
        </w:rPr>
        <w:t xml:space="preserve"> (Banerjee, 2013).</w:t>
      </w:r>
    </w:p>
    <w:p w:rsidRPr="00BC4F53" w:rsidR="00E4392D" w:rsidP="00BC4F53" w:rsidRDefault="6AA86CE9" w14:paraId="1AD5578E" w14:textId="58185D84">
      <w:pPr>
        <w:spacing w:line="360" w:lineRule="auto"/>
        <w:rPr>
          <w:rFonts w:ascii="Arial" w:hAnsi="Arial" w:eastAsia="Arial" w:cs="Arial"/>
          <w:color w:val="000000" w:themeColor="text1"/>
        </w:rPr>
      </w:pPr>
      <w:r w:rsidRPr="3C6888D3">
        <w:rPr>
          <w:rFonts w:ascii="Arial" w:hAnsi="Arial" w:eastAsia="Arial" w:cs="Arial"/>
          <w:color w:val="000000" w:themeColor="text1"/>
        </w:rPr>
        <w:t>There are no religious services that take place at Woking Crematorium</w:t>
      </w:r>
      <w:r w:rsidRPr="3C6888D3" w:rsidR="7F1C3ADD">
        <w:rPr>
          <w:rFonts w:ascii="Arial" w:hAnsi="Arial" w:eastAsia="Arial" w:cs="Arial"/>
          <w:color w:val="000000" w:themeColor="text1"/>
        </w:rPr>
        <w:t xml:space="preserve"> (Thompson, 1891, p. 282) </w:t>
      </w:r>
      <w:r w:rsidRPr="3C6888D3">
        <w:rPr>
          <w:rFonts w:ascii="Arial" w:hAnsi="Arial" w:eastAsia="Arial" w:cs="Arial"/>
          <w:color w:val="000000" w:themeColor="text1"/>
        </w:rPr>
        <w:t xml:space="preserve">which means that any religious people </w:t>
      </w:r>
      <w:r w:rsidRPr="3C6888D3" w:rsidR="00675E05">
        <w:rPr>
          <w:rFonts w:ascii="Arial" w:hAnsi="Arial" w:eastAsia="Arial" w:cs="Arial"/>
          <w:color w:val="000000" w:themeColor="text1"/>
        </w:rPr>
        <w:t>who</w:t>
      </w:r>
      <w:r w:rsidRPr="3C6888D3">
        <w:rPr>
          <w:rFonts w:ascii="Arial" w:hAnsi="Arial" w:eastAsia="Arial" w:cs="Arial"/>
          <w:color w:val="000000" w:themeColor="text1"/>
        </w:rPr>
        <w:t xml:space="preserve"> were to be cremated at Woking would not be allowed</w:t>
      </w:r>
      <w:r w:rsidRPr="3C6888D3" w:rsidR="00BC4F53">
        <w:rPr>
          <w:rFonts w:ascii="Arial" w:hAnsi="Arial" w:eastAsia="Arial" w:cs="Arial"/>
          <w:color w:val="000000" w:themeColor="text1"/>
        </w:rPr>
        <w:t>.</w:t>
      </w:r>
    </w:p>
    <w:p w:rsidRPr="00BC4F53" w:rsidR="00E4392D" w:rsidP="3723BA2E" w:rsidRDefault="6AA86CE9" w14:paraId="2D51B8C9" w14:textId="1AD98BE2">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The architect</w:t>
      </w:r>
    </w:p>
    <w:p w:rsidRPr="00BC4F53" w:rsidR="00E4392D" w:rsidP="00BC4F53" w:rsidRDefault="6AA86CE9" w14:paraId="2273AE12" w14:textId="42E58A80">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The architect of Woking Crematorium was Edward Francis Channing Clarke </w:t>
      </w:r>
      <w:r w:rsidRPr="3C6888D3" w:rsidR="76A8A6EE">
        <w:rPr>
          <w:rFonts w:ascii="Arial" w:hAnsi="Arial" w:eastAsia="Arial" w:cs="Arial"/>
          <w:color w:val="000000" w:themeColor="text1"/>
        </w:rPr>
        <w:t>(1868-1881)</w:t>
      </w:r>
      <w:r w:rsidRPr="3C6888D3">
        <w:rPr>
          <w:rFonts w:ascii="Arial" w:hAnsi="Arial" w:eastAsia="Arial" w:cs="Arial"/>
          <w:color w:val="000000" w:themeColor="text1"/>
        </w:rPr>
        <w:t xml:space="preserve">. </w:t>
      </w:r>
      <w:r w:rsidRPr="3C6888D3" w:rsidR="22EF2477">
        <w:rPr>
          <w:rFonts w:ascii="Arial" w:hAnsi="Arial" w:eastAsia="Arial" w:cs="Arial"/>
          <w:color w:val="000000" w:themeColor="text1"/>
        </w:rPr>
        <w:t>Clake was</w:t>
      </w:r>
      <w:r w:rsidRPr="3C6888D3">
        <w:rPr>
          <w:rFonts w:ascii="Arial" w:hAnsi="Arial" w:eastAsia="Arial" w:cs="Arial"/>
          <w:color w:val="000000" w:themeColor="text1"/>
        </w:rPr>
        <w:t xml:space="preserve"> the architect for the </w:t>
      </w:r>
      <w:r w:rsidRPr="3C6888D3" w:rsidR="1420908A">
        <w:rPr>
          <w:rFonts w:ascii="Arial" w:hAnsi="Arial" w:eastAsia="Arial" w:cs="Arial"/>
          <w:color w:val="000000" w:themeColor="text1"/>
        </w:rPr>
        <w:t>C</w:t>
      </w:r>
      <w:r w:rsidRPr="3C6888D3">
        <w:rPr>
          <w:rFonts w:ascii="Arial" w:hAnsi="Arial" w:eastAsia="Arial" w:cs="Arial"/>
          <w:color w:val="000000" w:themeColor="text1"/>
        </w:rPr>
        <w:t xml:space="preserve">remation </w:t>
      </w:r>
      <w:r w:rsidRPr="3C6888D3" w:rsidR="1F7463C6">
        <w:rPr>
          <w:rFonts w:ascii="Arial" w:hAnsi="Arial" w:eastAsia="Arial" w:cs="Arial"/>
          <w:color w:val="000000" w:themeColor="text1"/>
        </w:rPr>
        <w:t>S</w:t>
      </w:r>
      <w:r w:rsidRPr="3C6888D3" w:rsidR="00675E05">
        <w:rPr>
          <w:rFonts w:ascii="Arial" w:hAnsi="Arial" w:eastAsia="Arial" w:cs="Arial"/>
          <w:color w:val="000000" w:themeColor="text1"/>
        </w:rPr>
        <w:t>ociety</w:t>
      </w:r>
      <w:r w:rsidRPr="3C6888D3">
        <w:rPr>
          <w:rFonts w:ascii="Arial" w:hAnsi="Arial" w:eastAsia="Arial" w:cs="Arial"/>
          <w:color w:val="000000" w:themeColor="text1"/>
        </w:rPr>
        <w:t xml:space="preserve"> (the </w:t>
      </w:r>
      <w:r w:rsidRPr="3C6888D3" w:rsidR="3D6512D7">
        <w:rPr>
          <w:rFonts w:ascii="Arial" w:hAnsi="Arial" w:eastAsia="Arial" w:cs="Arial"/>
          <w:color w:val="000000" w:themeColor="text1"/>
        </w:rPr>
        <w:t>C</w:t>
      </w:r>
      <w:r w:rsidRPr="3C6888D3">
        <w:rPr>
          <w:rFonts w:ascii="Arial" w:hAnsi="Arial" w:eastAsia="Arial" w:cs="Arial"/>
          <w:color w:val="000000" w:themeColor="text1"/>
        </w:rPr>
        <w:t xml:space="preserve">remation </w:t>
      </w:r>
      <w:r w:rsidRPr="3C6888D3" w:rsidR="5D65BA03">
        <w:rPr>
          <w:rFonts w:ascii="Arial" w:hAnsi="Arial" w:eastAsia="Arial" w:cs="Arial"/>
          <w:color w:val="000000" w:themeColor="text1"/>
        </w:rPr>
        <w:t>S</w:t>
      </w:r>
      <w:r w:rsidRPr="3C6888D3">
        <w:rPr>
          <w:rFonts w:ascii="Arial" w:hAnsi="Arial" w:eastAsia="Arial" w:cs="Arial"/>
          <w:color w:val="000000" w:themeColor="text1"/>
        </w:rPr>
        <w:t xml:space="preserve">ociety is a registered charity that was established in 1874 and </w:t>
      </w:r>
      <w:r w:rsidRPr="3C6888D3" w:rsidR="00675E05">
        <w:rPr>
          <w:rFonts w:ascii="Arial" w:hAnsi="Arial" w:eastAsia="Arial" w:cs="Arial"/>
          <w:color w:val="000000" w:themeColor="text1"/>
        </w:rPr>
        <w:t>operates</w:t>
      </w:r>
      <w:r w:rsidRPr="3C6888D3">
        <w:rPr>
          <w:rFonts w:ascii="Arial" w:hAnsi="Arial" w:eastAsia="Arial" w:cs="Arial"/>
          <w:color w:val="000000" w:themeColor="text1"/>
        </w:rPr>
        <w:t xml:space="preserve"> Woking </w:t>
      </w:r>
      <w:r w:rsidRPr="3C6888D3" w:rsidR="00675E05">
        <w:rPr>
          <w:rFonts w:ascii="Arial" w:hAnsi="Arial" w:eastAsia="Arial" w:cs="Arial"/>
          <w:color w:val="000000" w:themeColor="text1"/>
        </w:rPr>
        <w:t>Crematorium</w:t>
      </w:r>
      <w:r w:rsidRPr="3C6888D3">
        <w:rPr>
          <w:rFonts w:ascii="Arial" w:hAnsi="Arial" w:eastAsia="Arial" w:cs="Arial"/>
          <w:color w:val="000000" w:themeColor="text1"/>
        </w:rPr>
        <w:t xml:space="preserve">). Edward was </w:t>
      </w:r>
      <w:r w:rsidRPr="3C6888D3" w:rsidR="00675E05">
        <w:rPr>
          <w:rFonts w:ascii="Arial" w:hAnsi="Arial" w:eastAsia="Arial" w:cs="Arial"/>
          <w:color w:val="000000" w:themeColor="text1"/>
        </w:rPr>
        <w:t>appointed</w:t>
      </w:r>
      <w:r w:rsidRPr="3C6888D3">
        <w:rPr>
          <w:rFonts w:ascii="Arial" w:hAnsi="Arial" w:eastAsia="Arial" w:cs="Arial"/>
          <w:color w:val="000000" w:themeColor="text1"/>
        </w:rPr>
        <w:t xml:space="preserve"> </w:t>
      </w:r>
      <w:r w:rsidRPr="3C6888D3" w:rsidR="00BC4F53">
        <w:rPr>
          <w:rFonts w:ascii="Arial" w:hAnsi="Arial" w:eastAsia="Arial" w:cs="Arial"/>
          <w:color w:val="000000" w:themeColor="text1"/>
        </w:rPr>
        <w:t>president</w:t>
      </w:r>
      <w:r w:rsidRPr="3C6888D3">
        <w:rPr>
          <w:rFonts w:ascii="Arial" w:hAnsi="Arial" w:eastAsia="Arial" w:cs="Arial"/>
          <w:color w:val="000000" w:themeColor="text1"/>
        </w:rPr>
        <w:t xml:space="preserve"> </w:t>
      </w:r>
      <w:r w:rsidRPr="3C6888D3" w:rsidR="00BC4F53">
        <w:rPr>
          <w:rFonts w:ascii="Arial" w:hAnsi="Arial" w:eastAsia="Arial" w:cs="Arial"/>
          <w:color w:val="000000" w:themeColor="text1"/>
        </w:rPr>
        <w:t>of</w:t>
      </w:r>
      <w:r w:rsidRPr="3C6888D3">
        <w:rPr>
          <w:rFonts w:ascii="Arial" w:hAnsi="Arial" w:eastAsia="Arial" w:cs="Arial"/>
          <w:color w:val="000000" w:themeColor="text1"/>
        </w:rPr>
        <w:t xml:space="preserve"> the Cremation Society in 1868. Clarke was trained by Scottish architect David McGibbon (1831-1902) sometime in 1863. In 1863 he won his first medal for an original design and came second in a book for a drawing in a competition held by the Architectural Institute of</w:t>
      </w:r>
      <w:r w:rsidRPr="3C6888D3">
        <w:rPr>
          <w:rFonts w:ascii="Arial" w:hAnsi="Arial" w:eastAsia="Calibri" w:cs="Arial"/>
          <w:color w:val="000000" w:themeColor="text1"/>
        </w:rPr>
        <w:t xml:space="preserve"> </w:t>
      </w:r>
      <w:r w:rsidRPr="3C6888D3">
        <w:rPr>
          <w:rFonts w:ascii="Arial" w:hAnsi="Arial" w:eastAsia="Arial" w:cs="Arial"/>
          <w:color w:val="000000" w:themeColor="text1"/>
        </w:rPr>
        <w:t>Scotland. By 1868</w:t>
      </w:r>
      <w:r w:rsidRPr="3C6888D3" w:rsidR="00BC4F53">
        <w:rPr>
          <w:rFonts w:ascii="Arial" w:hAnsi="Arial" w:eastAsia="Arial" w:cs="Arial"/>
          <w:color w:val="000000" w:themeColor="text1"/>
        </w:rPr>
        <w:t>,</w:t>
      </w:r>
      <w:r w:rsidRPr="3C6888D3">
        <w:rPr>
          <w:rFonts w:ascii="Arial" w:hAnsi="Arial" w:eastAsia="Arial" w:cs="Arial"/>
          <w:color w:val="000000" w:themeColor="text1"/>
        </w:rPr>
        <w:t xml:space="preserve"> </w:t>
      </w:r>
      <w:r w:rsidRPr="3C6888D3" w:rsidR="4B105E56">
        <w:rPr>
          <w:rFonts w:ascii="Arial" w:hAnsi="Arial" w:eastAsia="Arial" w:cs="Arial"/>
          <w:color w:val="000000" w:themeColor="text1"/>
        </w:rPr>
        <w:t xml:space="preserve">Clarke </w:t>
      </w:r>
      <w:r w:rsidRPr="3C6888D3">
        <w:rPr>
          <w:rFonts w:ascii="Arial" w:hAnsi="Arial" w:eastAsia="Arial" w:cs="Arial"/>
          <w:color w:val="000000" w:themeColor="text1"/>
        </w:rPr>
        <w:t xml:space="preserve">moved to London and was living and </w:t>
      </w:r>
      <w:r w:rsidRPr="3C6888D3" w:rsidR="00675E05">
        <w:rPr>
          <w:rFonts w:ascii="Arial" w:hAnsi="Arial" w:eastAsia="Arial" w:cs="Arial"/>
          <w:color w:val="000000" w:themeColor="text1"/>
        </w:rPr>
        <w:t>practicing</w:t>
      </w:r>
      <w:r w:rsidRPr="3C6888D3">
        <w:rPr>
          <w:rFonts w:ascii="Arial" w:hAnsi="Arial" w:eastAsia="Arial" w:cs="Arial"/>
          <w:color w:val="000000" w:themeColor="text1"/>
        </w:rPr>
        <w:t xml:space="preserve"> in London when he received the commission for Woking (Dictionary Scottish </w:t>
      </w:r>
      <w:r w:rsidRPr="3C6888D3" w:rsidR="00675E05">
        <w:rPr>
          <w:rFonts w:ascii="Arial" w:hAnsi="Arial" w:eastAsia="Arial" w:cs="Arial"/>
          <w:color w:val="000000" w:themeColor="text1"/>
        </w:rPr>
        <w:t>Architects</w:t>
      </w:r>
      <w:r w:rsidRPr="3C6888D3" w:rsidR="52035AF0">
        <w:rPr>
          <w:rFonts w:ascii="Arial" w:hAnsi="Arial" w:eastAsia="Arial" w:cs="Arial"/>
          <w:color w:val="000000" w:themeColor="text1"/>
        </w:rPr>
        <w:t>,2016</w:t>
      </w:r>
      <w:r w:rsidRPr="3C6888D3">
        <w:rPr>
          <w:rFonts w:ascii="Arial" w:hAnsi="Arial" w:eastAsia="Arial" w:cs="Arial"/>
          <w:color w:val="000000" w:themeColor="text1"/>
        </w:rPr>
        <w:t>).</w:t>
      </w:r>
    </w:p>
    <w:p w:rsidRPr="00BC4F53" w:rsidR="00E4392D" w:rsidP="00BC4F53" w:rsidRDefault="6AA86CE9" w14:paraId="6DD8402D" w14:textId="1858B65D">
      <w:pPr>
        <w:spacing w:before="450" w:line="360" w:lineRule="auto"/>
        <w:rPr>
          <w:rFonts w:ascii="Arial" w:hAnsi="Arial" w:eastAsia="Arial" w:cs="Arial"/>
          <w:color w:val="000000" w:themeColor="text1"/>
        </w:rPr>
      </w:pPr>
      <w:r w:rsidRPr="3C6888D3">
        <w:rPr>
          <w:rFonts w:ascii="Arial" w:hAnsi="Arial" w:eastAsia="Arial" w:cs="Arial"/>
          <w:color w:val="000000" w:themeColor="text1"/>
        </w:rPr>
        <w:lastRenderedPageBreak/>
        <w:t xml:space="preserve">A simple furnace was constructed at Woking by Professor Paolo </w:t>
      </w:r>
      <w:proofErr w:type="spellStart"/>
      <w:r w:rsidRPr="3C6888D3">
        <w:rPr>
          <w:rFonts w:ascii="Arial" w:hAnsi="Arial" w:eastAsia="Arial" w:cs="Arial"/>
          <w:color w:val="000000" w:themeColor="text1"/>
        </w:rPr>
        <w:t>Gorini</w:t>
      </w:r>
      <w:proofErr w:type="spellEnd"/>
      <w:r w:rsidRPr="3C6888D3">
        <w:rPr>
          <w:rFonts w:ascii="Arial" w:hAnsi="Arial" w:eastAsia="Arial" w:cs="Arial"/>
          <w:color w:val="000000" w:themeColor="text1"/>
        </w:rPr>
        <w:t xml:space="preserve"> (1813-1881), this was not enclosed within the building. In 1866</w:t>
      </w:r>
      <w:r w:rsidRPr="3C6888D3" w:rsidR="00BC4F53">
        <w:rPr>
          <w:rFonts w:ascii="Arial" w:hAnsi="Arial" w:eastAsia="Arial" w:cs="Arial"/>
          <w:color w:val="000000" w:themeColor="text1"/>
        </w:rPr>
        <w:t>,</w:t>
      </w:r>
      <w:r w:rsidRPr="3C6888D3">
        <w:rPr>
          <w:rFonts w:ascii="Arial" w:hAnsi="Arial" w:eastAsia="Arial" w:cs="Arial"/>
          <w:color w:val="000000" w:themeColor="text1"/>
        </w:rPr>
        <w:t xml:space="preserve"> </w:t>
      </w:r>
      <w:proofErr w:type="spellStart"/>
      <w:r w:rsidRPr="3C6888D3">
        <w:rPr>
          <w:rFonts w:ascii="Arial" w:hAnsi="Arial" w:eastAsia="Arial" w:cs="Arial"/>
          <w:color w:val="000000" w:themeColor="text1"/>
        </w:rPr>
        <w:t>Gorini</w:t>
      </w:r>
      <w:proofErr w:type="spellEnd"/>
      <w:r w:rsidRPr="3C6888D3">
        <w:rPr>
          <w:rFonts w:ascii="Arial" w:hAnsi="Arial" w:eastAsia="Arial" w:cs="Arial"/>
          <w:color w:val="000000" w:themeColor="text1"/>
        </w:rPr>
        <w:t xml:space="preserve"> experimented with cremation in Italy, detailing the results of the experiment and </w:t>
      </w:r>
      <w:r w:rsidRPr="3C6888D3" w:rsidR="00675E05">
        <w:rPr>
          <w:rFonts w:ascii="Arial" w:hAnsi="Arial" w:eastAsia="Arial" w:cs="Arial"/>
          <w:color w:val="000000" w:themeColor="text1"/>
        </w:rPr>
        <w:t>exhibiting</w:t>
      </w:r>
      <w:r w:rsidRPr="3C6888D3">
        <w:rPr>
          <w:rFonts w:ascii="Arial" w:hAnsi="Arial" w:eastAsia="Arial" w:cs="Arial"/>
          <w:color w:val="000000" w:themeColor="text1"/>
        </w:rPr>
        <w:t xml:space="preserve"> a model of it. The exhibition that Paolo </w:t>
      </w:r>
      <w:proofErr w:type="spellStart"/>
      <w:r w:rsidRPr="3C6888D3">
        <w:rPr>
          <w:rFonts w:ascii="Arial" w:hAnsi="Arial" w:eastAsia="Arial" w:cs="Arial"/>
          <w:color w:val="000000" w:themeColor="text1"/>
        </w:rPr>
        <w:t>Gorini</w:t>
      </w:r>
      <w:proofErr w:type="spellEnd"/>
      <w:r w:rsidRPr="3C6888D3">
        <w:rPr>
          <w:rFonts w:ascii="Arial" w:hAnsi="Arial" w:eastAsia="Arial" w:cs="Arial"/>
          <w:color w:val="000000" w:themeColor="text1"/>
        </w:rPr>
        <w:t xml:space="preserve"> experimented </w:t>
      </w:r>
      <w:r w:rsidRPr="3C6888D3" w:rsidR="00BC4F53">
        <w:rPr>
          <w:rFonts w:ascii="Arial" w:hAnsi="Arial" w:eastAsia="Arial" w:cs="Arial"/>
          <w:color w:val="000000" w:themeColor="text1"/>
        </w:rPr>
        <w:t xml:space="preserve">in </w:t>
      </w:r>
      <w:r w:rsidRPr="3C6888D3">
        <w:rPr>
          <w:rFonts w:ascii="Arial" w:hAnsi="Arial" w:eastAsia="Arial" w:cs="Arial"/>
          <w:color w:val="000000" w:themeColor="text1"/>
        </w:rPr>
        <w:t xml:space="preserve">is called “The Paolo </w:t>
      </w:r>
      <w:proofErr w:type="spellStart"/>
      <w:r w:rsidRPr="3C6888D3">
        <w:rPr>
          <w:rFonts w:ascii="Arial" w:hAnsi="Arial" w:eastAsia="Arial" w:cs="Arial"/>
          <w:color w:val="000000" w:themeColor="text1"/>
        </w:rPr>
        <w:t>Gorini</w:t>
      </w:r>
      <w:proofErr w:type="spellEnd"/>
      <w:r w:rsidRPr="3C6888D3">
        <w:rPr>
          <w:rFonts w:ascii="Arial" w:hAnsi="Arial" w:eastAsia="Arial" w:cs="Arial"/>
          <w:color w:val="000000" w:themeColor="text1"/>
        </w:rPr>
        <w:t xml:space="preserve"> Anatomical Collection IL Piertrificatore LA </w:t>
      </w:r>
      <w:proofErr w:type="spellStart"/>
      <w:r w:rsidRPr="3C6888D3">
        <w:rPr>
          <w:rFonts w:ascii="Arial" w:hAnsi="Arial" w:eastAsia="Arial" w:cs="Arial"/>
          <w:color w:val="000000" w:themeColor="text1"/>
        </w:rPr>
        <w:t>Collezione</w:t>
      </w:r>
      <w:proofErr w:type="spellEnd"/>
      <w:r w:rsidRPr="3C6888D3">
        <w:rPr>
          <w:rFonts w:ascii="Arial" w:hAnsi="Arial" w:eastAsia="Arial" w:cs="Arial"/>
          <w:color w:val="000000" w:themeColor="text1"/>
        </w:rPr>
        <w:t xml:space="preserve"> Anatomica Paolo </w:t>
      </w:r>
      <w:proofErr w:type="spellStart"/>
      <w:r w:rsidRPr="3C6888D3">
        <w:rPr>
          <w:rFonts w:ascii="Arial" w:hAnsi="Arial" w:eastAsia="Arial" w:cs="Arial"/>
          <w:color w:val="000000" w:themeColor="text1"/>
        </w:rPr>
        <w:t>Gorini</w:t>
      </w:r>
      <w:proofErr w:type="spellEnd"/>
      <w:r w:rsidRPr="3C6888D3">
        <w:rPr>
          <w:rFonts w:ascii="Arial" w:hAnsi="Arial" w:eastAsia="Arial" w:cs="Arial"/>
          <w:color w:val="000000" w:themeColor="text1"/>
        </w:rPr>
        <w:t>”</w:t>
      </w:r>
      <w:r w:rsidRPr="3C6888D3" w:rsidR="00675E05">
        <w:rPr>
          <w:rFonts w:ascii="Arial" w:hAnsi="Arial" w:eastAsia="Arial" w:cs="Arial"/>
          <w:color w:val="000000" w:themeColor="text1"/>
        </w:rPr>
        <w:t>, this</w:t>
      </w:r>
      <w:r w:rsidRPr="3C6888D3">
        <w:rPr>
          <w:rFonts w:ascii="Arial" w:hAnsi="Arial" w:eastAsia="Arial" w:cs="Arial"/>
          <w:color w:val="000000" w:themeColor="text1"/>
        </w:rPr>
        <w:t xml:space="preserve"> is in Vienna, </w:t>
      </w:r>
      <w:r w:rsidRPr="3C6888D3" w:rsidR="00BC4F53">
        <w:rPr>
          <w:rFonts w:ascii="Arial" w:hAnsi="Arial" w:eastAsia="Arial" w:cs="Arial"/>
          <w:color w:val="000000" w:themeColor="text1"/>
        </w:rPr>
        <w:t xml:space="preserve">and </w:t>
      </w:r>
      <w:r w:rsidRPr="3C6888D3">
        <w:rPr>
          <w:rFonts w:ascii="Arial" w:hAnsi="Arial" w:eastAsia="Arial" w:cs="Arial"/>
          <w:color w:val="000000" w:themeColor="text1"/>
        </w:rPr>
        <w:t xml:space="preserve">the exhibition is still </w:t>
      </w:r>
      <w:r w:rsidRPr="3C6888D3" w:rsidR="00BC4F53">
        <w:rPr>
          <w:rFonts w:ascii="Arial" w:hAnsi="Arial" w:eastAsia="Arial" w:cs="Arial"/>
          <w:color w:val="000000" w:themeColor="text1"/>
        </w:rPr>
        <w:t>there</w:t>
      </w:r>
      <w:r w:rsidRPr="3C6888D3">
        <w:rPr>
          <w:rFonts w:ascii="Arial" w:hAnsi="Arial" w:eastAsia="Arial" w:cs="Arial"/>
          <w:color w:val="000000" w:themeColor="text1"/>
        </w:rPr>
        <w:t>.</w:t>
      </w:r>
      <w:r w:rsidRPr="3C6888D3">
        <w:rPr>
          <w:rFonts w:ascii="Arial" w:hAnsi="Arial" w:eastAsia="Arial" w:cs="Arial"/>
          <w:color w:val="00B050"/>
        </w:rPr>
        <w:t xml:space="preserve"> </w:t>
      </w:r>
      <w:r w:rsidRPr="3C6888D3">
        <w:rPr>
          <w:rFonts w:ascii="Arial" w:hAnsi="Arial" w:eastAsia="Arial" w:cs="Arial"/>
          <w:color w:val="000000" w:themeColor="text1"/>
        </w:rPr>
        <w:t xml:space="preserve">Sir Henry Thompson appointed </w:t>
      </w:r>
      <w:proofErr w:type="spellStart"/>
      <w:r w:rsidRPr="3C6888D3">
        <w:rPr>
          <w:rFonts w:ascii="Arial" w:hAnsi="Arial" w:eastAsia="Arial" w:cs="Arial"/>
          <w:color w:val="000000" w:themeColor="text1"/>
        </w:rPr>
        <w:t>Gorini</w:t>
      </w:r>
      <w:proofErr w:type="spellEnd"/>
      <w:r w:rsidRPr="3C6888D3">
        <w:rPr>
          <w:rFonts w:ascii="Arial" w:hAnsi="Arial" w:eastAsia="Arial" w:cs="Arial"/>
          <w:color w:val="000000" w:themeColor="text1"/>
        </w:rPr>
        <w:t xml:space="preserve"> because he was impressed by his work (Woodford Family Funeral Service,20</w:t>
      </w:r>
      <w:r w:rsidRPr="3C6888D3" w:rsidR="472FA7B5">
        <w:rPr>
          <w:rFonts w:ascii="Arial" w:hAnsi="Arial" w:eastAsia="Arial" w:cs="Arial"/>
          <w:color w:val="000000" w:themeColor="text1"/>
        </w:rPr>
        <w:t>19</w:t>
      </w:r>
      <w:r w:rsidRPr="3C6888D3">
        <w:rPr>
          <w:rFonts w:ascii="Arial" w:hAnsi="Arial" w:eastAsia="Arial" w:cs="Arial"/>
          <w:color w:val="000000" w:themeColor="text1"/>
        </w:rPr>
        <w:t>).</w:t>
      </w:r>
      <w:r w:rsidRPr="3C6888D3" w:rsidR="00675E05">
        <w:rPr>
          <w:rFonts w:ascii="Arial" w:hAnsi="Arial" w:eastAsia="Arial" w:cs="Arial"/>
          <w:color w:val="000000" w:themeColor="text1"/>
        </w:rPr>
        <w:t xml:space="preserve"> </w:t>
      </w:r>
    </w:p>
    <w:p w:rsidRPr="00BC4F53" w:rsidR="00E4392D" w:rsidP="00BC4F53" w:rsidRDefault="6AA86CE9" w14:paraId="4147ECA3" w14:textId="795947AC">
      <w:pPr>
        <w:spacing w:before="450" w:line="360" w:lineRule="auto"/>
        <w:rPr>
          <w:rFonts w:ascii="Arial" w:hAnsi="Arial" w:eastAsia="Times New Roman" w:cs="Arial"/>
          <w:color w:val="000000" w:themeColor="text1"/>
        </w:rPr>
      </w:pPr>
      <w:proofErr w:type="spellStart"/>
      <w:r w:rsidRPr="3C6888D3">
        <w:rPr>
          <w:rFonts w:ascii="Arial" w:hAnsi="Arial" w:eastAsia="Arial" w:cs="Arial"/>
          <w:color w:val="000000" w:themeColor="text1"/>
        </w:rPr>
        <w:t>Gorini</w:t>
      </w:r>
      <w:proofErr w:type="spellEnd"/>
      <w:r w:rsidRPr="3C6888D3">
        <w:rPr>
          <w:rFonts w:ascii="Arial" w:hAnsi="Arial" w:eastAsia="Arial" w:cs="Arial"/>
          <w:color w:val="000000" w:themeColor="text1"/>
        </w:rPr>
        <w:t xml:space="preserve"> was the son of a university mathematics professor, in 1834 he took the chair of the natural sciences and physics department. Alongside his scientific activities</w:t>
      </w:r>
      <w:r w:rsidRPr="3C6888D3" w:rsidR="00675E05">
        <w:rPr>
          <w:rFonts w:ascii="Arial" w:hAnsi="Arial" w:eastAsia="Arial" w:cs="Arial"/>
          <w:color w:val="000000" w:themeColor="text1"/>
        </w:rPr>
        <w:t>,</w:t>
      </w:r>
      <w:r w:rsidRPr="3C6888D3">
        <w:rPr>
          <w:rFonts w:ascii="Arial" w:hAnsi="Arial" w:eastAsia="Arial" w:cs="Arial"/>
          <w:color w:val="000000" w:themeColor="text1"/>
        </w:rPr>
        <w:t xml:space="preserve"> he was interested in politics. The Five </w:t>
      </w:r>
      <w:r w:rsidRPr="3C6888D3" w:rsidR="00675E05">
        <w:rPr>
          <w:rFonts w:ascii="Arial" w:hAnsi="Arial" w:eastAsia="Arial" w:cs="Arial"/>
          <w:color w:val="000000" w:themeColor="text1"/>
        </w:rPr>
        <w:t>Days</w:t>
      </w:r>
      <w:r w:rsidRPr="3C6888D3">
        <w:rPr>
          <w:rFonts w:ascii="Arial" w:hAnsi="Arial" w:eastAsia="Arial" w:cs="Arial"/>
          <w:color w:val="000000" w:themeColor="text1"/>
        </w:rPr>
        <w:t xml:space="preserve"> of Milan is one of the significant episodes </w:t>
      </w:r>
      <w:r w:rsidRPr="3C6888D3" w:rsidR="00675E05">
        <w:rPr>
          <w:rFonts w:ascii="Arial" w:hAnsi="Arial" w:eastAsia="Arial" w:cs="Arial"/>
          <w:color w:val="000000" w:themeColor="text1"/>
        </w:rPr>
        <w:t>that</w:t>
      </w:r>
      <w:r w:rsidRPr="3C6888D3">
        <w:rPr>
          <w:rFonts w:ascii="Arial" w:hAnsi="Arial" w:eastAsia="Arial" w:cs="Arial"/>
          <w:color w:val="000000" w:themeColor="text1"/>
        </w:rPr>
        <w:t xml:space="preserve"> began in 1848 as the citizens of Milan rebelled against </w:t>
      </w:r>
      <w:r w:rsidRPr="3C6888D3" w:rsidR="00BC4F53">
        <w:rPr>
          <w:rFonts w:ascii="Arial" w:hAnsi="Arial" w:eastAsia="Arial" w:cs="Arial"/>
          <w:color w:val="000000" w:themeColor="text1"/>
        </w:rPr>
        <w:t xml:space="preserve">the </w:t>
      </w:r>
      <w:r w:rsidRPr="3C6888D3">
        <w:rPr>
          <w:rFonts w:ascii="Arial" w:hAnsi="Arial" w:eastAsia="Arial" w:cs="Arial"/>
          <w:color w:val="000000" w:themeColor="text1"/>
        </w:rPr>
        <w:t xml:space="preserve">Austrian </w:t>
      </w:r>
      <w:r w:rsidRPr="3C6888D3" w:rsidR="00BC4F53">
        <w:rPr>
          <w:rFonts w:ascii="Arial" w:hAnsi="Arial" w:eastAsia="Arial" w:cs="Arial"/>
          <w:color w:val="000000" w:themeColor="text1"/>
        </w:rPr>
        <w:t>r</w:t>
      </w:r>
      <w:r w:rsidRPr="3C6888D3">
        <w:rPr>
          <w:rFonts w:ascii="Arial" w:hAnsi="Arial" w:eastAsia="Arial" w:cs="Arial"/>
          <w:color w:val="000000" w:themeColor="text1"/>
        </w:rPr>
        <w:t>ule</w:t>
      </w:r>
      <w:r w:rsidRPr="3C6888D3" w:rsidR="00BC4F53">
        <w:rPr>
          <w:rFonts w:ascii="Arial" w:hAnsi="Arial" w:eastAsia="Arial" w:cs="Arial"/>
          <w:color w:val="000000" w:themeColor="text1"/>
        </w:rPr>
        <w:t>r</w:t>
      </w:r>
      <w:r w:rsidRPr="3C6888D3">
        <w:rPr>
          <w:rFonts w:ascii="Arial" w:hAnsi="Arial" w:eastAsia="Arial" w:cs="Arial"/>
          <w:color w:val="000000" w:themeColor="text1"/>
        </w:rPr>
        <w:t xml:space="preserve">, more than 400 Milanese citizens were killed and a further 600 wounded but after five days of street battles the commander Marshal Josef Radetzky withdrew his 13,000 troops from the city </w:t>
      </w:r>
      <w:r w:rsidRPr="3C6888D3" w:rsidR="6CDB55DD">
        <w:rPr>
          <w:rFonts w:ascii="Arial" w:hAnsi="Arial" w:eastAsia="Arial" w:cs="Arial"/>
        </w:rPr>
        <w:t>(Italy on this day, 2017).</w:t>
      </w:r>
      <w:r w:rsidRPr="3C6888D3">
        <w:rPr>
          <w:rFonts w:ascii="Arial" w:hAnsi="Arial" w:eastAsia="Arial" w:cs="Arial"/>
          <w:color w:val="FF0000"/>
        </w:rPr>
        <w:t xml:space="preserve"> </w:t>
      </w:r>
      <w:r w:rsidRPr="3C6888D3">
        <w:rPr>
          <w:rFonts w:ascii="Arial" w:hAnsi="Arial" w:eastAsia="Arial" w:cs="Arial"/>
          <w:color w:val="000000" w:themeColor="text1"/>
        </w:rPr>
        <w:t xml:space="preserve">In 1874, </w:t>
      </w:r>
      <w:proofErr w:type="spellStart"/>
      <w:r w:rsidRPr="3C6888D3" w:rsidR="00BC4F53">
        <w:rPr>
          <w:rFonts w:ascii="Arial" w:hAnsi="Arial" w:eastAsia="Arial" w:cs="Arial"/>
          <w:color w:val="000000" w:themeColor="text1"/>
        </w:rPr>
        <w:t>Gorini</w:t>
      </w:r>
      <w:proofErr w:type="spellEnd"/>
      <w:r w:rsidRPr="3C6888D3">
        <w:rPr>
          <w:rFonts w:ascii="Arial" w:hAnsi="Arial" w:eastAsia="Arial" w:cs="Arial"/>
          <w:color w:val="000000" w:themeColor="text1"/>
        </w:rPr>
        <w:t xml:space="preserve"> successfully preserved </w:t>
      </w:r>
      <w:r w:rsidRPr="3C6888D3" w:rsidR="00675E05">
        <w:rPr>
          <w:rFonts w:ascii="Arial" w:hAnsi="Arial" w:eastAsia="Arial" w:cs="Arial"/>
          <w:color w:val="000000" w:themeColor="text1"/>
        </w:rPr>
        <w:t>the</w:t>
      </w:r>
      <w:r w:rsidRPr="3C6888D3">
        <w:rPr>
          <w:rFonts w:ascii="Arial" w:hAnsi="Arial" w:eastAsia="Arial" w:cs="Arial"/>
          <w:color w:val="000000" w:themeColor="text1"/>
        </w:rPr>
        <w:t xml:space="preserve"> body of a novelist who died, he focused on </w:t>
      </w:r>
      <w:r w:rsidRPr="3C6888D3" w:rsidR="00116BA5">
        <w:rPr>
          <w:rFonts w:ascii="Arial" w:hAnsi="Arial" w:eastAsia="Arial" w:cs="Arial"/>
          <w:color w:val="000000" w:themeColor="text1"/>
        </w:rPr>
        <w:t xml:space="preserve">the </w:t>
      </w:r>
      <w:r w:rsidRPr="3C6888D3">
        <w:rPr>
          <w:rFonts w:ascii="Arial" w:hAnsi="Arial" w:eastAsia="Arial" w:cs="Arial"/>
          <w:color w:val="000000" w:themeColor="text1"/>
        </w:rPr>
        <w:t>crematorium after he was encouraged by his friend Gaetano Pini (</w:t>
      </w:r>
      <w:proofErr w:type="spellStart"/>
      <w:r w:rsidRPr="3C6888D3" w:rsidR="068806E7">
        <w:rPr>
          <w:rFonts w:ascii="Arial" w:hAnsi="Arial" w:eastAsia="Arial" w:cs="Arial"/>
          <w:color w:val="000000" w:themeColor="text1"/>
        </w:rPr>
        <w:t>Collezione</w:t>
      </w:r>
      <w:proofErr w:type="spellEnd"/>
      <w:r w:rsidRPr="3C6888D3" w:rsidR="068806E7">
        <w:rPr>
          <w:rFonts w:ascii="Arial" w:hAnsi="Arial" w:eastAsia="Arial" w:cs="Arial"/>
          <w:color w:val="000000" w:themeColor="text1"/>
        </w:rPr>
        <w:t xml:space="preserve"> Anatomica 2021</w:t>
      </w:r>
      <w:r w:rsidRPr="3C6888D3">
        <w:rPr>
          <w:rFonts w:ascii="Arial" w:hAnsi="Arial" w:eastAsia="Arial" w:cs="Arial"/>
          <w:color w:val="000000" w:themeColor="text1"/>
        </w:rPr>
        <w:t>)</w:t>
      </w:r>
      <w:r w:rsidRPr="3C6888D3">
        <w:rPr>
          <w:rFonts w:ascii="Arial" w:hAnsi="Arial" w:eastAsia="Times New Roman" w:cs="Arial"/>
          <w:color w:val="000000" w:themeColor="text1"/>
        </w:rPr>
        <w:t>.</w:t>
      </w:r>
    </w:p>
    <w:p w:rsidRPr="00E80B43" w:rsidR="00E4392D" w:rsidP="6194EDD6" w:rsidRDefault="00E4392D" w14:paraId="2D3183AF" w14:textId="704E0B22">
      <w:pPr>
        <w:rPr>
          <w:rFonts w:ascii="Calibri" w:hAnsi="Calibri" w:eastAsia="Calibri" w:cs="Calibri"/>
          <w:color w:val="000000" w:themeColor="text1"/>
          <w:sz w:val="24"/>
          <w:szCs w:val="24"/>
        </w:rPr>
      </w:pPr>
    </w:p>
    <w:p w:rsidRPr="00E80B43" w:rsidR="00E4392D" w:rsidP="3723BA2E" w:rsidRDefault="6AA86CE9" w14:paraId="2AB4C83D" w14:textId="621D293D">
      <w:pPr>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Material</w:t>
      </w:r>
      <w:r w:rsidRPr="3723BA2E" w:rsidR="511221BA">
        <w:rPr>
          <w:rFonts w:ascii="Arial" w:hAnsi="Arial" w:eastAsia="Arial" w:cs="Arial"/>
          <w:b/>
          <w:bCs/>
          <w:color w:val="000000" w:themeColor="text1"/>
          <w:sz w:val="28"/>
          <w:szCs w:val="28"/>
        </w:rPr>
        <w:t xml:space="preserve"> used within the building</w:t>
      </w:r>
    </w:p>
    <w:p w:rsidRPr="00E80B43" w:rsidR="00E4392D" w:rsidP="3C6888D3" w:rsidRDefault="6AA86CE9" w14:paraId="5808E769" w14:textId="13620026">
      <w:pPr>
        <w:rPr>
          <w:rFonts w:ascii="Arial" w:hAnsi="Arial" w:eastAsia="Arial" w:cs="Arial"/>
          <w:color w:val="000000" w:themeColor="text1"/>
        </w:rPr>
      </w:pPr>
      <w:r w:rsidRPr="3C6888D3">
        <w:rPr>
          <w:rFonts w:ascii="Arial" w:hAnsi="Arial" w:eastAsia="Arial" w:cs="Arial"/>
          <w:color w:val="000000" w:themeColor="text1"/>
        </w:rPr>
        <w:t xml:space="preserve">In 1889, the original plain of Woking was </w:t>
      </w:r>
      <w:r w:rsidRPr="3C6888D3" w:rsidR="00675E05">
        <w:rPr>
          <w:rFonts w:ascii="Arial" w:hAnsi="Arial" w:eastAsia="Arial" w:cs="Arial"/>
          <w:color w:val="000000" w:themeColor="text1"/>
        </w:rPr>
        <w:t>rebuilt</w:t>
      </w:r>
      <w:r w:rsidRPr="3C6888D3">
        <w:rPr>
          <w:rFonts w:ascii="Arial" w:hAnsi="Arial" w:eastAsia="Arial" w:cs="Arial"/>
          <w:color w:val="000000" w:themeColor="text1"/>
        </w:rPr>
        <w:t xml:space="preserve"> using more elaborate red brickwork. The main building material used at Woking Crematorium is red brickwork with </w:t>
      </w:r>
      <w:r w:rsidRPr="3C6888D3" w:rsidR="00A07FDB">
        <w:rPr>
          <w:rFonts w:ascii="Arial" w:hAnsi="Arial" w:eastAsia="Arial" w:cs="Arial"/>
          <w:color w:val="000000" w:themeColor="text1"/>
        </w:rPr>
        <w:t>bath stone</w:t>
      </w:r>
      <w:r w:rsidRPr="3C6888D3">
        <w:rPr>
          <w:rFonts w:ascii="Arial" w:hAnsi="Arial" w:eastAsia="Arial" w:cs="Arial"/>
          <w:color w:val="000000" w:themeColor="text1"/>
        </w:rPr>
        <w:t xml:space="preserve"> and a plain tiled roof</w:t>
      </w:r>
      <w:r w:rsidRPr="3C6888D3" w:rsidR="00A07FDB">
        <w:rPr>
          <w:rFonts w:ascii="Arial" w:hAnsi="Arial" w:eastAsia="Arial" w:cs="Arial"/>
          <w:color w:val="000000" w:themeColor="text1"/>
        </w:rPr>
        <w:t xml:space="preserve"> all were l</w:t>
      </w:r>
      <w:r w:rsidRPr="3C6888D3">
        <w:rPr>
          <w:rFonts w:ascii="Arial" w:hAnsi="Arial" w:eastAsia="Arial" w:cs="Arial"/>
          <w:color w:val="000000" w:themeColor="text1"/>
        </w:rPr>
        <w:t xml:space="preserve">ocally sourced from a Surrey quarry </w:t>
      </w:r>
      <w:r w:rsidRPr="3C6888D3" w:rsidR="5C7F39B3">
        <w:rPr>
          <w:rFonts w:ascii="Arial" w:hAnsi="Arial" w:eastAsia="Arial" w:cs="Arial"/>
          <w:color w:val="000000" w:themeColor="text1"/>
        </w:rPr>
        <w:t>(Davies, 2024e)</w:t>
      </w:r>
      <w:r w:rsidRPr="3C6888D3">
        <w:rPr>
          <w:rFonts w:ascii="Arial" w:hAnsi="Arial" w:eastAsia="Arial" w:cs="Arial"/>
          <w:color w:val="000000" w:themeColor="text1"/>
        </w:rPr>
        <w:t>. The structure is built in the Gothic Revival style.</w:t>
      </w:r>
    </w:p>
    <w:p w:rsidRPr="00E80B43" w:rsidR="00E4392D" w:rsidP="6194EDD6" w:rsidRDefault="00E4392D" w14:paraId="01B710B6" w14:textId="34698406">
      <w:pPr>
        <w:rPr>
          <w:rFonts w:ascii="Arial" w:hAnsi="Arial" w:eastAsia="Arial" w:cs="Arial"/>
          <w:color w:val="000000" w:themeColor="text1"/>
          <w:sz w:val="28"/>
          <w:szCs w:val="28"/>
        </w:rPr>
      </w:pPr>
    </w:p>
    <w:p w:rsidRPr="00E80B43" w:rsidR="00E4392D" w:rsidP="6194EDD6" w:rsidRDefault="6AA86CE9" w14:paraId="6749CE57" w14:textId="4AEF4C08">
      <w:pPr>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Parking and Access</w:t>
      </w:r>
    </w:p>
    <w:p w:rsidRPr="00E80B43" w:rsidR="00E4392D" w:rsidP="00BC4F53" w:rsidRDefault="6AA86CE9" w14:paraId="0C5F648D" w14:textId="74DFCDC0">
      <w:pPr>
        <w:spacing w:line="360" w:lineRule="auto"/>
        <w:rPr>
          <w:rFonts w:ascii="Arial" w:hAnsi="Arial" w:eastAsia="Arial" w:cs="Arial"/>
          <w:color w:val="000000" w:themeColor="text1"/>
        </w:rPr>
      </w:pPr>
      <w:r w:rsidRPr="3C6888D3">
        <w:rPr>
          <w:rFonts w:ascii="Arial" w:hAnsi="Arial" w:eastAsia="Arial" w:cs="Arial"/>
          <w:color w:val="000000" w:themeColor="text1"/>
        </w:rPr>
        <w:t>There are 47 parking spaces at the front of the crematorium as well as an extra 13 spaces for an overflow car park (</w:t>
      </w:r>
      <w:r w:rsidRPr="3C6888D3" w:rsidR="00675E05">
        <w:rPr>
          <w:rFonts w:ascii="Arial" w:hAnsi="Arial" w:eastAsia="Arial" w:cs="Arial"/>
          <w:color w:val="000000" w:themeColor="text1"/>
        </w:rPr>
        <w:t>Funeral Choice</w:t>
      </w:r>
      <w:r w:rsidRPr="3C6888D3">
        <w:rPr>
          <w:rFonts w:ascii="Arial" w:hAnsi="Arial" w:eastAsia="Arial" w:cs="Arial"/>
          <w:color w:val="000000" w:themeColor="text1"/>
        </w:rPr>
        <w:t>,202</w:t>
      </w:r>
      <w:r w:rsidRPr="3C6888D3" w:rsidR="48D61C81">
        <w:rPr>
          <w:rFonts w:ascii="Arial" w:hAnsi="Arial" w:eastAsia="Arial" w:cs="Arial"/>
          <w:color w:val="000000" w:themeColor="text1"/>
        </w:rPr>
        <w:t>3</w:t>
      </w:r>
      <w:r w:rsidRPr="3C6888D3">
        <w:rPr>
          <w:rFonts w:ascii="Arial" w:hAnsi="Arial" w:eastAsia="Arial" w:cs="Arial"/>
          <w:color w:val="000000" w:themeColor="text1"/>
        </w:rPr>
        <w:t xml:space="preserve">). The requirement for parking is listed within the Establishment of Crematorium 2019 document which states </w:t>
      </w:r>
      <w:r w:rsidRPr="3C6888D3" w:rsidR="6DFBD4AD">
        <w:rPr>
          <w:rFonts w:ascii="Arial" w:hAnsi="Arial" w:eastAsia="Arial" w:cs="Arial"/>
          <w:color w:val="000000" w:themeColor="text1"/>
        </w:rPr>
        <w:t>c</w:t>
      </w:r>
      <w:r w:rsidRPr="3C6888D3">
        <w:rPr>
          <w:rFonts w:ascii="Arial" w:hAnsi="Arial" w:eastAsia="Arial" w:cs="Arial"/>
          <w:color w:val="000000" w:themeColor="text1"/>
        </w:rPr>
        <w:t xml:space="preserve">ar parking is essential and should be placed as near to the chapel as possible to avoid disturbance by noise, </w:t>
      </w:r>
      <w:r w:rsidRPr="3C6888D3" w:rsidR="00A07FDB">
        <w:rPr>
          <w:rFonts w:ascii="Arial" w:hAnsi="Arial" w:eastAsia="Arial" w:cs="Arial"/>
          <w:color w:val="000000" w:themeColor="text1"/>
        </w:rPr>
        <w:t>this</w:t>
      </w:r>
      <w:r w:rsidRPr="3C6888D3">
        <w:rPr>
          <w:rFonts w:ascii="Arial" w:hAnsi="Arial" w:eastAsia="Arial" w:cs="Arial"/>
          <w:color w:val="000000" w:themeColor="text1"/>
        </w:rPr>
        <w:t xml:space="preserve"> is a requirement for all crematoriums today. </w:t>
      </w:r>
    </w:p>
    <w:p w:rsidRPr="00E80B43" w:rsidR="00E4392D" w:rsidP="3C6888D3" w:rsidRDefault="6AA86CE9" w14:paraId="4017E019" w14:textId="3E079264">
      <w:pPr>
        <w:spacing w:line="360" w:lineRule="auto"/>
        <w:rPr>
          <w:rFonts w:ascii="Arial" w:hAnsi="Arial" w:eastAsia="Arial" w:cs="Arial"/>
          <w:color w:val="000000" w:themeColor="text1"/>
        </w:rPr>
      </w:pPr>
      <w:r w:rsidRPr="3C6888D3">
        <w:rPr>
          <w:rFonts w:ascii="Arial" w:hAnsi="Arial" w:eastAsia="Arial" w:cs="Arial"/>
          <w:color w:val="000000" w:themeColor="text1"/>
        </w:rPr>
        <w:t>Woking is adding some charging points to the parking for electric cars, which demonstrates that the management of Woking Crematorium is implementing appropriate changes to fit into today's sustainability requirements of the 21</w:t>
      </w:r>
      <w:r w:rsidRPr="3C6888D3">
        <w:rPr>
          <w:rFonts w:ascii="Arial" w:hAnsi="Arial" w:eastAsia="Arial" w:cs="Arial"/>
          <w:color w:val="000000" w:themeColor="text1"/>
          <w:vertAlign w:val="superscript"/>
        </w:rPr>
        <w:t>st</w:t>
      </w:r>
      <w:r w:rsidRPr="3C6888D3">
        <w:rPr>
          <w:rFonts w:ascii="Arial" w:hAnsi="Arial" w:eastAsia="Arial" w:cs="Arial"/>
          <w:color w:val="000000" w:themeColor="text1"/>
        </w:rPr>
        <w:t xml:space="preserve"> century </w:t>
      </w:r>
      <w:r w:rsidRPr="3C6888D3" w:rsidR="0524CFB0">
        <w:rPr>
          <w:rFonts w:ascii="Arial" w:hAnsi="Arial" w:eastAsia="Arial" w:cs="Arial"/>
          <w:color w:val="000000" w:themeColor="text1"/>
        </w:rPr>
        <w:t>(Davies, 2024e).</w:t>
      </w:r>
    </w:p>
    <w:p w:rsidRPr="00E80B43" w:rsidR="00E4392D" w:rsidP="6EE33788" w:rsidRDefault="731D8EB6" w14:paraId="2F732746" w14:textId="2D456F29">
      <w:pPr>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How it fits into the Landscape</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00"/>
      </w:tblGrid>
      <w:tr w:rsidR="6194EDD6" w:rsidTr="3C6888D3" w14:paraId="179CAE88" w14:textId="77777777">
        <w:trPr>
          <w:trHeight w:val="300"/>
        </w:trPr>
        <w:tc>
          <w:tcPr>
            <w:tcW w:w="9000" w:type="dxa"/>
            <w:tcBorders>
              <w:top w:val="nil"/>
              <w:left w:val="nil"/>
              <w:bottom w:val="nil"/>
              <w:right w:val="nil"/>
            </w:tcBorders>
            <w:tcMar>
              <w:left w:w="105" w:type="dxa"/>
              <w:right w:w="105" w:type="dxa"/>
            </w:tcMar>
          </w:tcPr>
          <w:p w:rsidR="6194EDD6" w:rsidP="6194EDD6" w:rsidRDefault="6194EDD6" w14:paraId="7DB43389" w14:textId="5AF9C3BB">
            <w:pPr>
              <w:spacing w:line="259" w:lineRule="auto"/>
              <w:rPr>
                <w:rFonts w:ascii="Calibri" w:hAnsi="Calibri" w:eastAsia="Calibri" w:cs="Calibri"/>
              </w:rPr>
            </w:pPr>
            <w:r>
              <w:rPr>
                <w:noProof/>
              </w:rPr>
              <w:lastRenderedPageBreak/>
              <w:drawing>
                <wp:inline distT="0" distB="0" distL="0" distR="0" wp14:anchorId="208256AE" wp14:editId="2120E5A0">
                  <wp:extent cx="2162175" cy="1685925"/>
                  <wp:effectExtent l="0" t="0" r="0" b="0"/>
                  <wp:docPr id="629399237" name="Picture 629399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62175" cy="1685925"/>
                          </a:xfrm>
                          <a:prstGeom prst="rect">
                            <a:avLst/>
                          </a:prstGeom>
                        </pic:spPr>
                      </pic:pic>
                    </a:graphicData>
                  </a:graphic>
                </wp:inline>
              </w:drawing>
            </w:r>
          </w:p>
        </w:tc>
      </w:tr>
      <w:tr w:rsidR="6194EDD6" w:rsidTr="3C6888D3" w14:paraId="529425F6" w14:textId="77777777">
        <w:trPr>
          <w:trHeight w:val="300"/>
        </w:trPr>
        <w:tc>
          <w:tcPr>
            <w:tcW w:w="9000" w:type="dxa"/>
            <w:tcBorders>
              <w:top w:val="nil"/>
              <w:left w:val="nil"/>
              <w:bottom w:val="nil"/>
              <w:right w:val="nil"/>
            </w:tcBorders>
            <w:tcMar>
              <w:left w:w="105" w:type="dxa"/>
              <w:right w:w="105" w:type="dxa"/>
            </w:tcMar>
          </w:tcPr>
          <w:p w:rsidR="6194EDD6" w:rsidP="6194EDD6" w:rsidRDefault="6194EDD6" w14:paraId="4889C86B" w14:textId="313BC279">
            <w:pPr>
              <w:spacing w:line="259" w:lineRule="auto"/>
              <w:rPr>
                <w:rFonts w:ascii="Arial" w:hAnsi="Arial" w:eastAsia="Arial" w:cs="Arial"/>
                <w:sz w:val="24"/>
                <w:szCs w:val="24"/>
              </w:rPr>
            </w:pPr>
            <w:r w:rsidRPr="3C6888D3">
              <w:rPr>
                <w:rFonts w:ascii="Arial" w:hAnsi="Arial" w:eastAsia="Arial" w:cs="Arial"/>
              </w:rPr>
              <w:t xml:space="preserve">Figure </w:t>
            </w:r>
            <w:r w:rsidRPr="3C6888D3" w:rsidR="3C3951E6">
              <w:rPr>
                <w:rFonts w:ascii="Arial" w:hAnsi="Arial" w:eastAsia="Arial" w:cs="Arial"/>
              </w:rPr>
              <w:t>5</w:t>
            </w:r>
            <w:r w:rsidRPr="3C6888D3">
              <w:rPr>
                <w:rFonts w:ascii="Arial" w:hAnsi="Arial" w:eastAsia="Arial" w:cs="Arial"/>
              </w:rPr>
              <w:t xml:space="preserve">: Image showing the garden and </w:t>
            </w:r>
            <w:r w:rsidRPr="3C6888D3" w:rsidR="00675E05">
              <w:rPr>
                <w:rFonts w:ascii="Arial" w:hAnsi="Arial" w:eastAsia="Arial" w:cs="Arial"/>
              </w:rPr>
              <w:t>archway</w:t>
            </w:r>
            <w:r w:rsidRPr="3C6888D3">
              <w:rPr>
                <w:rFonts w:ascii="Arial" w:hAnsi="Arial" w:eastAsia="Arial" w:cs="Arial"/>
              </w:rPr>
              <w:t xml:space="preserve">, Woking Crematorium (Photo credits: </w:t>
            </w:r>
            <w:r w:rsidRPr="3C6888D3" w:rsidR="0ECFEFFE">
              <w:rPr>
                <w:rFonts w:ascii="Arial" w:hAnsi="Arial" w:eastAsia="Arial" w:cs="Arial"/>
              </w:rPr>
              <w:t>(Thompson, 1891, p. 282)</w:t>
            </w:r>
          </w:p>
        </w:tc>
      </w:tr>
    </w:tbl>
    <w:p w:rsidRPr="00E80B43" w:rsidR="00E4392D" w:rsidP="6194EDD6" w:rsidRDefault="00E4392D" w14:paraId="7459C942" w14:textId="648208EB">
      <w:pPr>
        <w:rPr>
          <w:rFonts w:ascii="Calibri" w:hAnsi="Calibri" w:eastAsia="Calibri" w:cs="Calibri"/>
          <w:color w:val="000000" w:themeColor="text1"/>
        </w:rPr>
      </w:pPr>
    </w:p>
    <w:p w:rsidRPr="00E80B43" w:rsidR="00E4392D" w:rsidP="3C6888D3" w:rsidRDefault="6AA86CE9" w14:paraId="7764188A" w14:textId="0022ED83">
      <w:pPr>
        <w:spacing w:line="360" w:lineRule="auto"/>
        <w:rPr>
          <w:rFonts w:ascii="Arial" w:hAnsi="Arial" w:eastAsia="Arial" w:cs="Arial"/>
          <w:sz w:val="24"/>
          <w:szCs w:val="24"/>
        </w:rPr>
      </w:pPr>
      <w:r w:rsidRPr="3C6888D3">
        <w:rPr>
          <w:rFonts w:ascii="Arial" w:hAnsi="Arial" w:eastAsia="Arial" w:cs="Arial"/>
          <w:color w:val="000000" w:themeColor="text1"/>
        </w:rPr>
        <w:t xml:space="preserve">In 1911, the Cremation Society was able to buy more land and extend the grounds to 10 acres. This resulted in parkland with memorial cloisters, additional shrines of remembrance, a lake </w:t>
      </w:r>
      <w:r w:rsidRPr="3C6888D3" w:rsidR="00675E05">
        <w:rPr>
          <w:rFonts w:ascii="Arial" w:hAnsi="Arial" w:eastAsia="Arial" w:cs="Arial"/>
          <w:color w:val="000000" w:themeColor="text1"/>
        </w:rPr>
        <w:t>complete</w:t>
      </w:r>
      <w:r w:rsidRPr="3C6888D3">
        <w:rPr>
          <w:rFonts w:ascii="Arial" w:hAnsi="Arial" w:eastAsia="Arial" w:cs="Arial"/>
          <w:color w:val="000000" w:themeColor="text1"/>
        </w:rPr>
        <w:t xml:space="preserve"> with a weeping willow and gardens named after Chaucer, Shakespeare, Milton, Keats Wordsworth and Tennyson. The gardens were named after these individuals because they were all well-known to Victorians at the time, (Banerjee, 2013). Gardens seats were placed for visitors to rest and remember those whose ashes have been scattered in the parkland </w:t>
      </w:r>
      <w:r w:rsidRPr="3C6888D3" w:rsidR="75C804C6">
        <w:rPr>
          <w:rFonts w:ascii="Arial" w:hAnsi="Arial" w:eastAsia="Arial" w:cs="Arial"/>
        </w:rPr>
        <w:t>(Thompson, 1891, p. 282)</w:t>
      </w:r>
      <w:r w:rsidRPr="3C6888D3" w:rsidR="2D1F1B29">
        <w:rPr>
          <w:rFonts w:ascii="Arial" w:hAnsi="Arial" w:eastAsia="Arial" w:cs="Arial"/>
        </w:rPr>
        <w:t>.</w:t>
      </w:r>
    </w:p>
    <w:p w:rsidRPr="00E80B43" w:rsidR="00E4392D" w:rsidP="3C6888D3" w:rsidRDefault="6AA86CE9" w14:paraId="7E91156D" w14:textId="4F238047">
      <w:pPr>
        <w:spacing w:line="360" w:lineRule="auto"/>
        <w:rPr>
          <w:rFonts w:ascii="Arial" w:hAnsi="Arial" w:eastAsia="Arial" w:cs="Arial"/>
          <w:sz w:val="24"/>
          <w:szCs w:val="24"/>
        </w:rPr>
      </w:pPr>
      <w:r w:rsidRPr="3C6888D3">
        <w:rPr>
          <w:rFonts w:ascii="Arial" w:hAnsi="Arial" w:eastAsia="Arial" w:cs="Arial"/>
          <w:color w:val="000000" w:themeColor="text1"/>
        </w:rPr>
        <w:t xml:space="preserve">On the western side of the garden, there is a memorial table that allows visitors to look at the Book of Remembrance. The central part of the garden contains an open arch facing west to allow natural light to enter through </w:t>
      </w:r>
      <w:r w:rsidRPr="3C6888D3" w:rsidR="5632033D">
        <w:rPr>
          <w:rFonts w:ascii="Arial" w:hAnsi="Arial" w:eastAsia="Arial" w:cs="Arial"/>
        </w:rPr>
        <w:t>(Thompson, 1891, p. 282)</w:t>
      </w:r>
      <w:r w:rsidRPr="3C6888D3" w:rsidR="1DFCFA90">
        <w:rPr>
          <w:rFonts w:ascii="Arial" w:hAnsi="Arial" w:eastAsia="Arial" w:cs="Arial"/>
        </w:rPr>
        <w:t>.</w:t>
      </w:r>
    </w:p>
    <w:p w:rsidRPr="00E80B43" w:rsidR="00E4392D" w:rsidP="3C6888D3" w:rsidRDefault="6AA86CE9" w14:paraId="5E3AB5CC" w14:textId="0D8E94E2">
      <w:pPr>
        <w:spacing w:line="360" w:lineRule="auto"/>
        <w:rPr>
          <w:rFonts w:ascii="Arial" w:hAnsi="Arial" w:eastAsia="Arial" w:cs="Arial"/>
          <w:sz w:val="24"/>
          <w:szCs w:val="24"/>
        </w:rPr>
      </w:pPr>
      <w:r w:rsidRPr="3C6888D3">
        <w:rPr>
          <w:rFonts w:ascii="Arial" w:hAnsi="Arial" w:eastAsia="Arial" w:cs="Arial"/>
          <w:color w:val="000000" w:themeColor="text1"/>
        </w:rPr>
        <w:t xml:space="preserve">The people who have been cremated, their ashes are scattered either on one of the lawns or under a sheltered tree, where the ashes can mingle with the earth freely and be natural instead of hidden away in tombs </w:t>
      </w:r>
      <w:r w:rsidRPr="3C6888D3" w:rsidR="43BA62D6">
        <w:rPr>
          <w:rFonts w:ascii="Arial" w:hAnsi="Arial" w:eastAsia="Arial" w:cs="Arial"/>
        </w:rPr>
        <w:t>(Thompson, 1891, p. 282).</w:t>
      </w:r>
    </w:p>
    <w:p w:rsidRPr="00E80B43" w:rsidR="00E4392D" w:rsidP="6194EDD6" w:rsidRDefault="00E4392D" w14:paraId="2AAB70A2" w14:textId="1ACBBFAB">
      <w:pPr>
        <w:rPr>
          <w:rFonts w:ascii="Arial" w:hAnsi="Arial" w:cs="Arial"/>
          <w:b/>
          <w:bCs/>
        </w:rPr>
      </w:pPr>
    </w:p>
    <w:p w:rsidRPr="00E80B43" w:rsidR="00E4392D" w:rsidP="6194EDD6" w:rsidRDefault="00E4392D" w14:paraId="6070AAE3" w14:textId="51F09F1D">
      <w:pPr>
        <w:rPr>
          <w:rFonts w:ascii="Arial" w:hAnsi="Arial" w:cs="Arial"/>
          <w:b/>
          <w:bCs/>
          <w:sz w:val="28"/>
          <w:szCs w:val="28"/>
        </w:rPr>
      </w:pPr>
    </w:p>
    <w:p w:rsidRPr="00E80B43" w:rsidR="00E4392D" w:rsidP="6194EDD6" w:rsidRDefault="00E4392D" w14:paraId="26573856" w14:textId="3D04B618">
      <w:pPr>
        <w:rPr>
          <w:rFonts w:ascii="Arial" w:hAnsi="Arial" w:cs="Arial"/>
          <w:b/>
          <w:bCs/>
          <w:sz w:val="28"/>
          <w:szCs w:val="28"/>
        </w:rPr>
      </w:pPr>
    </w:p>
    <w:p w:rsidRPr="00E80B43" w:rsidR="00E4392D" w:rsidP="6194EDD6" w:rsidRDefault="00E4392D" w14:paraId="73569153" w14:textId="478DF184">
      <w:pPr>
        <w:rPr>
          <w:rFonts w:ascii="Arial" w:hAnsi="Arial" w:cs="Arial"/>
          <w:b/>
          <w:bCs/>
          <w:sz w:val="28"/>
          <w:szCs w:val="28"/>
        </w:rPr>
      </w:pPr>
    </w:p>
    <w:p w:rsidRPr="00E80B43" w:rsidR="00E4392D" w:rsidP="6194EDD6" w:rsidRDefault="00E4392D" w14:paraId="591480A0" w14:textId="2A6779FE">
      <w:pPr>
        <w:rPr>
          <w:rFonts w:ascii="Arial" w:hAnsi="Arial" w:cs="Arial"/>
          <w:b/>
          <w:bCs/>
          <w:sz w:val="28"/>
          <w:szCs w:val="28"/>
        </w:rPr>
      </w:pPr>
    </w:p>
    <w:p w:rsidRPr="00E80B43" w:rsidR="00E4392D" w:rsidP="6194EDD6" w:rsidRDefault="00E4392D" w14:paraId="570E43BA" w14:textId="05E265E7">
      <w:pPr>
        <w:rPr>
          <w:rFonts w:ascii="Arial" w:hAnsi="Arial" w:cs="Arial"/>
          <w:b/>
          <w:bCs/>
          <w:sz w:val="28"/>
          <w:szCs w:val="28"/>
        </w:rPr>
      </w:pPr>
    </w:p>
    <w:p w:rsidR="703D8B3D" w:rsidP="703D8B3D" w:rsidRDefault="703D8B3D" w14:paraId="456B1EA2" w14:textId="4A66CDBC">
      <w:pPr>
        <w:rPr>
          <w:rFonts w:ascii="Arial" w:hAnsi="Arial" w:cs="Arial"/>
          <w:b/>
          <w:bCs/>
          <w:sz w:val="32"/>
          <w:szCs w:val="32"/>
        </w:rPr>
      </w:pPr>
    </w:p>
    <w:p w:rsidR="703D8B3D" w:rsidP="703D8B3D" w:rsidRDefault="703D8B3D" w14:paraId="47D3BA7C" w14:textId="01CE8F90">
      <w:pPr>
        <w:rPr>
          <w:rFonts w:ascii="Arial" w:hAnsi="Arial" w:cs="Arial"/>
          <w:b/>
          <w:bCs/>
          <w:sz w:val="32"/>
          <w:szCs w:val="32"/>
        </w:rPr>
      </w:pPr>
    </w:p>
    <w:p w:rsidR="703D8B3D" w:rsidP="703D8B3D" w:rsidRDefault="703D8B3D" w14:paraId="5ACD8037" w14:textId="1201BE2D">
      <w:pPr>
        <w:rPr>
          <w:rFonts w:ascii="Arial" w:hAnsi="Arial" w:cs="Arial"/>
          <w:b/>
          <w:bCs/>
          <w:sz w:val="32"/>
          <w:szCs w:val="32"/>
        </w:rPr>
      </w:pPr>
    </w:p>
    <w:p w:rsidR="703D8B3D" w:rsidP="703D8B3D" w:rsidRDefault="703D8B3D" w14:paraId="7221E5FD" w14:textId="159669DF">
      <w:pPr>
        <w:rPr>
          <w:rFonts w:ascii="Arial" w:hAnsi="Arial" w:cs="Arial"/>
          <w:b/>
          <w:bCs/>
          <w:sz w:val="32"/>
          <w:szCs w:val="32"/>
        </w:rPr>
      </w:pPr>
    </w:p>
    <w:p w:rsidR="703D8B3D" w:rsidP="703D8B3D" w:rsidRDefault="703D8B3D" w14:paraId="39A0F7F1" w14:textId="3DDD3537">
      <w:pPr>
        <w:rPr>
          <w:rFonts w:ascii="Arial" w:hAnsi="Arial" w:cs="Arial"/>
          <w:b/>
          <w:bCs/>
          <w:sz w:val="32"/>
          <w:szCs w:val="32"/>
        </w:rPr>
      </w:pPr>
    </w:p>
    <w:p w:rsidR="703D8B3D" w:rsidP="703D8B3D" w:rsidRDefault="703D8B3D" w14:paraId="52A14A87" w14:textId="08B3C150">
      <w:pPr>
        <w:rPr>
          <w:rFonts w:ascii="Arial" w:hAnsi="Arial" w:cs="Arial"/>
          <w:b/>
          <w:bCs/>
          <w:sz w:val="32"/>
          <w:szCs w:val="32"/>
        </w:rPr>
      </w:pPr>
    </w:p>
    <w:p w:rsidR="703D8B3D" w:rsidP="703D8B3D" w:rsidRDefault="703D8B3D" w14:paraId="69073BB2" w14:textId="5BF8E75C">
      <w:pPr>
        <w:rPr>
          <w:rFonts w:ascii="Arial" w:hAnsi="Arial" w:cs="Arial"/>
          <w:b/>
          <w:bCs/>
          <w:sz w:val="32"/>
          <w:szCs w:val="32"/>
        </w:rPr>
      </w:pPr>
    </w:p>
    <w:p w:rsidR="703D8B3D" w:rsidP="703D8B3D" w:rsidRDefault="703D8B3D" w14:paraId="247D74B2" w14:textId="25F5398B">
      <w:pPr>
        <w:rPr>
          <w:rFonts w:ascii="Arial" w:hAnsi="Arial" w:cs="Arial"/>
          <w:b/>
          <w:bCs/>
          <w:sz w:val="32"/>
          <w:szCs w:val="32"/>
        </w:rPr>
      </w:pPr>
    </w:p>
    <w:p w:rsidR="703D8B3D" w:rsidP="703D8B3D" w:rsidRDefault="703D8B3D" w14:paraId="6782F4C8" w14:textId="08071D25">
      <w:pPr>
        <w:rPr>
          <w:rFonts w:ascii="Arial" w:hAnsi="Arial" w:cs="Arial"/>
          <w:b/>
          <w:bCs/>
          <w:sz w:val="32"/>
          <w:szCs w:val="32"/>
        </w:rPr>
      </w:pPr>
    </w:p>
    <w:p w:rsidR="703D8B3D" w:rsidP="703D8B3D" w:rsidRDefault="703D8B3D" w14:paraId="014E7A1B" w14:textId="1E2B40AE">
      <w:pPr>
        <w:rPr>
          <w:rFonts w:ascii="Arial" w:hAnsi="Arial" w:cs="Arial"/>
          <w:b/>
          <w:bCs/>
          <w:sz w:val="32"/>
          <w:szCs w:val="32"/>
        </w:rPr>
      </w:pPr>
    </w:p>
    <w:p w:rsidR="703D8B3D" w:rsidP="703D8B3D" w:rsidRDefault="703D8B3D" w14:paraId="342A48E8" w14:textId="3A58874E">
      <w:pPr>
        <w:rPr>
          <w:rFonts w:ascii="Arial" w:hAnsi="Arial" w:cs="Arial"/>
          <w:b/>
          <w:bCs/>
          <w:sz w:val="32"/>
          <w:szCs w:val="32"/>
        </w:rPr>
      </w:pPr>
    </w:p>
    <w:p w:rsidR="703D8B3D" w:rsidP="703D8B3D" w:rsidRDefault="703D8B3D" w14:paraId="41270AEA" w14:textId="6A6B15C6">
      <w:pPr>
        <w:rPr>
          <w:rFonts w:ascii="Arial" w:hAnsi="Arial" w:cs="Arial"/>
          <w:b/>
          <w:bCs/>
          <w:sz w:val="32"/>
          <w:szCs w:val="32"/>
        </w:rPr>
      </w:pPr>
    </w:p>
    <w:p w:rsidR="703D8B3D" w:rsidP="703D8B3D" w:rsidRDefault="703D8B3D" w14:paraId="21B168D1" w14:textId="566C4414">
      <w:pPr>
        <w:rPr>
          <w:rFonts w:ascii="Arial" w:hAnsi="Arial" w:cs="Arial"/>
          <w:b/>
          <w:bCs/>
          <w:sz w:val="32"/>
          <w:szCs w:val="32"/>
        </w:rPr>
      </w:pPr>
    </w:p>
    <w:p w:rsidR="703D8B3D" w:rsidP="703D8B3D" w:rsidRDefault="703D8B3D" w14:paraId="49979A55" w14:textId="28D01609">
      <w:pPr>
        <w:rPr>
          <w:rFonts w:ascii="Arial" w:hAnsi="Arial" w:cs="Arial"/>
          <w:b/>
          <w:bCs/>
          <w:sz w:val="32"/>
          <w:szCs w:val="32"/>
        </w:rPr>
      </w:pPr>
    </w:p>
    <w:p w:rsidR="703D8B3D" w:rsidP="703D8B3D" w:rsidRDefault="703D8B3D" w14:paraId="3E470123" w14:textId="025FB13B">
      <w:pPr>
        <w:rPr>
          <w:rFonts w:ascii="Arial" w:hAnsi="Arial" w:cs="Arial"/>
          <w:b/>
          <w:bCs/>
          <w:sz w:val="32"/>
          <w:szCs w:val="32"/>
        </w:rPr>
      </w:pPr>
    </w:p>
    <w:p w:rsidR="3C6888D3" w:rsidP="3C6888D3" w:rsidRDefault="3C6888D3" w14:paraId="20CC38EB" w14:textId="3496E0B6">
      <w:pPr>
        <w:rPr>
          <w:rFonts w:ascii="Arial" w:hAnsi="Arial" w:cs="Arial"/>
          <w:b/>
          <w:bCs/>
          <w:sz w:val="32"/>
          <w:szCs w:val="32"/>
        </w:rPr>
      </w:pPr>
    </w:p>
    <w:p w:rsidR="3C6888D3" w:rsidP="3C6888D3" w:rsidRDefault="3C6888D3" w14:paraId="6B6D302E" w14:textId="56F8DBBF">
      <w:pPr>
        <w:rPr>
          <w:rFonts w:ascii="Arial" w:hAnsi="Arial" w:cs="Arial"/>
          <w:b/>
          <w:bCs/>
          <w:sz w:val="32"/>
          <w:szCs w:val="32"/>
        </w:rPr>
      </w:pPr>
    </w:p>
    <w:p w:rsidRPr="00E80B43" w:rsidR="00E4392D" w:rsidP="3723BA2E" w:rsidRDefault="68B783AA" w14:paraId="01C2089B" w14:textId="452269D8">
      <w:pPr>
        <w:rPr>
          <w:rFonts w:ascii="Arial" w:hAnsi="Arial" w:cs="Arial"/>
          <w:b/>
          <w:bCs/>
          <w:sz w:val="32"/>
          <w:szCs w:val="32"/>
        </w:rPr>
      </w:pPr>
      <w:r w:rsidRPr="3723BA2E">
        <w:rPr>
          <w:rFonts w:ascii="Arial" w:hAnsi="Arial" w:cs="Arial"/>
          <w:b/>
          <w:bCs/>
          <w:sz w:val="32"/>
          <w:szCs w:val="32"/>
        </w:rPr>
        <w:t xml:space="preserve">Chapter </w:t>
      </w:r>
      <w:r w:rsidRPr="3723BA2E" w:rsidR="3412FC17">
        <w:rPr>
          <w:rFonts w:ascii="Arial" w:hAnsi="Arial" w:cs="Arial"/>
          <w:b/>
          <w:bCs/>
          <w:sz w:val="32"/>
          <w:szCs w:val="32"/>
        </w:rPr>
        <w:t>3</w:t>
      </w:r>
      <w:r w:rsidRPr="3723BA2E">
        <w:rPr>
          <w:rFonts w:ascii="Arial" w:hAnsi="Arial" w:cs="Arial"/>
          <w:b/>
          <w:bCs/>
          <w:sz w:val="32"/>
          <w:szCs w:val="32"/>
        </w:rPr>
        <w:t xml:space="preserve">: </w:t>
      </w:r>
      <w:proofErr w:type="spellStart"/>
      <w:r w:rsidRPr="3723BA2E" w:rsidR="06857EB9">
        <w:rPr>
          <w:rFonts w:ascii="Arial" w:hAnsi="Arial" w:cs="Arial"/>
          <w:b/>
          <w:bCs/>
          <w:sz w:val="32"/>
          <w:szCs w:val="32"/>
        </w:rPr>
        <w:t>Llwy</w:t>
      </w:r>
      <w:r w:rsidRPr="3723BA2E" w:rsidR="00675E05">
        <w:rPr>
          <w:rFonts w:ascii="Arial" w:hAnsi="Arial" w:cs="Arial"/>
          <w:b/>
          <w:bCs/>
          <w:sz w:val="32"/>
          <w:szCs w:val="32"/>
        </w:rPr>
        <w:t>d</w:t>
      </w:r>
      <w:r w:rsidRPr="3723BA2E" w:rsidR="06857EB9">
        <w:rPr>
          <w:rFonts w:ascii="Arial" w:hAnsi="Arial" w:cs="Arial"/>
          <w:b/>
          <w:bCs/>
          <w:sz w:val="32"/>
          <w:szCs w:val="32"/>
        </w:rPr>
        <w:t>coed</w:t>
      </w:r>
      <w:proofErr w:type="spellEnd"/>
      <w:r w:rsidRPr="3723BA2E" w:rsidR="06857EB9">
        <w:rPr>
          <w:rFonts w:ascii="Arial" w:hAnsi="Arial" w:cs="Arial"/>
          <w:b/>
          <w:bCs/>
          <w:sz w:val="32"/>
          <w:szCs w:val="32"/>
        </w:rPr>
        <w:t xml:space="preserve"> Crematorium</w:t>
      </w:r>
    </w:p>
    <w:bookmarkEnd w:id="9"/>
    <w:p w:rsidRPr="0029053D" w:rsidR="00C037DF" w:rsidP="6194EDD6" w:rsidRDefault="00C037DF" w14:paraId="410B6CBD" w14:textId="4CA4997A">
      <w:pPr>
        <w:rPr>
          <w:rFonts w:ascii="Arial" w:hAnsi="Arial" w:eastAsia="Arial" w:cs="Arial"/>
          <w:color w:val="000000" w:themeColor="text1"/>
          <w:sz w:val="24"/>
          <w:szCs w:val="24"/>
        </w:rPr>
      </w:pPr>
    </w:p>
    <w:p w:rsidRPr="0029053D" w:rsidR="00C037DF" w:rsidP="6194EDD6" w:rsidRDefault="5A21E99F" w14:paraId="02E7B743" w14:textId="32D4DD4E">
      <w:pPr>
        <w:spacing w:line="360" w:lineRule="auto"/>
        <w:rPr>
          <w:rFonts w:ascii="Arial" w:hAnsi="Arial" w:eastAsia="Arial" w:cs="Arial"/>
          <w:color w:val="000000" w:themeColor="text1"/>
          <w:sz w:val="24"/>
          <w:szCs w:val="24"/>
        </w:rPr>
      </w:pPr>
      <w:r w:rsidRPr="3723BA2E">
        <w:rPr>
          <w:rFonts w:ascii="Arial" w:hAnsi="Arial" w:eastAsia="Arial" w:cs="Arial"/>
          <w:b/>
          <w:bCs/>
          <w:color w:val="000000" w:themeColor="text1"/>
          <w:sz w:val="24"/>
          <w:szCs w:val="24"/>
        </w:rPr>
        <w:t>Location</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703D8B3D" w14:paraId="00056476"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2F914CD4" w14:textId="339B3CD9">
            <w:pPr>
              <w:spacing w:line="360" w:lineRule="auto"/>
              <w:rPr>
                <w:rFonts w:ascii="Calibri" w:hAnsi="Calibri" w:eastAsia="Calibri" w:cs="Calibri"/>
              </w:rPr>
            </w:pPr>
            <w:r>
              <w:rPr>
                <w:noProof/>
              </w:rPr>
              <w:drawing>
                <wp:inline distT="0" distB="0" distL="0" distR="0" wp14:anchorId="6774D79F" wp14:editId="03099189">
                  <wp:extent cx="3438525" cy="2238375"/>
                  <wp:effectExtent l="0" t="0" r="0" b="0"/>
                  <wp:docPr id="1770588614" name="Picture 1770588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38525" cy="2238375"/>
                          </a:xfrm>
                          <a:prstGeom prst="rect">
                            <a:avLst/>
                          </a:prstGeom>
                        </pic:spPr>
                      </pic:pic>
                    </a:graphicData>
                  </a:graphic>
                </wp:inline>
              </w:drawing>
            </w:r>
          </w:p>
        </w:tc>
      </w:tr>
      <w:tr w:rsidR="6194EDD6" w:rsidTr="703D8B3D" w14:paraId="3DCB237A"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5DE655AC" w14:textId="3DC31199">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Figure </w:t>
            </w:r>
            <w:r w:rsidRPr="703D8B3D" w:rsidR="025732C7">
              <w:rPr>
                <w:rFonts w:ascii="Arial" w:hAnsi="Arial" w:eastAsia="Arial" w:cs="Arial"/>
                <w:color w:val="000000" w:themeColor="text1"/>
              </w:rPr>
              <w:t>6</w:t>
            </w:r>
            <w:r w:rsidRPr="703D8B3D">
              <w:rPr>
                <w:rFonts w:ascii="Arial" w:hAnsi="Arial" w:eastAsia="Arial" w:cs="Arial"/>
                <w:color w:val="000000" w:themeColor="text1"/>
              </w:rPr>
              <w:t xml:space="preserve">: Location Plan of where </w:t>
            </w:r>
            <w:proofErr w:type="spellStart"/>
            <w:r w:rsidRPr="703D8B3D">
              <w:rPr>
                <w:rFonts w:ascii="Arial" w:hAnsi="Arial" w:eastAsia="Arial" w:cs="Arial"/>
                <w:color w:val="000000" w:themeColor="text1"/>
              </w:rPr>
              <w:t>LLwy</w:t>
            </w:r>
            <w:r w:rsidRPr="703D8B3D" w:rsidR="00675E05">
              <w:rPr>
                <w:rFonts w:ascii="Arial" w:hAnsi="Arial" w:eastAsia="Arial" w:cs="Arial"/>
                <w:color w:val="000000" w:themeColor="text1"/>
              </w:rPr>
              <w:t>d</w:t>
            </w:r>
            <w:r w:rsidRPr="703D8B3D">
              <w:rPr>
                <w:rFonts w:ascii="Arial" w:hAnsi="Arial" w:eastAsia="Arial" w:cs="Arial"/>
                <w:color w:val="000000" w:themeColor="text1"/>
              </w:rPr>
              <w:t>coed</w:t>
            </w:r>
            <w:proofErr w:type="spellEnd"/>
            <w:r w:rsidRPr="703D8B3D">
              <w:rPr>
                <w:rFonts w:ascii="Arial" w:hAnsi="Arial" w:eastAsia="Arial" w:cs="Arial"/>
                <w:color w:val="000000" w:themeColor="text1"/>
              </w:rPr>
              <w:t xml:space="preserve"> is Located (Photo Credits: </w:t>
            </w:r>
            <w:proofErr w:type="spellStart"/>
            <w:r w:rsidRPr="703D8B3D">
              <w:rPr>
                <w:rFonts w:ascii="Arial" w:hAnsi="Arial" w:eastAsia="Arial" w:cs="Arial"/>
                <w:color w:val="000000" w:themeColor="text1"/>
              </w:rPr>
              <w:t>Coflien</w:t>
            </w:r>
            <w:proofErr w:type="spellEnd"/>
            <w:r w:rsidRPr="703D8B3D">
              <w:rPr>
                <w:rFonts w:ascii="Arial" w:hAnsi="Arial" w:eastAsia="Arial" w:cs="Arial"/>
                <w:color w:val="000000" w:themeColor="text1"/>
              </w:rPr>
              <w:t>)</w:t>
            </w:r>
          </w:p>
        </w:tc>
      </w:tr>
    </w:tbl>
    <w:p w:rsidRPr="0029053D" w:rsidR="00C037DF" w:rsidP="6194EDD6" w:rsidRDefault="00C037DF" w14:paraId="38C0A78F" w14:textId="2B49CC28">
      <w:pPr>
        <w:spacing w:line="360" w:lineRule="auto"/>
        <w:rPr>
          <w:rFonts w:ascii="Calibri" w:hAnsi="Calibri" w:eastAsia="Calibri" w:cs="Calibri"/>
          <w:color w:val="000000" w:themeColor="text1"/>
        </w:rPr>
      </w:pPr>
    </w:p>
    <w:p w:rsidRPr="0029053D" w:rsidR="00C037DF" w:rsidP="6194EDD6" w:rsidRDefault="5A21E99F" w14:paraId="28B8F851" w14:textId="56479FDF">
      <w:pPr>
        <w:spacing w:line="360" w:lineRule="auto"/>
        <w:rPr>
          <w:rFonts w:ascii="Arial" w:hAnsi="Arial" w:eastAsia="Arial" w:cs="Arial"/>
          <w:color w:val="000000" w:themeColor="text1"/>
        </w:rPr>
      </w:pPr>
      <w:proofErr w:type="spellStart"/>
      <w:r w:rsidRPr="6194EDD6">
        <w:rPr>
          <w:rFonts w:ascii="Arial" w:hAnsi="Arial" w:eastAsia="Arial" w:cs="Arial"/>
          <w:color w:val="000000" w:themeColor="text1"/>
        </w:rPr>
        <w:lastRenderedPageBreak/>
        <w:t>Llwydcoed</w:t>
      </w:r>
      <w:proofErr w:type="spellEnd"/>
      <w:r w:rsidRPr="6194EDD6">
        <w:rPr>
          <w:rFonts w:ascii="Arial" w:hAnsi="Arial" w:eastAsia="Arial" w:cs="Arial"/>
          <w:color w:val="000000" w:themeColor="text1"/>
        </w:rPr>
        <w:t xml:space="preserve"> Crematorium is in Aberdare in Rhondda Cynon Taff. The Crematorium was built between 1969 </w:t>
      </w:r>
      <w:r w:rsidR="00116BA5">
        <w:rPr>
          <w:rFonts w:ascii="Arial" w:hAnsi="Arial" w:eastAsia="Arial" w:cs="Arial"/>
          <w:color w:val="000000" w:themeColor="text1"/>
        </w:rPr>
        <w:t xml:space="preserve">and </w:t>
      </w:r>
      <w:r w:rsidRPr="6194EDD6">
        <w:rPr>
          <w:rFonts w:ascii="Arial" w:hAnsi="Arial" w:eastAsia="Arial" w:cs="Arial"/>
          <w:color w:val="000000" w:themeColor="text1"/>
        </w:rPr>
        <w:t>1970 (</w:t>
      </w:r>
      <w:proofErr w:type="spellStart"/>
      <w:r w:rsidRPr="6194EDD6">
        <w:rPr>
          <w:rFonts w:ascii="Arial" w:hAnsi="Arial" w:eastAsia="Arial" w:cs="Arial"/>
          <w:color w:val="000000" w:themeColor="text1"/>
        </w:rPr>
        <w:t>Llwydcoed</w:t>
      </w:r>
      <w:proofErr w:type="spellEnd"/>
      <w:r w:rsidRPr="6194EDD6">
        <w:rPr>
          <w:rFonts w:ascii="Arial" w:hAnsi="Arial" w:eastAsia="Arial" w:cs="Arial"/>
          <w:color w:val="000000" w:themeColor="text1"/>
        </w:rPr>
        <w:t xml:space="preserve"> Crematorium, 2007), </w:t>
      </w:r>
      <w:proofErr w:type="spellStart"/>
      <w:r w:rsidRPr="6194EDD6">
        <w:rPr>
          <w:rFonts w:ascii="Arial" w:hAnsi="Arial" w:eastAsia="Arial" w:cs="Arial"/>
          <w:color w:val="000000" w:themeColor="text1"/>
        </w:rPr>
        <w:t>Llwydcoed</w:t>
      </w:r>
      <w:proofErr w:type="spellEnd"/>
      <w:r w:rsidRPr="6194EDD6">
        <w:rPr>
          <w:rFonts w:ascii="Arial" w:hAnsi="Arial" w:eastAsia="Arial" w:cs="Arial"/>
          <w:color w:val="000000" w:themeColor="text1"/>
        </w:rPr>
        <w:t xml:space="preserve"> is a Grade II</w:t>
      </w:r>
      <w:r w:rsidRPr="6194EDD6">
        <w:rPr>
          <w:rFonts w:ascii="Arial" w:hAnsi="Arial" w:eastAsia="Arial" w:cs="Arial"/>
          <w:color w:val="00B0F0"/>
        </w:rPr>
        <w:t xml:space="preserve"> </w:t>
      </w:r>
      <w:r w:rsidRPr="6194EDD6">
        <w:rPr>
          <w:rFonts w:ascii="Arial" w:hAnsi="Arial" w:eastAsia="Arial" w:cs="Arial"/>
          <w:color w:val="000000" w:themeColor="text1"/>
        </w:rPr>
        <w:t xml:space="preserve">listed building. The blue arrow </w:t>
      </w:r>
      <w:r w:rsidR="00A07FDB">
        <w:rPr>
          <w:rFonts w:ascii="Arial" w:hAnsi="Arial" w:eastAsia="Arial" w:cs="Arial"/>
          <w:color w:val="000000" w:themeColor="text1"/>
        </w:rPr>
        <w:t xml:space="preserve">above </w:t>
      </w:r>
      <w:r w:rsidRPr="6194EDD6">
        <w:rPr>
          <w:rFonts w:ascii="Arial" w:hAnsi="Arial" w:eastAsia="Arial" w:cs="Arial"/>
          <w:color w:val="000000" w:themeColor="text1"/>
        </w:rPr>
        <w:t>is the location of Llwycoed, Aberdare CF44 0DJ the crematorium.</w:t>
      </w:r>
    </w:p>
    <w:p w:rsidRPr="0029053D" w:rsidR="00C037DF" w:rsidP="6194EDD6" w:rsidRDefault="00C037DF" w14:paraId="68144976" w14:textId="367CD550">
      <w:pPr>
        <w:spacing w:line="360" w:lineRule="auto"/>
        <w:rPr>
          <w:rFonts w:ascii="Arial" w:hAnsi="Arial" w:eastAsia="Arial" w:cs="Arial"/>
          <w:color w:val="000000" w:themeColor="text1"/>
          <w:sz w:val="28"/>
          <w:szCs w:val="28"/>
        </w:rPr>
      </w:pPr>
    </w:p>
    <w:p w:rsidRPr="0029053D" w:rsidR="00C037DF" w:rsidP="3723BA2E" w:rsidRDefault="5A21E99F" w14:paraId="7C727B05" w14:textId="753FD869">
      <w:pPr>
        <w:spacing w:line="360" w:lineRule="auto"/>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 xml:space="preserve">How </w:t>
      </w:r>
      <w:proofErr w:type="spellStart"/>
      <w:r w:rsidRPr="3723BA2E" w:rsidR="3A14565C">
        <w:rPr>
          <w:rFonts w:ascii="Arial" w:hAnsi="Arial" w:eastAsia="Arial" w:cs="Arial"/>
          <w:b/>
          <w:bCs/>
          <w:color w:val="000000" w:themeColor="text1"/>
          <w:sz w:val="28"/>
          <w:szCs w:val="28"/>
        </w:rPr>
        <w:t>Llwydcoed</w:t>
      </w:r>
      <w:proofErr w:type="spellEnd"/>
      <w:r w:rsidRPr="3723BA2E" w:rsidR="3A14565C">
        <w:rPr>
          <w:rFonts w:ascii="Arial" w:hAnsi="Arial" w:eastAsia="Arial" w:cs="Arial"/>
          <w:b/>
          <w:bCs/>
          <w:color w:val="000000" w:themeColor="text1"/>
          <w:sz w:val="28"/>
          <w:szCs w:val="28"/>
        </w:rPr>
        <w:t xml:space="preserve"> works</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3C6888D3" w14:paraId="29667762"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1DE94D17" w14:textId="2CAD9033">
            <w:pPr>
              <w:spacing w:line="360" w:lineRule="auto"/>
              <w:rPr>
                <w:rFonts w:ascii="Calibri" w:hAnsi="Calibri" w:eastAsia="Calibri" w:cs="Calibri"/>
                <w:color w:val="000000" w:themeColor="text1"/>
              </w:rPr>
            </w:pPr>
            <w:r>
              <w:rPr>
                <w:noProof/>
              </w:rPr>
              <w:drawing>
                <wp:inline distT="0" distB="0" distL="0" distR="0" wp14:anchorId="1A071B64" wp14:editId="7A20150B">
                  <wp:extent cx="2704031" cy="1718841"/>
                  <wp:effectExtent l="0" t="0" r="1270" b="0"/>
                  <wp:docPr id="1167519019" name="Picture 1167519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7519019"/>
                          <pic:cNvPicPr/>
                        </pic:nvPicPr>
                        <pic:blipFill>
                          <a:blip r:embed="rId17">
                            <a:extLst>
                              <a:ext uri="{28A0092B-C50C-407E-A947-70E740481C1C}">
                                <a14:useLocalDpi xmlns:a14="http://schemas.microsoft.com/office/drawing/2010/main" val="0"/>
                              </a:ext>
                            </a:extLst>
                          </a:blip>
                          <a:stretch>
                            <a:fillRect/>
                          </a:stretch>
                        </pic:blipFill>
                        <pic:spPr>
                          <a:xfrm>
                            <a:off x="0" y="0"/>
                            <a:ext cx="2706308" cy="1720288"/>
                          </a:xfrm>
                          <a:prstGeom prst="rect">
                            <a:avLst/>
                          </a:prstGeom>
                        </pic:spPr>
                      </pic:pic>
                    </a:graphicData>
                  </a:graphic>
                </wp:inline>
              </w:drawing>
            </w:r>
          </w:p>
        </w:tc>
      </w:tr>
      <w:tr w:rsidR="6194EDD6" w:rsidTr="3C6888D3" w14:paraId="40AF8370"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7F40F2F8" w14:textId="178D5462">
            <w:pPr>
              <w:spacing w:line="360" w:lineRule="auto"/>
              <w:rPr>
                <w:rFonts w:ascii="Arial" w:hAnsi="Arial" w:eastAsia="Arial" w:cs="Arial"/>
              </w:rPr>
            </w:pPr>
            <w:r w:rsidRPr="3C6888D3">
              <w:rPr>
                <w:rFonts w:ascii="Arial" w:hAnsi="Arial" w:eastAsia="Arial" w:cs="Arial"/>
                <w:color w:val="000000" w:themeColor="text1"/>
              </w:rPr>
              <w:t xml:space="preserve">Figure </w:t>
            </w:r>
            <w:r w:rsidRPr="3C6888D3" w:rsidR="3EF6B7E1">
              <w:rPr>
                <w:rFonts w:ascii="Arial" w:hAnsi="Arial" w:eastAsia="Arial" w:cs="Arial"/>
                <w:color w:val="000000" w:themeColor="text1"/>
              </w:rPr>
              <w:t>7</w:t>
            </w:r>
            <w:r w:rsidRPr="3C6888D3">
              <w:rPr>
                <w:rFonts w:ascii="Arial" w:hAnsi="Arial" w:eastAsia="Arial" w:cs="Arial"/>
                <w:color w:val="000000" w:themeColor="text1"/>
              </w:rPr>
              <w:t xml:space="preserve">: Shows the Crematorium during the construction Phase (Photo Credit: </w:t>
            </w:r>
            <w:r w:rsidRPr="3C6888D3" w:rsidR="76EA4720">
              <w:rPr>
                <w:rFonts w:ascii="Calibri" w:hAnsi="Calibri" w:eastAsia="Calibri" w:cs="Calibri"/>
                <w:color w:val="000000" w:themeColor="text1"/>
              </w:rPr>
              <w:t>(</w:t>
            </w:r>
            <w:r w:rsidRPr="3C6888D3" w:rsidR="00675E05">
              <w:rPr>
                <w:rFonts w:ascii="Calibri" w:hAnsi="Calibri" w:eastAsia="Calibri" w:cs="Calibri"/>
                <w:color w:val="000000" w:themeColor="text1"/>
              </w:rPr>
              <w:t>Rhondda</w:t>
            </w:r>
            <w:r w:rsidRPr="3C6888D3" w:rsidR="76EA4720">
              <w:rPr>
                <w:rFonts w:ascii="Calibri" w:hAnsi="Calibri" w:eastAsia="Calibri" w:cs="Calibri"/>
                <w:color w:val="000000" w:themeColor="text1"/>
              </w:rPr>
              <w:t xml:space="preserve"> Cynon Taff</w:t>
            </w:r>
            <w:r w:rsidRPr="3C6888D3" w:rsidR="523B2011">
              <w:rPr>
                <w:rFonts w:ascii="Calibri" w:hAnsi="Calibri" w:eastAsia="Calibri" w:cs="Calibri"/>
                <w:color w:val="000000" w:themeColor="text1"/>
              </w:rPr>
              <w:t xml:space="preserve"> Library Service</w:t>
            </w:r>
            <w:r w:rsidRPr="3C6888D3" w:rsidR="76EA4720">
              <w:rPr>
                <w:rFonts w:ascii="Calibri" w:hAnsi="Calibri" w:eastAsia="Calibri" w:cs="Calibri"/>
                <w:color w:val="000000" w:themeColor="text1"/>
              </w:rPr>
              <w:t>, 1970)</w:t>
            </w:r>
          </w:p>
        </w:tc>
      </w:tr>
    </w:tbl>
    <w:p w:rsidR="00675E05" w:rsidP="6194EDD6" w:rsidRDefault="00675E05" w14:paraId="35C921C5" w14:textId="77777777">
      <w:pPr>
        <w:shd w:val="clear" w:color="auto" w:fill="FFFFFF" w:themeFill="background1"/>
        <w:spacing w:line="360" w:lineRule="auto"/>
        <w:rPr>
          <w:rFonts w:ascii="Calibri" w:hAnsi="Calibri" w:eastAsia="Calibri" w:cs="Calibri"/>
          <w:color w:val="000000" w:themeColor="text1"/>
        </w:rPr>
      </w:pPr>
    </w:p>
    <w:p w:rsidRPr="0029053D" w:rsidR="00C037DF" w:rsidP="6194EDD6" w:rsidRDefault="5A21E99F" w14:paraId="120D3DDA" w14:textId="24BCB1D4">
      <w:pPr>
        <w:shd w:val="clear" w:color="auto" w:fill="FFFFFF" w:themeFill="background1"/>
        <w:spacing w:line="360" w:lineRule="auto"/>
        <w:rPr>
          <w:rFonts w:ascii="Arial" w:hAnsi="Arial" w:eastAsia="Arial" w:cs="Arial"/>
        </w:rPr>
      </w:pPr>
      <w:r w:rsidRPr="703D8B3D">
        <w:rPr>
          <w:rFonts w:ascii="Arial" w:hAnsi="Arial" w:eastAsia="Arial" w:cs="Arial"/>
          <w:color w:val="000000" w:themeColor="text1"/>
        </w:rPr>
        <w:t xml:space="preserve">The concept guiding both the architectural layout and landscaping of the facility is to maintain a serene and respectful atmosphere, ensuring that mourners attending different funeral services </w:t>
      </w:r>
      <w:r w:rsidRPr="703D8B3D" w:rsidR="00675E05">
        <w:rPr>
          <w:rFonts w:ascii="Arial" w:hAnsi="Arial" w:eastAsia="Arial" w:cs="Arial"/>
          <w:color w:val="000000" w:themeColor="text1"/>
        </w:rPr>
        <w:t>do</w:t>
      </w:r>
      <w:r w:rsidRPr="703D8B3D">
        <w:rPr>
          <w:rFonts w:ascii="Arial" w:hAnsi="Arial" w:eastAsia="Arial" w:cs="Arial"/>
          <w:color w:val="000000" w:themeColor="text1"/>
        </w:rPr>
        <w:t xml:space="preserve"> not disturb one another. This planning</w:t>
      </w:r>
      <w:r w:rsidRPr="703D8B3D">
        <w:rPr>
          <w:rFonts w:ascii="Arial" w:hAnsi="Arial" w:eastAsia="Arial" w:cs="Arial"/>
          <w:color w:val="00B0F0"/>
        </w:rPr>
        <w:t xml:space="preserve"> </w:t>
      </w:r>
      <w:r w:rsidRPr="703D8B3D">
        <w:rPr>
          <w:rFonts w:ascii="Arial" w:hAnsi="Arial" w:eastAsia="Arial" w:cs="Arial"/>
          <w:color w:val="000000" w:themeColor="text1"/>
        </w:rPr>
        <w:t xml:space="preserve">extends beyond the exterior grounds and into the interior spaces of the building </w:t>
      </w:r>
      <w:r w:rsidRPr="703D8B3D" w:rsidR="3135A109">
        <w:rPr>
          <w:rFonts w:ascii="Arial  Bold" w:hAnsi="Arial  Bold" w:eastAsia="Arial  Bold" w:cs="Arial  Bold"/>
          <w:color w:val="242424"/>
        </w:rPr>
        <w:t>(Stuckey, 2002).</w:t>
      </w:r>
    </w:p>
    <w:p w:rsidRPr="0029053D" w:rsidR="00C037DF" w:rsidP="6194EDD6" w:rsidRDefault="5A21E99F" w14:paraId="43F4296D" w14:textId="640EA1D9">
      <w:pPr>
        <w:spacing w:line="360" w:lineRule="auto"/>
        <w:rPr>
          <w:rFonts w:ascii="Arial" w:hAnsi="Arial" w:eastAsia="Arial" w:cs="Arial"/>
        </w:rPr>
      </w:pPr>
      <w:r w:rsidRPr="703D8B3D">
        <w:rPr>
          <w:rFonts w:ascii="Arial" w:hAnsi="Arial" w:eastAsia="Arial" w:cs="Arial"/>
          <w:color w:val="000000" w:themeColor="text1"/>
        </w:rPr>
        <w:t>Within the building, a carefully organised system is used to manage the flow of mourners. Each funeral party is directed along designated pathways, ensuring that</w:t>
      </w:r>
      <w:r w:rsidRPr="703D8B3D">
        <w:rPr>
          <w:rFonts w:ascii="Arial" w:hAnsi="Arial" w:eastAsia="Arial" w:cs="Arial"/>
          <w:color w:val="000000" w:themeColor="text1"/>
          <w:sz w:val="24"/>
          <w:szCs w:val="24"/>
        </w:rPr>
        <w:t xml:space="preserve"> their arrival, </w:t>
      </w:r>
      <w:r w:rsidRPr="703D8B3D">
        <w:rPr>
          <w:rFonts w:ascii="Arial" w:hAnsi="Arial" w:eastAsia="Arial" w:cs="Arial"/>
          <w:color w:val="000000" w:themeColor="text1"/>
        </w:rPr>
        <w:t>departure and time spent within the chapel are coordinated to minimise overlap with other services. This not only respects the privacy and dignity of each grieving party but also facilitates a seamless and uninterrupted experience for all attendees</w:t>
      </w:r>
      <w:r w:rsidRPr="703D8B3D">
        <w:rPr>
          <w:rFonts w:ascii="Arial" w:hAnsi="Arial" w:eastAsia="Arial" w:cs="Arial"/>
          <w:color w:val="FF0000"/>
        </w:rPr>
        <w:t xml:space="preserve"> </w:t>
      </w:r>
      <w:r w:rsidRPr="703D8B3D" w:rsidR="51E32E70">
        <w:rPr>
          <w:rFonts w:ascii="Arial  Bold" w:hAnsi="Arial  Bold" w:eastAsia="Arial  Bold" w:cs="Arial  Bold"/>
          <w:color w:val="242424"/>
        </w:rPr>
        <w:t>(Stuckey, 2002).</w:t>
      </w:r>
    </w:p>
    <w:p w:rsidRPr="0029053D" w:rsidR="00C037DF" w:rsidP="6194EDD6" w:rsidRDefault="5A21E99F" w14:paraId="397A18D3" w14:textId="3A071CCC">
      <w:pPr>
        <w:shd w:val="clear" w:color="auto" w:fill="FFFFFF" w:themeFill="background1"/>
        <w:spacing w:after="0" w:line="360" w:lineRule="auto"/>
        <w:rPr>
          <w:rFonts w:ascii="Arial" w:hAnsi="Arial" w:eastAsia="Arial" w:cs="Arial"/>
          <w:color w:val="0D0D0D" w:themeColor="text1" w:themeTint="F2"/>
        </w:rPr>
      </w:pPr>
      <w:r w:rsidRPr="6194EDD6">
        <w:rPr>
          <w:rFonts w:ascii="Arial" w:hAnsi="Arial" w:eastAsia="Arial" w:cs="Arial"/>
          <w:color w:val="0D0D0D" w:themeColor="text1" w:themeTint="F2"/>
        </w:rPr>
        <w:t>The layout of the building offer</w:t>
      </w:r>
      <w:r w:rsidRPr="6194EDD6">
        <w:rPr>
          <w:rFonts w:ascii="Arial" w:hAnsi="Arial" w:eastAsia="Arial" w:cs="Arial"/>
          <w:color w:val="000000" w:themeColor="text1"/>
        </w:rPr>
        <w:t xml:space="preserve">s </w:t>
      </w:r>
      <w:r w:rsidRPr="6194EDD6">
        <w:rPr>
          <w:rFonts w:ascii="Arial" w:hAnsi="Arial" w:eastAsia="Arial" w:cs="Arial"/>
          <w:color w:val="0D0D0D" w:themeColor="text1" w:themeTint="F2"/>
        </w:rPr>
        <w:t>separate entrances and pathways for different funeral parties, preventing any potential congestion or confusion. This thoughtful design consideration reflects a deep understanding of the sensitive nature of funeral proceedings and underscores the commitment to providing a peaceful and respectful environment for all those in attendance.</w:t>
      </w:r>
    </w:p>
    <w:p w:rsidRPr="0029053D" w:rsidR="00C037DF" w:rsidP="6194EDD6" w:rsidRDefault="00C037DF" w14:paraId="08280F6B" w14:textId="66050A1B">
      <w:pPr>
        <w:shd w:val="clear" w:color="auto" w:fill="FFFFFF" w:themeFill="background1"/>
        <w:spacing w:after="0" w:line="360" w:lineRule="auto"/>
        <w:rPr>
          <w:rFonts w:ascii="Arial" w:hAnsi="Arial" w:eastAsia="Arial" w:cs="Arial"/>
          <w:color w:val="0D0D0D" w:themeColor="text1" w:themeTint="F2"/>
          <w:sz w:val="24"/>
          <w:szCs w:val="24"/>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703D8B3D" w14:paraId="554C5A9E"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046C76A8" w14:textId="26F98997">
            <w:pPr>
              <w:spacing w:line="360" w:lineRule="auto"/>
              <w:rPr>
                <w:rFonts w:ascii="Calibri" w:hAnsi="Calibri" w:eastAsia="Calibri" w:cs="Calibri"/>
              </w:rPr>
            </w:pPr>
            <w:r>
              <w:rPr>
                <w:noProof/>
              </w:rPr>
              <w:lastRenderedPageBreak/>
              <w:drawing>
                <wp:inline distT="0" distB="0" distL="0" distR="0" wp14:anchorId="708E8C22" wp14:editId="3E1462D4">
                  <wp:extent cx="2609850" cy="1962150"/>
                  <wp:effectExtent l="0" t="0" r="0" b="0"/>
                  <wp:docPr id="935127387" name="Picture 935127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09850" cy="1962150"/>
                          </a:xfrm>
                          <a:prstGeom prst="rect">
                            <a:avLst/>
                          </a:prstGeom>
                        </pic:spPr>
                      </pic:pic>
                    </a:graphicData>
                  </a:graphic>
                </wp:inline>
              </w:drawing>
            </w:r>
          </w:p>
        </w:tc>
      </w:tr>
      <w:tr w:rsidR="6194EDD6" w:rsidTr="703D8B3D" w14:paraId="05D11B6E"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22AABF33" w14:textId="25429206">
            <w:pPr>
              <w:spacing w:line="360" w:lineRule="auto"/>
              <w:rPr>
                <w:rFonts w:ascii="Arial" w:hAnsi="Arial" w:eastAsia="Arial" w:cs="Arial"/>
              </w:rPr>
            </w:pPr>
            <w:r w:rsidRPr="703D8B3D">
              <w:rPr>
                <w:rFonts w:ascii="Arial" w:hAnsi="Arial" w:eastAsia="Arial" w:cs="Arial"/>
                <w:color w:val="000000" w:themeColor="text1"/>
              </w:rPr>
              <w:t xml:space="preserve">Figure </w:t>
            </w:r>
            <w:r w:rsidRPr="703D8B3D" w:rsidR="78F69949">
              <w:rPr>
                <w:rFonts w:ascii="Arial" w:hAnsi="Arial" w:eastAsia="Arial" w:cs="Arial"/>
                <w:color w:val="000000" w:themeColor="text1"/>
              </w:rPr>
              <w:t>8</w:t>
            </w:r>
            <w:r w:rsidRPr="703D8B3D">
              <w:rPr>
                <w:rFonts w:ascii="Arial" w:hAnsi="Arial" w:eastAsia="Arial" w:cs="Arial"/>
                <w:color w:val="000000" w:themeColor="text1"/>
              </w:rPr>
              <w:t xml:space="preserve">: This shows just one of 3 </w:t>
            </w:r>
            <w:r w:rsidRPr="703D8B3D" w:rsidR="00675E05">
              <w:rPr>
                <w:rFonts w:ascii="Arial" w:hAnsi="Arial" w:eastAsia="Arial" w:cs="Arial"/>
                <w:color w:val="000000" w:themeColor="text1"/>
              </w:rPr>
              <w:t>courtyards</w:t>
            </w:r>
            <w:r w:rsidRPr="703D8B3D" w:rsidR="4043CAC0">
              <w:rPr>
                <w:rFonts w:ascii="Arial" w:hAnsi="Arial" w:eastAsia="Arial" w:cs="Arial"/>
                <w:color w:val="000000" w:themeColor="text1"/>
              </w:rPr>
              <w:t xml:space="preserve"> at</w:t>
            </w:r>
            <w:r w:rsidRPr="703D8B3D">
              <w:rPr>
                <w:rFonts w:ascii="Arial" w:hAnsi="Arial" w:eastAsia="Arial" w:cs="Arial"/>
                <w:color w:val="000000" w:themeColor="text1"/>
              </w:rPr>
              <w:t xml:space="preserve"> </w:t>
            </w:r>
            <w:proofErr w:type="spellStart"/>
            <w:r w:rsidRPr="703D8B3D">
              <w:rPr>
                <w:rFonts w:ascii="Arial" w:hAnsi="Arial" w:eastAsia="Arial" w:cs="Arial"/>
                <w:color w:val="000000" w:themeColor="text1"/>
              </w:rPr>
              <w:t>Llwy</w:t>
            </w:r>
            <w:r w:rsidRPr="703D8B3D" w:rsidR="00675E05">
              <w:rPr>
                <w:rFonts w:ascii="Arial" w:hAnsi="Arial" w:eastAsia="Arial" w:cs="Arial"/>
                <w:color w:val="000000" w:themeColor="text1"/>
              </w:rPr>
              <w:t>d</w:t>
            </w:r>
            <w:r w:rsidRPr="703D8B3D">
              <w:rPr>
                <w:rFonts w:ascii="Arial" w:hAnsi="Arial" w:eastAsia="Arial" w:cs="Arial"/>
                <w:color w:val="000000" w:themeColor="text1"/>
              </w:rPr>
              <w:t>coed</w:t>
            </w:r>
            <w:proofErr w:type="spellEnd"/>
            <w:r w:rsidRPr="703D8B3D">
              <w:rPr>
                <w:rFonts w:ascii="Arial" w:hAnsi="Arial" w:eastAsia="Arial" w:cs="Arial"/>
                <w:color w:val="000000" w:themeColor="text1"/>
              </w:rPr>
              <w:t xml:space="preserve"> Crematorium (Photo credits:</w:t>
            </w:r>
            <w:r w:rsidRPr="703D8B3D" w:rsidR="3379B37B">
              <w:rPr>
                <w:rFonts w:ascii="Arial" w:hAnsi="Arial" w:eastAsia="Arial" w:cs="Arial"/>
                <w:color w:val="000000" w:themeColor="text1"/>
              </w:rPr>
              <w:t xml:space="preserve"> RIBA, 1970)</w:t>
            </w:r>
          </w:p>
        </w:tc>
      </w:tr>
    </w:tbl>
    <w:p w:rsidRPr="0029053D" w:rsidR="00C037DF" w:rsidP="6194EDD6" w:rsidRDefault="00C037DF" w14:paraId="606C8C06" w14:textId="08AEFD95">
      <w:pPr>
        <w:shd w:val="clear" w:color="auto" w:fill="FFFFFF" w:themeFill="background1"/>
        <w:spacing w:after="0" w:line="360" w:lineRule="auto"/>
        <w:rPr>
          <w:rFonts w:ascii="Calibri" w:hAnsi="Calibri" w:eastAsia="Calibri" w:cs="Calibri"/>
          <w:color w:val="000000" w:themeColor="text1"/>
        </w:rPr>
      </w:pPr>
    </w:p>
    <w:p w:rsidR="00A07FDB" w:rsidP="6194EDD6" w:rsidRDefault="609BEB8F" w14:paraId="4D668248" w14:textId="379D8360">
      <w:pPr>
        <w:spacing w:line="360" w:lineRule="auto"/>
        <w:rPr>
          <w:rFonts w:ascii="Arial" w:hAnsi="Arial" w:eastAsia="Arial" w:cs="Arial"/>
        </w:rPr>
      </w:pPr>
      <w:r w:rsidRPr="703D8B3D">
        <w:rPr>
          <w:rFonts w:ascii="Arial" w:hAnsi="Arial" w:eastAsia="Arial" w:cs="Arial"/>
          <w:color w:val="000000" w:themeColor="text1"/>
        </w:rPr>
        <w:t>The crematorium comprises four primary blocks: the wreath court, chapel</w:t>
      </w:r>
      <w:r w:rsidRPr="703D8B3D" w:rsidR="18B5DA4E">
        <w:rPr>
          <w:rFonts w:ascii="Arial" w:hAnsi="Arial" w:eastAsia="Arial" w:cs="Arial"/>
          <w:color w:val="000000" w:themeColor="text1"/>
        </w:rPr>
        <w:t xml:space="preserve">, </w:t>
      </w:r>
      <w:r w:rsidRPr="703D8B3D">
        <w:rPr>
          <w:rFonts w:ascii="Arial" w:hAnsi="Arial" w:eastAsia="Arial" w:cs="Arial"/>
          <w:color w:val="000000" w:themeColor="text1"/>
        </w:rPr>
        <w:t>coffin area, boiler room</w:t>
      </w:r>
      <w:r w:rsidRPr="703D8B3D" w:rsidR="4844EFE4">
        <w:rPr>
          <w:rFonts w:ascii="Arial" w:hAnsi="Arial" w:eastAsia="Arial" w:cs="Arial"/>
          <w:color w:val="000000" w:themeColor="text1"/>
        </w:rPr>
        <w:t xml:space="preserve"> </w:t>
      </w:r>
      <w:r w:rsidRPr="703D8B3D">
        <w:rPr>
          <w:rFonts w:ascii="Arial" w:hAnsi="Arial" w:eastAsia="Arial" w:cs="Arial"/>
          <w:color w:val="000000" w:themeColor="text1"/>
        </w:rPr>
        <w:t xml:space="preserve">and Chapel of Rest, along with the garden </w:t>
      </w:r>
      <w:r w:rsidRPr="703D8B3D" w:rsidR="21C10C7C">
        <w:rPr>
          <w:rFonts w:ascii="Arial" w:hAnsi="Arial" w:eastAsia="Arial" w:cs="Arial"/>
          <w:color w:val="242424"/>
        </w:rPr>
        <w:t>(Stuckey, 2002).</w:t>
      </w:r>
      <w:r w:rsidRPr="703D8B3D">
        <w:rPr>
          <w:rFonts w:ascii="Arial" w:hAnsi="Arial" w:eastAsia="Arial" w:cs="Arial"/>
          <w:color w:val="000000" w:themeColor="text1"/>
        </w:rPr>
        <w:t xml:space="preserve"> The floor plan shows asymmetry, with Capel Mair (Welsh for chapel) serving as the largest chapel which accommodates up to 120 attendees</w:t>
      </w:r>
      <w:r w:rsidRPr="703D8B3D" w:rsidR="4A18940B">
        <w:rPr>
          <w:rFonts w:ascii="Arial" w:hAnsi="Arial" w:eastAsia="Arial" w:cs="Arial"/>
          <w:color w:val="000000" w:themeColor="text1"/>
        </w:rPr>
        <w:t xml:space="preserve"> </w:t>
      </w:r>
      <w:r w:rsidRPr="703D8B3D">
        <w:rPr>
          <w:rFonts w:ascii="Arial" w:hAnsi="Arial" w:eastAsia="Arial" w:cs="Arial"/>
          <w:color w:val="000000" w:themeColor="text1"/>
        </w:rPr>
        <w:t xml:space="preserve">and the smaller Chapel Tydfil </w:t>
      </w:r>
      <w:r w:rsidRPr="703D8B3D" w:rsidR="00675E05">
        <w:rPr>
          <w:rFonts w:ascii="Arial" w:hAnsi="Arial" w:eastAsia="Arial" w:cs="Arial"/>
          <w:color w:val="000000" w:themeColor="text1"/>
        </w:rPr>
        <w:t xml:space="preserve">is </w:t>
      </w:r>
      <w:r w:rsidRPr="703D8B3D">
        <w:rPr>
          <w:rFonts w:ascii="Arial" w:hAnsi="Arial" w:eastAsia="Arial" w:cs="Arial"/>
          <w:color w:val="000000" w:themeColor="text1"/>
        </w:rPr>
        <w:t xml:space="preserve">also available for </w:t>
      </w:r>
      <w:r w:rsidRPr="703D8B3D" w:rsidR="00675E05">
        <w:rPr>
          <w:rFonts w:ascii="Arial" w:hAnsi="Arial" w:eastAsia="Arial" w:cs="Arial"/>
          <w:color w:val="000000" w:themeColor="text1"/>
        </w:rPr>
        <w:t>smaller-sized</w:t>
      </w:r>
      <w:r w:rsidRPr="703D8B3D">
        <w:rPr>
          <w:rFonts w:ascii="Arial" w:hAnsi="Arial" w:eastAsia="Arial" w:cs="Arial"/>
          <w:color w:val="000000" w:themeColor="text1"/>
        </w:rPr>
        <w:t xml:space="preserve"> services. Three interior courtyards enhance the interior space, these interior courtyards are </w:t>
      </w:r>
      <w:r w:rsidRPr="703D8B3D" w:rsidR="00675E05">
        <w:rPr>
          <w:rFonts w:ascii="Arial" w:hAnsi="Arial" w:eastAsia="Arial" w:cs="Arial"/>
          <w:color w:val="000000" w:themeColor="text1"/>
        </w:rPr>
        <w:t>significant</w:t>
      </w:r>
      <w:r w:rsidRPr="703D8B3D">
        <w:rPr>
          <w:rFonts w:ascii="Arial" w:hAnsi="Arial" w:eastAsia="Arial" w:cs="Arial"/>
          <w:color w:val="000000" w:themeColor="text1"/>
        </w:rPr>
        <w:t xml:space="preserve"> because they are all top light and they have planted areas so people can go to be themselves after the funeral </w:t>
      </w:r>
      <w:r w:rsidRPr="703D8B3D" w:rsidR="00358B7A">
        <w:rPr>
          <w:rFonts w:ascii="Arial" w:hAnsi="Arial" w:eastAsia="Arial" w:cs="Arial"/>
          <w:color w:val="000000" w:themeColor="text1"/>
        </w:rPr>
        <w:t>(British Listed Building, 2007).</w:t>
      </w:r>
      <w:r w:rsidRPr="703D8B3D">
        <w:rPr>
          <w:rFonts w:ascii="Arial" w:hAnsi="Arial" w:eastAsia="Arial" w:cs="Arial"/>
          <w:color w:val="000000" w:themeColor="text1"/>
        </w:rPr>
        <w:t xml:space="preserve"> A lower block houses waiting rooms and former offices</w:t>
      </w:r>
      <w:r w:rsidRPr="703D8B3D" w:rsidR="00A07FDB">
        <w:rPr>
          <w:rFonts w:ascii="Arial" w:hAnsi="Arial" w:eastAsia="Arial" w:cs="Arial"/>
          <w:color w:val="000000" w:themeColor="text1"/>
        </w:rPr>
        <w:t xml:space="preserve"> are </w:t>
      </w:r>
      <w:r w:rsidRPr="703D8B3D">
        <w:rPr>
          <w:rFonts w:ascii="Arial" w:hAnsi="Arial" w:eastAsia="Arial" w:cs="Arial"/>
          <w:color w:val="000000" w:themeColor="text1"/>
        </w:rPr>
        <w:t xml:space="preserve">connected to covered courtyards </w:t>
      </w:r>
      <w:r w:rsidRPr="703D8B3D" w:rsidR="6FBAF0AA">
        <w:rPr>
          <w:rFonts w:ascii="Arial" w:hAnsi="Arial" w:eastAsia="Arial" w:cs="Arial"/>
          <w:color w:val="242424"/>
        </w:rPr>
        <w:t>(Stuckey, 2002).</w:t>
      </w:r>
    </w:p>
    <w:p w:rsidRPr="0029053D" w:rsidR="00C037DF" w:rsidP="6194EDD6" w:rsidRDefault="609BEB8F" w14:paraId="557BFEB4" w14:textId="653DBF25">
      <w:pPr>
        <w:spacing w:line="360" w:lineRule="auto"/>
        <w:rPr>
          <w:rFonts w:ascii="Arial" w:hAnsi="Arial" w:eastAsia="Arial" w:cs="Arial"/>
        </w:rPr>
      </w:pPr>
      <w:r w:rsidRPr="703D8B3D">
        <w:rPr>
          <w:rFonts w:ascii="Arial" w:hAnsi="Arial" w:eastAsia="Arial" w:cs="Arial"/>
          <w:color w:val="000000" w:themeColor="text1"/>
        </w:rPr>
        <w:t xml:space="preserve">Adjacent to the crematorium, on the right-hand side upon entry, stands the staff house, originally a farmhouse of the Aberdare/Merthyr region </w:t>
      </w:r>
      <w:r w:rsidRPr="703D8B3D" w:rsidR="3FEE5E28">
        <w:rPr>
          <w:rFonts w:ascii="Arial  Bold" w:hAnsi="Arial  Bold" w:eastAsia="Arial  Bold" w:cs="Arial  Bold"/>
          <w:color w:val="242424"/>
        </w:rPr>
        <w:t>(Stuckey, 2002).</w:t>
      </w:r>
      <w:r w:rsidRPr="703D8B3D">
        <w:rPr>
          <w:rFonts w:ascii="Arial" w:hAnsi="Arial" w:eastAsia="Arial" w:cs="Arial"/>
          <w:color w:val="FF0000"/>
        </w:rPr>
        <w:t xml:space="preserve"> </w:t>
      </w:r>
      <w:r w:rsidRPr="703D8B3D">
        <w:rPr>
          <w:rFonts w:ascii="Arial" w:hAnsi="Arial" w:eastAsia="Arial" w:cs="Arial"/>
          <w:color w:val="000000" w:themeColor="text1"/>
        </w:rPr>
        <w:t xml:space="preserve">The staff house is two small offices that hold records perceived by the architect and the original design of </w:t>
      </w:r>
      <w:proofErr w:type="spellStart"/>
      <w:r w:rsidRPr="703D8B3D">
        <w:rPr>
          <w:rFonts w:ascii="Arial" w:hAnsi="Arial" w:eastAsia="Arial" w:cs="Arial"/>
          <w:color w:val="000000" w:themeColor="text1"/>
        </w:rPr>
        <w:t>Llwy</w:t>
      </w:r>
      <w:r w:rsidRPr="703D8B3D" w:rsidR="00A07FDB">
        <w:rPr>
          <w:rFonts w:ascii="Arial" w:hAnsi="Arial" w:eastAsia="Arial" w:cs="Arial"/>
          <w:color w:val="000000" w:themeColor="text1"/>
        </w:rPr>
        <w:t>d</w:t>
      </w:r>
      <w:r w:rsidRPr="703D8B3D">
        <w:rPr>
          <w:rFonts w:ascii="Arial" w:hAnsi="Arial" w:eastAsia="Arial" w:cs="Arial"/>
          <w:color w:val="000000" w:themeColor="text1"/>
        </w:rPr>
        <w:t>coed</w:t>
      </w:r>
      <w:proofErr w:type="spellEnd"/>
      <w:r w:rsidRPr="703D8B3D">
        <w:rPr>
          <w:rFonts w:ascii="Arial" w:hAnsi="Arial" w:eastAsia="Arial" w:cs="Arial"/>
          <w:color w:val="000000" w:themeColor="text1"/>
        </w:rPr>
        <w:t xml:space="preserve"> from 30 years</w:t>
      </w:r>
      <w:r w:rsidRPr="703D8B3D" w:rsidR="00675E05">
        <w:rPr>
          <w:rFonts w:ascii="Arial" w:hAnsi="Arial" w:eastAsia="Arial" w:cs="Arial"/>
          <w:color w:val="000000" w:themeColor="text1"/>
        </w:rPr>
        <w:t xml:space="preserve"> ago</w:t>
      </w:r>
      <w:r w:rsidRPr="703D8B3D">
        <w:rPr>
          <w:rFonts w:ascii="Arial" w:hAnsi="Arial" w:eastAsia="Arial" w:cs="Arial"/>
          <w:color w:val="000000" w:themeColor="text1"/>
        </w:rPr>
        <w:t xml:space="preserve">. People do not live in these offices. </w:t>
      </w:r>
      <w:r w:rsidRPr="703D8B3D" w:rsidR="6443ED73">
        <w:rPr>
          <w:rFonts w:ascii="Arial  Bold" w:hAnsi="Arial  Bold" w:eastAsia="Arial  Bold" w:cs="Arial  Bold"/>
          <w:color w:val="242424"/>
        </w:rPr>
        <w:t>(Stuckey, 2002).</w:t>
      </w:r>
    </w:p>
    <w:p w:rsidRPr="0029053D" w:rsidR="00C037DF" w:rsidP="6194EDD6" w:rsidRDefault="5A21E99F" w14:paraId="367D2AA2" w14:textId="2831174B">
      <w:pPr>
        <w:spacing w:line="360" w:lineRule="auto"/>
        <w:rPr>
          <w:rFonts w:ascii="Arial" w:hAnsi="Arial" w:eastAsia="Arial" w:cs="Arial"/>
          <w:sz w:val="24"/>
          <w:szCs w:val="24"/>
        </w:rPr>
      </w:pPr>
      <w:r w:rsidRPr="703D8B3D">
        <w:rPr>
          <w:rFonts w:ascii="Arial" w:hAnsi="Arial" w:eastAsia="Arial" w:cs="Arial"/>
          <w:color w:val="000000" w:themeColor="text1"/>
        </w:rPr>
        <w:t xml:space="preserve">Under the Health and Safety Act of (1974), and to ensure compliance with regulations, the chimney height was raised. Burgess and Partners' initial design for the chimney at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Crematorium, did not meet the required height standards, falling short of compliance. Consequently, a </w:t>
      </w:r>
      <w:r w:rsidRPr="703D8B3D" w:rsidR="00A07FDB">
        <w:rPr>
          <w:rFonts w:ascii="Arial" w:hAnsi="Arial" w:eastAsia="Arial" w:cs="Arial"/>
          <w:color w:val="000000" w:themeColor="text1"/>
        </w:rPr>
        <w:t>1.4-meter</w:t>
      </w:r>
      <w:r w:rsidRPr="703D8B3D">
        <w:rPr>
          <w:rFonts w:ascii="Arial" w:hAnsi="Arial" w:eastAsia="Arial" w:cs="Arial"/>
          <w:color w:val="000000" w:themeColor="text1"/>
        </w:rPr>
        <w:t xml:space="preserve"> adjustment was necessary to align with Health and Safety standards. This adjustment reflects the meticulous</w:t>
      </w:r>
      <w:r w:rsidRPr="703D8B3D">
        <w:rPr>
          <w:rFonts w:ascii="Arial" w:hAnsi="Arial" w:eastAsia="Arial" w:cs="Arial"/>
          <w:color w:val="000000" w:themeColor="text1"/>
          <w:sz w:val="24"/>
          <w:szCs w:val="24"/>
        </w:rPr>
        <w:t xml:space="preserve"> </w:t>
      </w:r>
      <w:r w:rsidRPr="703D8B3D">
        <w:rPr>
          <w:rFonts w:ascii="Arial" w:hAnsi="Arial" w:eastAsia="Arial" w:cs="Arial"/>
          <w:color w:val="000000" w:themeColor="text1"/>
        </w:rPr>
        <w:t xml:space="preserve">attention to detail required to ensure the safety and functionality of the crematorium's infrastructure </w:t>
      </w:r>
      <w:r w:rsidRPr="703D8B3D" w:rsidR="10EACB55">
        <w:rPr>
          <w:rFonts w:ascii="Arial  Bold" w:hAnsi="Arial  Bold" w:eastAsia="Arial  Bold" w:cs="Arial  Bold"/>
          <w:color w:val="242424"/>
        </w:rPr>
        <w:t>(Stuckey, 2002).</w:t>
      </w:r>
    </w:p>
    <w:p w:rsidRPr="0029053D" w:rsidR="00C037DF" w:rsidP="6194EDD6" w:rsidRDefault="00C037DF" w14:paraId="47D57A47" w14:textId="72CE5D59">
      <w:pPr>
        <w:spacing w:line="360" w:lineRule="auto"/>
        <w:rPr>
          <w:rFonts w:ascii="Arial" w:hAnsi="Arial" w:eastAsia="Arial" w:cs="Arial"/>
          <w:color w:val="000000" w:themeColor="text1"/>
          <w:sz w:val="24"/>
          <w:szCs w:val="24"/>
        </w:rPr>
      </w:pPr>
    </w:p>
    <w:p w:rsidRPr="0029053D" w:rsidR="00C037DF" w:rsidP="3723BA2E" w:rsidRDefault="5A21E99F" w14:paraId="3E1DF0A1" w14:textId="7AF34429">
      <w:pPr>
        <w:spacing w:line="360" w:lineRule="auto"/>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Awards</w:t>
      </w:r>
      <w:r w:rsidRPr="3723BA2E" w:rsidR="4C9DD47E">
        <w:rPr>
          <w:rFonts w:ascii="Arial" w:hAnsi="Arial" w:eastAsia="Arial" w:cs="Arial"/>
          <w:b/>
          <w:bCs/>
          <w:color w:val="000000" w:themeColor="text1"/>
          <w:sz w:val="28"/>
          <w:szCs w:val="28"/>
        </w:rPr>
        <w:t xml:space="preserve"> that the crematorium has won</w:t>
      </w:r>
    </w:p>
    <w:p w:rsidRPr="0029053D" w:rsidR="00C037DF" w:rsidP="6194EDD6" w:rsidRDefault="5A21E99F" w14:paraId="4FFE2E4E" w14:textId="7F00AEAD">
      <w:pPr>
        <w:spacing w:line="360" w:lineRule="auto"/>
        <w:rPr>
          <w:rFonts w:ascii="Arial" w:hAnsi="Arial" w:eastAsia="Arial" w:cs="Arial"/>
        </w:rPr>
      </w:pPr>
      <w:r w:rsidRPr="703D8B3D">
        <w:rPr>
          <w:rFonts w:ascii="Arial" w:hAnsi="Arial" w:eastAsia="Arial" w:cs="Arial"/>
          <w:color w:val="000000" w:themeColor="text1"/>
        </w:rPr>
        <w:t xml:space="preserve">In 1971, </w:t>
      </w:r>
      <w:proofErr w:type="spellStart"/>
      <w:r w:rsidRPr="703D8B3D" w:rsidR="00675E05">
        <w:rPr>
          <w:rFonts w:ascii="Arial" w:hAnsi="Arial" w:eastAsia="Arial" w:cs="Arial"/>
          <w:color w:val="000000" w:themeColor="text1"/>
        </w:rPr>
        <w:t>Llwydcoed</w:t>
      </w:r>
      <w:proofErr w:type="spellEnd"/>
      <w:r w:rsidRPr="703D8B3D" w:rsidR="00675E05">
        <w:rPr>
          <w:rFonts w:ascii="Arial" w:hAnsi="Arial" w:eastAsia="Arial" w:cs="Arial"/>
          <w:color w:val="000000" w:themeColor="text1"/>
        </w:rPr>
        <w:t xml:space="preserve"> won</w:t>
      </w:r>
      <w:r w:rsidRPr="703D8B3D">
        <w:rPr>
          <w:rFonts w:ascii="Arial" w:hAnsi="Arial" w:eastAsia="Arial" w:cs="Arial"/>
          <w:color w:val="000000" w:themeColor="text1"/>
        </w:rPr>
        <w:t xml:space="preserve"> a RIBA award, marking the inaugural recognition best upon the crematorium. Its utilisation of "indigenous materials" and a selection of finishes/</w:t>
      </w:r>
      <w:r w:rsidRPr="703D8B3D" w:rsidR="1C699134">
        <w:rPr>
          <w:rFonts w:ascii="Arial" w:hAnsi="Arial" w:eastAsia="Arial" w:cs="Arial"/>
          <w:color w:val="000000" w:themeColor="text1"/>
        </w:rPr>
        <w:t>t</w:t>
      </w:r>
      <w:r w:rsidRPr="703D8B3D">
        <w:rPr>
          <w:rFonts w:ascii="Arial" w:hAnsi="Arial" w:eastAsia="Arial" w:cs="Arial"/>
          <w:color w:val="000000" w:themeColor="text1"/>
        </w:rPr>
        <w:t xml:space="preserve">he steeply </w:t>
      </w:r>
      <w:r w:rsidRPr="703D8B3D">
        <w:rPr>
          <w:rFonts w:ascii="Arial" w:hAnsi="Arial" w:eastAsia="Arial" w:cs="Arial"/>
          <w:color w:val="000000" w:themeColor="text1"/>
        </w:rPr>
        <w:lastRenderedPageBreak/>
        <w:t xml:space="preserve">pitched roofs mirrored the structure's contours within the landscape, while the design's plan and section harmonised the scheme with both the earth and the heavens </w:t>
      </w:r>
      <w:r w:rsidRPr="703D8B3D" w:rsidR="2189B15C">
        <w:rPr>
          <w:rFonts w:ascii="Arial" w:hAnsi="Arial" w:eastAsia="Arial" w:cs="Arial"/>
          <w:color w:val="000000" w:themeColor="text1"/>
        </w:rPr>
        <w:t>(British Listed Building, 2007)</w:t>
      </w:r>
    </w:p>
    <w:p w:rsidRPr="0029053D" w:rsidR="00C037DF" w:rsidP="6194EDD6" w:rsidRDefault="00C037DF" w14:paraId="54B0AF61" w14:textId="65962686">
      <w:pPr>
        <w:spacing w:line="360" w:lineRule="auto"/>
        <w:rPr>
          <w:rFonts w:ascii="Arial" w:hAnsi="Arial" w:eastAsia="Arial" w:cs="Arial"/>
          <w:color w:val="000000" w:themeColor="text1"/>
          <w:sz w:val="24"/>
          <w:szCs w:val="24"/>
        </w:rPr>
      </w:pPr>
    </w:p>
    <w:p w:rsidRPr="0029053D" w:rsidR="00C037DF" w:rsidP="6194EDD6" w:rsidRDefault="5A21E99F" w14:paraId="6CF6DD54" w14:textId="7181739D">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Architect</w:t>
      </w:r>
    </w:p>
    <w:p w:rsidRPr="0029053D" w:rsidR="00C037DF" w:rsidP="6194EDD6" w:rsidRDefault="609BEB8F" w14:paraId="099878B0" w14:textId="721F4ABE">
      <w:pPr>
        <w:spacing w:line="360" w:lineRule="auto"/>
        <w:rPr>
          <w:rFonts w:ascii="Arial" w:hAnsi="Arial" w:eastAsia="Arial" w:cs="Arial"/>
        </w:rPr>
      </w:pPr>
      <w:r w:rsidRPr="3C6888D3">
        <w:rPr>
          <w:rFonts w:ascii="Arial" w:hAnsi="Arial" w:eastAsia="Arial" w:cs="Arial"/>
          <w:color w:val="000000" w:themeColor="text1"/>
        </w:rPr>
        <w:t>Burgess</w:t>
      </w:r>
      <w:r w:rsidRPr="3C6888D3" w:rsidR="00675E05">
        <w:rPr>
          <w:rFonts w:ascii="Arial" w:hAnsi="Arial" w:eastAsia="Arial" w:cs="Arial"/>
          <w:color w:val="000000" w:themeColor="text1"/>
        </w:rPr>
        <w:t xml:space="preserve"> and Partners</w:t>
      </w:r>
      <w:r w:rsidRPr="3C6888D3">
        <w:rPr>
          <w:rFonts w:ascii="Arial" w:hAnsi="Arial" w:eastAsia="Arial" w:cs="Arial"/>
          <w:color w:val="000000" w:themeColor="text1"/>
        </w:rPr>
        <w:t xml:space="preserve"> were</w:t>
      </w:r>
      <w:r w:rsidRPr="3C6888D3" w:rsidR="00A07FDB">
        <w:rPr>
          <w:rFonts w:ascii="Arial" w:hAnsi="Arial" w:eastAsia="Arial" w:cs="Arial"/>
          <w:color w:val="000000" w:themeColor="text1"/>
        </w:rPr>
        <w:t xml:space="preserve"> the</w:t>
      </w:r>
      <w:r w:rsidRPr="3C6888D3">
        <w:rPr>
          <w:rFonts w:ascii="Arial" w:hAnsi="Arial" w:eastAsia="Arial" w:cs="Arial"/>
          <w:color w:val="000000" w:themeColor="text1"/>
        </w:rPr>
        <w:t xml:space="preserve"> architects who </w:t>
      </w:r>
      <w:r w:rsidRPr="3C6888D3" w:rsidR="00675E05">
        <w:rPr>
          <w:rFonts w:ascii="Arial" w:hAnsi="Arial" w:eastAsia="Arial" w:cs="Arial"/>
          <w:color w:val="000000" w:themeColor="text1"/>
        </w:rPr>
        <w:t>designed</w:t>
      </w:r>
      <w:r w:rsidRPr="3C6888D3">
        <w:rPr>
          <w:rFonts w:ascii="Arial" w:hAnsi="Arial" w:eastAsia="Arial" w:cs="Arial"/>
          <w:color w:val="000000" w:themeColor="text1"/>
        </w:rPr>
        <w:t xml:space="preserve"> </w:t>
      </w:r>
      <w:proofErr w:type="spellStart"/>
      <w:r w:rsidRPr="3C6888D3">
        <w:rPr>
          <w:rFonts w:ascii="Arial" w:hAnsi="Arial" w:eastAsia="Arial" w:cs="Arial"/>
          <w:color w:val="000000" w:themeColor="text1"/>
        </w:rPr>
        <w:t>Llwy</w:t>
      </w:r>
      <w:r w:rsidRPr="3C6888D3" w:rsidR="00675E05">
        <w:rPr>
          <w:rFonts w:ascii="Arial" w:hAnsi="Arial" w:eastAsia="Arial" w:cs="Arial"/>
          <w:color w:val="000000" w:themeColor="text1"/>
        </w:rPr>
        <w:t>d</w:t>
      </w:r>
      <w:r w:rsidRPr="3C6888D3">
        <w:rPr>
          <w:rFonts w:ascii="Arial" w:hAnsi="Arial" w:eastAsia="Arial" w:cs="Arial"/>
          <w:color w:val="000000" w:themeColor="text1"/>
        </w:rPr>
        <w:t>coed</w:t>
      </w:r>
      <w:proofErr w:type="spellEnd"/>
      <w:r w:rsidRPr="3C6888D3">
        <w:rPr>
          <w:rFonts w:ascii="Arial" w:hAnsi="Arial" w:eastAsia="Arial" w:cs="Arial"/>
          <w:color w:val="000000" w:themeColor="text1"/>
        </w:rPr>
        <w:t>. Burgess and Partners</w:t>
      </w:r>
      <w:r w:rsidRPr="3C6888D3" w:rsidR="00A07FDB">
        <w:rPr>
          <w:rFonts w:ascii="Arial" w:hAnsi="Arial" w:eastAsia="Arial" w:cs="Arial"/>
          <w:color w:val="000000" w:themeColor="text1"/>
        </w:rPr>
        <w:t xml:space="preserve"> opened </w:t>
      </w:r>
      <w:r w:rsidRPr="3C6888D3">
        <w:rPr>
          <w:rFonts w:ascii="Arial" w:hAnsi="Arial" w:eastAsia="Arial" w:cs="Arial"/>
          <w:color w:val="000000" w:themeColor="text1"/>
        </w:rPr>
        <w:t>in 1922 in Pontypridd. The name HMR Burgess and Partners changed to Burgess Partnership then to B3 Burgess Ltd before coming together with Darnton EGS to create DB3</w:t>
      </w:r>
      <w:r w:rsidRPr="3C6888D3" w:rsidR="0475A79C">
        <w:rPr>
          <w:rFonts w:ascii="Arial" w:hAnsi="Arial" w:eastAsia="Arial" w:cs="Arial"/>
          <w:color w:val="000000" w:themeColor="text1"/>
        </w:rPr>
        <w:t>,</w:t>
      </w:r>
      <w:r w:rsidRPr="3C6888D3">
        <w:rPr>
          <w:rFonts w:ascii="Arial" w:hAnsi="Arial" w:eastAsia="Arial" w:cs="Arial"/>
          <w:color w:val="000000" w:themeColor="text1"/>
        </w:rPr>
        <w:t xml:space="preserve"> </w:t>
      </w:r>
      <w:r w:rsidRPr="3C6888D3" w:rsidR="13E36A1D">
        <w:rPr>
          <w:rFonts w:ascii="Arial" w:hAnsi="Arial" w:eastAsia="Arial" w:cs="Arial"/>
          <w:color w:val="000000" w:themeColor="text1"/>
        </w:rPr>
        <w:t>(DB3 Group 2023)</w:t>
      </w:r>
      <w:r w:rsidRPr="3C6888D3" w:rsidR="3BE41A34">
        <w:rPr>
          <w:rFonts w:ascii="Arial" w:hAnsi="Arial" w:eastAsia="Arial" w:cs="Arial"/>
          <w:color w:val="000000" w:themeColor="text1"/>
        </w:rPr>
        <w:t>.</w:t>
      </w:r>
    </w:p>
    <w:p w:rsidR="00A07FDB" w:rsidP="6194EDD6" w:rsidRDefault="00A07FDB" w14:paraId="3E419B98" w14:textId="77777777">
      <w:pPr>
        <w:spacing w:line="360" w:lineRule="auto"/>
        <w:rPr>
          <w:rFonts w:ascii="Arial" w:hAnsi="Arial" w:eastAsia="Arial" w:cs="Arial"/>
          <w:color w:val="000000" w:themeColor="text1"/>
          <w:sz w:val="24"/>
          <w:szCs w:val="24"/>
        </w:rPr>
      </w:pPr>
    </w:p>
    <w:p w:rsidRPr="0029053D" w:rsidR="00C037DF" w:rsidP="6194EDD6" w:rsidRDefault="5A21E99F" w14:paraId="00569045" w14:textId="39D1F737">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Client</w:t>
      </w:r>
    </w:p>
    <w:p w:rsidRPr="0029053D" w:rsidR="00C037DF" w:rsidP="6194EDD6" w:rsidRDefault="5A21E99F" w14:paraId="1375E01A" w14:textId="72F319A2">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The crematorium is now managed by Rhondda Cynon Taff County Borough Council. Created in 1996, Rhondda Cynon Taff County Borough Council was formed by </w:t>
      </w:r>
      <w:r w:rsidRPr="3C6888D3" w:rsidR="00675E05">
        <w:rPr>
          <w:rFonts w:ascii="Arial" w:hAnsi="Arial" w:eastAsia="Arial" w:cs="Arial"/>
          <w:color w:val="000000" w:themeColor="text1"/>
        </w:rPr>
        <w:t xml:space="preserve">the </w:t>
      </w:r>
      <w:r w:rsidRPr="3C6888D3">
        <w:rPr>
          <w:rFonts w:ascii="Arial" w:hAnsi="Arial" w:eastAsia="Arial" w:cs="Arial"/>
          <w:color w:val="000000" w:themeColor="text1"/>
        </w:rPr>
        <w:t xml:space="preserve">merger of the former Mid Glamorgan districts that included Rhondda, Cynon </w:t>
      </w:r>
      <w:r w:rsidRPr="3C6888D3" w:rsidR="00A07FDB">
        <w:rPr>
          <w:rFonts w:ascii="Arial" w:hAnsi="Arial" w:eastAsia="Arial" w:cs="Arial"/>
          <w:color w:val="000000" w:themeColor="text1"/>
        </w:rPr>
        <w:t>Valley,</w:t>
      </w:r>
      <w:r w:rsidRPr="3C6888D3">
        <w:rPr>
          <w:rFonts w:ascii="Arial" w:hAnsi="Arial" w:eastAsia="Arial" w:cs="Arial"/>
          <w:color w:val="000000" w:themeColor="text1"/>
        </w:rPr>
        <w:t xml:space="preserve"> and Taff Ely (Rhondda</w:t>
      </w:r>
      <w:r w:rsidRPr="3C6888D3">
        <w:rPr>
          <w:rFonts w:ascii="Arial" w:hAnsi="Arial" w:eastAsia="Arial" w:cs="Arial"/>
          <w:i/>
          <w:iCs/>
          <w:color w:val="000000" w:themeColor="text1"/>
        </w:rPr>
        <w:t xml:space="preserve"> Cynon Taf </w:t>
      </w:r>
      <w:r w:rsidRPr="3C6888D3">
        <w:rPr>
          <w:rFonts w:ascii="Arial" w:hAnsi="Arial" w:eastAsia="Arial" w:cs="Arial"/>
          <w:color w:val="000000" w:themeColor="text1"/>
        </w:rPr>
        <w:t xml:space="preserve"> 2016)</w:t>
      </w:r>
    </w:p>
    <w:p w:rsidRPr="0029053D" w:rsidR="00C037DF" w:rsidP="6194EDD6" w:rsidRDefault="00C037DF" w14:paraId="752441BF" w14:textId="70E9486A">
      <w:pPr>
        <w:spacing w:line="360" w:lineRule="auto"/>
        <w:rPr>
          <w:rFonts w:ascii="Arial" w:hAnsi="Arial" w:eastAsia="Arial" w:cs="Arial"/>
          <w:color w:val="000000" w:themeColor="text1"/>
          <w:sz w:val="24"/>
          <w:szCs w:val="24"/>
        </w:rPr>
      </w:pPr>
    </w:p>
    <w:p w:rsidR="00675E05" w:rsidP="3723BA2E" w:rsidRDefault="5A21E99F" w14:paraId="0BCB059D" w14:textId="53647B35">
      <w:pPr>
        <w:spacing w:line="360" w:lineRule="auto"/>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Materials</w:t>
      </w:r>
      <w:r w:rsidRPr="3723BA2E" w:rsidR="76AC8343">
        <w:rPr>
          <w:rFonts w:ascii="Arial" w:hAnsi="Arial" w:eastAsia="Arial" w:cs="Arial"/>
          <w:b/>
          <w:bCs/>
          <w:color w:val="000000" w:themeColor="text1"/>
          <w:sz w:val="28"/>
          <w:szCs w:val="28"/>
        </w:rPr>
        <w:t xml:space="preserve"> within the building</w:t>
      </w:r>
    </w:p>
    <w:p w:rsidRPr="00675E05" w:rsidR="00C037DF" w:rsidP="6194EDD6" w:rsidRDefault="5A21E99F" w14:paraId="5BFC6C7F" w14:textId="7D151C9A">
      <w:pPr>
        <w:spacing w:line="360" w:lineRule="auto"/>
        <w:rPr>
          <w:rFonts w:ascii="Arial" w:hAnsi="Arial" w:eastAsia="Arial" w:cs="Arial"/>
          <w:color w:val="000000" w:themeColor="text1"/>
          <w:sz w:val="28"/>
          <w:szCs w:val="28"/>
        </w:rPr>
      </w:pPr>
      <w:r w:rsidRPr="703D8B3D">
        <w:rPr>
          <w:rFonts w:ascii="Arial" w:hAnsi="Arial" w:eastAsia="Arial" w:cs="Arial"/>
          <w:color w:val="000000" w:themeColor="text1"/>
        </w:rPr>
        <w:t xml:space="preserve">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w:t>
      </w:r>
      <w:r w:rsidRPr="703D8B3D" w:rsidR="00675E05">
        <w:rPr>
          <w:rFonts w:ascii="Arial" w:hAnsi="Arial" w:eastAsia="Arial" w:cs="Arial"/>
          <w:color w:val="000000" w:themeColor="text1"/>
        </w:rPr>
        <w:t>Crematorium</w:t>
      </w:r>
      <w:r w:rsidRPr="703D8B3D">
        <w:rPr>
          <w:rFonts w:ascii="Arial" w:hAnsi="Arial" w:eastAsia="Arial" w:cs="Arial"/>
          <w:color w:val="000000" w:themeColor="text1"/>
        </w:rPr>
        <w:t xml:space="preserve"> embraces the use of natural elements to harmonize with its surroundings and convey a sense of permanence and industrial character. Grey slates on the roofs, </w:t>
      </w:r>
      <w:r w:rsidRPr="703D8B3D" w:rsidR="00675E05">
        <w:rPr>
          <w:rFonts w:ascii="Arial" w:hAnsi="Arial" w:eastAsia="Arial" w:cs="Arial"/>
          <w:color w:val="000000" w:themeColor="text1"/>
        </w:rPr>
        <w:t>provide</w:t>
      </w:r>
      <w:r w:rsidRPr="703D8B3D">
        <w:rPr>
          <w:rFonts w:ascii="Arial" w:hAnsi="Arial" w:eastAsia="Arial" w:cs="Arial"/>
          <w:color w:val="000000" w:themeColor="text1"/>
        </w:rPr>
        <w:t xml:space="preserve"> both functionality and visual appeal, while white render enhances the walls, offering a clean and timeless aesthetic. Locally quarried stones were, carefully selected for their texture and colour </w:t>
      </w:r>
      <w:r w:rsidRPr="703D8B3D" w:rsidR="06D3F1AF">
        <w:rPr>
          <w:rFonts w:ascii="Arial" w:hAnsi="Arial" w:eastAsia="Arial" w:cs="Arial"/>
          <w:color w:val="000000" w:themeColor="text1"/>
        </w:rPr>
        <w:t>(British Listed Building, 2007)</w:t>
      </w:r>
    </w:p>
    <w:p w:rsidRPr="0029053D" w:rsidR="00C037DF" w:rsidP="6194EDD6" w:rsidRDefault="3764E091" w14:paraId="0D43ABEF" w14:textId="65B5058D">
      <w:pPr>
        <w:spacing w:line="360" w:lineRule="auto"/>
        <w:rPr>
          <w:rFonts w:ascii="Arial" w:hAnsi="Arial" w:eastAsia="Arial" w:cs="Arial"/>
          <w:sz w:val="20"/>
          <w:szCs w:val="20"/>
        </w:rPr>
      </w:pPr>
      <w:r w:rsidRPr="703D8B3D">
        <w:rPr>
          <w:rFonts w:ascii="Arial" w:hAnsi="Arial" w:eastAsia="Arial" w:cs="Arial"/>
          <w:color w:val="000000" w:themeColor="text1"/>
        </w:rPr>
        <w:t xml:space="preserve">This deliberate choice of materials serves multiple purposes. Firstly, it establishes a connection with the landscape, integrating the crematorium seamlessly into its natural setting, this choice of material shows that the crematorium wanted to be seen and not fit into the landscape. Secondly, the industrial-inspired design language helps to distinguish the building as a crematorium, providing a </w:t>
      </w:r>
      <w:r w:rsidRPr="703D8B3D">
        <w:rPr>
          <w:rFonts w:ascii="Arial" w:hAnsi="Arial" w:eastAsia="Arial" w:cs="Arial"/>
        </w:rPr>
        <w:t>recognisable landmark amidst the hillside</w:t>
      </w:r>
      <w:r w:rsidRPr="703D8B3D">
        <w:rPr>
          <w:rFonts w:ascii="Arial" w:hAnsi="Arial" w:eastAsia="Arial" w:cs="Arial"/>
          <w:color w:val="000000" w:themeColor="text1"/>
        </w:rPr>
        <w:t xml:space="preserve"> terrain</w:t>
      </w:r>
      <w:r w:rsidRPr="703D8B3D">
        <w:rPr>
          <w:rFonts w:ascii="Arial" w:hAnsi="Arial" w:eastAsia="Arial" w:cs="Arial"/>
          <w:color w:val="FF0000"/>
        </w:rPr>
        <w:t xml:space="preserve"> </w:t>
      </w:r>
      <w:r w:rsidRPr="703D8B3D" w:rsidR="32C945D6">
        <w:rPr>
          <w:rFonts w:ascii="Arial  Bold" w:hAnsi="Arial  Bold" w:eastAsia="Arial  Bold" w:cs="Arial  Bold"/>
          <w:color w:val="242424"/>
        </w:rPr>
        <w:t>(Stuckey, 2002).</w:t>
      </w:r>
      <w:r w:rsidRPr="703D8B3D">
        <w:rPr>
          <w:rFonts w:ascii="Arial" w:hAnsi="Arial" w:eastAsia="Arial" w:cs="Arial"/>
          <w:color w:val="000000" w:themeColor="text1"/>
        </w:rPr>
        <w:t xml:space="preserve"> </w:t>
      </w:r>
      <w:r w:rsidRPr="703D8B3D">
        <w:rPr>
          <w:rFonts w:ascii="Arial" w:hAnsi="Arial" w:eastAsia="Arial" w:cs="Arial"/>
        </w:rPr>
        <w:t>By utilising elements reminiscent of traditional industrial architecture, the design communicates the solemn purpose of the facility while ensuring its visibility and identity within the surrounding environment.</w:t>
      </w:r>
    </w:p>
    <w:p w:rsidRPr="0029053D" w:rsidR="00C037DF" w:rsidP="6194EDD6" w:rsidRDefault="5A21E99F" w14:paraId="6C8E6616" w14:textId="033FEF7D">
      <w:pPr>
        <w:shd w:val="clear" w:color="auto" w:fill="FFFFFF" w:themeFill="background1"/>
        <w:spacing w:after="0" w:line="360" w:lineRule="auto"/>
        <w:rPr>
          <w:rFonts w:ascii="Arial" w:hAnsi="Arial" w:eastAsia="Arial" w:cs="Arial"/>
          <w:color w:val="00B0F0"/>
        </w:rPr>
      </w:pPr>
      <w:r w:rsidRPr="3723BA2E">
        <w:rPr>
          <w:rFonts w:ascii="Arial" w:hAnsi="Arial" w:eastAsia="Arial" w:cs="Arial"/>
          <w:color w:val="0D0D0D" w:themeColor="text1" w:themeTint="F2"/>
        </w:rPr>
        <w:lastRenderedPageBreak/>
        <w:t>Through this thoughtful blend of natural and industrial materials, the crematorium achieves a balance between functionality, aesthetics</w:t>
      </w:r>
      <w:r w:rsidRPr="3723BA2E" w:rsidR="48A4D06C">
        <w:rPr>
          <w:rFonts w:ascii="Arial" w:hAnsi="Arial" w:eastAsia="Arial" w:cs="Arial"/>
          <w:color w:val="0D0D0D" w:themeColor="text1" w:themeTint="F2"/>
        </w:rPr>
        <w:t>,</w:t>
      </w:r>
      <w:r w:rsidRPr="3723BA2E">
        <w:rPr>
          <w:rFonts w:ascii="Arial" w:hAnsi="Arial" w:eastAsia="Arial" w:cs="Arial"/>
          <w:color w:val="0D0D0D" w:themeColor="text1" w:themeTint="F2"/>
        </w:rPr>
        <w:t xml:space="preserve"> symbolism</w:t>
      </w:r>
      <w:r w:rsidRPr="3723BA2E" w:rsidR="696D9755">
        <w:rPr>
          <w:rFonts w:ascii="Arial" w:hAnsi="Arial" w:eastAsia="Arial" w:cs="Arial"/>
          <w:color w:val="0D0D0D" w:themeColor="text1" w:themeTint="F2"/>
        </w:rPr>
        <w:t xml:space="preserve"> and </w:t>
      </w:r>
      <w:r w:rsidRPr="3723BA2E">
        <w:rPr>
          <w:rFonts w:ascii="Arial" w:hAnsi="Arial" w:eastAsia="Arial" w:cs="Arial"/>
          <w:color w:val="0D0D0D" w:themeColor="text1" w:themeTint="F2"/>
        </w:rPr>
        <w:t>embodying a sense of reverence and permanence that resonates with visitors and passersby alike</w:t>
      </w:r>
      <w:r w:rsidRPr="3723BA2E">
        <w:rPr>
          <w:rFonts w:ascii="Arial" w:hAnsi="Arial" w:eastAsia="Arial" w:cs="Arial"/>
          <w:color w:val="00B0F0"/>
        </w:rPr>
        <w:t>.</w:t>
      </w:r>
    </w:p>
    <w:p w:rsidRPr="0029053D" w:rsidR="00C037DF" w:rsidP="6194EDD6" w:rsidRDefault="00C037DF" w14:paraId="63FE8D07" w14:textId="5976CE12">
      <w:pPr>
        <w:spacing w:line="360" w:lineRule="auto"/>
        <w:rPr>
          <w:rFonts w:ascii="Arial" w:hAnsi="Arial" w:eastAsia="Arial" w:cs="Arial"/>
          <w:color w:val="000000" w:themeColor="text1"/>
          <w:sz w:val="24"/>
          <w:szCs w:val="24"/>
        </w:rPr>
      </w:pPr>
    </w:p>
    <w:p w:rsidRPr="0029053D" w:rsidR="00C037DF" w:rsidP="6194EDD6" w:rsidRDefault="5A21E99F" w14:paraId="32CA48AF" w14:textId="65C7D47E">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Parking and access</w:t>
      </w:r>
    </w:p>
    <w:p w:rsidRPr="0029053D" w:rsidR="00C037DF" w:rsidP="6194EDD6" w:rsidRDefault="5A21E99F" w14:paraId="08437AB9" w14:textId="14CD23BA">
      <w:pPr>
        <w:spacing w:line="360" w:lineRule="auto"/>
        <w:rPr>
          <w:rFonts w:ascii="Arial" w:hAnsi="Arial" w:eastAsia="Arial" w:cs="Arial"/>
          <w:color w:val="000000" w:themeColor="text1"/>
        </w:rPr>
      </w:pPr>
      <w:r w:rsidRPr="703D8B3D">
        <w:rPr>
          <w:rFonts w:ascii="Arial" w:hAnsi="Arial" w:eastAsia="Arial" w:cs="Arial"/>
          <w:color w:val="000000" w:themeColor="text1"/>
        </w:rPr>
        <w:t>There are two car parks adjacent to the crematorium, one each for Capel Mair and Capel Tydfil. On the other side of the car parking</w:t>
      </w:r>
      <w:r w:rsidRPr="703D8B3D" w:rsidR="00675E05">
        <w:rPr>
          <w:rFonts w:ascii="Arial" w:hAnsi="Arial" w:eastAsia="Arial" w:cs="Arial"/>
          <w:color w:val="000000" w:themeColor="text1"/>
        </w:rPr>
        <w:t>,</w:t>
      </w:r>
      <w:r w:rsidRPr="703D8B3D">
        <w:rPr>
          <w:rFonts w:ascii="Arial" w:hAnsi="Arial" w:eastAsia="Arial" w:cs="Arial"/>
          <w:color w:val="000000" w:themeColor="text1"/>
        </w:rPr>
        <w:t xml:space="preserve"> there are several benches positioned in such a way </w:t>
      </w:r>
      <w:r w:rsidRPr="703D8B3D" w:rsidR="00116BA5">
        <w:rPr>
          <w:rFonts w:ascii="Arial" w:hAnsi="Arial" w:eastAsia="Arial" w:cs="Arial"/>
          <w:color w:val="000000" w:themeColor="text1"/>
        </w:rPr>
        <w:t xml:space="preserve">as </w:t>
      </w:r>
      <w:r w:rsidRPr="703D8B3D">
        <w:rPr>
          <w:rFonts w:ascii="Arial" w:hAnsi="Arial" w:eastAsia="Arial" w:cs="Arial"/>
          <w:color w:val="000000" w:themeColor="text1"/>
        </w:rPr>
        <w:t>to offer a view of the scenery visible from the crematorium. These benches are available for people to sit and reflect in a peaceful setting.</w:t>
      </w:r>
    </w:p>
    <w:p w:rsidR="00675E05" w:rsidP="6194EDD6" w:rsidRDefault="00675E05" w14:paraId="520CFDB5" w14:textId="77777777">
      <w:pPr>
        <w:spacing w:line="360" w:lineRule="auto"/>
        <w:rPr>
          <w:rFonts w:ascii="Arial" w:hAnsi="Arial" w:eastAsia="Arial" w:cs="Arial"/>
          <w:color w:val="000000" w:themeColor="text1"/>
          <w:sz w:val="24"/>
          <w:szCs w:val="24"/>
        </w:rPr>
      </w:pPr>
    </w:p>
    <w:p w:rsidRPr="0029053D" w:rsidR="00C037DF" w:rsidP="6194EDD6" w:rsidRDefault="5A21E99F" w14:paraId="7F2C7B18" w14:textId="3949507E">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How the building fits into the landscape</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703D8B3D" w14:paraId="3EC1AC15"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463A6873" w14:textId="1B9FEA7C">
            <w:pPr>
              <w:spacing w:line="360" w:lineRule="auto"/>
              <w:rPr>
                <w:rFonts w:ascii="Calibri" w:hAnsi="Calibri" w:eastAsia="Calibri" w:cs="Calibri"/>
                <w:color w:val="000000" w:themeColor="text1"/>
              </w:rPr>
            </w:pPr>
            <w:r>
              <w:rPr>
                <w:noProof/>
              </w:rPr>
              <w:drawing>
                <wp:inline distT="0" distB="0" distL="0" distR="0" wp14:anchorId="7F158A13" wp14:editId="1C11CBAF">
                  <wp:extent cx="2705100" cy="2028825"/>
                  <wp:effectExtent l="0" t="0" r="0" b="0"/>
                  <wp:docPr id="415626436" name="Picture 415626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705100" cy="2028825"/>
                          </a:xfrm>
                          <a:prstGeom prst="rect">
                            <a:avLst/>
                          </a:prstGeom>
                        </pic:spPr>
                      </pic:pic>
                    </a:graphicData>
                  </a:graphic>
                </wp:inline>
              </w:drawing>
            </w:r>
          </w:p>
        </w:tc>
      </w:tr>
      <w:tr w:rsidR="6194EDD6" w:rsidTr="703D8B3D" w14:paraId="58006A52"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19A026B7" w14:textId="0BA4C170">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Figure </w:t>
            </w:r>
            <w:r w:rsidRPr="703D8B3D" w:rsidR="2A348FFE">
              <w:rPr>
                <w:rFonts w:ascii="Arial" w:hAnsi="Arial" w:eastAsia="Arial" w:cs="Arial"/>
                <w:color w:val="000000" w:themeColor="text1"/>
              </w:rPr>
              <w:t>9</w:t>
            </w:r>
            <w:r w:rsidRPr="703D8B3D">
              <w:rPr>
                <w:rFonts w:ascii="Arial" w:hAnsi="Arial" w:eastAsia="Arial" w:cs="Arial"/>
                <w:color w:val="000000" w:themeColor="text1"/>
              </w:rPr>
              <w:t>: This picture shows the garden of remembrance looking out (Photo Credits: B Davies)</w:t>
            </w:r>
          </w:p>
        </w:tc>
      </w:tr>
    </w:tbl>
    <w:p w:rsidRPr="0029053D" w:rsidR="00C037DF" w:rsidP="6194EDD6" w:rsidRDefault="00C037DF" w14:paraId="69FE0618" w14:textId="12C82C06">
      <w:pPr>
        <w:spacing w:line="360" w:lineRule="auto"/>
        <w:rPr>
          <w:rFonts w:ascii="Calibri" w:hAnsi="Calibri" w:eastAsia="Calibri" w:cs="Calibri"/>
          <w:color w:val="000000" w:themeColor="text1"/>
        </w:rPr>
      </w:pPr>
    </w:p>
    <w:p w:rsidRPr="0029053D" w:rsidR="00C037DF" w:rsidP="3C6888D3" w:rsidRDefault="5A21E99F" w14:paraId="1BFC2F44" w14:textId="73F620B3">
      <w:pPr>
        <w:shd w:val="clear" w:color="auto" w:fill="FFFFFF" w:themeFill="background1"/>
        <w:spacing w:line="360" w:lineRule="auto"/>
        <w:rPr>
          <w:rFonts w:ascii="Arial" w:hAnsi="Arial" w:eastAsia="Arial" w:cs="Arial"/>
          <w:color w:val="000000" w:themeColor="text1"/>
        </w:rPr>
      </w:pPr>
      <w:r w:rsidRPr="3C6888D3">
        <w:rPr>
          <w:rFonts w:ascii="Arial" w:hAnsi="Arial" w:eastAsia="Arial" w:cs="Arial"/>
          <w:color w:val="000000" w:themeColor="text1"/>
        </w:rPr>
        <w:t xml:space="preserve">The crematorium grounds contain a range of gardens, trees and bushes that are carefully tended all year round </w:t>
      </w:r>
      <w:r w:rsidRPr="3C6888D3">
        <w:rPr>
          <w:rFonts w:ascii="Calibri" w:hAnsi="Calibri" w:eastAsia="Calibri" w:cs="Calibri"/>
          <w:color w:val="000000" w:themeColor="text1"/>
        </w:rPr>
        <w:t>(</w:t>
      </w:r>
      <w:r w:rsidRPr="3C6888D3" w:rsidR="09E497B9">
        <w:rPr>
          <w:rFonts w:ascii="Arial" w:hAnsi="Arial" w:eastAsia="Arial" w:cs="Arial"/>
          <w:color w:val="000000" w:themeColor="text1"/>
        </w:rPr>
        <w:t>Scattering Ashes UK, 2024)</w:t>
      </w:r>
      <w:r w:rsidRPr="3C6888D3">
        <w:rPr>
          <w:rFonts w:ascii="Calibri" w:hAnsi="Calibri" w:eastAsia="Calibri" w:cs="Calibri"/>
          <w:color w:val="000000" w:themeColor="text1"/>
        </w:rPr>
        <w:t xml:space="preserve">. </w:t>
      </w:r>
      <w:r w:rsidRPr="3C6888D3">
        <w:rPr>
          <w:rFonts w:ascii="Arial" w:hAnsi="Arial" w:eastAsia="Arial" w:cs="Arial"/>
          <w:color w:val="000000" w:themeColor="text1"/>
        </w:rPr>
        <w:t>To the south of the crematorium, there is a Garden of Remembrance, this is where the mourner can place their loved one's ashes here according to the Recommendations on the Establishment of Crematoria</w:t>
      </w:r>
      <w:r w:rsidRPr="3C6888D3" w:rsidR="008A0515">
        <w:rPr>
          <w:rFonts w:ascii="Arial" w:hAnsi="Arial" w:eastAsia="Arial" w:cs="Arial"/>
          <w:color w:val="000000" w:themeColor="text1"/>
        </w:rPr>
        <w:t>, the</w:t>
      </w:r>
      <w:r w:rsidRPr="3C6888D3">
        <w:rPr>
          <w:rFonts w:ascii="Arial" w:hAnsi="Arial" w:eastAsia="Arial" w:cs="Arial"/>
          <w:color w:val="000000" w:themeColor="text1"/>
        </w:rPr>
        <w:t xml:space="preserve"> Ashes may be strewn in the Garden of Remembrance either on the surface for formal or informal lawn areas, in the shrubberies or natural woodland</w:t>
      </w:r>
      <w:r w:rsidRPr="3C6888D3" w:rsidR="008A0515">
        <w:rPr>
          <w:rFonts w:ascii="Arial" w:hAnsi="Arial" w:eastAsia="Arial" w:cs="Arial"/>
          <w:color w:val="000000" w:themeColor="text1"/>
        </w:rPr>
        <w:t xml:space="preserve"> </w:t>
      </w:r>
      <w:r w:rsidRPr="3C6888D3" w:rsidR="6F6C6D6A">
        <w:rPr>
          <w:rFonts w:ascii="Arial" w:hAnsi="Arial" w:eastAsia="Arial" w:cs="Arial"/>
          <w:color w:val="000000" w:themeColor="text1"/>
        </w:rPr>
        <w:t>(Recommendations on the Establishment of Crematoria 2019).</w:t>
      </w:r>
    </w:p>
    <w:p w:rsidR="3C6888D3" w:rsidP="3C6888D3" w:rsidRDefault="3C6888D3" w14:paraId="2494DE91" w14:textId="5E24EE37">
      <w:pPr>
        <w:shd w:val="clear" w:color="auto" w:fill="FFFFFF" w:themeFill="background1"/>
        <w:spacing w:line="360" w:lineRule="auto"/>
        <w:rPr>
          <w:rFonts w:ascii="Arial" w:hAnsi="Arial" w:eastAsia="Arial" w:cs="Arial"/>
          <w:color w:val="000000" w:themeColor="text1"/>
        </w:rPr>
      </w:pPr>
    </w:p>
    <w:p w:rsidR="3C6888D3" w:rsidP="3C6888D3" w:rsidRDefault="3C6888D3" w14:paraId="713B8D91" w14:textId="31880773">
      <w:pPr>
        <w:shd w:val="clear" w:color="auto" w:fill="FFFFFF" w:themeFill="background1"/>
        <w:spacing w:line="360" w:lineRule="auto"/>
        <w:rPr>
          <w:rFonts w:ascii="Arial" w:hAnsi="Arial" w:eastAsia="Arial" w:cs="Arial"/>
          <w:color w:val="000000" w:themeColor="text1"/>
        </w:rPr>
      </w:pPr>
    </w:p>
    <w:p w:rsidR="3C6888D3" w:rsidP="3C6888D3" w:rsidRDefault="3C6888D3" w14:paraId="1313F9CF" w14:textId="2F4A26D0">
      <w:pPr>
        <w:shd w:val="clear" w:color="auto" w:fill="FFFFFF" w:themeFill="background1"/>
        <w:spacing w:line="360" w:lineRule="auto"/>
        <w:rPr>
          <w:rFonts w:ascii="Arial" w:hAnsi="Arial" w:eastAsia="Arial" w:cs="Arial"/>
          <w:color w:val="000000" w:themeColor="text1"/>
        </w:rPr>
      </w:pPr>
    </w:p>
    <w:p w:rsidRPr="0029053D" w:rsidR="00C037DF" w:rsidP="6194EDD6" w:rsidRDefault="00C037DF" w14:paraId="465818C1" w14:textId="2C0C5C7F">
      <w:pPr>
        <w:shd w:val="clear" w:color="auto" w:fill="FFFFFF" w:themeFill="background1"/>
        <w:rPr>
          <w:rFonts w:ascii="Arial" w:hAnsi="Arial" w:cs="Arial"/>
          <w:b/>
          <w:bCs/>
          <w:sz w:val="32"/>
          <w:szCs w:val="32"/>
        </w:rPr>
      </w:pPr>
    </w:p>
    <w:p w:rsidR="008932E7" w:rsidP="6194EDD6" w:rsidRDefault="008932E7" w14:paraId="4A3B5C97" w14:textId="1572CE5B">
      <w:pPr>
        <w:shd w:val="clear" w:color="auto" w:fill="FFFFFF" w:themeFill="background1"/>
        <w:rPr>
          <w:rFonts w:ascii="Arial" w:hAnsi="Arial" w:cs="Arial"/>
          <w:b/>
          <w:bCs/>
          <w:sz w:val="32"/>
          <w:szCs w:val="32"/>
        </w:rPr>
      </w:pPr>
    </w:p>
    <w:p w:rsidR="008932E7" w:rsidP="6194EDD6" w:rsidRDefault="008932E7" w14:paraId="7B12A7CE" w14:textId="77E6035E">
      <w:pPr>
        <w:shd w:val="clear" w:color="auto" w:fill="FFFFFF" w:themeFill="background1"/>
        <w:rPr>
          <w:rFonts w:ascii="Arial" w:hAnsi="Arial" w:cs="Arial"/>
          <w:b/>
          <w:bCs/>
          <w:sz w:val="32"/>
          <w:szCs w:val="32"/>
        </w:rPr>
      </w:pPr>
    </w:p>
    <w:p w:rsidR="008932E7" w:rsidP="6194EDD6" w:rsidRDefault="008932E7" w14:paraId="7E58C42C" w14:textId="1EEBBCD0">
      <w:pPr>
        <w:shd w:val="clear" w:color="auto" w:fill="FFFFFF" w:themeFill="background1"/>
        <w:rPr>
          <w:rFonts w:ascii="Arial" w:hAnsi="Arial" w:cs="Arial"/>
          <w:b/>
          <w:bCs/>
          <w:sz w:val="32"/>
          <w:szCs w:val="32"/>
        </w:rPr>
      </w:pPr>
    </w:p>
    <w:p w:rsidR="008932E7" w:rsidP="6194EDD6" w:rsidRDefault="008932E7" w14:paraId="4ED26585" w14:textId="4684A486">
      <w:pPr>
        <w:shd w:val="clear" w:color="auto" w:fill="FFFFFF" w:themeFill="background1"/>
        <w:rPr>
          <w:rFonts w:ascii="Arial" w:hAnsi="Arial" w:cs="Arial"/>
          <w:b/>
          <w:bCs/>
          <w:sz w:val="32"/>
          <w:szCs w:val="32"/>
        </w:rPr>
      </w:pPr>
    </w:p>
    <w:p w:rsidR="008932E7" w:rsidP="6194EDD6" w:rsidRDefault="008932E7" w14:paraId="65CFAC50" w14:textId="2ADFE39B">
      <w:pPr>
        <w:shd w:val="clear" w:color="auto" w:fill="FFFFFF" w:themeFill="background1"/>
        <w:rPr>
          <w:rFonts w:ascii="Arial" w:hAnsi="Arial" w:cs="Arial"/>
          <w:b/>
          <w:bCs/>
          <w:sz w:val="32"/>
          <w:szCs w:val="32"/>
        </w:rPr>
      </w:pPr>
    </w:p>
    <w:p w:rsidR="008932E7" w:rsidP="6194EDD6" w:rsidRDefault="008932E7" w14:paraId="3E2D7E1A" w14:textId="131CC982">
      <w:pPr>
        <w:shd w:val="clear" w:color="auto" w:fill="FFFFFF" w:themeFill="background1"/>
        <w:rPr>
          <w:rFonts w:ascii="Arial" w:hAnsi="Arial" w:cs="Arial"/>
          <w:b/>
          <w:bCs/>
          <w:sz w:val="32"/>
          <w:szCs w:val="32"/>
        </w:rPr>
      </w:pPr>
    </w:p>
    <w:p w:rsidR="008932E7" w:rsidP="6194EDD6" w:rsidRDefault="008932E7" w14:paraId="53D26F62" w14:textId="7E8A29C0">
      <w:pPr>
        <w:shd w:val="clear" w:color="auto" w:fill="FFFFFF" w:themeFill="background1"/>
        <w:rPr>
          <w:rFonts w:ascii="Arial" w:hAnsi="Arial" w:cs="Arial"/>
          <w:b/>
          <w:bCs/>
          <w:sz w:val="32"/>
          <w:szCs w:val="32"/>
        </w:rPr>
      </w:pPr>
    </w:p>
    <w:p w:rsidR="008932E7" w:rsidP="6194EDD6" w:rsidRDefault="008932E7" w14:paraId="09F691D4" w14:textId="0766BE09">
      <w:pPr>
        <w:shd w:val="clear" w:color="auto" w:fill="FFFFFF" w:themeFill="background1"/>
        <w:rPr>
          <w:rFonts w:ascii="Arial" w:hAnsi="Arial" w:cs="Arial"/>
          <w:b/>
          <w:bCs/>
          <w:sz w:val="32"/>
          <w:szCs w:val="32"/>
        </w:rPr>
      </w:pPr>
    </w:p>
    <w:p w:rsidRPr="0029053D" w:rsidR="00C037DF" w:rsidP="6194EDD6" w:rsidRDefault="00C037DF" w14:paraId="478A40C7" w14:textId="4B07EC06">
      <w:pPr>
        <w:shd w:val="clear" w:color="auto" w:fill="FFFFFF" w:themeFill="background1"/>
        <w:rPr>
          <w:rFonts w:ascii="Arial" w:hAnsi="Arial" w:cs="Arial"/>
          <w:b/>
          <w:bCs/>
          <w:sz w:val="32"/>
          <w:szCs w:val="32"/>
        </w:rPr>
      </w:pPr>
      <w:r w:rsidRPr="6194EDD6">
        <w:rPr>
          <w:rFonts w:ascii="Arial" w:hAnsi="Arial" w:cs="Arial"/>
          <w:b/>
          <w:bCs/>
          <w:sz w:val="32"/>
          <w:szCs w:val="32"/>
        </w:rPr>
        <w:t xml:space="preserve">Chapter 4: Harbour </w:t>
      </w:r>
      <w:r w:rsidRPr="6194EDD6" w:rsidR="00E44D7A">
        <w:rPr>
          <w:rFonts w:ascii="Arial" w:hAnsi="Arial" w:cs="Arial"/>
          <w:b/>
          <w:bCs/>
          <w:sz w:val="32"/>
          <w:szCs w:val="32"/>
        </w:rPr>
        <w:t xml:space="preserve">View </w:t>
      </w:r>
    </w:p>
    <w:p w:rsidRPr="00E80B43" w:rsidR="00C037DF" w:rsidP="00C037DF" w:rsidRDefault="00C037DF" w14:paraId="1DE3E8C3" w14:textId="77777777">
      <w:pPr>
        <w:rPr>
          <w:rFonts w:ascii="Arial" w:hAnsi="Arial" w:cs="Arial"/>
        </w:rPr>
      </w:pPr>
    </w:p>
    <w:p w:rsidRPr="00E4392D" w:rsidR="00E4392D" w:rsidP="6194EDD6" w:rsidRDefault="18311401" w14:paraId="4E5E95D4" w14:textId="4B443357">
      <w:pPr>
        <w:spacing w:line="360" w:lineRule="auto"/>
        <w:rPr>
          <w:rFonts w:ascii="Arial" w:hAnsi="Arial" w:eastAsia="Arial" w:cs="Arial"/>
          <w:color w:val="000000" w:themeColor="text1"/>
          <w:sz w:val="24"/>
          <w:szCs w:val="24"/>
        </w:rPr>
      </w:pPr>
      <w:r w:rsidRPr="3723BA2E">
        <w:rPr>
          <w:rFonts w:ascii="Arial" w:hAnsi="Arial" w:eastAsia="Arial" w:cs="Arial"/>
          <w:b/>
          <w:bCs/>
          <w:color w:val="000000" w:themeColor="text1"/>
          <w:sz w:val="24"/>
          <w:szCs w:val="24"/>
        </w:rPr>
        <w:t>Location</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703D8B3D" w14:paraId="3FAFBD5C"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68F7BE2A" w14:textId="531007B4">
            <w:pPr>
              <w:spacing w:line="360" w:lineRule="auto"/>
              <w:rPr>
                <w:rFonts w:ascii="Calibri" w:hAnsi="Calibri" w:eastAsia="Calibri" w:cs="Calibri"/>
              </w:rPr>
            </w:pPr>
            <w:r>
              <w:rPr>
                <w:noProof/>
              </w:rPr>
              <w:drawing>
                <wp:inline distT="0" distB="0" distL="0" distR="0" wp14:anchorId="168965BD" wp14:editId="28815EC9">
                  <wp:extent cx="3714750" cy="2619375"/>
                  <wp:effectExtent l="0" t="0" r="0" b="0"/>
                  <wp:docPr id="331186509" name="Picture 331186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14750" cy="2619375"/>
                          </a:xfrm>
                          <a:prstGeom prst="rect">
                            <a:avLst/>
                          </a:prstGeom>
                        </pic:spPr>
                      </pic:pic>
                    </a:graphicData>
                  </a:graphic>
                </wp:inline>
              </w:drawing>
            </w:r>
          </w:p>
        </w:tc>
      </w:tr>
      <w:tr w:rsidR="6194EDD6" w:rsidTr="703D8B3D" w14:paraId="03CCD841"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03187799" w14:textId="6DD5078B">
            <w:pPr>
              <w:spacing w:line="360" w:lineRule="auto"/>
              <w:rPr>
                <w:rFonts w:ascii="Arial" w:hAnsi="Arial" w:eastAsia="Arial" w:cs="Arial"/>
              </w:rPr>
            </w:pPr>
            <w:r w:rsidRPr="703D8B3D">
              <w:rPr>
                <w:rFonts w:ascii="Arial" w:hAnsi="Arial" w:eastAsia="Arial" w:cs="Arial"/>
              </w:rPr>
              <w:t xml:space="preserve">Figure </w:t>
            </w:r>
            <w:r w:rsidRPr="703D8B3D" w:rsidR="4E0EECC8">
              <w:rPr>
                <w:rFonts w:ascii="Arial" w:hAnsi="Arial" w:eastAsia="Arial" w:cs="Arial"/>
              </w:rPr>
              <w:t>10</w:t>
            </w:r>
            <w:r w:rsidRPr="703D8B3D">
              <w:rPr>
                <w:rFonts w:ascii="Arial" w:hAnsi="Arial" w:eastAsia="Arial" w:cs="Arial"/>
              </w:rPr>
              <w:t>: Location map of where Harbour View (Photo credit: Google Maps)</w:t>
            </w:r>
          </w:p>
        </w:tc>
      </w:tr>
    </w:tbl>
    <w:p w:rsidRPr="00E4392D" w:rsidR="00E4392D" w:rsidP="6194EDD6" w:rsidRDefault="00E4392D" w14:paraId="68BD682E" w14:textId="6E24DB78">
      <w:pPr>
        <w:spacing w:after="0" w:line="360" w:lineRule="auto"/>
        <w:rPr>
          <w:rFonts w:ascii="Calibri" w:hAnsi="Calibri" w:eastAsia="Calibri" w:cs="Calibri"/>
          <w:color w:val="000000" w:themeColor="text1"/>
        </w:rPr>
      </w:pPr>
    </w:p>
    <w:p w:rsidRPr="00E4392D" w:rsidR="00E4392D" w:rsidP="6194EDD6" w:rsidRDefault="18311401" w14:paraId="68AC0B2E" w14:textId="20A97DC2">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Harbour View Crematorium was completed in 2018. It was the first new crematorium built for over 30 years (CDP). Harbour View is located in </w:t>
      </w:r>
      <w:r w:rsidRPr="703D8B3D" w:rsidR="00675E05">
        <w:rPr>
          <w:rFonts w:ascii="Arial" w:hAnsi="Arial" w:eastAsia="Arial" w:cs="Arial"/>
          <w:color w:val="000000" w:themeColor="text1"/>
        </w:rPr>
        <w:t>Lytchett</w:t>
      </w:r>
      <w:r w:rsidRPr="703D8B3D">
        <w:rPr>
          <w:rFonts w:ascii="Arial" w:hAnsi="Arial" w:eastAsia="Arial" w:cs="Arial"/>
          <w:color w:val="000000" w:themeColor="text1"/>
        </w:rPr>
        <w:t xml:space="preserve"> Minster, in Dorset.</w:t>
      </w:r>
    </w:p>
    <w:p w:rsidRPr="00E4392D" w:rsidR="00E4392D" w:rsidP="6194EDD6" w:rsidRDefault="00E4392D" w14:paraId="56F6A2DA" w14:textId="0FB7464B">
      <w:pPr>
        <w:spacing w:line="360" w:lineRule="auto"/>
        <w:rPr>
          <w:rFonts w:ascii="Arial" w:hAnsi="Arial" w:eastAsia="Arial" w:cs="Arial"/>
          <w:color w:val="000000" w:themeColor="text1"/>
          <w:sz w:val="24"/>
          <w:szCs w:val="24"/>
        </w:rPr>
      </w:pPr>
    </w:p>
    <w:p w:rsidRPr="00E4392D" w:rsidR="00E4392D" w:rsidP="3723BA2E" w:rsidRDefault="18311401" w14:paraId="185E76C5" w14:textId="0975C0ED">
      <w:pPr>
        <w:spacing w:line="360" w:lineRule="auto"/>
        <w:rPr>
          <w:rFonts w:ascii="Arial" w:hAnsi="Arial" w:eastAsia="Arial" w:cs="Arial"/>
          <w:b/>
          <w:bCs/>
          <w:color w:val="000000" w:themeColor="text1"/>
          <w:sz w:val="24"/>
          <w:szCs w:val="24"/>
        </w:rPr>
      </w:pPr>
      <w:r w:rsidRPr="3723BA2E">
        <w:rPr>
          <w:rFonts w:ascii="Arial" w:hAnsi="Arial" w:eastAsia="Arial" w:cs="Arial"/>
          <w:b/>
          <w:bCs/>
          <w:color w:val="000000" w:themeColor="text1"/>
          <w:sz w:val="24"/>
          <w:szCs w:val="24"/>
        </w:rPr>
        <w:t xml:space="preserve">How </w:t>
      </w:r>
      <w:r w:rsidRPr="3723BA2E" w:rsidR="3FF6BA9E">
        <w:rPr>
          <w:rFonts w:ascii="Arial" w:hAnsi="Arial" w:eastAsia="Arial" w:cs="Arial"/>
          <w:b/>
          <w:bCs/>
          <w:color w:val="000000" w:themeColor="text1"/>
          <w:sz w:val="24"/>
          <w:szCs w:val="24"/>
        </w:rPr>
        <w:t xml:space="preserve">Harbour View works </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3C6888D3" w14:paraId="4EA89A89"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217ECE4E" w14:textId="6DD9C00B">
            <w:pPr>
              <w:spacing w:line="360" w:lineRule="auto"/>
              <w:rPr>
                <w:rFonts w:ascii="Arial" w:hAnsi="Arial" w:eastAsia="Arial" w:cs="Arial"/>
                <w:color w:val="00B0F0"/>
              </w:rPr>
            </w:pPr>
            <w:r>
              <w:rPr>
                <w:noProof/>
              </w:rPr>
              <w:lastRenderedPageBreak/>
              <w:drawing>
                <wp:inline distT="0" distB="0" distL="0" distR="0" wp14:anchorId="62DB7744" wp14:editId="43442662">
                  <wp:extent cx="2369089" cy="1559651"/>
                  <wp:effectExtent l="0" t="0" r="0" b="0"/>
                  <wp:docPr id="851363959" name="Picture 851363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136395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69089" cy="1559651"/>
                          </a:xfrm>
                          <a:prstGeom prst="rect">
                            <a:avLst/>
                          </a:prstGeom>
                        </pic:spPr>
                      </pic:pic>
                    </a:graphicData>
                  </a:graphic>
                </wp:inline>
              </w:drawing>
            </w:r>
          </w:p>
          <w:p w:rsidR="7A473546" w:rsidP="6194EDD6" w:rsidRDefault="5655006C" w14:paraId="0C8FE1D1" w14:textId="04F84C2E">
            <w:pPr>
              <w:spacing w:line="360" w:lineRule="auto"/>
              <w:rPr>
                <w:rFonts w:ascii="Arial" w:hAnsi="Arial" w:eastAsia="Arial" w:cs="Arial"/>
              </w:rPr>
            </w:pPr>
            <w:r w:rsidRPr="703D8B3D">
              <w:rPr>
                <w:rFonts w:ascii="Arial" w:hAnsi="Arial" w:eastAsia="Arial" w:cs="Arial"/>
              </w:rPr>
              <w:t>Figure 1</w:t>
            </w:r>
            <w:r w:rsidRPr="703D8B3D" w:rsidR="237A08C4">
              <w:rPr>
                <w:rFonts w:ascii="Arial" w:hAnsi="Arial" w:eastAsia="Arial" w:cs="Arial"/>
              </w:rPr>
              <w:t>1</w:t>
            </w:r>
            <w:r w:rsidRPr="703D8B3D">
              <w:rPr>
                <w:rFonts w:ascii="Arial" w:hAnsi="Arial" w:eastAsia="Arial" w:cs="Arial"/>
              </w:rPr>
              <w:t xml:space="preserve">: Floor Plans of the basement level and ground floor (Photo credits: </w:t>
            </w:r>
            <w:r w:rsidRPr="703D8B3D" w:rsidR="4014784F">
              <w:rPr>
                <w:rFonts w:ascii="Arial" w:hAnsi="Arial" w:eastAsia="Arial" w:cs="Arial"/>
                <w:color w:val="000000" w:themeColor="text1"/>
              </w:rPr>
              <w:t xml:space="preserve">(Paula </w:t>
            </w:r>
            <w:r w:rsidRPr="703D8B3D">
              <w:rPr>
                <w:rFonts w:ascii="Arial" w:hAnsi="Arial" w:eastAsia="Arial" w:cs="Arial"/>
                <w:color w:val="000000" w:themeColor="text1"/>
              </w:rPr>
              <w:t>Pintos, 2019)</w:t>
            </w:r>
          </w:p>
          <w:p w:rsidR="6194EDD6" w:rsidP="6194EDD6" w:rsidRDefault="6194EDD6" w14:paraId="408A419D" w14:textId="0F2E53CE">
            <w:pPr>
              <w:spacing w:line="360" w:lineRule="auto"/>
              <w:rPr>
                <w:rFonts w:ascii="Arial" w:hAnsi="Arial" w:eastAsia="Arial" w:cs="Arial"/>
                <w:color w:val="00B0F0"/>
              </w:rPr>
            </w:pPr>
          </w:p>
        </w:tc>
      </w:tr>
      <w:tr w:rsidR="6194EDD6" w:rsidTr="3C6888D3" w14:paraId="5AE47B6B" w14:textId="77777777">
        <w:trPr>
          <w:trHeight w:val="300"/>
        </w:trPr>
        <w:tc>
          <w:tcPr>
            <w:tcW w:w="9015" w:type="dxa"/>
            <w:tcBorders>
              <w:top w:val="nil"/>
              <w:left w:val="nil"/>
              <w:bottom w:val="nil"/>
              <w:right w:val="nil"/>
            </w:tcBorders>
          </w:tcPr>
          <w:p w:rsidR="6194EDD6" w:rsidP="6194EDD6" w:rsidRDefault="6194EDD6" w14:paraId="19FA72B1" w14:textId="749896C5">
            <w:pPr>
              <w:spacing w:line="360" w:lineRule="auto"/>
              <w:rPr>
                <w:rFonts w:ascii="Arial" w:hAnsi="Arial" w:eastAsia="Arial" w:cs="Arial"/>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8805"/>
            </w:tblGrid>
            <w:tr w:rsidR="6194EDD6" w:rsidTr="3C6888D3" w14:paraId="7AFE531E" w14:textId="77777777">
              <w:trPr>
                <w:trHeight w:val="300"/>
              </w:trPr>
              <w:tc>
                <w:tcPr>
                  <w:tcW w:w="8805" w:type="dxa"/>
                  <w:tcBorders>
                    <w:top w:val="nil"/>
                    <w:left w:val="nil"/>
                    <w:bottom w:val="nil"/>
                    <w:right w:val="nil"/>
                  </w:tcBorders>
                  <w:tcMar>
                    <w:left w:w="105" w:type="dxa"/>
                    <w:right w:w="105" w:type="dxa"/>
                  </w:tcMar>
                </w:tcPr>
                <w:p w:rsidR="6194EDD6" w:rsidP="6194EDD6" w:rsidRDefault="6194EDD6" w14:paraId="202782A8" w14:textId="6C78349F">
                  <w:pPr>
                    <w:spacing w:line="360" w:lineRule="auto"/>
                    <w:rPr>
                      <w:rFonts w:ascii="Arial" w:hAnsi="Arial" w:eastAsia="Arial" w:cs="Arial"/>
                      <w:color w:val="00B0F0"/>
                    </w:rPr>
                  </w:pPr>
                  <w:r>
                    <w:rPr>
                      <w:noProof/>
                    </w:rPr>
                    <w:drawing>
                      <wp:inline distT="0" distB="0" distL="0" distR="0" wp14:anchorId="48C9E49D" wp14:editId="2A031835">
                        <wp:extent cx="3968496" cy="2549806"/>
                        <wp:effectExtent l="0" t="0" r="0" b="3175"/>
                        <wp:docPr id="2045401298" name="Picture 2045401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5401298"/>
                                <pic:cNvPicPr/>
                              </pic:nvPicPr>
                              <pic:blipFill>
                                <a:blip r:embed="rId22">
                                  <a:extLst>
                                    <a:ext uri="{28A0092B-C50C-407E-A947-70E740481C1C}">
                                      <a14:useLocalDpi xmlns:a14="http://schemas.microsoft.com/office/drawing/2010/main" val="0"/>
                                    </a:ext>
                                  </a:extLst>
                                </a:blip>
                                <a:stretch>
                                  <a:fillRect/>
                                </a:stretch>
                              </pic:blipFill>
                              <pic:spPr>
                                <a:xfrm>
                                  <a:off x="0" y="0"/>
                                  <a:ext cx="3968496" cy="2549806"/>
                                </a:xfrm>
                                <a:prstGeom prst="rect">
                                  <a:avLst/>
                                </a:prstGeom>
                              </pic:spPr>
                            </pic:pic>
                          </a:graphicData>
                        </a:graphic>
                      </wp:inline>
                    </w:drawing>
                  </w:r>
                </w:p>
                <w:p w:rsidR="00632618" w:rsidP="6194EDD6" w:rsidRDefault="00632618" w14:paraId="0043CC1F" w14:textId="31678374">
                  <w:pPr>
                    <w:spacing w:line="360" w:lineRule="auto"/>
                    <w:rPr>
                      <w:rFonts w:ascii="Arial" w:hAnsi="Arial" w:eastAsia="Arial" w:cs="Arial"/>
                      <w:color w:val="00B0F0"/>
                    </w:rPr>
                  </w:pPr>
                </w:p>
              </w:tc>
            </w:tr>
            <w:tr w:rsidR="6194EDD6" w:rsidTr="3C6888D3" w14:paraId="17515033" w14:textId="77777777">
              <w:trPr>
                <w:trHeight w:val="300"/>
              </w:trPr>
              <w:tc>
                <w:tcPr>
                  <w:tcW w:w="8805" w:type="dxa"/>
                  <w:tcBorders>
                    <w:top w:val="nil"/>
                    <w:left w:val="nil"/>
                    <w:bottom w:val="nil"/>
                    <w:right w:val="nil"/>
                  </w:tcBorders>
                  <w:tcMar>
                    <w:left w:w="105" w:type="dxa"/>
                    <w:right w:w="105" w:type="dxa"/>
                  </w:tcMar>
                </w:tcPr>
                <w:p w:rsidR="6194EDD6" w:rsidP="703D8B3D" w:rsidRDefault="6194EDD6" w14:paraId="2163676B" w14:textId="65661148">
                  <w:pPr>
                    <w:spacing w:line="360" w:lineRule="auto"/>
                    <w:rPr>
                      <w:rFonts w:ascii="Arial" w:hAnsi="Arial" w:eastAsia="Arial" w:cs="Arial"/>
                      <w:color w:val="000000" w:themeColor="text1"/>
                    </w:rPr>
                  </w:pPr>
                  <w:r w:rsidRPr="3C6888D3">
                    <w:rPr>
                      <w:rFonts w:ascii="Arial" w:hAnsi="Arial" w:eastAsia="Arial" w:cs="Arial"/>
                    </w:rPr>
                    <w:t>Figure 1</w:t>
                  </w:r>
                  <w:r w:rsidRPr="3C6888D3" w:rsidR="2199CF81">
                    <w:rPr>
                      <w:rFonts w:ascii="Arial" w:hAnsi="Arial" w:eastAsia="Arial" w:cs="Arial"/>
                    </w:rPr>
                    <w:t>2</w:t>
                  </w:r>
                  <w:r w:rsidRPr="3C6888D3">
                    <w:rPr>
                      <w:rFonts w:ascii="Arial" w:hAnsi="Arial" w:eastAsia="Arial" w:cs="Arial"/>
                    </w:rPr>
                    <w:t xml:space="preserve">: Location Plan of where the building is located within the site (Photo Credits: </w:t>
                  </w:r>
                  <w:r w:rsidRPr="3C6888D3" w:rsidR="69DEFD91">
                    <w:rPr>
                      <w:rFonts w:ascii="Arial" w:hAnsi="Arial" w:eastAsia="Arial" w:cs="Arial"/>
                      <w:color w:val="000000" w:themeColor="text1"/>
                    </w:rPr>
                    <w:t>(</w:t>
                  </w:r>
                  <w:r w:rsidRPr="3C6888D3" w:rsidR="514D4983">
                    <w:rPr>
                      <w:rFonts w:ascii="Arial" w:hAnsi="Arial" w:eastAsia="Arial" w:cs="Arial"/>
                      <w:color w:val="000000" w:themeColor="text1"/>
                    </w:rPr>
                    <w:t>P</w:t>
                  </w:r>
                  <w:r w:rsidRPr="3C6888D3" w:rsidR="224C715A">
                    <w:rPr>
                      <w:rFonts w:ascii="Arial" w:hAnsi="Arial" w:eastAsia="Arial" w:cs="Arial"/>
                      <w:color w:val="000000" w:themeColor="text1"/>
                    </w:rPr>
                    <w:t>intos</w:t>
                  </w:r>
                  <w:r w:rsidRPr="3C6888D3" w:rsidR="69DEFD91">
                    <w:rPr>
                      <w:rFonts w:ascii="Arial" w:hAnsi="Arial" w:eastAsia="Arial" w:cs="Arial"/>
                      <w:color w:val="000000" w:themeColor="text1"/>
                    </w:rPr>
                    <w:t xml:space="preserve">, </w:t>
                  </w:r>
                  <w:r w:rsidRPr="3C6888D3" w:rsidR="0F81F8FE">
                    <w:rPr>
                      <w:rFonts w:ascii="Arial" w:hAnsi="Arial" w:eastAsia="Arial" w:cs="Arial"/>
                      <w:color w:val="000000" w:themeColor="text1"/>
                    </w:rPr>
                    <w:t xml:space="preserve">P. </w:t>
                  </w:r>
                  <w:r w:rsidRPr="3C6888D3" w:rsidR="69DEFD91">
                    <w:rPr>
                      <w:rFonts w:ascii="Arial" w:hAnsi="Arial" w:eastAsia="Arial" w:cs="Arial"/>
                      <w:color w:val="000000" w:themeColor="text1"/>
                    </w:rPr>
                    <w:t>2019)</w:t>
                  </w:r>
                </w:p>
                <w:p w:rsidR="008A0515" w:rsidP="6194EDD6" w:rsidRDefault="008A0515" w14:paraId="23558A2F" w14:textId="20084387">
                  <w:pPr>
                    <w:spacing w:line="360" w:lineRule="auto"/>
                    <w:rPr>
                      <w:rFonts w:ascii="Arial" w:hAnsi="Arial" w:eastAsia="Arial" w:cs="Arial"/>
                    </w:rPr>
                  </w:pPr>
                </w:p>
              </w:tc>
            </w:tr>
          </w:tbl>
          <w:p w:rsidR="6194EDD6" w:rsidP="6194EDD6" w:rsidRDefault="6194EDD6" w14:paraId="1BEFAE13" w14:textId="515FA7EE">
            <w:pPr>
              <w:spacing w:line="360" w:lineRule="auto"/>
              <w:rPr>
                <w:rFonts w:ascii="Arial" w:hAnsi="Arial" w:eastAsia="Arial" w:cs="Arial"/>
              </w:rPr>
            </w:pPr>
          </w:p>
        </w:tc>
      </w:tr>
    </w:tbl>
    <w:p w:rsidR="00E4392D" w:rsidP="3C6888D3" w:rsidRDefault="18311401" w14:paraId="570D300E" w14:textId="30768943">
      <w:pPr>
        <w:rPr>
          <w:rFonts w:ascii="Arial" w:hAnsi="Arial" w:eastAsia="Arial" w:cs="Arial"/>
          <w:lang w:val="en-US"/>
        </w:rPr>
      </w:pPr>
      <w:r w:rsidRPr="3C6888D3">
        <w:rPr>
          <w:rFonts w:ascii="Arial" w:hAnsi="Arial" w:eastAsia="Arial" w:cs="Arial"/>
          <w:color w:val="000000" w:themeColor="text1"/>
        </w:rPr>
        <w:t xml:space="preserve">The planning approval for Harbour View was granted in 2010 </w:t>
      </w:r>
      <w:r w:rsidRPr="3C6888D3" w:rsidR="5F4BFFB4">
        <w:rPr>
          <w:rFonts w:ascii="Arial" w:hAnsi="Arial" w:eastAsia="Calibri" w:cs="Arial"/>
          <w:color w:val="000000" w:themeColor="text1"/>
        </w:rPr>
        <w:t>(Pintos</w:t>
      </w:r>
      <w:r w:rsidRPr="3C6888D3" w:rsidR="5AF53FF7">
        <w:rPr>
          <w:rFonts w:ascii="Arial" w:hAnsi="Arial" w:eastAsia="Calibri" w:cs="Arial"/>
          <w:color w:val="000000" w:themeColor="text1"/>
        </w:rPr>
        <w:t xml:space="preserve"> P.</w:t>
      </w:r>
      <w:r w:rsidRPr="3C6888D3" w:rsidR="5F4BFFB4">
        <w:rPr>
          <w:rFonts w:ascii="Arial" w:hAnsi="Arial" w:eastAsia="Calibri" w:cs="Arial"/>
          <w:color w:val="000000" w:themeColor="text1"/>
        </w:rPr>
        <w:t>, 2019)</w:t>
      </w:r>
      <w:r w:rsidRPr="3C6888D3">
        <w:rPr>
          <w:rFonts w:ascii="Arial" w:hAnsi="Arial" w:eastAsia="Arial" w:cs="Arial"/>
          <w:color w:val="000000" w:themeColor="text1"/>
        </w:rPr>
        <w:t xml:space="preserve"> the work on the building was commenced in 2013 and was completed in 2018. The crematorium has a ground floor and a basement level. On the ground floor</w:t>
      </w:r>
      <w:r w:rsidRPr="3C6888D3" w:rsidR="008A0515">
        <w:rPr>
          <w:rFonts w:ascii="Arial" w:hAnsi="Arial" w:eastAsia="Arial" w:cs="Arial"/>
          <w:color w:val="000000" w:themeColor="text1"/>
        </w:rPr>
        <w:t>,</w:t>
      </w:r>
      <w:r w:rsidRPr="3C6888D3">
        <w:rPr>
          <w:rFonts w:ascii="Arial" w:hAnsi="Arial" w:eastAsia="Arial" w:cs="Arial"/>
          <w:color w:val="000000" w:themeColor="text1"/>
        </w:rPr>
        <w:t xml:space="preserve"> visitors enter through a separate entrance from the coffin, the visitors enter through the eastern side of the building where they enter </w:t>
      </w:r>
      <w:r w:rsidRPr="3C6888D3" w:rsidR="342155D8">
        <w:rPr>
          <w:rFonts w:ascii="Arial" w:hAnsi="Arial" w:eastAsia="Arial" w:cs="Arial"/>
          <w:color w:val="000000" w:themeColor="text1"/>
        </w:rPr>
        <w:t>into a</w:t>
      </w:r>
      <w:r w:rsidRPr="3C6888D3">
        <w:rPr>
          <w:rFonts w:ascii="Arial" w:hAnsi="Arial" w:eastAsia="Arial" w:cs="Arial"/>
          <w:color w:val="000000" w:themeColor="text1"/>
        </w:rPr>
        <w:t xml:space="preserve"> waiting room,</w:t>
      </w:r>
      <w:r w:rsidRPr="3C6888D3" w:rsidR="008A0515">
        <w:rPr>
          <w:rFonts w:ascii="Arial" w:hAnsi="Arial" w:eastAsia="Arial" w:cs="Arial"/>
          <w:color w:val="000000" w:themeColor="text1"/>
        </w:rPr>
        <w:t xml:space="preserve"> which</w:t>
      </w:r>
      <w:r w:rsidRPr="3C6888D3">
        <w:rPr>
          <w:rFonts w:ascii="Arial" w:hAnsi="Arial" w:eastAsia="Arial" w:cs="Arial"/>
          <w:color w:val="000000" w:themeColor="text1"/>
        </w:rPr>
        <w:t xml:space="preserve"> is numbered 4 on the plan above. The coffin comes through the northern side of the building, which is numbered 8 on the plan above. The coffin comes over a body of water that surrounds the building which symbolizes passing from the side of life to the side of death </w:t>
      </w:r>
      <w:r w:rsidRPr="3C6888D3" w:rsidR="6697EC79">
        <w:rPr>
          <w:rFonts w:ascii="Arial" w:hAnsi="Arial" w:eastAsia="Arial" w:cs="Arial"/>
          <w:color w:val="000000" w:themeColor="text1"/>
        </w:rPr>
        <w:t>(Davies, 2023b)</w:t>
      </w:r>
    </w:p>
    <w:p w:rsidR="00E4392D" w:rsidP="008A0515" w:rsidRDefault="18311401" w14:paraId="6C4B3915" w14:textId="4190EC8F">
      <w:pPr>
        <w:pStyle w:val="NoSpacing"/>
        <w:spacing w:line="360" w:lineRule="auto"/>
        <w:rPr>
          <w:rFonts w:ascii="Arial" w:hAnsi="Arial" w:eastAsia="Arial" w:cs="Arial"/>
          <w:color w:val="000000" w:themeColor="text1"/>
        </w:rPr>
      </w:pPr>
      <w:r w:rsidRPr="3C6888D3">
        <w:rPr>
          <w:rFonts w:ascii="Arial" w:hAnsi="Arial" w:eastAsia="Arial" w:cs="Arial"/>
          <w:color w:val="000000" w:themeColor="text1"/>
        </w:rPr>
        <w:t xml:space="preserve"> When the service is finished the mourners go through another entrance which is towards the back of the building, so other mourners can have their service. There is a function room where people can sit and have a coffee from the kitchen while they wait for the next funeral to finish.</w:t>
      </w:r>
    </w:p>
    <w:p w:rsidRPr="008A0515" w:rsidR="008A0515" w:rsidP="008A0515" w:rsidRDefault="008A0515" w14:paraId="5DD7E62D" w14:textId="77777777">
      <w:pPr>
        <w:pStyle w:val="NoSpacing"/>
        <w:spacing w:line="360" w:lineRule="auto"/>
        <w:rPr>
          <w:rFonts w:ascii="Arial" w:hAnsi="Arial" w:eastAsia="Arial" w:cs="Arial"/>
          <w:color w:val="000000" w:themeColor="text1"/>
          <w:lang w:val="en-GB"/>
        </w:rPr>
      </w:pPr>
    </w:p>
    <w:p w:rsidRPr="008A0515" w:rsidR="00E4392D" w:rsidP="3C6888D3" w:rsidRDefault="18311401" w14:paraId="1DF02147" w14:textId="3CEF5E92">
      <w:pPr>
        <w:rPr>
          <w:rFonts w:ascii="Arial" w:hAnsi="Arial" w:eastAsia="Arial" w:cs="Arial"/>
        </w:rPr>
      </w:pPr>
      <w:r w:rsidRPr="3C6888D3">
        <w:rPr>
          <w:rFonts w:ascii="Arial" w:hAnsi="Arial" w:eastAsia="Arial" w:cs="Arial"/>
          <w:color w:val="000000" w:themeColor="text1"/>
        </w:rPr>
        <w:lastRenderedPageBreak/>
        <w:t xml:space="preserve">On the basement level, the coffin is taken down from the service where the cremation itself takes place. All </w:t>
      </w:r>
      <w:r w:rsidRPr="3C6888D3" w:rsidR="00116BA5">
        <w:rPr>
          <w:rFonts w:ascii="Arial" w:hAnsi="Arial" w:eastAsia="Arial" w:cs="Arial"/>
          <w:color w:val="000000" w:themeColor="text1"/>
        </w:rPr>
        <w:t>jewellery</w:t>
      </w:r>
      <w:r w:rsidRPr="3C6888D3">
        <w:rPr>
          <w:rFonts w:ascii="Arial" w:hAnsi="Arial" w:eastAsia="Arial" w:cs="Arial"/>
          <w:color w:val="000000" w:themeColor="text1"/>
        </w:rPr>
        <w:t xml:space="preserve"> and clothes are removed from the body before cremation. There is a plant room where all the cremation equipment is store</w:t>
      </w:r>
      <w:r w:rsidRPr="3C6888D3" w:rsidR="008A0515">
        <w:rPr>
          <w:rFonts w:ascii="Arial" w:hAnsi="Arial" w:eastAsia="Arial" w:cs="Arial"/>
          <w:color w:val="000000" w:themeColor="text1"/>
        </w:rPr>
        <w:t>d, t</w:t>
      </w:r>
      <w:r w:rsidRPr="3C6888D3">
        <w:rPr>
          <w:rFonts w:ascii="Arial" w:hAnsi="Arial" w:eastAsia="Arial" w:cs="Arial"/>
          <w:color w:val="000000" w:themeColor="text1"/>
        </w:rPr>
        <w:t>his includes a bucket which is full of bits of metal and th</w:t>
      </w:r>
      <w:r w:rsidRPr="3C6888D3" w:rsidR="3E7D522A">
        <w:rPr>
          <w:rFonts w:ascii="Arial" w:hAnsi="Arial" w:eastAsia="Arial" w:cs="Arial"/>
          <w:color w:val="000000" w:themeColor="text1"/>
        </w:rPr>
        <w:t>ese</w:t>
      </w:r>
      <w:r w:rsidRPr="3C6888D3">
        <w:rPr>
          <w:rFonts w:ascii="Arial" w:hAnsi="Arial" w:eastAsia="Arial" w:cs="Arial"/>
          <w:color w:val="000000" w:themeColor="text1"/>
        </w:rPr>
        <w:t xml:space="preserve"> metal bits are </w:t>
      </w:r>
      <w:r w:rsidRPr="3C6888D3" w:rsidR="639FC4AE">
        <w:rPr>
          <w:rFonts w:ascii="Arial" w:hAnsi="Arial" w:eastAsia="Arial" w:cs="Arial"/>
          <w:color w:val="000000" w:themeColor="text1"/>
        </w:rPr>
        <w:t>artificial hips</w:t>
      </w:r>
      <w:r w:rsidRPr="3C6888D3">
        <w:rPr>
          <w:rFonts w:ascii="Arial" w:hAnsi="Arial" w:eastAsia="Arial" w:cs="Arial"/>
          <w:color w:val="000000" w:themeColor="text1"/>
        </w:rPr>
        <w:t xml:space="preserve">, elbows </w:t>
      </w:r>
      <w:r w:rsidRPr="3C6888D3" w:rsidR="008A0515">
        <w:rPr>
          <w:rFonts w:ascii="Arial" w:hAnsi="Arial" w:eastAsia="Arial" w:cs="Arial"/>
          <w:color w:val="000000" w:themeColor="text1"/>
        </w:rPr>
        <w:t xml:space="preserve">and </w:t>
      </w:r>
      <w:r w:rsidRPr="3C6888D3">
        <w:rPr>
          <w:rFonts w:ascii="Arial" w:hAnsi="Arial" w:eastAsia="Arial" w:cs="Arial"/>
          <w:color w:val="000000" w:themeColor="text1"/>
        </w:rPr>
        <w:t xml:space="preserve">knees which, being made of titanium cannot be burnt but can be recycled back into titanium for usage elsewhere </w:t>
      </w:r>
      <w:r w:rsidRPr="3C6888D3" w:rsidR="1916A173">
        <w:rPr>
          <w:rFonts w:ascii="Arial" w:hAnsi="Arial" w:eastAsia="Arial" w:cs="Arial"/>
          <w:color w:val="000000" w:themeColor="text1"/>
        </w:rPr>
        <w:t>(Davies, 2023b)</w:t>
      </w:r>
    </w:p>
    <w:p w:rsidRPr="008A0515" w:rsidR="00E4392D" w:rsidP="3C6888D3" w:rsidRDefault="00E4392D" w14:paraId="69DE226F" w14:textId="3595E96B">
      <w:pPr>
        <w:spacing w:line="360" w:lineRule="auto"/>
        <w:rPr>
          <w:rFonts w:ascii="Arial" w:hAnsi="Arial" w:eastAsia="Arial" w:cs="Arial"/>
          <w:color w:val="000000" w:themeColor="text1"/>
        </w:rPr>
      </w:pPr>
    </w:p>
    <w:p w:rsidRPr="008A0515" w:rsidR="00E4392D" w:rsidP="008A0515" w:rsidRDefault="0903125E" w14:paraId="72F68365" w14:textId="7E709356">
      <w:pPr>
        <w:spacing w:line="360" w:lineRule="auto"/>
        <w:rPr>
          <w:rFonts w:ascii="Arial" w:hAnsi="Arial" w:eastAsia="Arial" w:cs="Arial"/>
          <w:color w:val="000000" w:themeColor="text1"/>
          <w:sz w:val="28"/>
          <w:szCs w:val="28"/>
        </w:rPr>
      </w:pPr>
      <w:r w:rsidRPr="3C6888D3">
        <w:rPr>
          <w:rFonts w:ascii="Arial" w:hAnsi="Arial" w:eastAsia="Arial" w:cs="Arial"/>
          <w:color w:val="000000" w:themeColor="text1"/>
        </w:rPr>
        <w:t xml:space="preserve">All the spaces within the building are mostly </w:t>
      </w:r>
      <w:r w:rsidRPr="3C6888D3" w:rsidR="00116BA5">
        <w:rPr>
          <w:rFonts w:ascii="Arial" w:hAnsi="Arial" w:eastAsia="Arial" w:cs="Arial"/>
          <w:color w:val="000000" w:themeColor="text1"/>
        </w:rPr>
        <w:t>top lit</w:t>
      </w:r>
      <w:r w:rsidRPr="3C6888D3">
        <w:rPr>
          <w:rFonts w:ascii="Arial" w:hAnsi="Arial" w:eastAsia="Arial" w:cs="Arial"/>
          <w:color w:val="000000" w:themeColor="text1"/>
        </w:rPr>
        <w:t xml:space="preserve"> to get the feeling that the visitors are </w:t>
      </w:r>
      <w:r w:rsidRPr="3C6888D3" w:rsidR="5F061318">
        <w:rPr>
          <w:rFonts w:ascii="Arial" w:hAnsi="Arial" w:eastAsia="Arial" w:cs="Arial"/>
          <w:color w:val="000000" w:themeColor="text1"/>
        </w:rPr>
        <w:t>underground</w:t>
      </w:r>
      <w:r w:rsidRPr="3C6888D3">
        <w:rPr>
          <w:rFonts w:ascii="Arial" w:hAnsi="Arial" w:eastAsia="Arial" w:cs="Arial"/>
          <w:color w:val="000000" w:themeColor="text1"/>
        </w:rPr>
        <w:t xml:space="preserve"> and the use of natural light is calming for viewers </w:t>
      </w:r>
      <w:r w:rsidRPr="3C6888D3" w:rsidR="5DDC7FD9">
        <w:rPr>
          <w:rFonts w:ascii="Arial" w:hAnsi="Arial" w:eastAsia="Calibri" w:cs="Arial"/>
          <w:color w:val="000000" w:themeColor="text1"/>
        </w:rPr>
        <w:t>(Pintos</w:t>
      </w:r>
      <w:r w:rsidRPr="3C6888D3" w:rsidR="7789CD25">
        <w:rPr>
          <w:rFonts w:ascii="Arial" w:hAnsi="Arial" w:eastAsia="Calibri" w:cs="Arial"/>
          <w:color w:val="000000" w:themeColor="text1"/>
        </w:rPr>
        <w:t>, P.</w:t>
      </w:r>
      <w:r w:rsidRPr="3C6888D3" w:rsidR="5DDC7FD9">
        <w:rPr>
          <w:rFonts w:ascii="Arial" w:hAnsi="Arial" w:eastAsia="Calibri" w:cs="Arial"/>
          <w:color w:val="000000" w:themeColor="text1"/>
        </w:rPr>
        <w:t xml:space="preserve"> 2019)</w:t>
      </w:r>
      <w:r w:rsidRPr="3C6888D3" w:rsidR="62DBFCCE">
        <w:rPr>
          <w:rFonts w:ascii="Arial" w:hAnsi="Arial" w:eastAsia="Calibri" w:cs="Arial"/>
          <w:color w:val="000000" w:themeColor="text1"/>
        </w:rPr>
        <w:t>.</w:t>
      </w:r>
    </w:p>
    <w:p w:rsidRPr="00E4392D" w:rsidR="00E4392D" w:rsidP="6194EDD6" w:rsidRDefault="0903125E" w14:paraId="0CCF077E" w14:textId="7B31F39E">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Architect</w:t>
      </w:r>
    </w:p>
    <w:p w:rsidRPr="00E4392D" w:rsidR="00E4392D" w:rsidP="3C6888D3" w:rsidRDefault="18311401" w14:paraId="73DAAC4E" w14:textId="7D2164A7">
      <w:pPr>
        <w:rPr>
          <w:rFonts w:ascii="Arial  Bold" w:hAnsi="Arial  Bold" w:eastAsia="Arial  Bold" w:cs="Arial  Bold"/>
        </w:rPr>
      </w:pPr>
      <w:r w:rsidRPr="3C6888D3">
        <w:rPr>
          <w:rFonts w:ascii="Arial" w:hAnsi="Arial" w:eastAsia="Arial" w:cs="Arial"/>
          <w:color w:val="000000" w:themeColor="text1"/>
        </w:rPr>
        <w:t xml:space="preserve">Western Design Architects completed the design for Harbour View Crematorium. The company was established in 1986 and is a Chartered </w:t>
      </w:r>
      <w:r w:rsidRPr="3C6888D3" w:rsidR="008A0515">
        <w:rPr>
          <w:rFonts w:ascii="Arial" w:hAnsi="Arial" w:eastAsia="Arial" w:cs="Arial"/>
          <w:color w:val="000000" w:themeColor="text1"/>
        </w:rPr>
        <w:t>Practice</w:t>
      </w:r>
      <w:r w:rsidRPr="3C6888D3">
        <w:rPr>
          <w:rFonts w:ascii="Arial" w:hAnsi="Arial" w:eastAsia="Arial" w:cs="Arial"/>
          <w:color w:val="000000" w:themeColor="text1"/>
        </w:rPr>
        <w:t xml:space="preserve"> of RIBA. Western Design Architects </w:t>
      </w:r>
      <w:r w:rsidRPr="3C6888D3" w:rsidR="54ECEE91">
        <w:rPr>
          <w:rFonts w:ascii="Arial" w:hAnsi="Arial" w:eastAsia="Arial" w:cs="Arial"/>
          <w:color w:val="000000" w:themeColor="text1"/>
        </w:rPr>
        <w:t>are in</w:t>
      </w:r>
      <w:r w:rsidRPr="3C6888D3">
        <w:rPr>
          <w:rFonts w:ascii="Arial" w:hAnsi="Arial" w:eastAsia="Arial" w:cs="Arial"/>
          <w:color w:val="000000" w:themeColor="text1"/>
        </w:rPr>
        <w:t xml:space="preserve"> Dorset and</w:t>
      </w:r>
      <w:r w:rsidRPr="3C6888D3" w:rsidR="174461E6">
        <w:rPr>
          <w:rFonts w:ascii="Arial" w:hAnsi="Arial" w:eastAsia="Arial" w:cs="Arial"/>
          <w:color w:val="000000" w:themeColor="text1"/>
        </w:rPr>
        <w:t xml:space="preserve"> they</w:t>
      </w:r>
      <w:r w:rsidRPr="3C6888D3">
        <w:rPr>
          <w:rFonts w:ascii="Arial" w:hAnsi="Arial" w:eastAsia="Arial" w:cs="Arial"/>
          <w:color w:val="000000" w:themeColor="text1"/>
        </w:rPr>
        <w:t xml:space="preserve"> work on countryside projects, as well as working with historic and listed buildings</w:t>
      </w:r>
      <w:r w:rsidRPr="3C6888D3" w:rsidR="58835D29">
        <w:rPr>
          <w:rFonts w:ascii="Arial  Bold" w:hAnsi="Arial  Bold" w:eastAsia="Arial  Bold" w:cs="Arial  Bold"/>
          <w:color w:val="242424"/>
        </w:rPr>
        <w:t xml:space="preserve"> </w:t>
      </w:r>
      <w:r w:rsidRPr="3C6888D3" w:rsidR="65D15D8B">
        <w:rPr>
          <w:rFonts w:ascii="Arial" w:hAnsi="Arial" w:eastAsia="Arial" w:cs="Arial"/>
          <w:color w:val="000000" w:themeColor="text1"/>
        </w:rPr>
        <w:t>(Davies, 2023b)</w:t>
      </w:r>
    </w:p>
    <w:p w:rsidRPr="00E4392D" w:rsidR="00E4392D" w:rsidP="3C6888D3" w:rsidRDefault="00E4392D" w14:paraId="5549A0B9" w14:textId="780AF1AF">
      <w:pPr>
        <w:spacing w:line="360" w:lineRule="auto"/>
        <w:rPr>
          <w:rFonts w:ascii="Arial  Bold" w:hAnsi="Arial  Bold" w:eastAsia="Arial  Bold" w:cs="Arial  Bold"/>
          <w:color w:val="000000" w:themeColor="text1"/>
        </w:rPr>
      </w:pPr>
    </w:p>
    <w:p w:rsidR="008A0515" w:rsidP="6194EDD6" w:rsidRDefault="008A0515" w14:paraId="59CFAD94" w14:textId="77777777">
      <w:pPr>
        <w:spacing w:line="360" w:lineRule="auto"/>
        <w:rPr>
          <w:rFonts w:ascii="Arial" w:hAnsi="Arial" w:eastAsia="Arial" w:cs="Arial"/>
          <w:color w:val="000000" w:themeColor="text1"/>
          <w:sz w:val="24"/>
          <w:szCs w:val="24"/>
        </w:rPr>
      </w:pPr>
    </w:p>
    <w:p w:rsidRPr="00E4392D" w:rsidR="00E4392D" w:rsidP="3723BA2E" w:rsidRDefault="18311401" w14:paraId="61EE8355" w14:textId="042F5104">
      <w:pPr>
        <w:spacing w:line="360" w:lineRule="auto"/>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Awards</w:t>
      </w:r>
      <w:r w:rsidRPr="3723BA2E" w:rsidR="77378F3E">
        <w:rPr>
          <w:rFonts w:ascii="Arial" w:hAnsi="Arial" w:eastAsia="Arial" w:cs="Arial"/>
          <w:b/>
          <w:bCs/>
          <w:color w:val="000000" w:themeColor="text1"/>
          <w:sz w:val="28"/>
          <w:szCs w:val="28"/>
        </w:rPr>
        <w:t xml:space="preserve"> that the crematorium as won</w:t>
      </w:r>
    </w:p>
    <w:p w:rsidRPr="00E4392D" w:rsidR="00E4392D" w:rsidP="008A0515" w:rsidRDefault="18311401" w14:paraId="1546FF66" w14:textId="7BDA62B2">
      <w:pPr>
        <w:spacing w:line="360" w:lineRule="auto"/>
        <w:rPr>
          <w:rFonts w:ascii="Arial" w:hAnsi="Arial" w:eastAsia="Arial" w:cs="Arial"/>
          <w:color w:val="000000" w:themeColor="text1"/>
        </w:rPr>
      </w:pPr>
      <w:r w:rsidRPr="3C6888D3">
        <w:rPr>
          <w:rFonts w:ascii="Arial" w:hAnsi="Arial" w:eastAsia="Arial" w:cs="Arial"/>
          <w:color w:val="000000" w:themeColor="text1"/>
        </w:rPr>
        <w:t>Harbour View Crematorium was shortlisted for serval awards for good design and architectural excellence</w:t>
      </w:r>
      <w:r w:rsidRPr="3C6888D3" w:rsidR="6814A5FF">
        <w:rPr>
          <w:rFonts w:ascii="Arial" w:hAnsi="Arial" w:eastAsia="Arial" w:cs="Arial"/>
          <w:color w:val="000000" w:themeColor="text1"/>
        </w:rPr>
        <w:t>,</w:t>
      </w:r>
      <w:r w:rsidRPr="3C6888D3">
        <w:rPr>
          <w:rFonts w:ascii="Arial" w:hAnsi="Arial" w:eastAsia="Arial" w:cs="Arial"/>
          <w:color w:val="000000" w:themeColor="text1"/>
        </w:rPr>
        <w:t xml:space="preserve"> was one of fourteen schemes shortlisted for a RIBA Southwest Award in 2019 (</w:t>
      </w:r>
      <w:r w:rsidRPr="3C6888D3" w:rsidR="0F6E7099">
        <w:rPr>
          <w:rFonts w:ascii="Arial" w:hAnsi="Arial" w:eastAsia="Arial" w:cs="Arial"/>
          <w:color w:val="000000" w:themeColor="text1"/>
        </w:rPr>
        <w:t>Pintos P.2019</w:t>
      </w:r>
      <w:r w:rsidRPr="3C6888D3">
        <w:rPr>
          <w:rFonts w:ascii="Arial" w:hAnsi="Arial" w:eastAsia="Arial" w:cs="Arial"/>
          <w:color w:val="000000" w:themeColor="text1"/>
        </w:rPr>
        <w:t>). Against stiff competition, sadly Harbour View Crematorium did not win</w:t>
      </w:r>
      <w:r w:rsidRPr="3C6888D3" w:rsidR="421AF621">
        <w:rPr>
          <w:rFonts w:ascii="Arial" w:hAnsi="Arial" w:eastAsia="Arial" w:cs="Arial"/>
          <w:color w:val="000000" w:themeColor="text1"/>
        </w:rPr>
        <w:t>.</w:t>
      </w:r>
    </w:p>
    <w:p w:rsidRPr="00E4392D" w:rsidR="00E4392D" w:rsidP="008A0515" w:rsidRDefault="18311401" w14:paraId="69B89C6B" w14:textId="15BCE7AD">
      <w:pPr>
        <w:spacing w:line="360" w:lineRule="auto"/>
        <w:rPr>
          <w:rFonts w:ascii="Arial" w:hAnsi="Arial" w:eastAsia="Arial" w:cs="Arial"/>
          <w:color w:val="000000" w:themeColor="text1"/>
        </w:rPr>
      </w:pPr>
      <w:r w:rsidRPr="1D84BCD3">
        <w:rPr>
          <w:rFonts w:ascii="Arial" w:hAnsi="Arial" w:eastAsia="Arial" w:cs="Arial"/>
          <w:color w:val="000000" w:themeColor="text1"/>
        </w:rPr>
        <w:t>The crematorium was also shortlisted for a Royal Institute of Chartered Surveyors (RICS</w:t>
      </w:r>
      <w:r w:rsidRPr="1D84BCD3" w:rsidR="008A0515">
        <w:rPr>
          <w:rFonts w:ascii="Arial" w:hAnsi="Arial" w:eastAsia="Arial" w:cs="Arial"/>
          <w:color w:val="000000" w:themeColor="text1"/>
        </w:rPr>
        <w:t>,2024</w:t>
      </w:r>
      <w:r w:rsidRPr="1D84BCD3">
        <w:rPr>
          <w:rFonts w:ascii="Arial" w:hAnsi="Arial" w:eastAsia="Arial" w:cs="Arial"/>
          <w:color w:val="000000" w:themeColor="text1"/>
        </w:rPr>
        <w:t xml:space="preserve">) </w:t>
      </w:r>
      <w:r w:rsidRPr="1D84BCD3" w:rsidR="008A0515">
        <w:rPr>
          <w:rFonts w:ascii="Arial" w:hAnsi="Arial" w:eastAsia="Arial" w:cs="Arial"/>
          <w:color w:val="000000" w:themeColor="text1"/>
        </w:rPr>
        <w:t>Award</w:t>
      </w:r>
      <w:r w:rsidRPr="1D84BCD3">
        <w:rPr>
          <w:rFonts w:ascii="Arial" w:hAnsi="Arial" w:eastAsia="Arial" w:cs="Arial"/>
          <w:color w:val="000000" w:themeColor="text1"/>
        </w:rPr>
        <w:t xml:space="preserve">, which is given for buildings with exemplary building projects in land, estate and construction. Harbour View Crematorium was one of seven buildings </w:t>
      </w:r>
      <w:r w:rsidRPr="1D84BCD3" w:rsidR="008A0515">
        <w:rPr>
          <w:rFonts w:ascii="Arial" w:hAnsi="Arial" w:eastAsia="Arial" w:cs="Arial"/>
          <w:color w:val="000000" w:themeColor="text1"/>
        </w:rPr>
        <w:t>that</w:t>
      </w:r>
      <w:r w:rsidRPr="1D84BCD3">
        <w:rPr>
          <w:rFonts w:ascii="Arial" w:hAnsi="Arial" w:eastAsia="Arial" w:cs="Arial"/>
          <w:color w:val="000000" w:themeColor="text1"/>
        </w:rPr>
        <w:t xml:space="preserve"> were shortlisted for the </w:t>
      </w:r>
      <w:r w:rsidRPr="1D84BCD3" w:rsidR="2AEE1B93">
        <w:rPr>
          <w:rFonts w:ascii="Arial" w:hAnsi="Arial" w:eastAsia="Arial" w:cs="Arial"/>
          <w:color w:val="000000" w:themeColor="text1"/>
        </w:rPr>
        <w:t>RICS (Royal Institute of Chartered Surveyors)</w:t>
      </w:r>
      <w:r w:rsidRPr="1D84BCD3">
        <w:rPr>
          <w:rFonts w:ascii="Arial" w:hAnsi="Arial" w:eastAsia="Arial" w:cs="Arial"/>
          <w:color w:val="000000" w:themeColor="text1"/>
        </w:rPr>
        <w:t xml:space="preserve"> award also in 2019 but unfortunately did not win (</w:t>
      </w:r>
      <w:proofErr w:type="spellStart"/>
      <w:r w:rsidRPr="1D84BCD3">
        <w:rPr>
          <w:rFonts w:ascii="Arial" w:hAnsi="Arial" w:eastAsia="Arial" w:cs="Arial"/>
          <w:color w:val="000000" w:themeColor="text1"/>
        </w:rPr>
        <w:t>issuu</w:t>
      </w:r>
      <w:proofErr w:type="spellEnd"/>
      <w:r w:rsidRPr="1D84BCD3" w:rsidR="008A0515">
        <w:rPr>
          <w:rFonts w:ascii="Arial" w:hAnsi="Arial" w:eastAsia="Arial" w:cs="Arial"/>
          <w:color w:val="000000" w:themeColor="text1"/>
        </w:rPr>
        <w:t>, 2019</w:t>
      </w:r>
      <w:r w:rsidRPr="1D84BCD3">
        <w:rPr>
          <w:rFonts w:ascii="Arial" w:hAnsi="Arial" w:eastAsia="Arial" w:cs="Arial"/>
          <w:color w:val="000000" w:themeColor="text1"/>
        </w:rPr>
        <w:t>).</w:t>
      </w:r>
    </w:p>
    <w:p w:rsidRPr="00E4392D" w:rsidR="00E4392D" w:rsidP="008A0515" w:rsidRDefault="18311401" w14:paraId="15B5972E" w14:textId="4B7BEE3E">
      <w:pPr>
        <w:spacing w:line="360" w:lineRule="auto"/>
        <w:rPr>
          <w:rFonts w:ascii="Arial" w:hAnsi="Arial" w:eastAsia="Arial" w:cs="Arial"/>
          <w:color w:val="000000" w:themeColor="text1"/>
        </w:rPr>
      </w:pPr>
      <w:r w:rsidRPr="3723BA2E">
        <w:rPr>
          <w:rFonts w:ascii="Arial" w:hAnsi="Arial" w:eastAsia="Arial" w:cs="Arial"/>
          <w:color w:val="000000" w:themeColor="text1"/>
        </w:rPr>
        <w:t>Reviews of the crematorium were also published in G&amp;G Magazine in May 2019, Arch Daily in April 2019 and Architecture Today in March 2019.</w:t>
      </w:r>
    </w:p>
    <w:p w:rsidRPr="00E4392D" w:rsidR="00E4392D" w:rsidP="6194EDD6" w:rsidRDefault="00E4392D" w14:paraId="71B3B28A" w14:textId="609B34E1">
      <w:pPr>
        <w:spacing w:line="360" w:lineRule="auto"/>
        <w:rPr>
          <w:rFonts w:ascii="Arial" w:hAnsi="Arial" w:eastAsia="Arial" w:cs="Arial"/>
          <w:color w:val="000000" w:themeColor="text1"/>
        </w:rPr>
      </w:pPr>
    </w:p>
    <w:p w:rsidRPr="00E4392D" w:rsidR="00E4392D" w:rsidP="6194EDD6" w:rsidRDefault="18311401" w14:paraId="2BE2FBA5" w14:textId="1FE36F38">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Client</w:t>
      </w:r>
    </w:p>
    <w:p w:rsidRPr="008A0515" w:rsidR="008A0515" w:rsidP="008A0515" w:rsidRDefault="18311401" w14:paraId="7CF47732" w14:textId="38A3CA26">
      <w:pPr>
        <w:spacing w:line="360" w:lineRule="auto"/>
        <w:rPr>
          <w:rFonts w:ascii="Arial" w:hAnsi="Arial" w:eastAsia="Arial" w:cs="Arial"/>
        </w:rPr>
      </w:pPr>
      <w:r w:rsidRPr="703D8B3D">
        <w:rPr>
          <w:rFonts w:ascii="Arial" w:hAnsi="Arial" w:eastAsia="Arial" w:cs="Arial"/>
          <w:color w:val="000000" w:themeColor="text1"/>
        </w:rPr>
        <w:t xml:space="preserve">Tapper Funeral Service </w:t>
      </w:r>
      <w:r w:rsidRPr="703D8B3D" w:rsidR="00116BA5">
        <w:rPr>
          <w:rFonts w:ascii="Arial" w:hAnsi="Arial" w:eastAsia="Arial" w:cs="Arial"/>
          <w:color w:val="000000" w:themeColor="text1"/>
        </w:rPr>
        <w:t>is</w:t>
      </w:r>
      <w:r w:rsidRPr="703D8B3D">
        <w:rPr>
          <w:rFonts w:ascii="Arial" w:hAnsi="Arial" w:eastAsia="Arial" w:cs="Arial"/>
          <w:color w:val="000000" w:themeColor="text1"/>
        </w:rPr>
        <w:t xml:space="preserve"> the </w:t>
      </w:r>
      <w:r w:rsidRPr="703D8B3D" w:rsidR="008A0515">
        <w:rPr>
          <w:rFonts w:ascii="Arial" w:hAnsi="Arial" w:eastAsia="Arial" w:cs="Arial"/>
          <w:color w:val="000000" w:themeColor="text1"/>
        </w:rPr>
        <w:t>client</w:t>
      </w:r>
      <w:r w:rsidRPr="703D8B3D">
        <w:rPr>
          <w:rFonts w:ascii="Arial" w:hAnsi="Arial" w:eastAsia="Arial" w:cs="Arial"/>
          <w:color w:val="000000" w:themeColor="text1"/>
        </w:rPr>
        <w:t xml:space="preserve"> of Harbour View Crematorium. Tapper is a family-owned funeral business,</w:t>
      </w:r>
      <w:r w:rsidRPr="703D8B3D" w:rsidR="79C30323">
        <w:rPr>
          <w:rFonts w:ascii="Arial" w:hAnsi="Arial" w:eastAsia="Arial" w:cs="Arial"/>
          <w:color w:val="000000" w:themeColor="text1"/>
        </w:rPr>
        <w:t xml:space="preserve"> </w:t>
      </w:r>
      <w:r w:rsidRPr="703D8B3D">
        <w:rPr>
          <w:rFonts w:ascii="Arial" w:hAnsi="Arial" w:eastAsia="Arial" w:cs="Arial"/>
          <w:color w:val="000000" w:themeColor="text1"/>
        </w:rPr>
        <w:t xml:space="preserve">the family-owned funeral directors </w:t>
      </w:r>
      <w:r w:rsidRPr="703D8B3D" w:rsidR="00116BA5">
        <w:rPr>
          <w:rFonts w:ascii="Arial" w:hAnsi="Arial" w:eastAsia="Arial" w:cs="Arial"/>
          <w:color w:val="000000" w:themeColor="text1"/>
        </w:rPr>
        <w:t>was</w:t>
      </w:r>
      <w:r w:rsidRPr="703D8B3D">
        <w:rPr>
          <w:rFonts w:ascii="Arial" w:hAnsi="Arial" w:eastAsia="Arial" w:cs="Arial"/>
          <w:color w:val="000000" w:themeColor="text1"/>
        </w:rPr>
        <w:t xml:space="preserve"> established in 1904 when an </w:t>
      </w:r>
      <w:r w:rsidRPr="703D8B3D">
        <w:rPr>
          <w:rFonts w:ascii="Arial" w:hAnsi="Arial" w:eastAsia="Arial" w:cs="Arial"/>
          <w:color w:val="000000" w:themeColor="text1"/>
        </w:rPr>
        <w:lastRenderedPageBreak/>
        <w:t xml:space="preserve">ancestor opened the business </w:t>
      </w:r>
      <w:r w:rsidRPr="703D8B3D" w:rsidR="00116BA5">
        <w:rPr>
          <w:rFonts w:ascii="Arial" w:hAnsi="Arial" w:eastAsia="Arial" w:cs="Arial"/>
          <w:color w:val="000000" w:themeColor="text1"/>
        </w:rPr>
        <w:t xml:space="preserve">and </w:t>
      </w:r>
      <w:r w:rsidRPr="703D8B3D">
        <w:rPr>
          <w:rFonts w:ascii="Arial" w:hAnsi="Arial" w:eastAsia="Arial" w:cs="Arial"/>
          <w:color w:val="000000" w:themeColor="text1"/>
        </w:rPr>
        <w:t xml:space="preserve">their funeral homes extended across east Dorset and </w:t>
      </w:r>
      <w:r w:rsidRPr="703D8B3D" w:rsidR="00116BA5">
        <w:rPr>
          <w:rFonts w:ascii="Arial" w:hAnsi="Arial" w:eastAsia="Arial" w:cs="Arial"/>
          <w:color w:val="000000" w:themeColor="text1"/>
        </w:rPr>
        <w:t>West</w:t>
      </w:r>
      <w:r w:rsidRPr="703D8B3D">
        <w:rPr>
          <w:rFonts w:ascii="Arial" w:hAnsi="Arial" w:eastAsia="Arial" w:cs="Arial"/>
          <w:color w:val="000000" w:themeColor="text1"/>
        </w:rPr>
        <w:t xml:space="preserve"> Hampshire </w:t>
      </w:r>
      <w:r w:rsidRPr="703D8B3D" w:rsidR="3787794F">
        <w:rPr>
          <w:rFonts w:ascii="Arial" w:hAnsi="Arial" w:eastAsia="Calibri" w:cs="Arial"/>
          <w:color w:val="000000" w:themeColor="text1"/>
        </w:rPr>
        <w:t xml:space="preserve">(Tapper </w:t>
      </w:r>
      <w:r w:rsidRPr="703D8B3D" w:rsidR="0FE28496">
        <w:rPr>
          <w:rFonts w:ascii="Arial" w:hAnsi="Arial" w:eastAsia="Calibri" w:cs="Arial"/>
          <w:color w:val="000000" w:themeColor="text1"/>
        </w:rPr>
        <w:t>Funeral</w:t>
      </w:r>
      <w:r w:rsidRPr="703D8B3D" w:rsidR="3787794F">
        <w:rPr>
          <w:rFonts w:ascii="Arial" w:hAnsi="Arial" w:eastAsia="Calibri" w:cs="Arial"/>
          <w:color w:val="000000" w:themeColor="text1"/>
        </w:rPr>
        <w:t xml:space="preserve"> Service, 2020).</w:t>
      </w:r>
    </w:p>
    <w:p w:rsidRPr="008A0515" w:rsidR="00E4392D" w:rsidP="3723BA2E" w:rsidRDefault="18311401" w14:paraId="4D22ADA3" w14:textId="5431D53E">
      <w:pPr>
        <w:spacing w:line="360" w:lineRule="auto"/>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Materials</w:t>
      </w:r>
      <w:r w:rsidRPr="3723BA2E" w:rsidR="2D472994">
        <w:rPr>
          <w:rFonts w:ascii="Arial" w:hAnsi="Arial" w:eastAsia="Arial" w:cs="Arial"/>
          <w:b/>
          <w:bCs/>
          <w:color w:val="000000" w:themeColor="text1"/>
          <w:sz w:val="28"/>
          <w:szCs w:val="28"/>
        </w:rPr>
        <w:t xml:space="preserve"> within the building </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703D8B3D" w14:paraId="6FD47194"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58FE87B8" w14:textId="77B51498">
            <w:pPr>
              <w:spacing w:line="360" w:lineRule="auto"/>
              <w:rPr>
                <w:rFonts w:ascii="Calibri" w:hAnsi="Calibri" w:eastAsia="Calibri" w:cs="Calibri"/>
              </w:rPr>
            </w:pPr>
            <w:r>
              <w:rPr>
                <w:noProof/>
              </w:rPr>
              <w:drawing>
                <wp:inline distT="0" distB="0" distL="0" distR="0" wp14:anchorId="1F7A9CA5" wp14:editId="7EAE25DD">
                  <wp:extent cx="2603943" cy="1466850"/>
                  <wp:effectExtent l="0" t="0" r="0" b="0"/>
                  <wp:docPr id="632466075" name="Picture 632466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2466075"/>
                          <pic:cNvPicPr/>
                        </pic:nvPicPr>
                        <pic:blipFill>
                          <a:blip r:embed="rId23">
                            <a:extLst>
                              <a:ext uri="{28A0092B-C50C-407E-A947-70E740481C1C}">
                                <a14:useLocalDpi xmlns:a14="http://schemas.microsoft.com/office/drawing/2010/main" val="0"/>
                              </a:ext>
                            </a:extLst>
                          </a:blip>
                          <a:stretch>
                            <a:fillRect/>
                          </a:stretch>
                        </pic:blipFill>
                        <pic:spPr>
                          <a:xfrm>
                            <a:off x="0" y="0"/>
                            <a:ext cx="2603943" cy="1466850"/>
                          </a:xfrm>
                          <a:prstGeom prst="rect">
                            <a:avLst/>
                          </a:prstGeom>
                        </pic:spPr>
                      </pic:pic>
                    </a:graphicData>
                  </a:graphic>
                </wp:inline>
              </w:drawing>
            </w:r>
          </w:p>
        </w:tc>
      </w:tr>
      <w:tr w:rsidR="6194EDD6" w:rsidTr="703D8B3D" w14:paraId="2F2E490A" w14:textId="77777777">
        <w:trPr>
          <w:trHeight w:val="300"/>
        </w:trPr>
        <w:tc>
          <w:tcPr>
            <w:tcW w:w="9015" w:type="dxa"/>
            <w:tcBorders>
              <w:top w:val="nil"/>
              <w:left w:val="nil"/>
              <w:bottom w:val="nil"/>
              <w:right w:val="nil"/>
            </w:tcBorders>
            <w:tcMar>
              <w:left w:w="105" w:type="dxa"/>
              <w:right w:w="105" w:type="dxa"/>
            </w:tcMar>
          </w:tcPr>
          <w:p w:rsidRPr="008A0515" w:rsidR="6194EDD6" w:rsidP="6194EDD6" w:rsidRDefault="6194EDD6" w14:paraId="5CF4CD1F" w14:textId="5A310E08">
            <w:pPr>
              <w:spacing w:line="360" w:lineRule="auto"/>
              <w:rPr>
                <w:rFonts w:ascii="Arial" w:hAnsi="Arial" w:eastAsia="Arial" w:cs="Arial"/>
              </w:rPr>
            </w:pPr>
            <w:r w:rsidRPr="703D8B3D">
              <w:rPr>
                <w:rFonts w:ascii="Arial" w:hAnsi="Arial" w:eastAsia="Arial" w:cs="Arial"/>
              </w:rPr>
              <w:t>Figure 1</w:t>
            </w:r>
            <w:r w:rsidRPr="703D8B3D" w:rsidR="052DAEF4">
              <w:rPr>
                <w:rFonts w:ascii="Arial" w:hAnsi="Arial" w:eastAsia="Arial" w:cs="Arial"/>
              </w:rPr>
              <w:t>3</w:t>
            </w:r>
            <w:r w:rsidRPr="703D8B3D">
              <w:rPr>
                <w:rFonts w:ascii="Arial" w:hAnsi="Arial" w:eastAsia="Arial" w:cs="Arial"/>
              </w:rPr>
              <w:t xml:space="preserve">: The interior of where the funeral happens (Photo Credits: </w:t>
            </w:r>
            <w:r w:rsidRPr="703D8B3D" w:rsidR="65ABEE7A">
              <w:rPr>
                <w:rFonts w:ascii="Arial" w:hAnsi="Arial" w:eastAsia="Calibri" w:cs="Arial"/>
                <w:color w:val="000000" w:themeColor="text1"/>
              </w:rPr>
              <w:t xml:space="preserve">(Paula </w:t>
            </w:r>
            <w:r w:rsidRPr="703D8B3D" w:rsidR="3CE92AEB">
              <w:rPr>
                <w:rFonts w:ascii="Arial" w:hAnsi="Arial" w:eastAsia="Calibri" w:cs="Arial"/>
                <w:color w:val="000000" w:themeColor="text1"/>
              </w:rPr>
              <w:t>Pintos, 2019)</w:t>
            </w:r>
          </w:p>
        </w:tc>
      </w:tr>
    </w:tbl>
    <w:p w:rsidRPr="00E4392D" w:rsidR="00E4392D" w:rsidP="6194EDD6" w:rsidRDefault="00E4392D" w14:paraId="7A2F8822" w14:textId="4B383B1F">
      <w:pPr>
        <w:spacing w:after="0" w:line="360" w:lineRule="auto"/>
        <w:rPr>
          <w:rFonts w:ascii="Arial" w:hAnsi="Arial" w:eastAsia="Arial" w:cs="Arial"/>
          <w:color w:val="00B0F0"/>
        </w:rPr>
      </w:pPr>
    </w:p>
    <w:p w:rsidRPr="00E4392D" w:rsidR="00E4392D" w:rsidP="3C6888D3" w:rsidRDefault="18311401" w14:paraId="76D09689" w14:textId="2426005B">
      <w:pPr>
        <w:rPr>
          <w:rFonts w:ascii="Arial  Bold" w:hAnsi="Arial  Bold" w:eastAsia="Arial  Bold" w:cs="Arial  Bold"/>
        </w:rPr>
      </w:pPr>
      <w:r w:rsidRPr="3C6888D3">
        <w:rPr>
          <w:rFonts w:ascii="Arial" w:hAnsi="Arial" w:eastAsia="Arial" w:cs="Arial"/>
          <w:color w:val="000000" w:themeColor="text1"/>
        </w:rPr>
        <w:t xml:space="preserve">The overall Construction of </w:t>
      </w:r>
      <w:r w:rsidRPr="3C6888D3" w:rsidR="008A0515">
        <w:rPr>
          <w:rFonts w:ascii="Arial" w:hAnsi="Arial" w:eastAsia="Arial" w:cs="Arial"/>
          <w:color w:val="000000" w:themeColor="text1"/>
        </w:rPr>
        <w:t>Harbour View</w:t>
      </w:r>
      <w:r w:rsidRPr="3C6888D3">
        <w:rPr>
          <w:rFonts w:ascii="Arial" w:hAnsi="Arial" w:eastAsia="Arial" w:cs="Arial"/>
          <w:color w:val="000000" w:themeColor="text1"/>
        </w:rPr>
        <w:t xml:space="preserve"> Crematorium is a composite of timber and concrete. The walls are made from Purbeck </w:t>
      </w:r>
      <w:r w:rsidRPr="3C6888D3" w:rsidR="3F225EA1">
        <w:rPr>
          <w:rFonts w:ascii="Arial" w:hAnsi="Arial" w:eastAsia="Arial" w:cs="Arial"/>
          <w:color w:val="000000" w:themeColor="text1"/>
        </w:rPr>
        <w:t>stone,</w:t>
      </w:r>
      <w:r w:rsidRPr="3C6888D3">
        <w:rPr>
          <w:rFonts w:ascii="Arial" w:hAnsi="Arial" w:eastAsia="Arial" w:cs="Arial"/>
          <w:color w:val="000000" w:themeColor="text1"/>
        </w:rPr>
        <w:t xml:space="preserve"> and they are built like a dry-stone wall. At the top of the funeral service room</w:t>
      </w:r>
      <w:r w:rsidRPr="3C6888D3" w:rsidR="008A0515">
        <w:rPr>
          <w:rFonts w:ascii="Arial" w:hAnsi="Arial" w:eastAsia="Arial" w:cs="Arial"/>
          <w:color w:val="000000" w:themeColor="text1"/>
        </w:rPr>
        <w:t>,</w:t>
      </w:r>
      <w:r w:rsidRPr="3C6888D3">
        <w:rPr>
          <w:rFonts w:ascii="Arial" w:hAnsi="Arial" w:eastAsia="Arial" w:cs="Arial"/>
          <w:color w:val="000000" w:themeColor="text1"/>
        </w:rPr>
        <w:t xml:space="preserve"> there is a curve of glass to allow plenty of natural light into the building, the room is </w:t>
      </w:r>
      <w:r w:rsidRPr="3C6888D3" w:rsidR="7AEB3F08">
        <w:rPr>
          <w:rFonts w:ascii="Arial" w:hAnsi="Arial" w:eastAsia="Arial" w:cs="Arial"/>
          <w:color w:val="000000" w:themeColor="text1"/>
        </w:rPr>
        <w:t>top lit</w:t>
      </w:r>
      <w:r w:rsidRPr="3C6888D3">
        <w:rPr>
          <w:rFonts w:ascii="Arial" w:hAnsi="Arial" w:eastAsia="Arial" w:cs="Arial"/>
          <w:color w:val="000000" w:themeColor="text1"/>
        </w:rPr>
        <w:t xml:space="preserve"> which connects those within to another world. The roof is a timber structure with a green roof </w:t>
      </w:r>
      <w:r w:rsidRPr="3C6888D3" w:rsidR="008A0515">
        <w:rPr>
          <w:rFonts w:ascii="Arial" w:hAnsi="Arial" w:eastAsia="Arial" w:cs="Arial"/>
          <w:color w:val="000000" w:themeColor="text1"/>
        </w:rPr>
        <w:t>that</w:t>
      </w:r>
      <w:r w:rsidRPr="3C6888D3">
        <w:rPr>
          <w:rFonts w:ascii="Arial" w:hAnsi="Arial" w:eastAsia="Arial" w:cs="Arial"/>
          <w:color w:val="000000" w:themeColor="text1"/>
        </w:rPr>
        <w:t xml:space="preserve"> blends into the landscape that surrounds the crematorium</w:t>
      </w:r>
      <w:r w:rsidRPr="3C6888D3" w:rsidR="10964CBC">
        <w:rPr>
          <w:rFonts w:ascii="Arial" w:hAnsi="Arial" w:eastAsia="Arial" w:cs="Arial"/>
          <w:color w:val="000000" w:themeColor="text1"/>
        </w:rPr>
        <w:t xml:space="preserve"> </w:t>
      </w:r>
      <w:r w:rsidRPr="3C6888D3" w:rsidR="10964CBC">
        <w:rPr>
          <w:rFonts w:ascii="Arial  Bold" w:hAnsi="Arial  Bold" w:eastAsia="Arial  Bold" w:cs="Arial  Bold"/>
          <w:color w:val="242424"/>
        </w:rPr>
        <w:t>(</w:t>
      </w:r>
      <w:r w:rsidRPr="3C6888D3" w:rsidR="0B397C7B">
        <w:rPr>
          <w:rFonts w:ascii="Arial" w:hAnsi="Arial" w:eastAsia="Arial" w:cs="Arial"/>
          <w:color w:val="000000" w:themeColor="text1"/>
        </w:rPr>
        <w:t>(Davies, 2023b)</w:t>
      </w:r>
    </w:p>
    <w:p w:rsidRPr="00E4392D" w:rsidR="00E4392D" w:rsidP="3C6888D3" w:rsidRDefault="00E4392D" w14:paraId="77108455" w14:textId="08FB7169">
      <w:pPr>
        <w:spacing w:line="360" w:lineRule="auto"/>
        <w:rPr>
          <w:rFonts w:ascii="Arial  Bold" w:hAnsi="Arial  Bold" w:eastAsia="Arial  Bold" w:cs="Arial  Bold"/>
          <w:color w:val="000000" w:themeColor="text1"/>
        </w:rPr>
      </w:pPr>
    </w:p>
    <w:p w:rsidRPr="00E4392D" w:rsidR="00E4392D" w:rsidP="3C6888D3" w:rsidRDefault="18311401" w14:paraId="3AA19CBC" w14:textId="387FD867">
      <w:pPr>
        <w:spacing w:line="360" w:lineRule="auto"/>
        <w:rPr>
          <w:rFonts w:ascii="Arial" w:hAnsi="Arial" w:eastAsia="Arial" w:cs="Arial"/>
          <w:color w:val="000000" w:themeColor="text1"/>
          <w:sz w:val="28"/>
          <w:szCs w:val="28"/>
        </w:rPr>
      </w:pPr>
      <w:r w:rsidRPr="3C6888D3">
        <w:rPr>
          <w:rFonts w:ascii="Arial" w:hAnsi="Arial" w:eastAsia="Arial" w:cs="Arial"/>
          <w:b/>
          <w:bCs/>
          <w:color w:val="000000" w:themeColor="text1"/>
          <w:sz w:val="28"/>
          <w:szCs w:val="28"/>
        </w:rPr>
        <w:t>Parking and Access</w:t>
      </w:r>
    </w:p>
    <w:p w:rsidRPr="008A0515" w:rsidR="00E4392D" w:rsidP="008A0515" w:rsidRDefault="18311401" w14:paraId="78A27CB7" w14:textId="7694F17A">
      <w:pPr>
        <w:spacing w:line="360" w:lineRule="auto"/>
        <w:rPr>
          <w:rFonts w:ascii="Arial" w:hAnsi="Arial" w:eastAsia="Arial" w:cs="Arial"/>
          <w:color w:val="000000" w:themeColor="text1"/>
        </w:rPr>
      </w:pPr>
      <w:r w:rsidRPr="008A0515">
        <w:rPr>
          <w:rFonts w:ascii="Arial" w:hAnsi="Arial" w:eastAsia="Arial" w:cs="Arial"/>
          <w:color w:val="000000" w:themeColor="text1"/>
        </w:rPr>
        <w:t xml:space="preserve">The parking is towards the roadside of the building, so cars can come in and park without destroying the natural landscape context of the building. </w:t>
      </w:r>
    </w:p>
    <w:p w:rsidRPr="008A0515" w:rsidR="00E4392D" w:rsidP="008A0515" w:rsidRDefault="18311401" w14:paraId="21DC01A1" w14:textId="548F23CF">
      <w:pPr>
        <w:spacing w:line="360" w:lineRule="auto"/>
        <w:rPr>
          <w:rFonts w:ascii="Arial" w:hAnsi="Arial" w:eastAsia="Arial" w:cs="Arial"/>
        </w:rPr>
      </w:pPr>
      <w:r w:rsidRPr="703D8B3D">
        <w:rPr>
          <w:rFonts w:ascii="Arial" w:hAnsi="Arial" w:eastAsia="Arial" w:cs="Arial"/>
          <w:color w:val="000000" w:themeColor="text1"/>
        </w:rPr>
        <w:t xml:space="preserve">There were existing </w:t>
      </w:r>
      <w:r w:rsidRPr="703D8B3D" w:rsidR="008A0515">
        <w:rPr>
          <w:rFonts w:ascii="Arial" w:hAnsi="Arial" w:eastAsia="Arial" w:cs="Arial"/>
          <w:color w:val="000000" w:themeColor="text1"/>
        </w:rPr>
        <w:t>barn</w:t>
      </w:r>
      <w:r w:rsidRPr="703D8B3D">
        <w:rPr>
          <w:rFonts w:ascii="Arial" w:hAnsi="Arial" w:eastAsia="Arial" w:cs="Arial"/>
          <w:color w:val="000000" w:themeColor="text1"/>
        </w:rPr>
        <w:t xml:space="preserve"> structures on the site, which have been taken down to provide parking which is an essential requirement today</w:t>
      </w:r>
      <w:r w:rsidRPr="703D8B3D" w:rsidR="008A0515">
        <w:rPr>
          <w:rFonts w:ascii="Arial" w:hAnsi="Arial" w:eastAsia="Arial" w:cs="Arial"/>
          <w:color w:val="000000" w:themeColor="text1"/>
        </w:rPr>
        <w:t xml:space="preserve"> because</w:t>
      </w:r>
      <w:r w:rsidRPr="703D8B3D">
        <w:rPr>
          <w:rFonts w:ascii="Arial" w:hAnsi="Arial" w:eastAsia="Arial" w:cs="Arial"/>
          <w:color w:val="000000" w:themeColor="text1"/>
        </w:rPr>
        <w:t xml:space="preserve"> </w:t>
      </w:r>
      <w:r w:rsidRPr="703D8B3D" w:rsidR="4D50AD38">
        <w:rPr>
          <w:rFonts w:ascii="Arial" w:hAnsi="Arial" w:eastAsia="Arial" w:cs="Arial"/>
          <w:color w:val="000000" w:themeColor="text1"/>
        </w:rPr>
        <w:t>c</w:t>
      </w:r>
      <w:r w:rsidRPr="703D8B3D">
        <w:rPr>
          <w:rFonts w:ascii="Arial" w:hAnsi="Arial" w:eastAsia="Arial" w:cs="Arial"/>
          <w:color w:val="000000" w:themeColor="text1"/>
        </w:rPr>
        <w:t xml:space="preserve">ar parking </w:t>
      </w:r>
      <w:r w:rsidRPr="703D8B3D" w:rsidR="00116BA5">
        <w:rPr>
          <w:rFonts w:ascii="Arial" w:hAnsi="Arial" w:eastAsia="Arial" w:cs="Arial"/>
          <w:color w:val="000000" w:themeColor="text1"/>
        </w:rPr>
        <w:t xml:space="preserve">is </w:t>
      </w:r>
      <w:r w:rsidRPr="703D8B3D" w:rsidR="008A0515">
        <w:rPr>
          <w:rFonts w:ascii="Arial" w:hAnsi="Arial" w:eastAsia="Arial" w:cs="Arial"/>
          <w:color w:val="000000" w:themeColor="text1"/>
        </w:rPr>
        <w:t>required</w:t>
      </w:r>
      <w:r w:rsidRPr="703D8B3D">
        <w:rPr>
          <w:rFonts w:ascii="Arial" w:hAnsi="Arial" w:eastAsia="Arial" w:cs="Arial"/>
          <w:color w:val="000000" w:themeColor="text1"/>
        </w:rPr>
        <w:t xml:space="preserve"> and should be placed as near to the chapel as possible to avoid disturbance by noise</w:t>
      </w:r>
      <w:r w:rsidRPr="703D8B3D" w:rsidR="008A0515">
        <w:rPr>
          <w:rFonts w:ascii="Arial" w:hAnsi="Arial" w:eastAsia="Arial" w:cs="Arial"/>
          <w:color w:val="000000" w:themeColor="text1"/>
        </w:rPr>
        <w:t xml:space="preserve"> </w:t>
      </w:r>
      <w:r w:rsidRPr="703D8B3D" w:rsidR="30124AD7">
        <w:rPr>
          <w:rFonts w:ascii="Arial" w:hAnsi="Arial" w:eastAsia="Arial" w:cs="Arial"/>
          <w:color w:val="000000" w:themeColor="text1"/>
        </w:rPr>
        <w:t>(</w:t>
      </w:r>
      <w:r w:rsidRPr="703D8B3D" w:rsidR="30124AD7">
        <w:rPr>
          <w:rFonts w:ascii="Arial" w:hAnsi="Arial" w:eastAsia="Calibri" w:cs="Arial"/>
          <w:color w:val="000000" w:themeColor="text1"/>
        </w:rPr>
        <w:t>Recommendations on the Establishment of Crematoria 2019)</w:t>
      </w:r>
      <w:r w:rsidRPr="703D8B3D" w:rsidR="215D6CD4">
        <w:rPr>
          <w:rFonts w:ascii="Arial" w:hAnsi="Arial" w:eastAsia="Calibri" w:cs="Arial"/>
          <w:color w:val="000000" w:themeColor="text1"/>
        </w:rPr>
        <w:t>.</w:t>
      </w:r>
    </w:p>
    <w:p w:rsidRPr="008A0515" w:rsidR="00E4392D" w:rsidP="3C6888D3" w:rsidRDefault="18311401" w14:paraId="38003358" w14:textId="37A57C09">
      <w:pPr>
        <w:rPr>
          <w:rFonts w:ascii="Arial" w:hAnsi="Arial" w:eastAsia="Arial" w:cs="Arial"/>
        </w:rPr>
      </w:pPr>
      <w:r w:rsidRPr="3C6888D3">
        <w:rPr>
          <w:rFonts w:ascii="Arial" w:hAnsi="Arial" w:eastAsia="Arial" w:cs="Arial"/>
          <w:color w:val="000000" w:themeColor="text1"/>
        </w:rPr>
        <w:t xml:space="preserve">The car park is done in a </w:t>
      </w:r>
      <w:r w:rsidRPr="3C6888D3" w:rsidR="008A0515">
        <w:rPr>
          <w:rFonts w:ascii="Arial" w:hAnsi="Arial" w:eastAsia="Arial" w:cs="Arial"/>
          <w:color w:val="000000" w:themeColor="text1"/>
        </w:rPr>
        <w:t>loop</w:t>
      </w:r>
      <w:r w:rsidRPr="3C6888D3">
        <w:rPr>
          <w:rFonts w:ascii="Arial" w:hAnsi="Arial" w:eastAsia="Arial" w:cs="Arial"/>
          <w:color w:val="000000" w:themeColor="text1"/>
        </w:rPr>
        <w:t xml:space="preserve"> effect because the mourners do not come together with the visitors of the crematorium, so you go in one way and come out in the other direction </w:t>
      </w:r>
      <w:r w:rsidRPr="3C6888D3" w:rsidR="7CB1B6C3">
        <w:rPr>
          <w:rFonts w:ascii="Arial" w:hAnsi="Arial" w:eastAsia="Arial" w:cs="Arial"/>
          <w:color w:val="000000" w:themeColor="text1"/>
        </w:rPr>
        <w:t>(Davies, 2023b)</w:t>
      </w:r>
    </w:p>
    <w:p w:rsidRPr="008A0515" w:rsidR="00E4392D" w:rsidP="3C6888D3" w:rsidRDefault="00E4392D" w14:paraId="2DCE1CD1" w14:textId="076837F2">
      <w:pPr>
        <w:spacing w:line="360" w:lineRule="auto"/>
        <w:rPr>
          <w:rFonts w:ascii="Arial" w:hAnsi="Arial" w:eastAsia="Arial" w:cs="Arial"/>
          <w:color w:val="000000" w:themeColor="text1"/>
        </w:rPr>
      </w:pPr>
    </w:p>
    <w:p w:rsidRPr="00E4392D" w:rsidR="00E4392D" w:rsidP="6194EDD6" w:rsidRDefault="00E4392D" w14:paraId="02A5A321" w14:textId="2B4EA931">
      <w:pPr>
        <w:spacing w:line="360" w:lineRule="auto"/>
        <w:rPr>
          <w:rFonts w:ascii="Arial" w:hAnsi="Arial" w:eastAsia="Arial" w:cs="Arial"/>
          <w:color w:val="000000" w:themeColor="text1"/>
        </w:rPr>
      </w:pPr>
    </w:p>
    <w:p w:rsidRPr="00E4392D" w:rsidR="00E4392D" w:rsidP="6194EDD6" w:rsidRDefault="18311401" w14:paraId="6BA68428" w14:textId="19B273C6">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How the building</w:t>
      </w:r>
      <w:r w:rsidRPr="3723BA2E">
        <w:rPr>
          <w:rFonts w:ascii="Arial" w:hAnsi="Arial" w:eastAsia="Arial" w:cs="Arial"/>
          <w:color w:val="000000" w:themeColor="text1"/>
          <w:sz w:val="24"/>
          <w:szCs w:val="24"/>
        </w:rPr>
        <w:t xml:space="preserve"> </w:t>
      </w:r>
      <w:r w:rsidRPr="3723BA2E">
        <w:rPr>
          <w:rFonts w:ascii="Arial" w:hAnsi="Arial" w:eastAsia="Arial" w:cs="Arial"/>
          <w:b/>
          <w:bCs/>
          <w:color w:val="000000" w:themeColor="text1"/>
          <w:sz w:val="28"/>
          <w:szCs w:val="28"/>
        </w:rPr>
        <w:t>fits into the Landscape</w:t>
      </w:r>
    </w:p>
    <w:p w:rsidRPr="008A0515" w:rsidR="00E4392D" w:rsidP="008A0515" w:rsidRDefault="18311401" w14:paraId="23F47BD7" w14:textId="41DF8967">
      <w:pPr>
        <w:spacing w:line="360" w:lineRule="auto"/>
        <w:rPr>
          <w:rFonts w:ascii="Arial" w:hAnsi="Arial" w:eastAsia="Arial" w:cs="Arial"/>
          <w:color w:val="000000" w:themeColor="text1"/>
        </w:rPr>
      </w:pPr>
      <w:r w:rsidRPr="008A0515">
        <w:rPr>
          <w:rFonts w:ascii="Arial" w:hAnsi="Arial" w:eastAsia="Arial" w:cs="Arial"/>
          <w:color w:val="000000" w:themeColor="text1"/>
        </w:rPr>
        <w:t xml:space="preserve">There are several trees planted around the crematorium and some as you approach the entrance of the grounds, over time the grass that is around the building will form a meadow </w:t>
      </w:r>
      <w:r w:rsidRPr="008A0515">
        <w:rPr>
          <w:rFonts w:ascii="Arial" w:hAnsi="Arial" w:eastAsia="Arial" w:cs="Arial"/>
          <w:color w:val="000000" w:themeColor="text1"/>
        </w:rPr>
        <w:lastRenderedPageBreak/>
        <w:t>and will sit softly around the building, so it appears to be rising from the ground. The landscaping around the building is very soft with a few trees and a pond.</w:t>
      </w:r>
    </w:p>
    <w:p w:rsidRPr="008A0515" w:rsidR="00E4392D" w:rsidP="008A0515" w:rsidRDefault="18311401" w14:paraId="75365F6B" w14:textId="09F8F31C">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Stone walls surround the entrance of the building to </w:t>
      </w:r>
      <w:r w:rsidRPr="703D8B3D" w:rsidR="008A0515">
        <w:rPr>
          <w:rFonts w:ascii="Arial" w:hAnsi="Arial" w:eastAsia="Arial" w:cs="Arial"/>
          <w:color w:val="000000" w:themeColor="text1"/>
        </w:rPr>
        <w:t>form</w:t>
      </w:r>
      <w:r w:rsidRPr="703D8B3D">
        <w:rPr>
          <w:rFonts w:ascii="Arial" w:hAnsi="Arial" w:eastAsia="Arial" w:cs="Arial"/>
          <w:color w:val="000000" w:themeColor="text1"/>
        </w:rPr>
        <w:t xml:space="preserve"> a strong and soft entrance for visitors. Towards the right side of the building</w:t>
      </w:r>
      <w:r w:rsidRPr="703D8B3D" w:rsidR="008A0515">
        <w:rPr>
          <w:rFonts w:ascii="Arial" w:hAnsi="Arial" w:eastAsia="Arial" w:cs="Arial"/>
          <w:color w:val="000000" w:themeColor="text1"/>
        </w:rPr>
        <w:t>,</w:t>
      </w:r>
      <w:r w:rsidRPr="703D8B3D">
        <w:rPr>
          <w:rFonts w:ascii="Arial" w:hAnsi="Arial" w:eastAsia="Arial" w:cs="Arial"/>
          <w:color w:val="000000" w:themeColor="text1"/>
        </w:rPr>
        <w:t xml:space="preserve"> there is an additional pond that is used as a feature in the design and there is seating around the featured pond (Harbour </w:t>
      </w:r>
      <w:r w:rsidRPr="703D8B3D" w:rsidR="00116BA5">
        <w:rPr>
          <w:rFonts w:ascii="Arial" w:hAnsi="Arial" w:eastAsia="Arial" w:cs="Arial"/>
          <w:color w:val="000000" w:themeColor="text1"/>
        </w:rPr>
        <w:t>View</w:t>
      </w:r>
      <w:r w:rsidRPr="703D8B3D" w:rsidR="008A0515">
        <w:rPr>
          <w:rFonts w:ascii="Arial" w:hAnsi="Arial" w:eastAsia="Arial" w:cs="Arial"/>
          <w:color w:val="000000" w:themeColor="text1"/>
        </w:rPr>
        <w:t>,2018</w:t>
      </w:r>
      <w:r w:rsidRPr="703D8B3D">
        <w:rPr>
          <w:rFonts w:ascii="Arial" w:hAnsi="Arial" w:eastAsia="Arial" w:cs="Arial"/>
          <w:color w:val="000000" w:themeColor="text1"/>
        </w:rPr>
        <w:t>).</w:t>
      </w:r>
    </w:p>
    <w:p w:rsidRPr="008A0515" w:rsidR="00E4392D" w:rsidP="008A0515" w:rsidRDefault="18311401" w14:paraId="5AACDCF8" w14:textId="0D320FAB">
      <w:pPr>
        <w:spacing w:after="240" w:line="360" w:lineRule="auto"/>
        <w:rPr>
          <w:rFonts w:ascii="Arial" w:hAnsi="Arial" w:eastAsia="Arial" w:cs="Arial"/>
        </w:rPr>
      </w:pPr>
      <w:r w:rsidRPr="3C6888D3">
        <w:rPr>
          <w:rFonts w:ascii="Arial" w:hAnsi="Arial" w:eastAsia="Arial" w:cs="Arial"/>
          <w:color w:val="000000" w:themeColor="text1"/>
        </w:rPr>
        <w:t>The building surrounds a natural field</w:t>
      </w:r>
      <w:r w:rsidRPr="3C6888D3" w:rsidR="4FCB4760">
        <w:rPr>
          <w:rFonts w:ascii="Arial" w:hAnsi="Arial" w:eastAsia="Arial" w:cs="Arial"/>
          <w:color w:val="000000" w:themeColor="text1"/>
        </w:rPr>
        <w:t>,</w:t>
      </w:r>
      <w:r w:rsidRPr="3C6888D3">
        <w:rPr>
          <w:rFonts w:ascii="Arial" w:hAnsi="Arial" w:eastAsia="Arial" w:cs="Arial"/>
          <w:color w:val="000000" w:themeColor="text1"/>
        </w:rPr>
        <w:t xml:space="preserve"> plenty of natural grounds </w:t>
      </w:r>
      <w:r w:rsidRPr="3C6888D3" w:rsidR="008A0515">
        <w:rPr>
          <w:rFonts w:ascii="Arial" w:hAnsi="Arial" w:eastAsia="Arial" w:cs="Arial"/>
          <w:color w:val="000000" w:themeColor="text1"/>
        </w:rPr>
        <w:t>and</w:t>
      </w:r>
      <w:r w:rsidRPr="3C6888D3">
        <w:rPr>
          <w:rFonts w:ascii="Arial" w:hAnsi="Arial" w:eastAsia="Arial" w:cs="Arial"/>
          <w:color w:val="000000" w:themeColor="text1"/>
        </w:rPr>
        <w:t xml:space="preserve"> the building sits in a body of water. The reason why the building sits in the body of water is </w:t>
      </w:r>
      <w:r w:rsidRPr="3C6888D3" w:rsidR="008A0515">
        <w:rPr>
          <w:rFonts w:ascii="Arial" w:hAnsi="Arial" w:eastAsia="Arial" w:cs="Arial"/>
          <w:color w:val="000000" w:themeColor="text1"/>
        </w:rPr>
        <w:t>that</w:t>
      </w:r>
      <w:r w:rsidRPr="3C6888D3">
        <w:rPr>
          <w:rFonts w:ascii="Arial" w:hAnsi="Arial" w:eastAsia="Arial" w:cs="Arial"/>
          <w:color w:val="000000" w:themeColor="text1"/>
        </w:rPr>
        <w:t xml:space="preserve"> Greek mythology introduced the concept of water to symbolise the river as a source of life and </w:t>
      </w:r>
      <w:r w:rsidRPr="3C6888D3" w:rsidR="008A0515">
        <w:rPr>
          <w:rFonts w:ascii="Arial" w:hAnsi="Arial" w:eastAsia="Arial" w:cs="Arial"/>
          <w:color w:val="000000" w:themeColor="text1"/>
        </w:rPr>
        <w:t>its</w:t>
      </w:r>
      <w:r w:rsidRPr="3C6888D3">
        <w:rPr>
          <w:rFonts w:ascii="Arial" w:hAnsi="Arial" w:eastAsia="Arial" w:cs="Arial"/>
          <w:color w:val="000000" w:themeColor="text1"/>
        </w:rPr>
        <w:t xml:space="preserve"> spiritual healing </w:t>
      </w:r>
      <w:r w:rsidRPr="3C6888D3" w:rsidR="33DE48E6">
        <w:rPr>
          <w:rFonts w:ascii="Arial" w:hAnsi="Arial" w:eastAsia="Arial" w:cs="Arial"/>
          <w:color w:val="000000" w:themeColor="text1"/>
        </w:rPr>
        <w:t xml:space="preserve">(Pintos, </w:t>
      </w:r>
      <w:r w:rsidRPr="3C6888D3" w:rsidR="64DCB902">
        <w:rPr>
          <w:rFonts w:ascii="Arial" w:hAnsi="Arial" w:eastAsia="Arial" w:cs="Arial"/>
          <w:color w:val="000000" w:themeColor="text1"/>
        </w:rPr>
        <w:t xml:space="preserve">P. </w:t>
      </w:r>
      <w:r w:rsidRPr="3C6888D3" w:rsidR="33DE48E6">
        <w:rPr>
          <w:rFonts w:ascii="Arial" w:hAnsi="Arial" w:eastAsia="Arial" w:cs="Arial"/>
          <w:color w:val="000000" w:themeColor="text1"/>
        </w:rPr>
        <w:t>2019).</w:t>
      </w:r>
      <w:r w:rsidRPr="3C6888D3">
        <w:rPr>
          <w:rFonts w:ascii="Arial" w:hAnsi="Arial" w:eastAsia="Arial" w:cs="Arial"/>
          <w:color w:val="000000" w:themeColor="text1"/>
        </w:rPr>
        <w:t xml:space="preserve"> The idea of passing across the river from the side of life into the building represents the departure from the world and entry into a s</w:t>
      </w:r>
      <w:r w:rsidRPr="3C6888D3" w:rsidR="00B6071B">
        <w:rPr>
          <w:rFonts w:ascii="Arial" w:hAnsi="Arial" w:eastAsia="Arial" w:cs="Arial"/>
          <w:color w:val="000000" w:themeColor="text1"/>
        </w:rPr>
        <w:t>acred</w:t>
      </w:r>
      <w:r w:rsidRPr="3C6888D3">
        <w:rPr>
          <w:rFonts w:ascii="Arial" w:hAnsi="Arial" w:eastAsia="Arial" w:cs="Arial"/>
          <w:color w:val="000000" w:themeColor="text1"/>
        </w:rPr>
        <w:t xml:space="preserve"> place and the brid</w:t>
      </w:r>
      <w:r w:rsidRPr="3C6888D3" w:rsidR="5631DDC4">
        <w:rPr>
          <w:rFonts w:ascii="Arial" w:hAnsi="Arial" w:eastAsia="Arial" w:cs="Arial"/>
          <w:color w:val="000000" w:themeColor="text1"/>
        </w:rPr>
        <w:t>ge</w:t>
      </w:r>
      <w:r w:rsidRPr="3C6888D3">
        <w:rPr>
          <w:rFonts w:ascii="Arial" w:hAnsi="Arial" w:eastAsia="Arial" w:cs="Arial"/>
          <w:color w:val="000000" w:themeColor="text1"/>
        </w:rPr>
        <w:t xml:space="preserve"> over the water marks this transition </w:t>
      </w:r>
      <w:r w:rsidRPr="3C6888D3" w:rsidR="2450C204">
        <w:rPr>
          <w:rFonts w:ascii="Arial" w:hAnsi="Arial" w:eastAsia="Arial" w:cs="Arial"/>
          <w:color w:val="000000" w:themeColor="text1"/>
        </w:rPr>
        <w:t>(Pintos,</w:t>
      </w:r>
      <w:r w:rsidRPr="3C6888D3" w:rsidR="29ADCA47">
        <w:rPr>
          <w:rFonts w:ascii="Arial" w:hAnsi="Arial" w:eastAsia="Arial" w:cs="Arial"/>
          <w:color w:val="000000" w:themeColor="text1"/>
        </w:rPr>
        <w:t xml:space="preserve"> P.</w:t>
      </w:r>
      <w:r w:rsidRPr="3C6888D3" w:rsidR="2450C204">
        <w:rPr>
          <w:rFonts w:ascii="Arial" w:hAnsi="Arial" w:eastAsia="Arial" w:cs="Arial"/>
          <w:color w:val="000000" w:themeColor="text1"/>
        </w:rPr>
        <w:t xml:space="preserve"> 2019)</w:t>
      </w:r>
      <w:r w:rsidRPr="3C6888D3" w:rsidR="00B6071B">
        <w:rPr>
          <w:rFonts w:ascii="Arial" w:hAnsi="Arial" w:eastAsia="Arial" w:cs="Arial"/>
          <w:color w:val="000000" w:themeColor="text1"/>
        </w:rPr>
        <w:t>.</w:t>
      </w:r>
    </w:p>
    <w:p w:rsidRPr="00E4392D" w:rsidR="00E4392D" w:rsidP="6194EDD6" w:rsidRDefault="00E4392D" w14:paraId="79E8949B" w14:textId="7A7A4EEB">
      <w:pPr>
        <w:spacing w:after="240" w:line="360" w:lineRule="auto"/>
        <w:rPr>
          <w:rFonts w:ascii="Arial" w:hAnsi="Arial" w:eastAsia="Arial" w:cs="Arial"/>
          <w:color w:val="000000" w:themeColor="text1"/>
        </w:rPr>
      </w:pPr>
    </w:p>
    <w:p w:rsidRPr="00E4392D" w:rsidR="00E4392D" w:rsidP="6194EDD6" w:rsidRDefault="00E4392D" w14:paraId="7234E796" w14:textId="653DA112">
      <w:pPr>
        <w:rPr>
          <w:rFonts w:ascii="Arial" w:hAnsi="Arial" w:cs="Arial"/>
          <w:b/>
          <w:bCs/>
          <w:sz w:val="32"/>
          <w:szCs w:val="32"/>
        </w:rPr>
      </w:pPr>
    </w:p>
    <w:p w:rsidRPr="00E4392D" w:rsidR="00E4392D" w:rsidP="6194EDD6" w:rsidRDefault="00E4392D" w14:paraId="461C1682" w14:textId="3B18C07F">
      <w:pPr>
        <w:rPr>
          <w:rFonts w:ascii="Arial" w:hAnsi="Arial" w:cs="Arial"/>
          <w:b/>
          <w:bCs/>
          <w:sz w:val="32"/>
          <w:szCs w:val="32"/>
        </w:rPr>
      </w:pPr>
    </w:p>
    <w:p w:rsidRPr="00E4392D" w:rsidR="00E4392D" w:rsidP="6194EDD6" w:rsidRDefault="00E4392D" w14:paraId="37A1A68C" w14:textId="55C7E778">
      <w:pPr>
        <w:rPr>
          <w:rFonts w:ascii="Arial" w:hAnsi="Arial" w:cs="Arial"/>
          <w:b/>
          <w:bCs/>
          <w:sz w:val="32"/>
          <w:szCs w:val="32"/>
        </w:rPr>
      </w:pPr>
    </w:p>
    <w:p w:rsidRPr="00E4392D" w:rsidR="00E4392D" w:rsidP="6194EDD6" w:rsidRDefault="00E4392D" w14:paraId="39015634" w14:textId="7FE75936">
      <w:pPr>
        <w:rPr>
          <w:rFonts w:ascii="Arial" w:hAnsi="Arial" w:cs="Arial"/>
          <w:b/>
          <w:bCs/>
          <w:sz w:val="32"/>
          <w:szCs w:val="32"/>
        </w:rPr>
      </w:pPr>
    </w:p>
    <w:p w:rsidRPr="00E4392D" w:rsidR="00E4392D" w:rsidP="6194EDD6" w:rsidRDefault="00E4392D" w14:paraId="3CB4ADBF" w14:textId="54910024">
      <w:pPr>
        <w:rPr>
          <w:rFonts w:ascii="Arial" w:hAnsi="Arial" w:cs="Arial"/>
          <w:b/>
          <w:bCs/>
          <w:sz w:val="32"/>
          <w:szCs w:val="32"/>
        </w:rPr>
      </w:pPr>
    </w:p>
    <w:p w:rsidRPr="00E4392D" w:rsidR="00E4392D" w:rsidP="6194EDD6" w:rsidRDefault="00E4392D" w14:paraId="5EFFC27D" w14:textId="4B1C2738">
      <w:pPr>
        <w:rPr>
          <w:rFonts w:ascii="Arial" w:hAnsi="Arial" w:cs="Arial"/>
          <w:b/>
          <w:bCs/>
          <w:sz w:val="32"/>
          <w:szCs w:val="32"/>
        </w:rPr>
      </w:pPr>
    </w:p>
    <w:p w:rsidRPr="00E4392D" w:rsidR="00E4392D" w:rsidP="6194EDD6" w:rsidRDefault="00E4392D" w14:paraId="3921BCB7" w14:textId="70C2CAF0">
      <w:pPr>
        <w:rPr>
          <w:rFonts w:ascii="Arial" w:hAnsi="Arial" w:cs="Arial"/>
          <w:b/>
          <w:bCs/>
          <w:sz w:val="32"/>
          <w:szCs w:val="32"/>
        </w:rPr>
      </w:pPr>
    </w:p>
    <w:p w:rsidRPr="00E4392D" w:rsidR="00E4392D" w:rsidP="6194EDD6" w:rsidRDefault="00E4392D" w14:paraId="76314DC1" w14:textId="0596B718">
      <w:pPr>
        <w:rPr>
          <w:rFonts w:ascii="Arial" w:hAnsi="Arial" w:cs="Arial"/>
          <w:b/>
          <w:bCs/>
          <w:sz w:val="32"/>
          <w:szCs w:val="32"/>
        </w:rPr>
      </w:pPr>
    </w:p>
    <w:p w:rsidRPr="00E4392D" w:rsidR="00E4392D" w:rsidP="6194EDD6" w:rsidRDefault="00E4392D" w14:paraId="45793819" w14:textId="7AF22DCC">
      <w:pPr>
        <w:rPr>
          <w:rFonts w:ascii="Arial" w:hAnsi="Arial" w:cs="Arial"/>
          <w:b/>
          <w:bCs/>
          <w:sz w:val="32"/>
          <w:szCs w:val="32"/>
        </w:rPr>
      </w:pPr>
    </w:p>
    <w:p w:rsidRPr="00E4392D" w:rsidR="00E4392D" w:rsidP="6194EDD6" w:rsidRDefault="00E4392D" w14:paraId="4B6BB566" w14:textId="4A873E76">
      <w:pPr>
        <w:rPr>
          <w:rFonts w:ascii="Arial" w:hAnsi="Arial" w:cs="Arial"/>
          <w:b/>
          <w:bCs/>
          <w:sz w:val="32"/>
          <w:szCs w:val="32"/>
        </w:rPr>
      </w:pPr>
    </w:p>
    <w:p w:rsidRPr="00E4392D" w:rsidR="00E4392D" w:rsidP="6194EDD6" w:rsidRDefault="00E4392D" w14:paraId="418D12D5" w14:textId="68758295">
      <w:pPr>
        <w:rPr>
          <w:rFonts w:ascii="Arial" w:hAnsi="Arial" w:cs="Arial"/>
          <w:b/>
          <w:bCs/>
          <w:sz w:val="32"/>
          <w:szCs w:val="32"/>
        </w:rPr>
      </w:pPr>
    </w:p>
    <w:p w:rsidRPr="00E4392D" w:rsidR="00E4392D" w:rsidP="6194EDD6" w:rsidRDefault="00E4392D" w14:paraId="2E596F23" w14:textId="524679EF">
      <w:pPr>
        <w:rPr>
          <w:rFonts w:ascii="Arial" w:hAnsi="Arial" w:cs="Arial"/>
          <w:b/>
          <w:bCs/>
          <w:sz w:val="32"/>
          <w:szCs w:val="32"/>
        </w:rPr>
      </w:pPr>
    </w:p>
    <w:p w:rsidRPr="00E4392D" w:rsidR="00E4392D" w:rsidP="6194EDD6" w:rsidRDefault="00E4392D" w14:paraId="0BF0D3DB" w14:textId="640FAD72">
      <w:pPr>
        <w:rPr>
          <w:rFonts w:ascii="Arial" w:hAnsi="Arial" w:cs="Arial"/>
          <w:b/>
          <w:bCs/>
          <w:sz w:val="32"/>
          <w:szCs w:val="32"/>
        </w:rPr>
      </w:pPr>
    </w:p>
    <w:p w:rsidRPr="00E4392D" w:rsidR="00E4392D" w:rsidP="6194EDD6" w:rsidRDefault="00E4392D" w14:paraId="2625D2A0" w14:textId="769DEF0B">
      <w:pPr>
        <w:rPr>
          <w:rFonts w:ascii="Arial" w:hAnsi="Arial" w:cs="Arial"/>
          <w:b/>
          <w:bCs/>
          <w:sz w:val="32"/>
          <w:szCs w:val="32"/>
        </w:rPr>
      </w:pPr>
    </w:p>
    <w:p w:rsidR="008932E7" w:rsidP="6194EDD6" w:rsidRDefault="008932E7" w14:paraId="1CB0FBFC" w14:textId="48F22AB7">
      <w:pPr>
        <w:rPr>
          <w:rFonts w:ascii="Arial" w:hAnsi="Arial" w:cs="Arial"/>
          <w:b/>
          <w:bCs/>
          <w:sz w:val="32"/>
          <w:szCs w:val="32"/>
        </w:rPr>
      </w:pPr>
    </w:p>
    <w:p w:rsidR="008932E7" w:rsidP="6194EDD6" w:rsidRDefault="008932E7" w14:paraId="726A6228" w14:textId="015E5AC3">
      <w:pPr>
        <w:rPr>
          <w:rFonts w:ascii="Arial" w:hAnsi="Arial" w:cs="Arial"/>
          <w:b/>
          <w:bCs/>
          <w:sz w:val="32"/>
          <w:szCs w:val="32"/>
        </w:rPr>
      </w:pPr>
    </w:p>
    <w:p w:rsidR="6EE33788" w:rsidP="6EE33788" w:rsidRDefault="6EE33788" w14:paraId="16A90A0B" w14:textId="17B19B15">
      <w:pPr>
        <w:rPr>
          <w:rFonts w:ascii="Arial" w:hAnsi="Arial" w:cs="Arial"/>
          <w:b/>
          <w:bCs/>
          <w:sz w:val="32"/>
          <w:szCs w:val="32"/>
        </w:rPr>
      </w:pPr>
    </w:p>
    <w:p w:rsidRPr="00E4392D" w:rsidR="00E4392D" w:rsidP="3723BA2E" w:rsidRDefault="56ADB517" w14:paraId="3F7FAA96" w14:textId="56790FD5">
      <w:pPr>
        <w:rPr>
          <w:rFonts w:ascii="Arial" w:hAnsi="Arial" w:cs="Arial"/>
          <w:b/>
          <w:bCs/>
          <w:sz w:val="32"/>
          <w:szCs w:val="32"/>
        </w:rPr>
      </w:pPr>
      <w:r w:rsidRPr="703D8B3D">
        <w:rPr>
          <w:rFonts w:ascii="Arial" w:hAnsi="Arial" w:cs="Arial"/>
          <w:b/>
          <w:bCs/>
          <w:sz w:val="32"/>
          <w:szCs w:val="32"/>
        </w:rPr>
        <w:t xml:space="preserve">Chapter 5: Guildford </w:t>
      </w:r>
      <w:r w:rsidRPr="703D8B3D" w:rsidR="7C24EBD5">
        <w:rPr>
          <w:rFonts w:ascii="Arial" w:hAnsi="Arial" w:cs="Arial"/>
          <w:b/>
          <w:bCs/>
          <w:sz w:val="32"/>
          <w:szCs w:val="32"/>
        </w:rPr>
        <w:t>Crematorium</w:t>
      </w:r>
    </w:p>
    <w:p w:rsidRPr="003D0BD5" w:rsidR="000F7ED6" w:rsidP="6194EDD6" w:rsidRDefault="000F7ED6" w14:paraId="52D8076F" w14:textId="7D364422">
      <w:pPr>
        <w:spacing w:line="360" w:lineRule="auto"/>
      </w:pPr>
    </w:p>
    <w:p w:rsidRPr="003D0BD5" w:rsidR="000F7ED6" w:rsidP="6194EDD6" w:rsidRDefault="21117D13" w14:paraId="6DF390E8" w14:textId="2B3CEC0C">
      <w:pPr>
        <w:spacing w:line="360" w:lineRule="auto"/>
        <w:rPr>
          <w:rFonts w:ascii="Arial" w:hAnsi="Arial" w:eastAsia="Arial" w:cs="Arial"/>
          <w:color w:val="000000" w:themeColor="text1"/>
          <w:sz w:val="24"/>
          <w:szCs w:val="24"/>
        </w:rPr>
      </w:pPr>
      <w:r w:rsidRPr="3723BA2E">
        <w:rPr>
          <w:rFonts w:ascii="Arial" w:hAnsi="Arial" w:eastAsia="Arial" w:cs="Arial"/>
          <w:b/>
          <w:bCs/>
          <w:color w:val="000000" w:themeColor="text1"/>
          <w:sz w:val="24"/>
          <w:szCs w:val="24"/>
        </w:rPr>
        <w:t>Location</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3C6888D3" w14:paraId="5A0F88EA"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2319D3AB" w14:textId="4A2D433E">
            <w:pPr>
              <w:spacing w:line="360" w:lineRule="auto"/>
              <w:rPr>
                <w:rFonts w:ascii="Calibri" w:hAnsi="Calibri" w:eastAsia="Calibri" w:cs="Calibri"/>
              </w:rPr>
            </w:pPr>
            <w:r>
              <w:rPr>
                <w:noProof/>
              </w:rPr>
              <w:drawing>
                <wp:inline distT="0" distB="0" distL="0" distR="0" wp14:anchorId="3755BCAC" wp14:editId="5B809A09">
                  <wp:extent cx="3133725" cy="2238375"/>
                  <wp:effectExtent l="0" t="0" r="0" b="0"/>
                  <wp:docPr id="671755748" name="Picture 671755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33725" cy="2238375"/>
                          </a:xfrm>
                          <a:prstGeom prst="rect">
                            <a:avLst/>
                          </a:prstGeom>
                        </pic:spPr>
                      </pic:pic>
                    </a:graphicData>
                  </a:graphic>
                </wp:inline>
              </w:drawing>
            </w:r>
          </w:p>
        </w:tc>
      </w:tr>
      <w:tr w:rsidR="6194EDD6" w:rsidTr="3C6888D3" w14:paraId="78EA3AC0" w14:textId="77777777">
        <w:trPr>
          <w:trHeight w:val="300"/>
        </w:trPr>
        <w:tc>
          <w:tcPr>
            <w:tcW w:w="9015" w:type="dxa"/>
            <w:tcBorders>
              <w:top w:val="nil"/>
              <w:left w:val="nil"/>
              <w:bottom w:val="nil"/>
              <w:right w:val="nil"/>
            </w:tcBorders>
            <w:tcMar>
              <w:left w:w="105" w:type="dxa"/>
              <w:right w:w="105" w:type="dxa"/>
            </w:tcMar>
          </w:tcPr>
          <w:p w:rsidR="6194EDD6" w:rsidP="3723BA2E" w:rsidRDefault="6194EDD6" w14:paraId="3033F231" w14:textId="6A9A1B7E">
            <w:pPr>
              <w:spacing w:line="360" w:lineRule="auto"/>
              <w:rPr>
                <w:rFonts w:ascii="Arial" w:hAnsi="Arial" w:eastAsia="Arial" w:cs="Arial"/>
                <w:color w:val="000000" w:themeColor="text1"/>
              </w:rPr>
            </w:pPr>
            <w:r w:rsidRPr="3C6888D3">
              <w:rPr>
                <w:rFonts w:ascii="Arial" w:hAnsi="Arial" w:eastAsia="Arial" w:cs="Arial"/>
                <w:color w:val="000000" w:themeColor="text1"/>
              </w:rPr>
              <w:t>Figure</w:t>
            </w:r>
            <w:r w:rsidRPr="3C6888D3">
              <w:rPr>
                <w:rFonts w:ascii="Arial" w:hAnsi="Arial" w:eastAsia="Arial" w:cs="Arial"/>
                <w:b/>
                <w:bCs/>
                <w:color w:val="000000" w:themeColor="text1"/>
              </w:rPr>
              <w:t xml:space="preserve"> </w:t>
            </w:r>
            <w:r w:rsidRPr="3C6888D3">
              <w:rPr>
                <w:rFonts w:ascii="Arial" w:hAnsi="Arial" w:eastAsia="Arial" w:cs="Arial"/>
                <w:color w:val="000000" w:themeColor="text1"/>
              </w:rPr>
              <w:t>1</w:t>
            </w:r>
            <w:r w:rsidRPr="3C6888D3" w:rsidR="540A1417">
              <w:rPr>
                <w:rFonts w:ascii="Arial" w:hAnsi="Arial" w:eastAsia="Arial" w:cs="Arial"/>
                <w:color w:val="000000" w:themeColor="text1"/>
              </w:rPr>
              <w:t>4</w:t>
            </w:r>
            <w:r w:rsidRPr="3C6888D3">
              <w:rPr>
                <w:rFonts w:ascii="Arial" w:hAnsi="Arial" w:eastAsia="Arial" w:cs="Arial"/>
                <w:color w:val="000000" w:themeColor="text1"/>
              </w:rPr>
              <w:t>: Image showing the location of Guildford Crematorium (Photo Credits: Digi maps</w:t>
            </w:r>
            <w:r w:rsidRPr="3C6888D3" w:rsidR="25D612CD">
              <w:rPr>
                <w:rFonts w:ascii="Arial" w:hAnsi="Arial" w:eastAsia="Arial" w:cs="Arial"/>
                <w:color w:val="000000" w:themeColor="text1"/>
              </w:rPr>
              <w:t>,2024</w:t>
            </w:r>
            <w:r w:rsidRPr="3C6888D3">
              <w:rPr>
                <w:rFonts w:ascii="Arial" w:hAnsi="Arial" w:eastAsia="Arial" w:cs="Arial"/>
                <w:color w:val="000000" w:themeColor="text1"/>
              </w:rPr>
              <w:t>)</w:t>
            </w:r>
          </w:p>
        </w:tc>
      </w:tr>
    </w:tbl>
    <w:p w:rsidRPr="003D0BD5" w:rsidR="000F7ED6" w:rsidP="6194EDD6" w:rsidRDefault="000F7ED6" w14:paraId="5F984FA6" w14:textId="64DC5E44">
      <w:pPr>
        <w:spacing w:line="360" w:lineRule="auto"/>
        <w:rPr>
          <w:rFonts w:ascii="Calibri" w:hAnsi="Calibri" w:eastAsia="Calibri" w:cs="Calibri"/>
          <w:color w:val="000000" w:themeColor="text1"/>
        </w:rPr>
      </w:pPr>
    </w:p>
    <w:p w:rsidRPr="003D0BD5" w:rsidR="000F7ED6" w:rsidP="6194EDD6" w:rsidRDefault="565C121A" w14:paraId="29C27034" w14:textId="1926D074">
      <w:pPr>
        <w:spacing w:line="360" w:lineRule="auto"/>
        <w:rPr>
          <w:rFonts w:ascii="Arial" w:hAnsi="Arial" w:eastAsia="Arial" w:cs="Arial"/>
        </w:rPr>
      </w:pPr>
      <w:r w:rsidRPr="3C6888D3">
        <w:rPr>
          <w:rFonts w:ascii="Arial" w:hAnsi="Arial" w:eastAsia="Arial" w:cs="Arial"/>
          <w:color w:val="000000" w:themeColor="text1"/>
        </w:rPr>
        <w:t>Guildford Crematorium is a crematorium in Guildford, Surrey. It is 730m</w:t>
      </w:r>
      <w:r w:rsidRPr="3C6888D3">
        <w:rPr>
          <w:rFonts w:ascii="Arial" w:hAnsi="Arial" w:eastAsia="Arial" w:cs="Arial"/>
          <w:color w:val="000000" w:themeColor="text1"/>
          <w:vertAlign w:val="superscript"/>
        </w:rPr>
        <w:t>2</w:t>
      </w:r>
      <w:r w:rsidRPr="3C6888D3">
        <w:rPr>
          <w:rFonts w:ascii="Arial" w:hAnsi="Arial" w:eastAsia="Arial" w:cs="Arial"/>
          <w:color w:val="000000" w:themeColor="text1"/>
        </w:rPr>
        <w:t xml:space="preserve"> the building and the </w:t>
      </w:r>
      <w:r w:rsidRPr="3C6888D3" w:rsidR="008A0515">
        <w:rPr>
          <w:rFonts w:ascii="Arial" w:hAnsi="Arial" w:eastAsia="Arial" w:cs="Arial"/>
          <w:color w:val="000000" w:themeColor="text1"/>
        </w:rPr>
        <w:t>Landscaping</w:t>
      </w:r>
      <w:r w:rsidRPr="3C6888D3">
        <w:rPr>
          <w:rFonts w:ascii="Arial" w:hAnsi="Arial" w:eastAsia="Arial" w:cs="Arial"/>
          <w:color w:val="000000" w:themeColor="text1"/>
        </w:rPr>
        <w:t xml:space="preserve"> cost £10 Million. The crematorium was completed in 20</w:t>
      </w:r>
      <w:r w:rsidRPr="3C6888D3" w:rsidR="76857C5E">
        <w:rPr>
          <w:rFonts w:ascii="Arial" w:hAnsi="Arial" w:eastAsia="Arial" w:cs="Arial"/>
          <w:color w:val="000000" w:themeColor="text1"/>
        </w:rPr>
        <w:t>20</w:t>
      </w:r>
      <w:r w:rsidRPr="3C6888D3">
        <w:rPr>
          <w:rFonts w:ascii="Arial" w:hAnsi="Arial" w:eastAsia="Arial" w:cs="Arial"/>
          <w:color w:val="000000" w:themeColor="text1"/>
        </w:rPr>
        <w:t xml:space="preserve"> and</w:t>
      </w:r>
      <w:r w:rsidRPr="3C6888D3" w:rsidR="0E702C92">
        <w:rPr>
          <w:rFonts w:ascii="Arial" w:hAnsi="Arial" w:eastAsia="Arial" w:cs="Arial"/>
          <w:color w:val="000000" w:themeColor="text1"/>
        </w:rPr>
        <w:t xml:space="preserve"> the work</w:t>
      </w:r>
      <w:r w:rsidRPr="3C6888D3">
        <w:rPr>
          <w:rFonts w:ascii="Arial" w:hAnsi="Arial" w:eastAsia="Arial" w:cs="Arial"/>
          <w:color w:val="000000" w:themeColor="text1"/>
        </w:rPr>
        <w:t xml:space="preserve"> on site started in 20</w:t>
      </w:r>
      <w:r w:rsidRPr="3C6888D3" w:rsidR="21D246CB">
        <w:rPr>
          <w:rFonts w:ascii="Arial" w:hAnsi="Arial" w:eastAsia="Arial" w:cs="Arial"/>
          <w:color w:val="000000" w:themeColor="text1"/>
        </w:rPr>
        <w:t>21</w:t>
      </w:r>
      <w:r w:rsidRPr="3C6888D3" w:rsidR="0B8C5BA2">
        <w:rPr>
          <w:rFonts w:ascii="Arial" w:hAnsi="Arial" w:eastAsia="Arial" w:cs="Arial"/>
          <w:color w:val="000000" w:themeColor="text1"/>
        </w:rPr>
        <w:t>,</w:t>
      </w:r>
      <w:r w:rsidRPr="3C6888D3">
        <w:rPr>
          <w:rFonts w:ascii="Arial" w:hAnsi="Arial" w:eastAsia="Arial" w:cs="Arial"/>
          <w:color w:val="000000" w:themeColor="text1"/>
        </w:rPr>
        <w:t xml:space="preserve"> </w:t>
      </w:r>
      <w:r w:rsidRPr="3C6888D3" w:rsidR="7F906A6A">
        <w:rPr>
          <w:rFonts w:ascii="Arial" w:hAnsi="Arial" w:eastAsia="Arial" w:cs="Arial"/>
          <w:color w:val="000000" w:themeColor="text1"/>
        </w:rPr>
        <w:t>(</w:t>
      </w:r>
      <w:r w:rsidRPr="3C6888D3" w:rsidR="40E41CDE">
        <w:rPr>
          <w:rFonts w:ascii="Arial" w:hAnsi="Arial" w:eastAsia="Arial" w:cs="Arial"/>
          <w:color w:val="000000" w:themeColor="text1"/>
        </w:rPr>
        <w:t>Braidwood,</w:t>
      </w:r>
      <w:r w:rsidRPr="3C6888D3" w:rsidR="2039BD5D">
        <w:rPr>
          <w:rFonts w:ascii="Arial" w:hAnsi="Arial" w:eastAsia="Arial" w:cs="Arial"/>
          <w:color w:val="000000" w:themeColor="text1"/>
        </w:rPr>
        <w:t xml:space="preserve"> E.</w:t>
      </w:r>
      <w:r w:rsidRPr="3C6888D3" w:rsidR="7F906A6A">
        <w:rPr>
          <w:rFonts w:ascii="Arial" w:hAnsi="Arial" w:eastAsia="Arial" w:cs="Arial"/>
          <w:color w:val="000000" w:themeColor="text1"/>
        </w:rPr>
        <w:t xml:space="preserve"> 2017)</w:t>
      </w:r>
    </w:p>
    <w:p w:rsidRPr="003D0BD5" w:rsidR="000F7ED6" w:rsidP="6194EDD6" w:rsidRDefault="000F7ED6" w14:paraId="1A170174" w14:textId="4A9BCE29">
      <w:pPr>
        <w:spacing w:line="360" w:lineRule="auto"/>
        <w:rPr>
          <w:rFonts w:ascii="Arial" w:hAnsi="Arial" w:eastAsia="Arial" w:cs="Arial"/>
          <w:b/>
          <w:bCs/>
          <w:color w:val="000000" w:themeColor="text1"/>
          <w:sz w:val="28"/>
          <w:szCs w:val="28"/>
        </w:rPr>
      </w:pPr>
    </w:p>
    <w:p w:rsidRPr="003D0BD5" w:rsidR="000F7ED6" w:rsidP="3723BA2E" w:rsidRDefault="21117D13" w14:paraId="74FA5C5B" w14:textId="33A0DCB5">
      <w:pPr>
        <w:spacing w:line="360" w:lineRule="auto"/>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 xml:space="preserve">How </w:t>
      </w:r>
      <w:r w:rsidRPr="3723BA2E" w:rsidR="76A61A8B">
        <w:rPr>
          <w:rFonts w:ascii="Arial" w:hAnsi="Arial" w:eastAsia="Arial" w:cs="Arial"/>
          <w:b/>
          <w:bCs/>
          <w:color w:val="000000" w:themeColor="text1"/>
          <w:sz w:val="28"/>
          <w:szCs w:val="28"/>
        </w:rPr>
        <w:t>Guildford crematorium</w:t>
      </w:r>
      <w:r w:rsidRPr="3723BA2E">
        <w:rPr>
          <w:rFonts w:ascii="Arial" w:hAnsi="Arial" w:eastAsia="Arial" w:cs="Arial"/>
          <w:b/>
          <w:bCs/>
          <w:color w:val="000000" w:themeColor="text1"/>
          <w:sz w:val="28"/>
          <w:szCs w:val="28"/>
        </w:rPr>
        <w:t xml:space="preserve"> works</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703D8B3D" w14:paraId="09D53875"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374E17FD" w14:textId="4757DF41">
            <w:pPr>
              <w:spacing w:line="360" w:lineRule="auto"/>
              <w:rPr>
                <w:rFonts w:ascii="Calibri" w:hAnsi="Calibri" w:eastAsia="Calibri" w:cs="Calibri"/>
              </w:rPr>
            </w:pPr>
            <w:r>
              <w:rPr>
                <w:noProof/>
              </w:rPr>
              <w:drawing>
                <wp:inline distT="0" distB="0" distL="0" distR="0" wp14:anchorId="328D2F22" wp14:editId="00151145">
                  <wp:extent cx="2274138" cy="1762125"/>
                  <wp:effectExtent l="0" t="0" r="0" b="0"/>
                  <wp:docPr id="117685987" name="Picture 117685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68598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274138" cy="1762125"/>
                          </a:xfrm>
                          <a:prstGeom prst="rect">
                            <a:avLst/>
                          </a:prstGeom>
                        </pic:spPr>
                      </pic:pic>
                    </a:graphicData>
                  </a:graphic>
                </wp:inline>
              </w:drawing>
            </w:r>
          </w:p>
        </w:tc>
      </w:tr>
      <w:tr w:rsidR="6194EDD6" w:rsidTr="703D8B3D" w14:paraId="08EFBDB6"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27F96F6C" w14:textId="069E20E2">
            <w:pPr>
              <w:spacing w:line="360" w:lineRule="auto"/>
              <w:rPr>
                <w:rFonts w:ascii="Arial" w:hAnsi="Arial" w:eastAsia="Arial" w:cs="Arial"/>
              </w:rPr>
            </w:pPr>
            <w:r w:rsidRPr="703D8B3D">
              <w:rPr>
                <w:rFonts w:ascii="Arial" w:hAnsi="Arial" w:eastAsia="Arial" w:cs="Arial"/>
                <w:color w:val="000000" w:themeColor="text1"/>
              </w:rPr>
              <w:lastRenderedPageBreak/>
              <w:t>Figure 1</w:t>
            </w:r>
            <w:r w:rsidRPr="703D8B3D" w:rsidR="621D777C">
              <w:rPr>
                <w:rFonts w:ascii="Arial" w:hAnsi="Arial" w:eastAsia="Arial" w:cs="Arial"/>
                <w:color w:val="000000" w:themeColor="text1"/>
              </w:rPr>
              <w:t>5</w:t>
            </w:r>
            <w:r w:rsidRPr="703D8B3D">
              <w:rPr>
                <w:rFonts w:ascii="Arial" w:hAnsi="Arial" w:eastAsia="Arial" w:cs="Arial"/>
                <w:color w:val="000000" w:themeColor="text1"/>
              </w:rPr>
              <w:t>: Floorplan of Guildford Crematorium (Photo Credits:</w:t>
            </w:r>
            <w:r w:rsidRPr="703D8B3D" w:rsidR="4B31D71E">
              <w:rPr>
                <w:rFonts w:ascii="Arial" w:hAnsi="Arial" w:eastAsia="Arial" w:cs="Arial"/>
                <w:color w:val="000000" w:themeColor="text1"/>
              </w:rPr>
              <w:t xml:space="preserve"> </w:t>
            </w:r>
            <w:r w:rsidRPr="703D8B3D" w:rsidR="655B610D">
              <w:rPr>
                <w:rFonts w:ascii="Arial" w:hAnsi="Arial" w:eastAsia="Arial" w:cs="Arial"/>
                <w:color w:val="000000" w:themeColor="text1"/>
              </w:rPr>
              <w:t xml:space="preserve"> Jan- Carlos </w:t>
            </w:r>
            <w:r w:rsidRPr="703D8B3D" w:rsidR="4B31D71E">
              <w:rPr>
                <w:rFonts w:ascii="Arial" w:hAnsi="Arial" w:eastAsia="Arial" w:cs="Arial"/>
                <w:color w:val="000000" w:themeColor="text1"/>
              </w:rPr>
              <w:t>Kucharek, 2021)</w:t>
            </w:r>
          </w:p>
        </w:tc>
      </w:tr>
    </w:tbl>
    <w:p w:rsidRPr="00B6071B" w:rsidR="000F7ED6" w:rsidP="3C6888D3" w:rsidRDefault="21117D13" w14:paraId="22BE2720" w14:textId="6C430D0C">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Guildford Crematorium was a replacement for an existing </w:t>
      </w:r>
      <w:r w:rsidRPr="3C6888D3" w:rsidR="00116BA5">
        <w:rPr>
          <w:rFonts w:ascii="Arial" w:hAnsi="Arial" w:eastAsia="Arial" w:cs="Arial"/>
          <w:color w:val="000000" w:themeColor="text1"/>
        </w:rPr>
        <w:t>1960s</w:t>
      </w:r>
      <w:r w:rsidRPr="3C6888D3">
        <w:rPr>
          <w:rFonts w:ascii="Arial" w:hAnsi="Arial" w:eastAsia="Arial" w:cs="Arial"/>
          <w:color w:val="000000" w:themeColor="text1"/>
        </w:rPr>
        <w:t xml:space="preserve"> building because </w:t>
      </w:r>
      <w:r w:rsidRPr="3C6888D3">
        <w:rPr>
          <w:rFonts w:ascii="Arial" w:hAnsi="Arial" w:eastAsia="Arial" w:cs="Arial"/>
          <w:color w:val="222222"/>
        </w:rPr>
        <w:t>Guildford Borough Council</w:t>
      </w:r>
      <w:r w:rsidRPr="3C6888D3">
        <w:rPr>
          <w:rFonts w:ascii="Arial" w:hAnsi="Arial" w:eastAsia="Arial" w:cs="Arial"/>
          <w:color w:val="000000" w:themeColor="text1"/>
        </w:rPr>
        <w:t xml:space="preserve"> wanted a new crematorium  The 1965 building</w:t>
      </w:r>
      <w:r w:rsidRPr="3C6888D3">
        <w:rPr>
          <w:rFonts w:ascii="Arial" w:hAnsi="Arial" w:eastAsia="Arial" w:cs="Arial"/>
          <w:color w:val="00B050"/>
        </w:rPr>
        <w:t xml:space="preserve"> </w:t>
      </w:r>
      <w:r w:rsidRPr="3C6888D3">
        <w:rPr>
          <w:rFonts w:ascii="Arial" w:hAnsi="Arial" w:eastAsia="Arial" w:cs="Arial"/>
          <w:color w:val="000000" w:themeColor="text1"/>
        </w:rPr>
        <w:t xml:space="preserve">was at the end of its natural life, </w:t>
      </w:r>
      <w:r w:rsidRPr="3C6888D3" w:rsidR="00116BA5">
        <w:rPr>
          <w:rFonts w:ascii="Arial" w:hAnsi="Arial" w:eastAsia="Arial" w:cs="Arial"/>
          <w:color w:val="000000" w:themeColor="text1"/>
        </w:rPr>
        <w:t>which</w:t>
      </w:r>
      <w:r w:rsidRPr="3C6888D3">
        <w:rPr>
          <w:rFonts w:ascii="Arial" w:hAnsi="Arial" w:eastAsia="Arial" w:cs="Arial"/>
          <w:color w:val="000000" w:themeColor="text1"/>
        </w:rPr>
        <w:t xml:space="preserve"> means that the building was run down and was not ready for it to be re-done</w:t>
      </w:r>
      <w:r w:rsidRPr="3C6888D3" w:rsidR="06549477">
        <w:rPr>
          <w:rFonts w:ascii="Arial" w:hAnsi="Arial" w:eastAsia="Arial" w:cs="Arial"/>
          <w:color w:val="000000" w:themeColor="text1"/>
        </w:rPr>
        <w:t>,</w:t>
      </w:r>
      <w:r w:rsidRPr="3C6888D3">
        <w:rPr>
          <w:rFonts w:ascii="Arial" w:hAnsi="Arial" w:eastAsia="Arial" w:cs="Arial"/>
          <w:color w:val="000000" w:themeColor="text1"/>
        </w:rPr>
        <w:t xml:space="preserve"> the project was a sustainable replacement for the crematorium, which </w:t>
      </w:r>
      <w:r w:rsidRPr="3C6888D3" w:rsidR="00B6071B">
        <w:rPr>
          <w:rFonts w:ascii="Arial" w:hAnsi="Arial" w:eastAsia="Arial" w:cs="Arial"/>
          <w:color w:val="000000" w:themeColor="text1"/>
        </w:rPr>
        <w:t>response</w:t>
      </w:r>
      <w:r w:rsidRPr="3C6888D3">
        <w:rPr>
          <w:rFonts w:ascii="Arial" w:hAnsi="Arial" w:eastAsia="Arial" w:cs="Arial"/>
          <w:color w:val="000000" w:themeColor="text1"/>
        </w:rPr>
        <w:t xml:space="preserve"> to the modern movement of funerals, memorials</w:t>
      </w:r>
      <w:r w:rsidRPr="3C6888D3" w:rsidR="7BAD87D8">
        <w:rPr>
          <w:rFonts w:ascii="Arial" w:hAnsi="Arial" w:eastAsia="Arial" w:cs="Arial"/>
          <w:color w:val="000000" w:themeColor="text1"/>
        </w:rPr>
        <w:t xml:space="preserve"> </w:t>
      </w:r>
      <w:r w:rsidRPr="3C6888D3" w:rsidR="73758BAF">
        <w:rPr>
          <w:rFonts w:ascii="Arial" w:hAnsi="Arial" w:eastAsia="Arial" w:cs="Arial"/>
          <w:color w:val="000000" w:themeColor="text1"/>
        </w:rPr>
        <w:t>(Davies, 2024d).</w:t>
      </w:r>
    </w:p>
    <w:p w:rsidRPr="00B6071B" w:rsidR="000F7ED6" w:rsidP="3C6888D3" w:rsidRDefault="565C121A" w14:paraId="0AE2DC28" w14:textId="659B900C">
      <w:pPr>
        <w:rPr>
          <w:rFonts w:ascii="Arial" w:hAnsi="Arial" w:eastAsia="Arial" w:cs="Arial"/>
          <w:color w:val="000000" w:themeColor="text1"/>
        </w:rPr>
      </w:pPr>
      <w:r w:rsidRPr="3C6888D3">
        <w:rPr>
          <w:rFonts w:ascii="Arial" w:hAnsi="Arial" w:eastAsia="Arial" w:cs="Arial"/>
          <w:color w:val="000000" w:themeColor="text1"/>
        </w:rPr>
        <w:t xml:space="preserve">Haverstock is an architectural practice, </w:t>
      </w:r>
      <w:r w:rsidRPr="3C6888D3" w:rsidR="00B6071B">
        <w:rPr>
          <w:rFonts w:ascii="Arial" w:hAnsi="Arial" w:eastAsia="Arial" w:cs="Arial"/>
          <w:color w:val="000000" w:themeColor="text1"/>
        </w:rPr>
        <w:t>that</w:t>
      </w:r>
      <w:r w:rsidRPr="3C6888D3">
        <w:rPr>
          <w:rFonts w:ascii="Arial" w:hAnsi="Arial" w:eastAsia="Arial" w:cs="Arial"/>
          <w:color w:val="000000" w:themeColor="text1"/>
        </w:rPr>
        <w:t xml:space="preserve"> h</w:t>
      </w:r>
      <w:r w:rsidRPr="3C6888D3" w:rsidR="119C5B37">
        <w:rPr>
          <w:rFonts w:ascii="Arial" w:hAnsi="Arial" w:eastAsia="Arial" w:cs="Arial"/>
          <w:color w:val="000000" w:themeColor="text1"/>
        </w:rPr>
        <w:t>ad to have</w:t>
      </w:r>
      <w:r w:rsidRPr="3C6888D3">
        <w:rPr>
          <w:rFonts w:ascii="Arial" w:hAnsi="Arial" w:eastAsia="Arial" w:cs="Arial"/>
          <w:color w:val="000000" w:themeColor="text1"/>
        </w:rPr>
        <w:t xml:space="preserve"> a bat survey</w:t>
      </w:r>
      <w:r w:rsidRPr="3C6888D3" w:rsidR="165F21F4">
        <w:rPr>
          <w:rFonts w:ascii="Arial" w:hAnsi="Arial" w:eastAsia="Arial" w:cs="Arial"/>
          <w:color w:val="000000" w:themeColor="text1"/>
        </w:rPr>
        <w:t xml:space="preserve"> done</w:t>
      </w:r>
      <w:r w:rsidRPr="3C6888D3">
        <w:rPr>
          <w:rFonts w:ascii="Arial" w:hAnsi="Arial" w:eastAsia="Arial" w:cs="Arial"/>
          <w:color w:val="000000" w:themeColor="text1"/>
        </w:rPr>
        <w:t>, this was because there might have been existing bats on site in the older building</w:t>
      </w:r>
      <w:r w:rsidRPr="3C6888D3" w:rsidR="64A5D329">
        <w:rPr>
          <w:rFonts w:ascii="Arial" w:hAnsi="Arial" w:eastAsia="Arial" w:cs="Arial"/>
          <w:color w:val="000000" w:themeColor="text1"/>
        </w:rPr>
        <w:t>,</w:t>
      </w:r>
      <w:r w:rsidRPr="3C6888D3">
        <w:rPr>
          <w:rFonts w:ascii="Arial" w:hAnsi="Arial" w:eastAsia="Arial" w:cs="Arial"/>
          <w:color w:val="000000" w:themeColor="text1"/>
        </w:rPr>
        <w:t xml:space="preserve"> that might have been a problem for when they took it dow</w:t>
      </w:r>
      <w:r w:rsidRPr="3C6888D3" w:rsidR="5EC36EE7">
        <w:rPr>
          <w:rFonts w:ascii="Arial" w:hAnsi="Arial" w:eastAsia="Arial" w:cs="Arial"/>
          <w:color w:val="000000" w:themeColor="text1"/>
        </w:rPr>
        <w:t>n.</w:t>
      </w:r>
      <w:r w:rsidRPr="3C6888D3">
        <w:rPr>
          <w:rFonts w:ascii="Arial" w:hAnsi="Arial" w:eastAsia="Arial" w:cs="Arial"/>
          <w:color w:val="000000" w:themeColor="text1"/>
        </w:rPr>
        <w:t xml:space="preserve"> </w:t>
      </w:r>
      <w:r w:rsidRPr="3C6888D3" w:rsidR="58B2B07A">
        <w:rPr>
          <w:rFonts w:ascii="Arial" w:hAnsi="Arial" w:eastAsia="Arial" w:cs="Arial"/>
          <w:color w:val="000000" w:themeColor="text1"/>
        </w:rPr>
        <w:t>A</w:t>
      </w:r>
      <w:r w:rsidRPr="3C6888D3" w:rsidR="00B6071B">
        <w:rPr>
          <w:rFonts w:ascii="Arial" w:hAnsi="Arial" w:eastAsia="Arial" w:cs="Arial"/>
          <w:color w:val="000000" w:themeColor="text1"/>
        </w:rPr>
        <w:t xml:space="preserve">n </w:t>
      </w:r>
      <w:r w:rsidRPr="3C6888D3">
        <w:rPr>
          <w:rFonts w:ascii="Arial" w:hAnsi="Arial" w:eastAsia="Arial" w:cs="Arial"/>
          <w:color w:val="000000" w:themeColor="text1"/>
        </w:rPr>
        <w:t>ashes test</w:t>
      </w:r>
      <w:r w:rsidRPr="3C6888D3" w:rsidR="54661241">
        <w:rPr>
          <w:rFonts w:ascii="Arial" w:hAnsi="Arial" w:eastAsia="Arial" w:cs="Arial"/>
          <w:color w:val="000000" w:themeColor="text1"/>
        </w:rPr>
        <w:t xml:space="preserve"> had to be </w:t>
      </w:r>
      <w:r w:rsidRPr="3C6888D3" w:rsidR="3E0BA932">
        <w:rPr>
          <w:rFonts w:ascii="Arial" w:hAnsi="Arial" w:eastAsia="Arial" w:cs="Arial"/>
          <w:color w:val="000000" w:themeColor="text1"/>
        </w:rPr>
        <w:t>done because</w:t>
      </w:r>
      <w:r w:rsidRPr="3C6888D3">
        <w:rPr>
          <w:rFonts w:ascii="Arial" w:hAnsi="Arial" w:eastAsia="Arial" w:cs="Arial"/>
          <w:color w:val="000000" w:themeColor="text1"/>
        </w:rPr>
        <w:t xml:space="preserve"> of any existing ashes,</w:t>
      </w:r>
      <w:r w:rsidRPr="3C6888D3" w:rsidR="56A7D6CC">
        <w:rPr>
          <w:rFonts w:ascii="Arial" w:hAnsi="Arial" w:eastAsia="Arial" w:cs="Arial"/>
          <w:color w:val="000000" w:themeColor="text1"/>
        </w:rPr>
        <w:t xml:space="preserve"> that </w:t>
      </w:r>
      <w:r w:rsidRPr="3C6888D3" w:rsidR="4660C0DF">
        <w:rPr>
          <w:rFonts w:ascii="Arial" w:hAnsi="Arial" w:eastAsia="Arial" w:cs="Arial"/>
          <w:color w:val="000000" w:themeColor="text1"/>
        </w:rPr>
        <w:t>was a</w:t>
      </w:r>
      <w:r w:rsidRPr="3C6888D3">
        <w:rPr>
          <w:rFonts w:ascii="Arial" w:hAnsi="Arial" w:eastAsia="Arial" w:cs="Arial"/>
          <w:color w:val="000000" w:themeColor="text1"/>
        </w:rPr>
        <w:t xml:space="preserve"> problem because Haverstock wanted to build on the garden of remembrance that is where the requirement of where the ashes are placed </w:t>
      </w:r>
      <w:r w:rsidRPr="3C6888D3" w:rsidR="1028DA53">
        <w:rPr>
          <w:rFonts w:ascii="Arial" w:hAnsi="Arial" w:eastAsia="Arial" w:cs="Arial"/>
          <w:color w:val="000000" w:themeColor="text1"/>
        </w:rPr>
        <w:t>(Davies, 2024d)</w:t>
      </w:r>
      <w:r w:rsidRPr="3C6888D3" w:rsidR="512ADB39">
        <w:rPr>
          <w:rFonts w:ascii="Arial" w:hAnsi="Arial" w:eastAsia="Arial  Bold" w:cs="Arial"/>
          <w:color w:val="242424"/>
        </w:rPr>
        <w:t>.</w:t>
      </w:r>
      <w:r w:rsidRPr="3C6888D3">
        <w:rPr>
          <w:rFonts w:ascii="Arial" w:hAnsi="Arial" w:eastAsia="Arial" w:cs="Arial"/>
          <w:color w:val="000000" w:themeColor="text1"/>
        </w:rPr>
        <w:t xml:space="preserve"> The last thing the company had to do was a survey of the existing building and what was in the chapel to begin </w:t>
      </w:r>
      <w:r w:rsidRPr="3C6888D3" w:rsidR="00B6071B">
        <w:rPr>
          <w:rFonts w:ascii="Arial" w:hAnsi="Arial" w:eastAsia="Arial" w:cs="Arial"/>
          <w:color w:val="000000" w:themeColor="text1"/>
        </w:rPr>
        <w:t>with</w:t>
      </w:r>
      <w:r w:rsidRPr="3C6888D3">
        <w:rPr>
          <w:rFonts w:ascii="Arial" w:hAnsi="Arial" w:eastAsia="Arial" w:cs="Arial"/>
          <w:color w:val="000000" w:themeColor="text1"/>
        </w:rPr>
        <w:t xml:space="preserve"> because they needed to know the exact measurements of the existing buildings</w:t>
      </w:r>
      <w:r w:rsidRPr="3C6888D3" w:rsidR="00B6071B">
        <w:rPr>
          <w:rFonts w:ascii="Arial" w:hAnsi="Arial" w:eastAsia="Arial" w:cs="Arial"/>
          <w:color w:val="000000" w:themeColor="text1"/>
        </w:rPr>
        <w:t xml:space="preserve"> what </w:t>
      </w:r>
      <w:r w:rsidRPr="3C6888D3" w:rsidR="314C9C55">
        <w:rPr>
          <w:rFonts w:ascii="Arial" w:hAnsi="Arial" w:eastAsia="Arial" w:cs="Arial"/>
          <w:color w:val="000000" w:themeColor="text1"/>
        </w:rPr>
        <w:t>they</w:t>
      </w:r>
      <w:r w:rsidRPr="3C6888D3">
        <w:rPr>
          <w:rFonts w:ascii="Arial" w:hAnsi="Arial" w:eastAsia="Arial" w:cs="Arial"/>
          <w:color w:val="000000" w:themeColor="text1"/>
        </w:rPr>
        <w:t xml:space="preserve"> would ha</w:t>
      </w:r>
      <w:r w:rsidRPr="3C6888D3" w:rsidR="30AA4395">
        <w:rPr>
          <w:rFonts w:ascii="Arial" w:hAnsi="Arial" w:eastAsia="Arial" w:cs="Arial"/>
          <w:color w:val="000000" w:themeColor="text1"/>
        </w:rPr>
        <w:t>d</w:t>
      </w:r>
      <w:r w:rsidRPr="3C6888D3">
        <w:rPr>
          <w:rFonts w:ascii="Arial" w:hAnsi="Arial" w:eastAsia="Arial" w:cs="Arial"/>
          <w:color w:val="000000" w:themeColor="text1"/>
        </w:rPr>
        <w:t xml:space="preserve"> to add </w:t>
      </w:r>
      <w:r w:rsidRPr="3C6888D3" w:rsidR="00B6071B">
        <w:rPr>
          <w:rFonts w:ascii="Arial" w:hAnsi="Arial" w:eastAsia="Arial" w:cs="Arial"/>
          <w:color w:val="000000" w:themeColor="text1"/>
        </w:rPr>
        <w:t>to</w:t>
      </w:r>
      <w:r w:rsidRPr="3C6888D3">
        <w:rPr>
          <w:rFonts w:ascii="Arial" w:hAnsi="Arial" w:eastAsia="Arial" w:cs="Arial"/>
          <w:color w:val="000000" w:themeColor="text1"/>
        </w:rPr>
        <w:t xml:space="preserve"> their new </w:t>
      </w:r>
      <w:r w:rsidRPr="3C6888D3" w:rsidR="00B6071B">
        <w:rPr>
          <w:rFonts w:ascii="Arial" w:hAnsi="Arial" w:eastAsia="Arial" w:cs="Arial"/>
          <w:color w:val="000000" w:themeColor="text1"/>
        </w:rPr>
        <w:t xml:space="preserve">building </w:t>
      </w:r>
      <w:r w:rsidRPr="3C6888D3" w:rsidR="7306C305">
        <w:rPr>
          <w:rFonts w:ascii="Arial" w:hAnsi="Arial" w:eastAsia="Arial" w:cs="Arial"/>
          <w:color w:val="000000" w:themeColor="text1"/>
        </w:rPr>
        <w:t>(Davies, 2024d).</w:t>
      </w:r>
      <w:r w:rsidRPr="3C6888D3">
        <w:rPr>
          <w:rFonts w:ascii="Arial" w:hAnsi="Arial" w:eastAsia="Arial" w:cs="Arial"/>
          <w:color w:val="FF0000"/>
        </w:rPr>
        <w:t xml:space="preserve"> </w:t>
      </w:r>
      <w:r w:rsidRPr="3C6888D3">
        <w:rPr>
          <w:rFonts w:ascii="Arial" w:hAnsi="Arial" w:eastAsia="Arial" w:cs="Arial"/>
          <w:color w:val="000000" w:themeColor="text1"/>
        </w:rPr>
        <w:t xml:space="preserve">Haverstock also had to look at the boundary lines set by the crematorium art 1902 as well as a listed building set within the boundary </w:t>
      </w:r>
      <w:r w:rsidRPr="3C6888D3" w:rsidR="23F74696">
        <w:rPr>
          <w:rFonts w:ascii="Arial" w:hAnsi="Arial" w:eastAsia="Arial" w:cs="Arial"/>
          <w:color w:val="000000" w:themeColor="text1"/>
        </w:rPr>
        <w:t>(</w:t>
      </w:r>
      <w:r w:rsidRPr="3C6888D3" w:rsidR="630DE2E0">
        <w:rPr>
          <w:rFonts w:ascii="Arial" w:hAnsi="Arial" w:eastAsia="Arial" w:cs="Arial"/>
          <w:color w:val="000000" w:themeColor="text1"/>
        </w:rPr>
        <w:t>Pintos,</w:t>
      </w:r>
      <w:r w:rsidRPr="3C6888D3" w:rsidR="23F74696">
        <w:rPr>
          <w:rFonts w:ascii="Arial" w:hAnsi="Arial" w:eastAsia="Arial" w:cs="Arial"/>
          <w:color w:val="000000" w:themeColor="text1"/>
        </w:rPr>
        <w:t xml:space="preserve"> </w:t>
      </w:r>
      <w:r w:rsidRPr="3C6888D3" w:rsidR="3E2DB76E">
        <w:rPr>
          <w:rFonts w:ascii="Arial" w:hAnsi="Arial" w:eastAsia="Arial" w:cs="Arial"/>
          <w:color w:val="000000" w:themeColor="text1"/>
        </w:rPr>
        <w:t xml:space="preserve">P. </w:t>
      </w:r>
      <w:r w:rsidRPr="3C6888D3" w:rsidR="23F74696">
        <w:rPr>
          <w:rFonts w:ascii="Arial" w:hAnsi="Arial" w:eastAsia="Arial" w:cs="Arial"/>
          <w:color w:val="000000" w:themeColor="text1"/>
        </w:rPr>
        <w:t>2020)</w:t>
      </w:r>
      <w:r w:rsidRPr="3C6888D3" w:rsidR="4E161F02">
        <w:rPr>
          <w:rFonts w:ascii="Arial" w:hAnsi="Arial" w:eastAsia="Arial" w:cs="Arial"/>
          <w:color w:val="000000" w:themeColor="text1"/>
        </w:rPr>
        <w:t>.</w:t>
      </w:r>
    </w:p>
    <w:p w:rsidRPr="00B6071B" w:rsidR="000F7ED6" w:rsidP="00B6071B" w:rsidRDefault="565C121A" w14:paraId="4F23AE07" w14:textId="2DDC9BA2">
      <w:pPr>
        <w:spacing w:line="360" w:lineRule="auto"/>
        <w:rPr>
          <w:rFonts w:ascii="Arial" w:hAnsi="Arial" w:eastAsia="Arial" w:cs="Arial"/>
        </w:rPr>
      </w:pPr>
      <w:r w:rsidRPr="3C6888D3">
        <w:rPr>
          <w:rFonts w:ascii="Arial" w:hAnsi="Arial" w:eastAsia="Arial" w:cs="Arial"/>
          <w:color w:val="000000" w:themeColor="text1"/>
        </w:rPr>
        <w:t xml:space="preserve">The new crematorium is a </w:t>
      </w:r>
      <w:r w:rsidRPr="3C6888D3" w:rsidR="00B6071B">
        <w:rPr>
          <w:rFonts w:ascii="Arial" w:hAnsi="Arial" w:eastAsia="Arial" w:cs="Arial"/>
          <w:color w:val="000000" w:themeColor="text1"/>
        </w:rPr>
        <w:t>single-story</w:t>
      </w:r>
      <w:r w:rsidRPr="3C6888D3">
        <w:rPr>
          <w:rFonts w:ascii="Arial" w:hAnsi="Arial" w:eastAsia="Arial" w:cs="Arial"/>
          <w:color w:val="000000" w:themeColor="text1"/>
        </w:rPr>
        <w:t xml:space="preserve"> with a </w:t>
      </w:r>
      <w:r w:rsidRPr="3C6888D3" w:rsidR="00B6071B">
        <w:rPr>
          <w:rFonts w:ascii="Arial" w:hAnsi="Arial" w:eastAsia="Arial" w:cs="Arial"/>
          <w:color w:val="000000" w:themeColor="text1"/>
        </w:rPr>
        <w:t>brick-clad</w:t>
      </w:r>
      <w:r w:rsidRPr="3C6888D3">
        <w:rPr>
          <w:rFonts w:ascii="Arial" w:hAnsi="Arial" w:eastAsia="Arial" w:cs="Arial"/>
          <w:color w:val="000000" w:themeColor="text1"/>
        </w:rPr>
        <w:t xml:space="preserve"> chapel, </w:t>
      </w:r>
      <w:r w:rsidRPr="3C6888D3" w:rsidR="00B6071B">
        <w:rPr>
          <w:rFonts w:ascii="Arial" w:hAnsi="Arial" w:eastAsia="Arial" w:cs="Arial"/>
          <w:color w:val="000000" w:themeColor="text1"/>
        </w:rPr>
        <w:t>with</w:t>
      </w:r>
      <w:r w:rsidRPr="3C6888D3">
        <w:rPr>
          <w:rFonts w:ascii="Arial" w:hAnsi="Arial" w:eastAsia="Arial" w:cs="Arial"/>
          <w:color w:val="000000" w:themeColor="text1"/>
        </w:rPr>
        <w:t xml:space="preserve"> two </w:t>
      </w:r>
      <w:r w:rsidRPr="3C6888D3" w:rsidR="00B6071B">
        <w:rPr>
          <w:rFonts w:ascii="Arial" w:hAnsi="Arial" w:eastAsia="Arial" w:cs="Arial"/>
          <w:color w:val="000000" w:themeColor="text1"/>
        </w:rPr>
        <w:t>double-height</w:t>
      </w:r>
      <w:r w:rsidRPr="3C6888D3">
        <w:rPr>
          <w:rFonts w:ascii="Arial" w:hAnsi="Arial" w:eastAsia="Arial" w:cs="Arial"/>
          <w:color w:val="000000" w:themeColor="text1"/>
        </w:rPr>
        <w:t xml:space="preserve"> spaces and four courtyards. A bat sanctuary, </w:t>
      </w:r>
      <w:r w:rsidRPr="3C6888D3" w:rsidR="46A429E2">
        <w:rPr>
          <w:rFonts w:ascii="Arial" w:hAnsi="Arial" w:eastAsia="Arial" w:cs="Arial"/>
          <w:color w:val="000000" w:themeColor="text1"/>
        </w:rPr>
        <w:t>which</w:t>
      </w:r>
      <w:r w:rsidRPr="3C6888D3">
        <w:rPr>
          <w:rFonts w:ascii="Arial" w:hAnsi="Arial" w:eastAsia="Arial" w:cs="Arial"/>
          <w:color w:val="000000" w:themeColor="text1"/>
        </w:rPr>
        <w:t xml:space="preserve"> is in the garden areas within the crematorium, these gardens are located within the middle of </w:t>
      </w:r>
      <w:r w:rsidRPr="3C6888D3" w:rsidR="00B6071B">
        <w:rPr>
          <w:rFonts w:ascii="Arial" w:hAnsi="Arial" w:eastAsia="Arial" w:cs="Arial"/>
          <w:color w:val="000000" w:themeColor="text1"/>
        </w:rPr>
        <w:t xml:space="preserve">the </w:t>
      </w:r>
      <w:r w:rsidRPr="3C6888D3">
        <w:rPr>
          <w:rFonts w:ascii="Arial" w:hAnsi="Arial" w:eastAsia="Arial" w:cs="Arial"/>
          <w:color w:val="000000" w:themeColor="text1"/>
        </w:rPr>
        <w:t xml:space="preserve">building where people can rest and enjoy the view outside, this is followed by a car park, </w:t>
      </w:r>
      <w:r w:rsidRPr="3C6888D3" w:rsidR="00B6071B">
        <w:rPr>
          <w:rFonts w:ascii="Arial" w:hAnsi="Arial" w:eastAsia="Arial" w:cs="Arial"/>
          <w:color w:val="000000" w:themeColor="text1"/>
        </w:rPr>
        <w:t xml:space="preserve">a </w:t>
      </w:r>
      <w:r w:rsidRPr="3C6888D3">
        <w:rPr>
          <w:rFonts w:ascii="Arial" w:hAnsi="Arial" w:eastAsia="Arial" w:cs="Arial"/>
          <w:color w:val="000000" w:themeColor="text1"/>
        </w:rPr>
        <w:t xml:space="preserve">temporary chapel and </w:t>
      </w:r>
      <w:r w:rsidRPr="3C6888D3" w:rsidR="00B6071B">
        <w:rPr>
          <w:rFonts w:ascii="Arial" w:hAnsi="Arial" w:eastAsia="Arial" w:cs="Arial"/>
          <w:color w:val="000000" w:themeColor="text1"/>
        </w:rPr>
        <w:t xml:space="preserve">a </w:t>
      </w:r>
      <w:r w:rsidRPr="3C6888D3">
        <w:rPr>
          <w:rFonts w:ascii="Arial" w:hAnsi="Arial" w:eastAsia="Arial" w:cs="Arial"/>
          <w:color w:val="000000" w:themeColor="text1"/>
        </w:rPr>
        <w:t>crematory were all added into the crematorium design</w:t>
      </w:r>
      <w:r w:rsidRPr="3C6888D3">
        <w:rPr>
          <w:rFonts w:ascii="Arial" w:hAnsi="Arial" w:eastAsia="Arial" w:cs="Arial"/>
          <w:color w:val="00B0F0"/>
        </w:rPr>
        <w:t xml:space="preserve"> </w:t>
      </w:r>
      <w:r w:rsidRPr="3C6888D3" w:rsidR="705EA419">
        <w:rPr>
          <w:rFonts w:ascii="Arial" w:hAnsi="Arial" w:eastAsia="Arial" w:cs="Arial"/>
          <w:color w:val="000000" w:themeColor="text1"/>
        </w:rPr>
        <w:t>(</w:t>
      </w:r>
      <w:r w:rsidRPr="3C6888D3" w:rsidR="0A7D24C9">
        <w:rPr>
          <w:rFonts w:ascii="Arial" w:hAnsi="Arial" w:eastAsia="Arial" w:cs="Arial"/>
          <w:color w:val="000000" w:themeColor="text1"/>
        </w:rPr>
        <w:t>Pintos,</w:t>
      </w:r>
      <w:r w:rsidRPr="3C6888D3" w:rsidR="15634924">
        <w:rPr>
          <w:rFonts w:ascii="Arial" w:hAnsi="Arial" w:eastAsia="Arial" w:cs="Arial"/>
          <w:color w:val="000000" w:themeColor="text1"/>
        </w:rPr>
        <w:t xml:space="preserve"> P.</w:t>
      </w:r>
      <w:r w:rsidRPr="3C6888D3" w:rsidR="705EA419">
        <w:rPr>
          <w:rFonts w:ascii="Arial" w:hAnsi="Arial" w:eastAsia="Arial" w:cs="Arial"/>
          <w:color w:val="000000" w:themeColor="text1"/>
        </w:rPr>
        <w:t xml:space="preserve"> 2020)</w:t>
      </w:r>
      <w:r w:rsidRPr="3C6888D3" w:rsidR="74062393">
        <w:rPr>
          <w:rFonts w:ascii="Arial" w:hAnsi="Arial" w:eastAsia="Arial" w:cs="Arial"/>
          <w:color w:val="000000" w:themeColor="text1"/>
        </w:rPr>
        <w:t>.</w:t>
      </w:r>
    </w:p>
    <w:p w:rsidRPr="00B6071B" w:rsidR="000F7ED6" w:rsidP="00B6071B" w:rsidRDefault="21117D13" w14:paraId="5A20EEBF" w14:textId="27DF181B">
      <w:pPr>
        <w:spacing w:line="360" w:lineRule="auto"/>
        <w:rPr>
          <w:rFonts w:ascii="Arial" w:hAnsi="Arial" w:eastAsia="Arial" w:cs="Arial"/>
          <w:color w:val="000000" w:themeColor="text1"/>
        </w:rPr>
      </w:pPr>
      <w:r w:rsidRPr="3723BA2E">
        <w:rPr>
          <w:rFonts w:ascii="Arial" w:hAnsi="Arial" w:eastAsia="Arial" w:cs="Arial"/>
          <w:color w:val="000000" w:themeColor="text1"/>
        </w:rPr>
        <w:t xml:space="preserve">The crematorium provides a chapel for 135 people seating and 50 standing spaces. Within the chapel there are many views </w:t>
      </w:r>
      <w:r w:rsidRPr="3723BA2E" w:rsidR="00B6071B">
        <w:rPr>
          <w:rFonts w:ascii="Arial" w:hAnsi="Arial" w:eastAsia="Arial" w:cs="Arial"/>
          <w:color w:val="000000" w:themeColor="text1"/>
        </w:rPr>
        <w:t>of</w:t>
      </w:r>
      <w:r w:rsidRPr="3723BA2E">
        <w:rPr>
          <w:rFonts w:ascii="Arial" w:hAnsi="Arial" w:eastAsia="Arial" w:cs="Arial"/>
          <w:color w:val="000000" w:themeColor="text1"/>
        </w:rPr>
        <w:t xml:space="preserve"> a protected courtyard landscape, the crematorium is a place </w:t>
      </w:r>
      <w:r w:rsidRPr="3723BA2E" w:rsidR="00B6071B">
        <w:rPr>
          <w:rFonts w:ascii="Arial" w:hAnsi="Arial" w:eastAsia="Arial" w:cs="Arial"/>
          <w:color w:val="000000" w:themeColor="text1"/>
        </w:rPr>
        <w:t>where</w:t>
      </w:r>
      <w:r w:rsidRPr="3723BA2E">
        <w:rPr>
          <w:rFonts w:ascii="Arial" w:hAnsi="Arial" w:eastAsia="Arial" w:cs="Arial"/>
          <w:color w:val="000000" w:themeColor="text1"/>
        </w:rPr>
        <w:t xml:space="preserve"> friends and families might reflect on their past, present and future (Guildford Crematorium, 2020)</w:t>
      </w:r>
      <w:r w:rsidRPr="3723BA2E" w:rsidR="657ED49E">
        <w:rPr>
          <w:rFonts w:ascii="Arial" w:hAnsi="Arial" w:eastAsia="Arial" w:cs="Arial"/>
          <w:color w:val="000000" w:themeColor="text1"/>
        </w:rPr>
        <w:t>.</w:t>
      </w:r>
    </w:p>
    <w:p w:rsidR="00B6071B" w:rsidP="6194EDD6" w:rsidRDefault="00B6071B" w14:paraId="7D5EFCEB" w14:textId="77777777">
      <w:pPr>
        <w:spacing w:line="360" w:lineRule="auto"/>
        <w:rPr>
          <w:rFonts w:ascii="Arial" w:hAnsi="Arial" w:eastAsia="Arial" w:cs="Arial"/>
          <w:color w:val="000000" w:themeColor="text1"/>
          <w:sz w:val="24"/>
          <w:szCs w:val="24"/>
        </w:rPr>
      </w:pPr>
    </w:p>
    <w:p w:rsidRPr="003D0BD5" w:rsidR="000F7ED6" w:rsidP="3723BA2E" w:rsidRDefault="21117D13" w14:paraId="4152B52F" w14:textId="4EF6BEEA">
      <w:pPr>
        <w:spacing w:line="360" w:lineRule="auto"/>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Awards</w:t>
      </w:r>
      <w:r w:rsidRPr="3723BA2E" w:rsidR="2953B177">
        <w:rPr>
          <w:rFonts w:ascii="Arial" w:hAnsi="Arial" w:eastAsia="Arial" w:cs="Arial"/>
          <w:b/>
          <w:bCs/>
          <w:color w:val="000000" w:themeColor="text1"/>
          <w:sz w:val="28"/>
          <w:szCs w:val="28"/>
        </w:rPr>
        <w:t xml:space="preserve"> that the </w:t>
      </w:r>
      <w:r w:rsidRPr="3723BA2E" w:rsidR="7900146D">
        <w:rPr>
          <w:rFonts w:ascii="Arial" w:hAnsi="Arial" w:eastAsia="Arial" w:cs="Arial"/>
          <w:b/>
          <w:bCs/>
          <w:color w:val="000000" w:themeColor="text1"/>
          <w:sz w:val="28"/>
          <w:szCs w:val="28"/>
        </w:rPr>
        <w:t>crematorium</w:t>
      </w:r>
      <w:r w:rsidRPr="3723BA2E" w:rsidR="2953B177">
        <w:rPr>
          <w:rFonts w:ascii="Arial" w:hAnsi="Arial" w:eastAsia="Arial" w:cs="Arial"/>
          <w:b/>
          <w:bCs/>
          <w:color w:val="000000" w:themeColor="text1"/>
          <w:sz w:val="28"/>
          <w:szCs w:val="28"/>
        </w:rPr>
        <w:t xml:space="preserve"> has won</w:t>
      </w:r>
    </w:p>
    <w:p w:rsidRPr="003D0BD5" w:rsidR="000F7ED6" w:rsidP="6194EDD6" w:rsidRDefault="21117D13" w14:paraId="128238EE" w14:textId="329D36A1">
      <w:pPr>
        <w:spacing w:line="360" w:lineRule="auto"/>
        <w:rPr>
          <w:rFonts w:ascii="Arial" w:hAnsi="Arial" w:eastAsia="Arial" w:cs="Arial"/>
          <w:color w:val="000000" w:themeColor="text1"/>
        </w:rPr>
      </w:pPr>
      <w:r w:rsidRPr="703D8B3D">
        <w:rPr>
          <w:rFonts w:ascii="Arial" w:hAnsi="Arial" w:eastAsia="Arial" w:cs="Arial"/>
          <w:color w:val="000000" w:themeColor="text1"/>
        </w:rPr>
        <w:t>Guildford Crematorium has won a range of awards for good design, thereby demonstrating excellence in design and community impact for example</w:t>
      </w:r>
      <w:r w:rsidRPr="703D8B3D">
        <w:rPr>
          <w:rFonts w:ascii="Arial" w:hAnsi="Arial" w:eastAsia="Arial" w:cs="Arial"/>
          <w:color w:val="FF0000"/>
        </w:rPr>
        <w:t xml:space="preserve"> </w:t>
      </w:r>
      <w:r w:rsidRPr="703D8B3D">
        <w:rPr>
          <w:rFonts w:ascii="Arial" w:hAnsi="Arial" w:eastAsia="Arial" w:cs="Arial"/>
          <w:color w:val="000000" w:themeColor="text1"/>
        </w:rPr>
        <w:t>(</w:t>
      </w:r>
      <w:r w:rsidRPr="703D8B3D">
        <w:rPr>
          <w:rFonts w:ascii="Arial" w:hAnsi="Arial" w:eastAsia="Arial" w:cs="Arial"/>
          <w:i/>
          <w:iCs/>
          <w:color w:val="000000" w:themeColor="text1"/>
        </w:rPr>
        <w:t>Guildford Crematorium</w:t>
      </w:r>
      <w:r w:rsidRPr="703D8B3D">
        <w:rPr>
          <w:rFonts w:ascii="Arial" w:hAnsi="Arial" w:eastAsia="Arial" w:cs="Arial"/>
          <w:color w:val="000000" w:themeColor="text1"/>
        </w:rPr>
        <w:t>, 2020):</w:t>
      </w:r>
    </w:p>
    <w:p w:rsidRPr="003D0BD5" w:rsidR="000F7ED6" w:rsidP="6194EDD6" w:rsidRDefault="21117D13" w14:paraId="067D7233" w14:textId="7CAD3BDF">
      <w:pPr>
        <w:pStyle w:val="ListParagraph"/>
        <w:numPr>
          <w:ilvl w:val="0"/>
          <w:numId w:val="52"/>
        </w:numPr>
        <w:shd w:val="clear" w:color="auto" w:fill="FFFFFF" w:themeFill="background1"/>
        <w:spacing w:after="0" w:line="360" w:lineRule="auto"/>
        <w:rPr>
          <w:rFonts w:ascii="Arial" w:hAnsi="Arial" w:eastAsia="Arial" w:cs="Arial"/>
          <w:color w:val="0D0D0D" w:themeColor="text1" w:themeTint="F2"/>
        </w:rPr>
      </w:pPr>
      <w:r w:rsidRPr="6194EDD6">
        <w:rPr>
          <w:rFonts w:ascii="Arial" w:hAnsi="Arial" w:eastAsia="Arial" w:cs="Arial"/>
          <w:color w:val="0D0D0D" w:themeColor="text1" w:themeTint="F2"/>
        </w:rPr>
        <w:t>Spaces Award, Highly Commended, Community category, 2021</w:t>
      </w:r>
    </w:p>
    <w:p w:rsidRPr="003D0BD5" w:rsidR="000F7ED6" w:rsidP="6194EDD6" w:rsidRDefault="21117D13" w14:paraId="3316396A" w14:textId="012440B7">
      <w:pPr>
        <w:pStyle w:val="ListParagraph"/>
        <w:numPr>
          <w:ilvl w:val="0"/>
          <w:numId w:val="52"/>
        </w:numPr>
        <w:shd w:val="clear" w:color="auto" w:fill="FFFFFF" w:themeFill="background1"/>
        <w:spacing w:after="0" w:line="360" w:lineRule="auto"/>
        <w:rPr>
          <w:rFonts w:ascii="Arial" w:hAnsi="Arial" w:eastAsia="Arial" w:cs="Arial"/>
          <w:color w:val="0D0D0D" w:themeColor="text1" w:themeTint="F2"/>
        </w:rPr>
      </w:pPr>
      <w:r w:rsidRPr="6194EDD6">
        <w:rPr>
          <w:rFonts w:ascii="Arial" w:hAnsi="Arial" w:eastAsia="Arial" w:cs="Arial"/>
          <w:color w:val="0D0D0D" w:themeColor="text1" w:themeTint="F2"/>
        </w:rPr>
        <w:t>Wood Award, Finalist, 2021</w:t>
      </w:r>
    </w:p>
    <w:p w:rsidRPr="003D0BD5" w:rsidR="000F7ED6" w:rsidP="6194EDD6" w:rsidRDefault="21117D13" w14:paraId="0EF94AC7" w14:textId="5E6AF39E">
      <w:pPr>
        <w:pStyle w:val="ListParagraph"/>
        <w:numPr>
          <w:ilvl w:val="0"/>
          <w:numId w:val="52"/>
        </w:numPr>
        <w:shd w:val="clear" w:color="auto" w:fill="FFFFFF" w:themeFill="background1"/>
        <w:spacing w:after="0" w:line="360" w:lineRule="auto"/>
        <w:rPr>
          <w:rFonts w:ascii="Arial" w:hAnsi="Arial" w:eastAsia="Arial" w:cs="Arial"/>
          <w:color w:val="0D0D0D" w:themeColor="text1" w:themeTint="F2"/>
        </w:rPr>
      </w:pPr>
      <w:r w:rsidRPr="6194EDD6">
        <w:rPr>
          <w:rFonts w:ascii="Arial" w:hAnsi="Arial" w:eastAsia="Arial" w:cs="Arial"/>
          <w:color w:val="0D0D0D" w:themeColor="text1" w:themeTint="F2"/>
        </w:rPr>
        <w:t>Guildford Society Design Award, Winner, Public Building and Civic Building Public Realm, 2021</w:t>
      </w:r>
    </w:p>
    <w:p w:rsidRPr="003D0BD5" w:rsidR="000F7ED6" w:rsidP="6194EDD6" w:rsidRDefault="21117D13" w14:paraId="449179B9" w14:textId="6D5A3004">
      <w:pPr>
        <w:pStyle w:val="ListParagraph"/>
        <w:numPr>
          <w:ilvl w:val="0"/>
          <w:numId w:val="52"/>
        </w:numPr>
        <w:shd w:val="clear" w:color="auto" w:fill="FFFFFF" w:themeFill="background1"/>
        <w:spacing w:after="0" w:line="360" w:lineRule="auto"/>
        <w:rPr>
          <w:rFonts w:ascii="Arial" w:hAnsi="Arial" w:eastAsia="Arial" w:cs="Arial"/>
          <w:color w:val="0D0D0D" w:themeColor="text1" w:themeTint="F2"/>
        </w:rPr>
      </w:pPr>
      <w:r w:rsidRPr="6194EDD6">
        <w:rPr>
          <w:rFonts w:ascii="Arial" w:hAnsi="Arial" w:eastAsia="Arial" w:cs="Arial"/>
          <w:color w:val="0D0D0D" w:themeColor="text1" w:themeTint="F2"/>
        </w:rPr>
        <w:t>RIBA National Award, 2022</w:t>
      </w:r>
    </w:p>
    <w:p w:rsidRPr="003D0BD5" w:rsidR="000F7ED6" w:rsidP="6194EDD6" w:rsidRDefault="21117D13" w14:paraId="61A6C985" w14:textId="112736CB">
      <w:pPr>
        <w:pStyle w:val="ListParagraph"/>
        <w:numPr>
          <w:ilvl w:val="0"/>
          <w:numId w:val="52"/>
        </w:numPr>
        <w:shd w:val="clear" w:color="auto" w:fill="FFFFFF" w:themeFill="background1"/>
        <w:spacing w:after="0" w:line="360" w:lineRule="auto"/>
        <w:rPr>
          <w:rFonts w:ascii="Arial" w:hAnsi="Arial" w:eastAsia="Arial" w:cs="Arial"/>
          <w:color w:val="0D0D0D" w:themeColor="text1" w:themeTint="F2"/>
        </w:rPr>
      </w:pPr>
      <w:r w:rsidRPr="6194EDD6">
        <w:rPr>
          <w:rFonts w:ascii="Arial" w:hAnsi="Arial" w:eastAsia="Arial" w:cs="Arial"/>
          <w:color w:val="0D0D0D" w:themeColor="text1" w:themeTint="F2"/>
        </w:rPr>
        <w:t>RIBA Southeast Building of the Year Award, 2022</w:t>
      </w:r>
    </w:p>
    <w:p w:rsidRPr="003D0BD5" w:rsidR="000F7ED6" w:rsidP="6194EDD6" w:rsidRDefault="21117D13" w14:paraId="02048CD9" w14:textId="7D73DD71">
      <w:pPr>
        <w:pStyle w:val="ListParagraph"/>
        <w:numPr>
          <w:ilvl w:val="0"/>
          <w:numId w:val="52"/>
        </w:numPr>
        <w:shd w:val="clear" w:color="auto" w:fill="FFFFFF" w:themeFill="background1"/>
        <w:spacing w:after="0" w:line="360" w:lineRule="auto"/>
        <w:rPr>
          <w:rFonts w:ascii="Arial" w:hAnsi="Arial" w:eastAsia="Arial" w:cs="Arial"/>
          <w:color w:val="0D0D0D" w:themeColor="text1" w:themeTint="F2"/>
        </w:rPr>
      </w:pPr>
      <w:r w:rsidRPr="6194EDD6">
        <w:rPr>
          <w:rFonts w:ascii="Arial" w:hAnsi="Arial" w:eastAsia="Arial" w:cs="Arial"/>
          <w:color w:val="0D0D0D" w:themeColor="text1" w:themeTint="F2"/>
        </w:rPr>
        <w:lastRenderedPageBreak/>
        <w:t>RIBA Southeast Award, 2022</w:t>
      </w:r>
    </w:p>
    <w:p w:rsidRPr="003D0BD5" w:rsidR="000F7ED6" w:rsidP="6194EDD6" w:rsidRDefault="21117D13" w14:paraId="42E4C626" w14:textId="78874FB8">
      <w:pPr>
        <w:pStyle w:val="ListParagraph"/>
        <w:numPr>
          <w:ilvl w:val="0"/>
          <w:numId w:val="52"/>
        </w:numPr>
        <w:shd w:val="clear" w:color="auto" w:fill="FFFFFF" w:themeFill="background1"/>
        <w:spacing w:after="0" w:line="360" w:lineRule="auto"/>
        <w:rPr>
          <w:rFonts w:ascii="Arial" w:hAnsi="Arial" w:eastAsia="Arial" w:cs="Arial"/>
          <w:color w:val="0D0D0D" w:themeColor="text1" w:themeTint="F2"/>
        </w:rPr>
      </w:pPr>
      <w:r w:rsidRPr="6194EDD6">
        <w:rPr>
          <w:rFonts w:ascii="Arial" w:hAnsi="Arial" w:eastAsia="Arial" w:cs="Arial"/>
          <w:color w:val="0D0D0D" w:themeColor="text1" w:themeTint="F2"/>
        </w:rPr>
        <w:t>Civic Trust Award, 2022</w:t>
      </w:r>
    </w:p>
    <w:p w:rsidRPr="003D0BD5" w:rsidR="000F7ED6" w:rsidP="6194EDD6" w:rsidRDefault="21117D13" w14:paraId="70BBAE2E" w14:textId="23016EBD">
      <w:pPr>
        <w:pStyle w:val="ListParagraph"/>
        <w:numPr>
          <w:ilvl w:val="0"/>
          <w:numId w:val="52"/>
        </w:numPr>
        <w:shd w:val="clear" w:color="auto" w:fill="FFFFFF" w:themeFill="background1"/>
        <w:spacing w:after="0" w:line="360" w:lineRule="auto"/>
        <w:rPr>
          <w:rFonts w:ascii="Arial" w:hAnsi="Arial" w:eastAsia="Arial" w:cs="Arial"/>
          <w:color w:val="0D0D0D" w:themeColor="text1" w:themeTint="F2"/>
        </w:rPr>
      </w:pPr>
      <w:proofErr w:type="spellStart"/>
      <w:r w:rsidRPr="6194EDD6">
        <w:rPr>
          <w:rFonts w:ascii="Arial" w:hAnsi="Arial" w:eastAsia="Arial" w:cs="Arial"/>
          <w:color w:val="0D0D0D" w:themeColor="text1" w:themeTint="F2"/>
        </w:rPr>
        <w:t>Dezeen</w:t>
      </w:r>
      <w:proofErr w:type="spellEnd"/>
      <w:r w:rsidRPr="6194EDD6">
        <w:rPr>
          <w:rFonts w:ascii="Arial" w:hAnsi="Arial" w:eastAsia="Arial" w:cs="Arial"/>
          <w:color w:val="0D0D0D" w:themeColor="text1" w:themeTint="F2"/>
        </w:rPr>
        <w:t xml:space="preserve"> Award, Cultural Building Category, </w:t>
      </w:r>
      <w:r w:rsidRPr="6194EDD6" w:rsidR="0454E6ED">
        <w:rPr>
          <w:rFonts w:ascii="Arial" w:hAnsi="Arial" w:eastAsia="Arial" w:cs="Arial"/>
          <w:color w:val="0D0D0D" w:themeColor="text1" w:themeTint="F2"/>
        </w:rPr>
        <w:t>L</w:t>
      </w:r>
      <w:r w:rsidRPr="6194EDD6">
        <w:rPr>
          <w:rFonts w:ascii="Arial" w:hAnsi="Arial" w:eastAsia="Arial" w:cs="Arial"/>
          <w:color w:val="0D0D0D" w:themeColor="text1" w:themeTint="F2"/>
        </w:rPr>
        <w:t>onglist, 2022</w:t>
      </w:r>
    </w:p>
    <w:p w:rsidRPr="003D0BD5" w:rsidR="000F7ED6" w:rsidP="6194EDD6" w:rsidRDefault="21117D13" w14:paraId="66E4F911" w14:textId="2522FFC4">
      <w:pPr>
        <w:pStyle w:val="ListParagraph"/>
        <w:numPr>
          <w:ilvl w:val="0"/>
          <w:numId w:val="52"/>
        </w:numPr>
        <w:shd w:val="clear" w:color="auto" w:fill="FFFFFF" w:themeFill="background1"/>
        <w:spacing w:after="0" w:line="360" w:lineRule="auto"/>
        <w:rPr>
          <w:rFonts w:ascii="Arial" w:hAnsi="Arial" w:eastAsia="Arial" w:cs="Arial"/>
          <w:color w:val="0D0D0D" w:themeColor="text1" w:themeTint="F2"/>
        </w:rPr>
      </w:pPr>
      <w:r w:rsidRPr="6194EDD6">
        <w:rPr>
          <w:rFonts w:ascii="Arial" w:hAnsi="Arial" w:eastAsia="Arial" w:cs="Arial"/>
          <w:color w:val="0D0D0D" w:themeColor="text1" w:themeTint="F2"/>
        </w:rPr>
        <w:t>Sustainable Drainage Award, Finalist, 2022</w:t>
      </w:r>
    </w:p>
    <w:p w:rsidRPr="003D0BD5" w:rsidR="000F7ED6" w:rsidP="6194EDD6" w:rsidRDefault="000F7ED6" w14:paraId="03FD0A52" w14:textId="26DE86F6">
      <w:pPr>
        <w:shd w:val="clear" w:color="auto" w:fill="FFFFFF" w:themeFill="background1"/>
        <w:spacing w:after="0" w:line="360" w:lineRule="auto"/>
        <w:rPr>
          <w:rFonts w:ascii="Arial" w:hAnsi="Arial" w:eastAsia="Arial" w:cs="Arial"/>
          <w:color w:val="0D0D0D" w:themeColor="text1" w:themeTint="F2"/>
        </w:rPr>
      </w:pPr>
    </w:p>
    <w:p w:rsidRPr="003D0BD5" w:rsidR="000F7ED6" w:rsidP="6194EDD6" w:rsidRDefault="21117D13" w14:paraId="56916EFA" w14:textId="1C966F62">
      <w:pPr>
        <w:spacing w:line="360" w:lineRule="auto"/>
        <w:rPr>
          <w:rFonts w:ascii="Arial" w:hAnsi="Arial" w:eastAsia="Arial" w:cs="Arial"/>
          <w:color w:val="0D0D0D" w:themeColor="text1" w:themeTint="F2"/>
        </w:rPr>
      </w:pPr>
      <w:r w:rsidRPr="703D8B3D">
        <w:rPr>
          <w:rFonts w:ascii="Arial" w:hAnsi="Arial" w:eastAsia="Arial" w:cs="Arial"/>
          <w:color w:val="000000" w:themeColor="text1"/>
        </w:rPr>
        <w:t>These awards highlight how Guildford Crematorium's design positively impacts its outstanding design and contribution to its community.</w:t>
      </w:r>
    </w:p>
    <w:p w:rsidRPr="003D0BD5" w:rsidR="000F7ED6" w:rsidP="6194EDD6" w:rsidRDefault="21117D13" w14:paraId="18178391" w14:textId="0B6A2972">
      <w:pPr>
        <w:spacing w:line="360" w:lineRule="auto"/>
        <w:rPr>
          <w:rFonts w:ascii="Arial" w:hAnsi="Arial" w:eastAsia="Arial" w:cs="Arial"/>
        </w:rPr>
      </w:pPr>
      <w:r w:rsidRPr="3723BA2E">
        <w:rPr>
          <w:rFonts w:ascii="Arial" w:hAnsi="Arial" w:eastAsia="Arial" w:cs="Arial"/>
          <w:color w:val="0D0D0D" w:themeColor="text1" w:themeTint="F2"/>
        </w:rPr>
        <w:t xml:space="preserve">This is an extract from </w:t>
      </w:r>
      <w:r w:rsidRPr="3723BA2E" w:rsidR="00B6071B">
        <w:rPr>
          <w:rFonts w:ascii="Arial" w:hAnsi="Arial" w:eastAsia="Arial" w:cs="Arial"/>
          <w:color w:val="0D0D0D" w:themeColor="text1" w:themeTint="F2"/>
        </w:rPr>
        <w:t xml:space="preserve">what </w:t>
      </w:r>
      <w:r w:rsidRPr="3723BA2E">
        <w:rPr>
          <w:rFonts w:ascii="Arial" w:hAnsi="Arial" w:eastAsia="Arial" w:cs="Arial"/>
          <w:color w:val="0D0D0D" w:themeColor="text1" w:themeTint="F2"/>
        </w:rPr>
        <w:t xml:space="preserve">the Jury said about Guildford </w:t>
      </w:r>
      <w:r w:rsidRPr="3723BA2E" w:rsidR="4ADEA361">
        <w:rPr>
          <w:rFonts w:ascii="Arial" w:hAnsi="Arial" w:eastAsia="Arial" w:cs="Arial"/>
          <w:color w:val="0D0D0D" w:themeColor="text1" w:themeTint="F2"/>
        </w:rPr>
        <w:t>Crematorium</w:t>
      </w:r>
      <w:r w:rsidRPr="3723BA2E">
        <w:rPr>
          <w:rFonts w:ascii="Arial" w:hAnsi="Arial" w:eastAsia="Arial" w:cs="Arial"/>
          <w:color w:val="0D0D0D" w:themeColor="text1" w:themeTint="F2"/>
        </w:rPr>
        <w:t xml:space="preserve"> </w:t>
      </w:r>
      <w:r w:rsidRPr="3723BA2E">
        <w:rPr>
          <w:rFonts w:ascii="Arial" w:hAnsi="Arial" w:eastAsia="Arial" w:cs="Arial"/>
          <w:color w:val="000000" w:themeColor="text1"/>
        </w:rPr>
        <w:t xml:space="preserve">I’m very pleased to see new and innovative solutions to meet the ever-growing demand for high-quality, energy-efficient homes, showing what can be achieved by forward-thinking clients </w:t>
      </w:r>
      <w:r w:rsidRPr="3723BA2E" w:rsidR="5D70897D">
        <w:rPr>
          <w:rFonts w:ascii="Arial" w:hAnsi="Arial" w:eastAsia="Arial" w:cs="Arial"/>
          <w:color w:val="000000" w:themeColor="text1"/>
        </w:rPr>
        <w:t>(Braidwood, 2017)</w:t>
      </w:r>
    </w:p>
    <w:p w:rsidRPr="003D0BD5" w:rsidR="000F7ED6" w:rsidP="6194EDD6" w:rsidRDefault="21117D13" w14:paraId="751C3465" w14:textId="29894645">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Architect</w:t>
      </w:r>
    </w:p>
    <w:p w:rsidRPr="003D0BD5" w:rsidR="000F7ED6" w:rsidP="6194EDD6" w:rsidRDefault="21117D13" w14:paraId="75295B95" w14:textId="3307C23B">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Haverstock was the architectural practice </w:t>
      </w:r>
      <w:r w:rsidRPr="3C6888D3" w:rsidR="00B6071B">
        <w:rPr>
          <w:rFonts w:ascii="Arial" w:hAnsi="Arial" w:eastAsia="Arial" w:cs="Arial"/>
          <w:color w:val="000000" w:themeColor="text1"/>
        </w:rPr>
        <w:t>that</w:t>
      </w:r>
      <w:r w:rsidRPr="3C6888D3">
        <w:rPr>
          <w:rFonts w:ascii="Arial" w:hAnsi="Arial" w:eastAsia="Arial" w:cs="Arial"/>
          <w:color w:val="000000" w:themeColor="text1"/>
        </w:rPr>
        <w:t xml:space="preserve"> designed the Guildford Crematorium. Haverstock’s ethos is to put the people first, allowing the buildings they design to enhance people’s lives in their </w:t>
      </w:r>
      <w:r w:rsidRPr="3C6888D3" w:rsidR="00B6071B">
        <w:rPr>
          <w:rFonts w:ascii="Arial" w:hAnsi="Arial" w:eastAsia="Arial" w:cs="Arial"/>
          <w:color w:val="000000" w:themeColor="text1"/>
        </w:rPr>
        <w:t>own</w:t>
      </w:r>
      <w:r w:rsidRPr="3C6888D3">
        <w:rPr>
          <w:rFonts w:ascii="Arial" w:hAnsi="Arial" w:eastAsia="Arial" w:cs="Arial"/>
          <w:color w:val="000000" w:themeColor="text1"/>
        </w:rPr>
        <w:t xml:space="preserve"> way and to make the world a better place </w:t>
      </w:r>
      <w:r w:rsidRPr="3C6888D3">
        <w:rPr>
          <w:rFonts w:ascii="Arial" w:hAnsi="Arial" w:eastAsia="Arial" w:cs="Arial"/>
        </w:rPr>
        <w:t>(Haverstock</w:t>
      </w:r>
      <w:r w:rsidRPr="3C6888D3" w:rsidR="439DF2DD">
        <w:rPr>
          <w:rFonts w:ascii="Arial" w:hAnsi="Arial" w:eastAsia="Arial" w:cs="Arial"/>
        </w:rPr>
        <w:t>,</w:t>
      </w:r>
      <w:r w:rsidRPr="3C6888D3" w:rsidR="7B8E0FF9">
        <w:rPr>
          <w:rFonts w:ascii="Arial" w:hAnsi="Arial" w:eastAsia="Arial" w:cs="Arial"/>
        </w:rPr>
        <w:t>2020</w:t>
      </w:r>
      <w:r w:rsidRPr="3C6888D3">
        <w:rPr>
          <w:rFonts w:ascii="Arial" w:hAnsi="Arial" w:eastAsia="Arial" w:cs="Arial"/>
        </w:rPr>
        <w:t>).</w:t>
      </w:r>
    </w:p>
    <w:p w:rsidRPr="003D0BD5" w:rsidR="000F7ED6" w:rsidP="6194EDD6" w:rsidRDefault="21117D13" w14:paraId="347BE715" w14:textId="382FC55E">
      <w:pPr>
        <w:spacing w:line="360" w:lineRule="auto"/>
        <w:rPr>
          <w:rFonts w:ascii="Arial" w:hAnsi="Arial" w:eastAsia="Arial" w:cs="Arial"/>
          <w:color w:val="000000" w:themeColor="text1"/>
        </w:rPr>
      </w:pPr>
      <w:r w:rsidRPr="3723BA2E">
        <w:rPr>
          <w:rFonts w:ascii="Arial" w:hAnsi="Arial" w:eastAsia="Arial" w:cs="Arial"/>
          <w:color w:val="000000" w:themeColor="text1"/>
        </w:rPr>
        <w:t xml:space="preserve">The architects </w:t>
      </w:r>
      <w:r w:rsidRPr="3723BA2E" w:rsidR="00B6071B">
        <w:rPr>
          <w:rFonts w:ascii="Arial" w:hAnsi="Arial" w:eastAsia="Arial" w:cs="Arial"/>
          <w:color w:val="000000" w:themeColor="text1"/>
        </w:rPr>
        <w:t>who</w:t>
      </w:r>
      <w:r w:rsidRPr="3723BA2E">
        <w:rPr>
          <w:rFonts w:ascii="Arial" w:hAnsi="Arial" w:eastAsia="Arial" w:cs="Arial"/>
          <w:color w:val="000000" w:themeColor="text1"/>
        </w:rPr>
        <w:t xml:space="preserve"> designed Guildford Crematorium were Claire Barton and Anne Monaghan. Barton has been with Haverstock since 2006 and her projects have included The Tufnell Park (2019), King’s College London Mathematics School (2014) </w:t>
      </w:r>
      <w:r w:rsidRPr="3723BA2E" w:rsidR="00B6071B">
        <w:rPr>
          <w:rFonts w:ascii="Arial" w:hAnsi="Arial" w:eastAsia="Arial" w:cs="Arial"/>
          <w:color w:val="000000" w:themeColor="text1"/>
        </w:rPr>
        <w:t xml:space="preserve">and </w:t>
      </w:r>
      <w:r w:rsidRPr="3723BA2E">
        <w:rPr>
          <w:rFonts w:ascii="Arial" w:hAnsi="Arial" w:eastAsia="Arial" w:cs="Arial"/>
          <w:color w:val="000000" w:themeColor="text1"/>
        </w:rPr>
        <w:t>Haverstock Hill, Camden (2016).</w:t>
      </w:r>
    </w:p>
    <w:p w:rsidRPr="003D0BD5" w:rsidR="000F7ED6" w:rsidP="6194EDD6" w:rsidRDefault="21117D13" w14:paraId="5A540816" w14:textId="072AED5C">
      <w:pPr>
        <w:spacing w:line="360" w:lineRule="auto"/>
        <w:rPr>
          <w:rFonts w:ascii="Arial" w:hAnsi="Arial" w:eastAsia="Arial" w:cs="Arial"/>
          <w:color w:val="000000" w:themeColor="text1"/>
        </w:rPr>
      </w:pPr>
      <w:r w:rsidRPr="6194EDD6">
        <w:rPr>
          <w:rFonts w:ascii="Arial" w:hAnsi="Arial" w:eastAsia="Arial" w:cs="Arial"/>
          <w:color w:val="000000" w:themeColor="text1"/>
        </w:rPr>
        <w:t xml:space="preserve">Monaghan is an Associate Partner at Haverstock and examples of her work </w:t>
      </w:r>
      <w:r w:rsidR="00B6071B">
        <w:rPr>
          <w:rFonts w:ascii="Arial" w:hAnsi="Arial" w:eastAsia="Arial" w:cs="Arial"/>
          <w:color w:val="000000" w:themeColor="text1"/>
        </w:rPr>
        <w:t>include</w:t>
      </w:r>
      <w:r w:rsidRPr="6194EDD6">
        <w:rPr>
          <w:rFonts w:ascii="Arial" w:hAnsi="Arial" w:eastAsia="Arial" w:cs="Arial"/>
          <w:color w:val="000000" w:themeColor="text1"/>
        </w:rPr>
        <w:t xml:space="preserve"> Guildford Crematorium (2020) and Moreland School (2017).</w:t>
      </w:r>
    </w:p>
    <w:p w:rsidRPr="003D0BD5" w:rsidR="000F7ED6" w:rsidP="6194EDD6" w:rsidRDefault="21117D13" w14:paraId="0627D07D" w14:textId="4E6D3802">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Client</w:t>
      </w:r>
    </w:p>
    <w:p w:rsidRPr="003D0BD5" w:rsidR="000F7ED6" w:rsidP="6194EDD6" w:rsidRDefault="21117D13" w14:paraId="44CD2383" w14:textId="49C1F9A6">
      <w:pPr>
        <w:spacing w:line="360" w:lineRule="auto"/>
        <w:rPr>
          <w:rFonts w:ascii="Arial" w:hAnsi="Arial" w:eastAsia="Arial" w:cs="Arial"/>
        </w:rPr>
      </w:pPr>
      <w:r w:rsidRPr="6194EDD6">
        <w:rPr>
          <w:rFonts w:ascii="Arial" w:hAnsi="Arial" w:eastAsia="Arial" w:cs="Arial"/>
          <w:color w:val="000000" w:themeColor="text1"/>
        </w:rPr>
        <w:t>The client for Guil</w:t>
      </w:r>
      <w:r w:rsidR="00B6071B">
        <w:rPr>
          <w:rFonts w:ascii="Arial" w:hAnsi="Arial" w:eastAsia="Arial" w:cs="Arial"/>
          <w:color w:val="000000" w:themeColor="text1"/>
        </w:rPr>
        <w:t>d</w:t>
      </w:r>
      <w:r w:rsidRPr="6194EDD6">
        <w:rPr>
          <w:rFonts w:ascii="Arial" w:hAnsi="Arial" w:eastAsia="Arial" w:cs="Arial"/>
          <w:color w:val="000000" w:themeColor="text1"/>
        </w:rPr>
        <w:t xml:space="preserve">ford </w:t>
      </w:r>
      <w:r w:rsidR="00B6071B">
        <w:rPr>
          <w:rFonts w:ascii="Arial" w:hAnsi="Arial" w:eastAsia="Arial" w:cs="Arial"/>
          <w:color w:val="000000" w:themeColor="text1"/>
        </w:rPr>
        <w:t>Crematorium</w:t>
      </w:r>
      <w:r w:rsidRPr="6194EDD6">
        <w:rPr>
          <w:rFonts w:ascii="Arial" w:hAnsi="Arial" w:eastAsia="Arial" w:cs="Arial"/>
          <w:color w:val="000000" w:themeColor="text1"/>
        </w:rPr>
        <w:t xml:space="preserve"> was </w:t>
      </w:r>
      <w:r w:rsidRPr="6194EDD6">
        <w:rPr>
          <w:rFonts w:ascii="Arial" w:hAnsi="Arial" w:eastAsia="Arial" w:cs="Arial"/>
          <w:color w:val="222222"/>
        </w:rPr>
        <w:t xml:space="preserve">Guildford Borough Council </w:t>
      </w:r>
      <w:r w:rsidRPr="6194EDD6">
        <w:rPr>
          <w:rFonts w:ascii="Arial" w:hAnsi="Arial" w:eastAsia="Arial" w:cs="Arial"/>
          <w:color w:val="000000" w:themeColor="text1"/>
        </w:rPr>
        <w:t>in Surrey. There is no mention of a specific department within the council that wanted Guildford Crematorium</w:t>
      </w:r>
      <w:r w:rsidRPr="6194EDD6" w:rsidR="1C209C0B">
        <w:rPr>
          <w:rFonts w:ascii="Arial" w:hAnsi="Arial" w:eastAsia="Arial" w:cs="Arial"/>
          <w:color w:val="000000" w:themeColor="text1"/>
        </w:rPr>
        <w:t>. (Guildford Borough, 2024)</w:t>
      </w:r>
      <w:r w:rsidR="00B6071B">
        <w:rPr>
          <w:rFonts w:ascii="Arial" w:hAnsi="Arial" w:eastAsia="Arial" w:cs="Arial"/>
          <w:color w:val="000000" w:themeColor="text1"/>
        </w:rPr>
        <w:t>.</w:t>
      </w:r>
    </w:p>
    <w:p w:rsidRPr="003D0BD5" w:rsidR="000F7ED6" w:rsidP="6194EDD6" w:rsidRDefault="000F7ED6" w14:paraId="0B451132" w14:textId="70BFB9A7">
      <w:pPr>
        <w:spacing w:line="360" w:lineRule="auto"/>
        <w:rPr>
          <w:rFonts w:ascii="Arial" w:hAnsi="Arial" w:eastAsia="Arial" w:cs="Arial"/>
          <w:color w:val="222222"/>
        </w:rPr>
      </w:pPr>
    </w:p>
    <w:p w:rsidRPr="003D0BD5" w:rsidR="000F7ED6" w:rsidP="3723BA2E" w:rsidRDefault="21117D13" w14:paraId="3E7BA16C" w14:textId="4C7828EC">
      <w:pPr>
        <w:spacing w:line="360" w:lineRule="auto"/>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Materials</w:t>
      </w:r>
      <w:r w:rsidRPr="3723BA2E" w:rsidR="4DF4B6FB">
        <w:rPr>
          <w:rFonts w:ascii="Arial" w:hAnsi="Arial" w:eastAsia="Arial" w:cs="Arial"/>
          <w:b/>
          <w:bCs/>
          <w:color w:val="000000" w:themeColor="text1"/>
          <w:sz w:val="28"/>
          <w:szCs w:val="28"/>
        </w:rPr>
        <w:t xml:space="preserve"> within the building</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3C6888D3" w14:paraId="308C764C"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76685A80" w14:textId="031ED2BF">
            <w:pPr>
              <w:spacing w:line="360" w:lineRule="auto"/>
              <w:rPr>
                <w:rFonts w:ascii="Calibri" w:hAnsi="Calibri" w:eastAsia="Calibri" w:cs="Calibri"/>
              </w:rPr>
            </w:pPr>
            <w:r>
              <w:rPr>
                <w:noProof/>
              </w:rPr>
              <w:lastRenderedPageBreak/>
              <w:drawing>
                <wp:inline distT="0" distB="0" distL="0" distR="0" wp14:anchorId="453025D6" wp14:editId="5ADA344B">
                  <wp:extent cx="1798831" cy="1381125"/>
                  <wp:effectExtent l="0" t="0" r="0" b="0"/>
                  <wp:docPr id="869758722" name="Picture 869758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975872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98831" cy="1381125"/>
                          </a:xfrm>
                          <a:prstGeom prst="rect">
                            <a:avLst/>
                          </a:prstGeom>
                        </pic:spPr>
                      </pic:pic>
                    </a:graphicData>
                  </a:graphic>
                </wp:inline>
              </w:drawing>
            </w:r>
          </w:p>
        </w:tc>
      </w:tr>
      <w:tr w:rsidR="6194EDD6" w:rsidTr="3C6888D3" w14:paraId="217DB764" w14:textId="77777777">
        <w:trPr>
          <w:trHeight w:val="525"/>
        </w:trPr>
        <w:tc>
          <w:tcPr>
            <w:tcW w:w="9015" w:type="dxa"/>
            <w:tcBorders>
              <w:top w:val="nil"/>
              <w:left w:val="nil"/>
              <w:bottom w:val="nil"/>
              <w:right w:val="nil"/>
            </w:tcBorders>
            <w:tcMar>
              <w:left w:w="105" w:type="dxa"/>
              <w:right w:w="105" w:type="dxa"/>
            </w:tcMar>
          </w:tcPr>
          <w:p w:rsidR="6194EDD6" w:rsidP="3C6888D3" w:rsidRDefault="6194EDD6" w14:paraId="277FF07C" w14:textId="42A6BBBD">
            <w:pPr>
              <w:spacing w:line="360" w:lineRule="auto"/>
              <w:rPr>
                <w:rFonts w:ascii="Arial" w:hAnsi="Arial" w:eastAsia="Arial" w:cs="Arial"/>
                <w:color w:val="000000" w:themeColor="text1"/>
              </w:rPr>
            </w:pPr>
            <w:r w:rsidRPr="3C6888D3">
              <w:rPr>
                <w:rFonts w:ascii="Arial" w:hAnsi="Arial" w:eastAsia="Arial" w:cs="Arial"/>
                <w:color w:val="000000" w:themeColor="text1"/>
              </w:rPr>
              <w:t>Figure 1</w:t>
            </w:r>
            <w:r w:rsidRPr="3C6888D3" w:rsidR="042DDA37">
              <w:rPr>
                <w:rFonts w:ascii="Arial" w:hAnsi="Arial" w:eastAsia="Arial" w:cs="Arial"/>
                <w:color w:val="000000" w:themeColor="text1"/>
              </w:rPr>
              <w:t>6</w:t>
            </w:r>
            <w:r w:rsidRPr="3C6888D3">
              <w:rPr>
                <w:rFonts w:ascii="Arial" w:hAnsi="Arial" w:eastAsia="Arial" w:cs="Arial"/>
                <w:color w:val="000000" w:themeColor="text1"/>
              </w:rPr>
              <w:t xml:space="preserve">: the materials used within Guildford Crematorium (Photo Credits: </w:t>
            </w:r>
            <w:r w:rsidRPr="3C6888D3">
              <w:rPr>
                <w:rFonts w:ascii="Arial" w:hAnsi="Arial" w:eastAsia="Arial" w:cs="Arial"/>
              </w:rPr>
              <w:t>(</w:t>
            </w:r>
            <w:r w:rsidRPr="3C6888D3" w:rsidR="14DE57EE">
              <w:rPr>
                <w:rFonts w:ascii="Arial" w:hAnsi="Arial" w:eastAsia="Arial" w:cs="Arial"/>
                <w:color w:val="000000" w:themeColor="text1"/>
              </w:rPr>
              <w:t>(Buxton, 2019).</w:t>
            </w:r>
          </w:p>
        </w:tc>
      </w:tr>
    </w:tbl>
    <w:p w:rsidRPr="003D0BD5" w:rsidR="000F7ED6" w:rsidP="6194EDD6" w:rsidRDefault="000F7ED6" w14:paraId="2F8AC553" w14:textId="1F023840">
      <w:pPr>
        <w:spacing w:line="360" w:lineRule="auto"/>
        <w:rPr>
          <w:rFonts w:ascii="Calibri" w:hAnsi="Calibri" w:eastAsia="Calibri" w:cs="Calibri"/>
          <w:color w:val="000000" w:themeColor="text1"/>
        </w:rPr>
      </w:pPr>
    </w:p>
    <w:p w:rsidRPr="00B6071B" w:rsidR="000F7ED6" w:rsidP="3C6888D3" w:rsidRDefault="21117D13" w14:paraId="3B20A5CA" w14:textId="51AB4DBF">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There are several types of materials used within the construction, such as the walled garden typology, masonry walls, concrete, timber, zinc, glulam timber and oak board cladding. The walled garden typology and masonry walls are used for both internal and external spaces for viewers </w:t>
      </w:r>
      <w:r w:rsidRPr="3C6888D3" w:rsidR="6FE3486C">
        <w:rPr>
          <w:rFonts w:ascii="Arial" w:hAnsi="Arial" w:eastAsia="Arial" w:cs="Arial"/>
          <w:color w:val="000000" w:themeColor="text1"/>
        </w:rPr>
        <w:t xml:space="preserve">and </w:t>
      </w:r>
      <w:r w:rsidRPr="3C6888D3">
        <w:rPr>
          <w:rFonts w:ascii="Arial" w:hAnsi="Arial" w:eastAsia="Arial" w:cs="Arial"/>
          <w:color w:val="000000" w:themeColor="text1"/>
        </w:rPr>
        <w:t xml:space="preserve">observing the building from the memorial gardens. The construction of both timber and clad in zinc, </w:t>
      </w:r>
      <w:r w:rsidRPr="3C6888D3" w:rsidR="2005FF1F">
        <w:rPr>
          <w:rFonts w:ascii="Arial" w:hAnsi="Arial" w:eastAsia="Arial" w:cs="Arial"/>
          <w:color w:val="000000" w:themeColor="text1"/>
        </w:rPr>
        <w:t xml:space="preserve">was </w:t>
      </w:r>
      <w:r w:rsidRPr="3C6888D3" w:rsidR="3BB69B10">
        <w:rPr>
          <w:rFonts w:ascii="Arial" w:hAnsi="Arial" w:eastAsia="Arial" w:cs="Arial"/>
          <w:color w:val="000000" w:themeColor="text1"/>
        </w:rPr>
        <w:t xml:space="preserve">announced as </w:t>
      </w:r>
      <w:r w:rsidRPr="3C6888D3">
        <w:rPr>
          <w:rFonts w:ascii="Arial" w:hAnsi="Arial" w:eastAsia="Arial" w:cs="Arial"/>
          <w:color w:val="000000" w:themeColor="text1"/>
        </w:rPr>
        <w:t>the two key uses of the building</w:t>
      </w:r>
      <w:r w:rsidRPr="3C6888D3" w:rsidR="517D2D0B">
        <w:rPr>
          <w:rFonts w:ascii="Arial" w:hAnsi="Arial" w:eastAsia="Arial" w:cs="Arial"/>
          <w:color w:val="000000" w:themeColor="text1"/>
        </w:rPr>
        <w:t xml:space="preserve"> for examples on the </w:t>
      </w:r>
      <w:r w:rsidRPr="3C6888D3">
        <w:rPr>
          <w:rFonts w:ascii="Arial" w:hAnsi="Arial" w:eastAsia="Arial" w:cs="Arial"/>
          <w:color w:val="000000" w:themeColor="text1"/>
        </w:rPr>
        <w:t xml:space="preserve">chapel and </w:t>
      </w:r>
      <w:r w:rsidRPr="3C6888D3" w:rsidR="4137BEA8">
        <w:rPr>
          <w:rFonts w:ascii="Arial" w:hAnsi="Arial" w:eastAsia="Arial" w:cs="Arial"/>
          <w:color w:val="000000" w:themeColor="text1"/>
        </w:rPr>
        <w:t xml:space="preserve">the </w:t>
      </w:r>
      <w:r w:rsidRPr="3C6888D3">
        <w:rPr>
          <w:rFonts w:ascii="Arial" w:hAnsi="Arial" w:eastAsia="Arial" w:cs="Arial"/>
          <w:color w:val="000000" w:themeColor="text1"/>
        </w:rPr>
        <w:t xml:space="preserve">crematorium. These forms act as waymarks, </w:t>
      </w:r>
      <w:r w:rsidRPr="3C6888D3" w:rsidR="00B6071B">
        <w:rPr>
          <w:rFonts w:ascii="Arial" w:hAnsi="Arial" w:eastAsia="Arial" w:cs="Arial"/>
          <w:color w:val="000000" w:themeColor="text1"/>
        </w:rPr>
        <w:t>which</w:t>
      </w:r>
      <w:r w:rsidRPr="3C6888D3">
        <w:rPr>
          <w:rFonts w:ascii="Arial" w:hAnsi="Arial" w:eastAsia="Arial" w:cs="Arial"/>
          <w:color w:val="000000" w:themeColor="text1"/>
        </w:rPr>
        <w:t xml:space="preserve"> means that people can see the building from an off-road location to show the building</w:t>
      </w:r>
      <w:r w:rsidRPr="3C6888D3">
        <w:rPr>
          <w:rFonts w:ascii="Arial" w:hAnsi="Arial" w:eastAsia="Arial" w:cs="Arial"/>
          <w:color w:val="00B050"/>
        </w:rPr>
        <w:t xml:space="preserve"> </w:t>
      </w:r>
      <w:r w:rsidRPr="3C6888D3" w:rsidR="00B6071B">
        <w:rPr>
          <w:rFonts w:ascii="Arial" w:hAnsi="Arial" w:eastAsia="Arial" w:cs="Arial"/>
          <w:color w:val="000000" w:themeColor="text1"/>
        </w:rPr>
        <w:t>to</w:t>
      </w:r>
      <w:r w:rsidRPr="3C6888D3">
        <w:rPr>
          <w:rFonts w:ascii="Arial" w:hAnsi="Arial" w:eastAsia="Arial" w:cs="Arial"/>
          <w:color w:val="000000" w:themeColor="text1"/>
        </w:rPr>
        <w:t xml:space="preserve"> visitors as they approach</w:t>
      </w:r>
      <w:r w:rsidRPr="3C6888D3" w:rsidR="60E41829">
        <w:rPr>
          <w:rFonts w:ascii="Arial" w:hAnsi="Arial" w:eastAsia="Arial" w:cs="Arial"/>
          <w:color w:val="000000" w:themeColor="text1"/>
        </w:rPr>
        <w:t xml:space="preserve"> </w:t>
      </w:r>
      <w:r w:rsidRPr="3C6888D3" w:rsidR="07F62761">
        <w:rPr>
          <w:rFonts w:ascii="Arial" w:hAnsi="Arial" w:eastAsia="Arial" w:cs="Arial"/>
          <w:color w:val="000000" w:themeColor="text1"/>
        </w:rPr>
        <w:t>(Buxton, 2019).</w:t>
      </w:r>
    </w:p>
    <w:p w:rsidRPr="00B6071B" w:rsidR="000F7ED6" w:rsidP="6194EDD6" w:rsidRDefault="21117D13" w14:paraId="223923F5" w14:textId="7439FC19">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The materials used to make up the walled garden </w:t>
      </w:r>
      <w:r w:rsidRPr="3C6888D3" w:rsidR="00B6071B">
        <w:rPr>
          <w:rFonts w:ascii="Arial" w:hAnsi="Arial" w:eastAsia="Arial" w:cs="Arial"/>
          <w:color w:val="000000" w:themeColor="text1"/>
        </w:rPr>
        <w:t>are</w:t>
      </w:r>
      <w:r w:rsidRPr="3C6888D3">
        <w:rPr>
          <w:rFonts w:ascii="Arial" w:hAnsi="Arial" w:eastAsia="Arial" w:cs="Arial"/>
          <w:color w:val="000000" w:themeColor="text1"/>
        </w:rPr>
        <w:t xml:space="preserve"> masonry to obs</w:t>
      </w:r>
      <w:r w:rsidRPr="3C6888D3" w:rsidR="4C7F8568">
        <w:rPr>
          <w:rFonts w:ascii="Arial" w:hAnsi="Arial" w:eastAsia="Arial" w:cs="Arial"/>
          <w:color w:val="000000" w:themeColor="text1"/>
        </w:rPr>
        <w:t>truct</w:t>
      </w:r>
      <w:r w:rsidRPr="3C6888D3">
        <w:rPr>
          <w:rFonts w:ascii="Arial" w:hAnsi="Arial" w:eastAsia="Arial" w:cs="Arial"/>
          <w:color w:val="000000" w:themeColor="text1"/>
        </w:rPr>
        <w:t xml:space="preserve"> internal and external spaces to people viewing the building from the memorial garden, this shows that Haverstock wanted people to view the memorial garden from inside only because it has a soft view from the window (</w:t>
      </w:r>
      <w:r w:rsidRPr="3C6888D3" w:rsidR="288BA908">
        <w:rPr>
          <w:rFonts w:ascii="Arial" w:hAnsi="Arial" w:eastAsia="Arial" w:cs="Arial"/>
          <w:color w:val="000000" w:themeColor="text1"/>
        </w:rPr>
        <w:t>Buxton, 2019</w:t>
      </w:r>
      <w:r w:rsidRPr="3C6888D3">
        <w:rPr>
          <w:rFonts w:ascii="Arial" w:hAnsi="Arial" w:eastAsia="Arial" w:cs="Arial"/>
          <w:color w:val="000000" w:themeColor="text1"/>
        </w:rPr>
        <w:t>).</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3C6888D3" w14:paraId="4D37A322"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31B9702C" w14:textId="5CD18AB6">
            <w:pPr>
              <w:spacing w:line="360" w:lineRule="auto"/>
              <w:rPr>
                <w:rFonts w:ascii="Calibri" w:hAnsi="Calibri" w:eastAsia="Calibri" w:cs="Calibri"/>
              </w:rPr>
            </w:pPr>
            <w:r>
              <w:rPr>
                <w:noProof/>
              </w:rPr>
              <w:drawing>
                <wp:inline distT="0" distB="0" distL="0" distR="0" wp14:anchorId="7DEE90C8" wp14:editId="6EBEB8E5">
                  <wp:extent cx="2457450" cy="2162175"/>
                  <wp:effectExtent l="0" t="0" r="0" b="0"/>
                  <wp:docPr id="782907651" name="Picture 782907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57450" cy="2162175"/>
                          </a:xfrm>
                          <a:prstGeom prst="rect">
                            <a:avLst/>
                          </a:prstGeom>
                        </pic:spPr>
                      </pic:pic>
                    </a:graphicData>
                  </a:graphic>
                </wp:inline>
              </w:drawing>
            </w:r>
          </w:p>
        </w:tc>
      </w:tr>
      <w:tr w:rsidR="6194EDD6" w:rsidTr="3C6888D3" w14:paraId="14E3B688"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5E6D02F3" w14:textId="40F80929">
            <w:pPr>
              <w:spacing w:line="360" w:lineRule="auto"/>
              <w:rPr>
                <w:rFonts w:ascii="Arial" w:hAnsi="Arial" w:eastAsia="Arial" w:cs="Arial"/>
              </w:rPr>
            </w:pPr>
            <w:r w:rsidRPr="3C6888D3">
              <w:rPr>
                <w:rFonts w:ascii="Arial" w:hAnsi="Arial" w:eastAsia="Arial" w:cs="Arial"/>
              </w:rPr>
              <w:t>Figure 1</w:t>
            </w:r>
            <w:r w:rsidRPr="3C6888D3" w:rsidR="288343E1">
              <w:rPr>
                <w:rFonts w:ascii="Arial" w:hAnsi="Arial" w:eastAsia="Arial" w:cs="Arial"/>
              </w:rPr>
              <w:t>7</w:t>
            </w:r>
            <w:r w:rsidRPr="3C6888D3">
              <w:rPr>
                <w:rFonts w:ascii="Arial" w:hAnsi="Arial" w:eastAsia="Arial" w:cs="Arial"/>
              </w:rPr>
              <w:t xml:space="preserve">: The interior of the Catafalque and the coffin (Photo Credits: </w:t>
            </w:r>
            <w:r w:rsidRPr="3C6888D3" w:rsidR="3A32F52B">
              <w:rPr>
                <w:rFonts w:ascii="Arial" w:hAnsi="Arial" w:eastAsia="Arial" w:cs="Arial"/>
              </w:rPr>
              <w:t>(Pintos</w:t>
            </w:r>
            <w:r w:rsidRPr="3C6888D3" w:rsidR="1C15B098">
              <w:rPr>
                <w:rFonts w:ascii="Arial" w:hAnsi="Arial" w:eastAsia="Arial" w:cs="Arial"/>
                <w:color w:val="000000" w:themeColor="text1"/>
              </w:rPr>
              <w:t xml:space="preserve">, </w:t>
            </w:r>
            <w:r w:rsidRPr="3C6888D3" w:rsidR="07300800">
              <w:rPr>
                <w:rFonts w:ascii="Arial" w:hAnsi="Arial" w:eastAsia="Arial" w:cs="Arial"/>
                <w:color w:val="000000" w:themeColor="text1"/>
              </w:rPr>
              <w:t>P.</w:t>
            </w:r>
            <w:r w:rsidRPr="3C6888D3" w:rsidR="1C15B098">
              <w:rPr>
                <w:rFonts w:ascii="Arial" w:hAnsi="Arial" w:eastAsia="Arial" w:cs="Arial"/>
                <w:color w:val="000000" w:themeColor="text1"/>
              </w:rPr>
              <w:t>2020)</w:t>
            </w:r>
          </w:p>
        </w:tc>
      </w:tr>
    </w:tbl>
    <w:p w:rsidRPr="003D0BD5" w:rsidR="000F7ED6" w:rsidP="6194EDD6" w:rsidRDefault="000F7ED6" w14:paraId="73AAA8A4" w14:textId="338A835D">
      <w:pPr>
        <w:spacing w:line="360" w:lineRule="auto"/>
        <w:rPr>
          <w:rFonts w:ascii="Calibri" w:hAnsi="Calibri" w:eastAsia="Calibri" w:cs="Calibri"/>
          <w:color w:val="000000" w:themeColor="text1"/>
        </w:rPr>
      </w:pPr>
    </w:p>
    <w:p w:rsidRPr="003D0BD5" w:rsidR="000F7ED6" w:rsidP="3C6888D3" w:rsidRDefault="21117D13" w14:paraId="5474931B" w14:textId="4720DCDC">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Within the chapel, there are views </w:t>
      </w:r>
      <w:r w:rsidRPr="3C6888D3" w:rsidR="00B6071B">
        <w:rPr>
          <w:rFonts w:ascii="Arial" w:hAnsi="Arial" w:eastAsia="Arial" w:cs="Arial"/>
          <w:color w:val="000000" w:themeColor="text1"/>
        </w:rPr>
        <w:t>of</w:t>
      </w:r>
      <w:r w:rsidRPr="3C6888D3">
        <w:rPr>
          <w:rFonts w:ascii="Arial" w:hAnsi="Arial" w:eastAsia="Arial" w:cs="Arial"/>
          <w:color w:val="000000" w:themeColor="text1"/>
        </w:rPr>
        <w:t xml:space="preserve"> a protected courtyard. An exposed glulam timber roof structure provides a clean, functional</w:t>
      </w:r>
      <w:r w:rsidRPr="3C6888D3" w:rsidR="40BABCE4">
        <w:rPr>
          <w:rFonts w:ascii="Arial" w:hAnsi="Arial" w:eastAsia="Arial" w:cs="Arial"/>
          <w:color w:val="000000" w:themeColor="text1"/>
        </w:rPr>
        <w:t xml:space="preserve"> </w:t>
      </w:r>
      <w:r w:rsidRPr="3C6888D3">
        <w:rPr>
          <w:rFonts w:ascii="Arial" w:hAnsi="Arial" w:eastAsia="Arial" w:cs="Arial"/>
          <w:color w:val="000000" w:themeColor="text1"/>
        </w:rPr>
        <w:t xml:space="preserve">and there are economic three-pin arch over the chapel. </w:t>
      </w:r>
      <w:r w:rsidRPr="3C6888D3">
        <w:rPr>
          <w:rFonts w:ascii="Arial" w:hAnsi="Arial" w:eastAsia="Arial" w:cs="Arial"/>
          <w:color w:val="000000" w:themeColor="text1"/>
        </w:rPr>
        <w:lastRenderedPageBreak/>
        <w:t xml:space="preserve">Additional natural light is provided by high-level clerestory windows. The catafalque and coffin sit within the chapel, under a lower canopy to provide intimacy, which is wrapped in a vertical oak board cladding. This feature is extended into the chapel lobby, office reception area, and external canopies </w:t>
      </w:r>
      <w:r w:rsidRPr="3C6888D3" w:rsidR="3ADA5FDC">
        <w:rPr>
          <w:rFonts w:ascii="Arial" w:hAnsi="Arial" w:eastAsia="Arial" w:cs="Arial"/>
          <w:color w:val="000000" w:themeColor="text1"/>
        </w:rPr>
        <w:t>(Buxton, 2019).</w:t>
      </w:r>
    </w:p>
    <w:p w:rsidRPr="003D0BD5" w:rsidR="000F7ED6" w:rsidP="6194EDD6" w:rsidRDefault="000F7ED6" w14:paraId="2014A44D" w14:textId="58F6C0CA">
      <w:pPr>
        <w:spacing w:line="360" w:lineRule="auto"/>
        <w:rPr>
          <w:rFonts w:ascii="Arial" w:hAnsi="Arial" w:eastAsia="Arial" w:cs="Arial"/>
          <w:color w:val="000000" w:themeColor="text1"/>
          <w:sz w:val="28"/>
          <w:szCs w:val="28"/>
        </w:rPr>
      </w:pPr>
    </w:p>
    <w:p w:rsidRPr="003D0BD5" w:rsidR="000F7ED6" w:rsidP="3723BA2E" w:rsidRDefault="21117D13" w14:paraId="14860A88" w14:textId="5593DFD3">
      <w:pPr>
        <w:spacing w:line="360" w:lineRule="auto"/>
        <w:rPr>
          <w:rFonts w:ascii="Arial" w:hAnsi="Arial" w:eastAsia="Arial" w:cs="Arial"/>
          <w:b/>
          <w:bCs/>
          <w:color w:val="000000" w:themeColor="text1"/>
          <w:sz w:val="28"/>
          <w:szCs w:val="28"/>
        </w:rPr>
      </w:pPr>
      <w:r w:rsidRPr="3723BA2E">
        <w:rPr>
          <w:rFonts w:ascii="Arial" w:hAnsi="Arial" w:eastAsia="Arial" w:cs="Arial"/>
          <w:b/>
          <w:bCs/>
          <w:color w:val="000000" w:themeColor="text1"/>
          <w:sz w:val="28"/>
          <w:szCs w:val="28"/>
        </w:rPr>
        <w:t>Parking and Access</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703D8B3D" w14:paraId="2DC028B1"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36CD771E" w14:textId="71D82739">
            <w:pPr>
              <w:spacing w:line="360" w:lineRule="auto"/>
              <w:rPr>
                <w:rFonts w:ascii="Calibri" w:hAnsi="Calibri" w:eastAsia="Calibri" w:cs="Calibri"/>
              </w:rPr>
            </w:pPr>
            <w:r>
              <w:rPr>
                <w:noProof/>
              </w:rPr>
              <w:drawing>
                <wp:inline distT="0" distB="0" distL="0" distR="0" wp14:anchorId="3E34F200" wp14:editId="6525FA94">
                  <wp:extent cx="2486025" cy="2009775"/>
                  <wp:effectExtent l="0" t="0" r="0" b="0"/>
                  <wp:docPr id="1184773887" name="Picture 11847738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2486025" cy="2009775"/>
                          </a:xfrm>
                          <a:prstGeom prst="rect">
                            <a:avLst/>
                          </a:prstGeom>
                        </pic:spPr>
                      </pic:pic>
                    </a:graphicData>
                  </a:graphic>
                </wp:inline>
              </w:drawing>
            </w:r>
          </w:p>
        </w:tc>
      </w:tr>
      <w:tr w:rsidR="6194EDD6" w:rsidTr="703D8B3D" w14:paraId="2687783C" w14:textId="77777777">
        <w:trPr>
          <w:trHeight w:val="300"/>
        </w:trPr>
        <w:tc>
          <w:tcPr>
            <w:tcW w:w="9015" w:type="dxa"/>
            <w:tcBorders>
              <w:top w:val="nil"/>
              <w:left w:val="nil"/>
              <w:bottom w:val="nil"/>
              <w:right w:val="nil"/>
            </w:tcBorders>
            <w:tcMar>
              <w:left w:w="105" w:type="dxa"/>
              <w:right w:w="105" w:type="dxa"/>
            </w:tcMar>
          </w:tcPr>
          <w:p w:rsidRPr="00B6071B" w:rsidR="6194EDD6" w:rsidP="6194EDD6" w:rsidRDefault="6194EDD6" w14:paraId="29F37117" w14:textId="04201DF5">
            <w:pPr>
              <w:spacing w:line="360" w:lineRule="auto"/>
              <w:rPr>
                <w:rFonts w:ascii="Arial" w:hAnsi="Arial" w:eastAsia="Calibri" w:cs="Arial"/>
                <w:sz w:val="24"/>
                <w:szCs w:val="24"/>
              </w:rPr>
            </w:pPr>
            <w:r w:rsidRPr="703D8B3D">
              <w:rPr>
                <w:rFonts w:ascii="Arial" w:hAnsi="Arial" w:eastAsia="Arial" w:cs="Arial"/>
                <w:color w:val="000000" w:themeColor="text1"/>
              </w:rPr>
              <w:t>Figure 1</w:t>
            </w:r>
            <w:r w:rsidRPr="703D8B3D" w:rsidR="1CEE0166">
              <w:rPr>
                <w:rFonts w:ascii="Arial" w:hAnsi="Arial" w:eastAsia="Arial" w:cs="Arial"/>
                <w:color w:val="000000" w:themeColor="text1"/>
              </w:rPr>
              <w:t>8</w:t>
            </w:r>
            <w:r w:rsidRPr="703D8B3D">
              <w:rPr>
                <w:rFonts w:ascii="Arial" w:hAnsi="Arial" w:eastAsia="Arial" w:cs="Arial"/>
                <w:color w:val="000000" w:themeColor="text1"/>
              </w:rPr>
              <w:t xml:space="preserve">: Diagram showing access route to the chapel and car park (Photo Credits: </w:t>
            </w:r>
            <w:r w:rsidRPr="703D8B3D">
              <w:rPr>
                <w:rFonts w:ascii="Arial" w:hAnsi="Arial" w:eastAsia="Calibri" w:cs="Arial"/>
              </w:rPr>
              <w:t>Guildford Borough Council)</w:t>
            </w:r>
          </w:p>
        </w:tc>
      </w:tr>
    </w:tbl>
    <w:p w:rsidRPr="003D0BD5" w:rsidR="000F7ED6" w:rsidP="6194EDD6" w:rsidRDefault="000F7ED6" w14:paraId="32A294DB" w14:textId="6D5168BD">
      <w:pPr>
        <w:spacing w:line="360" w:lineRule="auto"/>
        <w:rPr>
          <w:rFonts w:ascii="Calibri" w:hAnsi="Calibri" w:eastAsia="Calibri" w:cs="Calibri"/>
          <w:color w:val="000000" w:themeColor="text1"/>
        </w:rPr>
      </w:pPr>
    </w:p>
    <w:p w:rsidRPr="003D0BD5" w:rsidR="000F7ED6" w:rsidP="00B6071B" w:rsidRDefault="21117D13" w14:paraId="5981D465" w14:textId="54A6497F">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A dedicated main parking area is provided exclusively for visitors, there are 103 parking </w:t>
      </w:r>
      <w:r w:rsidRPr="3C6888D3" w:rsidR="00B6071B">
        <w:rPr>
          <w:rFonts w:ascii="Arial" w:hAnsi="Arial" w:eastAsia="Arial" w:cs="Arial"/>
          <w:color w:val="000000" w:themeColor="text1"/>
        </w:rPr>
        <w:t>spaces</w:t>
      </w:r>
      <w:r w:rsidRPr="3C6888D3">
        <w:rPr>
          <w:rFonts w:ascii="Arial" w:hAnsi="Arial" w:eastAsia="Arial" w:cs="Arial"/>
          <w:color w:val="000000" w:themeColor="text1"/>
        </w:rPr>
        <w:t xml:space="preserve"> </w:t>
      </w:r>
      <w:r w:rsidRPr="3C6888D3" w:rsidR="6393E03F">
        <w:rPr>
          <w:rFonts w:ascii="Arial" w:hAnsi="Arial" w:eastAsia="Arial" w:cs="Arial"/>
          <w:color w:val="000000" w:themeColor="text1"/>
        </w:rPr>
        <w:t>(Guildford Borough, 2024),</w:t>
      </w:r>
      <w:r w:rsidRPr="3C6888D3">
        <w:rPr>
          <w:rFonts w:ascii="Arial" w:hAnsi="Arial" w:eastAsia="Arial" w:cs="Arial"/>
          <w:color w:val="000000" w:themeColor="text1"/>
        </w:rPr>
        <w:t xml:space="preserve"> ensuring convenient access to the site. Meanwhile, the funeral cortege follows a distinct route into the building, designed to offer privacy and reverence separate from the visitor parking zone. Adjacent to the entrance utilised by the hearse an office parking area is strategically located, facilitating administrative functions while maintaining logistical efficiency </w:t>
      </w:r>
      <w:r w:rsidRPr="3C6888D3" w:rsidR="1CA4CE2D">
        <w:rPr>
          <w:rFonts w:ascii="Arial" w:hAnsi="Arial" w:eastAsia="Arial" w:cs="Arial"/>
          <w:color w:val="000000" w:themeColor="text1"/>
        </w:rPr>
        <w:t>(</w:t>
      </w:r>
      <w:r w:rsidRPr="3C6888D3" w:rsidR="7708B940">
        <w:rPr>
          <w:rFonts w:ascii="Arial" w:hAnsi="Arial" w:eastAsia="Arial" w:cs="Arial"/>
          <w:color w:val="000000" w:themeColor="text1"/>
        </w:rPr>
        <w:t>Braidwood,</w:t>
      </w:r>
      <w:r w:rsidRPr="3C6888D3" w:rsidR="1CA4CE2D">
        <w:rPr>
          <w:rFonts w:ascii="Arial" w:hAnsi="Arial" w:eastAsia="Arial" w:cs="Arial"/>
          <w:color w:val="000000" w:themeColor="text1"/>
        </w:rPr>
        <w:t xml:space="preserve"> </w:t>
      </w:r>
      <w:r w:rsidRPr="3C6888D3" w:rsidR="174E1363">
        <w:rPr>
          <w:rFonts w:ascii="Arial" w:hAnsi="Arial" w:eastAsia="Arial" w:cs="Arial"/>
          <w:color w:val="000000" w:themeColor="text1"/>
        </w:rPr>
        <w:t>E.</w:t>
      </w:r>
      <w:r w:rsidRPr="3C6888D3" w:rsidR="1CA4CE2D">
        <w:rPr>
          <w:rFonts w:ascii="Arial" w:hAnsi="Arial" w:eastAsia="Arial" w:cs="Arial"/>
          <w:color w:val="000000" w:themeColor="text1"/>
        </w:rPr>
        <w:t>2017)</w:t>
      </w:r>
      <w:r w:rsidRPr="3C6888D3" w:rsidR="0EBC8A72">
        <w:rPr>
          <w:rFonts w:ascii="Arial" w:hAnsi="Arial" w:eastAsia="Arial" w:cs="Arial"/>
          <w:color w:val="000000" w:themeColor="text1"/>
        </w:rPr>
        <w:t>.</w:t>
      </w:r>
      <w:r w:rsidRPr="3C6888D3">
        <w:rPr>
          <w:rFonts w:ascii="Arial" w:hAnsi="Arial" w:eastAsia="Arial" w:cs="Arial"/>
          <w:color w:val="FF0000"/>
        </w:rPr>
        <w:t xml:space="preserve"> </w:t>
      </w:r>
      <w:r w:rsidRPr="3C6888D3">
        <w:rPr>
          <w:rFonts w:ascii="Arial" w:hAnsi="Arial" w:eastAsia="Arial" w:cs="Arial"/>
          <w:color w:val="000000" w:themeColor="text1"/>
        </w:rPr>
        <w:t xml:space="preserve">Most crematoriums have a system where the mourners and the other party </w:t>
      </w:r>
      <w:r w:rsidRPr="3C6888D3" w:rsidR="00B6071B">
        <w:rPr>
          <w:rFonts w:ascii="Arial" w:hAnsi="Arial" w:eastAsia="Arial" w:cs="Arial"/>
          <w:color w:val="000000" w:themeColor="text1"/>
        </w:rPr>
        <w:t>come</w:t>
      </w:r>
      <w:r w:rsidRPr="3C6888D3">
        <w:rPr>
          <w:rFonts w:ascii="Arial" w:hAnsi="Arial" w:eastAsia="Arial" w:cs="Arial"/>
          <w:color w:val="000000" w:themeColor="text1"/>
        </w:rPr>
        <w:t xml:space="preserve"> in different </w:t>
      </w:r>
      <w:r w:rsidRPr="3C6888D3" w:rsidR="6B557DF3">
        <w:rPr>
          <w:rFonts w:ascii="Arial" w:hAnsi="Arial" w:eastAsia="Arial" w:cs="Arial"/>
          <w:color w:val="000000" w:themeColor="text1"/>
        </w:rPr>
        <w:t>ways, Guildford crematorium does not use this system because there</w:t>
      </w:r>
      <w:r w:rsidRPr="3C6888D3">
        <w:rPr>
          <w:rFonts w:ascii="Arial" w:hAnsi="Arial" w:eastAsia="Arial" w:cs="Arial"/>
          <w:color w:val="000000" w:themeColor="text1"/>
        </w:rPr>
        <w:t xml:space="preserve"> is only one way in and one way out</w:t>
      </w:r>
      <w:r w:rsidRPr="3C6888D3" w:rsidR="7822AABB">
        <w:rPr>
          <w:rFonts w:ascii="Arial" w:hAnsi="Arial" w:eastAsia="Arial" w:cs="Arial"/>
          <w:color w:val="000000" w:themeColor="text1"/>
        </w:rPr>
        <w:t>. It also has one</w:t>
      </w:r>
      <w:r w:rsidRPr="3C6888D3">
        <w:rPr>
          <w:rFonts w:ascii="Arial" w:hAnsi="Arial" w:eastAsia="Arial" w:cs="Arial"/>
          <w:color w:val="000000" w:themeColor="text1"/>
        </w:rPr>
        <w:t xml:space="preserve"> big main car park.</w:t>
      </w:r>
    </w:p>
    <w:p w:rsidRPr="003D0BD5" w:rsidR="000F7ED6" w:rsidP="00B6071B" w:rsidRDefault="21117D13" w14:paraId="52DF0B06" w14:textId="10D92580">
      <w:pPr>
        <w:shd w:val="clear" w:color="auto" w:fill="FFFFFF" w:themeFill="background1"/>
        <w:spacing w:after="0" w:line="360" w:lineRule="auto"/>
        <w:rPr>
          <w:rFonts w:ascii="Arial" w:hAnsi="Arial" w:eastAsia="Arial" w:cs="Arial"/>
        </w:rPr>
      </w:pPr>
      <w:r w:rsidRPr="3C6888D3">
        <w:rPr>
          <w:rFonts w:ascii="Arial" w:hAnsi="Arial" w:eastAsia="Arial" w:cs="Arial"/>
          <w:color w:val="0D0D0D" w:themeColor="text1" w:themeTint="F2"/>
        </w:rPr>
        <w:t>The geometry and organisation of the parking facilities are meticulously planned to align with the arrival routes of visitors, optimising traffic flow and enhancing the overall visitor experience. This approach not only ensures practical functionality but also contributes to the architectural coherence and spatial harmony of the site</w:t>
      </w:r>
      <w:r w:rsidRPr="3C6888D3">
        <w:rPr>
          <w:rFonts w:ascii="Arial" w:hAnsi="Arial" w:eastAsia="Arial" w:cs="Arial"/>
          <w:color w:val="FF0000"/>
        </w:rPr>
        <w:t xml:space="preserve"> </w:t>
      </w:r>
      <w:r w:rsidRPr="3C6888D3" w:rsidR="3C940BD2">
        <w:rPr>
          <w:rFonts w:ascii="Arial" w:hAnsi="Arial" w:eastAsia="Arial" w:cs="Arial"/>
          <w:color w:val="000000" w:themeColor="text1"/>
        </w:rPr>
        <w:t>(</w:t>
      </w:r>
      <w:r w:rsidRPr="3C6888D3" w:rsidR="6C8B9CC7">
        <w:rPr>
          <w:rFonts w:ascii="Arial" w:hAnsi="Arial" w:eastAsia="Arial" w:cs="Arial"/>
          <w:color w:val="000000" w:themeColor="text1"/>
        </w:rPr>
        <w:t>Braidwood,</w:t>
      </w:r>
      <w:r w:rsidRPr="3C6888D3" w:rsidR="3C940BD2">
        <w:rPr>
          <w:rFonts w:ascii="Arial" w:hAnsi="Arial" w:eastAsia="Arial" w:cs="Arial"/>
          <w:color w:val="000000" w:themeColor="text1"/>
        </w:rPr>
        <w:t xml:space="preserve"> </w:t>
      </w:r>
      <w:r w:rsidRPr="3C6888D3" w:rsidR="3BA5DB37">
        <w:rPr>
          <w:rFonts w:ascii="Arial" w:hAnsi="Arial" w:eastAsia="Arial" w:cs="Arial"/>
          <w:color w:val="000000" w:themeColor="text1"/>
        </w:rPr>
        <w:t>E.</w:t>
      </w:r>
      <w:r w:rsidRPr="3C6888D3" w:rsidR="3C940BD2">
        <w:rPr>
          <w:rFonts w:ascii="Arial" w:hAnsi="Arial" w:eastAsia="Arial" w:cs="Arial"/>
          <w:color w:val="000000" w:themeColor="text1"/>
        </w:rPr>
        <w:t>2017)</w:t>
      </w:r>
      <w:r w:rsidRPr="3C6888D3" w:rsidR="00B6071B">
        <w:rPr>
          <w:rFonts w:ascii="Arial" w:hAnsi="Arial" w:eastAsia="Arial" w:cs="Arial"/>
          <w:color w:val="000000" w:themeColor="text1"/>
        </w:rPr>
        <w:t>.</w:t>
      </w:r>
    </w:p>
    <w:p w:rsidRPr="003D0BD5" w:rsidR="000F7ED6" w:rsidP="6194EDD6" w:rsidRDefault="000F7ED6" w14:paraId="5BE594F7" w14:textId="7EB2C7B0">
      <w:pPr>
        <w:spacing w:line="360" w:lineRule="auto"/>
        <w:rPr>
          <w:rFonts w:ascii="Calibri" w:hAnsi="Calibri" w:eastAsia="Calibri" w:cs="Calibri"/>
          <w:color w:val="000000" w:themeColor="text1"/>
        </w:rPr>
      </w:pPr>
    </w:p>
    <w:p w:rsidRPr="003D0BD5" w:rsidR="000F7ED6" w:rsidP="6194EDD6" w:rsidRDefault="21117D13" w14:paraId="3D10C20D" w14:textId="47DE90E3">
      <w:pPr>
        <w:spacing w:line="360" w:lineRule="auto"/>
        <w:rPr>
          <w:rFonts w:ascii="Arial" w:hAnsi="Arial" w:eastAsia="Arial" w:cs="Arial"/>
          <w:color w:val="000000" w:themeColor="text1"/>
          <w:sz w:val="28"/>
          <w:szCs w:val="28"/>
        </w:rPr>
      </w:pPr>
      <w:r w:rsidRPr="3723BA2E">
        <w:rPr>
          <w:rFonts w:ascii="Arial" w:hAnsi="Arial" w:eastAsia="Arial" w:cs="Arial"/>
          <w:b/>
          <w:bCs/>
          <w:color w:val="000000" w:themeColor="text1"/>
          <w:sz w:val="28"/>
          <w:szCs w:val="28"/>
        </w:rPr>
        <w:t>How the building fits into the landscape</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3C6888D3" w14:paraId="6DB6029D"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6263D76F" w14:textId="4AF47C12">
            <w:pPr>
              <w:spacing w:line="360" w:lineRule="auto"/>
              <w:rPr>
                <w:rFonts w:ascii="Calibri" w:hAnsi="Calibri" w:eastAsia="Calibri" w:cs="Calibri"/>
              </w:rPr>
            </w:pPr>
            <w:r>
              <w:rPr>
                <w:noProof/>
              </w:rPr>
              <w:lastRenderedPageBreak/>
              <w:drawing>
                <wp:inline distT="0" distB="0" distL="0" distR="0" wp14:anchorId="1AE86D89" wp14:editId="15EA4B7D">
                  <wp:extent cx="2162175" cy="1952625"/>
                  <wp:effectExtent l="0" t="0" r="0" b="0"/>
                  <wp:docPr id="1476552898" name="Picture 1476552898"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2162175" cy="1952625"/>
                          </a:xfrm>
                          <a:prstGeom prst="rect">
                            <a:avLst/>
                          </a:prstGeom>
                        </pic:spPr>
                      </pic:pic>
                    </a:graphicData>
                  </a:graphic>
                </wp:inline>
              </w:drawing>
            </w:r>
          </w:p>
        </w:tc>
      </w:tr>
      <w:tr w:rsidR="6194EDD6" w:rsidTr="3C6888D3" w14:paraId="6C0EC5B3" w14:textId="77777777">
        <w:trPr>
          <w:trHeight w:val="300"/>
        </w:trPr>
        <w:tc>
          <w:tcPr>
            <w:tcW w:w="9015" w:type="dxa"/>
            <w:tcBorders>
              <w:top w:val="nil"/>
              <w:left w:val="nil"/>
              <w:bottom w:val="nil"/>
              <w:right w:val="nil"/>
            </w:tcBorders>
            <w:tcMar>
              <w:left w:w="105" w:type="dxa"/>
              <w:right w:w="105" w:type="dxa"/>
            </w:tcMar>
          </w:tcPr>
          <w:p w:rsidRPr="00B6071B" w:rsidR="6194EDD6" w:rsidP="3C6888D3" w:rsidRDefault="6194EDD6" w14:paraId="2946D477" w14:textId="5162F2DF">
            <w:pPr>
              <w:spacing w:line="360" w:lineRule="auto"/>
              <w:rPr>
                <w:rFonts w:ascii="Arial" w:hAnsi="Arial" w:eastAsia="Arial" w:cs="Arial"/>
                <w:color w:val="000000" w:themeColor="text1"/>
              </w:rPr>
            </w:pPr>
            <w:r w:rsidRPr="3C6888D3">
              <w:rPr>
                <w:rFonts w:ascii="Arial" w:hAnsi="Arial" w:eastAsia="Arial" w:cs="Arial"/>
                <w:color w:val="000000" w:themeColor="text1"/>
              </w:rPr>
              <w:t>Figure 1</w:t>
            </w:r>
            <w:r w:rsidRPr="3C6888D3" w:rsidR="2887ABD8">
              <w:rPr>
                <w:rFonts w:ascii="Arial" w:hAnsi="Arial" w:eastAsia="Arial" w:cs="Arial"/>
                <w:color w:val="000000" w:themeColor="text1"/>
              </w:rPr>
              <w:t>9</w:t>
            </w:r>
            <w:r w:rsidRPr="3C6888D3">
              <w:rPr>
                <w:rFonts w:ascii="Arial" w:hAnsi="Arial" w:eastAsia="Arial" w:cs="Arial"/>
                <w:color w:val="000000" w:themeColor="text1"/>
              </w:rPr>
              <w:t>:</w:t>
            </w:r>
            <w:r w:rsidRPr="3C6888D3">
              <w:rPr>
                <w:rFonts w:ascii="Arial" w:hAnsi="Arial" w:eastAsia="Calibri" w:cs="Arial"/>
              </w:rPr>
              <w:t xml:space="preserve"> </w:t>
            </w:r>
            <w:r w:rsidRPr="3C6888D3" w:rsidR="00B45A3D">
              <w:rPr>
                <w:rFonts w:ascii="Arial" w:hAnsi="Arial" w:eastAsia="Arial" w:cs="Arial"/>
                <w:color w:val="000000" w:themeColor="text1"/>
              </w:rPr>
              <w:t>shows the protected courtyard at Guildford Crematorium</w:t>
            </w:r>
            <w:r w:rsidRPr="3C6888D3" w:rsidR="00B45A3D">
              <w:rPr>
                <w:rFonts w:ascii="Arial" w:hAnsi="Arial" w:eastAsia="Calibri" w:cs="Arial"/>
              </w:rPr>
              <w:t xml:space="preserve"> </w:t>
            </w:r>
            <w:r w:rsidRPr="3C6888D3">
              <w:rPr>
                <w:rFonts w:ascii="Arial" w:hAnsi="Arial" w:eastAsia="Calibri" w:cs="Arial"/>
              </w:rPr>
              <w:t>(Photo Credits:</w:t>
            </w:r>
            <w:r w:rsidRPr="3C6888D3">
              <w:rPr>
                <w:rFonts w:ascii="Arial" w:hAnsi="Arial" w:eastAsia="Arial" w:cs="Arial"/>
                <w:color w:val="FF0000"/>
              </w:rPr>
              <w:t xml:space="preserve"> </w:t>
            </w:r>
            <w:r w:rsidRPr="3C6888D3" w:rsidR="0F75A0F7">
              <w:rPr>
                <w:rFonts w:ascii="Arial" w:hAnsi="Arial" w:eastAsia="Arial" w:cs="Arial"/>
                <w:color w:val="000000" w:themeColor="text1"/>
              </w:rPr>
              <w:t>(Buxton, 2019).</w:t>
            </w:r>
          </w:p>
        </w:tc>
      </w:tr>
    </w:tbl>
    <w:p w:rsidR="00B6071B" w:rsidP="6194EDD6" w:rsidRDefault="00B6071B" w14:paraId="6529E15A" w14:textId="77777777">
      <w:pPr>
        <w:shd w:val="clear" w:color="auto" w:fill="FFFFFF" w:themeFill="background1"/>
        <w:spacing w:line="360" w:lineRule="auto"/>
        <w:rPr>
          <w:rFonts w:ascii="Calibri" w:hAnsi="Calibri" w:eastAsia="Calibri" w:cs="Calibri"/>
          <w:color w:val="000000" w:themeColor="text1"/>
        </w:rPr>
      </w:pPr>
    </w:p>
    <w:p w:rsidRPr="00B6071B" w:rsidR="000F7ED6" w:rsidP="6194EDD6" w:rsidRDefault="21117D13" w14:paraId="4584E1A9" w14:textId="5CA867FE">
      <w:pPr>
        <w:shd w:val="clear" w:color="auto" w:fill="FFFFFF" w:themeFill="background1"/>
        <w:spacing w:line="360" w:lineRule="auto"/>
        <w:rPr>
          <w:rFonts w:ascii="Arial" w:hAnsi="Arial" w:eastAsia="Arial" w:cs="Arial"/>
          <w:color w:val="000000" w:themeColor="text1"/>
        </w:rPr>
      </w:pPr>
      <w:r w:rsidRPr="3C6888D3">
        <w:rPr>
          <w:rFonts w:ascii="Arial" w:hAnsi="Arial" w:eastAsia="Arial" w:cs="Arial"/>
          <w:color w:val="000000" w:themeColor="text1"/>
        </w:rPr>
        <w:t>The landscape courtyard typologies were designed to align with the mourner's path, featuring solid masonry walls, open colonnades and canopies. The walls and columns are capped with a concrete band, establishing a sturdy and continuous foundation, from which emerge two distinct geometric volumes. The cladding of the building is a dark zinc material</w:t>
      </w:r>
      <w:r w:rsidRPr="3C6888D3" w:rsidR="1BFC66C8">
        <w:rPr>
          <w:rFonts w:ascii="Arial" w:hAnsi="Arial" w:eastAsia="Arial" w:cs="Arial"/>
          <w:color w:val="000000" w:themeColor="text1"/>
        </w:rPr>
        <w:t xml:space="preserve"> that is</w:t>
      </w:r>
      <w:r w:rsidRPr="3C6888D3">
        <w:rPr>
          <w:rFonts w:ascii="Arial" w:hAnsi="Arial" w:eastAsia="Arial" w:cs="Arial"/>
          <w:color w:val="000000" w:themeColor="text1"/>
        </w:rPr>
        <w:t xml:space="preserve"> used on the roof of the building, </w:t>
      </w:r>
      <w:r w:rsidRPr="3C6888D3" w:rsidR="1095E3C3">
        <w:rPr>
          <w:rFonts w:ascii="Arial" w:hAnsi="Arial" w:eastAsia="Arial" w:cs="Arial"/>
          <w:color w:val="000000" w:themeColor="text1"/>
        </w:rPr>
        <w:t xml:space="preserve">this </w:t>
      </w:r>
      <w:r w:rsidRPr="3C6888D3" w:rsidR="00B45A3D">
        <w:rPr>
          <w:rFonts w:ascii="Arial" w:hAnsi="Arial" w:eastAsia="Arial" w:cs="Arial"/>
          <w:color w:val="000000" w:themeColor="text1"/>
        </w:rPr>
        <w:t>emphasises</w:t>
      </w:r>
      <w:r w:rsidRPr="3C6888D3">
        <w:rPr>
          <w:rFonts w:ascii="Arial" w:hAnsi="Arial" w:eastAsia="Arial" w:cs="Arial"/>
          <w:color w:val="000000" w:themeColor="text1"/>
        </w:rPr>
        <w:t xml:space="preserve"> the volume of the building and makes it the main focal point of the chapel and crematory that sits inside the building</w:t>
      </w:r>
      <w:r w:rsidRPr="3C6888D3">
        <w:rPr>
          <w:rFonts w:ascii="Arial" w:hAnsi="Arial" w:eastAsia="Arial" w:cs="Arial"/>
          <w:color w:val="00B050"/>
        </w:rPr>
        <w:t xml:space="preserve"> </w:t>
      </w:r>
      <w:r w:rsidRPr="3C6888D3">
        <w:rPr>
          <w:rFonts w:ascii="Arial" w:hAnsi="Arial" w:eastAsia="Arial" w:cs="Arial"/>
        </w:rPr>
        <w:t>(Haverstock</w:t>
      </w:r>
      <w:r w:rsidRPr="3C6888D3" w:rsidR="5BD58621">
        <w:rPr>
          <w:rFonts w:ascii="Arial" w:hAnsi="Arial" w:eastAsia="Arial" w:cs="Arial"/>
        </w:rPr>
        <w:t>, 2020</w:t>
      </w:r>
      <w:r w:rsidRPr="3C6888D3">
        <w:rPr>
          <w:rFonts w:ascii="Arial" w:hAnsi="Arial" w:eastAsia="Arial" w:cs="Arial"/>
        </w:rPr>
        <w:t>).</w:t>
      </w:r>
    </w:p>
    <w:p w:rsidRPr="00B6071B" w:rsidR="000F7ED6" w:rsidP="3C6888D3" w:rsidRDefault="21117D13" w14:paraId="792F779B" w14:textId="73280800">
      <w:pPr>
        <w:shd w:val="clear" w:color="auto" w:fill="FFFFFF" w:themeFill="background1"/>
        <w:spacing w:line="360" w:lineRule="auto"/>
        <w:rPr>
          <w:rFonts w:ascii="Arial" w:hAnsi="Arial" w:eastAsia="Arial" w:cs="Arial"/>
          <w:color w:val="000000" w:themeColor="text1"/>
        </w:rPr>
      </w:pPr>
      <w:r w:rsidRPr="3C6888D3">
        <w:rPr>
          <w:rFonts w:ascii="Arial" w:hAnsi="Arial" w:eastAsia="Arial" w:cs="Arial"/>
          <w:color w:val="000000" w:themeColor="text1"/>
        </w:rPr>
        <w:t>The building's geometry is influenced by site limitations and visitor pathways. The layout of the building program strategically corresponds with the visitor experience. The Remembrance Court occupies a significant place along this journey, offering a space for reflection, solitude</w:t>
      </w:r>
      <w:r w:rsidRPr="3C6888D3" w:rsidR="396F8C70">
        <w:rPr>
          <w:rFonts w:ascii="Arial" w:hAnsi="Arial" w:eastAsia="Arial" w:cs="Arial"/>
          <w:color w:val="000000" w:themeColor="text1"/>
        </w:rPr>
        <w:t xml:space="preserve"> </w:t>
      </w:r>
      <w:r w:rsidRPr="3C6888D3">
        <w:rPr>
          <w:rFonts w:ascii="Arial" w:hAnsi="Arial" w:eastAsia="Arial" w:cs="Arial"/>
          <w:color w:val="000000" w:themeColor="text1"/>
        </w:rPr>
        <w:t>and remembrance. Separated from the main building by a reflective pool, the Remembrance Court serves as a focal point, symbolizing the transition for those arriving, departing and visiting the site</w:t>
      </w:r>
      <w:r w:rsidRPr="3C6888D3">
        <w:rPr>
          <w:rFonts w:ascii="system-ui" w:hAnsi="system-ui" w:eastAsia="system-ui" w:cs="system-ui"/>
          <w:color w:val="000000" w:themeColor="text1"/>
          <w:sz w:val="24"/>
          <w:szCs w:val="24"/>
        </w:rPr>
        <w:t xml:space="preserve"> </w:t>
      </w:r>
      <w:r w:rsidRPr="3C6888D3" w:rsidR="25C2A374">
        <w:rPr>
          <w:rFonts w:ascii="Arial" w:hAnsi="Arial" w:eastAsia="Arial" w:cs="Arial"/>
          <w:color w:val="000000" w:themeColor="text1"/>
        </w:rPr>
        <w:t>(Buxton, 2019).</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9015"/>
      </w:tblGrid>
      <w:tr w:rsidR="6194EDD6" w:rsidTr="3C6888D3" w14:paraId="6A52B841" w14:textId="77777777">
        <w:trPr>
          <w:trHeight w:val="300"/>
        </w:trPr>
        <w:tc>
          <w:tcPr>
            <w:tcW w:w="9015" w:type="dxa"/>
            <w:tcBorders>
              <w:top w:val="nil"/>
              <w:left w:val="nil"/>
              <w:bottom w:val="nil"/>
              <w:right w:val="nil"/>
            </w:tcBorders>
            <w:tcMar>
              <w:left w:w="105" w:type="dxa"/>
              <w:right w:w="105" w:type="dxa"/>
            </w:tcMar>
          </w:tcPr>
          <w:p w:rsidR="6194EDD6" w:rsidP="6194EDD6" w:rsidRDefault="6194EDD6" w14:paraId="067B99AF" w14:textId="1516103E">
            <w:pPr>
              <w:spacing w:line="360" w:lineRule="auto"/>
              <w:rPr>
                <w:rFonts w:ascii="Calibri" w:hAnsi="Calibri" w:eastAsia="Calibri" w:cs="Calibri"/>
              </w:rPr>
            </w:pPr>
            <w:r>
              <w:rPr>
                <w:noProof/>
              </w:rPr>
              <w:drawing>
                <wp:inline distT="0" distB="0" distL="0" distR="0" wp14:anchorId="7EADD3FF" wp14:editId="770A0040">
                  <wp:extent cx="1801710" cy="1715089"/>
                  <wp:effectExtent l="0" t="0" r="0" b="0"/>
                  <wp:docPr id="1904610563" name="Picture 1904610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4610563"/>
                          <pic:cNvPicPr/>
                        </pic:nvPicPr>
                        <pic:blipFill>
                          <a:blip r:embed="rId30">
                            <a:extLst>
                              <a:ext uri="{28A0092B-C50C-407E-A947-70E740481C1C}">
                                <a14:useLocalDpi xmlns:a14="http://schemas.microsoft.com/office/drawing/2010/main" val="0"/>
                              </a:ext>
                            </a:extLst>
                          </a:blip>
                          <a:stretch>
                            <a:fillRect/>
                          </a:stretch>
                        </pic:blipFill>
                        <pic:spPr>
                          <a:xfrm>
                            <a:off x="0" y="0"/>
                            <a:ext cx="1801710" cy="1715089"/>
                          </a:xfrm>
                          <a:prstGeom prst="rect">
                            <a:avLst/>
                          </a:prstGeom>
                        </pic:spPr>
                      </pic:pic>
                    </a:graphicData>
                  </a:graphic>
                </wp:inline>
              </w:drawing>
            </w:r>
          </w:p>
        </w:tc>
      </w:tr>
      <w:tr w:rsidR="6194EDD6" w:rsidTr="3C6888D3" w14:paraId="3EC76D7A" w14:textId="77777777">
        <w:trPr>
          <w:trHeight w:val="300"/>
        </w:trPr>
        <w:tc>
          <w:tcPr>
            <w:tcW w:w="9015" w:type="dxa"/>
            <w:tcBorders>
              <w:top w:val="nil"/>
              <w:left w:val="nil"/>
              <w:bottom w:val="nil"/>
              <w:right w:val="nil"/>
            </w:tcBorders>
            <w:tcMar>
              <w:left w:w="105" w:type="dxa"/>
              <w:right w:w="105" w:type="dxa"/>
            </w:tcMar>
          </w:tcPr>
          <w:p w:rsidRPr="00B6071B" w:rsidR="6194EDD6" w:rsidP="3C6888D3" w:rsidRDefault="6194EDD6" w14:paraId="2611958D" w14:textId="5DAEDFF6">
            <w:pPr>
              <w:spacing w:line="360" w:lineRule="auto"/>
              <w:rPr>
                <w:rFonts w:ascii="Arial" w:hAnsi="Arial" w:eastAsia="Arial" w:cs="Arial"/>
                <w:color w:val="000000" w:themeColor="text1"/>
              </w:rPr>
            </w:pPr>
            <w:r w:rsidRPr="3C6888D3">
              <w:rPr>
                <w:rFonts w:ascii="Arial" w:hAnsi="Arial" w:eastAsia="Arial" w:cs="Arial"/>
              </w:rPr>
              <w:t xml:space="preserve">Figure </w:t>
            </w:r>
            <w:r w:rsidRPr="3C6888D3" w:rsidR="33AB0A4B">
              <w:rPr>
                <w:rFonts w:ascii="Arial" w:hAnsi="Arial" w:eastAsia="Arial" w:cs="Arial"/>
              </w:rPr>
              <w:t>20</w:t>
            </w:r>
            <w:r w:rsidRPr="3C6888D3">
              <w:rPr>
                <w:rFonts w:ascii="Arial" w:hAnsi="Arial" w:eastAsia="Arial" w:cs="Arial"/>
              </w:rPr>
              <w:t>: View from the inside of Guil</w:t>
            </w:r>
            <w:r w:rsidRPr="3C6888D3" w:rsidR="00B6071B">
              <w:rPr>
                <w:rFonts w:ascii="Arial" w:hAnsi="Arial" w:eastAsia="Arial" w:cs="Arial"/>
              </w:rPr>
              <w:t>d</w:t>
            </w:r>
            <w:r w:rsidRPr="3C6888D3">
              <w:rPr>
                <w:rFonts w:ascii="Arial" w:hAnsi="Arial" w:eastAsia="Arial" w:cs="Arial"/>
              </w:rPr>
              <w:t xml:space="preserve">ford towards the remembrance garden (Photo Credits: </w:t>
            </w:r>
            <w:r w:rsidRPr="3C6888D3" w:rsidR="042B5D7D">
              <w:rPr>
                <w:rFonts w:ascii="Arial" w:hAnsi="Arial" w:eastAsia="Arial" w:cs="Arial"/>
                <w:color w:val="000000" w:themeColor="text1"/>
              </w:rPr>
              <w:t>(Buxton, 2019).</w:t>
            </w:r>
          </w:p>
        </w:tc>
      </w:tr>
    </w:tbl>
    <w:p w:rsidRPr="003D0BD5" w:rsidR="000F7ED6" w:rsidP="6194EDD6" w:rsidRDefault="000F7ED6" w14:paraId="37E00176" w14:textId="606859AD">
      <w:pPr>
        <w:shd w:val="clear" w:color="auto" w:fill="FFFFFF" w:themeFill="background1"/>
        <w:spacing w:line="360" w:lineRule="auto"/>
        <w:rPr>
          <w:rFonts w:ascii="Calibri" w:hAnsi="Calibri" w:eastAsia="Calibri" w:cs="Calibri"/>
          <w:color w:val="000000" w:themeColor="text1"/>
        </w:rPr>
      </w:pPr>
    </w:p>
    <w:p w:rsidRPr="000850E8" w:rsidR="000F7ED6" w:rsidP="3C6888D3" w:rsidRDefault="21117D13" w14:paraId="2F164DBA" w14:textId="0D226213">
      <w:pPr>
        <w:shd w:val="clear" w:color="auto" w:fill="FFFFFF" w:themeFill="background1"/>
        <w:spacing w:line="360" w:lineRule="auto"/>
        <w:rPr>
          <w:rFonts w:ascii="Arial" w:hAnsi="Arial" w:eastAsia="Arial" w:cs="Arial"/>
          <w:color w:val="000000" w:themeColor="text1"/>
        </w:rPr>
      </w:pPr>
      <w:r w:rsidRPr="3C6888D3">
        <w:rPr>
          <w:rFonts w:ascii="Arial" w:hAnsi="Arial" w:eastAsia="Arial" w:cs="Arial"/>
          <w:color w:val="000000" w:themeColor="text1"/>
        </w:rPr>
        <w:lastRenderedPageBreak/>
        <w:t>Within the buildings lies a garden of Remembrance Court, the remembrance gardens have courtyards</w:t>
      </w:r>
      <w:r w:rsidRPr="3C6888D3" w:rsidR="420F56AD">
        <w:rPr>
          <w:rFonts w:ascii="Arial" w:hAnsi="Arial" w:eastAsia="Arial" w:cs="Arial"/>
          <w:color w:val="000000" w:themeColor="text1"/>
        </w:rPr>
        <w:t xml:space="preserve"> that </w:t>
      </w:r>
      <w:r w:rsidRPr="3C6888D3" w:rsidR="2161C946">
        <w:rPr>
          <w:rFonts w:ascii="Arial" w:hAnsi="Arial" w:eastAsia="Arial" w:cs="Arial"/>
          <w:color w:val="000000" w:themeColor="text1"/>
        </w:rPr>
        <w:t>is designed so the</w:t>
      </w:r>
      <w:r w:rsidRPr="3C6888D3">
        <w:rPr>
          <w:rFonts w:ascii="Arial" w:hAnsi="Arial" w:eastAsia="Arial" w:cs="Arial"/>
          <w:color w:val="000000" w:themeColor="text1"/>
        </w:rPr>
        <w:t xml:space="preserve"> families and friends can return and spend time to reflect within a calm and quite surrounding (</w:t>
      </w:r>
      <w:r w:rsidRPr="3C6888D3" w:rsidR="492F6CD1">
        <w:rPr>
          <w:rFonts w:ascii="Arial" w:hAnsi="Arial" w:eastAsia="Arial" w:cs="Arial"/>
          <w:color w:val="000000" w:themeColor="text1"/>
        </w:rPr>
        <w:t>(Buxton, 2019).</w:t>
      </w:r>
      <w:r w:rsidRPr="3C6888D3">
        <w:rPr>
          <w:rFonts w:ascii="Arial" w:hAnsi="Arial" w:eastAsia="Arial" w:cs="Arial"/>
          <w:color w:val="FF0000"/>
        </w:rPr>
        <w:t xml:space="preserve"> </w:t>
      </w:r>
      <w:r w:rsidRPr="3C6888D3">
        <w:rPr>
          <w:rFonts w:ascii="Arial" w:hAnsi="Arial" w:eastAsia="Arial" w:cs="Arial"/>
          <w:color w:val="000000" w:themeColor="text1"/>
        </w:rPr>
        <w:t>There is a body of water within the design of the building, which is no</w:t>
      </w:r>
      <w:r w:rsidRPr="3C6888D3" w:rsidR="258F2BD1">
        <w:rPr>
          <w:rFonts w:ascii="Arial" w:hAnsi="Arial" w:eastAsia="Arial" w:cs="Arial"/>
          <w:color w:val="000000" w:themeColor="text1"/>
        </w:rPr>
        <w:t>t</w:t>
      </w:r>
      <w:r w:rsidRPr="3C6888D3">
        <w:rPr>
          <w:rFonts w:ascii="Arial" w:hAnsi="Arial" w:eastAsia="Arial" w:cs="Arial"/>
          <w:color w:val="000000" w:themeColor="text1"/>
        </w:rPr>
        <w:t xml:space="preserve"> common</w:t>
      </w:r>
      <w:r w:rsidRPr="3C6888D3" w:rsidR="7036FF57">
        <w:rPr>
          <w:rFonts w:ascii="Arial" w:hAnsi="Arial" w:eastAsia="Arial" w:cs="Arial"/>
          <w:color w:val="000000" w:themeColor="text1"/>
        </w:rPr>
        <w:t xml:space="preserve"> within</w:t>
      </w:r>
      <w:r w:rsidRPr="3C6888D3">
        <w:rPr>
          <w:rFonts w:ascii="Arial" w:hAnsi="Arial" w:eastAsia="Arial" w:cs="Arial"/>
          <w:color w:val="000000" w:themeColor="text1"/>
        </w:rPr>
        <w:t xml:space="preserve"> in newer crematoriums today, the body of water can be seen through the window towards the south side of the building. Where the body of water is placed it gives a direct view to the remembrance garden </w:t>
      </w:r>
      <w:r w:rsidRPr="3C6888D3" w:rsidR="12A26062">
        <w:rPr>
          <w:rFonts w:ascii="Arial" w:hAnsi="Arial" w:eastAsia="Arial" w:cs="Arial"/>
          <w:color w:val="000000" w:themeColor="text1"/>
        </w:rPr>
        <w:t>(Buxton, 2019).</w:t>
      </w:r>
    </w:p>
    <w:p w:rsidRPr="003D0BD5" w:rsidR="000F7ED6" w:rsidP="6194EDD6" w:rsidRDefault="000F7ED6" w14:paraId="0BEFC49A" w14:textId="7A4233F8"/>
    <w:p w:rsidRPr="003D0BD5" w:rsidR="000F7ED6" w:rsidP="6194EDD6" w:rsidRDefault="000F7ED6" w14:paraId="1D99768C" w14:textId="0495BB74">
      <w:pPr>
        <w:pStyle w:val="paragraph"/>
        <w:spacing w:before="0" w:beforeAutospacing="0" w:after="0" w:afterAutospacing="0"/>
        <w:rPr>
          <w:rFonts w:ascii="Arial" w:hAnsi="Arial" w:cs="Arial"/>
          <w:b/>
          <w:bCs/>
          <w:sz w:val="32"/>
          <w:szCs w:val="32"/>
        </w:rPr>
      </w:pPr>
    </w:p>
    <w:p w:rsidRPr="003D0BD5" w:rsidR="000F7ED6" w:rsidP="6194EDD6" w:rsidRDefault="000F7ED6" w14:paraId="4FC33B26" w14:textId="1C91DF56">
      <w:pPr>
        <w:pStyle w:val="paragraph"/>
        <w:spacing w:before="0" w:beforeAutospacing="0" w:after="0" w:afterAutospacing="0"/>
        <w:rPr>
          <w:rFonts w:ascii="Arial" w:hAnsi="Arial" w:cs="Arial"/>
          <w:b/>
          <w:bCs/>
          <w:sz w:val="32"/>
          <w:szCs w:val="32"/>
        </w:rPr>
      </w:pPr>
    </w:p>
    <w:p w:rsidR="6EE33788" w:rsidP="6EE33788" w:rsidRDefault="6EE33788" w14:paraId="1394762A" w14:textId="2F6E8D4F">
      <w:pPr>
        <w:pStyle w:val="paragraph"/>
        <w:spacing w:before="0" w:beforeAutospacing="0" w:after="0" w:afterAutospacing="0"/>
        <w:rPr>
          <w:rFonts w:ascii="Arial" w:hAnsi="Arial" w:cs="Arial"/>
          <w:b/>
          <w:bCs/>
          <w:sz w:val="32"/>
          <w:szCs w:val="32"/>
        </w:rPr>
      </w:pPr>
    </w:p>
    <w:p w:rsidR="6EE33788" w:rsidP="6EE33788" w:rsidRDefault="6EE33788" w14:paraId="12D672E4" w14:textId="001AAFEA">
      <w:pPr>
        <w:pStyle w:val="paragraph"/>
        <w:spacing w:before="0" w:beforeAutospacing="0" w:after="0" w:afterAutospacing="0"/>
        <w:rPr>
          <w:rFonts w:ascii="Arial" w:hAnsi="Arial" w:cs="Arial"/>
          <w:b/>
          <w:bCs/>
          <w:sz w:val="32"/>
          <w:szCs w:val="32"/>
        </w:rPr>
      </w:pPr>
    </w:p>
    <w:p w:rsidR="6EE33788" w:rsidP="6EE33788" w:rsidRDefault="6EE33788" w14:paraId="1A792881" w14:textId="3F0A68DF">
      <w:pPr>
        <w:pStyle w:val="paragraph"/>
        <w:spacing w:before="0" w:beforeAutospacing="0" w:after="0" w:afterAutospacing="0"/>
        <w:rPr>
          <w:rFonts w:ascii="Arial" w:hAnsi="Arial" w:cs="Arial"/>
          <w:b/>
          <w:bCs/>
          <w:sz w:val="32"/>
          <w:szCs w:val="32"/>
        </w:rPr>
      </w:pPr>
    </w:p>
    <w:p w:rsidR="6EE33788" w:rsidP="6EE33788" w:rsidRDefault="6EE33788" w14:paraId="2EBF08BD" w14:textId="40ED6B09">
      <w:pPr>
        <w:pStyle w:val="paragraph"/>
        <w:spacing w:before="0" w:beforeAutospacing="0" w:after="0" w:afterAutospacing="0"/>
        <w:rPr>
          <w:rFonts w:ascii="Arial" w:hAnsi="Arial" w:cs="Arial"/>
          <w:b/>
          <w:bCs/>
          <w:sz w:val="32"/>
          <w:szCs w:val="32"/>
        </w:rPr>
      </w:pPr>
    </w:p>
    <w:p w:rsidR="6EE33788" w:rsidP="6EE33788" w:rsidRDefault="6EE33788" w14:paraId="09C61F13" w14:textId="2BECBF48">
      <w:pPr>
        <w:pStyle w:val="paragraph"/>
        <w:spacing w:before="0" w:beforeAutospacing="0" w:after="0" w:afterAutospacing="0"/>
        <w:rPr>
          <w:rFonts w:ascii="Arial" w:hAnsi="Arial" w:cs="Arial"/>
          <w:b/>
          <w:bCs/>
          <w:sz w:val="32"/>
          <w:szCs w:val="32"/>
        </w:rPr>
      </w:pPr>
    </w:p>
    <w:p w:rsidR="6EE33788" w:rsidP="6EE33788" w:rsidRDefault="6EE33788" w14:paraId="3A9DE3FB" w14:textId="56A5A1F7">
      <w:pPr>
        <w:pStyle w:val="paragraph"/>
        <w:spacing w:before="0" w:beforeAutospacing="0" w:after="0" w:afterAutospacing="0"/>
        <w:rPr>
          <w:rFonts w:ascii="Arial" w:hAnsi="Arial" w:cs="Arial"/>
          <w:b/>
          <w:bCs/>
          <w:sz w:val="32"/>
          <w:szCs w:val="32"/>
        </w:rPr>
      </w:pPr>
    </w:p>
    <w:p w:rsidRPr="00EA78F9" w:rsidR="001E2888" w:rsidP="6194EDD6" w:rsidRDefault="001E2888" w14:paraId="00A07928" w14:textId="35BEC80B">
      <w:pPr>
        <w:spacing w:line="360" w:lineRule="auto"/>
        <w:jc w:val="both"/>
      </w:pPr>
      <w:bookmarkStart w:name="_Hlk57978122" w:id="10"/>
    </w:p>
    <w:bookmarkEnd w:id="10"/>
    <w:p w:rsidR="6194EDD6" w:rsidP="6194EDD6" w:rsidRDefault="6194EDD6" w14:paraId="71FEDC83" w14:textId="24C82B0D">
      <w:pPr>
        <w:spacing w:line="360" w:lineRule="auto"/>
        <w:jc w:val="both"/>
      </w:pPr>
    </w:p>
    <w:p w:rsidR="6194EDD6" w:rsidP="6194EDD6" w:rsidRDefault="6194EDD6" w14:paraId="59805ACB" w14:textId="44BAC60D">
      <w:pPr>
        <w:spacing w:line="360" w:lineRule="auto"/>
        <w:jc w:val="both"/>
      </w:pPr>
    </w:p>
    <w:p w:rsidR="6194EDD6" w:rsidP="6194EDD6" w:rsidRDefault="6194EDD6" w14:paraId="4D1451E7" w14:textId="483FF485">
      <w:pPr>
        <w:spacing w:line="360" w:lineRule="auto"/>
        <w:jc w:val="both"/>
      </w:pPr>
    </w:p>
    <w:p w:rsidR="6194EDD6" w:rsidP="6194EDD6" w:rsidRDefault="6194EDD6" w14:paraId="22920D84" w14:textId="3FCC0724">
      <w:pPr>
        <w:spacing w:line="360" w:lineRule="auto"/>
        <w:jc w:val="both"/>
      </w:pPr>
    </w:p>
    <w:p w:rsidR="3C6888D3" w:rsidP="3C6888D3" w:rsidRDefault="3C6888D3" w14:paraId="358B590E" w14:textId="0C0791E2">
      <w:pPr>
        <w:spacing w:line="360" w:lineRule="auto"/>
        <w:jc w:val="both"/>
        <w:rPr>
          <w:rFonts w:ascii="Arial" w:hAnsi="Arial" w:cs="Arial"/>
          <w:b/>
          <w:bCs/>
          <w:sz w:val="32"/>
          <w:szCs w:val="32"/>
        </w:rPr>
      </w:pPr>
    </w:p>
    <w:p w:rsidR="3C6888D3" w:rsidP="3C6888D3" w:rsidRDefault="3C6888D3" w14:paraId="23A69111" w14:textId="6F960D04">
      <w:pPr>
        <w:spacing w:line="360" w:lineRule="auto"/>
        <w:jc w:val="both"/>
        <w:rPr>
          <w:rFonts w:ascii="Arial" w:hAnsi="Arial" w:cs="Arial"/>
          <w:b/>
          <w:bCs/>
          <w:sz w:val="32"/>
          <w:szCs w:val="32"/>
        </w:rPr>
      </w:pPr>
    </w:p>
    <w:p w:rsidR="3C6888D3" w:rsidP="3C6888D3" w:rsidRDefault="3C6888D3" w14:paraId="33A30058" w14:textId="0566A1A7">
      <w:pPr>
        <w:spacing w:line="360" w:lineRule="auto"/>
        <w:jc w:val="both"/>
        <w:rPr>
          <w:rFonts w:ascii="Arial" w:hAnsi="Arial" w:cs="Arial"/>
          <w:b/>
          <w:bCs/>
          <w:sz w:val="32"/>
          <w:szCs w:val="32"/>
        </w:rPr>
      </w:pPr>
    </w:p>
    <w:p w:rsidR="3C6888D3" w:rsidP="3C6888D3" w:rsidRDefault="3C6888D3" w14:paraId="1E245523" w14:textId="60D467B8">
      <w:pPr>
        <w:spacing w:line="360" w:lineRule="auto"/>
        <w:jc w:val="both"/>
        <w:rPr>
          <w:rFonts w:ascii="Arial" w:hAnsi="Arial" w:cs="Arial"/>
          <w:b/>
          <w:bCs/>
          <w:sz w:val="32"/>
          <w:szCs w:val="32"/>
        </w:rPr>
      </w:pPr>
    </w:p>
    <w:p w:rsidR="3C6888D3" w:rsidP="3C6888D3" w:rsidRDefault="3C6888D3" w14:paraId="7B44C0AF" w14:textId="7B2CFD5A">
      <w:pPr>
        <w:spacing w:line="360" w:lineRule="auto"/>
        <w:jc w:val="both"/>
        <w:rPr>
          <w:rFonts w:ascii="Arial" w:hAnsi="Arial" w:cs="Arial"/>
          <w:b/>
          <w:bCs/>
          <w:sz w:val="32"/>
          <w:szCs w:val="32"/>
        </w:rPr>
      </w:pPr>
    </w:p>
    <w:p w:rsidR="3C6888D3" w:rsidP="3C6888D3" w:rsidRDefault="3C6888D3" w14:paraId="279F25AA" w14:textId="3E731AD7">
      <w:pPr>
        <w:spacing w:line="360" w:lineRule="auto"/>
        <w:jc w:val="both"/>
        <w:rPr>
          <w:rFonts w:ascii="Arial" w:hAnsi="Arial" w:cs="Arial"/>
          <w:b/>
          <w:bCs/>
          <w:sz w:val="32"/>
          <w:szCs w:val="32"/>
        </w:rPr>
      </w:pPr>
    </w:p>
    <w:p w:rsidR="3C6888D3" w:rsidP="3C6888D3" w:rsidRDefault="3C6888D3" w14:paraId="171EC5A7" w14:textId="6C09F7ED">
      <w:pPr>
        <w:spacing w:line="360" w:lineRule="auto"/>
        <w:jc w:val="both"/>
        <w:rPr>
          <w:rFonts w:ascii="Arial" w:hAnsi="Arial" w:cs="Arial"/>
          <w:b/>
          <w:bCs/>
          <w:sz w:val="32"/>
          <w:szCs w:val="32"/>
        </w:rPr>
      </w:pPr>
    </w:p>
    <w:p w:rsidRPr="00F56A80" w:rsidR="00F56A80" w:rsidP="703D8B3D" w:rsidRDefault="49A96D35" w14:paraId="7B13D97E" w14:textId="251100EB">
      <w:pPr>
        <w:spacing w:line="360" w:lineRule="auto"/>
        <w:jc w:val="both"/>
        <w:rPr>
          <w:rFonts w:ascii="Arial" w:hAnsi="Arial" w:cs="Arial"/>
          <w:b/>
          <w:bCs/>
          <w:sz w:val="32"/>
          <w:szCs w:val="32"/>
        </w:rPr>
      </w:pPr>
      <w:bookmarkStart w:name="_Hlk70092154" w:id="11"/>
      <w:r w:rsidRPr="703D8B3D">
        <w:rPr>
          <w:rFonts w:ascii="Arial" w:hAnsi="Arial" w:cs="Arial"/>
          <w:b/>
          <w:bCs/>
          <w:sz w:val="32"/>
          <w:szCs w:val="32"/>
        </w:rPr>
        <w:lastRenderedPageBreak/>
        <w:t xml:space="preserve">Conclusion </w:t>
      </w:r>
    </w:p>
    <w:p w:rsidRPr="00414363" w:rsidR="00414363" w:rsidP="3723BA2E" w:rsidRDefault="00414363" w14:paraId="3370B521" w14:textId="31B48E9E">
      <w:pPr>
        <w:spacing w:line="360" w:lineRule="auto"/>
        <w:rPr>
          <w:rFonts w:ascii="Arial" w:hAnsi="Arial" w:eastAsia="Arial" w:cs="Arial"/>
          <w:color w:val="000000" w:themeColor="text1"/>
        </w:rPr>
      </w:pPr>
      <w:r w:rsidRPr="3723BA2E">
        <w:rPr>
          <w:rFonts w:ascii="Arial" w:hAnsi="Arial" w:eastAsia="Arial" w:cs="Arial"/>
          <w:color w:val="000000" w:themeColor="text1"/>
        </w:rPr>
        <w:t xml:space="preserve">This dissertation will summarise the change in crematorium design and how this can affect the sustainability side of crematoriums. This dissertation will also look at how architects have been successful in designing and building crematoriums and how crematoriums have developed over the years for example, changes in technology and materials. This dissertation will summarise what the similarities and differences between the two crematoriums are </w:t>
      </w:r>
      <w:proofErr w:type="spellStart"/>
      <w:r w:rsidRPr="3723BA2E">
        <w:rPr>
          <w:rFonts w:ascii="Arial" w:hAnsi="Arial" w:eastAsia="Arial" w:cs="Arial"/>
          <w:color w:val="000000" w:themeColor="text1"/>
        </w:rPr>
        <w:t>Llwydcoed</w:t>
      </w:r>
      <w:proofErr w:type="spellEnd"/>
      <w:r w:rsidRPr="3723BA2E">
        <w:rPr>
          <w:rFonts w:ascii="Arial" w:hAnsi="Arial" w:eastAsia="Arial" w:cs="Arial"/>
          <w:color w:val="000000" w:themeColor="text1"/>
        </w:rPr>
        <w:t xml:space="preserve"> and </w:t>
      </w:r>
      <w:proofErr w:type="spellStart"/>
      <w:r w:rsidRPr="3723BA2E">
        <w:rPr>
          <w:rFonts w:ascii="Arial" w:hAnsi="Arial" w:eastAsia="Arial" w:cs="Arial"/>
          <w:color w:val="000000" w:themeColor="text1"/>
        </w:rPr>
        <w:t>Coychurch</w:t>
      </w:r>
      <w:proofErr w:type="spellEnd"/>
      <w:r w:rsidRPr="3723BA2E" w:rsidR="5071D849">
        <w:rPr>
          <w:rFonts w:ascii="Arial" w:hAnsi="Arial" w:eastAsia="Arial" w:cs="Arial"/>
          <w:color w:val="000000" w:themeColor="text1"/>
        </w:rPr>
        <w:t>.</w:t>
      </w:r>
    </w:p>
    <w:p w:rsidR="6194EDD6" w:rsidP="6194EDD6" w:rsidRDefault="6194EDD6" w14:paraId="58D8537D" w14:textId="3E324129">
      <w:pPr>
        <w:spacing w:line="360" w:lineRule="auto"/>
        <w:rPr>
          <w:rFonts w:ascii="Arial" w:hAnsi="Arial" w:eastAsia="Arial" w:cs="Arial"/>
          <w:color w:val="000000" w:themeColor="text1"/>
        </w:rPr>
      </w:pPr>
    </w:p>
    <w:p w:rsidRPr="000850E8" w:rsidR="7D478E41" w:rsidP="6EE33788" w:rsidRDefault="3AB345B4" w14:paraId="3B544CB2" w14:textId="3B1DA681">
      <w:pPr>
        <w:spacing w:after="0" w:line="360" w:lineRule="auto"/>
        <w:ind w:left="-20" w:right="-20"/>
        <w:rPr>
          <w:rFonts w:ascii="Arial" w:hAnsi="Arial" w:eastAsia="Arial" w:cs="Arial"/>
          <w:b/>
          <w:bCs/>
          <w:sz w:val="28"/>
          <w:szCs w:val="28"/>
        </w:rPr>
      </w:pPr>
      <w:r w:rsidRPr="000850E8">
        <w:rPr>
          <w:rFonts w:ascii="Arial" w:hAnsi="Arial" w:eastAsia="Arial" w:cs="Arial"/>
          <w:b/>
          <w:bCs/>
          <w:sz w:val="28"/>
          <w:szCs w:val="28"/>
        </w:rPr>
        <w:t>Have crematoriums undergone any changes in their design</w:t>
      </w:r>
      <w:r w:rsidRPr="000850E8" w:rsidR="6F0FE0F4">
        <w:rPr>
          <w:rFonts w:ascii="Arial" w:hAnsi="Arial" w:eastAsia="Arial" w:cs="Arial"/>
          <w:b/>
          <w:bCs/>
          <w:sz w:val="28"/>
          <w:szCs w:val="28"/>
        </w:rPr>
        <w:t>?</w:t>
      </w:r>
    </w:p>
    <w:p w:rsidR="6194EDD6" w:rsidP="6194EDD6" w:rsidRDefault="6194EDD6" w14:paraId="2D86BAE6" w14:textId="6B37FBCD">
      <w:pPr>
        <w:spacing w:line="360" w:lineRule="auto"/>
        <w:ind w:left="-20" w:right="-20"/>
        <w:rPr>
          <w:rFonts w:ascii="Calibri" w:hAnsi="Calibri" w:eastAsia="Calibri" w:cs="Calibri"/>
          <w:color w:val="000000" w:themeColor="text1"/>
        </w:rPr>
      </w:pPr>
    </w:p>
    <w:p w:rsidR="7D478E41" w:rsidP="6194EDD6" w:rsidRDefault="3AB345B4" w14:paraId="52A6CAC9" w14:textId="1C4FE8BA">
      <w:pPr>
        <w:spacing w:line="360" w:lineRule="auto"/>
        <w:rPr>
          <w:rFonts w:ascii="Arial" w:hAnsi="Arial" w:eastAsia="Arial" w:cs="Arial"/>
        </w:rPr>
      </w:pPr>
      <w:r w:rsidRPr="3C6888D3">
        <w:rPr>
          <w:rFonts w:ascii="Arial" w:hAnsi="Arial" w:eastAsia="Arial" w:cs="Arial"/>
          <w:color w:val="000000" w:themeColor="text1"/>
        </w:rPr>
        <w:t xml:space="preserve">Crematorium design has seen significant advancements aimed at enhancing efficiency, </w:t>
      </w:r>
      <w:r w:rsidRPr="3C6888D3" w:rsidR="000850E8">
        <w:rPr>
          <w:rFonts w:ascii="Arial" w:hAnsi="Arial" w:eastAsia="Arial" w:cs="Arial"/>
          <w:color w:val="000000" w:themeColor="text1"/>
        </w:rPr>
        <w:t xml:space="preserve">and </w:t>
      </w:r>
      <w:r w:rsidRPr="3C6888D3">
        <w:rPr>
          <w:rFonts w:ascii="Arial" w:hAnsi="Arial" w:eastAsia="Arial" w:cs="Arial"/>
          <w:color w:val="000000" w:themeColor="text1"/>
        </w:rPr>
        <w:t xml:space="preserve">environmental sustainability for example Nick </w:t>
      </w:r>
      <w:r w:rsidRPr="3C6888D3" w:rsidR="000850E8">
        <w:rPr>
          <w:rFonts w:ascii="Arial" w:hAnsi="Arial" w:eastAsia="Arial" w:cs="Arial"/>
          <w:color w:val="000000" w:themeColor="text1"/>
        </w:rPr>
        <w:t>S</w:t>
      </w:r>
      <w:r w:rsidRPr="3C6888D3">
        <w:rPr>
          <w:rFonts w:ascii="Arial" w:hAnsi="Arial" w:eastAsia="Arial" w:cs="Arial"/>
          <w:color w:val="000000" w:themeColor="text1"/>
        </w:rPr>
        <w:t xml:space="preserve">tein is adding charging points for </w:t>
      </w:r>
      <w:r w:rsidRPr="3C6888D3" w:rsidR="000850E8">
        <w:rPr>
          <w:rFonts w:ascii="Arial" w:hAnsi="Arial" w:eastAsia="Arial" w:cs="Arial"/>
          <w:color w:val="000000" w:themeColor="text1"/>
        </w:rPr>
        <w:t>e</w:t>
      </w:r>
      <w:r w:rsidRPr="3C6888D3">
        <w:rPr>
          <w:rFonts w:ascii="Arial" w:hAnsi="Arial" w:eastAsia="Arial" w:cs="Arial"/>
          <w:color w:val="000000" w:themeColor="text1"/>
        </w:rPr>
        <w:t xml:space="preserve">lectric </w:t>
      </w:r>
      <w:r w:rsidRPr="3C6888D3" w:rsidR="000850E8">
        <w:rPr>
          <w:rFonts w:ascii="Arial" w:hAnsi="Arial" w:eastAsia="Arial" w:cs="Arial"/>
          <w:color w:val="000000" w:themeColor="text1"/>
        </w:rPr>
        <w:t>v</w:t>
      </w:r>
      <w:r w:rsidRPr="3C6888D3">
        <w:rPr>
          <w:rFonts w:ascii="Arial" w:hAnsi="Arial" w:eastAsia="Arial" w:cs="Arial"/>
          <w:color w:val="000000" w:themeColor="text1"/>
        </w:rPr>
        <w:t>ehicles (</w:t>
      </w:r>
      <w:r w:rsidRPr="3C6888D3" w:rsidR="1E0C2981">
        <w:rPr>
          <w:rFonts w:ascii="Arial" w:hAnsi="Arial" w:eastAsia="Arial" w:cs="Arial"/>
          <w:color w:val="000000" w:themeColor="text1"/>
        </w:rPr>
        <w:t>Davies, B. 2024e</w:t>
      </w:r>
      <w:r w:rsidRPr="3C6888D3">
        <w:rPr>
          <w:rFonts w:ascii="Arial" w:hAnsi="Arial" w:eastAsia="Arial" w:cs="Arial"/>
          <w:color w:val="000000" w:themeColor="text1"/>
        </w:rPr>
        <w:t xml:space="preserve">), because </w:t>
      </w:r>
      <w:r w:rsidRPr="3C6888D3" w:rsidR="000850E8">
        <w:rPr>
          <w:rFonts w:ascii="Arial" w:hAnsi="Arial" w:eastAsia="Arial" w:cs="Arial"/>
          <w:color w:val="000000" w:themeColor="text1"/>
        </w:rPr>
        <w:t>vehicle</w:t>
      </w:r>
      <w:r w:rsidRPr="3C6888D3">
        <w:rPr>
          <w:rFonts w:ascii="Arial" w:hAnsi="Arial" w:eastAsia="Arial" w:cs="Arial"/>
          <w:color w:val="000000" w:themeColor="text1"/>
        </w:rPr>
        <w:t xml:space="preserve"> emissions in the UK contribute to 26% of greenhouse gases emitted </w:t>
      </w:r>
      <w:r w:rsidRPr="3C6888D3" w:rsidR="36D19227">
        <w:rPr>
          <w:rFonts w:ascii="Calibri" w:hAnsi="Calibri" w:eastAsia="Calibri" w:cs="Calibri"/>
          <w:color w:val="000000" w:themeColor="text1"/>
        </w:rPr>
        <w:t>(CDS, 2022)</w:t>
      </w:r>
      <w:r w:rsidRPr="3C6888D3" w:rsidR="341C7E12">
        <w:rPr>
          <w:rFonts w:ascii="Calibri" w:hAnsi="Calibri" w:eastAsia="Calibri" w:cs="Calibri"/>
          <w:color w:val="000000" w:themeColor="text1"/>
        </w:rPr>
        <w:t>.</w:t>
      </w:r>
    </w:p>
    <w:p w:rsidR="7D478E41" w:rsidP="3C6888D3" w:rsidRDefault="7D478E41" w14:paraId="6104545C" w14:textId="399B3AC3">
      <w:pPr>
        <w:spacing w:line="360" w:lineRule="auto"/>
        <w:rPr>
          <w:rFonts w:ascii="Arial" w:hAnsi="Arial" w:eastAsia="Arial" w:cs="Arial"/>
          <w:color w:val="000000" w:themeColor="text1"/>
        </w:rPr>
      </w:pPr>
      <w:r w:rsidRPr="3C6888D3">
        <w:rPr>
          <w:rFonts w:ascii="Arial" w:hAnsi="Arial" w:eastAsia="Arial" w:cs="Arial"/>
          <w:color w:val="0D0D0D" w:themeColor="text1" w:themeTint="F2"/>
        </w:rPr>
        <w:t xml:space="preserve">Firstly, there is </w:t>
      </w:r>
      <w:r w:rsidRPr="3C6888D3">
        <w:rPr>
          <w:rFonts w:ascii="Arial" w:hAnsi="Arial" w:eastAsia="Arial" w:cs="Arial"/>
          <w:color w:val="000000" w:themeColor="text1"/>
        </w:rPr>
        <w:t xml:space="preserve">a strong focus on emission control </w:t>
      </w:r>
      <w:r w:rsidRPr="3C6888D3" w:rsidR="2C3E8D3B">
        <w:rPr>
          <w:rFonts w:ascii="Calibri" w:hAnsi="Calibri" w:eastAsia="Calibri" w:cs="Calibri"/>
          <w:color w:val="000000" w:themeColor="text1"/>
        </w:rPr>
        <w:t>(CDS, 2022</w:t>
      </w:r>
      <w:r w:rsidRPr="3C6888D3" w:rsidR="6D368F98">
        <w:rPr>
          <w:rFonts w:ascii="Calibri" w:hAnsi="Calibri" w:eastAsia="Calibri" w:cs="Calibri"/>
          <w:color w:val="000000" w:themeColor="text1"/>
        </w:rPr>
        <w:t>). Modern</w:t>
      </w:r>
      <w:r w:rsidRPr="3C6888D3">
        <w:rPr>
          <w:rFonts w:ascii="Arial" w:hAnsi="Arial" w:eastAsia="Arial" w:cs="Arial"/>
          <w:color w:val="0D0D0D" w:themeColor="text1" w:themeTint="F2"/>
        </w:rPr>
        <w:t xml:space="preserve"> crematoriums are equipped with sophisticated systems to minimise</w:t>
      </w:r>
      <w:r w:rsidRPr="3C6888D3">
        <w:rPr>
          <w:rFonts w:ascii="Arial" w:hAnsi="Arial" w:eastAsia="Arial" w:cs="Arial"/>
          <w:color w:val="00B0F0"/>
        </w:rPr>
        <w:t xml:space="preserve"> </w:t>
      </w:r>
      <w:r w:rsidRPr="3C6888D3">
        <w:rPr>
          <w:rFonts w:ascii="Arial" w:hAnsi="Arial" w:eastAsia="Arial" w:cs="Arial"/>
          <w:color w:val="0D0D0D" w:themeColor="text1" w:themeTint="F2"/>
        </w:rPr>
        <w:t xml:space="preserve">air pollution, including filters to capture particulate matter and technologies to reduce harmful gas emissions like mercury and dioxins. Less modern crematoriums like Woking Crematorium were not fitted to </w:t>
      </w:r>
      <w:r w:rsidRPr="3C6888D3">
        <w:rPr>
          <w:rFonts w:ascii="Arial" w:hAnsi="Arial" w:eastAsia="Arial" w:cs="Arial"/>
          <w:color w:val="000000" w:themeColor="text1"/>
        </w:rPr>
        <w:t>minimise</w:t>
      </w:r>
      <w:r w:rsidRPr="3C6888D3">
        <w:rPr>
          <w:rFonts w:ascii="Arial" w:hAnsi="Arial" w:eastAsia="Arial" w:cs="Arial"/>
          <w:color w:val="00B0F0"/>
        </w:rPr>
        <w:t xml:space="preserve"> </w:t>
      </w:r>
      <w:r w:rsidRPr="3C6888D3">
        <w:rPr>
          <w:rFonts w:ascii="Arial" w:hAnsi="Arial" w:eastAsia="Arial" w:cs="Arial"/>
          <w:color w:val="0D0D0D" w:themeColor="text1" w:themeTint="F2"/>
        </w:rPr>
        <w:t xml:space="preserve">air pollution. Energy efficiency is another key aspect </w:t>
      </w:r>
      <w:r w:rsidRPr="3C6888D3" w:rsidR="3A0B3B37">
        <w:rPr>
          <w:rFonts w:ascii="Calibri" w:hAnsi="Calibri" w:eastAsia="Calibri" w:cs="Calibri"/>
          <w:color w:val="000000" w:themeColor="text1"/>
        </w:rPr>
        <w:t>(CDS, 2022).</w:t>
      </w:r>
      <w:r w:rsidRPr="3C6888D3">
        <w:rPr>
          <w:rFonts w:ascii="Arial" w:hAnsi="Arial" w:eastAsia="Arial" w:cs="Arial"/>
          <w:color w:val="0D0D0D" w:themeColor="text1" w:themeTint="F2"/>
        </w:rPr>
        <w:t xml:space="preserve"> Many facilities</w:t>
      </w:r>
      <w:r w:rsidRPr="3C6888D3">
        <w:rPr>
          <w:rFonts w:ascii="Arial" w:hAnsi="Arial" w:eastAsia="Arial" w:cs="Arial"/>
          <w:color w:val="000000" w:themeColor="text1"/>
        </w:rPr>
        <w:t xml:space="preserve"> such as</w:t>
      </w:r>
      <w:r w:rsidRPr="3C6888D3">
        <w:rPr>
          <w:rFonts w:ascii="Arial" w:hAnsi="Arial" w:eastAsia="Arial" w:cs="Arial"/>
          <w:color w:val="00B0F0"/>
        </w:rPr>
        <w:t xml:space="preserve"> </w:t>
      </w:r>
      <w:r w:rsidRPr="3C6888D3">
        <w:rPr>
          <w:rFonts w:ascii="Arial" w:hAnsi="Arial" w:eastAsia="Arial" w:cs="Arial"/>
          <w:color w:val="000000" w:themeColor="text1"/>
        </w:rPr>
        <w:t xml:space="preserve">Woking Crematorium </w:t>
      </w:r>
      <w:r w:rsidRPr="3C6888D3">
        <w:rPr>
          <w:rFonts w:ascii="Arial" w:hAnsi="Arial" w:eastAsia="Arial" w:cs="Arial"/>
          <w:color w:val="0D0D0D" w:themeColor="text1" w:themeTint="F2"/>
        </w:rPr>
        <w:t xml:space="preserve">now </w:t>
      </w:r>
      <w:r w:rsidRPr="3C6888D3" w:rsidR="000850E8">
        <w:rPr>
          <w:rFonts w:ascii="Arial" w:hAnsi="Arial" w:eastAsia="Arial" w:cs="Arial"/>
          <w:color w:val="000000" w:themeColor="text1"/>
        </w:rPr>
        <w:t>utilise</w:t>
      </w:r>
      <w:r w:rsidRPr="3C6888D3">
        <w:rPr>
          <w:rFonts w:ascii="Arial" w:hAnsi="Arial" w:eastAsia="Arial" w:cs="Arial"/>
          <w:color w:val="00B0F0"/>
        </w:rPr>
        <w:t xml:space="preserve"> </w:t>
      </w:r>
      <w:r w:rsidRPr="3C6888D3">
        <w:rPr>
          <w:rFonts w:ascii="Arial" w:hAnsi="Arial" w:eastAsia="Arial" w:cs="Arial"/>
          <w:color w:val="0D0D0D" w:themeColor="text1" w:themeTint="F2"/>
        </w:rPr>
        <w:t xml:space="preserve">energy-efficient equipment and renewable energy sources such as solar power to reduce their carbon footprint </w:t>
      </w:r>
      <w:r w:rsidRPr="3C6888D3">
        <w:rPr>
          <w:rFonts w:ascii="Arial" w:hAnsi="Arial" w:eastAsia="Arial" w:cs="Arial"/>
          <w:color w:val="000000" w:themeColor="text1"/>
        </w:rPr>
        <w:t>(</w:t>
      </w:r>
      <w:r w:rsidRPr="3C6888D3" w:rsidR="582A4CF5">
        <w:rPr>
          <w:rFonts w:ascii="Arial" w:hAnsi="Arial" w:eastAsia="Arial" w:cs="Arial"/>
          <w:color w:val="000000" w:themeColor="text1"/>
        </w:rPr>
        <w:t>Davies, B.2024</w:t>
      </w:r>
    </w:p>
    <w:p w:rsidR="7D478E41" w:rsidP="6194EDD6" w:rsidRDefault="7D478E41" w14:paraId="7352C472" w14:textId="4191EF6E">
      <w:pPr>
        <w:spacing w:line="360" w:lineRule="auto"/>
        <w:rPr>
          <w:rFonts w:ascii="Arial" w:hAnsi="Arial" w:eastAsia="Arial" w:cs="Arial"/>
          <w:color w:val="0D0D0D" w:themeColor="text1" w:themeTint="F2"/>
        </w:rPr>
      </w:pPr>
      <w:r w:rsidRPr="3723BA2E">
        <w:rPr>
          <w:rFonts w:ascii="Arial" w:hAnsi="Arial" w:eastAsia="Arial" w:cs="Arial"/>
          <w:color w:val="0D0D0D" w:themeColor="text1" w:themeTint="F2"/>
        </w:rPr>
        <w:t xml:space="preserve">Crematoriums provide spacious, dignified chapels for funeral services and comfortable waiting areas for visitors. Personalisation is increasingly valued, with facilities offering options for </w:t>
      </w:r>
      <w:r w:rsidRPr="3723BA2E">
        <w:rPr>
          <w:rFonts w:ascii="Arial" w:hAnsi="Arial" w:eastAsia="Arial" w:cs="Arial"/>
          <w:color w:val="000000" w:themeColor="text1"/>
        </w:rPr>
        <w:t xml:space="preserve">customised </w:t>
      </w:r>
      <w:r w:rsidRPr="3723BA2E">
        <w:rPr>
          <w:rFonts w:ascii="Arial" w:hAnsi="Arial" w:eastAsia="Arial" w:cs="Arial"/>
          <w:color w:val="0D0D0D" w:themeColor="text1" w:themeTint="F2"/>
        </w:rPr>
        <w:t>funeral services to accommodate various cultural and</w:t>
      </w:r>
      <w:r w:rsidRPr="3723BA2E">
        <w:rPr>
          <w:rFonts w:ascii="Arial" w:hAnsi="Arial" w:eastAsia="Arial" w:cs="Arial"/>
          <w:color w:val="000000" w:themeColor="text1"/>
        </w:rPr>
        <w:t xml:space="preserve"> </w:t>
      </w:r>
      <w:r w:rsidRPr="3723BA2E">
        <w:rPr>
          <w:rFonts w:ascii="Arial" w:hAnsi="Arial" w:eastAsia="Arial" w:cs="Arial"/>
          <w:color w:val="0D0D0D" w:themeColor="text1" w:themeTint="F2"/>
        </w:rPr>
        <w:t>religious traditions. This includes dedicated spaces for rituals and multimedia capabilities for displaying photos or videos.</w:t>
      </w:r>
    </w:p>
    <w:p w:rsidR="7D478E41" w:rsidP="6194EDD6" w:rsidRDefault="7D478E41" w14:paraId="6CBE42FC" w14:textId="41FF6A0A">
      <w:pPr>
        <w:spacing w:line="360" w:lineRule="auto"/>
        <w:rPr>
          <w:rFonts w:ascii="Arial" w:hAnsi="Arial" w:eastAsia="Arial" w:cs="Arial"/>
          <w:color w:val="0D0D0D" w:themeColor="text1" w:themeTint="F2"/>
        </w:rPr>
      </w:pPr>
      <w:r w:rsidRPr="703D8B3D">
        <w:rPr>
          <w:rFonts w:ascii="Arial" w:hAnsi="Arial" w:eastAsia="Arial" w:cs="Arial"/>
          <w:color w:val="000000" w:themeColor="text1"/>
        </w:rPr>
        <w:t xml:space="preserve">Sustainability is a growing focus, with crematoriums incorporating eco-friendly practices such as using sustainable building materials, implementing recycling programs for cremated remains and offering eco-friendly urn options. An example of </w:t>
      </w:r>
      <w:r w:rsidRPr="703D8B3D" w:rsidR="000850E8">
        <w:rPr>
          <w:rFonts w:ascii="Arial" w:hAnsi="Arial" w:eastAsia="Arial" w:cs="Arial"/>
          <w:color w:val="000000" w:themeColor="text1"/>
        </w:rPr>
        <w:t>sustainable</w:t>
      </w:r>
      <w:r w:rsidRPr="703D8B3D">
        <w:rPr>
          <w:rFonts w:ascii="Arial" w:hAnsi="Arial" w:eastAsia="Arial" w:cs="Arial"/>
          <w:color w:val="000000" w:themeColor="text1"/>
        </w:rPr>
        <w:t xml:space="preserve"> building materials is Guilford as this has a mixer of masonry walls, concrete and</w:t>
      </w:r>
      <w:r w:rsidRPr="703D8B3D" w:rsidR="000850E8">
        <w:rPr>
          <w:rFonts w:ascii="Arial" w:hAnsi="Arial" w:eastAsia="Arial" w:cs="Arial"/>
          <w:color w:val="000000" w:themeColor="text1"/>
        </w:rPr>
        <w:t xml:space="preserve"> </w:t>
      </w:r>
      <w:r w:rsidRPr="703D8B3D">
        <w:rPr>
          <w:rFonts w:ascii="Arial" w:hAnsi="Arial" w:eastAsia="Arial" w:cs="Arial"/>
          <w:color w:val="000000" w:themeColor="text1"/>
        </w:rPr>
        <w:t>timber.</w:t>
      </w:r>
    </w:p>
    <w:p w:rsidR="6194EDD6" w:rsidP="6194EDD6" w:rsidRDefault="6194EDD6" w14:paraId="659AE148" w14:textId="7904D6B2">
      <w:pPr>
        <w:spacing w:line="360" w:lineRule="auto"/>
        <w:rPr>
          <w:rFonts w:ascii="Arial" w:hAnsi="Arial" w:eastAsia="Arial" w:cs="Arial"/>
          <w:color w:val="00B050"/>
        </w:rPr>
      </w:pPr>
    </w:p>
    <w:p w:rsidR="7D478E41" w:rsidP="6EE33788" w:rsidRDefault="3AB345B4" w14:paraId="79243CEF" w14:textId="790818C1">
      <w:pPr>
        <w:spacing w:line="360" w:lineRule="auto"/>
        <w:rPr>
          <w:rFonts w:ascii="Arial" w:hAnsi="Arial" w:eastAsia="Arial" w:cs="Arial"/>
          <w:color w:val="000000" w:themeColor="text1"/>
          <w:sz w:val="28"/>
          <w:szCs w:val="28"/>
        </w:rPr>
      </w:pPr>
      <w:r w:rsidRPr="6EE33788">
        <w:rPr>
          <w:rFonts w:ascii="Arial" w:hAnsi="Arial" w:eastAsia="Arial" w:cs="Arial"/>
          <w:b/>
          <w:bCs/>
          <w:color w:val="000000" w:themeColor="text1"/>
          <w:sz w:val="28"/>
          <w:szCs w:val="28"/>
        </w:rPr>
        <w:lastRenderedPageBreak/>
        <w:t>Have architects been successful in designing and building crematoriums</w:t>
      </w:r>
      <w:r w:rsidRPr="6EE33788" w:rsidR="7626A7A5">
        <w:rPr>
          <w:rFonts w:ascii="Arial" w:hAnsi="Arial" w:eastAsia="Arial" w:cs="Arial"/>
          <w:b/>
          <w:bCs/>
          <w:color w:val="000000" w:themeColor="text1"/>
          <w:sz w:val="28"/>
          <w:szCs w:val="28"/>
        </w:rPr>
        <w:t>?</w:t>
      </w:r>
    </w:p>
    <w:p w:rsidR="7D478E41" w:rsidP="6194EDD6" w:rsidRDefault="7D478E41" w14:paraId="10CEEFCC" w14:textId="258A5231">
      <w:pPr>
        <w:spacing w:line="360" w:lineRule="auto"/>
        <w:rPr>
          <w:rFonts w:ascii="Arial" w:hAnsi="Arial" w:eastAsia="Arial" w:cs="Arial"/>
          <w:color w:val="000000" w:themeColor="text1"/>
        </w:rPr>
      </w:pPr>
      <w:r w:rsidRPr="3C6888D3">
        <w:rPr>
          <w:rFonts w:ascii="Arial" w:hAnsi="Arial" w:eastAsia="Arial" w:cs="Arial"/>
          <w:color w:val="000000" w:themeColor="text1"/>
        </w:rPr>
        <w:t>Both Barton</w:t>
      </w:r>
      <w:r w:rsidRPr="3C6888D3">
        <w:rPr>
          <w:rFonts w:ascii="Arial" w:hAnsi="Arial" w:eastAsia="Arial" w:cs="Arial"/>
          <w:color w:val="00B050"/>
        </w:rPr>
        <w:t xml:space="preserve"> </w:t>
      </w:r>
      <w:r w:rsidRPr="3C6888D3">
        <w:rPr>
          <w:rFonts w:ascii="Arial" w:hAnsi="Arial" w:eastAsia="Arial" w:cs="Arial"/>
          <w:color w:val="000000" w:themeColor="text1"/>
        </w:rPr>
        <w:t>from Haverstock and Hanley</w:t>
      </w:r>
      <w:r w:rsidRPr="3C6888D3">
        <w:rPr>
          <w:rFonts w:ascii="Arial" w:hAnsi="Arial" w:eastAsia="Arial" w:cs="Arial"/>
          <w:color w:val="00B050"/>
        </w:rPr>
        <w:t xml:space="preserve"> </w:t>
      </w:r>
      <w:r w:rsidRPr="3C6888D3">
        <w:rPr>
          <w:rFonts w:ascii="Arial" w:hAnsi="Arial" w:eastAsia="Arial" w:cs="Arial"/>
          <w:color w:val="000000" w:themeColor="text1"/>
        </w:rPr>
        <w:t>from LHC Design have been successful in designing and building crematoriums. Although, their approaches and styles are different</w:t>
      </w:r>
      <w:r w:rsidRPr="3C6888D3" w:rsidR="413DBF36">
        <w:rPr>
          <w:rFonts w:ascii="Arial" w:hAnsi="Arial" w:eastAsia="Arial" w:cs="Arial"/>
          <w:color w:val="000000" w:themeColor="text1"/>
        </w:rPr>
        <w:t>,</w:t>
      </w:r>
      <w:r w:rsidRPr="3C6888D3">
        <w:rPr>
          <w:rFonts w:ascii="Arial" w:hAnsi="Arial" w:eastAsia="Arial" w:cs="Arial"/>
          <w:color w:val="000000" w:themeColor="text1"/>
        </w:rPr>
        <w:t xml:space="preserve"> they both </w:t>
      </w:r>
      <w:r w:rsidRPr="3C6888D3" w:rsidR="000850E8">
        <w:rPr>
          <w:rFonts w:ascii="Arial" w:hAnsi="Arial" w:eastAsia="Arial" w:cs="Arial"/>
          <w:color w:val="000000" w:themeColor="text1"/>
        </w:rPr>
        <w:t>know about</w:t>
      </w:r>
      <w:r w:rsidRPr="3C6888D3">
        <w:rPr>
          <w:rFonts w:ascii="Arial" w:hAnsi="Arial" w:eastAsia="Arial" w:cs="Arial"/>
          <w:color w:val="000000" w:themeColor="text1"/>
        </w:rPr>
        <w:t xml:space="preserve"> designing crematoriums.</w:t>
      </w:r>
    </w:p>
    <w:p w:rsidRPr="00993895" w:rsidR="7D478E41" w:rsidP="0070236D" w:rsidRDefault="7D478E41" w14:paraId="3FF5FCF4" w14:textId="1F94C649">
      <w:pPr>
        <w:spacing w:line="360" w:lineRule="auto"/>
        <w:rPr>
          <w:rFonts w:ascii="Arial" w:hAnsi="Arial" w:eastAsia="Arial" w:cs="Arial"/>
          <w:color w:val="000000" w:themeColor="text1"/>
        </w:rPr>
      </w:pPr>
      <w:r w:rsidRPr="3C6888D3">
        <w:rPr>
          <w:rFonts w:ascii="Arial" w:hAnsi="Arial" w:eastAsia="Arial" w:cs="Arial"/>
        </w:rPr>
        <w:t xml:space="preserve">Claire Barton, design partner at Haverstock brings valuable expertise to the design process, drawing from constructing crematoriums. Her hands-on experience ensures that her designs are well-informed and practical, meeting regulatory standards while addressing the specific needs of such facilities, this is shown at Guilford because both Barton and Monaghan </w:t>
      </w:r>
      <w:r w:rsidRPr="3C6888D3" w:rsidR="000850E8">
        <w:rPr>
          <w:rFonts w:ascii="Arial" w:hAnsi="Arial" w:eastAsia="Arial" w:cs="Arial"/>
        </w:rPr>
        <w:t>d</w:t>
      </w:r>
      <w:r w:rsidRPr="3C6888D3" w:rsidR="6D33135D">
        <w:rPr>
          <w:rFonts w:ascii="Arial" w:hAnsi="Arial" w:eastAsia="Arial" w:cs="Arial"/>
        </w:rPr>
        <w:t>id</w:t>
      </w:r>
      <w:r w:rsidRPr="3C6888D3" w:rsidR="000850E8">
        <w:rPr>
          <w:rFonts w:ascii="Arial" w:hAnsi="Arial" w:eastAsia="Arial" w:cs="Arial"/>
        </w:rPr>
        <w:t xml:space="preserve"> </w:t>
      </w:r>
      <w:r w:rsidRPr="3C6888D3">
        <w:rPr>
          <w:rFonts w:ascii="Arial" w:hAnsi="Arial" w:eastAsia="Arial" w:cs="Arial"/>
        </w:rPr>
        <w:t xml:space="preserve">a survey of an existing building and know what </w:t>
      </w:r>
      <w:r w:rsidRPr="3C6888D3" w:rsidR="000850E8">
        <w:rPr>
          <w:rFonts w:ascii="Arial" w:hAnsi="Arial" w:eastAsia="Arial" w:cs="Arial"/>
        </w:rPr>
        <w:t>the exact size of the building was so</w:t>
      </w:r>
      <w:r w:rsidRPr="3C6888D3">
        <w:rPr>
          <w:rFonts w:ascii="Arial" w:hAnsi="Arial" w:eastAsia="Arial" w:cs="Arial"/>
        </w:rPr>
        <w:t xml:space="preserve"> their design could adapt </w:t>
      </w:r>
      <w:r w:rsidRPr="3C6888D3" w:rsidR="57C4916B">
        <w:rPr>
          <w:rFonts w:ascii="Arial" w:hAnsi="Arial" w:eastAsia="Arial" w:cs="Arial"/>
        </w:rPr>
        <w:t>(Davies, 2024</w:t>
      </w:r>
      <w:r w:rsidRPr="3C6888D3" w:rsidR="0AA5BD86">
        <w:rPr>
          <w:rFonts w:ascii="Arial" w:hAnsi="Arial" w:eastAsia="Arial" w:cs="Arial"/>
        </w:rPr>
        <w:t>d</w:t>
      </w:r>
      <w:r w:rsidRPr="3C6888D3" w:rsidR="57C4916B">
        <w:rPr>
          <w:rFonts w:ascii="Arial" w:hAnsi="Arial" w:eastAsia="Arial" w:cs="Arial"/>
        </w:rPr>
        <w:t>)</w:t>
      </w:r>
      <w:r w:rsidRPr="3C6888D3">
        <w:rPr>
          <w:rFonts w:ascii="Arial" w:hAnsi="Arial" w:eastAsia="Arial" w:cs="Arial"/>
        </w:rPr>
        <w:t>. Claire's approach on emphasising functionality and innovation, aiming to create spaces that provide comfort and reflection for mourners</w:t>
      </w:r>
      <w:r w:rsidRPr="3C6888D3" w:rsidR="2300173B">
        <w:rPr>
          <w:rFonts w:ascii="Arial" w:hAnsi="Arial" w:eastAsia="Arial" w:cs="Arial"/>
        </w:rPr>
        <w:t xml:space="preserve"> that </w:t>
      </w:r>
      <w:r w:rsidRPr="3C6888D3">
        <w:rPr>
          <w:rFonts w:ascii="Arial" w:hAnsi="Arial" w:eastAsia="Arial" w:cs="Arial"/>
        </w:rPr>
        <w:t xml:space="preserve">is shown at Guildford </w:t>
      </w:r>
      <w:r w:rsidRPr="3C6888D3" w:rsidR="000850E8">
        <w:rPr>
          <w:rFonts w:ascii="Arial" w:hAnsi="Arial" w:eastAsia="Arial" w:cs="Arial"/>
        </w:rPr>
        <w:t>Crematorium</w:t>
      </w:r>
      <w:r w:rsidRPr="3C6888D3">
        <w:rPr>
          <w:rFonts w:ascii="Arial" w:hAnsi="Arial" w:eastAsia="Arial" w:cs="Arial"/>
        </w:rPr>
        <w:t xml:space="preserve"> (Guildford Crematorium, 2020). </w:t>
      </w:r>
    </w:p>
    <w:p w:rsidRPr="00993895" w:rsidR="7D478E41" w:rsidP="0070236D" w:rsidRDefault="00993895" w14:paraId="12777AF3" w14:textId="0C021651">
      <w:pPr>
        <w:spacing w:line="360" w:lineRule="auto"/>
        <w:rPr>
          <w:rFonts w:ascii="Arial" w:hAnsi="Arial" w:eastAsia="Arial" w:cs="Arial"/>
        </w:rPr>
      </w:pPr>
      <w:r w:rsidRPr="3C6888D3">
        <w:rPr>
          <w:rFonts w:ascii="Arial" w:hAnsi="Arial" w:eastAsia="Arial" w:cs="Arial"/>
        </w:rPr>
        <w:t>Emmet Hanley is an Architect</w:t>
      </w:r>
      <w:r w:rsidRPr="3C6888D3" w:rsidR="7D478E41">
        <w:rPr>
          <w:rFonts w:ascii="Arial" w:hAnsi="Arial" w:eastAsia="Arial" w:cs="Arial"/>
        </w:rPr>
        <w:t xml:space="preserve"> at LHC Design,</w:t>
      </w:r>
      <w:r w:rsidRPr="3C6888D3" w:rsidR="2F994C9B">
        <w:rPr>
          <w:rFonts w:ascii="Arial" w:hAnsi="Arial" w:eastAsia="Arial" w:cs="Arial"/>
        </w:rPr>
        <w:t xml:space="preserve"> his</w:t>
      </w:r>
      <w:r w:rsidRPr="3C6888D3" w:rsidR="7D478E41">
        <w:rPr>
          <w:rFonts w:ascii="Arial" w:hAnsi="Arial" w:eastAsia="Arial" w:cs="Arial"/>
        </w:rPr>
        <w:t xml:space="preserve"> specialisation in landscape and environmental design </w:t>
      </w:r>
      <w:r w:rsidRPr="3C6888D3">
        <w:rPr>
          <w:rFonts w:ascii="Arial" w:hAnsi="Arial" w:eastAsia="Arial" w:cs="Arial"/>
        </w:rPr>
        <w:t>offers</w:t>
      </w:r>
      <w:r w:rsidRPr="3C6888D3" w:rsidR="7D478E41">
        <w:rPr>
          <w:rFonts w:ascii="Arial" w:hAnsi="Arial" w:eastAsia="Arial" w:cs="Arial"/>
        </w:rPr>
        <w:t xml:space="preserve"> a unique perspective on crematorium design </w:t>
      </w:r>
      <w:r w:rsidRPr="3C6888D3" w:rsidR="75B4B8D7">
        <w:rPr>
          <w:rFonts w:ascii="Arial" w:hAnsi="Arial" w:eastAsia="Arial" w:cs="Arial"/>
        </w:rPr>
        <w:t>(Davies, 2023a</w:t>
      </w:r>
      <w:r w:rsidRPr="3C6888D3" w:rsidR="7D478E41">
        <w:rPr>
          <w:rFonts w:ascii="Arial" w:hAnsi="Arial" w:eastAsia="Arial" w:cs="Arial"/>
        </w:rPr>
        <w:t xml:space="preserve">. Hanley has direct experience in constructing such facilities as </w:t>
      </w:r>
      <w:r w:rsidRPr="3C6888D3" w:rsidR="000850E8">
        <w:rPr>
          <w:rFonts w:ascii="Arial" w:hAnsi="Arial" w:eastAsia="Arial" w:cs="Arial"/>
        </w:rPr>
        <w:t>said</w:t>
      </w:r>
      <w:r w:rsidRPr="3C6888D3" w:rsidR="7D478E41">
        <w:rPr>
          <w:rFonts w:ascii="Arial" w:hAnsi="Arial" w:eastAsia="Arial" w:cs="Arial"/>
        </w:rPr>
        <w:t xml:space="preserve"> on LHC Design’s website </w:t>
      </w:r>
      <w:r w:rsidRPr="3C6888D3" w:rsidR="2C0EAA22">
        <w:rPr>
          <w:rFonts w:ascii="Arial" w:hAnsi="Arial" w:eastAsia="Arial" w:cs="Arial"/>
        </w:rPr>
        <w:t>“</w:t>
      </w:r>
      <w:r w:rsidRPr="3C6888D3" w:rsidR="7D478E41">
        <w:rPr>
          <w:rFonts w:ascii="Arial" w:hAnsi="Arial" w:eastAsia="Arial" w:cs="Arial"/>
        </w:rPr>
        <w:t xml:space="preserve">recently running multiple projects involving </w:t>
      </w:r>
      <w:r w:rsidRPr="3C6888D3">
        <w:rPr>
          <w:rFonts w:ascii="Arial" w:hAnsi="Arial" w:eastAsia="Arial" w:cs="Arial"/>
        </w:rPr>
        <w:t>newly built</w:t>
      </w:r>
      <w:r w:rsidRPr="3C6888D3" w:rsidR="7D478E41">
        <w:rPr>
          <w:rFonts w:ascii="Arial" w:hAnsi="Arial" w:eastAsia="Arial" w:cs="Arial"/>
        </w:rPr>
        <w:t xml:space="preserve"> crematoria across the U</w:t>
      </w:r>
      <w:r w:rsidRPr="3C6888D3">
        <w:rPr>
          <w:rFonts w:ascii="Arial" w:hAnsi="Arial" w:eastAsia="Arial" w:cs="Arial"/>
        </w:rPr>
        <w:t>K</w:t>
      </w:r>
      <w:r w:rsidRPr="3C6888D3" w:rsidR="0ED845F4">
        <w:rPr>
          <w:rFonts w:ascii="Arial" w:hAnsi="Arial" w:eastAsia="Arial" w:cs="Arial"/>
        </w:rPr>
        <w:t>”</w:t>
      </w:r>
      <w:r w:rsidRPr="3C6888D3" w:rsidR="7D478E41">
        <w:rPr>
          <w:rFonts w:ascii="Arial" w:hAnsi="Arial" w:eastAsia="Arial" w:cs="Arial"/>
        </w:rPr>
        <w:t xml:space="preserve"> </w:t>
      </w:r>
      <w:r w:rsidRPr="3C6888D3" w:rsidR="23AFC201">
        <w:rPr>
          <w:rFonts w:ascii="Arial" w:hAnsi="Arial" w:eastAsia="Arial" w:cs="Arial"/>
        </w:rPr>
        <w:t xml:space="preserve">(LHC Design, 2023), </w:t>
      </w:r>
      <w:r w:rsidRPr="3C6888D3" w:rsidR="7D478E41">
        <w:rPr>
          <w:rFonts w:ascii="Arial" w:hAnsi="Arial" w:eastAsia="Arial" w:cs="Arial"/>
        </w:rPr>
        <w:t xml:space="preserve">his expertise allows him to focus on seamlessly integrating the crematorium with its natural </w:t>
      </w:r>
      <w:r w:rsidRPr="3C6888D3" w:rsidR="4A5E9602">
        <w:rPr>
          <w:rFonts w:ascii="Arial" w:hAnsi="Arial" w:eastAsia="Arial" w:cs="Arial"/>
        </w:rPr>
        <w:t>surroundings</w:t>
      </w:r>
      <w:r w:rsidRPr="3C6888D3" w:rsidR="7095F395">
        <w:rPr>
          <w:rFonts w:ascii="Arial" w:hAnsi="Arial" w:eastAsia="Arial" w:cs="Arial"/>
        </w:rPr>
        <w:t xml:space="preserve">, </w:t>
      </w:r>
      <w:r w:rsidRPr="3C6888D3">
        <w:rPr>
          <w:rFonts w:ascii="Arial" w:hAnsi="Arial" w:eastAsia="Arial" w:cs="Arial"/>
        </w:rPr>
        <w:t>l</w:t>
      </w:r>
      <w:r w:rsidRPr="3C6888D3" w:rsidR="7D478E41">
        <w:rPr>
          <w:rFonts w:ascii="Arial" w:hAnsi="Arial" w:eastAsia="Arial" w:cs="Arial"/>
        </w:rPr>
        <w:t xml:space="preserve">andscaping was a key driver for the design of Hooton Park </w:t>
      </w:r>
      <w:r w:rsidRPr="3C6888D3" w:rsidR="5E30C363">
        <w:rPr>
          <w:rFonts w:ascii="Arial" w:hAnsi="Arial" w:eastAsia="Arial" w:cs="Arial"/>
        </w:rPr>
        <w:t>(Davies, 2023a)</w:t>
      </w:r>
      <w:r w:rsidRPr="3C6888D3" w:rsidR="7D478E41">
        <w:rPr>
          <w:rFonts w:ascii="Arial" w:hAnsi="Arial" w:eastAsia="Arial" w:cs="Arial"/>
        </w:rPr>
        <w:t xml:space="preserve">. </w:t>
      </w:r>
      <w:r w:rsidRPr="3C6888D3" w:rsidR="244AC83E">
        <w:rPr>
          <w:rFonts w:ascii="Arial" w:hAnsi="Arial" w:eastAsia="Arial" w:cs="Arial"/>
        </w:rPr>
        <w:t>Emmet's</w:t>
      </w:r>
      <w:r w:rsidRPr="3C6888D3" w:rsidR="7D478E41">
        <w:rPr>
          <w:rFonts w:ascii="Arial" w:hAnsi="Arial" w:eastAsia="Arial" w:cs="Arial"/>
        </w:rPr>
        <w:t xml:space="preserve"> collaborative work with both the landscape architect and the planning officer shows </w:t>
      </w:r>
      <w:r w:rsidRPr="3C6888D3" w:rsidR="000850E8">
        <w:rPr>
          <w:rFonts w:ascii="Arial" w:hAnsi="Arial" w:eastAsia="Arial" w:cs="Arial"/>
        </w:rPr>
        <w:t>throughout</w:t>
      </w:r>
      <w:r w:rsidRPr="3C6888D3" w:rsidR="7D478E41">
        <w:rPr>
          <w:rFonts w:ascii="Arial" w:hAnsi="Arial" w:eastAsia="Arial" w:cs="Arial"/>
        </w:rPr>
        <w:t xml:space="preserve"> the designing of Hooton </w:t>
      </w:r>
      <w:r w:rsidRPr="3C6888D3">
        <w:rPr>
          <w:rFonts w:ascii="Arial" w:hAnsi="Arial" w:eastAsia="Arial" w:cs="Arial"/>
        </w:rPr>
        <w:t xml:space="preserve">Park, they </w:t>
      </w:r>
      <w:r w:rsidRPr="3C6888D3" w:rsidR="7D478E41">
        <w:rPr>
          <w:rFonts w:ascii="Arial" w:hAnsi="Arial" w:eastAsia="Arial" w:cs="Arial"/>
        </w:rPr>
        <w:t xml:space="preserve">have a planning officer to give </w:t>
      </w:r>
      <w:r w:rsidRPr="3C6888D3">
        <w:rPr>
          <w:rFonts w:ascii="Arial" w:hAnsi="Arial" w:eastAsia="Arial" w:cs="Arial"/>
        </w:rPr>
        <w:t xml:space="preserve">LHC Design </w:t>
      </w:r>
      <w:r w:rsidRPr="3C6888D3" w:rsidR="7D478E41">
        <w:rPr>
          <w:rFonts w:ascii="Arial" w:hAnsi="Arial" w:eastAsia="Arial" w:cs="Arial"/>
        </w:rPr>
        <w:t>some tips on what he wants from the crematorium</w:t>
      </w:r>
      <w:r w:rsidRPr="3C6888D3">
        <w:rPr>
          <w:rFonts w:ascii="Arial" w:hAnsi="Arial" w:eastAsia="Arial" w:cs="Arial"/>
        </w:rPr>
        <w:t xml:space="preserve">, </w:t>
      </w:r>
      <w:r w:rsidRPr="3C6888D3" w:rsidR="38DBD6EA">
        <w:rPr>
          <w:rFonts w:ascii="Arial" w:hAnsi="Arial" w:eastAsia="Arial" w:cs="Arial"/>
        </w:rPr>
        <w:t>he</w:t>
      </w:r>
      <w:r w:rsidRPr="3C6888D3">
        <w:rPr>
          <w:rFonts w:ascii="Arial" w:hAnsi="Arial" w:eastAsia="Arial" w:cs="Arial"/>
        </w:rPr>
        <w:t xml:space="preserve"> also</w:t>
      </w:r>
      <w:r w:rsidRPr="3C6888D3" w:rsidR="7D478E41">
        <w:rPr>
          <w:rFonts w:ascii="Arial" w:hAnsi="Arial" w:eastAsia="Arial" w:cs="Arial"/>
        </w:rPr>
        <w:t xml:space="preserve"> worked with the landscape architect</w:t>
      </w:r>
      <w:r w:rsidRPr="3C6888D3" w:rsidR="64CFFFE6">
        <w:rPr>
          <w:rFonts w:ascii="Arial" w:hAnsi="Arial" w:eastAsia="Arial" w:cs="Arial"/>
        </w:rPr>
        <w:t xml:space="preserve"> and c</w:t>
      </w:r>
      <w:r w:rsidRPr="3C6888D3" w:rsidR="000850E8">
        <w:rPr>
          <w:rFonts w:ascii="Arial" w:hAnsi="Arial" w:eastAsia="Arial" w:cs="Arial"/>
        </w:rPr>
        <w:t>onveyors</w:t>
      </w:r>
      <w:r w:rsidRPr="3C6888D3">
        <w:rPr>
          <w:rFonts w:ascii="Arial" w:hAnsi="Arial" w:eastAsia="Arial" w:cs="Arial"/>
        </w:rPr>
        <w:t xml:space="preserve"> </w:t>
      </w:r>
      <w:r w:rsidRPr="3C6888D3" w:rsidR="1031BECD">
        <w:rPr>
          <w:rFonts w:ascii="Arial" w:hAnsi="Arial" w:eastAsia="Arial" w:cs="Arial"/>
        </w:rPr>
        <w:t>(Davies, 2023a)</w:t>
      </w:r>
      <w:r w:rsidRPr="3C6888D3" w:rsidR="701E22A9">
        <w:rPr>
          <w:rFonts w:ascii="Arial" w:hAnsi="Arial" w:eastAsia="Arial" w:cs="Arial"/>
        </w:rPr>
        <w:t>.</w:t>
      </w:r>
    </w:p>
    <w:p w:rsidRPr="00993895" w:rsidR="7D478E41" w:rsidP="3C6888D3" w:rsidRDefault="7D478E41" w14:paraId="41E6E4DA" w14:textId="0D29003F">
      <w:pPr>
        <w:rPr>
          <w:rFonts w:ascii="Arial" w:hAnsi="Arial" w:eastAsia="Arial" w:cs="Arial"/>
          <w:color w:val="000000" w:themeColor="text1"/>
        </w:rPr>
      </w:pPr>
    </w:p>
    <w:p w:rsidR="7D478E41" w:rsidP="3C6888D3" w:rsidRDefault="7D478E41" w14:paraId="14EE1B43" w14:textId="5F5B164E">
      <w:pPr>
        <w:spacing w:after="0" w:line="360" w:lineRule="auto"/>
        <w:rPr>
          <w:rFonts w:ascii="Arial" w:hAnsi="Arial" w:eastAsia="Arial" w:cs="Arial"/>
          <w:color w:val="0D0D0D" w:themeColor="text1" w:themeTint="F2"/>
        </w:rPr>
      </w:pPr>
      <w:r w:rsidRPr="3C6888D3">
        <w:rPr>
          <w:rFonts w:ascii="Arial" w:hAnsi="Arial" w:eastAsia="Arial" w:cs="Arial"/>
          <w:color w:val="000000" w:themeColor="text1"/>
        </w:rPr>
        <w:t xml:space="preserve">In summary, Barton has earned recognition for her adeptness in crafting spaces </w:t>
      </w:r>
      <w:r w:rsidRPr="3C6888D3" w:rsidR="000850E8">
        <w:rPr>
          <w:rFonts w:ascii="Arial" w:hAnsi="Arial" w:eastAsia="Arial" w:cs="Arial"/>
          <w:color w:val="000000" w:themeColor="text1"/>
        </w:rPr>
        <w:t xml:space="preserve">to </w:t>
      </w:r>
      <w:r w:rsidRPr="3C6888D3">
        <w:rPr>
          <w:rFonts w:ascii="Arial" w:hAnsi="Arial" w:eastAsia="Arial" w:cs="Arial"/>
          <w:color w:val="000000" w:themeColor="text1"/>
        </w:rPr>
        <w:t xml:space="preserve">enhance or </w:t>
      </w:r>
      <w:r w:rsidRPr="3C6888D3" w:rsidR="000850E8">
        <w:rPr>
          <w:rFonts w:ascii="Arial" w:hAnsi="Arial" w:eastAsia="Arial" w:cs="Arial"/>
          <w:color w:val="000000" w:themeColor="text1"/>
        </w:rPr>
        <w:t>strengthen</w:t>
      </w:r>
      <w:r w:rsidRPr="3C6888D3">
        <w:rPr>
          <w:rFonts w:ascii="Arial" w:hAnsi="Arial" w:eastAsia="Arial" w:cs="Arial"/>
          <w:color w:val="000000" w:themeColor="text1"/>
        </w:rPr>
        <w:t xml:space="preserve"> her ability to design crematoriums </w:t>
      </w:r>
      <w:r w:rsidRPr="3C6888D3" w:rsidR="000850E8">
        <w:rPr>
          <w:rFonts w:ascii="Arial" w:hAnsi="Arial" w:eastAsia="Arial" w:cs="Arial"/>
          <w:color w:val="000000" w:themeColor="text1"/>
        </w:rPr>
        <w:t xml:space="preserve">and </w:t>
      </w:r>
      <w:r w:rsidRPr="3C6888D3">
        <w:rPr>
          <w:rFonts w:ascii="Arial" w:hAnsi="Arial" w:eastAsia="Arial" w:cs="Arial"/>
          <w:color w:val="000000" w:themeColor="text1"/>
        </w:rPr>
        <w:t>her reputation in the realm of crematorium design this is shown a</w:t>
      </w:r>
      <w:r w:rsidRPr="3C6888D3" w:rsidR="3A7C287F">
        <w:rPr>
          <w:rFonts w:ascii="Arial" w:hAnsi="Arial" w:eastAsia="Arial" w:cs="Arial"/>
          <w:color w:val="000000" w:themeColor="text1"/>
        </w:rPr>
        <w:t>t</w:t>
      </w:r>
      <w:r w:rsidRPr="3C6888D3">
        <w:rPr>
          <w:rFonts w:ascii="Arial" w:hAnsi="Arial" w:eastAsia="Arial" w:cs="Arial"/>
          <w:color w:val="000000" w:themeColor="text1"/>
        </w:rPr>
        <w:t xml:space="preserve"> several of Haverstock’s buildings</w:t>
      </w:r>
      <w:r w:rsidRPr="3C6888D3" w:rsidR="0DCA5479">
        <w:rPr>
          <w:rFonts w:ascii="Arial" w:hAnsi="Arial" w:eastAsia="Arial" w:cs="Arial"/>
          <w:color w:val="000000" w:themeColor="text1"/>
        </w:rPr>
        <w:t>,</w:t>
      </w:r>
      <w:r w:rsidRPr="3C6888D3">
        <w:rPr>
          <w:rFonts w:ascii="Arial" w:hAnsi="Arial" w:eastAsia="Arial" w:cs="Arial"/>
          <w:color w:val="000000" w:themeColor="text1"/>
        </w:rPr>
        <w:t xml:space="preserve"> </w:t>
      </w:r>
      <w:r w:rsidRPr="3C6888D3" w:rsidR="6571CAB2">
        <w:rPr>
          <w:rFonts w:ascii="Arial" w:hAnsi="Arial" w:eastAsia="Arial" w:cs="Arial"/>
          <w:color w:val="000000" w:themeColor="text1"/>
        </w:rPr>
        <w:t>she</w:t>
      </w:r>
      <w:r w:rsidRPr="3C6888D3">
        <w:rPr>
          <w:rFonts w:ascii="Arial" w:hAnsi="Arial" w:eastAsia="Arial" w:cs="Arial"/>
          <w:color w:val="000000" w:themeColor="text1"/>
        </w:rPr>
        <w:t xml:space="preserve"> had some sort of award</w:t>
      </w:r>
      <w:r w:rsidRPr="3C6888D3" w:rsidR="4B3EA207">
        <w:rPr>
          <w:rFonts w:ascii="Arial" w:hAnsi="Arial" w:eastAsia="Arial" w:cs="Arial"/>
          <w:color w:val="000000" w:themeColor="text1"/>
        </w:rPr>
        <w:t>s</w:t>
      </w:r>
      <w:r w:rsidRPr="3C6888D3">
        <w:rPr>
          <w:rFonts w:ascii="Arial" w:hAnsi="Arial" w:eastAsia="Arial" w:cs="Arial"/>
          <w:color w:val="000000" w:themeColor="text1"/>
        </w:rPr>
        <w:t xml:space="preserve"> (</w:t>
      </w:r>
      <w:r w:rsidRPr="3C6888D3" w:rsidR="292CD679">
        <w:rPr>
          <w:rFonts w:ascii="Arial" w:hAnsi="Arial" w:eastAsia="Arial" w:cs="Arial"/>
          <w:color w:val="000000" w:themeColor="text1"/>
        </w:rPr>
        <w:t>Buxtun,2019)</w:t>
      </w:r>
      <w:r w:rsidRPr="3C6888D3">
        <w:rPr>
          <w:rFonts w:ascii="Arial" w:hAnsi="Arial" w:eastAsia="Arial" w:cs="Arial"/>
          <w:color w:val="000000" w:themeColor="text1"/>
        </w:rPr>
        <w:t>. Furthermore, Hanley is renowned for his expertise in landscape architecture and environmental design this is shown as he had worked with a landscape architect and a planning officer</w:t>
      </w:r>
      <w:r w:rsidRPr="3C6888D3" w:rsidR="0FE4DB41">
        <w:rPr>
          <w:rFonts w:ascii="Arial" w:hAnsi="Arial" w:eastAsia="Arial" w:cs="Arial"/>
          <w:color w:val="000000" w:themeColor="text1"/>
        </w:rPr>
        <w:t xml:space="preserve"> (Davies, 2023a)</w:t>
      </w:r>
      <w:r w:rsidRPr="3C6888D3">
        <w:rPr>
          <w:rFonts w:ascii="Arial" w:hAnsi="Arial" w:eastAsia="Arial" w:cs="Arial"/>
          <w:color w:val="000000" w:themeColor="text1"/>
        </w:rPr>
        <w:t>. Hanley’s fresh perspective, based on landscape design principles and sustainability, adds a distinct dimension (Hanley 2024). Both architects possess unique strengths that could significantly enrich the design of crematoriums.</w:t>
      </w:r>
    </w:p>
    <w:p w:rsidR="6194EDD6" w:rsidP="6194EDD6" w:rsidRDefault="6194EDD6" w14:paraId="40D32BFE" w14:textId="0FDB7D58">
      <w:pPr>
        <w:spacing w:line="360" w:lineRule="auto"/>
        <w:ind w:left="-20" w:right="-20"/>
        <w:rPr>
          <w:rFonts w:ascii="Calibri" w:hAnsi="Calibri" w:eastAsia="Calibri" w:cs="Calibri"/>
          <w:color w:val="000000" w:themeColor="text1"/>
        </w:rPr>
      </w:pPr>
    </w:p>
    <w:p w:rsidRPr="000850E8" w:rsidR="7D478E41" w:rsidP="6EE33788" w:rsidRDefault="3AB345B4" w14:paraId="3073C73F" w14:textId="6B82B894">
      <w:pPr>
        <w:spacing w:line="360" w:lineRule="auto"/>
        <w:rPr>
          <w:rFonts w:ascii="Arial" w:hAnsi="Arial" w:eastAsia="Arial" w:cs="Arial"/>
          <w:color w:val="000000" w:themeColor="text1"/>
          <w:sz w:val="28"/>
          <w:szCs w:val="28"/>
        </w:rPr>
      </w:pPr>
      <w:r w:rsidRPr="000850E8">
        <w:rPr>
          <w:rFonts w:ascii="Arial" w:hAnsi="Arial" w:eastAsia="Arial" w:cs="Arial"/>
          <w:b/>
          <w:bCs/>
          <w:color w:val="000000" w:themeColor="text1"/>
          <w:sz w:val="28"/>
          <w:szCs w:val="28"/>
        </w:rPr>
        <w:lastRenderedPageBreak/>
        <w:t xml:space="preserve">How have crematoriums </w:t>
      </w:r>
      <w:r w:rsidRPr="000850E8" w:rsidR="000850E8">
        <w:rPr>
          <w:rFonts w:ascii="Arial" w:hAnsi="Arial" w:eastAsia="Arial" w:cs="Arial"/>
          <w:b/>
          <w:bCs/>
          <w:color w:val="000000" w:themeColor="text1"/>
          <w:sz w:val="28"/>
          <w:szCs w:val="28"/>
        </w:rPr>
        <w:t>changed</w:t>
      </w:r>
      <w:r w:rsidRPr="000850E8">
        <w:rPr>
          <w:rFonts w:ascii="Arial" w:hAnsi="Arial" w:eastAsia="Arial" w:cs="Arial"/>
          <w:b/>
          <w:bCs/>
          <w:color w:val="000000" w:themeColor="text1"/>
          <w:sz w:val="28"/>
          <w:szCs w:val="28"/>
        </w:rPr>
        <w:t xml:space="preserve"> over the years?</w:t>
      </w:r>
    </w:p>
    <w:p w:rsidR="7D478E41" w:rsidP="3C6888D3" w:rsidRDefault="7D478E41" w14:paraId="053345B5" w14:textId="047C4230">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Crematoriums have evolved and developed in both technology and design. </w:t>
      </w:r>
      <w:r w:rsidRPr="3C6888D3" w:rsidR="09932D2E">
        <w:rPr>
          <w:rFonts w:ascii="Arial" w:hAnsi="Arial" w:eastAsia="Arial" w:cs="Arial"/>
          <w:color w:val="000000" w:themeColor="text1"/>
        </w:rPr>
        <w:t xml:space="preserve">This </w:t>
      </w:r>
      <w:r w:rsidRPr="3C6888D3">
        <w:rPr>
          <w:rFonts w:ascii="Arial" w:hAnsi="Arial" w:eastAsia="Arial" w:cs="Arial"/>
          <w:color w:val="000000" w:themeColor="text1"/>
        </w:rPr>
        <w:t xml:space="preserve">has already been discussed in this dissertation, the Neo-Gothic Woking Crematorium, dating from 1878 is the earliest crematorium example in the UK, and Castleton Park Crematorium in location, although unbuilt and still within the planning application system of Newport City Council </w:t>
      </w:r>
      <w:r w:rsidRPr="3C6888D3" w:rsidR="21DC188D">
        <w:rPr>
          <w:rFonts w:ascii="Arial" w:hAnsi="Arial" w:eastAsia="Arial" w:cs="Arial"/>
          <w:color w:val="000000" w:themeColor="text1"/>
        </w:rPr>
        <w:t xml:space="preserve">(Davies, 2023a) </w:t>
      </w:r>
      <w:r w:rsidRPr="3C6888D3">
        <w:rPr>
          <w:rFonts w:ascii="Arial" w:hAnsi="Arial" w:eastAsia="Arial" w:cs="Arial"/>
          <w:color w:val="000000" w:themeColor="text1"/>
        </w:rPr>
        <w:t>is an example of the most modern crematorium.</w:t>
      </w:r>
    </w:p>
    <w:p w:rsidR="7D478E41" w:rsidP="3C6888D3" w:rsidRDefault="7D478E41" w14:paraId="38F95E4E" w14:textId="24F25BBE">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Castleton Park Crematorium is undergoing planning for the crematorium to </w:t>
      </w:r>
      <w:r w:rsidRPr="3C6888D3" w:rsidR="00993895">
        <w:rPr>
          <w:rFonts w:ascii="Arial" w:hAnsi="Arial" w:eastAsia="Arial" w:cs="Arial"/>
          <w:color w:val="000000" w:themeColor="text1"/>
        </w:rPr>
        <w:t>be</w:t>
      </w:r>
      <w:r w:rsidRPr="3C6888D3">
        <w:rPr>
          <w:rFonts w:ascii="Arial" w:hAnsi="Arial" w:eastAsia="Arial" w:cs="Arial"/>
          <w:color w:val="000000" w:themeColor="text1"/>
        </w:rPr>
        <w:t xml:space="preserve"> built. This would be LHC Design’s first crematorium in Wales as most of their crematoriums are in England </w:t>
      </w:r>
      <w:r w:rsidRPr="3C6888D3" w:rsidR="3CAD6405">
        <w:rPr>
          <w:rFonts w:ascii="Arial" w:hAnsi="Arial" w:eastAsia="Arial" w:cs="Arial"/>
          <w:color w:val="000000" w:themeColor="text1"/>
        </w:rPr>
        <w:t>(Davies, 2023a).</w:t>
      </w:r>
    </w:p>
    <w:p w:rsidR="7D478E41" w:rsidP="3723BA2E" w:rsidRDefault="7D478E41" w14:paraId="3374EBCC" w14:textId="5ADABB96">
      <w:pPr>
        <w:spacing w:line="360" w:lineRule="auto"/>
        <w:rPr>
          <w:rFonts w:ascii="Arial" w:hAnsi="Arial" w:eastAsia="Arial" w:cs="Arial"/>
          <w:color w:val="000000" w:themeColor="text1"/>
        </w:rPr>
      </w:pPr>
    </w:p>
    <w:tbl>
      <w:tblPr>
        <w:tblStyle w:val="TableGrid"/>
        <w:tblW w:w="0" w:type="auto"/>
        <w:tblLayout w:type="fixed"/>
        <w:tblLook w:val="06A0" w:firstRow="1" w:lastRow="0" w:firstColumn="1" w:lastColumn="0" w:noHBand="1" w:noVBand="1"/>
      </w:tblPr>
      <w:tblGrid>
        <w:gridCol w:w="9015"/>
      </w:tblGrid>
      <w:tr w:rsidR="3723BA2E" w:rsidTr="703D8B3D" w14:paraId="3A544E79" w14:textId="77777777">
        <w:trPr>
          <w:trHeight w:val="300"/>
        </w:trPr>
        <w:tc>
          <w:tcPr>
            <w:tcW w:w="9015" w:type="dxa"/>
            <w:tcBorders>
              <w:top w:val="none" w:color="000000" w:themeColor="text1" w:sz="12" w:space="0"/>
              <w:left w:val="none" w:color="000000" w:themeColor="text1" w:sz="12" w:space="0"/>
              <w:bottom w:val="none" w:color="000000" w:themeColor="text1" w:sz="12" w:space="0"/>
              <w:right w:val="none" w:color="000000" w:themeColor="text1" w:sz="12" w:space="0"/>
            </w:tcBorders>
          </w:tcPr>
          <w:p w:rsidR="31ED04A8" w:rsidP="3723BA2E" w:rsidRDefault="31ED04A8" w14:paraId="131821BD" w14:textId="41CA476A">
            <w:r>
              <w:rPr>
                <w:noProof/>
              </w:rPr>
              <w:drawing>
                <wp:inline distT="0" distB="0" distL="0" distR="0" wp14:anchorId="01F2DE0C" wp14:editId="666F5E3A">
                  <wp:extent cx="4946648" cy="3494732"/>
                  <wp:effectExtent l="0" t="0" r="0" b="0"/>
                  <wp:docPr id="1921345690" name="Picture 1921345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946648" cy="3494732"/>
                          </a:xfrm>
                          <a:prstGeom prst="rect">
                            <a:avLst/>
                          </a:prstGeom>
                        </pic:spPr>
                      </pic:pic>
                    </a:graphicData>
                  </a:graphic>
                </wp:inline>
              </w:drawing>
            </w:r>
          </w:p>
        </w:tc>
      </w:tr>
      <w:tr w:rsidR="3723BA2E" w:rsidTr="703D8B3D" w14:paraId="77659089" w14:textId="77777777">
        <w:trPr>
          <w:trHeight w:val="300"/>
        </w:trPr>
        <w:tc>
          <w:tcPr>
            <w:tcW w:w="9015" w:type="dxa"/>
            <w:tcBorders>
              <w:top w:val="none" w:color="000000" w:themeColor="text1" w:sz="12" w:space="0"/>
              <w:left w:val="none" w:color="000000" w:themeColor="text1" w:sz="4" w:space="0"/>
              <w:bottom w:val="none" w:color="000000" w:themeColor="text1" w:sz="4" w:space="0"/>
              <w:right w:val="none" w:color="000000" w:themeColor="text1" w:sz="4" w:space="0"/>
            </w:tcBorders>
          </w:tcPr>
          <w:p w:rsidR="31ED04A8" w:rsidP="3723BA2E" w:rsidRDefault="464D6823" w14:paraId="550023E9" w14:textId="1FFAA652">
            <w:r>
              <w:t>Figure 2</w:t>
            </w:r>
            <w:r w:rsidR="1B215FC4">
              <w:t>1</w:t>
            </w:r>
            <w:r>
              <w:t>: Planning application for Caselton Park, Plan Drawing (Photo Credit: LHC Design)</w:t>
            </w:r>
          </w:p>
        </w:tc>
      </w:tr>
    </w:tbl>
    <w:p w:rsidR="7D478E41" w:rsidP="3723BA2E" w:rsidRDefault="7D478E41" w14:paraId="32CE8453" w14:textId="7D47DC63">
      <w:pPr>
        <w:spacing w:line="360" w:lineRule="auto"/>
        <w:rPr>
          <w:rFonts w:ascii="Arial" w:hAnsi="Arial" w:eastAsia="Arial" w:cs="Arial"/>
          <w:color w:val="000000" w:themeColor="text1"/>
        </w:rPr>
      </w:pPr>
    </w:p>
    <w:p w:rsidR="7D478E41" w:rsidP="3723BA2E" w:rsidRDefault="00993895" w14:paraId="06DC3554" w14:textId="38549425">
      <w:pPr>
        <w:spacing w:line="360" w:lineRule="auto"/>
        <w:rPr>
          <w:rFonts w:ascii="Arial" w:hAnsi="Arial" w:eastAsia="Arial" w:cs="Arial"/>
          <w:color w:val="000000" w:themeColor="text1"/>
        </w:rPr>
      </w:pPr>
      <w:r w:rsidRPr="703D8B3D">
        <w:rPr>
          <w:rFonts w:ascii="Arial" w:hAnsi="Arial" w:eastAsia="Arial" w:cs="Arial"/>
          <w:color w:val="000000" w:themeColor="text1"/>
        </w:rPr>
        <w:t>LHC Design</w:t>
      </w:r>
      <w:r w:rsidRPr="703D8B3D" w:rsidR="3F984822">
        <w:rPr>
          <w:rFonts w:ascii="Arial" w:hAnsi="Arial" w:eastAsia="Arial" w:cs="Arial"/>
          <w:color w:val="000000" w:themeColor="text1"/>
        </w:rPr>
        <w:t xml:space="preserve"> has</w:t>
      </w:r>
      <w:r w:rsidRPr="703D8B3D">
        <w:rPr>
          <w:rFonts w:ascii="Arial" w:hAnsi="Arial" w:eastAsia="Arial" w:cs="Arial"/>
          <w:color w:val="000000" w:themeColor="text1"/>
        </w:rPr>
        <w:t xml:space="preserve"> submitted a planning application for Castleton Park to be built. The planning application was made public </w:t>
      </w:r>
      <w:r w:rsidRPr="703D8B3D" w:rsidR="00B9C727">
        <w:rPr>
          <w:rFonts w:ascii="Arial" w:hAnsi="Arial" w:eastAsia="Arial" w:cs="Arial"/>
          <w:color w:val="000000" w:themeColor="text1"/>
        </w:rPr>
        <w:t>so that the</w:t>
      </w:r>
      <w:r w:rsidRPr="703D8B3D">
        <w:rPr>
          <w:rFonts w:ascii="Arial" w:hAnsi="Arial" w:eastAsia="Arial" w:cs="Arial"/>
          <w:color w:val="000000" w:themeColor="text1"/>
        </w:rPr>
        <w:t xml:space="preserve"> </w:t>
      </w:r>
      <w:r w:rsidRPr="703D8B3D" w:rsidR="00096791">
        <w:rPr>
          <w:rFonts w:ascii="Arial" w:hAnsi="Arial" w:eastAsia="Arial" w:cs="Arial"/>
          <w:color w:val="000000" w:themeColor="text1"/>
        </w:rPr>
        <w:t xml:space="preserve">public </w:t>
      </w:r>
      <w:r w:rsidRPr="703D8B3D" w:rsidR="60CA07AB">
        <w:rPr>
          <w:rFonts w:ascii="Arial" w:hAnsi="Arial" w:eastAsia="Arial" w:cs="Arial"/>
          <w:color w:val="000000" w:themeColor="text1"/>
        </w:rPr>
        <w:t>can</w:t>
      </w:r>
      <w:r w:rsidRPr="703D8B3D">
        <w:rPr>
          <w:rFonts w:ascii="Arial" w:hAnsi="Arial" w:eastAsia="Arial" w:cs="Arial"/>
          <w:color w:val="000000" w:themeColor="text1"/>
        </w:rPr>
        <w:t xml:space="preserve"> </w:t>
      </w:r>
      <w:r w:rsidRPr="703D8B3D" w:rsidR="7D478E41">
        <w:rPr>
          <w:rFonts w:ascii="Arial" w:hAnsi="Arial" w:eastAsia="Arial" w:cs="Arial"/>
          <w:color w:val="000000" w:themeColor="text1"/>
        </w:rPr>
        <w:t>go and comment on the application</w:t>
      </w:r>
      <w:r w:rsidRPr="703D8B3D" w:rsidR="3E990871">
        <w:rPr>
          <w:rFonts w:ascii="Arial" w:hAnsi="Arial" w:eastAsia="Arial" w:cs="Arial"/>
          <w:color w:val="000000" w:themeColor="text1"/>
        </w:rPr>
        <w:t xml:space="preserve">. </w:t>
      </w:r>
      <w:r w:rsidRPr="703D8B3D" w:rsidR="7D478E41">
        <w:rPr>
          <w:rFonts w:ascii="Arial" w:hAnsi="Arial" w:eastAsia="Arial" w:cs="Arial"/>
          <w:color w:val="000000" w:themeColor="text1"/>
        </w:rPr>
        <w:t xml:space="preserve">Caselton park has 99 comments registered with the online planning application which </w:t>
      </w:r>
      <w:r w:rsidRPr="703D8B3D">
        <w:rPr>
          <w:rFonts w:ascii="Arial" w:hAnsi="Arial" w:eastAsia="Arial" w:cs="Arial"/>
          <w:color w:val="000000" w:themeColor="text1"/>
        </w:rPr>
        <w:t>support</w:t>
      </w:r>
      <w:r w:rsidRPr="703D8B3D" w:rsidR="7D478E41">
        <w:rPr>
          <w:rFonts w:ascii="Arial" w:hAnsi="Arial" w:eastAsia="Arial" w:cs="Arial"/>
          <w:color w:val="000000" w:themeColor="text1"/>
        </w:rPr>
        <w:t xml:space="preserve"> and </w:t>
      </w:r>
      <w:r w:rsidRPr="703D8B3D">
        <w:rPr>
          <w:rFonts w:ascii="Arial" w:hAnsi="Arial" w:eastAsia="Arial" w:cs="Arial"/>
          <w:color w:val="000000" w:themeColor="text1"/>
        </w:rPr>
        <w:t>object</w:t>
      </w:r>
      <w:r w:rsidRPr="703D8B3D" w:rsidR="7D478E41">
        <w:rPr>
          <w:rFonts w:ascii="Arial" w:hAnsi="Arial" w:eastAsia="Arial" w:cs="Arial"/>
          <w:color w:val="000000" w:themeColor="text1"/>
        </w:rPr>
        <w:t xml:space="preserve"> </w:t>
      </w:r>
      <w:r w:rsidRPr="703D8B3D">
        <w:rPr>
          <w:rFonts w:ascii="Arial" w:hAnsi="Arial" w:eastAsia="Arial" w:cs="Arial"/>
          <w:color w:val="000000" w:themeColor="text1"/>
        </w:rPr>
        <w:t xml:space="preserve">to </w:t>
      </w:r>
      <w:r w:rsidRPr="703D8B3D" w:rsidR="7D478E41">
        <w:rPr>
          <w:rFonts w:ascii="Arial" w:hAnsi="Arial" w:eastAsia="Arial" w:cs="Arial"/>
          <w:color w:val="000000" w:themeColor="text1"/>
        </w:rPr>
        <w:t>the planning application some comments are as follows:</w:t>
      </w:r>
    </w:p>
    <w:p w:rsidR="00993895" w:rsidP="00993895" w:rsidRDefault="00993895" w14:paraId="2421F560" w14:textId="0BFA67DD">
      <w:pPr>
        <w:pStyle w:val="NoSpacing"/>
        <w:spacing w:line="360" w:lineRule="auto"/>
        <w:rPr>
          <w:rFonts w:ascii="Arial" w:hAnsi="Arial" w:eastAsia="Arial" w:cs="Arial"/>
          <w:color w:val="000000" w:themeColor="text1"/>
        </w:rPr>
      </w:pPr>
      <w:r w:rsidRPr="3723BA2E">
        <w:rPr>
          <w:rFonts w:ascii="Arial" w:hAnsi="Arial" w:eastAsia="Arial" w:cs="Arial"/>
          <w:color w:val="000000" w:themeColor="text1"/>
        </w:rPr>
        <w:t>There were 29</w:t>
      </w:r>
      <w:r w:rsidRPr="3723BA2E" w:rsidR="7E3D2D53">
        <w:rPr>
          <w:rFonts w:ascii="Arial" w:hAnsi="Arial" w:eastAsia="Arial" w:cs="Arial"/>
          <w:color w:val="000000" w:themeColor="text1"/>
        </w:rPr>
        <w:t xml:space="preserve"> supportive</w:t>
      </w:r>
      <w:r w:rsidRPr="3723BA2E">
        <w:rPr>
          <w:rFonts w:ascii="Arial" w:hAnsi="Arial" w:eastAsia="Arial" w:cs="Arial"/>
          <w:color w:val="000000" w:themeColor="text1"/>
        </w:rPr>
        <w:t xml:space="preserve"> comments made by the public about Castleton Park. One comment made said this “I wanted to express my support for the prosed crematorium, while I understand the importance of the crematorium” (Newport City Council Planning Application PP-12604202). Another comment said, “I have lived in the village as part of a farming family </w:t>
      </w:r>
      <w:r w:rsidRPr="3723BA2E">
        <w:rPr>
          <w:rFonts w:ascii="Arial" w:hAnsi="Arial" w:eastAsia="Arial" w:cs="Arial"/>
          <w:color w:val="000000" w:themeColor="text1"/>
        </w:rPr>
        <w:lastRenderedPageBreak/>
        <w:t xml:space="preserve">for nearly 66 years in my </w:t>
      </w:r>
      <w:r w:rsidRPr="3723BA2E" w:rsidR="00096791">
        <w:rPr>
          <w:rFonts w:ascii="Arial" w:hAnsi="Arial" w:eastAsia="Arial" w:cs="Arial"/>
          <w:color w:val="000000" w:themeColor="text1"/>
        </w:rPr>
        <w:t>lifetime and</w:t>
      </w:r>
      <w:r w:rsidRPr="3723BA2E">
        <w:rPr>
          <w:rFonts w:ascii="Arial" w:hAnsi="Arial" w:eastAsia="Arial" w:cs="Arial"/>
          <w:color w:val="000000" w:themeColor="text1"/>
        </w:rPr>
        <w:t xml:space="preserve"> see no reason why there should not be sympathetic development”, these comments were just a few from the 29 made (Newport City Council Planning Application PP-12604202).</w:t>
      </w:r>
    </w:p>
    <w:p w:rsidR="00993895" w:rsidP="00993895" w:rsidRDefault="00993895" w14:paraId="74FEF187" w14:textId="796043C7">
      <w:pPr>
        <w:pStyle w:val="NoSpacing"/>
        <w:spacing w:line="360" w:lineRule="auto"/>
        <w:rPr>
          <w:rFonts w:ascii="Arial" w:hAnsi="Arial" w:eastAsia="Arial" w:cs="Arial"/>
          <w:color w:val="000000" w:themeColor="text1"/>
        </w:rPr>
      </w:pPr>
      <w:r>
        <w:rPr>
          <w:rFonts w:ascii="Arial" w:hAnsi="Arial" w:eastAsia="Arial" w:cs="Arial"/>
          <w:color w:val="000000" w:themeColor="text1"/>
        </w:rPr>
        <w:t xml:space="preserve"> </w:t>
      </w:r>
    </w:p>
    <w:p w:rsidR="00096791" w:rsidP="703D8B3D" w:rsidRDefault="00993895" w14:paraId="7E21F473" w14:textId="205D2523">
      <w:pPr>
        <w:pStyle w:val="NoSpacing"/>
        <w:spacing w:line="360" w:lineRule="auto"/>
        <w:rPr>
          <w:rFonts w:ascii="Arial" w:hAnsi="Arial" w:eastAsia="Arial" w:cs="Arial"/>
          <w:color w:val="000000" w:themeColor="text1"/>
        </w:rPr>
      </w:pPr>
      <w:r w:rsidRPr="703D8B3D">
        <w:rPr>
          <w:rFonts w:ascii="Arial" w:hAnsi="Arial" w:eastAsia="Arial" w:cs="Arial"/>
          <w:color w:val="000000" w:themeColor="text1"/>
        </w:rPr>
        <w:t xml:space="preserve">There were 67 </w:t>
      </w:r>
      <w:r w:rsidRPr="703D8B3D" w:rsidR="727864CF">
        <w:rPr>
          <w:rFonts w:ascii="Arial" w:hAnsi="Arial" w:eastAsia="Arial" w:cs="Arial"/>
          <w:color w:val="000000" w:themeColor="text1"/>
        </w:rPr>
        <w:t>o</w:t>
      </w:r>
      <w:r w:rsidRPr="703D8B3D">
        <w:rPr>
          <w:rFonts w:ascii="Arial" w:hAnsi="Arial" w:eastAsia="Arial" w:cs="Arial"/>
          <w:color w:val="000000" w:themeColor="text1"/>
        </w:rPr>
        <w:t>bjections made by the public. One comment said</w:t>
      </w:r>
      <w:r w:rsidRPr="703D8B3D" w:rsidR="00096791">
        <w:rPr>
          <w:rFonts w:ascii="Arial" w:hAnsi="Arial" w:eastAsia="Arial" w:cs="Arial"/>
          <w:color w:val="000000" w:themeColor="text1"/>
        </w:rPr>
        <w:t>,</w:t>
      </w:r>
      <w:r w:rsidRPr="703D8B3D">
        <w:rPr>
          <w:rFonts w:ascii="Arial" w:hAnsi="Arial" w:eastAsia="Arial" w:cs="Arial"/>
          <w:color w:val="000000" w:themeColor="text1"/>
        </w:rPr>
        <w:t xml:space="preserve"> “</w:t>
      </w:r>
      <w:r w:rsidRPr="703D8B3D" w:rsidR="00096791">
        <w:rPr>
          <w:rFonts w:ascii="Arial" w:hAnsi="Arial" w:eastAsia="Arial" w:cs="Arial"/>
          <w:color w:val="000000" w:themeColor="text1"/>
        </w:rPr>
        <w:t>I feel compelled to voice my concerns regarding the potential impact this facility may have on the peaceful and recreational nature of the surrounding area” (Newport City Council Planning Application PP-12604202). Another one said</w:t>
      </w:r>
      <w:r w:rsidRPr="703D8B3D" w:rsidR="1C8F7E9E">
        <w:rPr>
          <w:rFonts w:ascii="Arial" w:hAnsi="Arial" w:eastAsia="Arial" w:cs="Arial"/>
          <w:color w:val="000000" w:themeColor="text1"/>
        </w:rPr>
        <w:t xml:space="preserve"> the required need for a new crematorium has been given no consideration to the fact that commuters use the bypass as this is heavy traffic when travelling between </w:t>
      </w:r>
      <w:proofErr w:type="spellStart"/>
      <w:r w:rsidRPr="703D8B3D" w:rsidR="1C8F7E9E">
        <w:rPr>
          <w:rFonts w:ascii="Arial" w:hAnsi="Arial" w:eastAsia="Arial" w:cs="Arial"/>
          <w:color w:val="000000" w:themeColor="text1"/>
        </w:rPr>
        <w:t>Bassaleg</w:t>
      </w:r>
      <w:proofErr w:type="spellEnd"/>
      <w:r w:rsidRPr="703D8B3D" w:rsidR="1C8F7E9E">
        <w:rPr>
          <w:rFonts w:ascii="Arial" w:hAnsi="Arial" w:eastAsia="Arial" w:cs="Arial"/>
          <w:color w:val="000000" w:themeColor="text1"/>
        </w:rPr>
        <w:t xml:space="preserve"> and Cardiff. With the crematorium being there it adds additional traffic which could be a problem. </w:t>
      </w:r>
      <w:r w:rsidRPr="703D8B3D" w:rsidR="00096791">
        <w:rPr>
          <w:rFonts w:ascii="Arial" w:hAnsi="Arial" w:eastAsia="Arial" w:cs="Arial"/>
          <w:color w:val="000000" w:themeColor="text1"/>
        </w:rPr>
        <w:t>These were just some of the 67 objections made.</w:t>
      </w:r>
    </w:p>
    <w:p w:rsidR="3723BA2E" w:rsidP="3723BA2E" w:rsidRDefault="3723BA2E" w14:paraId="72EAFB63" w14:textId="32B68507">
      <w:pPr>
        <w:pStyle w:val="NoSpacing"/>
        <w:spacing w:line="360" w:lineRule="auto"/>
        <w:rPr>
          <w:rFonts w:ascii="Arial" w:hAnsi="Arial" w:eastAsia="Arial" w:cs="Arial"/>
          <w:color w:val="000000" w:themeColor="text1"/>
        </w:rPr>
      </w:pPr>
    </w:p>
    <w:p w:rsidR="00096791" w:rsidP="00096791" w:rsidRDefault="00096791" w14:paraId="78921179" w14:textId="6F6201C6">
      <w:pPr>
        <w:pStyle w:val="NoSpacing"/>
        <w:spacing w:line="360" w:lineRule="auto"/>
        <w:rPr>
          <w:rFonts w:ascii="Arial" w:hAnsi="Arial" w:eastAsia="Arial" w:cs="Arial"/>
          <w:color w:val="000000" w:themeColor="text1"/>
        </w:rPr>
      </w:pPr>
      <w:r w:rsidRPr="3723BA2E">
        <w:rPr>
          <w:rFonts w:ascii="Arial" w:hAnsi="Arial" w:eastAsia="Arial" w:cs="Arial"/>
          <w:color w:val="000000" w:themeColor="text1"/>
        </w:rPr>
        <w:t>This shows that more people objected to the crematorium being at Newport because some said that will destroy the peaceful nature of the surrounding area (Newport City Council Planning Application PP-12604202), but this outweighed the people who wanted Castleton Park crematorium</w:t>
      </w:r>
      <w:r w:rsidRPr="3723BA2E" w:rsidR="624F3216">
        <w:rPr>
          <w:rFonts w:ascii="Arial" w:hAnsi="Arial" w:eastAsia="Arial" w:cs="Arial"/>
          <w:color w:val="000000" w:themeColor="text1"/>
        </w:rPr>
        <w:t>.</w:t>
      </w:r>
    </w:p>
    <w:p w:rsidR="00096791" w:rsidP="00096791" w:rsidRDefault="00096791" w14:paraId="059431FC" w14:textId="77777777">
      <w:pPr>
        <w:pStyle w:val="NoSpacing"/>
        <w:spacing w:line="360" w:lineRule="auto"/>
        <w:rPr>
          <w:rFonts w:ascii="Arial" w:hAnsi="Arial" w:eastAsia="Arial" w:cs="Arial"/>
        </w:rPr>
      </w:pPr>
    </w:p>
    <w:p w:rsidRPr="00096791" w:rsidR="7D478E41" w:rsidP="00096791" w:rsidRDefault="7D478E41" w14:paraId="50941603" w14:textId="30A996F5">
      <w:pPr>
        <w:pStyle w:val="NoSpacing"/>
        <w:spacing w:line="360" w:lineRule="auto"/>
        <w:rPr>
          <w:rFonts w:ascii="Arial" w:hAnsi="Arial" w:eastAsia="Arial" w:cs="Arial"/>
        </w:rPr>
      </w:pPr>
      <w:r w:rsidRPr="3C6888D3">
        <w:rPr>
          <w:rFonts w:ascii="Arial" w:hAnsi="Arial" w:eastAsia="Arial" w:cs="Arial"/>
        </w:rPr>
        <w:t xml:space="preserve">The change from Gothic to move of a modern approach was post-war crematoria settled on a more contemporary style which was perceived as being more humane of the modernism crematorium today </w:t>
      </w:r>
      <w:r w:rsidRPr="3C6888D3" w:rsidR="3AD8F1A8">
        <w:rPr>
          <w:rFonts w:ascii="Arial" w:hAnsi="Arial" w:eastAsia="Arial" w:cs="Arial"/>
        </w:rPr>
        <w:t>(</w:t>
      </w:r>
      <w:proofErr w:type="spellStart"/>
      <w:r w:rsidRPr="3C6888D3" w:rsidR="3AD8F1A8">
        <w:rPr>
          <w:rFonts w:ascii="Arial" w:hAnsi="Arial" w:eastAsia="Arial" w:cs="Arial"/>
        </w:rPr>
        <w:t>Grainger,</w:t>
      </w:r>
      <w:r w:rsidRPr="3C6888D3" w:rsidR="6124E59F">
        <w:rPr>
          <w:rFonts w:ascii="Arial" w:hAnsi="Arial" w:eastAsia="Arial" w:cs="Arial"/>
        </w:rPr>
        <w:t>H.J</w:t>
      </w:r>
      <w:proofErr w:type="spellEnd"/>
      <w:r w:rsidRPr="3C6888D3" w:rsidR="6124E59F">
        <w:rPr>
          <w:rFonts w:ascii="Arial" w:hAnsi="Arial" w:eastAsia="Arial" w:cs="Arial"/>
        </w:rPr>
        <w:t>.</w:t>
      </w:r>
      <w:r w:rsidRPr="3C6888D3" w:rsidR="3AD8F1A8">
        <w:rPr>
          <w:rFonts w:ascii="Arial" w:hAnsi="Arial" w:eastAsia="Arial" w:cs="Arial"/>
        </w:rPr>
        <w:t xml:space="preserve"> 20</w:t>
      </w:r>
      <w:r w:rsidRPr="3C6888D3" w:rsidR="5937145E">
        <w:rPr>
          <w:rFonts w:ascii="Arial" w:hAnsi="Arial" w:eastAsia="Arial" w:cs="Arial"/>
        </w:rPr>
        <w:t>06</w:t>
      </w:r>
      <w:r w:rsidRPr="3C6888D3" w:rsidR="3AD8F1A8">
        <w:rPr>
          <w:rFonts w:ascii="Arial" w:hAnsi="Arial" w:eastAsia="Arial" w:cs="Arial"/>
        </w:rPr>
        <w:t>). By</w:t>
      </w:r>
      <w:r w:rsidRPr="3C6888D3">
        <w:rPr>
          <w:rFonts w:ascii="Arial" w:hAnsi="Arial" w:eastAsia="Arial" w:cs="Arial"/>
        </w:rPr>
        <w:t xml:space="preserve"> the 20</w:t>
      </w:r>
      <w:r w:rsidRPr="3C6888D3">
        <w:rPr>
          <w:rFonts w:ascii="Arial" w:hAnsi="Arial" w:eastAsia="Arial" w:cs="Arial"/>
          <w:vertAlign w:val="superscript"/>
        </w:rPr>
        <w:t>th</w:t>
      </w:r>
      <w:r w:rsidRPr="3C6888D3">
        <w:rPr>
          <w:rFonts w:ascii="Arial" w:hAnsi="Arial" w:eastAsia="Arial" w:cs="Arial"/>
        </w:rPr>
        <w:t xml:space="preserve"> century technologies advanced and that allowed for more efficient and environmentally friendly materials to be used </w:t>
      </w:r>
      <w:r w:rsidRPr="3C6888D3" w:rsidR="26745EE7">
        <w:rPr>
          <w:rFonts w:ascii="Arial" w:hAnsi="Arial" w:eastAsia="Arial" w:cs="Arial"/>
        </w:rPr>
        <w:t>(Dolan Funeral Home, 2024)</w:t>
      </w:r>
      <w:r w:rsidRPr="3C6888D3" w:rsidR="308C13A1">
        <w:rPr>
          <w:rFonts w:ascii="Arial" w:hAnsi="Arial" w:eastAsia="Arial" w:cs="Arial"/>
        </w:rPr>
        <w:t>.</w:t>
      </w:r>
    </w:p>
    <w:p w:rsidR="6194EDD6" w:rsidP="6194EDD6" w:rsidRDefault="6194EDD6" w14:paraId="306778DD" w14:textId="38C7D677">
      <w:pPr>
        <w:spacing w:line="360" w:lineRule="auto"/>
        <w:rPr>
          <w:rFonts w:ascii="Arial" w:hAnsi="Arial" w:eastAsia="Arial" w:cs="Arial"/>
          <w:color w:val="0D0D0D" w:themeColor="text1" w:themeTint="F2"/>
        </w:rPr>
      </w:pPr>
    </w:p>
    <w:p w:rsidR="7D478E41" w:rsidP="3C6888D3" w:rsidRDefault="7D478E41" w14:paraId="57ED01BD" w14:textId="2FF1ABA0">
      <w:pPr>
        <w:rPr>
          <w:rFonts w:ascii="Arial" w:hAnsi="Arial" w:eastAsia="Arial" w:cs="Arial"/>
          <w:color w:val="000000" w:themeColor="text1"/>
        </w:rPr>
      </w:pPr>
      <w:r w:rsidRPr="3C6888D3">
        <w:rPr>
          <w:rFonts w:ascii="Arial" w:hAnsi="Arial" w:eastAsia="Arial" w:cs="Arial"/>
          <w:color w:val="000000" w:themeColor="text1"/>
        </w:rPr>
        <w:t xml:space="preserve">Modern crematoria </w:t>
      </w:r>
      <w:r w:rsidRPr="3C6888D3" w:rsidR="00096791">
        <w:rPr>
          <w:rFonts w:ascii="Arial" w:hAnsi="Arial" w:eastAsia="Arial" w:cs="Arial"/>
          <w:color w:val="000000" w:themeColor="text1"/>
        </w:rPr>
        <w:t>prioritise</w:t>
      </w:r>
      <w:r w:rsidRPr="3C6888D3">
        <w:rPr>
          <w:rFonts w:ascii="Arial" w:hAnsi="Arial" w:eastAsia="Arial" w:cs="Arial"/>
          <w:color w:val="000000" w:themeColor="text1"/>
        </w:rPr>
        <w:t xml:space="preserve"> having ample space </w:t>
      </w:r>
      <w:r w:rsidRPr="3C6888D3" w:rsidR="00096791">
        <w:rPr>
          <w:rFonts w:ascii="Arial" w:hAnsi="Arial" w:eastAsia="Arial" w:cs="Arial"/>
          <w:color w:val="000000" w:themeColor="text1"/>
        </w:rPr>
        <w:t xml:space="preserve">and </w:t>
      </w:r>
      <w:r w:rsidRPr="3C6888D3">
        <w:rPr>
          <w:rFonts w:ascii="Arial" w:hAnsi="Arial" w:eastAsia="Arial" w:cs="Arial"/>
          <w:color w:val="000000" w:themeColor="text1"/>
        </w:rPr>
        <w:t xml:space="preserve">natural illumination and are sited within serene landscapes to create comforting environments for mourners. Castleton Park Crematorium embodies these contemporary ideals, whilst placing a strong emphasis on environmental sustainability and demonstrating contemporary architectural principles. Employing advanced filtration systems and energy-efficient practices, Castleton Park Crematorium mitigates emissions and reduces its carbon footprint, a stark departure from Woking's early technology </w:t>
      </w:r>
      <w:r w:rsidRPr="3C6888D3" w:rsidR="0D4DBA09">
        <w:rPr>
          <w:rFonts w:ascii="Arial" w:hAnsi="Arial" w:eastAsia="Arial" w:cs="Arial"/>
          <w:color w:val="000000" w:themeColor="text1"/>
        </w:rPr>
        <w:t>(Davies, 2024e)</w:t>
      </w:r>
    </w:p>
    <w:p w:rsidR="6194EDD6" w:rsidP="6194EDD6" w:rsidRDefault="6194EDD6" w14:paraId="65670A99" w14:textId="3DF2D5A6">
      <w:pPr>
        <w:spacing w:line="360" w:lineRule="auto"/>
        <w:rPr>
          <w:rFonts w:ascii="Arial" w:hAnsi="Arial" w:eastAsia="Arial" w:cs="Arial"/>
          <w:color w:val="0D0D0D" w:themeColor="text1" w:themeTint="F2"/>
        </w:rPr>
      </w:pPr>
    </w:p>
    <w:p w:rsidR="000850E8" w:rsidP="6194EDD6" w:rsidRDefault="7D478E41" w14:paraId="4ECFDA96" w14:textId="5FAC7401">
      <w:pPr>
        <w:spacing w:line="360" w:lineRule="auto"/>
        <w:rPr>
          <w:rFonts w:ascii="Arial" w:hAnsi="Arial" w:eastAsia="Arial" w:cs="Arial"/>
          <w:color w:val="000000" w:themeColor="text1"/>
          <w:sz w:val="28"/>
          <w:szCs w:val="28"/>
        </w:rPr>
      </w:pPr>
      <w:r w:rsidRPr="6194EDD6">
        <w:rPr>
          <w:rFonts w:ascii="Arial" w:hAnsi="Arial" w:eastAsia="Arial" w:cs="Arial"/>
          <w:color w:val="000000" w:themeColor="text1"/>
        </w:rPr>
        <w:t xml:space="preserve">Moreover, modern crematoriums like Guildford </w:t>
      </w:r>
      <w:r w:rsidR="000850E8">
        <w:rPr>
          <w:rFonts w:ascii="Arial" w:hAnsi="Arial" w:eastAsia="Arial" w:cs="Arial"/>
          <w:color w:val="000000" w:themeColor="text1"/>
        </w:rPr>
        <w:t>Crematorium</w:t>
      </w:r>
      <w:r w:rsidRPr="6194EDD6">
        <w:rPr>
          <w:rFonts w:ascii="Arial" w:hAnsi="Arial" w:eastAsia="Arial" w:cs="Arial"/>
          <w:color w:val="000000" w:themeColor="text1"/>
        </w:rPr>
        <w:t xml:space="preserve"> offer an array of amenities and services, including multimedia capabilities for personalised memorial presentations, tranquil gardens </w:t>
      </w:r>
      <w:r w:rsidR="000850E8">
        <w:rPr>
          <w:rFonts w:ascii="Arial" w:hAnsi="Arial" w:eastAsia="Arial" w:cs="Arial"/>
          <w:color w:val="000000" w:themeColor="text1"/>
        </w:rPr>
        <w:t xml:space="preserve">that </w:t>
      </w:r>
      <w:r w:rsidRPr="6194EDD6">
        <w:rPr>
          <w:rFonts w:ascii="Arial" w:hAnsi="Arial" w:eastAsia="Arial" w:cs="Arial"/>
          <w:color w:val="000000" w:themeColor="text1"/>
        </w:rPr>
        <w:t xml:space="preserve">are not necessarily a modern invention for contemplation, and private viewing rooms, </w:t>
      </w:r>
      <w:r w:rsidR="000850E8">
        <w:rPr>
          <w:rFonts w:ascii="Arial" w:hAnsi="Arial" w:eastAsia="Arial" w:cs="Arial"/>
          <w:color w:val="000000" w:themeColor="text1"/>
        </w:rPr>
        <w:t>that provide</w:t>
      </w:r>
      <w:r w:rsidRPr="6194EDD6">
        <w:rPr>
          <w:rFonts w:ascii="Arial" w:hAnsi="Arial" w:eastAsia="Arial" w:cs="Arial"/>
          <w:color w:val="000000" w:themeColor="text1"/>
        </w:rPr>
        <w:t xml:space="preserve"> solace and privacy to grieving families.</w:t>
      </w:r>
    </w:p>
    <w:p w:rsidR="000850E8" w:rsidP="6194EDD6" w:rsidRDefault="000850E8" w14:paraId="301E0177" w14:textId="77777777">
      <w:pPr>
        <w:spacing w:line="360" w:lineRule="auto"/>
        <w:rPr>
          <w:rFonts w:ascii="Arial" w:hAnsi="Arial" w:eastAsia="Arial" w:cs="Arial"/>
          <w:color w:val="000000" w:themeColor="text1"/>
          <w:sz w:val="28"/>
          <w:szCs w:val="28"/>
        </w:rPr>
      </w:pPr>
    </w:p>
    <w:p w:rsidR="000850E8" w:rsidP="6194EDD6" w:rsidRDefault="000850E8" w14:paraId="30E25B8E" w14:textId="77777777">
      <w:pPr>
        <w:spacing w:line="360" w:lineRule="auto"/>
        <w:rPr>
          <w:rFonts w:ascii="Arial" w:hAnsi="Arial" w:eastAsia="Arial" w:cs="Arial"/>
          <w:color w:val="000000" w:themeColor="text1"/>
          <w:sz w:val="28"/>
          <w:szCs w:val="28"/>
        </w:rPr>
      </w:pPr>
    </w:p>
    <w:p w:rsidR="7D478E41" w:rsidP="6194EDD6" w:rsidRDefault="7D478E41" w14:paraId="09A3FC89" w14:textId="0A2B0EC5">
      <w:pPr>
        <w:spacing w:line="360" w:lineRule="auto"/>
        <w:rPr>
          <w:rFonts w:ascii="Arial" w:hAnsi="Arial" w:eastAsia="Arial" w:cs="Arial"/>
          <w:color w:val="000000" w:themeColor="text1"/>
          <w:sz w:val="28"/>
          <w:szCs w:val="28"/>
        </w:rPr>
      </w:pPr>
      <w:r w:rsidRPr="6194EDD6">
        <w:rPr>
          <w:rFonts w:ascii="Arial" w:hAnsi="Arial" w:eastAsia="Arial" w:cs="Arial"/>
          <w:b/>
          <w:bCs/>
          <w:color w:val="000000" w:themeColor="text1"/>
          <w:sz w:val="28"/>
          <w:szCs w:val="28"/>
        </w:rPr>
        <w:t>What are the similarities and differences within crematorium design?</w:t>
      </w:r>
    </w:p>
    <w:p w:rsidR="7D478E41" w:rsidP="6194EDD6" w:rsidRDefault="7D478E41" w14:paraId="26147771" w14:textId="11846878">
      <w:pPr>
        <w:spacing w:line="360" w:lineRule="auto"/>
        <w:rPr>
          <w:rFonts w:ascii="Arial" w:hAnsi="Arial" w:eastAsia="Arial" w:cs="Arial"/>
          <w:color w:val="000000" w:themeColor="text1"/>
        </w:rPr>
      </w:pPr>
      <w:r w:rsidRPr="6194EDD6">
        <w:rPr>
          <w:rFonts w:ascii="Arial" w:hAnsi="Arial" w:eastAsia="Arial" w:cs="Arial"/>
          <w:color w:val="000000" w:themeColor="text1"/>
        </w:rPr>
        <w:t xml:space="preserve">There are some similarities and differences between </w:t>
      </w:r>
      <w:proofErr w:type="spellStart"/>
      <w:r w:rsidRPr="6194EDD6">
        <w:rPr>
          <w:rFonts w:ascii="Arial" w:hAnsi="Arial" w:eastAsia="Arial" w:cs="Arial"/>
          <w:color w:val="000000" w:themeColor="text1"/>
        </w:rPr>
        <w:t>Llwydcoed</w:t>
      </w:r>
      <w:proofErr w:type="spellEnd"/>
      <w:r w:rsidRPr="6194EDD6">
        <w:rPr>
          <w:rFonts w:ascii="Arial" w:hAnsi="Arial" w:eastAsia="Arial" w:cs="Arial"/>
          <w:color w:val="000000" w:themeColor="text1"/>
        </w:rPr>
        <w:t xml:space="preserve"> and </w:t>
      </w:r>
      <w:proofErr w:type="spellStart"/>
      <w:r w:rsidRPr="6194EDD6">
        <w:rPr>
          <w:rFonts w:ascii="Arial" w:hAnsi="Arial" w:eastAsia="Arial" w:cs="Arial"/>
          <w:color w:val="000000" w:themeColor="text1"/>
        </w:rPr>
        <w:t>Coychurch</w:t>
      </w:r>
      <w:proofErr w:type="spellEnd"/>
      <w:r w:rsidRPr="6194EDD6">
        <w:rPr>
          <w:rFonts w:ascii="Arial" w:hAnsi="Arial" w:eastAsia="Arial" w:cs="Arial"/>
          <w:color w:val="000000" w:themeColor="text1"/>
        </w:rPr>
        <w:t xml:space="preserve"> crematorium design. Both </w:t>
      </w:r>
      <w:proofErr w:type="spellStart"/>
      <w:r w:rsidRPr="6194EDD6">
        <w:rPr>
          <w:rFonts w:ascii="Arial" w:hAnsi="Arial" w:eastAsia="Arial" w:cs="Arial"/>
          <w:color w:val="000000" w:themeColor="text1"/>
        </w:rPr>
        <w:t>Llwydcoed</w:t>
      </w:r>
      <w:proofErr w:type="spellEnd"/>
      <w:r w:rsidRPr="6194EDD6">
        <w:rPr>
          <w:rFonts w:ascii="Arial" w:hAnsi="Arial" w:eastAsia="Arial" w:cs="Arial"/>
          <w:color w:val="000000" w:themeColor="text1"/>
        </w:rPr>
        <w:t xml:space="preserve"> and </w:t>
      </w:r>
      <w:proofErr w:type="spellStart"/>
      <w:r w:rsidRPr="6194EDD6">
        <w:rPr>
          <w:rFonts w:ascii="Arial" w:hAnsi="Arial" w:eastAsia="Arial" w:cs="Arial"/>
          <w:color w:val="000000" w:themeColor="text1"/>
        </w:rPr>
        <w:t>Coychurch</w:t>
      </w:r>
      <w:proofErr w:type="spellEnd"/>
      <w:r w:rsidRPr="6194EDD6">
        <w:rPr>
          <w:rFonts w:ascii="Arial" w:hAnsi="Arial" w:eastAsia="Arial" w:cs="Arial"/>
          <w:color w:val="000000" w:themeColor="text1"/>
        </w:rPr>
        <w:t xml:space="preserve"> have been selected for discussion as both are built in the same style and have similar functions.</w:t>
      </w:r>
    </w:p>
    <w:p w:rsidR="7D478E41" w:rsidP="6194EDD6" w:rsidRDefault="7D478E41" w14:paraId="399E77F2" w14:textId="6B1E2132">
      <w:pPr>
        <w:spacing w:line="360" w:lineRule="auto"/>
        <w:rPr>
          <w:rFonts w:ascii="Arial" w:hAnsi="Arial" w:eastAsia="Arial" w:cs="Arial"/>
          <w:color w:val="0D0D0D" w:themeColor="text1" w:themeTint="F2"/>
        </w:rPr>
      </w:pPr>
      <w:r w:rsidRPr="6194EDD6">
        <w:rPr>
          <w:rFonts w:ascii="Arial" w:hAnsi="Arial" w:eastAsia="Arial" w:cs="Arial"/>
          <w:color w:val="0D0D0D" w:themeColor="text1" w:themeTint="F2"/>
        </w:rPr>
        <w:t xml:space="preserve">The similarities between </w:t>
      </w:r>
      <w:proofErr w:type="spellStart"/>
      <w:r w:rsidRPr="6194EDD6">
        <w:rPr>
          <w:rFonts w:ascii="Arial" w:hAnsi="Arial" w:eastAsia="Arial" w:cs="Arial"/>
          <w:color w:val="0D0D0D" w:themeColor="text1" w:themeTint="F2"/>
        </w:rPr>
        <w:t>Llwy</w:t>
      </w:r>
      <w:r w:rsidR="006C735C">
        <w:rPr>
          <w:rFonts w:ascii="Arial" w:hAnsi="Arial" w:eastAsia="Arial" w:cs="Arial"/>
          <w:color w:val="0D0D0D" w:themeColor="text1" w:themeTint="F2"/>
        </w:rPr>
        <w:t>d</w:t>
      </w:r>
      <w:r w:rsidRPr="6194EDD6">
        <w:rPr>
          <w:rFonts w:ascii="Arial" w:hAnsi="Arial" w:eastAsia="Arial" w:cs="Arial"/>
          <w:color w:val="0D0D0D" w:themeColor="text1" w:themeTint="F2"/>
        </w:rPr>
        <w:t>coed</w:t>
      </w:r>
      <w:proofErr w:type="spellEnd"/>
      <w:r w:rsidRPr="6194EDD6">
        <w:rPr>
          <w:rFonts w:ascii="Arial" w:hAnsi="Arial" w:eastAsia="Arial" w:cs="Arial"/>
          <w:color w:val="0D0D0D" w:themeColor="text1" w:themeTint="F2"/>
        </w:rPr>
        <w:t xml:space="preserve"> and </w:t>
      </w:r>
      <w:proofErr w:type="spellStart"/>
      <w:r w:rsidRPr="6194EDD6">
        <w:rPr>
          <w:rFonts w:ascii="Arial" w:hAnsi="Arial" w:eastAsia="Arial" w:cs="Arial"/>
          <w:color w:val="0D0D0D" w:themeColor="text1" w:themeTint="F2"/>
        </w:rPr>
        <w:t>Coychurch</w:t>
      </w:r>
      <w:proofErr w:type="spellEnd"/>
      <w:r w:rsidRPr="6194EDD6">
        <w:rPr>
          <w:rFonts w:ascii="Arial" w:hAnsi="Arial" w:eastAsia="Arial" w:cs="Arial"/>
          <w:color w:val="0D0D0D" w:themeColor="text1" w:themeTint="F2"/>
        </w:rPr>
        <w:t xml:space="preserve"> are both follow the Functionality: Both </w:t>
      </w:r>
      <w:r w:rsidR="006C735C">
        <w:rPr>
          <w:rFonts w:ascii="Arial" w:hAnsi="Arial" w:eastAsia="Arial" w:cs="Arial"/>
          <w:color w:val="000000" w:themeColor="text1"/>
        </w:rPr>
        <w:t>crematoria</w:t>
      </w:r>
      <w:r w:rsidRPr="6194EDD6">
        <w:rPr>
          <w:rFonts w:ascii="Arial" w:hAnsi="Arial" w:eastAsia="Arial" w:cs="Arial"/>
          <w:color w:val="00B0F0"/>
        </w:rPr>
        <w:t xml:space="preserve"> </w:t>
      </w:r>
      <w:r w:rsidRPr="6194EDD6">
        <w:rPr>
          <w:rFonts w:ascii="Arial" w:hAnsi="Arial" w:eastAsia="Arial" w:cs="Arial"/>
          <w:color w:val="0D0D0D" w:themeColor="text1" w:themeTint="F2"/>
        </w:rPr>
        <w:t xml:space="preserve">serve as spaces for communal gatherings and reflection for example </w:t>
      </w:r>
      <w:proofErr w:type="spellStart"/>
      <w:r w:rsidRPr="6194EDD6">
        <w:rPr>
          <w:rFonts w:ascii="Arial" w:hAnsi="Arial" w:eastAsia="Arial" w:cs="Arial"/>
          <w:color w:val="0D0D0D" w:themeColor="text1" w:themeTint="F2"/>
        </w:rPr>
        <w:t>Llwydcoed</w:t>
      </w:r>
      <w:proofErr w:type="spellEnd"/>
      <w:r w:rsidRPr="6194EDD6">
        <w:rPr>
          <w:rFonts w:ascii="Arial" w:hAnsi="Arial" w:eastAsia="Arial" w:cs="Arial"/>
          <w:color w:val="0D0D0D" w:themeColor="text1" w:themeTint="F2"/>
        </w:rPr>
        <w:t xml:space="preserve"> has a series of courtyards that people can use a reflection space (RIBA</w:t>
      </w:r>
      <w:r w:rsidR="006C735C">
        <w:rPr>
          <w:rFonts w:ascii="Arial" w:hAnsi="Arial" w:eastAsia="Arial" w:cs="Arial"/>
          <w:color w:val="0D0D0D" w:themeColor="text1" w:themeTint="F2"/>
        </w:rPr>
        <w:t>,2024</w:t>
      </w:r>
      <w:r w:rsidRPr="6194EDD6">
        <w:rPr>
          <w:rFonts w:ascii="Arial" w:hAnsi="Arial" w:eastAsia="Arial" w:cs="Arial"/>
          <w:color w:val="0D0D0D" w:themeColor="text1" w:themeTint="F2"/>
        </w:rPr>
        <w:t>)</w:t>
      </w:r>
      <w:r w:rsidR="006C735C">
        <w:rPr>
          <w:rFonts w:ascii="Arial" w:hAnsi="Arial" w:eastAsia="Arial" w:cs="Arial"/>
          <w:color w:val="0D0D0D" w:themeColor="text1" w:themeTint="F2"/>
        </w:rPr>
        <w:t>,</w:t>
      </w:r>
      <w:r w:rsidRPr="6194EDD6">
        <w:rPr>
          <w:rFonts w:ascii="Arial" w:hAnsi="Arial" w:eastAsia="Arial" w:cs="Arial"/>
          <w:color w:val="000000" w:themeColor="text1"/>
        </w:rPr>
        <w:t xml:space="preserve"> </w:t>
      </w:r>
      <w:r w:rsidRPr="6194EDD6">
        <w:rPr>
          <w:rFonts w:ascii="Arial" w:hAnsi="Arial" w:eastAsia="Arial" w:cs="Arial"/>
          <w:color w:val="0D0D0D" w:themeColor="text1" w:themeTint="F2"/>
        </w:rPr>
        <w:t>and</w:t>
      </w:r>
      <w:r w:rsidR="006C735C">
        <w:rPr>
          <w:rFonts w:ascii="Arial" w:hAnsi="Arial" w:eastAsia="Arial" w:cs="Arial"/>
          <w:color w:val="0D0D0D" w:themeColor="text1" w:themeTint="F2"/>
        </w:rPr>
        <w:t xml:space="preserve"> </w:t>
      </w:r>
      <w:proofErr w:type="spellStart"/>
      <w:r w:rsidRPr="6194EDD6">
        <w:rPr>
          <w:rFonts w:ascii="Arial" w:hAnsi="Arial" w:eastAsia="Arial" w:cs="Arial"/>
          <w:color w:val="0D0D0D" w:themeColor="text1" w:themeTint="F2"/>
        </w:rPr>
        <w:t>Coychurch</w:t>
      </w:r>
      <w:proofErr w:type="spellEnd"/>
      <w:r w:rsidRPr="6194EDD6">
        <w:rPr>
          <w:rFonts w:ascii="Arial" w:hAnsi="Arial" w:eastAsia="Arial" w:cs="Arial"/>
          <w:color w:val="0D0D0D" w:themeColor="text1" w:themeTint="F2"/>
        </w:rPr>
        <w:t xml:space="preserve"> the crematoria use the link between the landscape and the building as a place of reflection. </w:t>
      </w:r>
      <w:r w:rsidRPr="6194EDD6">
        <w:rPr>
          <w:rFonts w:ascii="Arial" w:hAnsi="Arial" w:eastAsia="Arial" w:cs="Arial"/>
          <w:color w:val="000000" w:themeColor="text1"/>
        </w:rPr>
        <w:t>Such buildings</w:t>
      </w:r>
      <w:r w:rsidRPr="6194EDD6">
        <w:rPr>
          <w:rFonts w:ascii="Arial" w:hAnsi="Arial" w:eastAsia="Arial" w:cs="Arial"/>
          <w:color w:val="00B0F0"/>
        </w:rPr>
        <w:t xml:space="preserve"> </w:t>
      </w:r>
      <w:r w:rsidRPr="6194EDD6">
        <w:rPr>
          <w:rFonts w:ascii="Arial" w:hAnsi="Arial" w:eastAsia="Arial" w:cs="Arial"/>
          <w:color w:val="0D0D0D" w:themeColor="text1" w:themeTint="F2"/>
        </w:rPr>
        <w:t xml:space="preserve">provide settings for ceremonies, rituals, and remembrance, fostering connections within communities. </w:t>
      </w:r>
    </w:p>
    <w:p w:rsidR="7D478E41" w:rsidP="6194EDD6" w:rsidRDefault="7D478E41" w14:paraId="4D47363C" w14:textId="717054FD">
      <w:pPr>
        <w:spacing w:line="360" w:lineRule="auto"/>
        <w:rPr>
          <w:rFonts w:ascii="Arial" w:hAnsi="Arial" w:eastAsia="Arial" w:cs="Arial"/>
          <w:color w:val="0D0D0D" w:themeColor="text1" w:themeTint="F2"/>
        </w:rPr>
      </w:pPr>
      <w:r w:rsidRPr="703D8B3D">
        <w:rPr>
          <w:rFonts w:ascii="Arial" w:hAnsi="Arial" w:eastAsia="Arial" w:cs="Arial"/>
        </w:rPr>
        <w:t xml:space="preserve">Another </w:t>
      </w:r>
      <w:r w:rsidRPr="703D8B3D" w:rsidR="006C735C">
        <w:rPr>
          <w:rFonts w:ascii="Arial" w:hAnsi="Arial" w:eastAsia="Arial" w:cs="Arial"/>
        </w:rPr>
        <w:t>Similarity</w:t>
      </w:r>
      <w:r w:rsidRPr="703D8B3D">
        <w:rPr>
          <w:rFonts w:ascii="Arial" w:hAnsi="Arial" w:eastAsia="Arial" w:cs="Arial"/>
        </w:rPr>
        <w:t xml:space="preserve"> is </w:t>
      </w:r>
      <w:r w:rsidRPr="703D8B3D" w:rsidR="006C735C">
        <w:rPr>
          <w:rFonts w:ascii="Arial" w:hAnsi="Arial" w:eastAsia="Arial" w:cs="Arial"/>
        </w:rPr>
        <w:t xml:space="preserve">both </w:t>
      </w:r>
      <w:proofErr w:type="spellStart"/>
      <w:r w:rsidRPr="703D8B3D" w:rsidR="006C735C">
        <w:rPr>
          <w:rFonts w:ascii="Arial" w:hAnsi="Arial" w:eastAsia="Arial" w:cs="Arial"/>
        </w:rPr>
        <w:t>Llwydcoed</w:t>
      </w:r>
      <w:proofErr w:type="spellEnd"/>
      <w:r w:rsidRPr="703D8B3D">
        <w:rPr>
          <w:rFonts w:ascii="Arial" w:hAnsi="Arial" w:eastAsia="Arial" w:cs="Arial"/>
        </w:rPr>
        <w:t xml:space="preserve"> </w:t>
      </w:r>
      <w:r w:rsidRPr="703D8B3D">
        <w:rPr>
          <w:rFonts w:ascii="Arial" w:hAnsi="Arial" w:eastAsia="Arial" w:cs="Arial"/>
          <w:color w:val="000000" w:themeColor="text1"/>
        </w:rPr>
        <w:t xml:space="preserve">and </w:t>
      </w:r>
      <w:proofErr w:type="spellStart"/>
      <w:r w:rsidRPr="703D8B3D">
        <w:rPr>
          <w:rFonts w:ascii="Arial" w:hAnsi="Arial" w:eastAsia="Arial" w:cs="Arial"/>
          <w:color w:val="000000" w:themeColor="text1"/>
        </w:rPr>
        <w:t>Coychurch</w:t>
      </w:r>
      <w:proofErr w:type="spellEnd"/>
      <w:r w:rsidRPr="703D8B3D">
        <w:rPr>
          <w:rFonts w:ascii="Arial" w:hAnsi="Arial" w:eastAsia="Arial" w:cs="Arial"/>
          <w:color w:val="00B0F0"/>
        </w:rPr>
        <w:t xml:space="preserve"> </w:t>
      </w:r>
      <w:r w:rsidRPr="703D8B3D">
        <w:rPr>
          <w:rFonts w:ascii="Arial" w:hAnsi="Arial" w:eastAsia="Arial" w:cs="Arial"/>
          <w:color w:val="000000" w:themeColor="text1"/>
        </w:rPr>
        <w:t xml:space="preserve">include architectural features such as entrances, interior spaces for congregation or mourning and areas for administrative purposes this is because the spaces throughout </w:t>
      </w:r>
      <w:proofErr w:type="spellStart"/>
      <w:r w:rsidRPr="703D8B3D">
        <w:rPr>
          <w:rFonts w:ascii="Arial" w:hAnsi="Arial" w:eastAsia="Arial" w:cs="Arial"/>
          <w:color w:val="000000" w:themeColor="text1"/>
        </w:rPr>
        <w:t>Coychurch</w:t>
      </w:r>
      <w:proofErr w:type="spellEnd"/>
      <w:r w:rsidRPr="703D8B3D">
        <w:rPr>
          <w:rFonts w:ascii="Arial" w:hAnsi="Arial" w:eastAsia="Arial" w:cs="Arial"/>
          <w:color w:val="000000" w:themeColor="text1"/>
        </w:rPr>
        <w:t xml:space="preserve"> and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crematorium are </w:t>
      </w:r>
      <w:bookmarkStart w:name="_Int_ux41I9Wh" w:id="12"/>
      <w:r w:rsidRPr="703D8B3D" w:rsidR="00E5C616">
        <w:rPr>
          <w:rFonts w:ascii="Arial" w:hAnsi="Arial" w:eastAsia="Arial" w:cs="Arial"/>
          <w:color w:val="000000" w:themeColor="text1"/>
        </w:rPr>
        <w:t>thought</w:t>
      </w:r>
      <w:bookmarkEnd w:id="12"/>
      <w:r w:rsidRPr="703D8B3D" w:rsidR="00E5C616">
        <w:rPr>
          <w:rFonts w:ascii="Arial" w:hAnsi="Arial" w:eastAsia="Arial" w:cs="Arial"/>
          <w:color w:val="000000" w:themeColor="text1"/>
        </w:rPr>
        <w:t xml:space="preserve"> </w:t>
      </w:r>
      <w:r w:rsidRPr="703D8B3D">
        <w:rPr>
          <w:rFonts w:ascii="Arial" w:hAnsi="Arial" w:eastAsia="Arial" w:cs="Arial"/>
          <w:color w:val="000000" w:themeColor="text1"/>
        </w:rPr>
        <w:t xml:space="preserve">and they both have a calm and contemplative feel </w:t>
      </w:r>
      <w:r w:rsidRPr="703D8B3D" w:rsidR="6E921BC1">
        <w:rPr>
          <w:rFonts w:ascii="Arial" w:hAnsi="Arial" w:eastAsia="Arial" w:cs="Arial"/>
          <w:color w:val="000000" w:themeColor="text1"/>
        </w:rPr>
        <w:t>(BBC News, 2006)</w:t>
      </w:r>
      <w:r w:rsidRPr="703D8B3D" w:rsidR="6E921BC1">
        <w:rPr>
          <w:rFonts w:ascii="Calibri" w:hAnsi="Calibri" w:eastAsia="Calibri" w:cs="Calibri"/>
          <w:color w:val="000000" w:themeColor="text1"/>
        </w:rPr>
        <w:t>.</w:t>
      </w:r>
      <w:r w:rsidRPr="703D8B3D">
        <w:rPr>
          <w:rFonts w:ascii="Arial" w:hAnsi="Arial" w:eastAsia="Arial" w:cs="Arial"/>
          <w:color w:val="FF0000"/>
        </w:rPr>
        <w:t xml:space="preserve"> </w:t>
      </w:r>
      <w:r w:rsidRPr="703D8B3D">
        <w:rPr>
          <w:rFonts w:ascii="Arial" w:hAnsi="Arial" w:eastAsia="Arial" w:cs="Arial"/>
          <w:color w:val="000000" w:themeColor="text1"/>
        </w:rPr>
        <w:t xml:space="preserve">The Exterior envelope in both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w:t>
      </w:r>
      <w:r w:rsidRPr="703D8B3D" w:rsidR="006C735C">
        <w:rPr>
          <w:rFonts w:ascii="Arial" w:hAnsi="Arial" w:eastAsia="Arial" w:cs="Arial"/>
          <w:color w:val="000000" w:themeColor="text1"/>
        </w:rPr>
        <w:t>Crematorium</w:t>
      </w:r>
      <w:r w:rsidRPr="703D8B3D">
        <w:rPr>
          <w:rFonts w:ascii="Arial" w:hAnsi="Arial" w:eastAsia="Arial" w:cs="Arial"/>
          <w:color w:val="000000" w:themeColor="text1"/>
        </w:rPr>
        <w:t xml:space="preserve"> and </w:t>
      </w:r>
      <w:proofErr w:type="spellStart"/>
      <w:r w:rsidRPr="703D8B3D">
        <w:rPr>
          <w:rFonts w:ascii="Arial" w:hAnsi="Arial" w:eastAsia="Arial" w:cs="Arial"/>
          <w:color w:val="000000" w:themeColor="text1"/>
        </w:rPr>
        <w:t>Coychurch</w:t>
      </w:r>
      <w:proofErr w:type="spellEnd"/>
      <w:r w:rsidRPr="703D8B3D">
        <w:rPr>
          <w:rFonts w:ascii="Arial" w:hAnsi="Arial" w:eastAsia="Arial" w:cs="Arial"/>
          <w:color w:val="000000" w:themeColor="text1"/>
        </w:rPr>
        <w:t xml:space="preserve"> </w:t>
      </w:r>
      <w:r w:rsidRPr="703D8B3D" w:rsidR="006C735C">
        <w:rPr>
          <w:rFonts w:ascii="Arial" w:hAnsi="Arial" w:eastAsia="Arial" w:cs="Arial"/>
          <w:color w:val="000000" w:themeColor="text1"/>
        </w:rPr>
        <w:t>Crematorium</w:t>
      </w:r>
      <w:r w:rsidRPr="703D8B3D">
        <w:rPr>
          <w:rFonts w:ascii="Arial" w:hAnsi="Arial" w:eastAsia="Arial" w:cs="Arial"/>
          <w:color w:val="000000" w:themeColor="text1"/>
        </w:rPr>
        <w:t xml:space="preserve"> have the same layout cause they both have a garden of </w:t>
      </w:r>
      <w:r w:rsidRPr="703D8B3D" w:rsidR="0C098D5E">
        <w:rPr>
          <w:rFonts w:ascii="Arial" w:hAnsi="Arial" w:eastAsia="Arial" w:cs="Arial"/>
          <w:color w:val="000000" w:themeColor="text1"/>
        </w:rPr>
        <w:t>remembrance,</w:t>
      </w:r>
      <w:r w:rsidRPr="703D8B3D">
        <w:rPr>
          <w:rFonts w:ascii="Arial" w:hAnsi="Arial" w:eastAsia="Arial" w:cs="Arial"/>
          <w:color w:val="000000" w:themeColor="text1"/>
        </w:rPr>
        <w:t xml:space="preserve"> and both sit in a body of water. These elements are designed to accommodate the needs of visitors and staff. </w:t>
      </w:r>
    </w:p>
    <w:p w:rsidR="7D478E41" w:rsidP="6194EDD6" w:rsidRDefault="7D478E41" w14:paraId="1DF0D1FC" w14:textId="5E321EE2">
      <w:pPr>
        <w:spacing w:line="360" w:lineRule="auto"/>
        <w:rPr>
          <w:rFonts w:ascii="Arial" w:hAnsi="Arial" w:eastAsia="Arial" w:cs="Arial"/>
          <w:color w:val="000000" w:themeColor="text1"/>
        </w:rPr>
      </w:pPr>
      <w:r w:rsidRPr="6194EDD6">
        <w:rPr>
          <w:rFonts w:ascii="Arial" w:hAnsi="Arial" w:eastAsia="Arial" w:cs="Arial"/>
          <w:color w:val="0D0D0D" w:themeColor="text1" w:themeTint="F2"/>
        </w:rPr>
        <w:t xml:space="preserve">The next point of similarity is both </w:t>
      </w:r>
      <w:r w:rsidR="006C735C">
        <w:rPr>
          <w:rFonts w:ascii="Arial" w:hAnsi="Arial" w:eastAsia="Arial" w:cs="Arial"/>
          <w:color w:val="0D0D0D" w:themeColor="text1" w:themeTint="F2"/>
        </w:rPr>
        <w:t xml:space="preserve">Llwycoed and </w:t>
      </w:r>
      <w:proofErr w:type="spellStart"/>
      <w:r w:rsidR="006C735C">
        <w:rPr>
          <w:rFonts w:ascii="Arial" w:hAnsi="Arial" w:eastAsia="Arial" w:cs="Arial"/>
          <w:color w:val="0D0D0D" w:themeColor="text1" w:themeTint="F2"/>
        </w:rPr>
        <w:t>Coychurch</w:t>
      </w:r>
      <w:proofErr w:type="spellEnd"/>
      <w:r w:rsidR="006C735C">
        <w:rPr>
          <w:rFonts w:ascii="Arial" w:hAnsi="Arial" w:eastAsia="Arial" w:cs="Arial"/>
          <w:color w:val="0D0D0D" w:themeColor="text1" w:themeTint="F2"/>
        </w:rPr>
        <w:t xml:space="preserve"> </w:t>
      </w:r>
      <w:r w:rsidRPr="6194EDD6">
        <w:rPr>
          <w:rFonts w:ascii="Arial" w:hAnsi="Arial" w:eastAsia="Arial" w:cs="Arial"/>
          <w:color w:val="0D0D0D" w:themeColor="text1" w:themeTint="F2"/>
        </w:rPr>
        <w:t xml:space="preserve">often </w:t>
      </w:r>
      <w:r w:rsidRPr="6194EDD6">
        <w:rPr>
          <w:rFonts w:ascii="Arial" w:hAnsi="Arial" w:eastAsia="Arial" w:cs="Arial"/>
          <w:color w:val="000000" w:themeColor="text1"/>
        </w:rPr>
        <w:t>prioritise</w:t>
      </w:r>
      <w:r w:rsidRPr="6194EDD6">
        <w:rPr>
          <w:rFonts w:ascii="Arial" w:hAnsi="Arial" w:eastAsia="Arial" w:cs="Arial"/>
          <w:color w:val="00B0F0"/>
        </w:rPr>
        <w:t xml:space="preserve"> </w:t>
      </w:r>
      <w:r w:rsidRPr="6194EDD6">
        <w:rPr>
          <w:rFonts w:ascii="Arial" w:hAnsi="Arial" w:eastAsia="Arial" w:cs="Arial"/>
          <w:color w:val="0D0D0D" w:themeColor="text1" w:themeTint="F2"/>
        </w:rPr>
        <w:t xml:space="preserve">aesthetic elements to create environments conducive to contemplation and reverence both buildings have separate </w:t>
      </w:r>
      <w:r w:rsidR="006C735C">
        <w:rPr>
          <w:rFonts w:ascii="Arial" w:hAnsi="Arial" w:eastAsia="Arial" w:cs="Arial"/>
          <w:color w:val="0D0D0D" w:themeColor="text1" w:themeTint="F2"/>
        </w:rPr>
        <w:t>entrances</w:t>
      </w:r>
      <w:r w:rsidRPr="6194EDD6">
        <w:rPr>
          <w:rFonts w:ascii="Arial" w:hAnsi="Arial" w:eastAsia="Arial" w:cs="Arial"/>
          <w:color w:val="0D0D0D" w:themeColor="text1" w:themeTint="F2"/>
        </w:rPr>
        <w:t xml:space="preserve"> for different funeral parties. </w:t>
      </w:r>
      <w:r w:rsidRPr="6194EDD6">
        <w:rPr>
          <w:rFonts w:ascii="Arial" w:hAnsi="Arial" w:eastAsia="Arial" w:cs="Arial"/>
          <w:color w:val="000000" w:themeColor="text1"/>
        </w:rPr>
        <w:t>The use of materials, lighting, and landscaping can evoke specific atmospheres and emotions, thereby enhancing the overall experience for visitors.</w:t>
      </w:r>
    </w:p>
    <w:p w:rsidR="7D478E41" w:rsidP="3C6888D3" w:rsidRDefault="7D478E41" w14:paraId="38317FD5" w14:textId="0152E071">
      <w:pPr>
        <w:spacing w:line="360" w:lineRule="auto"/>
        <w:rPr>
          <w:rFonts w:ascii="Arial" w:hAnsi="Arial" w:eastAsia="Arial" w:cs="Arial"/>
          <w:color w:val="000000" w:themeColor="text1"/>
        </w:rPr>
      </w:pPr>
      <w:r w:rsidRPr="3C6888D3">
        <w:rPr>
          <w:rFonts w:ascii="Arial" w:hAnsi="Arial" w:eastAsia="Arial" w:cs="Arial"/>
          <w:color w:val="000000" w:themeColor="text1"/>
        </w:rPr>
        <w:t xml:space="preserve">Another point is that both </w:t>
      </w:r>
      <w:r w:rsidRPr="3C6888D3" w:rsidR="006C735C">
        <w:rPr>
          <w:rFonts w:ascii="Arial" w:hAnsi="Arial" w:eastAsia="Arial" w:cs="Arial"/>
          <w:color w:val="0D0D0D" w:themeColor="text1" w:themeTint="F2"/>
        </w:rPr>
        <w:t xml:space="preserve">Llwycoed and </w:t>
      </w:r>
      <w:proofErr w:type="spellStart"/>
      <w:r w:rsidRPr="3C6888D3" w:rsidR="006C735C">
        <w:rPr>
          <w:rFonts w:ascii="Arial" w:hAnsi="Arial" w:eastAsia="Arial" w:cs="Arial"/>
          <w:color w:val="0D0D0D" w:themeColor="text1" w:themeTint="F2"/>
        </w:rPr>
        <w:t>Coychurch</w:t>
      </w:r>
      <w:proofErr w:type="spellEnd"/>
      <w:r w:rsidRPr="3C6888D3">
        <w:rPr>
          <w:rFonts w:ascii="Arial" w:hAnsi="Arial" w:eastAsia="Arial" w:cs="Arial"/>
          <w:color w:val="000000" w:themeColor="text1"/>
        </w:rPr>
        <w:t xml:space="preserve"> have won an award. </w:t>
      </w:r>
      <w:proofErr w:type="spellStart"/>
      <w:r w:rsidRPr="3C6888D3">
        <w:rPr>
          <w:rFonts w:ascii="Arial" w:hAnsi="Arial" w:eastAsia="Arial" w:cs="Arial"/>
          <w:color w:val="000000" w:themeColor="text1"/>
        </w:rPr>
        <w:t>Llwy</w:t>
      </w:r>
      <w:r w:rsidRPr="3C6888D3" w:rsidR="006C735C">
        <w:rPr>
          <w:rFonts w:ascii="Arial" w:hAnsi="Arial" w:eastAsia="Arial" w:cs="Arial"/>
          <w:color w:val="000000" w:themeColor="text1"/>
        </w:rPr>
        <w:t>d</w:t>
      </w:r>
      <w:r w:rsidRPr="3C6888D3">
        <w:rPr>
          <w:rFonts w:ascii="Arial" w:hAnsi="Arial" w:eastAsia="Arial" w:cs="Arial"/>
          <w:color w:val="000000" w:themeColor="text1"/>
        </w:rPr>
        <w:t>coed</w:t>
      </w:r>
      <w:proofErr w:type="spellEnd"/>
      <w:r w:rsidRPr="3C6888D3">
        <w:rPr>
          <w:rFonts w:ascii="Arial" w:hAnsi="Arial" w:eastAsia="Arial" w:cs="Arial"/>
          <w:color w:val="000000" w:themeColor="text1"/>
        </w:rPr>
        <w:t xml:space="preserve"> received </w:t>
      </w:r>
      <w:r w:rsidRPr="3C6888D3" w:rsidR="006C735C">
        <w:rPr>
          <w:rFonts w:ascii="Arial" w:hAnsi="Arial" w:eastAsia="Arial" w:cs="Arial"/>
          <w:color w:val="000000" w:themeColor="text1"/>
        </w:rPr>
        <w:t>a</w:t>
      </w:r>
      <w:r w:rsidRPr="3C6888D3">
        <w:rPr>
          <w:rFonts w:ascii="Arial" w:hAnsi="Arial" w:eastAsia="Arial" w:cs="Arial"/>
          <w:color w:val="000000" w:themeColor="text1"/>
        </w:rPr>
        <w:t xml:space="preserve"> RIBA Award in 1971 because of the use of “Indigenous materials” (British Listed buildings</w:t>
      </w:r>
      <w:r w:rsidRPr="3C6888D3" w:rsidR="3482D653">
        <w:rPr>
          <w:rFonts w:ascii="Arial" w:hAnsi="Arial" w:eastAsia="Arial" w:cs="Arial"/>
          <w:color w:val="000000" w:themeColor="text1"/>
        </w:rPr>
        <w:t>,2007)</w:t>
      </w:r>
      <w:r w:rsidRPr="3C6888D3">
        <w:rPr>
          <w:rFonts w:ascii="Arial" w:hAnsi="Arial" w:eastAsia="Arial" w:cs="Arial"/>
          <w:color w:val="000000" w:themeColor="text1"/>
        </w:rPr>
        <w:t xml:space="preserve"> and </w:t>
      </w:r>
      <w:proofErr w:type="spellStart"/>
      <w:r w:rsidRPr="3C6888D3">
        <w:rPr>
          <w:rFonts w:ascii="Arial" w:hAnsi="Arial" w:eastAsia="Arial" w:cs="Arial"/>
          <w:color w:val="000000" w:themeColor="text1"/>
        </w:rPr>
        <w:t>Coychurch</w:t>
      </w:r>
      <w:proofErr w:type="spellEnd"/>
      <w:r w:rsidRPr="3C6888D3">
        <w:rPr>
          <w:rFonts w:ascii="Arial" w:hAnsi="Arial" w:eastAsia="Arial" w:cs="Arial"/>
          <w:color w:val="000000" w:themeColor="text1"/>
        </w:rPr>
        <w:t xml:space="preserve"> won a </w:t>
      </w:r>
      <w:r w:rsidRPr="3C6888D3" w:rsidR="006C735C">
        <w:rPr>
          <w:rFonts w:ascii="Arial" w:hAnsi="Arial" w:eastAsia="Arial" w:cs="Arial"/>
          <w:color w:val="000000" w:themeColor="text1"/>
        </w:rPr>
        <w:t>Green Flag</w:t>
      </w:r>
      <w:r w:rsidRPr="3C6888D3">
        <w:rPr>
          <w:rFonts w:ascii="Arial" w:hAnsi="Arial" w:eastAsia="Arial" w:cs="Arial"/>
          <w:color w:val="000000" w:themeColor="text1"/>
        </w:rPr>
        <w:t xml:space="preserve"> award for the best green spaces and parks in Wales and England </w:t>
      </w:r>
      <w:r w:rsidRPr="3C6888D3" w:rsidR="291C5B6A">
        <w:rPr>
          <w:rFonts w:ascii="Arial" w:hAnsi="Arial" w:eastAsia="Arial" w:cs="Arial"/>
          <w:color w:val="000000" w:themeColor="text1"/>
        </w:rPr>
        <w:t>(</w:t>
      </w:r>
      <w:proofErr w:type="spellStart"/>
      <w:r w:rsidRPr="3C6888D3" w:rsidR="69CD739E">
        <w:rPr>
          <w:rFonts w:ascii="Arial" w:hAnsi="Arial" w:eastAsia="Arial" w:cs="Arial"/>
          <w:color w:val="000000" w:themeColor="text1"/>
        </w:rPr>
        <w:t>Gupwell</w:t>
      </w:r>
      <w:proofErr w:type="spellEnd"/>
      <w:r w:rsidRPr="3C6888D3" w:rsidR="69CD739E">
        <w:rPr>
          <w:rFonts w:ascii="Arial" w:hAnsi="Arial" w:eastAsia="Arial" w:cs="Arial"/>
          <w:color w:val="000000" w:themeColor="text1"/>
        </w:rPr>
        <w:t>, K-A. 2021).</w:t>
      </w:r>
    </w:p>
    <w:p w:rsidR="7D478E41" w:rsidP="6194EDD6" w:rsidRDefault="006C735C" w14:paraId="6177346E" w14:textId="77DA660E">
      <w:pPr>
        <w:spacing w:line="360" w:lineRule="auto"/>
        <w:rPr>
          <w:rFonts w:ascii="Arial" w:hAnsi="Arial" w:eastAsia="Arial" w:cs="Arial"/>
          <w:color w:val="FF0000"/>
        </w:rPr>
      </w:pPr>
      <w:r>
        <w:rPr>
          <w:rFonts w:ascii="Arial" w:hAnsi="Arial" w:eastAsia="Arial" w:cs="Arial"/>
          <w:color w:val="000000" w:themeColor="text1"/>
        </w:rPr>
        <w:t>B</w:t>
      </w:r>
      <w:r w:rsidRPr="6194EDD6" w:rsidR="7D478E41">
        <w:rPr>
          <w:rFonts w:ascii="Arial" w:hAnsi="Arial" w:eastAsia="Arial" w:cs="Arial"/>
          <w:color w:val="000000" w:themeColor="text1"/>
        </w:rPr>
        <w:t xml:space="preserve">oth crematoriums are </w:t>
      </w:r>
      <w:r>
        <w:rPr>
          <w:rFonts w:ascii="Arial" w:hAnsi="Arial" w:eastAsia="Arial" w:cs="Arial"/>
          <w:color w:val="000000" w:themeColor="text1"/>
        </w:rPr>
        <w:t>grade II Listed.</w:t>
      </w:r>
    </w:p>
    <w:p w:rsidR="7D478E41" w:rsidP="3723BA2E" w:rsidRDefault="3AB345B4" w14:paraId="0028B9C0" w14:textId="6BD3A8A0">
      <w:pPr>
        <w:spacing w:after="0" w:line="360" w:lineRule="auto"/>
        <w:rPr>
          <w:rFonts w:ascii="Arial" w:hAnsi="Arial" w:eastAsia="Arial" w:cs="Arial"/>
          <w:color w:val="000000" w:themeColor="text1"/>
        </w:rPr>
      </w:pPr>
      <w:r w:rsidRPr="703D8B3D">
        <w:rPr>
          <w:rFonts w:ascii="Arial" w:hAnsi="Arial" w:eastAsia="Arial" w:cs="Arial"/>
          <w:color w:val="000000" w:themeColor="text1"/>
        </w:rPr>
        <w:t xml:space="preserve">The first difference between </w:t>
      </w:r>
      <w:proofErr w:type="spellStart"/>
      <w:r w:rsidRPr="703D8B3D" w:rsidR="006C735C">
        <w:rPr>
          <w:rFonts w:ascii="Arial" w:hAnsi="Arial" w:eastAsia="Arial" w:cs="Arial"/>
          <w:color w:val="000000" w:themeColor="text1"/>
        </w:rPr>
        <w:t>Coychurch</w:t>
      </w:r>
      <w:proofErr w:type="spellEnd"/>
      <w:r w:rsidRPr="703D8B3D">
        <w:rPr>
          <w:rFonts w:ascii="Arial" w:hAnsi="Arial" w:eastAsia="Arial" w:cs="Arial"/>
          <w:color w:val="000000" w:themeColor="text1"/>
        </w:rPr>
        <w:t xml:space="preserve"> and </w:t>
      </w:r>
      <w:proofErr w:type="spellStart"/>
      <w:r w:rsidRPr="703D8B3D">
        <w:rPr>
          <w:rFonts w:ascii="Arial" w:hAnsi="Arial" w:eastAsia="Arial" w:cs="Arial"/>
          <w:color w:val="000000" w:themeColor="text1"/>
        </w:rPr>
        <w:t>Llwy</w:t>
      </w:r>
      <w:r w:rsidRPr="703D8B3D" w:rsidR="006C735C">
        <w:rPr>
          <w:rFonts w:ascii="Arial" w:hAnsi="Arial" w:eastAsia="Arial" w:cs="Arial"/>
          <w:color w:val="000000" w:themeColor="text1"/>
        </w:rPr>
        <w:t>d</w:t>
      </w:r>
      <w:r w:rsidRPr="703D8B3D">
        <w:rPr>
          <w:rFonts w:ascii="Arial" w:hAnsi="Arial" w:eastAsia="Arial" w:cs="Arial"/>
          <w:color w:val="000000" w:themeColor="text1"/>
        </w:rPr>
        <w:t>coed</w:t>
      </w:r>
      <w:proofErr w:type="spellEnd"/>
      <w:r w:rsidRPr="703D8B3D">
        <w:rPr>
          <w:rFonts w:ascii="Arial" w:hAnsi="Arial" w:eastAsia="Arial" w:cs="Arial"/>
          <w:color w:val="000000" w:themeColor="text1"/>
        </w:rPr>
        <w:t xml:space="preserve"> is that both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and </w:t>
      </w:r>
      <w:proofErr w:type="spellStart"/>
      <w:r w:rsidRPr="703D8B3D">
        <w:rPr>
          <w:rFonts w:ascii="Arial" w:hAnsi="Arial" w:eastAsia="Arial" w:cs="Arial"/>
          <w:color w:val="000000" w:themeColor="text1"/>
        </w:rPr>
        <w:t>Coychurch</w:t>
      </w:r>
      <w:proofErr w:type="spellEnd"/>
      <w:r w:rsidRPr="703D8B3D">
        <w:rPr>
          <w:rFonts w:ascii="Arial" w:hAnsi="Arial" w:eastAsia="Arial" w:cs="Arial"/>
          <w:color w:val="00B0F0"/>
        </w:rPr>
        <w:t xml:space="preserve"> </w:t>
      </w:r>
      <w:r w:rsidRPr="703D8B3D">
        <w:rPr>
          <w:rFonts w:ascii="Arial" w:hAnsi="Arial" w:eastAsia="Arial" w:cs="Arial"/>
          <w:color w:val="000000" w:themeColor="text1"/>
        </w:rPr>
        <w:t xml:space="preserve">still exhibit differences in architectural style and design. This is </w:t>
      </w:r>
      <w:r w:rsidRPr="703D8B3D" w:rsidR="006C735C">
        <w:rPr>
          <w:rFonts w:ascii="Arial" w:hAnsi="Arial" w:eastAsia="Arial" w:cs="Arial"/>
          <w:color w:val="000000" w:themeColor="text1"/>
        </w:rPr>
        <w:t>shown</w:t>
      </w:r>
      <w:r w:rsidRPr="703D8B3D">
        <w:rPr>
          <w:rFonts w:ascii="Arial" w:hAnsi="Arial" w:eastAsia="Arial" w:cs="Arial"/>
          <w:color w:val="000000" w:themeColor="text1"/>
        </w:rPr>
        <w:t xml:space="preserve"> as </w:t>
      </w:r>
      <w:proofErr w:type="spellStart"/>
      <w:r w:rsidRPr="703D8B3D">
        <w:rPr>
          <w:rFonts w:ascii="Arial" w:hAnsi="Arial" w:eastAsia="Arial" w:cs="Arial"/>
          <w:color w:val="000000" w:themeColor="text1"/>
        </w:rPr>
        <w:t>Coychurch</w:t>
      </w:r>
      <w:proofErr w:type="spellEnd"/>
      <w:r w:rsidRPr="703D8B3D">
        <w:rPr>
          <w:rFonts w:ascii="Arial" w:hAnsi="Arial" w:eastAsia="Arial" w:cs="Arial"/>
          <w:color w:val="000000" w:themeColor="text1"/>
        </w:rPr>
        <w:t xml:space="preserve"> has stained glass windows that are fitted above the entrance and in the side </w:t>
      </w:r>
      <w:r w:rsidRPr="703D8B3D">
        <w:rPr>
          <w:rFonts w:ascii="Arial" w:hAnsi="Arial" w:eastAsia="Arial" w:cs="Arial"/>
          <w:color w:val="000000" w:themeColor="text1"/>
        </w:rPr>
        <w:lastRenderedPageBreak/>
        <w:t xml:space="preserve">windows of the chapel </w:t>
      </w:r>
      <w:r w:rsidRPr="703D8B3D" w:rsidR="03326139">
        <w:rPr>
          <w:rFonts w:ascii="Arial" w:hAnsi="Arial" w:eastAsia="Arial" w:cs="Arial"/>
          <w:color w:val="000000" w:themeColor="text1"/>
        </w:rPr>
        <w:t>(</w:t>
      </w:r>
      <w:proofErr w:type="spellStart"/>
      <w:r w:rsidRPr="703D8B3D" w:rsidR="03326139">
        <w:rPr>
          <w:rFonts w:ascii="Arial" w:hAnsi="Arial" w:eastAsia="Arial" w:cs="Arial"/>
          <w:color w:val="000000" w:themeColor="text1"/>
        </w:rPr>
        <w:t>Coychurch</w:t>
      </w:r>
      <w:proofErr w:type="spellEnd"/>
      <w:r w:rsidRPr="703D8B3D" w:rsidR="03326139">
        <w:rPr>
          <w:rFonts w:ascii="Arial" w:hAnsi="Arial" w:eastAsia="Arial" w:cs="Arial"/>
          <w:color w:val="000000" w:themeColor="text1"/>
        </w:rPr>
        <w:t xml:space="preserve"> Crematorium Joint Committee, 2014)</w:t>
      </w:r>
      <w:r w:rsidRPr="703D8B3D" w:rsidR="03326139">
        <w:rPr>
          <w:rFonts w:ascii="Arial" w:hAnsi="Arial" w:eastAsia="Calibri" w:cs="Arial"/>
          <w:color w:val="000000" w:themeColor="text1"/>
        </w:rPr>
        <w:t>,</w:t>
      </w:r>
      <w:r w:rsidRPr="703D8B3D">
        <w:rPr>
          <w:rFonts w:ascii="Arial" w:hAnsi="Arial" w:eastAsia="Arial" w:cs="Arial"/>
          <w:color w:val="FF0000"/>
        </w:rPr>
        <w:t xml:space="preserve"> </w:t>
      </w:r>
      <w:r w:rsidRPr="703D8B3D">
        <w:rPr>
          <w:rFonts w:ascii="Arial" w:hAnsi="Arial" w:eastAsia="Arial" w:cs="Arial"/>
          <w:color w:val="000000" w:themeColor="text1"/>
        </w:rPr>
        <w:t>whereas Llwycoed does not have any stained-glass windows, the crematorium just has normal windows.</w:t>
      </w:r>
    </w:p>
    <w:p w:rsidR="7D478E41" w:rsidP="3723BA2E" w:rsidRDefault="3AB345B4" w14:paraId="210EBDF2" w14:textId="2A6899E9">
      <w:pPr>
        <w:shd w:val="clear" w:color="auto" w:fill="FFFFFF" w:themeFill="background1"/>
        <w:spacing w:after="0" w:line="360" w:lineRule="auto"/>
        <w:ind w:right="-20"/>
        <w:rPr>
          <w:rFonts w:ascii="Arial" w:hAnsi="Arial" w:eastAsia="Arial" w:cs="Arial"/>
          <w:color w:val="0D0D0D" w:themeColor="text1" w:themeTint="F2"/>
        </w:rPr>
      </w:pPr>
      <w:r w:rsidRPr="3723BA2E">
        <w:rPr>
          <w:rFonts w:ascii="Arial" w:hAnsi="Arial" w:eastAsia="Arial" w:cs="Arial"/>
          <w:color w:val="000000" w:themeColor="text1"/>
        </w:rPr>
        <w:t xml:space="preserve">Another point is that </w:t>
      </w:r>
      <w:proofErr w:type="spellStart"/>
      <w:r w:rsidRPr="3723BA2E">
        <w:rPr>
          <w:rFonts w:ascii="Arial" w:hAnsi="Arial" w:eastAsia="Arial" w:cs="Arial"/>
          <w:color w:val="000000" w:themeColor="text1"/>
        </w:rPr>
        <w:t>Llwy</w:t>
      </w:r>
      <w:r w:rsidRPr="3723BA2E" w:rsidR="006C735C">
        <w:rPr>
          <w:rFonts w:ascii="Arial" w:hAnsi="Arial" w:eastAsia="Arial" w:cs="Arial"/>
          <w:color w:val="000000" w:themeColor="text1"/>
        </w:rPr>
        <w:t>d</w:t>
      </w:r>
      <w:r w:rsidRPr="3723BA2E">
        <w:rPr>
          <w:rFonts w:ascii="Arial" w:hAnsi="Arial" w:eastAsia="Arial" w:cs="Arial"/>
          <w:color w:val="000000" w:themeColor="text1"/>
        </w:rPr>
        <w:t>coed</w:t>
      </w:r>
      <w:proofErr w:type="spellEnd"/>
      <w:r w:rsidRPr="3723BA2E">
        <w:rPr>
          <w:rFonts w:ascii="Arial" w:hAnsi="Arial" w:eastAsia="Arial" w:cs="Arial"/>
          <w:color w:val="000000" w:themeColor="text1"/>
        </w:rPr>
        <w:t xml:space="preserve"> and </w:t>
      </w:r>
      <w:proofErr w:type="spellStart"/>
      <w:r w:rsidRPr="3723BA2E">
        <w:rPr>
          <w:rFonts w:ascii="Arial" w:hAnsi="Arial" w:eastAsia="Arial" w:cs="Arial"/>
          <w:color w:val="000000" w:themeColor="text1"/>
        </w:rPr>
        <w:t>Coychurch</w:t>
      </w:r>
      <w:proofErr w:type="spellEnd"/>
      <w:r w:rsidRPr="3723BA2E" w:rsidR="006C735C">
        <w:rPr>
          <w:rFonts w:ascii="Arial" w:hAnsi="Arial" w:eastAsia="Arial" w:cs="Arial"/>
          <w:color w:val="000000" w:themeColor="text1"/>
        </w:rPr>
        <w:t xml:space="preserve"> C</w:t>
      </w:r>
      <w:r w:rsidRPr="3723BA2E">
        <w:rPr>
          <w:rFonts w:ascii="Arial" w:hAnsi="Arial" w:eastAsia="Arial" w:cs="Arial"/>
          <w:color w:val="000000" w:themeColor="text1"/>
        </w:rPr>
        <w:t xml:space="preserve">rematoria reflect distinct historical influences, leading to variations in building materials, ornamentation, and layout, this </w:t>
      </w:r>
      <w:r w:rsidRPr="3723BA2E" w:rsidR="006C735C">
        <w:rPr>
          <w:rFonts w:ascii="Arial" w:hAnsi="Arial" w:eastAsia="Arial" w:cs="Arial"/>
          <w:color w:val="000000" w:themeColor="text1"/>
        </w:rPr>
        <w:t>shows</w:t>
      </w:r>
      <w:r w:rsidRPr="3723BA2E">
        <w:rPr>
          <w:rFonts w:ascii="Arial" w:hAnsi="Arial" w:eastAsia="Arial" w:cs="Arial"/>
          <w:color w:val="000000" w:themeColor="text1"/>
        </w:rPr>
        <w:t xml:space="preserve"> that </w:t>
      </w:r>
      <w:proofErr w:type="spellStart"/>
      <w:r w:rsidRPr="3723BA2E">
        <w:rPr>
          <w:rFonts w:ascii="Arial" w:hAnsi="Arial" w:eastAsia="Arial" w:cs="Arial"/>
          <w:color w:val="000000" w:themeColor="text1"/>
        </w:rPr>
        <w:t>Llwy</w:t>
      </w:r>
      <w:r w:rsidRPr="3723BA2E" w:rsidR="006C735C">
        <w:rPr>
          <w:rFonts w:ascii="Arial" w:hAnsi="Arial" w:eastAsia="Arial" w:cs="Arial"/>
          <w:color w:val="000000" w:themeColor="text1"/>
        </w:rPr>
        <w:t>d</w:t>
      </w:r>
      <w:r w:rsidRPr="3723BA2E">
        <w:rPr>
          <w:rFonts w:ascii="Arial" w:hAnsi="Arial" w:eastAsia="Arial" w:cs="Arial"/>
          <w:color w:val="000000" w:themeColor="text1"/>
        </w:rPr>
        <w:t>coed</w:t>
      </w:r>
      <w:proofErr w:type="spellEnd"/>
      <w:r w:rsidRPr="3723BA2E">
        <w:rPr>
          <w:rFonts w:ascii="Arial" w:hAnsi="Arial" w:eastAsia="Arial" w:cs="Arial"/>
          <w:color w:val="000000" w:themeColor="text1"/>
        </w:rPr>
        <w:t xml:space="preserve"> orientation is more north and </w:t>
      </w:r>
      <w:proofErr w:type="spellStart"/>
      <w:r w:rsidRPr="3723BA2E">
        <w:rPr>
          <w:rFonts w:ascii="Arial" w:hAnsi="Arial" w:eastAsia="Arial" w:cs="Arial"/>
          <w:color w:val="000000" w:themeColor="text1"/>
        </w:rPr>
        <w:t>Coychurch</w:t>
      </w:r>
      <w:proofErr w:type="spellEnd"/>
      <w:r w:rsidRPr="3723BA2E">
        <w:rPr>
          <w:rFonts w:ascii="Arial" w:hAnsi="Arial" w:eastAsia="Arial" w:cs="Arial"/>
          <w:color w:val="000000" w:themeColor="text1"/>
        </w:rPr>
        <w:t xml:space="preserve"> is more east, </w:t>
      </w:r>
      <w:proofErr w:type="spellStart"/>
      <w:r w:rsidRPr="3723BA2E" w:rsidR="006C735C">
        <w:rPr>
          <w:rFonts w:ascii="Arial" w:hAnsi="Arial" w:eastAsia="Arial" w:cs="Arial"/>
          <w:color w:val="000000" w:themeColor="text1"/>
        </w:rPr>
        <w:t>Coychurch</w:t>
      </w:r>
      <w:proofErr w:type="spellEnd"/>
      <w:r w:rsidRPr="3723BA2E">
        <w:rPr>
          <w:rFonts w:ascii="Arial" w:hAnsi="Arial" w:eastAsia="Arial" w:cs="Arial"/>
          <w:color w:val="000000" w:themeColor="text1"/>
        </w:rPr>
        <w:t xml:space="preserve"> is more east because it sits with the forest that surrounds the building </w:t>
      </w:r>
      <w:r w:rsidRPr="3723BA2E" w:rsidR="4DFCDACF">
        <w:rPr>
          <w:rFonts w:ascii="Arial" w:hAnsi="Arial" w:eastAsia="Arial" w:cs="Arial"/>
        </w:rPr>
        <w:t xml:space="preserve">(Sidaway &amp; </w:t>
      </w:r>
      <w:proofErr w:type="spellStart"/>
      <w:r w:rsidRPr="3723BA2E" w:rsidR="4DFCDACF">
        <w:rPr>
          <w:rFonts w:ascii="Arial" w:hAnsi="Arial" w:eastAsia="Arial" w:cs="Arial"/>
        </w:rPr>
        <w:t>Maddrell</w:t>
      </w:r>
      <w:proofErr w:type="spellEnd"/>
      <w:r w:rsidRPr="3723BA2E" w:rsidR="4DFCDACF">
        <w:rPr>
          <w:rFonts w:ascii="Arial" w:hAnsi="Arial" w:eastAsia="Arial" w:cs="Arial"/>
        </w:rPr>
        <w:t>, 2016),</w:t>
      </w:r>
      <w:r w:rsidRPr="3723BA2E">
        <w:rPr>
          <w:rFonts w:ascii="Arial" w:hAnsi="Arial" w:eastAsia="Arial" w:cs="Arial"/>
          <w:color w:val="000000" w:themeColor="text1"/>
        </w:rPr>
        <w:t xml:space="preserve"> were as Llwycoed is more of a focal point and wants to be seen.</w:t>
      </w:r>
      <w:r w:rsidRPr="3723BA2E">
        <w:rPr>
          <w:rFonts w:ascii="Arial" w:hAnsi="Arial" w:eastAsia="Arial" w:cs="Arial"/>
          <w:color w:val="0D0D0D" w:themeColor="text1" w:themeTint="F2"/>
        </w:rPr>
        <w:t xml:space="preserve"> </w:t>
      </w:r>
    </w:p>
    <w:p w:rsidR="6194EDD6" w:rsidP="6194EDD6" w:rsidRDefault="6194EDD6" w14:paraId="418126E1" w14:textId="5F665677">
      <w:pPr>
        <w:shd w:val="clear" w:color="auto" w:fill="FFFFFF" w:themeFill="background1"/>
        <w:spacing w:after="0" w:line="360" w:lineRule="auto"/>
        <w:ind w:right="-20"/>
        <w:rPr>
          <w:rFonts w:ascii="Arial" w:hAnsi="Arial" w:eastAsia="Arial" w:cs="Arial"/>
          <w:color w:val="0D0D0D" w:themeColor="text1" w:themeTint="F2"/>
        </w:rPr>
      </w:pPr>
    </w:p>
    <w:p w:rsidR="006C735C" w:rsidP="6194EDD6" w:rsidRDefault="7D478E41" w14:paraId="55AD60E9" w14:textId="029D2948">
      <w:pPr>
        <w:shd w:val="clear" w:color="auto" w:fill="FFFFFF" w:themeFill="background1"/>
        <w:spacing w:after="0" w:line="360" w:lineRule="auto"/>
        <w:ind w:right="-20"/>
        <w:rPr>
          <w:rFonts w:ascii="Arial" w:hAnsi="Arial" w:eastAsia="Arial" w:cs="Arial"/>
          <w:color w:val="0D0D0D" w:themeColor="text1" w:themeTint="F2"/>
        </w:rPr>
      </w:pPr>
      <w:r w:rsidRPr="703D8B3D">
        <w:rPr>
          <w:rFonts w:ascii="Arial" w:hAnsi="Arial" w:eastAsia="Arial" w:cs="Arial"/>
          <w:color w:val="000000" w:themeColor="text1"/>
        </w:rPr>
        <w:t xml:space="preserve">In comparing </w:t>
      </w:r>
      <w:proofErr w:type="spellStart"/>
      <w:r w:rsidRPr="703D8B3D">
        <w:rPr>
          <w:rFonts w:ascii="Arial" w:hAnsi="Arial" w:eastAsia="Arial" w:cs="Arial"/>
          <w:color w:val="000000" w:themeColor="text1"/>
        </w:rPr>
        <w:t>Coychurch</w:t>
      </w:r>
      <w:proofErr w:type="spellEnd"/>
      <w:r w:rsidRPr="703D8B3D">
        <w:rPr>
          <w:rFonts w:ascii="Arial" w:hAnsi="Arial" w:eastAsia="Arial" w:cs="Arial"/>
          <w:color w:val="000000" w:themeColor="text1"/>
        </w:rPr>
        <w:t xml:space="preserve"> and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crematoriums, it becomes evident that while both types of buildings serve as spaces for gathering and reflection (RIBA</w:t>
      </w:r>
      <w:r w:rsidRPr="703D8B3D" w:rsidR="2EC8DD3E">
        <w:rPr>
          <w:rFonts w:ascii="Arial" w:hAnsi="Arial" w:eastAsia="Arial" w:cs="Arial"/>
          <w:color w:val="000000" w:themeColor="text1"/>
        </w:rPr>
        <w:t>,1970</w:t>
      </w:r>
      <w:r w:rsidRPr="703D8B3D">
        <w:rPr>
          <w:rFonts w:ascii="Arial" w:hAnsi="Arial" w:eastAsia="Arial" w:cs="Arial"/>
          <w:color w:val="000000" w:themeColor="text1"/>
        </w:rPr>
        <w:t xml:space="preserve">), their </w:t>
      </w:r>
      <w:r w:rsidRPr="703D8B3D" w:rsidR="47A6C3B8">
        <w:rPr>
          <w:rFonts w:ascii="Arial" w:hAnsi="Arial" w:eastAsia="Arial" w:cs="Arial"/>
          <w:color w:val="000000" w:themeColor="text1"/>
        </w:rPr>
        <w:t>design philosophies</w:t>
      </w:r>
      <w:r w:rsidRPr="703D8B3D">
        <w:rPr>
          <w:rFonts w:ascii="Arial" w:hAnsi="Arial" w:eastAsia="Arial" w:cs="Arial"/>
          <w:color w:val="000000" w:themeColor="text1"/>
        </w:rPr>
        <w:t xml:space="preserve"> and purposes </w:t>
      </w:r>
      <w:r w:rsidRPr="703D8B3D" w:rsidR="006C735C">
        <w:rPr>
          <w:rFonts w:ascii="Arial" w:hAnsi="Arial" w:eastAsia="Arial" w:cs="Arial"/>
          <w:color w:val="000000" w:themeColor="text1"/>
        </w:rPr>
        <w:t xml:space="preserve">are </w:t>
      </w:r>
      <w:r w:rsidRPr="703D8B3D">
        <w:rPr>
          <w:rFonts w:ascii="Arial" w:hAnsi="Arial" w:eastAsia="Arial" w:cs="Arial"/>
          <w:color w:val="000000" w:themeColor="text1"/>
        </w:rPr>
        <w:t xml:space="preserve">significantly </w:t>
      </w:r>
      <w:r w:rsidRPr="703D8B3D" w:rsidR="006C735C">
        <w:rPr>
          <w:rFonts w:ascii="Arial" w:hAnsi="Arial" w:eastAsia="Arial" w:cs="Arial"/>
          <w:color w:val="000000" w:themeColor="text1"/>
        </w:rPr>
        <w:t>different but both buildings share quite similar styles and thinking.</w:t>
      </w:r>
    </w:p>
    <w:p w:rsidR="7D478E41" w:rsidP="6194EDD6" w:rsidRDefault="7D478E41" w14:paraId="1A0E7E81" w14:textId="69E37286">
      <w:pPr>
        <w:shd w:val="clear" w:color="auto" w:fill="FFFFFF" w:themeFill="background1"/>
        <w:spacing w:after="0" w:line="360" w:lineRule="auto"/>
        <w:ind w:right="-20"/>
        <w:rPr>
          <w:rFonts w:ascii="Arial" w:hAnsi="Arial" w:eastAsia="Arial" w:cs="Arial"/>
          <w:color w:val="0D0D0D" w:themeColor="text1" w:themeTint="F2"/>
        </w:rPr>
      </w:pPr>
      <w:r w:rsidRPr="6194EDD6">
        <w:rPr>
          <w:rFonts w:ascii="Arial" w:hAnsi="Arial" w:eastAsia="Arial" w:cs="Arial"/>
          <w:color w:val="0D0D0D" w:themeColor="text1" w:themeTint="F2"/>
        </w:rPr>
        <w:t xml:space="preserve">Crematoriums often adopt a more secular and neutral design to accommodate the diverse religious and cultural backgrounds of mourners. </w:t>
      </w:r>
    </w:p>
    <w:p w:rsidR="6194EDD6" w:rsidP="6194EDD6" w:rsidRDefault="6194EDD6" w14:paraId="1789DDBB" w14:textId="4481D70E">
      <w:pPr>
        <w:shd w:val="clear" w:color="auto" w:fill="FFFFFF" w:themeFill="background1"/>
        <w:spacing w:after="0" w:line="360" w:lineRule="auto"/>
        <w:ind w:right="-20"/>
        <w:rPr>
          <w:rFonts w:ascii="Arial" w:hAnsi="Arial" w:eastAsia="Arial" w:cs="Arial"/>
          <w:color w:val="0D0D0D" w:themeColor="text1" w:themeTint="F2"/>
        </w:rPr>
      </w:pPr>
    </w:p>
    <w:p w:rsidR="7D478E41" w:rsidP="6194EDD6" w:rsidRDefault="7D478E41" w14:paraId="12D78DB6" w14:textId="24A5AB2F">
      <w:pPr>
        <w:shd w:val="clear" w:color="auto" w:fill="FFFFFF" w:themeFill="background1"/>
        <w:spacing w:after="0" w:line="360" w:lineRule="auto"/>
        <w:ind w:right="-20"/>
        <w:rPr>
          <w:rFonts w:ascii="Arial" w:hAnsi="Arial" w:eastAsia="Arial" w:cs="Arial"/>
          <w:color w:val="000000" w:themeColor="text1"/>
        </w:rPr>
      </w:pPr>
      <w:r w:rsidRPr="703D8B3D">
        <w:rPr>
          <w:rFonts w:ascii="Arial" w:hAnsi="Arial" w:eastAsia="Arial" w:cs="Arial"/>
          <w:color w:val="000000" w:themeColor="text1"/>
        </w:rPr>
        <w:t xml:space="preserve">It has been interesting to compare </w:t>
      </w:r>
      <w:proofErr w:type="spellStart"/>
      <w:r w:rsidRPr="703D8B3D">
        <w:rPr>
          <w:rFonts w:ascii="Arial" w:hAnsi="Arial" w:eastAsia="Arial" w:cs="Arial"/>
          <w:color w:val="000000" w:themeColor="text1"/>
        </w:rPr>
        <w:t>Coychurch</w:t>
      </w:r>
      <w:proofErr w:type="spellEnd"/>
      <w:r w:rsidRPr="703D8B3D">
        <w:rPr>
          <w:rFonts w:ascii="Arial" w:hAnsi="Arial" w:eastAsia="Arial" w:cs="Arial"/>
          <w:color w:val="000000" w:themeColor="text1"/>
        </w:rPr>
        <w:t xml:space="preserve"> and </w:t>
      </w:r>
      <w:proofErr w:type="spellStart"/>
      <w:r w:rsidRPr="703D8B3D">
        <w:rPr>
          <w:rFonts w:ascii="Arial" w:hAnsi="Arial" w:eastAsia="Arial" w:cs="Arial"/>
          <w:color w:val="000000" w:themeColor="text1"/>
        </w:rPr>
        <w:t>Llwydcoed</w:t>
      </w:r>
      <w:proofErr w:type="spellEnd"/>
      <w:r w:rsidRPr="703D8B3D">
        <w:rPr>
          <w:rFonts w:ascii="Arial" w:hAnsi="Arial" w:eastAsia="Arial" w:cs="Arial"/>
          <w:color w:val="000000" w:themeColor="text1"/>
        </w:rPr>
        <w:t xml:space="preserve"> crematoriums as their similarities and differences lead the author to conclude that both types of structures play vital roles in facilitating the rituals of remembrance and commemoration, serving as places of solace and connection for individuals and communities during times of loss and mourning.</w:t>
      </w:r>
    </w:p>
    <w:p w:rsidR="6194EDD6" w:rsidP="6194EDD6" w:rsidRDefault="6194EDD6" w14:paraId="0B7881D5" w14:textId="0656620C">
      <w:pPr>
        <w:spacing w:line="360" w:lineRule="auto"/>
        <w:rPr>
          <w:rFonts w:ascii="Arial" w:hAnsi="Arial" w:eastAsia="Arial" w:cs="Arial"/>
          <w:color w:val="000000" w:themeColor="text1"/>
          <w:sz w:val="28"/>
          <w:szCs w:val="28"/>
        </w:rPr>
      </w:pPr>
    </w:p>
    <w:p w:rsidR="7D478E41" w:rsidP="6194EDD6" w:rsidRDefault="7D478E41" w14:paraId="372F9424" w14:textId="544BA9E9">
      <w:pPr>
        <w:spacing w:line="360" w:lineRule="auto"/>
        <w:rPr>
          <w:rFonts w:ascii="Arial" w:hAnsi="Arial" w:eastAsia="Arial" w:cs="Arial"/>
          <w:color w:val="000000" w:themeColor="text1"/>
          <w:sz w:val="28"/>
          <w:szCs w:val="28"/>
        </w:rPr>
      </w:pPr>
      <w:r w:rsidRPr="6194EDD6">
        <w:rPr>
          <w:rFonts w:ascii="Arial" w:hAnsi="Arial" w:eastAsia="Arial" w:cs="Arial"/>
          <w:b/>
          <w:bCs/>
          <w:color w:val="000000" w:themeColor="text1"/>
          <w:sz w:val="28"/>
          <w:szCs w:val="28"/>
        </w:rPr>
        <w:t>Recommendations for the future of crematoria</w:t>
      </w:r>
    </w:p>
    <w:p w:rsidR="7D478E41" w:rsidP="6194EDD6" w:rsidRDefault="7D478E41" w14:paraId="72976D75" w14:textId="79E6AC36">
      <w:pPr>
        <w:spacing w:line="360" w:lineRule="auto"/>
        <w:rPr>
          <w:rFonts w:ascii="Arial" w:hAnsi="Arial" w:eastAsia="Arial" w:cs="Arial"/>
          <w:color w:val="000000" w:themeColor="text1"/>
        </w:rPr>
      </w:pPr>
      <w:r w:rsidRPr="6194EDD6">
        <w:rPr>
          <w:rFonts w:ascii="Arial" w:hAnsi="Arial" w:eastAsia="Arial" w:cs="Arial"/>
          <w:color w:val="000000" w:themeColor="text1"/>
        </w:rPr>
        <w:t xml:space="preserve">It is possible that with the changes in architectural design to a more sustainable and efficient building model, this could also be reflected </w:t>
      </w:r>
      <w:r w:rsidR="006C735C">
        <w:rPr>
          <w:rFonts w:ascii="Arial" w:hAnsi="Arial" w:eastAsia="Arial" w:cs="Arial"/>
          <w:color w:val="000000" w:themeColor="text1"/>
        </w:rPr>
        <w:t>in</w:t>
      </w:r>
      <w:r w:rsidRPr="6194EDD6">
        <w:rPr>
          <w:rFonts w:ascii="Arial" w:hAnsi="Arial" w:eastAsia="Arial" w:cs="Arial"/>
          <w:color w:val="000000" w:themeColor="text1"/>
        </w:rPr>
        <w:t xml:space="preserve"> crematoria design. Changes in the design output could also result in a more engaging experience for mourners who use the building. </w:t>
      </w:r>
    </w:p>
    <w:p w:rsidR="7D478E41" w:rsidP="703D8B3D" w:rsidRDefault="3AB345B4" w14:paraId="02C9F8ED" w14:textId="2518DF4A">
      <w:pPr>
        <w:spacing w:line="360" w:lineRule="auto"/>
        <w:rPr>
          <w:rFonts w:ascii="Arial" w:hAnsi="Arial" w:eastAsia="Arial" w:cs="Arial"/>
        </w:rPr>
      </w:pPr>
      <w:r w:rsidRPr="703D8B3D">
        <w:rPr>
          <w:rFonts w:ascii="Arial" w:hAnsi="Arial" w:eastAsia="Arial" w:cs="Arial"/>
          <w:color w:val="000000" w:themeColor="text1"/>
        </w:rPr>
        <w:t xml:space="preserve">As the environmental impact grows, there might be a shift towards more of an eco-friendly cremation method such as water cremation </w:t>
      </w:r>
      <w:r w:rsidRPr="703D8B3D" w:rsidR="0095515D">
        <w:rPr>
          <w:rFonts w:ascii="Arial" w:hAnsi="Arial" w:eastAsia="Arial" w:cs="Arial"/>
          <w:color w:val="000000" w:themeColor="text1"/>
        </w:rPr>
        <w:t xml:space="preserve">which is known as </w:t>
      </w:r>
      <w:proofErr w:type="spellStart"/>
      <w:r w:rsidRPr="703D8B3D">
        <w:rPr>
          <w:rFonts w:ascii="Arial" w:hAnsi="Arial" w:eastAsia="Arial" w:cs="Arial"/>
          <w:color w:val="000000" w:themeColor="text1"/>
        </w:rPr>
        <w:t>aquamatio</w:t>
      </w:r>
      <w:r w:rsidRPr="703D8B3D" w:rsidR="0095515D">
        <w:rPr>
          <w:rFonts w:ascii="Arial" w:hAnsi="Arial" w:eastAsia="Arial" w:cs="Arial"/>
          <w:color w:val="000000" w:themeColor="text1"/>
        </w:rPr>
        <w:t>n</w:t>
      </w:r>
      <w:proofErr w:type="spellEnd"/>
      <w:r w:rsidRPr="703D8B3D" w:rsidR="0095515D">
        <w:rPr>
          <w:rFonts w:ascii="Arial" w:hAnsi="Arial" w:eastAsia="Arial" w:cs="Arial"/>
          <w:color w:val="000000" w:themeColor="text1"/>
        </w:rPr>
        <w:t xml:space="preserve"> </w:t>
      </w:r>
      <w:r w:rsidRPr="703D8B3D">
        <w:rPr>
          <w:rFonts w:ascii="Arial" w:hAnsi="Arial" w:eastAsia="Arial" w:cs="Arial"/>
          <w:color w:val="000000" w:themeColor="text1"/>
        </w:rPr>
        <w:t xml:space="preserve">which </w:t>
      </w:r>
      <w:r w:rsidRPr="703D8B3D" w:rsidR="006C735C">
        <w:rPr>
          <w:rFonts w:ascii="Arial" w:hAnsi="Arial" w:eastAsia="Arial" w:cs="Arial"/>
          <w:color w:val="000000" w:themeColor="text1"/>
        </w:rPr>
        <w:t>uses</w:t>
      </w:r>
      <w:r w:rsidRPr="703D8B3D">
        <w:rPr>
          <w:rFonts w:ascii="Arial" w:hAnsi="Arial" w:eastAsia="Arial" w:cs="Arial"/>
          <w:color w:val="000000" w:themeColor="text1"/>
        </w:rPr>
        <w:t xml:space="preserve"> less energy and </w:t>
      </w:r>
      <w:r w:rsidRPr="703D8B3D" w:rsidR="006C735C">
        <w:rPr>
          <w:rFonts w:ascii="Arial" w:hAnsi="Arial" w:eastAsia="Arial" w:cs="Arial"/>
          <w:color w:val="000000" w:themeColor="text1"/>
        </w:rPr>
        <w:t>produces</w:t>
      </w:r>
      <w:r w:rsidRPr="703D8B3D">
        <w:rPr>
          <w:rFonts w:ascii="Arial" w:hAnsi="Arial" w:eastAsia="Arial" w:cs="Arial"/>
          <w:color w:val="000000" w:themeColor="text1"/>
        </w:rPr>
        <w:t xml:space="preserve"> </w:t>
      </w:r>
      <w:r w:rsidRPr="703D8B3D" w:rsidR="006C735C">
        <w:rPr>
          <w:rFonts w:ascii="Arial" w:hAnsi="Arial" w:eastAsia="Arial" w:cs="Arial"/>
          <w:color w:val="000000" w:themeColor="text1"/>
        </w:rPr>
        <w:t>less</w:t>
      </w:r>
      <w:r w:rsidRPr="703D8B3D">
        <w:rPr>
          <w:rFonts w:ascii="Arial" w:hAnsi="Arial" w:eastAsia="Arial" w:cs="Arial"/>
          <w:color w:val="000000" w:themeColor="text1"/>
        </w:rPr>
        <w:t xml:space="preserve"> carbon dioxide into the atmosphere </w:t>
      </w:r>
      <w:r w:rsidRPr="703D8B3D" w:rsidR="5402A552">
        <w:rPr>
          <w:rFonts w:ascii="Arial" w:hAnsi="Arial" w:eastAsia="Arial" w:cs="Arial"/>
          <w:color w:val="000000" w:themeColor="text1"/>
        </w:rPr>
        <w:t>(Better Place Forests</w:t>
      </w:r>
      <w:r w:rsidRPr="703D8B3D" w:rsidR="6E6274D0">
        <w:rPr>
          <w:rFonts w:ascii="Arial" w:hAnsi="Arial" w:eastAsia="Arial" w:cs="Arial"/>
          <w:color w:val="000000" w:themeColor="text1"/>
        </w:rPr>
        <w:t xml:space="preserve"> Co.</w:t>
      </w:r>
      <w:r w:rsidRPr="703D8B3D" w:rsidR="5402A552">
        <w:rPr>
          <w:rFonts w:ascii="Arial" w:hAnsi="Arial" w:eastAsia="Arial" w:cs="Arial"/>
          <w:color w:val="000000" w:themeColor="text1"/>
        </w:rPr>
        <w:t xml:space="preserve"> 2024).</w:t>
      </w:r>
      <w:r w:rsidRPr="703D8B3D">
        <w:rPr>
          <w:rFonts w:ascii="Arial" w:hAnsi="Arial" w:eastAsia="Arial" w:cs="Arial"/>
          <w:color w:val="FF0000"/>
        </w:rPr>
        <w:t xml:space="preserve"> </w:t>
      </w:r>
      <w:r w:rsidRPr="703D8B3D">
        <w:rPr>
          <w:rFonts w:ascii="Arial" w:hAnsi="Arial" w:eastAsia="Arial" w:cs="Arial"/>
          <w:color w:val="000000" w:themeColor="text1"/>
        </w:rPr>
        <w:t xml:space="preserve">The process uses of alkaline water solution to slowly break down the body into a </w:t>
      </w:r>
      <w:r w:rsidRPr="703D8B3D" w:rsidR="006C735C">
        <w:rPr>
          <w:rFonts w:ascii="Arial" w:hAnsi="Arial" w:eastAsia="Arial" w:cs="Arial"/>
          <w:color w:val="000000" w:themeColor="text1"/>
        </w:rPr>
        <w:t>powder-like</w:t>
      </w:r>
      <w:r w:rsidRPr="703D8B3D">
        <w:rPr>
          <w:rFonts w:ascii="Arial" w:hAnsi="Arial" w:eastAsia="Arial" w:cs="Arial"/>
          <w:color w:val="000000" w:themeColor="text1"/>
        </w:rPr>
        <w:t xml:space="preserve"> substance similar </w:t>
      </w:r>
      <w:r w:rsidRPr="703D8B3D" w:rsidR="006C735C">
        <w:rPr>
          <w:rFonts w:ascii="Arial" w:hAnsi="Arial" w:eastAsia="Arial" w:cs="Arial"/>
          <w:color w:val="000000" w:themeColor="text1"/>
        </w:rPr>
        <w:t>to</w:t>
      </w:r>
      <w:r w:rsidRPr="703D8B3D">
        <w:rPr>
          <w:rFonts w:ascii="Arial" w:hAnsi="Arial" w:eastAsia="Arial" w:cs="Arial"/>
          <w:color w:val="000000" w:themeColor="text1"/>
        </w:rPr>
        <w:t xml:space="preserve"> getting cremated. The process takes between six to 20 hours </w:t>
      </w:r>
      <w:r w:rsidRPr="703D8B3D" w:rsidR="6D174F9A">
        <w:rPr>
          <w:rFonts w:ascii="Arial" w:hAnsi="Arial" w:eastAsia="Arial" w:cs="Arial"/>
          <w:color w:val="000000" w:themeColor="text1"/>
        </w:rPr>
        <w:t xml:space="preserve">(Better Place Forests Co. 2024). </w:t>
      </w:r>
      <w:r w:rsidRPr="703D8B3D">
        <w:rPr>
          <w:rFonts w:ascii="Arial" w:hAnsi="Arial" w:eastAsia="Arial" w:cs="Arial"/>
          <w:color w:val="000000" w:themeColor="text1"/>
        </w:rPr>
        <w:t xml:space="preserve">There are currently no crematoria in the UK that </w:t>
      </w:r>
      <w:r w:rsidRPr="703D8B3D" w:rsidR="006C735C">
        <w:rPr>
          <w:rFonts w:ascii="Arial" w:hAnsi="Arial" w:eastAsia="Arial" w:cs="Arial"/>
          <w:color w:val="000000" w:themeColor="text1"/>
        </w:rPr>
        <w:t>are</w:t>
      </w:r>
      <w:r w:rsidRPr="703D8B3D">
        <w:rPr>
          <w:rFonts w:ascii="Arial" w:hAnsi="Arial" w:eastAsia="Arial" w:cs="Arial"/>
          <w:color w:val="000000" w:themeColor="text1"/>
        </w:rPr>
        <w:t xml:space="preserve"> using the aquation process, but 20 US States are currently using this process </w:t>
      </w:r>
      <w:r w:rsidRPr="703D8B3D" w:rsidR="15233F79">
        <w:rPr>
          <w:rFonts w:ascii="Arial" w:hAnsi="Arial" w:eastAsia="Arial" w:cs="Arial"/>
          <w:color w:val="000000" w:themeColor="text1"/>
        </w:rPr>
        <w:t>(Jackson, 2019).</w:t>
      </w:r>
    </w:p>
    <w:p w:rsidR="7D478E41" w:rsidP="703D8B3D" w:rsidRDefault="7D478E41" w14:paraId="584D2757" w14:textId="6C1106C1">
      <w:pPr>
        <w:spacing w:line="360" w:lineRule="auto"/>
        <w:rPr>
          <w:rFonts w:ascii="Arial" w:hAnsi="Arial" w:eastAsia="Arial" w:cs="Arial"/>
          <w:color w:val="000000" w:themeColor="text1"/>
        </w:rPr>
      </w:pPr>
      <w:r w:rsidRPr="703D8B3D">
        <w:rPr>
          <w:rFonts w:ascii="Arial" w:hAnsi="Arial" w:eastAsia="Arial" w:cs="Arial"/>
          <w:color w:val="000000" w:themeColor="text1"/>
        </w:rPr>
        <w:t xml:space="preserve">Future crematoriums might integrate carbon capture technology helping to reduce their environmental impact, there is no example of this method happening in the UK, but it is </w:t>
      </w:r>
      <w:r w:rsidRPr="703D8B3D">
        <w:rPr>
          <w:rFonts w:ascii="Arial" w:hAnsi="Arial" w:eastAsia="Arial" w:cs="Arial"/>
          <w:color w:val="000000" w:themeColor="text1"/>
        </w:rPr>
        <w:lastRenderedPageBreak/>
        <w:t>something to consider. Crematoriums could also</w:t>
      </w:r>
      <w:r w:rsidRPr="703D8B3D">
        <w:rPr>
          <w:rFonts w:ascii="Arial" w:hAnsi="Arial" w:eastAsia="Arial" w:cs="Arial"/>
          <w:color w:val="00B0F0"/>
        </w:rPr>
        <w:t xml:space="preserve"> </w:t>
      </w:r>
      <w:r w:rsidRPr="703D8B3D">
        <w:rPr>
          <w:rFonts w:ascii="Arial" w:hAnsi="Arial" w:eastAsia="Arial" w:cs="Arial"/>
          <w:color w:val="000000" w:themeColor="text1"/>
        </w:rPr>
        <w:t xml:space="preserve">adopt energy-efficient technologies such as solar </w:t>
      </w:r>
      <w:r w:rsidRPr="703D8B3D" w:rsidR="006C735C">
        <w:rPr>
          <w:rFonts w:ascii="Arial" w:hAnsi="Arial" w:eastAsia="Arial" w:cs="Arial"/>
          <w:color w:val="000000" w:themeColor="text1"/>
        </w:rPr>
        <w:t>panels</w:t>
      </w:r>
      <w:r w:rsidRPr="703D8B3D">
        <w:rPr>
          <w:rFonts w:ascii="Arial" w:hAnsi="Arial" w:eastAsia="Arial" w:cs="Arial"/>
          <w:color w:val="000000" w:themeColor="text1"/>
        </w:rPr>
        <w:t xml:space="preserve"> and advance to HVAC systems to minimize energy consumption there is no example of this method happening in the UK, but it is something to </w:t>
      </w:r>
      <w:r w:rsidRPr="703D8B3D" w:rsidR="006C735C">
        <w:rPr>
          <w:rFonts w:ascii="Arial" w:hAnsi="Arial" w:eastAsia="Arial" w:cs="Arial"/>
          <w:color w:val="000000" w:themeColor="text1"/>
        </w:rPr>
        <w:t>consider.</w:t>
      </w:r>
    </w:p>
    <w:p w:rsidR="6194EDD6" w:rsidP="3723BA2E" w:rsidRDefault="4BF45EF1" w14:paraId="470555DF" w14:textId="38D7988D">
      <w:pPr>
        <w:spacing w:line="360" w:lineRule="auto"/>
        <w:rPr>
          <w:rFonts w:ascii="Arial" w:hAnsi="Arial" w:eastAsia="Arial" w:cs="Arial"/>
          <w:color w:val="000000" w:themeColor="text1"/>
        </w:rPr>
      </w:pPr>
      <w:r w:rsidRPr="703D8B3D">
        <w:rPr>
          <w:rFonts w:ascii="Arial" w:hAnsi="Arial" w:eastAsia="Arial" w:cs="Arial"/>
          <w:color w:val="000000" w:themeColor="text1"/>
        </w:rPr>
        <w:t>The f</w:t>
      </w:r>
      <w:r w:rsidRPr="703D8B3D" w:rsidR="7D478E41">
        <w:rPr>
          <w:rFonts w:ascii="Arial" w:hAnsi="Arial" w:eastAsia="Arial" w:cs="Arial"/>
          <w:color w:val="000000" w:themeColor="text1"/>
        </w:rPr>
        <w:t xml:space="preserve">uture crematoriums might also feature modern and comforting facilities designed to provide a more serene and peaceful environment for grieving families. This could include beautifully landscaped gardens, tranquil indoor spaces and private reflection areas. With the rise of virtual communication technology, future crematoriums might offer options for remote attendance at memorial services through live-streaming and virtual reality platforms, allowing loved ones from around the world to participate in the farewell ceremony. </w:t>
      </w:r>
    </w:p>
    <w:p w:rsidR="004542DB" w:rsidP="6194EDD6" w:rsidRDefault="3AB345B4" w14:paraId="68ADEBB6" w14:textId="33F90D0E">
      <w:pPr>
        <w:spacing w:line="360" w:lineRule="auto"/>
        <w:rPr>
          <w:rFonts w:ascii="Arial" w:hAnsi="Arial" w:eastAsia="Arial" w:cs="Arial"/>
          <w:color w:val="000000" w:themeColor="text1"/>
        </w:rPr>
      </w:pPr>
      <w:r w:rsidRPr="3723BA2E">
        <w:rPr>
          <w:rFonts w:ascii="Arial" w:hAnsi="Arial" w:eastAsia="Arial" w:cs="Arial"/>
          <w:color w:val="000000" w:themeColor="text1"/>
        </w:rPr>
        <w:t xml:space="preserve">In conclusion, the future of crematoriums is likely to be </w:t>
      </w:r>
      <w:r w:rsidRPr="3723BA2E" w:rsidR="006C735C">
        <w:rPr>
          <w:rFonts w:ascii="Arial" w:hAnsi="Arial" w:eastAsia="Arial" w:cs="Arial"/>
          <w:color w:val="000000" w:themeColor="text1"/>
        </w:rPr>
        <w:t>characterised</w:t>
      </w:r>
      <w:r w:rsidRPr="3723BA2E">
        <w:rPr>
          <w:rFonts w:ascii="Arial" w:hAnsi="Arial" w:eastAsia="Arial" w:cs="Arial"/>
          <w:color w:val="000000" w:themeColor="text1"/>
        </w:rPr>
        <w:t xml:space="preserve"> by a combination of sustainability, technological innovation and a heightened focus on meeting the diverse needs and preferences of grieving families. </w:t>
      </w:r>
    </w:p>
    <w:p w:rsidR="7D478E41" w:rsidP="3C6888D3" w:rsidRDefault="3AB345B4" w14:paraId="11C1B812" w14:textId="306049E1">
      <w:pPr>
        <w:spacing w:line="360" w:lineRule="auto"/>
        <w:rPr>
          <w:rFonts w:ascii="Arial" w:hAnsi="Arial" w:eastAsia="Arial" w:cs="Arial"/>
        </w:rPr>
      </w:pPr>
      <w:r w:rsidRPr="3C6888D3">
        <w:rPr>
          <w:rFonts w:ascii="Arial" w:hAnsi="Arial" w:eastAsia="Arial" w:cs="Arial"/>
          <w:color w:val="000000" w:themeColor="text1"/>
        </w:rPr>
        <w:t xml:space="preserve">The future of crematoria design is </w:t>
      </w:r>
      <w:r w:rsidRPr="3C6888D3" w:rsidR="004542DB">
        <w:rPr>
          <w:rFonts w:ascii="Arial" w:hAnsi="Arial" w:eastAsia="Arial" w:cs="Arial"/>
          <w:color w:val="000000" w:themeColor="text1"/>
        </w:rPr>
        <w:t>rising</w:t>
      </w:r>
      <w:r w:rsidRPr="3C6888D3">
        <w:rPr>
          <w:rFonts w:ascii="Arial" w:hAnsi="Arial" w:eastAsia="Arial" w:cs="Arial"/>
          <w:color w:val="000000" w:themeColor="text1"/>
        </w:rPr>
        <w:t xml:space="preserve"> because the statistics between 1885 is 522,750 and 2022 is 579,618 in both England, Wales, Isle of </w:t>
      </w:r>
      <w:r w:rsidRPr="3C6888D3" w:rsidR="004542DB">
        <w:rPr>
          <w:rFonts w:ascii="Arial" w:hAnsi="Arial" w:eastAsia="Arial" w:cs="Arial"/>
          <w:color w:val="000000" w:themeColor="text1"/>
        </w:rPr>
        <w:t>Man,</w:t>
      </w:r>
      <w:r w:rsidRPr="3C6888D3">
        <w:rPr>
          <w:rFonts w:ascii="Arial" w:hAnsi="Arial" w:eastAsia="Arial" w:cs="Arial"/>
          <w:color w:val="000000" w:themeColor="text1"/>
        </w:rPr>
        <w:t xml:space="preserve"> and </w:t>
      </w:r>
      <w:r w:rsidRPr="3C6888D3" w:rsidR="004542DB">
        <w:rPr>
          <w:rFonts w:ascii="Arial" w:hAnsi="Arial" w:eastAsia="Arial" w:cs="Arial"/>
          <w:color w:val="000000" w:themeColor="text1"/>
        </w:rPr>
        <w:t>Channel Island</w:t>
      </w:r>
      <w:r w:rsidRPr="3C6888D3">
        <w:rPr>
          <w:rFonts w:ascii="Arial" w:hAnsi="Arial" w:eastAsia="Arial" w:cs="Arial"/>
          <w:color w:val="000000" w:themeColor="text1"/>
        </w:rPr>
        <w:t xml:space="preserve"> shows that the number crematoria now cannot cope with the number of deaths, per year </w:t>
      </w:r>
      <w:r w:rsidRPr="3C6888D3" w:rsidR="7E82A598">
        <w:rPr>
          <w:rFonts w:ascii="Arial" w:hAnsi="Arial" w:eastAsia="Arial" w:cs="Arial"/>
          <w:color w:val="000000" w:themeColor="text1"/>
        </w:rPr>
        <w:t>(Cremation Society, 2022a).</w:t>
      </w:r>
    </w:p>
    <w:p w:rsidR="00F56A80" w:rsidP="6194EDD6" w:rsidRDefault="00F56A80" w14:paraId="67669473" w14:textId="2637AADC">
      <w:pPr>
        <w:spacing w:line="360" w:lineRule="auto"/>
      </w:pPr>
      <w:r>
        <w:br w:type="page"/>
      </w:r>
      <w:bookmarkEnd w:id="11"/>
    </w:p>
    <w:p w:rsidR="09B8F151" w:rsidP="3C6888D3" w:rsidRDefault="09B8F151" w14:paraId="5410609E" w14:textId="49805144">
      <w:pPr>
        <w:spacing w:line="360" w:lineRule="auto"/>
        <w:jc w:val="both"/>
      </w:pPr>
      <w:r w:rsidRPr="3C6888D3">
        <w:rPr>
          <w:rFonts w:ascii="Arial" w:hAnsi="Arial" w:cs="Arial"/>
          <w:b/>
          <w:bCs/>
          <w:sz w:val="32"/>
          <w:szCs w:val="32"/>
        </w:rPr>
        <w:lastRenderedPageBreak/>
        <w:t xml:space="preserve">Reference List </w:t>
      </w:r>
    </w:p>
    <w:p w:rsidR="10CA05D0" w:rsidP="3C6888D3" w:rsidRDefault="10CA05D0" w14:paraId="1037FDAD" w14:textId="09D3E2F0">
      <w:pPr>
        <w:pStyle w:val="NoSpacing"/>
        <w:spacing w:line="360" w:lineRule="auto"/>
        <w:jc w:val="both"/>
        <w:rPr>
          <w:rFonts w:ascii="Arial" w:hAnsi="Arial" w:eastAsia="Arial" w:cs="Arial"/>
          <w:lang w:val="en-GB"/>
        </w:rPr>
      </w:pPr>
      <w:r w:rsidRPr="3C6888D3">
        <w:rPr>
          <w:rFonts w:ascii="Arial" w:hAnsi="Arial" w:eastAsia="Arial" w:cs="Arial"/>
        </w:rPr>
        <w:t>Banerjee, J. (2013) The Cremation Society and Woking Crematorium, Surrey, </w:t>
      </w:r>
    </w:p>
    <w:p w:rsidR="10CA05D0" w:rsidP="3C6888D3" w:rsidRDefault="10CA05D0" w14:paraId="68ECAB0E" w14:textId="4B9384FF">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32">
        <w:r w:rsidRPr="3C6888D3">
          <w:rPr>
            <w:rStyle w:val="Hyperlink"/>
            <w:color w:val="auto"/>
          </w:rPr>
          <w:t>https://victorianweb.org/art/parks/woking/1.html</w:t>
        </w:r>
      </w:hyperlink>
      <w:r w:rsidRPr="3C6888D3">
        <w:rPr>
          <w:rFonts w:ascii="Arial" w:hAnsi="Arial" w:eastAsia="Arial" w:cs="Arial"/>
        </w:rPr>
        <w:t>  </w:t>
      </w:r>
    </w:p>
    <w:p w:rsidR="10CA05D0" w:rsidP="3C6888D3" w:rsidRDefault="10CA05D0" w14:paraId="4F80EB14" w14:textId="309153A1">
      <w:pPr>
        <w:pStyle w:val="NoSpacing"/>
        <w:spacing w:line="360" w:lineRule="auto"/>
        <w:jc w:val="both"/>
        <w:rPr>
          <w:rFonts w:ascii="Arial" w:hAnsi="Arial" w:eastAsia="Arial" w:cs="Arial"/>
          <w:lang w:val="en-GB"/>
        </w:rPr>
      </w:pPr>
      <w:r w:rsidRPr="3C6888D3">
        <w:rPr>
          <w:rFonts w:ascii="Arial" w:hAnsi="Arial" w:eastAsia="Arial" w:cs="Arial"/>
        </w:rPr>
        <w:t>[Accessed: 05 January 2024]. </w:t>
      </w:r>
    </w:p>
    <w:p w:rsidR="3C6888D3" w:rsidP="3C6888D3" w:rsidRDefault="3C6888D3" w14:paraId="61538D1B" w14:textId="592568C2">
      <w:pPr>
        <w:spacing w:after="0" w:line="360" w:lineRule="auto"/>
        <w:jc w:val="both"/>
        <w:rPr>
          <w:rFonts w:ascii="Arial" w:hAnsi="Arial" w:eastAsia="Arial" w:cs="Arial"/>
        </w:rPr>
      </w:pPr>
    </w:p>
    <w:p w:rsidR="10CA05D0" w:rsidP="3C6888D3" w:rsidRDefault="10CA05D0" w14:paraId="312F40BC" w14:textId="7EFA0FA1">
      <w:pPr>
        <w:pStyle w:val="NoSpacing"/>
        <w:spacing w:line="360" w:lineRule="auto"/>
        <w:jc w:val="both"/>
        <w:rPr>
          <w:rFonts w:ascii="Arial" w:hAnsi="Arial" w:eastAsia="Arial" w:cs="Arial"/>
          <w:lang w:val="en-GB"/>
        </w:rPr>
      </w:pPr>
      <w:r w:rsidRPr="3C6888D3">
        <w:rPr>
          <w:rFonts w:ascii="Arial" w:hAnsi="Arial" w:eastAsia="Arial" w:cs="Arial"/>
          <w:lang w:val="en-GB"/>
        </w:rPr>
        <w:t xml:space="preserve">Better Place Forests Co. (2024) </w:t>
      </w:r>
      <w:r w:rsidRPr="3C6888D3">
        <w:rPr>
          <w:rFonts w:ascii="Arial" w:hAnsi="Arial" w:eastAsia="Arial" w:cs="Arial"/>
          <w:i/>
          <w:iCs/>
          <w:lang w:val="en-GB"/>
        </w:rPr>
        <w:t xml:space="preserve">All about </w:t>
      </w:r>
      <w:proofErr w:type="spellStart"/>
      <w:r w:rsidRPr="3C6888D3">
        <w:rPr>
          <w:rFonts w:ascii="Arial" w:hAnsi="Arial" w:eastAsia="Arial" w:cs="Arial"/>
          <w:i/>
          <w:iCs/>
          <w:lang w:val="en-GB"/>
        </w:rPr>
        <w:t>aquamation</w:t>
      </w:r>
      <w:proofErr w:type="spellEnd"/>
      <w:r w:rsidRPr="3C6888D3">
        <w:rPr>
          <w:rFonts w:ascii="Arial" w:hAnsi="Arial" w:eastAsia="Arial" w:cs="Arial"/>
          <w:i/>
          <w:iCs/>
          <w:lang w:val="en-GB"/>
        </w:rPr>
        <w:t>: cremation alternatives for humans and pets</w:t>
      </w:r>
      <w:r w:rsidRPr="3C6888D3">
        <w:rPr>
          <w:rFonts w:ascii="Arial" w:hAnsi="Arial" w:eastAsia="Arial" w:cs="Arial"/>
          <w:lang w:val="en-GB"/>
        </w:rPr>
        <w:t xml:space="preserve">. </w:t>
      </w:r>
      <w:r w:rsidRPr="3C6888D3">
        <w:rPr>
          <w:rFonts w:ascii="Arial" w:hAnsi="Arial" w:eastAsia="Arial" w:cs="Arial"/>
        </w:rPr>
        <w:t xml:space="preserve">Available at: </w:t>
      </w:r>
      <w:hyperlink r:id="rId33">
        <w:r w:rsidRPr="3C6888D3">
          <w:rPr>
            <w:rStyle w:val="Hyperlink"/>
            <w:color w:val="auto"/>
            <w:lang w:val="en-GB"/>
          </w:rPr>
          <w:t>https://www.betterplaceforests.com/blog/all-about-aquamation-cremation-alternatives-for-humans-and-pets/</w:t>
        </w:r>
      </w:hyperlink>
    </w:p>
    <w:p w:rsidR="10CA05D0" w:rsidP="3C6888D3" w:rsidRDefault="10CA05D0" w14:paraId="4F2B92D3" w14:textId="1BD51DE9">
      <w:pPr>
        <w:pStyle w:val="NoSpacing"/>
        <w:spacing w:line="360" w:lineRule="auto"/>
        <w:jc w:val="both"/>
        <w:rPr>
          <w:rFonts w:ascii="Arial" w:hAnsi="Arial" w:eastAsia="Arial" w:cs="Arial"/>
          <w:lang w:val="en-GB"/>
        </w:rPr>
      </w:pPr>
      <w:r w:rsidRPr="3C6888D3">
        <w:rPr>
          <w:rFonts w:ascii="Arial" w:hAnsi="Arial" w:eastAsia="Arial" w:cs="Arial"/>
        </w:rPr>
        <w:t>[Accessed: 10 April 2024]. </w:t>
      </w:r>
    </w:p>
    <w:p w:rsidR="3C6888D3" w:rsidP="3C6888D3" w:rsidRDefault="3C6888D3" w14:paraId="2B4B5683" w14:textId="3E2266AD">
      <w:pPr>
        <w:spacing w:after="0" w:line="360" w:lineRule="auto"/>
        <w:jc w:val="both"/>
        <w:rPr>
          <w:rFonts w:ascii="Arial" w:hAnsi="Arial" w:eastAsia="Arial" w:cs="Arial"/>
        </w:rPr>
      </w:pPr>
    </w:p>
    <w:p w:rsidR="10CA05D0" w:rsidP="3C6888D3" w:rsidRDefault="10CA05D0" w14:paraId="4CA838A6" w14:textId="3CA55F42">
      <w:pPr>
        <w:pStyle w:val="NoSpacing"/>
        <w:spacing w:line="360" w:lineRule="auto"/>
        <w:jc w:val="both"/>
        <w:rPr>
          <w:rFonts w:ascii="Arial" w:hAnsi="Arial" w:eastAsia="Arial" w:cs="Arial"/>
          <w:lang w:val="en-GB"/>
        </w:rPr>
      </w:pPr>
      <w:r w:rsidRPr="3C6888D3">
        <w:rPr>
          <w:rFonts w:ascii="Arial" w:hAnsi="Arial" w:eastAsia="Arial" w:cs="Arial"/>
        </w:rPr>
        <w:t>BBC News (2006) ‘</w:t>
      </w:r>
      <w:r w:rsidRPr="3C6888D3">
        <w:rPr>
          <w:rFonts w:ascii="Arial" w:hAnsi="Arial" w:eastAsia="Arial" w:cs="Arial"/>
          <w:i/>
          <w:iCs/>
        </w:rPr>
        <w:t>Exceptional’ Crematorium Praised</w:t>
      </w:r>
      <w:r w:rsidRPr="3C6888D3">
        <w:rPr>
          <w:rFonts w:ascii="Arial" w:hAnsi="Arial" w:eastAsia="Arial" w:cs="Arial"/>
        </w:rPr>
        <w:t xml:space="preserve">. </w:t>
      </w:r>
    </w:p>
    <w:p w:rsidR="10CA05D0" w:rsidP="3C6888D3" w:rsidRDefault="10CA05D0" w14:paraId="4FBB4137" w14:textId="329F2B4F">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34">
        <w:r w:rsidRPr="3C6888D3">
          <w:rPr>
            <w:rStyle w:val="Hyperlink"/>
            <w:color w:val="auto"/>
          </w:rPr>
          <w:t>http://news.bbc.co.uk/1/hi/wales/5053602.stm</w:t>
        </w:r>
      </w:hyperlink>
      <w:r w:rsidRPr="3C6888D3">
        <w:rPr>
          <w:rFonts w:ascii="Arial" w:hAnsi="Arial" w:eastAsia="Arial" w:cs="Arial"/>
        </w:rPr>
        <w:t> </w:t>
      </w:r>
    </w:p>
    <w:p w:rsidR="10CA05D0" w:rsidP="3C6888D3" w:rsidRDefault="10CA05D0" w14:paraId="2047F521" w14:textId="318526D4">
      <w:pPr>
        <w:pStyle w:val="NoSpacing"/>
        <w:spacing w:line="360" w:lineRule="auto"/>
        <w:jc w:val="both"/>
        <w:rPr>
          <w:rFonts w:ascii="Arial" w:hAnsi="Arial" w:eastAsia="Arial" w:cs="Arial"/>
          <w:lang w:val="en-GB"/>
        </w:rPr>
      </w:pPr>
      <w:r w:rsidRPr="3C6888D3">
        <w:rPr>
          <w:rFonts w:ascii="Arial" w:hAnsi="Arial" w:eastAsia="Arial" w:cs="Arial"/>
        </w:rPr>
        <w:t>[Accessed: 23 March 2024] </w:t>
      </w:r>
    </w:p>
    <w:p w:rsidR="3C6888D3" w:rsidP="3C6888D3" w:rsidRDefault="3C6888D3" w14:paraId="52FF95C1" w14:textId="6EB0E4EB">
      <w:pPr>
        <w:spacing w:after="0" w:line="360" w:lineRule="auto"/>
        <w:jc w:val="both"/>
        <w:rPr>
          <w:rFonts w:ascii="Arial" w:hAnsi="Arial" w:eastAsia="Arial" w:cs="Arial"/>
        </w:rPr>
      </w:pPr>
    </w:p>
    <w:p w:rsidR="10CA05D0" w:rsidP="3C6888D3" w:rsidRDefault="10CA05D0" w14:paraId="332CFACF" w14:textId="69D2762D">
      <w:pPr>
        <w:pStyle w:val="NoSpacing"/>
        <w:spacing w:line="360" w:lineRule="auto"/>
        <w:jc w:val="both"/>
        <w:rPr>
          <w:rFonts w:ascii="Arial" w:hAnsi="Arial" w:eastAsia="Arial" w:cs="Arial"/>
          <w:lang w:val="en-GB"/>
        </w:rPr>
      </w:pPr>
      <w:r w:rsidRPr="3C6888D3">
        <w:rPr>
          <w:rFonts w:ascii="Arial" w:hAnsi="Arial" w:eastAsia="Arial" w:cs="Arial"/>
        </w:rPr>
        <w:t xml:space="preserve">British Listed Buildings (2007) </w:t>
      </w:r>
      <w:proofErr w:type="spellStart"/>
      <w:r w:rsidRPr="3C6888D3">
        <w:rPr>
          <w:rFonts w:ascii="Arial" w:hAnsi="Arial" w:eastAsia="Arial" w:cs="Arial"/>
          <w:i/>
          <w:iCs/>
        </w:rPr>
        <w:t>Llwydcoed</w:t>
      </w:r>
      <w:proofErr w:type="spellEnd"/>
      <w:r w:rsidRPr="3C6888D3">
        <w:rPr>
          <w:rFonts w:ascii="Arial" w:hAnsi="Arial" w:eastAsia="Arial" w:cs="Arial"/>
          <w:i/>
          <w:iCs/>
        </w:rPr>
        <w:t xml:space="preserve"> Crematorium</w:t>
      </w:r>
    </w:p>
    <w:p w:rsidR="10CA05D0" w:rsidP="3C6888D3" w:rsidRDefault="10CA05D0" w14:paraId="200BD78A" w14:textId="6EED8997">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w:anchor="google_vignette" r:id="rId35">
        <w:r w:rsidRPr="3C6888D3">
          <w:rPr>
            <w:rStyle w:val="Hyperlink"/>
            <w:color w:val="auto"/>
          </w:rPr>
          <w:t>https://britishlistedbuildings.co.uk/300087523-llwydcoed-crematorium-llwydcoed#google_vignette</w:t>
        </w:r>
      </w:hyperlink>
      <w:r w:rsidRPr="3C6888D3">
        <w:rPr>
          <w:rFonts w:ascii="Arial" w:hAnsi="Arial" w:eastAsia="Arial" w:cs="Arial"/>
        </w:rPr>
        <w:t>  </w:t>
      </w:r>
    </w:p>
    <w:p w:rsidR="10CA05D0" w:rsidP="3C6888D3" w:rsidRDefault="10CA05D0" w14:paraId="7F676251" w14:textId="61F754FF">
      <w:pPr>
        <w:pStyle w:val="NoSpacing"/>
        <w:spacing w:line="360" w:lineRule="auto"/>
        <w:jc w:val="both"/>
        <w:rPr>
          <w:rFonts w:ascii="Arial" w:hAnsi="Arial" w:eastAsia="Arial" w:cs="Arial"/>
          <w:lang w:val="en-GB"/>
        </w:rPr>
      </w:pPr>
      <w:r w:rsidRPr="3C6888D3">
        <w:rPr>
          <w:rFonts w:ascii="Arial" w:hAnsi="Arial" w:eastAsia="Arial" w:cs="Arial"/>
        </w:rPr>
        <w:t>[Accessed: 14 March 2024] </w:t>
      </w:r>
    </w:p>
    <w:p w:rsidR="3C6888D3" w:rsidP="3C6888D3" w:rsidRDefault="3C6888D3" w14:paraId="3A4995E9" w14:textId="08810E50">
      <w:pPr>
        <w:spacing w:after="0" w:line="360" w:lineRule="auto"/>
        <w:jc w:val="both"/>
        <w:rPr>
          <w:rFonts w:ascii="Arial" w:hAnsi="Arial" w:eastAsia="Arial" w:cs="Arial"/>
        </w:rPr>
      </w:pPr>
    </w:p>
    <w:p w:rsidR="10CA05D0" w:rsidP="3C6888D3" w:rsidRDefault="10CA05D0" w14:paraId="75F450DA" w14:textId="254BDAD1">
      <w:pPr>
        <w:pStyle w:val="NoSpacing"/>
        <w:spacing w:line="360" w:lineRule="auto"/>
        <w:jc w:val="both"/>
        <w:rPr>
          <w:rFonts w:ascii="Arial" w:hAnsi="Arial" w:eastAsia="Arial" w:cs="Arial"/>
          <w:lang w:val="en-GB"/>
        </w:rPr>
      </w:pPr>
      <w:r w:rsidRPr="3C6888D3">
        <w:rPr>
          <w:rFonts w:ascii="Arial" w:hAnsi="Arial" w:eastAsia="Arial" w:cs="Arial"/>
        </w:rPr>
        <w:t xml:space="preserve">Beyond (2024) </w:t>
      </w:r>
      <w:proofErr w:type="spellStart"/>
      <w:r w:rsidRPr="3C6888D3">
        <w:rPr>
          <w:rFonts w:ascii="Arial" w:hAnsi="Arial" w:eastAsia="Arial" w:cs="Arial"/>
          <w:i/>
          <w:iCs/>
        </w:rPr>
        <w:t>Llwydcoed</w:t>
      </w:r>
      <w:proofErr w:type="spellEnd"/>
      <w:r w:rsidRPr="3C6888D3">
        <w:rPr>
          <w:rFonts w:ascii="Arial" w:hAnsi="Arial" w:eastAsia="Arial" w:cs="Arial"/>
          <w:i/>
          <w:iCs/>
        </w:rPr>
        <w:t xml:space="preserve"> Crematorium</w:t>
      </w:r>
      <w:r w:rsidRPr="3C6888D3">
        <w:rPr>
          <w:rFonts w:ascii="Arial" w:hAnsi="Arial" w:eastAsia="Arial" w:cs="Arial"/>
        </w:rPr>
        <w:t>. </w:t>
      </w:r>
    </w:p>
    <w:p w:rsidR="10CA05D0" w:rsidP="3C6888D3" w:rsidRDefault="10CA05D0" w14:paraId="3827FDF7" w14:textId="5E9B7658">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36">
        <w:r w:rsidRPr="3C6888D3">
          <w:rPr>
            <w:rStyle w:val="Hyperlink"/>
            <w:color w:val="auto"/>
          </w:rPr>
          <w:t>https://beyond.life/crematoriums/llwydcoed-crematorium/aberdare/370</w:t>
        </w:r>
      </w:hyperlink>
      <w:r w:rsidRPr="3C6888D3">
        <w:rPr>
          <w:rFonts w:ascii="Arial" w:hAnsi="Arial" w:eastAsia="Arial" w:cs="Arial"/>
        </w:rPr>
        <w:t> </w:t>
      </w:r>
    </w:p>
    <w:p w:rsidR="10CA05D0" w:rsidP="3C6888D3" w:rsidRDefault="10CA05D0" w14:paraId="3F19FAAA" w14:textId="2AB5187E">
      <w:pPr>
        <w:pStyle w:val="NoSpacing"/>
        <w:spacing w:line="360" w:lineRule="auto"/>
        <w:jc w:val="both"/>
        <w:rPr>
          <w:rFonts w:ascii="Arial" w:hAnsi="Arial" w:eastAsia="Arial" w:cs="Arial"/>
          <w:lang w:val="en-GB"/>
        </w:rPr>
      </w:pPr>
      <w:r w:rsidRPr="3C6888D3">
        <w:rPr>
          <w:rFonts w:ascii="Arial" w:hAnsi="Arial" w:eastAsia="Arial" w:cs="Arial"/>
        </w:rPr>
        <w:t>[Accessed: 10 April 2024]</w:t>
      </w:r>
    </w:p>
    <w:p w:rsidR="3C6888D3" w:rsidP="3C6888D3" w:rsidRDefault="3C6888D3" w14:paraId="503FECCE" w14:textId="2CEC276D">
      <w:pPr>
        <w:spacing w:after="0" w:line="360" w:lineRule="auto"/>
        <w:jc w:val="both"/>
        <w:rPr>
          <w:rFonts w:ascii="Arial" w:hAnsi="Arial" w:eastAsia="Arial" w:cs="Arial"/>
        </w:rPr>
      </w:pPr>
    </w:p>
    <w:p w:rsidR="10CA05D0" w:rsidP="3C6888D3" w:rsidRDefault="10CA05D0" w14:paraId="74FDDAE0" w14:textId="546A0357">
      <w:pPr>
        <w:pStyle w:val="NoSpacing"/>
        <w:spacing w:line="360" w:lineRule="auto"/>
        <w:jc w:val="both"/>
        <w:rPr>
          <w:rFonts w:ascii="Arial" w:hAnsi="Arial" w:eastAsia="Arial" w:cs="Arial"/>
          <w:lang w:val="en-GB"/>
        </w:rPr>
      </w:pPr>
      <w:r w:rsidRPr="3C6888D3">
        <w:rPr>
          <w:rFonts w:ascii="Arial" w:hAnsi="Arial" w:eastAsia="Arial" w:cs="Arial"/>
        </w:rPr>
        <w:t xml:space="preserve">Braidwood, E. (2017) ‘Haverstock wins approval for £10m Guildford Crematorium’, </w:t>
      </w:r>
      <w:r w:rsidRPr="3C6888D3">
        <w:rPr>
          <w:rFonts w:ascii="Arial" w:hAnsi="Arial" w:eastAsia="Arial" w:cs="Arial"/>
          <w:i/>
          <w:iCs/>
        </w:rPr>
        <w:t>The Architects Journal</w:t>
      </w:r>
      <w:r w:rsidRPr="3C6888D3">
        <w:rPr>
          <w:rFonts w:ascii="Arial" w:hAnsi="Arial" w:eastAsia="Arial" w:cs="Arial"/>
        </w:rPr>
        <w:t xml:space="preserve">, 9 October. Available at: </w:t>
      </w:r>
      <w:hyperlink r:id="rId37">
        <w:r w:rsidRPr="3C6888D3">
          <w:rPr>
            <w:rStyle w:val="Hyperlink"/>
            <w:color w:val="auto"/>
          </w:rPr>
          <w:t>https://www.architectsjournal.co.uk/news/haverstock-wins-approval-for-10m-guildford-crematorium</w:t>
        </w:r>
      </w:hyperlink>
      <w:r w:rsidRPr="3C6888D3">
        <w:rPr>
          <w:rFonts w:ascii="Arial" w:hAnsi="Arial" w:eastAsia="Arial" w:cs="Arial"/>
        </w:rPr>
        <w:t> </w:t>
      </w:r>
    </w:p>
    <w:p w:rsidR="10CA05D0" w:rsidP="3C6888D3" w:rsidRDefault="10CA05D0" w14:paraId="7B7E2940" w14:textId="4BC5A21C">
      <w:pPr>
        <w:pStyle w:val="NoSpacing"/>
        <w:spacing w:line="360" w:lineRule="auto"/>
        <w:jc w:val="both"/>
        <w:rPr>
          <w:rFonts w:ascii="Arial" w:hAnsi="Arial" w:eastAsia="Arial" w:cs="Arial"/>
          <w:lang w:val="en-GB"/>
        </w:rPr>
      </w:pPr>
      <w:r w:rsidRPr="3C6888D3">
        <w:rPr>
          <w:rFonts w:ascii="Arial" w:hAnsi="Arial" w:eastAsia="Arial" w:cs="Arial"/>
        </w:rPr>
        <w:t>[Accessed: 21 March 2024] </w:t>
      </w:r>
    </w:p>
    <w:p w:rsidR="3C6888D3" w:rsidP="3C6888D3" w:rsidRDefault="3C6888D3" w14:paraId="6A4755CD" w14:textId="7EBD71E0">
      <w:pPr>
        <w:spacing w:after="0" w:line="360" w:lineRule="auto"/>
        <w:jc w:val="both"/>
        <w:rPr>
          <w:rFonts w:ascii="Arial" w:hAnsi="Arial" w:eastAsia="Arial" w:cs="Arial"/>
        </w:rPr>
      </w:pPr>
    </w:p>
    <w:p w:rsidR="10CA05D0" w:rsidP="3C6888D3" w:rsidRDefault="10CA05D0" w14:paraId="467E1A31" w14:textId="26FCAE6C">
      <w:pPr>
        <w:pStyle w:val="NoSpacing"/>
        <w:spacing w:line="360" w:lineRule="auto"/>
        <w:jc w:val="both"/>
        <w:rPr>
          <w:rFonts w:ascii="Arial" w:hAnsi="Arial" w:eastAsia="Arial" w:cs="Arial"/>
          <w:lang w:val="en-GB"/>
        </w:rPr>
      </w:pPr>
      <w:r w:rsidRPr="3C6888D3">
        <w:rPr>
          <w:rFonts w:ascii="Arial" w:hAnsi="Arial" w:eastAsia="Arial" w:cs="Arial"/>
        </w:rPr>
        <w:t xml:space="preserve">Buxton (2019) </w:t>
      </w:r>
      <w:r w:rsidRPr="3C6888D3">
        <w:rPr>
          <w:rFonts w:ascii="Arial" w:hAnsi="Arial" w:eastAsia="Arial" w:cs="Arial"/>
          <w:i/>
          <w:iCs/>
        </w:rPr>
        <w:t>Guildford Crematorium -update</w:t>
      </w:r>
    </w:p>
    <w:p w:rsidR="10CA05D0" w:rsidP="3C6888D3" w:rsidRDefault="10CA05D0" w14:paraId="16569AAE" w14:textId="3B0BF61A">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38">
        <w:r w:rsidRPr="3C6888D3">
          <w:rPr>
            <w:rStyle w:val="Hyperlink"/>
            <w:color w:val="auto"/>
          </w:rPr>
          <w:t>https://www.buxtonbuilding.co.uk/post/guildford-crematorium-update</w:t>
        </w:r>
      </w:hyperlink>
      <w:r w:rsidRPr="3C6888D3">
        <w:rPr>
          <w:rFonts w:ascii="Arial" w:hAnsi="Arial" w:eastAsia="Arial" w:cs="Arial"/>
        </w:rPr>
        <w:t> </w:t>
      </w:r>
    </w:p>
    <w:p w:rsidR="10CA05D0" w:rsidP="3C6888D3" w:rsidRDefault="10CA05D0" w14:paraId="101E05A9" w14:textId="2D69BCF8">
      <w:pPr>
        <w:pStyle w:val="NoSpacing"/>
        <w:spacing w:line="360" w:lineRule="auto"/>
        <w:jc w:val="both"/>
        <w:rPr>
          <w:rFonts w:ascii="Arial" w:hAnsi="Arial" w:eastAsia="Arial" w:cs="Arial"/>
          <w:lang w:val="en-GB"/>
        </w:rPr>
      </w:pPr>
      <w:r w:rsidRPr="3C6888D3">
        <w:rPr>
          <w:rFonts w:ascii="Arial" w:hAnsi="Arial" w:eastAsia="Arial" w:cs="Arial"/>
        </w:rPr>
        <w:t>[Accessed: 10 April 2024] </w:t>
      </w:r>
    </w:p>
    <w:p w:rsidR="3C6888D3" w:rsidP="3C6888D3" w:rsidRDefault="3C6888D3" w14:paraId="6FB7D709" w14:textId="18EAC02C">
      <w:pPr>
        <w:spacing w:after="0" w:line="360" w:lineRule="auto"/>
        <w:jc w:val="both"/>
        <w:rPr>
          <w:rFonts w:ascii="Arial" w:hAnsi="Arial" w:eastAsia="Arial" w:cs="Arial"/>
        </w:rPr>
      </w:pPr>
    </w:p>
    <w:p w:rsidR="10CA05D0" w:rsidP="3C6888D3" w:rsidRDefault="10CA05D0" w14:paraId="075A5CCB" w14:textId="7DBA3E27">
      <w:pPr>
        <w:pStyle w:val="NoSpacing"/>
        <w:spacing w:line="360" w:lineRule="auto"/>
        <w:jc w:val="both"/>
        <w:rPr>
          <w:rFonts w:ascii="Arial" w:hAnsi="Arial" w:eastAsia="Arial" w:cs="Arial"/>
          <w:lang w:val="en-GB"/>
        </w:rPr>
      </w:pPr>
      <w:r w:rsidRPr="3C6888D3">
        <w:rPr>
          <w:rFonts w:ascii="Arial" w:hAnsi="Arial" w:eastAsia="Arial" w:cs="Arial"/>
        </w:rPr>
        <w:t xml:space="preserve">CDP (2018) </w:t>
      </w:r>
      <w:proofErr w:type="spellStart"/>
      <w:r w:rsidRPr="3C6888D3">
        <w:rPr>
          <w:rFonts w:ascii="Arial" w:hAnsi="Arial" w:eastAsia="Arial" w:cs="Arial"/>
          <w:i/>
          <w:iCs/>
        </w:rPr>
        <w:t>Harbour</w:t>
      </w:r>
      <w:proofErr w:type="spellEnd"/>
      <w:r w:rsidRPr="3C6888D3">
        <w:rPr>
          <w:rFonts w:ascii="Arial" w:hAnsi="Arial" w:eastAsia="Arial" w:cs="Arial"/>
          <w:i/>
          <w:iCs/>
        </w:rPr>
        <w:t xml:space="preserve"> View – Crematorium</w:t>
      </w:r>
      <w:r w:rsidRPr="3C6888D3">
        <w:rPr>
          <w:rFonts w:ascii="Arial" w:hAnsi="Arial" w:eastAsia="Arial" w:cs="Arial"/>
        </w:rPr>
        <w:t xml:space="preserve">. Available at: </w:t>
      </w:r>
      <w:hyperlink r:id="rId39">
        <w:r w:rsidRPr="3C6888D3">
          <w:rPr>
            <w:rStyle w:val="Hyperlink"/>
            <w:color w:val="auto"/>
          </w:rPr>
          <w:t>https://www.thecdp.com/media/files/1551279671harbour-view-crematorium.pdf</w:t>
        </w:r>
      </w:hyperlink>
      <w:r w:rsidRPr="3C6888D3">
        <w:rPr>
          <w:rFonts w:ascii="Arial" w:hAnsi="Arial" w:eastAsia="Arial" w:cs="Arial"/>
        </w:rPr>
        <w:t>  </w:t>
      </w:r>
    </w:p>
    <w:p w:rsidR="10CA05D0" w:rsidP="3C6888D3" w:rsidRDefault="10CA05D0" w14:paraId="5ED0DB5D" w14:textId="7FDD1EBC">
      <w:pPr>
        <w:pStyle w:val="NoSpacing"/>
        <w:spacing w:line="360" w:lineRule="auto"/>
        <w:jc w:val="both"/>
        <w:rPr>
          <w:rFonts w:ascii="Arial" w:hAnsi="Arial" w:eastAsia="Arial" w:cs="Arial"/>
          <w:lang w:val="en-GB"/>
        </w:rPr>
      </w:pPr>
      <w:r w:rsidRPr="3C6888D3">
        <w:rPr>
          <w:rFonts w:ascii="Arial" w:hAnsi="Arial" w:eastAsia="Arial" w:cs="Arial"/>
        </w:rPr>
        <w:lastRenderedPageBreak/>
        <w:t>[Accessed: 01 March 2024]</w:t>
      </w:r>
    </w:p>
    <w:p w:rsidR="3C6888D3" w:rsidP="3C6888D3" w:rsidRDefault="3C6888D3" w14:paraId="609E6AAB" w14:textId="07B74830">
      <w:pPr>
        <w:spacing w:after="0" w:line="360" w:lineRule="auto"/>
        <w:jc w:val="both"/>
        <w:rPr>
          <w:rFonts w:ascii="Arial" w:hAnsi="Arial" w:eastAsia="Arial" w:cs="Arial"/>
        </w:rPr>
      </w:pPr>
    </w:p>
    <w:p w:rsidR="10CA05D0" w:rsidP="3C6888D3" w:rsidRDefault="10CA05D0" w14:paraId="5EA3F59F" w14:textId="03D1630A">
      <w:pPr>
        <w:pStyle w:val="NoSpacing"/>
        <w:spacing w:line="360" w:lineRule="auto"/>
        <w:jc w:val="both"/>
        <w:rPr>
          <w:rFonts w:ascii="Arial" w:hAnsi="Arial" w:eastAsia="Arial" w:cs="Arial"/>
          <w:lang w:val="en-GB"/>
        </w:rPr>
      </w:pPr>
      <w:r w:rsidRPr="3C6888D3">
        <w:rPr>
          <w:rFonts w:ascii="Arial" w:hAnsi="Arial" w:eastAsia="Arial" w:cs="Arial"/>
          <w:lang w:val="en-GB"/>
        </w:rPr>
        <w:t xml:space="preserve">CDS Group (2022), </w:t>
      </w:r>
      <w:r w:rsidRPr="3C6888D3">
        <w:rPr>
          <w:rFonts w:ascii="Arial" w:hAnsi="Arial" w:eastAsia="Arial" w:cs="Arial"/>
          <w:i/>
          <w:iCs/>
          <w:lang w:val="en-GB"/>
        </w:rPr>
        <w:t>Green Initiatives</w:t>
      </w:r>
    </w:p>
    <w:p w:rsidR="10CA05D0" w:rsidP="3C6888D3" w:rsidRDefault="10CA05D0" w14:paraId="51BC7876" w14:textId="37AC91B1">
      <w:pPr>
        <w:pStyle w:val="NoSpacing"/>
        <w:spacing w:line="360" w:lineRule="auto"/>
        <w:jc w:val="both"/>
        <w:rPr>
          <w:rFonts w:ascii="Arial" w:hAnsi="Arial" w:eastAsia="Arial" w:cs="Arial"/>
          <w:lang w:val="en-GB"/>
        </w:rPr>
      </w:pPr>
      <w:r w:rsidRPr="3C6888D3">
        <w:rPr>
          <w:rFonts w:ascii="Arial" w:hAnsi="Arial" w:eastAsia="Arial" w:cs="Arial"/>
          <w:lang w:val="en-GB"/>
        </w:rPr>
        <w:t xml:space="preserve">Available at: </w:t>
      </w:r>
      <w:hyperlink r:id="rId40">
        <w:r w:rsidRPr="3C6888D3">
          <w:rPr>
            <w:rStyle w:val="Hyperlink"/>
            <w:color w:val="auto"/>
            <w:lang w:val="en-GB"/>
          </w:rPr>
          <w:t>https://www.thecdsgroup.co.uk/green-agenda</w:t>
        </w:r>
      </w:hyperlink>
      <w:r w:rsidRPr="3C6888D3">
        <w:rPr>
          <w:rFonts w:ascii="Arial" w:hAnsi="Arial" w:eastAsia="Arial" w:cs="Arial"/>
          <w:lang w:val="en-GB"/>
        </w:rPr>
        <w:t>  </w:t>
      </w:r>
    </w:p>
    <w:p w:rsidR="10CA05D0" w:rsidP="3C6888D3" w:rsidRDefault="10CA05D0" w14:paraId="33E49273" w14:textId="27BA2474">
      <w:pPr>
        <w:pStyle w:val="NoSpacing"/>
        <w:spacing w:line="360" w:lineRule="auto"/>
        <w:jc w:val="both"/>
        <w:rPr>
          <w:rFonts w:ascii="Arial" w:hAnsi="Arial" w:eastAsia="Arial" w:cs="Arial"/>
          <w:lang w:val="en-GB"/>
        </w:rPr>
      </w:pPr>
      <w:r w:rsidRPr="3C6888D3">
        <w:rPr>
          <w:rFonts w:ascii="Arial" w:hAnsi="Arial" w:eastAsia="Arial" w:cs="Arial"/>
          <w:lang w:val="en-GB"/>
        </w:rPr>
        <w:t>[Accessed: 10 April 2024].</w:t>
      </w:r>
    </w:p>
    <w:p w:rsidR="3C6888D3" w:rsidP="3C6888D3" w:rsidRDefault="3C6888D3" w14:paraId="53092BF3" w14:textId="6AA488C7">
      <w:pPr>
        <w:spacing w:after="0" w:line="360" w:lineRule="auto"/>
        <w:jc w:val="both"/>
        <w:rPr>
          <w:rFonts w:ascii="Arial" w:hAnsi="Arial" w:eastAsia="Arial" w:cs="Arial"/>
        </w:rPr>
      </w:pPr>
    </w:p>
    <w:p w:rsidR="10CA05D0" w:rsidP="3C6888D3" w:rsidRDefault="10CA05D0" w14:paraId="4DC23801" w14:textId="38D87572">
      <w:pPr>
        <w:pStyle w:val="NoSpacing"/>
        <w:spacing w:line="360" w:lineRule="auto"/>
        <w:jc w:val="both"/>
        <w:rPr>
          <w:rFonts w:ascii="Arial" w:hAnsi="Arial" w:eastAsia="Arial" w:cs="Arial"/>
          <w:lang w:val="en-GB"/>
        </w:rPr>
      </w:pPr>
      <w:proofErr w:type="spellStart"/>
      <w:r w:rsidRPr="3C6888D3">
        <w:rPr>
          <w:rFonts w:ascii="Arial" w:hAnsi="Arial" w:eastAsia="Arial" w:cs="Arial"/>
        </w:rPr>
        <w:t>Cenzi</w:t>
      </w:r>
      <w:proofErr w:type="spellEnd"/>
      <w:r w:rsidRPr="3C6888D3">
        <w:rPr>
          <w:rFonts w:ascii="Arial" w:hAnsi="Arial" w:eastAsia="Arial" w:cs="Arial"/>
        </w:rPr>
        <w:t xml:space="preserve">, I. (2018) </w:t>
      </w:r>
      <w:r w:rsidRPr="3C6888D3">
        <w:rPr>
          <w:rFonts w:ascii="Arial" w:hAnsi="Arial" w:eastAsia="Arial" w:cs="Arial"/>
          <w:i/>
          <w:iCs/>
        </w:rPr>
        <w:t xml:space="preserve">Unearthing </w:t>
      </w:r>
      <w:proofErr w:type="spellStart"/>
      <w:r w:rsidRPr="3C6888D3">
        <w:rPr>
          <w:rFonts w:ascii="Arial" w:hAnsi="Arial" w:eastAsia="Arial" w:cs="Arial"/>
          <w:i/>
          <w:iCs/>
        </w:rPr>
        <w:t>Gorini</w:t>
      </w:r>
      <w:proofErr w:type="spellEnd"/>
      <w:r w:rsidRPr="3C6888D3">
        <w:rPr>
          <w:rFonts w:ascii="Arial" w:hAnsi="Arial" w:eastAsia="Arial" w:cs="Arial"/>
          <w:i/>
          <w:iCs/>
        </w:rPr>
        <w:t xml:space="preserve">, the </w:t>
      </w:r>
      <w:proofErr w:type="spellStart"/>
      <w:r w:rsidRPr="3C6888D3">
        <w:rPr>
          <w:rFonts w:ascii="Arial" w:hAnsi="Arial" w:eastAsia="Arial" w:cs="Arial"/>
          <w:i/>
          <w:iCs/>
        </w:rPr>
        <w:t>petrifier</w:t>
      </w:r>
      <w:proofErr w:type="spellEnd"/>
      <w:r w:rsidRPr="3C6888D3">
        <w:rPr>
          <w:rFonts w:ascii="Arial" w:hAnsi="Arial" w:eastAsia="Arial" w:cs="Arial"/>
        </w:rPr>
        <w:t xml:space="preserve">. Available at: </w:t>
      </w:r>
      <w:hyperlink r:id="rId41">
        <w:r w:rsidRPr="3C6888D3">
          <w:rPr>
            <w:rStyle w:val="Hyperlink"/>
            <w:color w:val="auto"/>
          </w:rPr>
          <w:t>https://www.orderofthegooddeath.com/article/unearthing-gorini-the-petrifier/</w:t>
        </w:r>
      </w:hyperlink>
      <w:r w:rsidRPr="3C6888D3">
        <w:rPr>
          <w:rFonts w:ascii="Arial" w:hAnsi="Arial" w:eastAsia="Arial" w:cs="Arial"/>
        </w:rPr>
        <w:t>  </w:t>
      </w:r>
    </w:p>
    <w:p w:rsidR="10CA05D0" w:rsidP="3C6888D3" w:rsidRDefault="10CA05D0" w14:paraId="4819D143" w14:textId="1760CD4D">
      <w:pPr>
        <w:pStyle w:val="NoSpacing"/>
        <w:spacing w:line="360" w:lineRule="auto"/>
        <w:jc w:val="both"/>
        <w:rPr>
          <w:rFonts w:ascii="Arial" w:hAnsi="Arial" w:eastAsia="Arial" w:cs="Arial"/>
          <w:lang w:val="en-GB"/>
        </w:rPr>
      </w:pPr>
      <w:r w:rsidRPr="3C6888D3">
        <w:rPr>
          <w:rFonts w:ascii="Arial" w:hAnsi="Arial" w:eastAsia="Arial" w:cs="Arial"/>
        </w:rPr>
        <w:t>[Accessed: 10 March 2024]. </w:t>
      </w:r>
    </w:p>
    <w:p w:rsidR="3C6888D3" w:rsidP="3C6888D3" w:rsidRDefault="3C6888D3" w14:paraId="69AF9383" w14:textId="34821FB0">
      <w:pPr>
        <w:spacing w:after="0" w:line="360" w:lineRule="auto"/>
        <w:jc w:val="both"/>
        <w:rPr>
          <w:rFonts w:ascii="Arial" w:hAnsi="Arial" w:eastAsia="Arial" w:cs="Arial"/>
        </w:rPr>
      </w:pPr>
    </w:p>
    <w:p w:rsidR="10CA05D0" w:rsidP="3C6888D3" w:rsidRDefault="10CA05D0" w14:paraId="306CEEC6" w14:textId="2348119C">
      <w:pPr>
        <w:pStyle w:val="NoSpacing"/>
        <w:spacing w:line="360" w:lineRule="auto"/>
        <w:jc w:val="both"/>
        <w:rPr>
          <w:rFonts w:ascii="Arial" w:hAnsi="Arial" w:eastAsia="Arial" w:cs="Arial"/>
          <w:lang w:val="en-GB"/>
        </w:rPr>
      </w:pPr>
      <w:proofErr w:type="spellStart"/>
      <w:r w:rsidRPr="3C6888D3">
        <w:rPr>
          <w:rFonts w:ascii="Arial" w:hAnsi="Arial" w:eastAsia="Arial" w:cs="Arial"/>
          <w:lang w:val="en-GB"/>
        </w:rPr>
        <w:t>Collezione</w:t>
      </w:r>
      <w:proofErr w:type="spellEnd"/>
      <w:r w:rsidRPr="3C6888D3">
        <w:rPr>
          <w:rFonts w:ascii="Arial" w:hAnsi="Arial" w:eastAsia="Arial" w:cs="Arial"/>
          <w:lang w:val="en-GB"/>
        </w:rPr>
        <w:t xml:space="preserve"> Anatomica "Paolo </w:t>
      </w:r>
      <w:proofErr w:type="spellStart"/>
      <w:r w:rsidRPr="3C6888D3">
        <w:rPr>
          <w:rFonts w:ascii="Arial" w:hAnsi="Arial" w:eastAsia="Arial" w:cs="Arial"/>
          <w:lang w:val="en-GB"/>
        </w:rPr>
        <w:t>Gorini</w:t>
      </w:r>
      <w:proofErr w:type="spellEnd"/>
      <w:r w:rsidRPr="3C6888D3">
        <w:rPr>
          <w:rFonts w:ascii="Arial" w:hAnsi="Arial" w:eastAsia="Arial" w:cs="Arial"/>
          <w:lang w:val="en-GB"/>
        </w:rPr>
        <w:t xml:space="preserve">" (2021) </w:t>
      </w:r>
      <w:r w:rsidRPr="3C6888D3">
        <w:rPr>
          <w:rFonts w:ascii="Arial" w:hAnsi="Arial" w:eastAsia="Arial" w:cs="Arial"/>
          <w:i/>
          <w:iCs/>
          <w:lang w:val="en-GB"/>
        </w:rPr>
        <w:t xml:space="preserve">Paolo </w:t>
      </w:r>
      <w:proofErr w:type="spellStart"/>
      <w:r w:rsidRPr="3C6888D3">
        <w:rPr>
          <w:rFonts w:ascii="Arial" w:hAnsi="Arial" w:eastAsia="Arial" w:cs="Arial"/>
          <w:i/>
          <w:iCs/>
          <w:lang w:val="en-GB"/>
        </w:rPr>
        <w:t>Gorini</w:t>
      </w:r>
      <w:proofErr w:type="spellEnd"/>
    </w:p>
    <w:p w:rsidR="10CA05D0" w:rsidP="3C6888D3" w:rsidRDefault="10CA05D0" w14:paraId="7E372D2D" w14:textId="57892D68">
      <w:pPr>
        <w:pStyle w:val="NoSpacing"/>
        <w:spacing w:line="360" w:lineRule="auto"/>
        <w:jc w:val="both"/>
        <w:rPr>
          <w:rFonts w:ascii="Arial" w:hAnsi="Arial" w:eastAsia="Arial" w:cs="Arial"/>
          <w:lang w:val="en-GB"/>
        </w:rPr>
      </w:pPr>
      <w:r w:rsidRPr="3C6888D3">
        <w:rPr>
          <w:rFonts w:ascii="Arial" w:hAnsi="Arial" w:eastAsia="Arial" w:cs="Arial"/>
          <w:lang w:val="en-GB"/>
        </w:rPr>
        <w:t xml:space="preserve">Available at: </w:t>
      </w:r>
      <w:hyperlink r:id="rId42">
        <w:r w:rsidRPr="3C6888D3">
          <w:rPr>
            <w:rStyle w:val="Hyperlink"/>
            <w:color w:val="auto"/>
            <w:lang w:val="en-GB"/>
          </w:rPr>
          <w:t>http://www.museogorini.com/index_eng.php</w:t>
        </w:r>
      </w:hyperlink>
      <w:r w:rsidRPr="3C6888D3">
        <w:rPr>
          <w:rFonts w:ascii="Arial" w:hAnsi="Arial" w:eastAsia="Arial" w:cs="Arial"/>
          <w:lang w:val="en-GB"/>
        </w:rPr>
        <w:t xml:space="preserve"> </w:t>
      </w:r>
    </w:p>
    <w:p w:rsidR="10CA05D0" w:rsidP="3C6888D3" w:rsidRDefault="10CA05D0" w14:paraId="6E7DF9CA" w14:textId="407A924F">
      <w:pPr>
        <w:pStyle w:val="NoSpacing"/>
        <w:spacing w:line="360" w:lineRule="auto"/>
        <w:jc w:val="both"/>
        <w:rPr>
          <w:rFonts w:ascii="Arial" w:hAnsi="Arial" w:eastAsia="Arial" w:cs="Arial"/>
          <w:lang w:val="en-GB"/>
        </w:rPr>
      </w:pPr>
      <w:r w:rsidRPr="3C6888D3">
        <w:rPr>
          <w:rFonts w:ascii="Arial" w:hAnsi="Arial" w:eastAsia="Arial" w:cs="Arial"/>
          <w:lang w:val="en-GB"/>
        </w:rPr>
        <w:t>[Accessed: 05 March 2024]. </w:t>
      </w:r>
    </w:p>
    <w:p w:rsidR="3C6888D3" w:rsidP="3C6888D3" w:rsidRDefault="3C6888D3" w14:paraId="6C4C0914" w14:textId="5EF56331">
      <w:pPr>
        <w:spacing w:after="0" w:line="360" w:lineRule="auto"/>
        <w:jc w:val="both"/>
        <w:rPr>
          <w:rFonts w:ascii="Arial" w:hAnsi="Arial" w:eastAsia="Arial" w:cs="Arial"/>
        </w:rPr>
      </w:pPr>
    </w:p>
    <w:p w:rsidR="10CA05D0" w:rsidP="3C6888D3" w:rsidRDefault="10CA05D0" w14:paraId="1DF064F6" w14:textId="5096F1AA">
      <w:pPr>
        <w:pStyle w:val="NoSpacing"/>
        <w:spacing w:line="360" w:lineRule="auto"/>
        <w:jc w:val="both"/>
        <w:rPr>
          <w:rFonts w:ascii="Arial" w:hAnsi="Arial" w:eastAsia="Arial" w:cs="Arial"/>
          <w:lang w:val="en-GB"/>
        </w:rPr>
      </w:pPr>
      <w:r w:rsidRPr="3C6888D3">
        <w:rPr>
          <w:rFonts w:ascii="Arial" w:hAnsi="Arial" w:eastAsia="Arial" w:cs="Arial"/>
        </w:rPr>
        <w:t xml:space="preserve">Coombs, J. (2023) </w:t>
      </w:r>
      <w:r w:rsidRPr="3C6888D3">
        <w:rPr>
          <w:rFonts w:ascii="Arial" w:hAnsi="Arial" w:eastAsia="Arial" w:cs="Arial"/>
          <w:i/>
          <w:iCs/>
        </w:rPr>
        <w:t>Woking Crematorium- Part 2</w:t>
      </w:r>
      <w:r w:rsidRPr="3C6888D3">
        <w:rPr>
          <w:rFonts w:ascii="Arial" w:hAnsi="Arial" w:eastAsia="Arial" w:cs="Arial"/>
        </w:rPr>
        <w:t xml:space="preserve"> [TikTok]. Available at: </w:t>
      </w:r>
      <w:hyperlink r:id="rId43">
        <w:r w:rsidRPr="3C6888D3">
          <w:rPr>
            <w:rStyle w:val="Hyperlink"/>
            <w:color w:val="auto"/>
          </w:rPr>
          <w:t>https://www.tiktok.com/@justinecelebrantuk/video/7252304095149608218</w:t>
        </w:r>
      </w:hyperlink>
      <w:r w:rsidRPr="3C6888D3">
        <w:rPr>
          <w:rFonts w:ascii="Arial" w:hAnsi="Arial" w:eastAsia="Arial" w:cs="Arial"/>
        </w:rPr>
        <w:t xml:space="preserve"> [Accessed: 04 March 2024] </w:t>
      </w:r>
    </w:p>
    <w:p w:rsidR="3C6888D3" w:rsidP="3C6888D3" w:rsidRDefault="3C6888D3" w14:paraId="146F5E1B" w14:textId="6BCCB70A">
      <w:pPr>
        <w:spacing w:after="0" w:line="360" w:lineRule="auto"/>
        <w:jc w:val="both"/>
        <w:rPr>
          <w:rFonts w:ascii="Arial" w:hAnsi="Arial" w:eastAsia="Arial" w:cs="Arial"/>
        </w:rPr>
      </w:pPr>
    </w:p>
    <w:p w:rsidR="10CA05D0" w:rsidP="3C6888D3" w:rsidRDefault="10CA05D0" w14:paraId="7DBA7585" w14:textId="03D31508">
      <w:pPr>
        <w:pStyle w:val="NoSpacing"/>
        <w:spacing w:line="360" w:lineRule="auto"/>
        <w:jc w:val="both"/>
        <w:rPr>
          <w:rFonts w:ascii="Arial" w:hAnsi="Arial" w:eastAsia="Arial" w:cs="Arial"/>
          <w:lang w:val="en-GB"/>
        </w:rPr>
      </w:pPr>
      <w:r w:rsidRPr="3C6888D3">
        <w:rPr>
          <w:rFonts w:ascii="Arial" w:hAnsi="Arial" w:eastAsia="Arial" w:cs="Arial"/>
          <w:lang w:val="en-GB"/>
        </w:rPr>
        <w:t xml:space="preserve">Cottage Capers (2023) </w:t>
      </w:r>
      <w:r w:rsidRPr="3C6888D3">
        <w:rPr>
          <w:rFonts w:ascii="Arial" w:hAnsi="Arial" w:eastAsia="Arial" w:cs="Arial"/>
          <w:i/>
          <w:iCs/>
        </w:rPr>
        <w:t>Jeanette Pickersgill</w:t>
      </w:r>
      <w:r w:rsidRPr="3C6888D3">
        <w:rPr>
          <w:rFonts w:ascii="Arial" w:hAnsi="Arial" w:eastAsia="Arial" w:cs="Arial"/>
          <w:lang w:val="en-GB"/>
        </w:rPr>
        <w:t xml:space="preserve">. Available at </w:t>
      </w:r>
      <w:hyperlink r:id="rId44">
        <w:r w:rsidRPr="3C6888D3">
          <w:rPr>
            <w:rStyle w:val="Hyperlink"/>
            <w:color w:val="auto"/>
            <w:lang w:val="en-GB"/>
          </w:rPr>
          <w:t>https://cottagecapers.com/tag/jeanette-pickersgill/</w:t>
        </w:r>
      </w:hyperlink>
      <w:r w:rsidRPr="3C6888D3">
        <w:rPr>
          <w:rFonts w:ascii="Arial" w:hAnsi="Arial" w:eastAsia="Arial" w:cs="Arial"/>
          <w:lang w:val="en-GB"/>
        </w:rPr>
        <w:t xml:space="preserve"> </w:t>
      </w:r>
    </w:p>
    <w:p w:rsidR="10CA05D0" w:rsidP="3C6888D3" w:rsidRDefault="10CA05D0" w14:paraId="034F1E64" w14:textId="12B84D3E">
      <w:pPr>
        <w:pStyle w:val="NoSpacing"/>
        <w:spacing w:line="360" w:lineRule="auto"/>
        <w:jc w:val="both"/>
        <w:rPr>
          <w:rFonts w:ascii="Arial" w:hAnsi="Arial" w:eastAsia="Arial" w:cs="Arial"/>
          <w:lang w:val="en-GB"/>
        </w:rPr>
      </w:pPr>
      <w:r w:rsidRPr="3C6888D3">
        <w:rPr>
          <w:rFonts w:ascii="Arial" w:hAnsi="Arial" w:eastAsia="Arial" w:cs="Arial"/>
          <w:lang w:val="en-GB"/>
        </w:rPr>
        <w:t>[Accessed: 06 March 2024] </w:t>
      </w:r>
    </w:p>
    <w:p w:rsidR="3C6888D3" w:rsidP="3C6888D3" w:rsidRDefault="3C6888D3" w14:paraId="3F75144A" w14:textId="19AF9F90">
      <w:pPr>
        <w:spacing w:after="0" w:line="360" w:lineRule="auto"/>
        <w:jc w:val="both"/>
        <w:rPr>
          <w:rFonts w:ascii="Arial" w:hAnsi="Arial" w:eastAsia="Arial" w:cs="Arial"/>
        </w:rPr>
      </w:pPr>
    </w:p>
    <w:p w:rsidR="10CA05D0" w:rsidP="3C6888D3" w:rsidRDefault="10CA05D0" w14:paraId="18A498CF" w14:textId="5B309952">
      <w:pPr>
        <w:pStyle w:val="NoSpacing"/>
        <w:spacing w:line="360" w:lineRule="auto"/>
        <w:jc w:val="both"/>
        <w:rPr>
          <w:rFonts w:ascii="Arial" w:hAnsi="Arial" w:eastAsia="Arial" w:cs="Arial"/>
          <w:lang w:val="en-GB"/>
        </w:rPr>
      </w:pPr>
      <w:proofErr w:type="spellStart"/>
      <w:r w:rsidRPr="3C6888D3">
        <w:rPr>
          <w:rFonts w:ascii="Arial" w:hAnsi="Arial" w:eastAsia="Arial" w:cs="Arial"/>
        </w:rPr>
        <w:t>Coychurch</w:t>
      </w:r>
      <w:proofErr w:type="spellEnd"/>
      <w:r w:rsidRPr="3C6888D3">
        <w:rPr>
          <w:rFonts w:ascii="Arial" w:hAnsi="Arial" w:eastAsia="Arial" w:cs="Arial"/>
        </w:rPr>
        <w:t xml:space="preserve"> Crematorium (2023) </w:t>
      </w:r>
      <w:r w:rsidRPr="3C6888D3">
        <w:rPr>
          <w:rFonts w:ascii="Arial" w:hAnsi="Arial" w:eastAsia="Arial" w:cs="Arial"/>
          <w:i/>
          <w:iCs/>
        </w:rPr>
        <w:t>Service Level Business Plan</w:t>
      </w:r>
      <w:r w:rsidRPr="3C6888D3">
        <w:rPr>
          <w:rFonts w:ascii="Arial" w:hAnsi="Arial" w:eastAsia="Arial" w:cs="Arial"/>
        </w:rPr>
        <w:t xml:space="preserve"> Available at: </w:t>
      </w:r>
      <w:hyperlink r:id="rId45">
        <w:r w:rsidRPr="3C6888D3">
          <w:rPr>
            <w:rStyle w:val="Hyperlink"/>
            <w:color w:val="auto"/>
          </w:rPr>
          <w:t>https://democratic.bridgend.gov.uk/documents/s29259/01a%20JC%20Report%20March%2023%20-Business%20Plan%202023-24%20Appendix-%20Final.pdf?LLL=0</w:t>
        </w:r>
      </w:hyperlink>
      <w:r w:rsidRPr="3C6888D3">
        <w:rPr>
          <w:rFonts w:ascii="Arial" w:hAnsi="Arial" w:eastAsia="Arial" w:cs="Arial"/>
        </w:rPr>
        <w:t>  </w:t>
      </w:r>
    </w:p>
    <w:p w:rsidR="10CA05D0" w:rsidP="3C6888D3" w:rsidRDefault="10CA05D0" w14:paraId="327AC27D" w14:textId="48AABB75">
      <w:pPr>
        <w:pStyle w:val="NoSpacing"/>
        <w:spacing w:line="360" w:lineRule="auto"/>
        <w:jc w:val="both"/>
        <w:rPr>
          <w:rFonts w:ascii="Arial" w:hAnsi="Arial" w:eastAsia="Arial" w:cs="Arial"/>
          <w:lang w:val="en-GB"/>
        </w:rPr>
      </w:pPr>
      <w:r w:rsidRPr="3C6888D3">
        <w:rPr>
          <w:rFonts w:ascii="Arial" w:hAnsi="Arial" w:eastAsia="Arial" w:cs="Arial"/>
        </w:rPr>
        <w:t>[Accessed: 10 April 2024] </w:t>
      </w:r>
    </w:p>
    <w:p w:rsidR="3C6888D3" w:rsidP="3C6888D3" w:rsidRDefault="3C6888D3" w14:paraId="50C6EB59" w14:textId="2427B093">
      <w:pPr>
        <w:spacing w:after="0" w:line="360" w:lineRule="auto"/>
        <w:jc w:val="both"/>
        <w:rPr>
          <w:rFonts w:ascii="Arial" w:hAnsi="Arial" w:eastAsia="Arial" w:cs="Arial"/>
        </w:rPr>
      </w:pPr>
    </w:p>
    <w:p w:rsidR="10CA05D0" w:rsidP="3C6888D3" w:rsidRDefault="10CA05D0" w14:paraId="3BDDF8D1" w14:textId="1A6FDDC1">
      <w:pPr>
        <w:pStyle w:val="NoSpacing"/>
        <w:spacing w:line="360" w:lineRule="auto"/>
        <w:jc w:val="both"/>
        <w:rPr>
          <w:rFonts w:ascii="Arial" w:hAnsi="Arial" w:eastAsia="Arial" w:cs="Arial"/>
          <w:lang w:val="en-GB"/>
        </w:rPr>
      </w:pPr>
      <w:proofErr w:type="spellStart"/>
      <w:r w:rsidRPr="3C6888D3">
        <w:rPr>
          <w:rFonts w:ascii="Arial" w:hAnsi="Arial" w:eastAsia="Arial" w:cs="Arial"/>
        </w:rPr>
        <w:t>Coychurch</w:t>
      </w:r>
      <w:proofErr w:type="spellEnd"/>
      <w:r w:rsidRPr="3C6888D3">
        <w:rPr>
          <w:rFonts w:ascii="Arial" w:hAnsi="Arial" w:eastAsia="Arial" w:cs="Arial"/>
        </w:rPr>
        <w:t xml:space="preserve"> Crematorium Joint Committee (2012) </w:t>
      </w:r>
      <w:r w:rsidRPr="3C6888D3">
        <w:rPr>
          <w:rFonts w:ascii="Arial" w:hAnsi="Arial" w:eastAsia="Arial" w:cs="Arial"/>
          <w:i/>
          <w:iCs/>
          <w:lang w:val="en-GB"/>
        </w:rPr>
        <w:t xml:space="preserve">Minutes of a meeting of the </w:t>
      </w:r>
      <w:proofErr w:type="spellStart"/>
      <w:r w:rsidRPr="3C6888D3">
        <w:rPr>
          <w:rFonts w:ascii="Arial" w:hAnsi="Arial" w:eastAsia="Arial" w:cs="Arial"/>
          <w:i/>
          <w:iCs/>
          <w:lang w:val="en-GB"/>
        </w:rPr>
        <w:t>Coychurch</w:t>
      </w:r>
      <w:proofErr w:type="spellEnd"/>
      <w:r w:rsidRPr="3C6888D3">
        <w:rPr>
          <w:rFonts w:ascii="Arial" w:hAnsi="Arial" w:eastAsia="Arial" w:cs="Arial"/>
          <w:i/>
          <w:iCs/>
          <w:lang w:val="en-GB"/>
        </w:rPr>
        <w:t xml:space="preserve"> Crematorium Joint Committee held in Committee Room 2/3, Civic Offices, Angel Street, Bridgend on Friday, 29 June 2012 at 2.00PM</w:t>
      </w:r>
      <w:r w:rsidRPr="3C6888D3">
        <w:rPr>
          <w:rFonts w:ascii="Arial" w:hAnsi="Arial" w:eastAsia="Arial" w:cs="Arial"/>
          <w:lang w:val="en-GB"/>
        </w:rPr>
        <w:t xml:space="preserve">. </w:t>
      </w:r>
      <w:r w:rsidRPr="3C6888D3">
        <w:rPr>
          <w:rFonts w:ascii="Arial" w:hAnsi="Arial" w:eastAsia="Arial" w:cs="Arial"/>
        </w:rPr>
        <w:t xml:space="preserve">Available at: </w:t>
      </w:r>
      <w:hyperlink r:id="rId46">
        <w:r w:rsidRPr="3C6888D3">
          <w:rPr>
            <w:rStyle w:val="Hyperlink"/>
            <w:color w:val="auto"/>
          </w:rPr>
          <w:t>https://democratic.bridgend.gov.uk/Data/Coychurch%20Crematorium%20Joint%20Committee/201209071400/Agenda/$101093.doc.pdf</w:t>
        </w:r>
      </w:hyperlink>
      <w:r w:rsidRPr="3C6888D3">
        <w:rPr>
          <w:rFonts w:ascii="Arial" w:hAnsi="Arial" w:eastAsia="Arial" w:cs="Arial"/>
        </w:rPr>
        <w:t xml:space="preserve"> </w:t>
      </w:r>
    </w:p>
    <w:p w:rsidR="10CA05D0" w:rsidP="3C6888D3" w:rsidRDefault="10CA05D0" w14:paraId="44D213F4" w14:textId="2A38714A">
      <w:pPr>
        <w:pStyle w:val="NoSpacing"/>
        <w:spacing w:line="360" w:lineRule="auto"/>
        <w:jc w:val="both"/>
        <w:rPr>
          <w:rFonts w:ascii="Arial" w:hAnsi="Arial" w:eastAsia="Arial" w:cs="Arial"/>
          <w:lang w:val="en-GB"/>
        </w:rPr>
      </w:pPr>
      <w:r w:rsidRPr="3C6888D3">
        <w:rPr>
          <w:rFonts w:ascii="Arial" w:hAnsi="Arial" w:eastAsia="Arial" w:cs="Arial"/>
        </w:rPr>
        <w:t>[Accessed: 23 March 2024].</w:t>
      </w:r>
    </w:p>
    <w:p w:rsidR="3C6888D3" w:rsidP="3C6888D3" w:rsidRDefault="3C6888D3" w14:paraId="0528EB87" w14:textId="15E69DFB">
      <w:pPr>
        <w:spacing w:after="0" w:line="360" w:lineRule="auto"/>
        <w:jc w:val="both"/>
        <w:rPr>
          <w:rFonts w:ascii="Arial" w:hAnsi="Arial" w:eastAsia="Arial" w:cs="Arial"/>
        </w:rPr>
      </w:pPr>
    </w:p>
    <w:p w:rsidR="10CA05D0" w:rsidP="3C6888D3" w:rsidRDefault="10CA05D0" w14:paraId="2A70865E" w14:textId="00116049">
      <w:pPr>
        <w:pStyle w:val="NoSpacing"/>
        <w:spacing w:line="360" w:lineRule="auto"/>
        <w:jc w:val="both"/>
        <w:rPr>
          <w:rFonts w:ascii="Arial" w:hAnsi="Arial" w:eastAsia="Arial" w:cs="Arial"/>
          <w:lang w:val="en-GB"/>
        </w:rPr>
      </w:pPr>
      <w:r w:rsidRPr="3C6888D3">
        <w:rPr>
          <w:rFonts w:ascii="Arial" w:hAnsi="Arial" w:eastAsia="Arial" w:cs="Arial"/>
        </w:rPr>
        <w:t xml:space="preserve">Cremation Society, The (1974) </w:t>
      </w:r>
      <w:r w:rsidRPr="3C6888D3">
        <w:rPr>
          <w:rFonts w:ascii="Arial" w:hAnsi="Arial" w:eastAsia="Arial" w:cs="Arial"/>
          <w:i/>
          <w:iCs/>
        </w:rPr>
        <w:t>History of Cremation in the United Kingdom</w:t>
      </w:r>
    </w:p>
    <w:p w:rsidR="10CA05D0" w:rsidP="3C6888D3" w:rsidRDefault="10CA05D0" w14:paraId="7265193C" w14:textId="4F1F4ECA">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47">
        <w:r w:rsidRPr="3C6888D3">
          <w:rPr>
            <w:rStyle w:val="Hyperlink"/>
            <w:color w:val="auto"/>
          </w:rPr>
          <w:t>http://www.cremation.org.uk/history-of-cremation-in-the-united-kingdom</w:t>
        </w:r>
      </w:hyperlink>
      <w:r w:rsidRPr="3C6888D3">
        <w:rPr>
          <w:rFonts w:ascii="Arial" w:hAnsi="Arial" w:eastAsia="Arial" w:cs="Arial"/>
        </w:rPr>
        <w:t>. </w:t>
      </w:r>
    </w:p>
    <w:p w:rsidR="10CA05D0" w:rsidP="3C6888D3" w:rsidRDefault="10CA05D0" w14:paraId="5888EF80" w14:textId="60DA5372">
      <w:pPr>
        <w:pStyle w:val="NoSpacing"/>
        <w:spacing w:line="360" w:lineRule="auto"/>
        <w:jc w:val="both"/>
        <w:rPr>
          <w:rFonts w:ascii="Arial" w:hAnsi="Arial" w:eastAsia="Arial" w:cs="Arial"/>
          <w:lang w:val="en-GB"/>
        </w:rPr>
      </w:pPr>
      <w:r w:rsidRPr="3C6888D3">
        <w:rPr>
          <w:rFonts w:ascii="Arial" w:hAnsi="Arial" w:eastAsia="Arial" w:cs="Arial"/>
        </w:rPr>
        <w:lastRenderedPageBreak/>
        <w:t>[Accessed: 29 February 2024] </w:t>
      </w:r>
    </w:p>
    <w:p w:rsidR="3C6888D3" w:rsidP="3C6888D3" w:rsidRDefault="3C6888D3" w14:paraId="389F37A7" w14:textId="6BFF1215">
      <w:pPr>
        <w:spacing w:after="0" w:line="360" w:lineRule="auto"/>
        <w:jc w:val="both"/>
        <w:rPr>
          <w:rFonts w:ascii="Arial" w:hAnsi="Arial" w:eastAsia="Arial" w:cs="Arial"/>
        </w:rPr>
      </w:pPr>
    </w:p>
    <w:p w:rsidR="10CA05D0" w:rsidP="3C6888D3" w:rsidRDefault="10CA05D0" w14:paraId="7F1110D4" w14:textId="59EA5460">
      <w:pPr>
        <w:spacing w:after="0" w:line="360" w:lineRule="auto"/>
        <w:jc w:val="both"/>
        <w:rPr>
          <w:rFonts w:ascii="Arial" w:hAnsi="Arial" w:eastAsia="Arial" w:cs="Arial"/>
        </w:rPr>
      </w:pPr>
      <w:r w:rsidRPr="3C6888D3">
        <w:rPr>
          <w:rFonts w:ascii="Arial" w:hAnsi="Arial" w:eastAsia="Arial" w:cs="Arial"/>
        </w:rPr>
        <w:t xml:space="preserve">Cremation Society, The (2022a) </w:t>
      </w:r>
      <w:r w:rsidRPr="3C6888D3">
        <w:rPr>
          <w:rFonts w:ascii="Arial" w:hAnsi="Arial" w:eastAsia="Arial" w:cs="Arial"/>
          <w:i/>
          <w:iCs/>
          <w:lang w:val="en-US"/>
        </w:rPr>
        <w:t>Cremation Law</w:t>
      </w:r>
      <w:r w:rsidRPr="3C6888D3">
        <w:rPr>
          <w:rFonts w:ascii="Arial" w:hAnsi="Arial" w:eastAsia="Arial" w:cs="Arial"/>
          <w:lang w:val="en-US"/>
        </w:rPr>
        <w:t xml:space="preserve">. Available at: </w:t>
      </w:r>
      <w:hyperlink r:id="rId48">
        <w:r w:rsidRPr="3C6888D3">
          <w:rPr>
            <w:rStyle w:val="Hyperlink"/>
            <w:color w:val="auto"/>
            <w:lang w:val="en-US"/>
          </w:rPr>
          <w:t>https://www.cremation.org.uk/cremation-law</w:t>
        </w:r>
      </w:hyperlink>
      <w:r w:rsidRPr="3C6888D3">
        <w:rPr>
          <w:rFonts w:ascii="Arial" w:hAnsi="Arial" w:eastAsia="Arial" w:cs="Arial"/>
          <w:lang w:val="en-US"/>
        </w:rPr>
        <w:t> </w:t>
      </w:r>
    </w:p>
    <w:p w:rsidR="10CA05D0" w:rsidP="3C6888D3" w:rsidRDefault="10CA05D0" w14:paraId="77ED61F6" w14:textId="60390104">
      <w:pPr>
        <w:pStyle w:val="NoSpacing"/>
        <w:spacing w:line="360" w:lineRule="auto"/>
        <w:jc w:val="both"/>
        <w:rPr>
          <w:rFonts w:ascii="Arial" w:hAnsi="Arial" w:eastAsia="Arial" w:cs="Arial"/>
          <w:lang w:val="en-GB"/>
        </w:rPr>
      </w:pPr>
      <w:r w:rsidRPr="3C6888D3">
        <w:rPr>
          <w:rFonts w:ascii="Arial" w:hAnsi="Arial" w:eastAsia="Arial" w:cs="Arial"/>
        </w:rPr>
        <w:t>Accessed: 27 March 2024 </w:t>
      </w:r>
    </w:p>
    <w:p w:rsidR="3C6888D3" w:rsidP="3C6888D3" w:rsidRDefault="3C6888D3" w14:paraId="6114AE68" w14:textId="253CCA12">
      <w:pPr>
        <w:spacing w:after="0" w:line="360" w:lineRule="auto"/>
        <w:jc w:val="both"/>
        <w:rPr>
          <w:rFonts w:ascii="Arial" w:hAnsi="Arial" w:eastAsia="Arial" w:cs="Arial"/>
        </w:rPr>
      </w:pPr>
    </w:p>
    <w:p w:rsidR="10CA05D0" w:rsidP="3C6888D3" w:rsidRDefault="10CA05D0" w14:paraId="3773A3AE" w14:textId="4B1F2F92">
      <w:pPr>
        <w:pStyle w:val="NoSpacing"/>
        <w:spacing w:line="360" w:lineRule="auto"/>
        <w:jc w:val="both"/>
        <w:rPr>
          <w:rFonts w:ascii="Arial" w:hAnsi="Arial" w:eastAsia="Arial" w:cs="Arial"/>
          <w:lang w:val="en-GB"/>
        </w:rPr>
      </w:pPr>
      <w:r w:rsidRPr="3C6888D3">
        <w:rPr>
          <w:rFonts w:ascii="Arial" w:hAnsi="Arial" w:eastAsia="Arial" w:cs="Arial"/>
        </w:rPr>
        <w:t xml:space="preserve">Cremation Society, The (2022b) </w:t>
      </w:r>
      <w:r w:rsidRPr="3C6888D3">
        <w:rPr>
          <w:rFonts w:ascii="Arial" w:hAnsi="Arial" w:eastAsia="Arial" w:cs="Arial"/>
          <w:i/>
          <w:iCs/>
        </w:rPr>
        <w:t>Progress of cremation in the British Islands 1885-2020</w:t>
      </w:r>
    </w:p>
    <w:p w:rsidR="10CA05D0" w:rsidP="3C6888D3" w:rsidRDefault="10CA05D0" w14:paraId="7BE4D243" w14:textId="12F93049">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49">
        <w:r w:rsidRPr="3C6888D3">
          <w:rPr>
            <w:rStyle w:val="Hyperlink"/>
            <w:color w:val="auto"/>
          </w:rPr>
          <w:t>https://www.cremation.org.uk/progress-of-cremation-united-kingdom</w:t>
        </w:r>
      </w:hyperlink>
      <w:r w:rsidRPr="3C6888D3">
        <w:rPr>
          <w:rFonts w:ascii="Arial" w:hAnsi="Arial" w:eastAsia="Arial" w:cs="Arial"/>
        </w:rPr>
        <w:t>  </w:t>
      </w:r>
    </w:p>
    <w:p w:rsidR="10CA05D0" w:rsidP="3C6888D3" w:rsidRDefault="10CA05D0" w14:paraId="58D27CCC" w14:textId="3311D985">
      <w:pPr>
        <w:pStyle w:val="NoSpacing"/>
        <w:spacing w:line="360" w:lineRule="auto"/>
        <w:jc w:val="both"/>
        <w:rPr>
          <w:rFonts w:ascii="Arial" w:hAnsi="Arial" w:eastAsia="Arial" w:cs="Arial"/>
          <w:lang w:val="en-GB"/>
        </w:rPr>
      </w:pPr>
      <w:r w:rsidRPr="3C6888D3">
        <w:rPr>
          <w:rFonts w:ascii="Arial" w:hAnsi="Arial" w:eastAsia="Arial" w:cs="Arial"/>
        </w:rPr>
        <w:t>[Accessed: 24 March 2024]. </w:t>
      </w:r>
    </w:p>
    <w:p w:rsidR="3C6888D3" w:rsidP="3C6888D3" w:rsidRDefault="3C6888D3" w14:paraId="02FC5541" w14:textId="10A5ABE3">
      <w:pPr>
        <w:spacing w:after="0" w:line="360" w:lineRule="auto"/>
        <w:jc w:val="both"/>
        <w:rPr>
          <w:rFonts w:ascii="Arial" w:hAnsi="Arial" w:eastAsia="Arial" w:cs="Arial"/>
        </w:rPr>
      </w:pPr>
    </w:p>
    <w:p w:rsidR="10CA05D0" w:rsidP="3C6888D3" w:rsidRDefault="10CA05D0" w14:paraId="2F038A21" w14:textId="24B70813">
      <w:pPr>
        <w:pStyle w:val="NoSpacing"/>
        <w:spacing w:line="360" w:lineRule="auto"/>
        <w:jc w:val="both"/>
        <w:rPr>
          <w:rFonts w:ascii="Arial" w:hAnsi="Arial" w:eastAsia="Arial" w:cs="Arial"/>
          <w:lang w:val="en-GB"/>
        </w:rPr>
      </w:pPr>
      <w:r w:rsidRPr="3C6888D3">
        <w:rPr>
          <w:rFonts w:ascii="Arial" w:hAnsi="Arial" w:eastAsia="Arial" w:cs="Arial"/>
        </w:rPr>
        <w:t xml:space="preserve">Cremation Society, The (2022c) </w:t>
      </w:r>
      <w:r w:rsidRPr="3C6888D3">
        <w:rPr>
          <w:rFonts w:ascii="Arial" w:hAnsi="Arial" w:eastAsia="Arial" w:cs="Arial"/>
          <w:i/>
          <w:iCs/>
        </w:rPr>
        <w:t>Welcome to the Cremation Society</w:t>
      </w:r>
      <w:r w:rsidRPr="3C6888D3">
        <w:rPr>
          <w:rFonts w:ascii="Arial" w:hAnsi="Arial" w:eastAsia="Arial" w:cs="Arial"/>
        </w:rPr>
        <w:t xml:space="preserve"> </w:t>
      </w:r>
    </w:p>
    <w:p w:rsidR="10CA05D0" w:rsidP="3C6888D3" w:rsidRDefault="10CA05D0" w14:paraId="5D680F8D" w14:textId="3FADE374">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50">
        <w:r w:rsidRPr="3C6888D3">
          <w:rPr>
            <w:rStyle w:val="Hyperlink"/>
            <w:color w:val="auto"/>
          </w:rPr>
          <w:t>https://www.cremation.org.uk/</w:t>
        </w:r>
      </w:hyperlink>
      <w:r w:rsidRPr="3C6888D3">
        <w:rPr>
          <w:rFonts w:ascii="Arial" w:hAnsi="Arial" w:eastAsia="Arial" w:cs="Arial"/>
        </w:rPr>
        <w:t>  </w:t>
      </w:r>
    </w:p>
    <w:p w:rsidR="10CA05D0" w:rsidP="3C6888D3" w:rsidRDefault="10CA05D0" w14:paraId="5FA02AC2" w14:textId="703FF2FB">
      <w:pPr>
        <w:pStyle w:val="NoSpacing"/>
        <w:spacing w:line="360" w:lineRule="auto"/>
        <w:jc w:val="both"/>
        <w:rPr>
          <w:rFonts w:ascii="Arial" w:hAnsi="Arial" w:eastAsia="Arial" w:cs="Arial"/>
          <w:lang w:val="en-GB"/>
        </w:rPr>
      </w:pPr>
      <w:r w:rsidRPr="3C6888D3">
        <w:rPr>
          <w:rFonts w:ascii="Arial" w:hAnsi="Arial" w:eastAsia="Arial" w:cs="Arial"/>
        </w:rPr>
        <w:t>[Accessed: 10 March 2024]. </w:t>
      </w:r>
    </w:p>
    <w:p w:rsidR="3C6888D3" w:rsidP="3C6888D3" w:rsidRDefault="3C6888D3" w14:paraId="60B8851D" w14:textId="4D3B7ACD">
      <w:pPr>
        <w:spacing w:after="0" w:line="360" w:lineRule="auto"/>
        <w:jc w:val="both"/>
        <w:rPr>
          <w:rFonts w:ascii="Arial" w:hAnsi="Arial" w:eastAsia="Arial" w:cs="Arial"/>
        </w:rPr>
      </w:pPr>
    </w:p>
    <w:p w:rsidR="10CA05D0" w:rsidP="3C6888D3" w:rsidRDefault="10CA05D0" w14:paraId="43DC92D0" w14:textId="6BE2D08E">
      <w:pPr>
        <w:pStyle w:val="NoSpacing"/>
        <w:spacing w:line="360" w:lineRule="auto"/>
        <w:jc w:val="both"/>
        <w:rPr>
          <w:rFonts w:ascii="Arial" w:hAnsi="Arial" w:eastAsia="Arial" w:cs="Arial"/>
          <w:lang w:val="en-GB"/>
        </w:rPr>
      </w:pPr>
      <w:r w:rsidRPr="3C6888D3">
        <w:rPr>
          <w:rFonts w:ascii="Arial" w:hAnsi="Arial" w:eastAsia="Arial" w:cs="Arial"/>
        </w:rPr>
        <w:t>DB3 Group (2023) [LinkedIn] Available at:</w:t>
      </w:r>
      <w:hyperlink r:id="rId51">
        <w:r w:rsidRPr="3C6888D3">
          <w:rPr>
            <w:rStyle w:val="Hyperlink"/>
            <w:color w:val="auto"/>
          </w:rPr>
          <w:t>https://www.linkedin.com/posts/db3group_wales-centenary-cardiff-activity-7011626337597538305-NMeX/</w:t>
        </w:r>
      </w:hyperlink>
      <w:r w:rsidRPr="3C6888D3">
        <w:rPr>
          <w:rFonts w:ascii="Arial" w:hAnsi="Arial" w:eastAsia="Arial" w:cs="Arial"/>
        </w:rPr>
        <w:t> </w:t>
      </w:r>
    </w:p>
    <w:p w:rsidR="10CA05D0" w:rsidP="3C6888D3" w:rsidRDefault="10CA05D0" w14:paraId="3BE19E0C" w14:textId="5EB5E03E">
      <w:pPr>
        <w:pStyle w:val="NoSpacing"/>
        <w:spacing w:line="360" w:lineRule="auto"/>
        <w:jc w:val="both"/>
        <w:rPr>
          <w:rFonts w:ascii="Arial" w:hAnsi="Arial" w:eastAsia="Arial" w:cs="Arial"/>
          <w:lang w:val="en-GB"/>
        </w:rPr>
      </w:pPr>
      <w:r w:rsidRPr="3C6888D3">
        <w:rPr>
          <w:rFonts w:ascii="Arial" w:hAnsi="Arial" w:eastAsia="Arial" w:cs="Arial"/>
        </w:rPr>
        <w:t>[Accessed: 13 March 2024] </w:t>
      </w:r>
    </w:p>
    <w:p w:rsidR="3C6888D3" w:rsidP="3C6888D3" w:rsidRDefault="3C6888D3" w14:paraId="473855DD" w14:textId="401A82D5">
      <w:pPr>
        <w:spacing w:after="0" w:line="360" w:lineRule="auto"/>
        <w:jc w:val="both"/>
        <w:rPr>
          <w:rFonts w:ascii="Arial" w:hAnsi="Arial" w:eastAsia="Arial" w:cs="Arial"/>
        </w:rPr>
      </w:pPr>
    </w:p>
    <w:p w:rsidR="10CA05D0" w:rsidP="3C6888D3" w:rsidRDefault="10CA05D0" w14:paraId="3E186C1C" w14:textId="7DF07A15">
      <w:pPr>
        <w:pStyle w:val="NoSpacing"/>
        <w:spacing w:line="360" w:lineRule="auto"/>
        <w:jc w:val="both"/>
        <w:rPr>
          <w:rFonts w:ascii="Arial" w:hAnsi="Arial" w:eastAsia="Arial" w:cs="Arial"/>
          <w:lang w:val="en-GB"/>
        </w:rPr>
      </w:pPr>
      <w:r w:rsidRPr="3C6888D3">
        <w:rPr>
          <w:rFonts w:ascii="Arial" w:hAnsi="Arial" w:eastAsia="Arial" w:cs="Arial"/>
          <w:lang w:val="en-GB"/>
        </w:rPr>
        <w:t xml:space="preserve">Davies, B. (2023a) </w:t>
      </w:r>
      <w:r w:rsidRPr="3C6888D3">
        <w:rPr>
          <w:rFonts w:ascii="Arial" w:hAnsi="Arial" w:eastAsia="Arial" w:cs="Arial"/>
          <w:i/>
          <w:iCs/>
          <w:lang w:val="en-GB"/>
        </w:rPr>
        <w:t>MS Teams conversation with Emmet Hanley, LHC Exeter</w:t>
      </w:r>
      <w:r w:rsidRPr="3C6888D3">
        <w:rPr>
          <w:rFonts w:ascii="Arial" w:hAnsi="Arial" w:eastAsia="Arial" w:cs="Arial"/>
          <w:lang w:val="en-GB"/>
        </w:rPr>
        <w:t>, 25 October</w:t>
      </w:r>
    </w:p>
    <w:p w:rsidR="3C6888D3" w:rsidP="3C6888D3" w:rsidRDefault="3C6888D3" w14:paraId="7C04CDB7" w14:textId="22365990">
      <w:pPr>
        <w:spacing w:after="0" w:line="360" w:lineRule="auto"/>
        <w:jc w:val="both"/>
        <w:rPr>
          <w:rFonts w:ascii="Arial" w:hAnsi="Arial" w:eastAsia="Arial" w:cs="Arial"/>
        </w:rPr>
      </w:pPr>
    </w:p>
    <w:p w:rsidR="10CA05D0" w:rsidP="3C6888D3" w:rsidRDefault="10CA05D0" w14:paraId="49D5C93A" w14:textId="350A3DC1">
      <w:pPr>
        <w:spacing w:line="360" w:lineRule="auto"/>
        <w:jc w:val="both"/>
        <w:rPr>
          <w:rFonts w:ascii="Arial" w:hAnsi="Arial" w:eastAsia="Arial" w:cs="Arial"/>
        </w:rPr>
      </w:pPr>
      <w:r w:rsidRPr="3C6888D3">
        <w:rPr>
          <w:rFonts w:ascii="Arial" w:hAnsi="Arial" w:eastAsia="Arial" w:cs="Arial"/>
        </w:rPr>
        <w:t xml:space="preserve">Davies, B. (2023b) </w:t>
      </w:r>
      <w:r w:rsidRPr="3C6888D3">
        <w:rPr>
          <w:rFonts w:ascii="Arial" w:hAnsi="Arial" w:eastAsia="Arial" w:cs="Arial"/>
          <w:i/>
          <w:iCs/>
        </w:rPr>
        <w:t>MS Teams conversation with Phil Easton, Western Design Architects</w:t>
      </w:r>
      <w:r w:rsidRPr="3C6888D3">
        <w:rPr>
          <w:rFonts w:ascii="Arial" w:hAnsi="Arial" w:eastAsia="Arial" w:cs="Arial"/>
        </w:rPr>
        <w:t>, 01 November</w:t>
      </w:r>
    </w:p>
    <w:p w:rsidR="3C6888D3" w:rsidP="3C6888D3" w:rsidRDefault="3C6888D3" w14:paraId="6040D7AA" w14:textId="685077EB">
      <w:pPr>
        <w:spacing w:after="0" w:line="360" w:lineRule="auto"/>
        <w:jc w:val="both"/>
        <w:rPr>
          <w:rFonts w:ascii="Arial" w:hAnsi="Arial" w:eastAsia="Arial" w:cs="Arial"/>
        </w:rPr>
      </w:pPr>
    </w:p>
    <w:p w:rsidR="10CA05D0" w:rsidP="3C6888D3" w:rsidRDefault="10CA05D0" w14:paraId="428EE0EA" w14:textId="47136DD4">
      <w:pPr>
        <w:spacing w:line="360" w:lineRule="auto"/>
        <w:jc w:val="both"/>
        <w:rPr>
          <w:rFonts w:ascii="Arial" w:hAnsi="Arial" w:eastAsia="Arial" w:cs="Arial"/>
        </w:rPr>
      </w:pPr>
      <w:r w:rsidRPr="3C6888D3">
        <w:rPr>
          <w:rFonts w:ascii="Arial" w:hAnsi="Arial" w:eastAsia="Arial" w:cs="Arial"/>
        </w:rPr>
        <w:t xml:space="preserve">Davies, B. (2023c) </w:t>
      </w:r>
      <w:r w:rsidRPr="3C6888D3">
        <w:rPr>
          <w:rFonts w:ascii="Arial" w:hAnsi="Arial" w:eastAsia="Arial" w:cs="Arial"/>
          <w:i/>
          <w:iCs/>
        </w:rPr>
        <w:t xml:space="preserve">MS Teams conversation with Jonathan </w:t>
      </w:r>
      <w:proofErr w:type="spellStart"/>
      <w:r w:rsidRPr="3C6888D3">
        <w:rPr>
          <w:rFonts w:ascii="Arial" w:hAnsi="Arial" w:eastAsia="Arial" w:cs="Arial"/>
          <w:i/>
          <w:iCs/>
        </w:rPr>
        <w:t>Healiss</w:t>
      </w:r>
      <w:proofErr w:type="spellEnd"/>
      <w:r w:rsidRPr="3C6888D3">
        <w:rPr>
          <w:rFonts w:ascii="Arial" w:hAnsi="Arial" w:eastAsia="Arial" w:cs="Arial"/>
          <w:i/>
          <w:iCs/>
        </w:rPr>
        <w:t>, Stride Treglown</w:t>
      </w:r>
      <w:r w:rsidRPr="3C6888D3">
        <w:rPr>
          <w:rFonts w:ascii="Arial" w:hAnsi="Arial" w:eastAsia="Arial" w:cs="Arial"/>
        </w:rPr>
        <w:t>, 03 November</w:t>
      </w:r>
    </w:p>
    <w:p w:rsidR="3C6888D3" w:rsidP="3C6888D3" w:rsidRDefault="3C6888D3" w14:paraId="7C994C90" w14:textId="1298DA21">
      <w:pPr>
        <w:spacing w:line="360" w:lineRule="auto"/>
        <w:jc w:val="both"/>
        <w:rPr>
          <w:rFonts w:ascii="Arial" w:hAnsi="Arial" w:eastAsia="Arial" w:cs="Arial"/>
        </w:rPr>
      </w:pPr>
    </w:p>
    <w:p w:rsidR="10CA05D0" w:rsidP="3C6888D3" w:rsidRDefault="10CA05D0" w14:paraId="47237312" w14:textId="1B2B9945">
      <w:pPr>
        <w:spacing w:line="360" w:lineRule="auto"/>
        <w:jc w:val="both"/>
        <w:rPr>
          <w:rFonts w:ascii="Arial" w:hAnsi="Arial" w:eastAsia="Arial" w:cs="Arial"/>
        </w:rPr>
      </w:pPr>
      <w:r w:rsidRPr="3C6888D3">
        <w:rPr>
          <w:rFonts w:ascii="Arial" w:hAnsi="Arial" w:eastAsia="Arial" w:cs="Arial"/>
        </w:rPr>
        <w:t>Davies, B. (2024</w:t>
      </w:r>
      <w:r w:rsidRPr="3C6888D3" w:rsidR="085FA281">
        <w:rPr>
          <w:rFonts w:ascii="Arial" w:hAnsi="Arial" w:eastAsia="Arial" w:cs="Arial"/>
        </w:rPr>
        <w:t>d</w:t>
      </w:r>
      <w:r w:rsidRPr="3C6888D3">
        <w:rPr>
          <w:rFonts w:ascii="Arial" w:hAnsi="Arial" w:eastAsia="Arial" w:cs="Arial"/>
        </w:rPr>
        <w:t xml:space="preserve">) </w:t>
      </w:r>
      <w:r w:rsidRPr="3C6888D3">
        <w:rPr>
          <w:rFonts w:ascii="Arial" w:hAnsi="Arial" w:eastAsia="Arial" w:cs="Arial"/>
          <w:i/>
          <w:iCs/>
        </w:rPr>
        <w:t>MS Teams conversation with Claire Barton and Anna Monaghan, Haverstock</w:t>
      </w:r>
      <w:r w:rsidRPr="3C6888D3">
        <w:rPr>
          <w:rFonts w:ascii="Arial" w:hAnsi="Arial" w:eastAsia="Arial" w:cs="Arial"/>
        </w:rPr>
        <w:t>, 23 January</w:t>
      </w:r>
    </w:p>
    <w:p w:rsidR="3C6888D3" w:rsidP="3C6888D3" w:rsidRDefault="3C6888D3" w14:paraId="5ADAE92A" w14:textId="2B8D3C17">
      <w:pPr>
        <w:spacing w:after="0" w:line="360" w:lineRule="auto"/>
        <w:jc w:val="both"/>
        <w:rPr>
          <w:rFonts w:ascii="Arial" w:hAnsi="Arial" w:eastAsia="Arial" w:cs="Arial"/>
        </w:rPr>
      </w:pPr>
    </w:p>
    <w:p w:rsidR="10CA05D0" w:rsidP="3C6888D3" w:rsidRDefault="10CA05D0" w14:paraId="7E29D70F" w14:textId="4D4ADD49">
      <w:pPr>
        <w:spacing w:line="360" w:lineRule="auto"/>
        <w:jc w:val="both"/>
        <w:rPr>
          <w:rFonts w:ascii="Arial" w:hAnsi="Arial" w:eastAsia="Arial" w:cs="Arial"/>
        </w:rPr>
      </w:pPr>
      <w:r w:rsidRPr="3C6888D3">
        <w:rPr>
          <w:rFonts w:ascii="Arial" w:hAnsi="Arial" w:eastAsia="Arial" w:cs="Arial"/>
        </w:rPr>
        <w:t>Davies, B. (2024</w:t>
      </w:r>
      <w:r w:rsidRPr="3C6888D3" w:rsidR="68C48B95">
        <w:rPr>
          <w:rFonts w:ascii="Arial" w:hAnsi="Arial" w:eastAsia="Arial" w:cs="Arial"/>
        </w:rPr>
        <w:t>e</w:t>
      </w:r>
      <w:r w:rsidRPr="3C6888D3">
        <w:rPr>
          <w:rFonts w:ascii="Arial" w:hAnsi="Arial" w:eastAsia="Arial" w:cs="Arial"/>
        </w:rPr>
        <w:t xml:space="preserve">) </w:t>
      </w:r>
      <w:r w:rsidRPr="3C6888D3">
        <w:rPr>
          <w:rFonts w:ascii="Arial" w:hAnsi="Arial" w:eastAsia="Arial" w:cs="Arial"/>
          <w:i/>
          <w:iCs/>
        </w:rPr>
        <w:t>MS Teams conversation with Nick Stein</w:t>
      </w:r>
      <w:r w:rsidRPr="3C6888D3">
        <w:rPr>
          <w:rFonts w:ascii="Arial" w:hAnsi="Arial" w:eastAsia="Arial" w:cs="Arial"/>
        </w:rPr>
        <w:t>, London Cremation Company, 24 January</w:t>
      </w:r>
    </w:p>
    <w:p w:rsidR="3C6888D3" w:rsidP="3C6888D3" w:rsidRDefault="3C6888D3" w14:paraId="5E7B1D7B" w14:textId="67809067">
      <w:pPr>
        <w:spacing w:after="0" w:line="360" w:lineRule="auto"/>
        <w:jc w:val="both"/>
        <w:rPr>
          <w:rFonts w:ascii="Arial" w:hAnsi="Arial" w:eastAsia="Arial" w:cs="Arial"/>
        </w:rPr>
      </w:pPr>
    </w:p>
    <w:p w:rsidR="10CA05D0" w:rsidP="3C6888D3" w:rsidRDefault="10CA05D0" w14:paraId="62114E21" w14:textId="60EF908A">
      <w:pPr>
        <w:pStyle w:val="NoSpacing"/>
        <w:spacing w:line="360" w:lineRule="auto"/>
        <w:jc w:val="both"/>
        <w:rPr>
          <w:rFonts w:ascii="Arial" w:hAnsi="Arial" w:eastAsia="Arial" w:cs="Arial"/>
          <w:lang w:val="en-GB"/>
        </w:rPr>
      </w:pPr>
      <w:r w:rsidRPr="3C6888D3">
        <w:rPr>
          <w:rFonts w:ascii="Arial" w:hAnsi="Arial" w:eastAsia="Arial" w:cs="Arial"/>
          <w:lang w:val="en-GB"/>
        </w:rPr>
        <w:t xml:space="preserve">Dictionary of Scottish Architects (2016) </w:t>
      </w:r>
      <w:r w:rsidRPr="3C6888D3">
        <w:rPr>
          <w:rFonts w:ascii="Arial" w:hAnsi="Arial" w:eastAsia="Arial" w:cs="Arial"/>
          <w:i/>
          <w:iCs/>
          <w:lang w:val="en-GB"/>
        </w:rPr>
        <w:t>Edward Francis Channing Clarke</w:t>
      </w:r>
      <w:r w:rsidRPr="3C6888D3">
        <w:rPr>
          <w:rFonts w:ascii="Arial" w:hAnsi="Arial" w:eastAsia="Arial" w:cs="Arial"/>
          <w:lang w:val="en-GB"/>
        </w:rPr>
        <w:t>. Available at:</w:t>
      </w:r>
      <w:r w:rsidRPr="3C6888D3">
        <w:rPr>
          <w:rFonts w:ascii="Arial" w:hAnsi="Arial" w:eastAsia="Arial" w:cs="Arial"/>
        </w:rPr>
        <w:t xml:space="preserve"> </w:t>
      </w:r>
      <w:hyperlink r:id="rId52">
        <w:r w:rsidRPr="3C6888D3">
          <w:rPr>
            <w:rStyle w:val="Hyperlink"/>
            <w:color w:val="auto"/>
          </w:rPr>
          <w:t>https://www.scottisharchitects.org.uk/architect_full.php?id=205903</w:t>
        </w:r>
      </w:hyperlink>
      <w:r w:rsidRPr="3C6888D3">
        <w:rPr>
          <w:rFonts w:ascii="Arial" w:hAnsi="Arial" w:eastAsia="Arial" w:cs="Arial"/>
        </w:rPr>
        <w:t>  </w:t>
      </w:r>
    </w:p>
    <w:p w:rsidR="10CA05D0" w:rsidP="3C6888D3" w:rsidRDefault="10CA05D0" w14:paraId="0BFB4393" w14:textId="71B140AF">
      <w:pPr>
        <w:pStyle w:val="NoSpacing"/>
        <w:spacing w:line="360" w:lineRule="auto"/>
        <w:jc w:val="both"/>
        <w:rPr>
          <w:rFonts w:ascii="Arial" w:hAnsi="Arial" w:eastAsia="Arial" w:cs="Arial"/>
          <w:lang w:val="en-GB"/>
        </w:rPr>
      </w:pPr>
      <w:r w:rsidRPr="3C6888D3">
        <w:rPr>
          <w:rFonts w:ascii="Arial" w:hAnsi="Arial" w:eastAsia="Arial" w:cs="Arial"/>
        </w:rPr>
        <w:lastRenderedPageBreak/>
        <w:t>[Accessed: 07 March 2024].</w:t>
      </w:r>
    </w:p>
    <w:p w:rsidR="3C6888D3" w:rsidP="3C6888D3" w:rsidRDefault="3C6888D3" w14:paraId="4D6A7300" w14:textId="10F58E66">
      <w:pPr>
        <w:spacing w:after="0" w:line="360" w:lineRule="auto"/>
        <w:jc w:val="both"/>
        <w:rPr>
          <w:rFonts w:ascii="Arial" w:hAnsi="Arial" w:eastAsia="Arial" w:cs="Arial"/>
        </w:rPr>
      </w:pPr>
    </w:p>
    <w:p w:rsidR="10CA05D0" w:rsidP="3C6888D3" w:rsidRDefault="10CA05D0" w14:paraId="72CB6FB1" w14:textId="296170C7">
      <w:pPr>
        <w:pStyle w:val="NoSpacing"/>
        <w:spacing w:line="360" w:lineRule="auto"/>
        <w:jc w:val="both"/>
        <w:rPr>
          <w:rFonts w:ascii="Arial" w:hAnsi="Arial" w:eastAsia="Arial" w:cs="Arial"/>
          <w:lang w:val="en-GB"/>
        </w:rPr>
      </w:pPr>
      <w:r w:rsidRPr="3C6888D3">
        <w:rPr>
          <w:rFonts w:ascii="Arial" w:hAnsi="Arial" w:eastAsia="Arial" w:cs="Arial"/>
        </w:rPr>
        <w:t xml:space="preserve">Direct Cremation Service (2021) </w:t>
      </w:r>
      <w:r w:rsidRPr="3C6888D3">
        <w:rPr>
          <w:rFonts w:ascii="Arial" w:hAnsi="Arial" w:eastAsia="Arial" w:cs="Arial"/>
          <w:i/>
          <w:iCs/>
        </w:rPr>
        <w:t>What is the difference between a Crematory or Crematorium, and a Cemetery?</w:t>
      </w:r>
      <w:r w:rsidRPr="3C6888D3">
        <w:rPr>
          <w:rFonts w:ascii="Arial" w:hAnsi="Arial" w:eastAsia="Arial" w:cs="Arial"/>
        </w:rPr>
        <w:t xml:space="preserve"> Available at: </w:t>
      </w:r>
      <w:hyperlink r:id="rId53">
        <w:r w:rsidRPr="3C6888D3">
          <w:rPr>
            <w:rStyle w:val="Hyperlink"/>
            <w:color w:val="auto"/>
          </w:rPr>
          <w:t>https://servicecremationdirect.com/en/what-is-the-difference-between-a-crematory-or-crematorium-and-a-cemetery/</w:t>
        </w:r>
      </w:hyperlink>
      <w:r w:rsidRPr="3C6888D3">
        <w:rPr>
          <w:rFonts w:ascii="Arial" w:hAnsi="Arial" w:eastAsia="Arial" w:cs="Arial"/>
        </w:rPr>
        <w:t>  </w:t>
      </w:r>
    </w:p>
    <w:p w:rsidR="10CA05D0" w:rsidP="3C6888D3" w:rsidRDefault="10CA05D0" w14:paraId="26316C69" w14:textId="5C8E9E8A">
      <w:pPr>
        <w:pStyle w:val="NoSpacing"/>
        <w:spacing w:line="360" w:lineRule="auto"/>
        <w:jc w:val="both"/>
        <w:rPr>
          <w:rFonts w:ascii="Arial" w:hAnsi="Arial" w:eastAsia="Arial" w:cs="Arial"/>
          <w:lang w:val="en-GB"/>
        </w:rPr>
      </w:pPr>
      <w:r w:rsidRPr="3C6888D3">
        <w:rPr>
          <w:rFonts w:ascii="Arial" w:hAnsi="Arial" w:eastAsia="Arial" w:cs="Arial"/>
        </w:rPr>
        <w:t>[Accessed: 23 March 2024]</w:t>
      </w:r>
    </w:p>
    <w:p w:rsidR="3C6888D3" w:rsidP="3C6888D3" w:rsidRDefault="3C6888D3" w14:paraId="1C063DE8" w14:textId="1AF8CFFC">
      <w:pPr>
        <w:spacing w:after="0" w:line="360" w:lineRule="auto"/>
        <w:jc w:val="both"/>
        <w:rPr>
          <w:rFonts w:ascii="Arial" w:hAnsi="Arial" w:eastAsia="Arial" w:cs="Arial"/>
        </w:rPr>
      </w:pPr>
    </w:p>
    <w:p w:rsidR="10CA05D0" w:rsidP="3C6888D3" w:rsidRDefault="10CA05D0" w14:paraId="76A4FBB1" w14:textId="147C4B52">
      <w:pPr>
        <w:pStyle w:val="NoSpacing"/>
        <w:spacing w:line="360" w:lineRule="auto"/>
        <w:jc w:val="both"/>
        <w:rPr>
          <w:rFonts w:ascii="Arial" w:hAnsi="Arial" w:eastAsia="Arial" w:cs="Arial"/>
          <w:lang w:val="en-GB"/>
        </w:rPr>
      </w:pPr>
      <w:r w:rsidRPr="3C6888D3">
        <w:rPr>
          <w:rFonts w:ascii="Arial" w:hAnsi="Arial" w:eastAsia="Arial" w:cs="Arial"/>
        </w:rPr>
        <w:t xml:space="preserve">Dolan Funeral Home (2023) </w:t>
      </w:r>
      <w:r w:rsidRPr="3C6888D3">
        <w:rPr>
          <w:rFonts w:ascii="Arial" w:hAnsi="Arial" w:eastAsia="Arial" w:cs="Arial"/>
          <w:i/>
          <w:iCs/>
        </w:rPr>
        <w:t>The Evolution of Cremation Over the Centuries</w:t>
      </w:r>
    </w:p>
    <w:p w:rsidR="10CA05D0" w:rsidP="3C6888D3" w:rsidRDefault="10CA05D0" w14:paraId="47CEAAEE" w14:textId="0B76FCAA">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54">
        <w:r w:rsidRPr="3C6888D3">
          <w:rPr>
            <w:rStyle w:val="Hyperlink"/>
            <w:color w:val="auto"/>
          </w:rPr>
          <w:t>https://www.dolanfuneralhome.com/blogs/the-evolution-of-cremation-over-the-centuries/</w:t>
        </w:r>
      </w:hyperlink>
      <w:r w:rsidRPr="3C6888D3">
        <w:rPr>
          <w:rFonts w:ascii="Arial" w:hAnsi="Arial" w:eastAsia="Arial" w:cs="Arial"/>
        </w:rPr>
        <w:t xml:space="preserve"> </w:t>
      </w:r>
    </w:p>
    <w:p w:rsidR="10CA05D0" w:rsidP="3C6888D3" w:rsidRDefault="10CA05D0" w14:paraId="09736A19" w14:textId="6A80D3C6">
      <w:pPr>
        <w:pStyle w:val="NoSpacing"/>
        <w:spacing w:line="360" w:lineRule="auto"/>
        <w:jc w:val="both"/>
        <w:rPr>
          <w:rFonts w:ascii="Arial" w:hAnsi="Arial" w:eastAsia="Arial" w:cs="Arial"/>
          <w:lang w:val="en-GB"/>
        </w:rPr>
      </w:pPr>
      <w:r w:rsidRPr="3C6888D3">
        <w:rPr>
          <w:rFonts w:ascii="Arial" w:hAnsi="Arial" w:eastAsia="Arial" w:cs="Arial"/>
        </w:rPr>
        <w:t>[Accessed: 22 March 2024]</w:t>
      </w:r>
    </w:p>
    <w:p w:rsidR="3C6888D3" w:rsidP="3C6888D3" w:rsidRDefault="3C6888D3" w14:paraId="3A79FA18" w14:textId="5E51790D">
      <w:pPr>
        <w:spacing w:after="0" w:line="360" w:lineRule="auto"/>
        <w:jc w:val="both"/>
        <w:rPr>
          <w:rFonts w:ascii="Arial" w:hAnsi="Arial" w:eastAsia="Arial" w:cs="Arial"/>
        </w:rPr>
      </w:pPr>
    </w:p>
    <w:p w:rsidR="10CA05D0" w:rsidP="3C6888D3" w:rsidRDefault="10CA05D0" w14:paraId="487BD3FF" w14:textId="364C3472">
      <w:pPr>
        <w:pStyle w:val="NoSpacing"/>
        <w:spacing w:line="360" w:lineRule="auto"/>
        <w:jc w:val="both"/>
        <w:rPr>
          <w:rFonts w:ascii="Arial" w:hAnsi="Arial" w:eastAsia="Arial" w:cs="Arial"/>
          <w:lang w:val="en-GB"/>
        </w:rPr>
      </w:pPr>
      <w:r w:rsidRPr="3C6888D3">
        <w:rPr>
          <w:rFonts w:ascii="Arial" w:hAnsi="Arial" w:eastAsia="Arial" w:cs="Arial"/>
        </w:rPr>
        <w:t xml:space="preserve">Dorset View Archives (2017) ‘Plans for £4million private crematorium at Lytchett Minster in Dorset’, </w:t>
      </w:r>
      <w:r w:rsidRPr="3C6888D3">
        <w:rPr>
          <w:rFonts w:ascii="Arial" w:hAnsi="Arial" w:eastAsia="Arial" w:cs="Arial"/>
          <w:i/>
          <w:iCs/>
        </w:rPr>
        <w:t>Dorset View</w:t>
      </w:r>
    </w:p>
    <w:p w:rsidR="10CA05D0" w:rsidP="3C6888D3" w:rsidRDefault="10CA05D0" w14:paraId="49B0CB9A" w14:textId="01745811">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w:anchor="google_vignette" r:id="rId55">
        <w:r w:rsidRPr="3C6888D3">
          <w:rPr>
            <w:rStyle w:val="Hyperlink"/>
            <w:color w:val="auto"/>
          </w:rPr>
          <w:t>https://www.dorsetview.co.uk/plans-4million-private-crematorium-lytchett-minster-dorset-first-30-years/#google_vignette</w:t>
        </w:r>
      </w:hyperlink>
      <w:r w:rsidRPr="3C6888D3">
        <w:rPr>
          <w:rFonts w:ascii="Arial" w:hAnsi="Arial" w:eastAsia="Arial" w:cs="Arial"/>
        </w:rPr>
        <w:t>  </w:t>
      </w:r>
    </w:p>
    <w:p w:rsidR="10CA05D0" w:rsidP="3C6888D3" w:rsidRDefault="10CA05D0" w14:paraId="0E5F4369" w14:textId="79834DEC">
      <w:pPr>
        <w:pStyle w:val="NoSpacing"/>
        <w:spacing w:line="360" w:lineRule="auto"/>
        <w:jc w:val="both"/>
        <w:rPr>
          <w:rFonts w:ascii="Arial" w:hAnsi="Arial" w:eastAsia="Arial" w:cs="Arial"/>
          <w:lang w:val="en-GB"/>
        </w:rPr>
      </w:pPr>
      <w:r w:rsidRPr="3C6888D3">
        <w:rPr>
          <w:rFonts w:ascii="Arial" w:hAnsi="Arial" w:eastAsia="Arial" w:cs="Arial"/>
        </w:rPr>
        <w:t>[Accessed: 07 March 2024].</w:t>
      </w:r>
    </w:p>
    <w:p w:rsidR="3C6888D3" w:rsidP="3C6888D3" w:rsidRDefault="3C6888D3" w14:paraId="778E2D9D" w14:textId="32463508">
      <w:pPr>
        <w:spacing w:after="0" w:line="360" w:lineRule="auto"/>
        <w:jc w:val="both"/>
        <w:rPr>
          <w:rFonts w:ascii="Arial" w:hAnsi="Arial" w:eastAsia="Arial" w:cs="Arial"/>
        </w:rPr>
      </w:pPr>
    </w:p>
    <w:p w:rsidR="10CA05D0" w:rsidP="3C6888D3" w:rsidRDefault="10CA05D0" w14:paraId="354335FC" w14:textId="7BA110D5">
      <w:pPr>
        <w:pStyle w:val="NoSpacing"/>
        <w:spacing w:line="360" w:lineRule="auto"/>
        <w:jc w:val="both"/>
        <w:rPr>
          <w:rFonts w:ascii="Arial" w:hAnsi="Arial" w:eastAsia="Arial" w:cs="Arial"/>
          <w:lang w:val="en-GB"/>
        </w:rPr>
      </w:pPr>
      <w:r w:rsidRPr="3C6888D3">
        <w:rPr>
          <w:rFonts w:ascii="Arial" w:hAnsi="Arial" w:eastAsia="Arial" w:cs="Arial"/>
        </w:rPr>
        <w:t xml:space="preserve">Exploring Surrey’s Past (2018) </w:t>
      </w:r>
      <w:r w:rsidRPr="3C6888D3">
        <w:rPr>
          <w:rFonts w:ascii="Arial" w:hAnsi="Arial" w:eastAsia="Arial" w:cs="Arial"/>
          <w:i/>
          <w:iCs/>
        </w:rPr>
        <w:t xml:space="preserve">Woking Crematorium </w:t>
      </w:r>
    </w:p>
    <w:p w:rsidR="10CA05D0" w:rsidP="3C6888D3" w:rsidRDefault="10CA05D0" w14:paraId="6CFCDB82" w14:textId="739D5D69">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56">
        <w:r w:rsidRPr="3C6888D3">
          <w:rPr>
            <w:rStyle w:val="Hyperlink"/>
            <w:color w:val="auto"/>
          </w:rPr>
          <w:t>https://www.exploringsurreyspast.org.uk/themes/places/surrey/woking/crematorium/</w:t>
        </w:r>
      </w:hyperlink>
      <w:r w:rsidRPr="3C6888D3">
        <w:rPr>
          <w:rFonts w:ascii="Arial" w:hAnsi="Arial" w:eastAsia="Arial" w:cs="Arial"/>
        </w:rPr>
        <w:t xml:space="preserve"> </w:t>
      </w:r>
    </w:p>
    <w:p w:rsidR="10CA05D0" w:rsidP="3C6888D3" w:rsidRDefault="10CA05D0" w14:paraId="6A2DE4CE" w14:textId="52AD8302">
      <w:pPr>
        <w:pStyle w:val="NoSpacing"/>
        <w:spacing w:line="360" w:lineRule="auto"/>
        <w:jc w:val="both"/>
        <w:rPr>
          <w:rFonts w:ascii="Arial" w:hAnsi="Arial" w:eastAsia="Arial" w:cs="Arial"/>
          <w:lang w:val="en-GB"/>
        </w:rPr>
      </w:pPr>
      <w:r w:rsidRPr="3C6888D3">
        <w:rPr>
          <w:rFonts w:ascii="Arial" w:hAnsi="Arial" w:eastAsia="Arial" w:cs="Arial"/>
        </w:rPr>
        <w:t>[Accessed: 10 April 2024].</w:t>
      </w:r>
    </w:p>
    <w:p w:rsidR="3C6888D3" w:rsidP="3C6888D3" w:rsidRDefault="3C6888D3" w14:paraId="05FAA8A9" w14:textId="1FEA2287">
      <w:pPr>
        <w:spacing w:after="0" w:line="360" w:lineRule="auto"/>
        <w:jc w:val="both"/>
        <w:rPr>
          <w:rFonts w:ascii="Arial" w:hAnsi="Arial" w:eastAsia="Arial" w:cs="Arial"/>
        </w:rPr>
      </w:pPr>
    </w:p>
    <w:p w:rsidR="10CA05D0" w:rsidP="3C6888D3" w:rsidRDefault="10CA05D0" w14:paraId="48CFD6DE" w14:textId="52CA3A13">
      <w:pPr>
        <w:pStyle w:val="NoSpacing"/>
        <w:spacing w:line="360" w:lineRule="auto"/>
        <w:jc w:val="both"/>
        <w:rPr>
          <w:rFonts w:ascii="Arial" w:hAnsi="Arial" w:eastAsia="Arial" w:cs="Arial"/>
          <w:lang w:val="en-GB"/>
        </w:rPr>
      </w:pPr>
      <w:r w:rsidRPr="3C6888D3">
        <w:rPr>
          <w:rFonts w:ascii="Arial" w:hAnsi="Arial" w:eastAsia="Arial" w:cs="Arial"/>
          <w:lang w:val="en-GB"/>
        </w:rPr>
        <w:t xml:space="preserve">Federation of Burial and Cremation Authorities (2019) </w:t>
      </w:r>
      <w:r w:rsidRPr="3C6888D3">
        <w:rPr>
          <w:rFonts w:ascii="Arial" w:hAnsi="Arial" w:eastAsia="Arial" w:cs="Arial"/>
          <w:i/>
          <w:iCs/>
          <w:lang w:val="en-GB"/>
        </w:rPr>
        <w:t>Recommendations on the Establishment of Crematoria</w:t>
      </w:r>
      <w:r w:rsidRPr="3C6888D3">
        <w:rPr>
          <w:rFonts w:ascii="Arial" w:hAnsi="Arial" w:eastAsia="Arial" w:cs="Arial"/>
          <w:lang w:val="en-GB"/>
        </w:rPr>
        <w:t>. Available at:</w:t>
      </w:r>
      <w:hyperlink r:id="rId57">
        <w:r w:rsidRPr="3C6888D3">
          <w:rPr>
            <w:rStyle w:val="Hyperlink"/>
            <w:color w:val="auto"/>
            <w:lang w:val="en-GB"/>
          </w:rPr>
          <w:t>https://www.cremation.org.uk/content/files/FBCA-RECOMMENDATIONS-ON-THE-ESTABLISHMENT-OF-CREMATORIA-2019.pdf</w:t>
        </w:r>
      </w:hyperlink>
      <w:r w:rsidRPr="3C6888D3">
        <w:rPr>
          <w:rFonts w:ascii="Arial" w:hAnsi="Arial" w:eastAsia="Arial" w:cs="Arial"/>
          <w:lang w:val="en-GB"/>
        </w:rPr>
        <w:t> </w:t>
      </w:r>
    </w:p>
    <w:p w:rsidR="10CA05D0" w:rsidP="3C6888D3" w:rsidRDefault="10CA05D0" w14:paraId="29B816CB" w14:textId="7E49D2AB">
      <w:pPr>
        <w:pStyle w:val="NoSpacing"/>
        <w:spacing w:line="360" w:lineRule="auto"/>
        <w:jc w:val="both"/>
        <w:rPr>
          <w:rFonts w:ascii="Arial" w:hAnsi="Arial" w:eastAsia="Arial" w:cs="Arial"/>
          <w:lang w:val="en-GB"/>
        </w:rPr>
      </w:pPr>
      <w:r w:rsidRPr="3C6888D3">
        <w:rPr>
          <w:rFonts w:ascii="Arial" w:hAnsi="Arial" w:eastAsia="Arial" w:cs="Arial"/>
          <w:lang w:val="en-GB"/>
        </w:rPr>
        <w:t>[Accessed: 12 March 2024]. </w:t>
      </w:r>
    </w:p>
    <w:p w:rsidR="3C6888D3" w:rsidP="3C6888D3" w:rsidRDefault="3C6888D3" w14:paraId="556D9AF1" w14:textId="0C7026A1">
      <w:pPr>
        <w:spacing w:after="0" w:line="360" w:lineRule="auto"/>
        <w:jc w:val="both"/>
        <w:rPr>
          <w:rFonts w:ascii="Arial" w:hAnsi="Arial" w:eastAsia="Arial" w:cs="Arial"/>
        </w:rPr>
      </w:pPr>
    </w:p>
    <w:p w:rsidR="10CA05D0" w:rsidP="3C6888D3" w:rsidRDefault="10CA05D0" w14:paraId="366ABED4" w14:textId="0EC6468A">
      <w:pPr>
        <w:pStyle w:val="NoSpacing"/>
        <w:spacing w:line="360" w:lineRule="auto"/>
        <w:jc w:val="both"/>
        <w:rPr>
          <w:rFonts w:ascii="Arial" w:hAnsi="Arial" w:eastAsia="Arial" w:cs="Arial"/>
          <w:lang w:val="en-GB"/>
        </w:rPr>
      </w:pPr>
      <w:r w:rsidRPr="3C6888D3">
        <w:rPr>
          <w:rFonts w:ascii="Arial" w:hAnsi="Arial" w:eastAsia="Arial" w:cs="Arial"/>
        </w:rPr>
        <w:t xml:space="preserve">Fortino, D. (2022) </w:t>
      </w:r>
      <w:r w:rsidRPr="3C6888D3">
        <w:rPr>
          <w:rFonts w:ascii="Arial" w:hAnsi="Arial" w:eastAsia="Arial" w:cs="Arial"/>
          <w:i/>
          <w:iCs/>
        </w:rPr>
        <w:t>What the Major Religions Say about Cremation</w:t>
      </w:r>
    </w:p>
    <w:p w:rsidR="10CA05D0" w:rsidP="3C6888D3" w:rsidRDefault="10CA05D0" w14:paraId="0A527D3D" w14:textId="305829A3">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58">
        <w:r w:rsidRPr="3C6888D3">
          <w:rPr>
            <w:rStyle w:val="Hyperlink"/>
            <w:color w:val="auto"/>
          </w:rPr>
          <w:t>https://eirenecremations.com/blog/major-religions-cremation</w:t>
        </w:r>
      </w:hyperlink>
      <w:r w:rsidRPr="3C6888D3">
        <w:rPr>
          <w:rFonts w:ascii="Arial" w:hAnsi="Arial" w:eastAsia="Arial" w:cs="Arial"/>
        </w:rPr>
        <w:t> </w:t>
      </w:r>
    </w:p>
    <w:p w:rsidR="10CA05D0" w:rsidP="3C6888D3" w:rsidRDefault="10CA05D0" w14:paraId="6E733C6E" w14:textId="0ECF0587">
      <w:pPr>
        <w:pStyle w:val="NoSpacing"/>
        <w:spacing w:line="360" w:lineRule="auto"/>
        <w:jc w:val="both"/>
        <w:rPr>
          <w:rFonts w:ascii="Arial" w:hAnsi="Arial" w:eastAsia="Arial" w:cs="Arial"/>
          <w:lang w:val="en-GB"/>
        </w:rPr>
      </w:pPr>
      <w:r w:rsidRPr="3C6888D3">
        <w:rPr>
          <w:rFonts w:ascii="Arial" w:hAnsi="Arial" w:eastAsia="Arial" w:cs="Arial"/>
        </w:rPr>
        <w:t>[Accessed: 10 March 2024]. </w:t>
      </w:r>
    </w:p>
    <w:p w:rsidR="3C6888D3" w:rsidP="3C6888D3" w:rsidRDefault="3C6888D3" w14:paraId="4FA6C9EB" w14:textId="253D32A6">
      <w:pPr>
        <w:spacing w:after="0" w:line="360" w:lineRule="auto"/>
        <w:jc w:val="both"/>
        <w:rPr>
          <w:rFonts w:ascii="Arial" w:hAnsi="Arial" w:eastAsia="Arial" w:cs="Arial"/>
        </w:rPr>
      </w:pPr>
    </w:p>
    <w:p w:rsidR="10CA05D0" w:rsidP="3C6888D3" w:rsidRDefault="10CA05D0" w14:paraId="29906B93" w14:textId="55F83B7D">
      <w:pPr>
        <w:pStyle w:val="NoSpacing"/>
        <w:spacing w:line="360" w:lineRule="auto"/>
        <w:jc w:val="both"/>
        <w:rPr>
          <w:rFonts w:ascii="Arial" w:hAnsi="Arial" w:eastAsia="Arial" w:cs="Arial"/>
          <w:lang w:val="en-GB"/>
        </w:rPr>
      </w:pPr>
      <w:r w:rsidRPr="3C6888D3">
        <w:rPr>
          <w:rFonts w:ascii="Arial" w:hAnsi="Arial" w:eastAsia="Arial" w:cs="Arial"/>
        </w:rPr>
        <w:t xml:space="preserve">Funeral Choice (2023) </w:t>
      </w:r>
      <w:r w:rsidRPr="3C6888D3">
        <w:rPr>
          <w:rFonts w:ascii="Arial" w:hAnsi="Arial" w:eastAsia="Arial" w:cs="Arial"/>
          <w:i/>
          <w:iCs/>
        </w:rPr>
        <w:t>Woking Crematorium</w:t>
      </w:r>
    </w:p>
    <w:p w:rsidR="10CA05D0" w:rsidP="3C6888D3" w:rsidRDefault="10CA05D0" w14:paraId="34194451" w14:textId="652BDDC2">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59">
        <w:r w:rsidRPr="3C6888D3">
          <w:rPr>
            <w:rStyle w:val="Hyperlink"/>
            <w:color w:val="auto"/>
            <w:lang w:val="en-GB"/>
          </w:rPr>
          <w:t>https://www.yourfuneralchoice.com/crematoriums/woking/</w:t>
        </w:r>
      </w:hyperlink>
    </w:p>
    <w:p w:rsidR="10CA05D0" w:rsidP="3C6888D3" w:rsidRDefault="10CA05D0" w14:paraId="46A7A6D2" w14:textId="347DC79D">
      <w:pPr>
        <w:pStyle w:val="NoSpacing"/>
        <w:spacing w:line="360" w:lineRule="auto"/>
        <w:jc w:val="both"/>
        <w:rPr>
          <w:rFonts w:ascii="Arial" w:hAnsi="Arial" w:eastAsia="Arial" w:cs="Arial"/>
          <w:lang w:val="en-GB"/>
        </w:rPr>
      </w:pPr>
      <w:r w:rsidRPr="3C6888D3">
        <w:rPr>
          <w:rFonts w:ascii="Arial" w:hAnsi="Arial" w:eastAsia="Arial" w:cs="Arial"/>
        </w:rPr>
        <w:t>[Accessed: 01 March 2024] </w:t>
      </w:r>
    </w:p>
    <w:p w:rsidR="3C6888D3" w:rsidP="3C6888D3" w:rsidRDefault="3C6888D3" w14:paraId="53B74166" w14:textId="5B34FE28">
      <w:pPr>
        <w:spacing w:after="0" w:line="360" w:lineRule="auto"/>
        <w:jc w:val="both"/>
        <w:rPr>
          <w:rFonts w:ascii="Arial" w:hAnsi="Arial" w:eastAsia="Arial" w:cs="Arial"/>
        </w:rPr>
      </w:pPr>
    </w:p>
    <w:p w:rsidR="10CA05D0" w:rsidP="3C6888D3" w:rsidRDefault="10CA05D0" w14:paraId="54545627" w14:textId="03DB4BA8">
      <w:pPr>
        <w:pStyle w:val="NoSpacing"/>
        <w:spacing w:line="360" w:lineRule="auto"/>
        <w:jc w:val="both"/>
        <w:rPr>
          <w:rFonts w:ascii="Arial" w:hAnsi="Arial" w:eastAsia="Arial" w:cs="Arial"/>
          <w:lang w:val="en-GB"/>
        </w:rPr>
      </w:pPr>
      <w:r w:rsidRPr="3C6888D3">
        <w:rPr>
          <w:rFonts w:ascii="Arial" w:hAnsi="Arial" w:eastAsia="Arial" w:cs="Arial"/>
        </w:rPr>
        <w:lastRenderedPageBreak/>
        <w:t xml:space="preserve">Grainger, H.J. (2006) </w:t>
      </w:r>
      <w:r w:rsidRPr="3C6888D3">
        <w:rPr>
          <w:rFonts w:ascii="Arial" w:hAnsi="Arial" w:eastAsia="Arial" w:cs="Arial"/>
          <w:i/>
          <w:iCs/>
          <w:lang w:val="en-GB"/>
        </w:rPr>
        <w:t>In Defiance of a Stylistic Stereotype: British Crematoria, Architecture, Design &amp; Landscape</w:t>
      </w:r>
      <w:r w:rsidRPr="3C6888D3">
        <w:rPr>
          <w:rFonts w:ascii="Arial" w:hAnsi="Arial" w:eastAsia="Arial" w:cs="Arial"/>
        </w:rPr>
        <w:t xml:space="preserve">. Available at: </w:t>
      </w:r>
      <w:hyperlink r:id="rId60">
        <w:r w:rsidRPr="3C6888D3">
          <w:rPr>
            <w:rStyle w:val="Hyperlink"/>
            <w:color w:val="auto"/>
          </w:rPr>
          <w:t>https://ualresearchonline.arts.ac.uk/id/eprint/964/1/Grainger.pdf</w:t>
        </w:r>
      </w:hyperlink>
      <w:r w:rsidRPr="3C6888D3">
        <w:rPr>
          <w:rFonts w:ascii="Arial" w:hAnsi="Arial" w:eastAsia="Arial" w:cs="Arial"/>
        </w:rPr>
        <w:t> </w:t>
      </w:r>
    </w:p>
    <w:p w:rsidR="10CA05D0" w:rsidP="3C6888D3" w:rsidRDefault="10CA05D0" w14:paraId="3E574713" w14:textId="2CDFD0EE">
      <w:pPr>
        <w:pStyle w:val="NoSpacing"/>
        <w:spacing w:line="360" w:lineRule="auto"/>
        <w:jc w:val="both"/>
        <w:rPr>
          <w:rFonts w:ascii="Arial" w:hAnsi="Arial" w:eastAsia="Arial" w:cs="Arial"/>
          <w:lang w:val="en-GB"/>
        </w:rPr>
      </w:pPr>
      <w:r w:rsidRPr="3C6888D3">
        <w:rPr>
          <w:rFonts w:ascii="Arial" w:hAnsi="Arial" w:eastAsia="Arial" w:cs="Arial"/>
        </w:rPr>
        <w:t>[Accessed: 10 April 2024]</w:t>
      </w:r>
    </w:p>
    <w:p w:rsidR="3C6888D3" w:rsidP="3C6888D3" w:rsidRDefault="3C6888D3" w14:paraId="78238B99" w14:textId="71B0141F">
      <w:pPr>
        <w:spacing w:after="0" w:line="360" w:lineRule="auto"/>
        <w:jc w:val="both"/>
        <w:rPr>
          <w:rFonts w:ascii="Arial" w:hAnsi="Arial" w:eastAsia="Arial" w:cs="Arial"/>
        </w:rPr>
      </w:pPr>
    </w:p>
    <w:p w:rsidR="10CA05D0" w:rsidP="3C6888D3" w:rsidRDefault="10CA05D0" w14:paraId="14542094" w14:textId="2F0E6F09">
      <w:pPr>
        <w:pStyle w:val="NoSpacing"/>
        <w:spacing w:line="360" w:lineRule="auto"/>
        <w:jc w:val="both"/>
        <w:rPr>
          <w:rFonts w:ascii="Arial" w:hAnsi="Arial" w:eastAsia="Arial" w:cs="Arial"/>
          <w:lang w:val="en-GB"/>
        </w:rPr>
      </w:pPr>
      <w:r w:rsidRPr="3C6888D3">
        <w:rPr>
          <w:rFonts w:ascii="Arial" w:hAnsi="Arial" w:eastAsia="Arial" w:cs="Arial"/>
        </w:rPr>
        <w:t xml:space="preserve">Guildford Borough Council (2024) </w:t>
      </w:r>
      <w:r w:rsidRPr="3C6888D3">
        <w:rPr>
          <w:rFonts w:ascii="Arial" w:hAnsi="Arial" w:eastAsia="Arial" w:cs="Arial"/>
          <w:i/>
          <w:iCs/>
        </w:rPr>
        <w:t>Chapel and facilities information</w:t>
      </w:r>
      <w:r w:rsidRPr="3C6888D3">
        <w:rPr>
          <w:rFonts w:ascii="Arial" w:hAnsi="Arial" w:eastAsia="Arial" w:cs="Arial"/>
        </w:rPr>
        <w:t xml:space="preserve">,  </w:t>
      </w:r>
    </w:p>
    <w:p w:rsidR="10CA05D0" w:rsidP="3C6888D3" w:rsidRDefault="10CA05D0" w14:paraId="672DDAE2" w14:textId="73E635DF">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61">
        <w:r w:rsidRPr="3C6888D3">
          <w:rPr>
            <w:rStyle w:val="Hyperlink"/>
            <w:color w:val="auto"/>
          </w:rPr>
          <w:t>https://www.guildford.gov.uk/article/23117/Chapel-and-facilities-information</w:t>
        </w:r>
      </w:hyperlink>
      <w:r w:rsidRPr="3C6888D3">
        <w:rPr>
          <w:rFonts w:ascii="Arial" w:hAnsi="Arial" w:eastAsia="Arial" w:cs="Arial"/>
        </w:rPr>
        <w:t>  </w:t>
      </w:r>
    </w:p>
    <w:p w:rsidR="10CA05D0" w:rsidP="3C6888D3" w:rsidRDefault="10CA05D0" w14:paraId="4333C0D3" w14:textId="71246A18">
      <w:pPr>
        <w:pStyle w:val="NoSpacing"/>
        <w:spacing w:line="360" w:lineRule="auto"/>
        <w:jc w:val="both"/>
        <w:rPr>
          <w:rFonts w:ascii="Arial" w:hAnsi="Arial" w:eastAsia="Arial" w:cs="Arial"/>
          <w:lang w:val="en-GB"/>
        </w:rPr>
      </w:pPr>
      <w:r w:rsidRPr="3C6888D3">
        <w:rPr>
          <w:rFonts w:ascii="Arial" w:hAnsi="Arial" w:eastAsia="Arial" w:cs="Arial"/>
        </w:rPr>
        <w:t>[Accessed: 10 April 2024]. </w:t>
      </w:r>
    </w:p>
    <w:p w:rsidR="3C6888D3" w:rsidP="3C6888D3" w:rsidRDefault="3C6888D3" w14:paraId="31CAB69A" w14:textId="396E922D">
      <w:pPr>
        <w:spacing w:after="0" w:line="360" w:lineRule="auto"/>
        <w:jc w:val="both"/>
        <w:rPr>
          <w:rFonts w:ascii="Arial" w:hAnsi="Arial" w:eastAsia="Arial" w:cs="Arial"/>
        </w:rPr>
      </w:pPr>
    </w:p>
    <w:p w:rsidR="10CA05D0" w:rsidP="3C6888D3" w:rsidRDefault="10CA05D0" w14:paraId="4EDB161E" w14:textId="5EDDCDCA">
      <w:pPr>
        <w:pStyle w:val="NoSpacing"/>
        <w:spacing w:line="360" w:lineRule="auto"/>
        <w:jc w:val="both"/>
        <w:rPr>
          <w:rFonts w:ascii="Arial" w:hAnsi="Arial" w:eastAsia="Arial" w:cs="Arial"/>
          <w:lang w:val="en-GB"/>
        </w:rPr>
      </w:pPr>
      <w:proofErr w:type="spellStart"/>
      <w:r w:rsidRPr="3C6888D3">
        <w:rPr>
          <w:rFonts w:ascii="Arial" w:hAnsi="Arial" w:eastAsia="Arial" w:cs="Arial"/>
        </w:rPr>
        <w:t>Gupwell</w:t>
      </w:r>
      <w:proofErr w:type="spellEnd"/>
      <w:r w:rsidRPr="3C6888D3">
        <w:rPr>
          <w:rFonts w:ascii="Arial" w:hAnsi="Arial" w:eastAsia="Arial" w:cs="Arial"/>
        </w:rPr>
        <w:t xml:space="preserve">, K-A. (2021) </w:t>
      </w:r>
      <w:r w:rsidRPr="3C6888D3">
        <w:rPr>
          <w:rFonts w:ascii="Arial" w:hAnsi="Arial" w:eastAsia="Arial" w:cs="Arial"/>
          <w:i/>
          <w:iCs/>
        </w:rPr>
        <w:t>The Welshman Who Burned His Son in a Field and Changed </w:t>
      </w:r>
    </w:p>
    <w:p w:rsidR="10CA05D0" w:rsidP="3C6888D3" w:rsidRDefault="10CA05D0" w14:paraId="29913342" w14:textId="217E4251">
      <w:pPr>
        <w:pStyle w:val="NoSpacing"/>
        <w:spacing w:line="360" w:lineRule="auto"/>
        <w:jc w:val="both"/>
        <w:rPr>
          <w:rFonts w:ascii="Arial" w:hAnsi="Arial" w:eastAsia="Arial" w:cs="Arial"/>
          <w:lang w:val="en-GB"/>
        </w:rPr>
      </w:pPr>
      <w:r w:rsidRPr="3C6888D3">
        <w:rPr>
          <w:rFonts w:ascii="Arial" w:hAnsi="Arial" w:eastAsia="Arial" w:cs="Arial"/>
          <w:i/>
          <w:iCs/>
        </w:rPr>
        <w:t>Funerals Forever   </w:t>
      </w:r>
    </w:p>
    <w:p w:rsidR="10CA05D0" w:rsidP="3C6888D3" w:rsidRDefault="10CA05D0" w14:paraId="509BE2C6" w14:textId="60E3B279">
      <w:pPr>
        <w:pStyle w:val="NoSpacing"/>
        <w:spacing w:line="360" w:lineRule="auto"/>
        <w:jc w:val="both"/>
        <w:rPr>
          <w:rFonts w:ascii="Arial" w:hAnsi="Arial" w:eastAsia="Arial" w:cs="Arial"/>
          <w:lang w:val="en-GB"/>
        </w:rPr>
      </w:pPr>
      <w:r w:rsidRPr="3C6888D3">
        <w:rPr>
          <w:rFonts w:ascii="Arial" w:hAnsi="Arial" w:eastAsia="Arial" w:cs="Arial"/>
        </w:rPr>
        <w:t>Available at:</w:t>
      </w:r>
      <w:hyperlink r:id="rId62">
        <w:r w:rsidRPr="3C6888D3">
          <w:rPr>
            <w:rStyle w:val="Hyperlink"/>
            <w:color w:val="auto"/>
          </w:rPr>
          <w:t>https://www.walesonline.co.uk/news/wales-news/welshman-who-burned-son-shocking-22282691</w:t>
        </w:r>
      </w:hyperlink>
      <w:r w:rsidRPr="3C6888D3">
        <w:rPr>
          <w:rFonts w:ascii="Arial" w:hAnsi="Arial" w:eastAsia="Arial" w:cs="Arial"/>
        </w:rPr>
        <w:t>  </w:t>
      </w:r>
    </w:p>
    <w:p w:rsidR="10CA05D0" w:rsidP="3C6888D3" w:rsidRDefault="10CA05D0" w14:paraId="222A689A" w14:textId="08EE4318">
      <w:pPr>
        <w:pStyle w:val="NoSpacing"/>
        <w:spacing w:line="360" w:lineRule="auto"/>
        <w:jc w:val="both"/>
        <w:rPr>
          <w:rFonts w:ascii="Arial" w:hAnsi="Arial" w:eastAsia="Arial" w:cs="Arial"/>
          <w:lang w:val="en-GB"/>
        </w:rPr>
      </w:pPr>
      <w:r w:rsidRPr="3C6888D3">
        <w:rPr>
          <w:rFonts w:ascii="Arial" w:hAnsi="Arial" w:eastAsia="Arial" w:cs="Arial"/>
        </w:rPr>
        <w:t>[Accessed: 05 March 2024]. </w:t>
      </w:r>
    </w:p>
    <w:p w:rsidR="3C6888D3" w:rsidP="3C6888D3" w:rsidRDefault="3C6888D3" w14:paraId="1325F030" w14:textId="181D8584">
      <w:pPr>
        <w:spacing w:after="0" w:line="360" w:lineRule="auto"/>
        <w:jc w:val="both"/>
        <w:rPr>
          <w:rFonts w:ascii="Arial" w:hAnsi="Arial" w:eastAsia="Arial" w:cs="Arial"/>
        </w:rPr>
      </w:pPr>
    </w:p>
    <w:p w:rsidR="10CA05D0" w:rsidP="3C6888D3" w:rsidRDefault="10CA05D0" w14:paraId="5048D6B0" w14:textId="778D5AA3">
      <w:pPr>
        <w:pStyle w:val="NoSpacing"/>
        <w:spacing w:line="360" w:lineRule="auto"/>
        <w:jc w:val="both"/>
        <w:rPr>
          <w:rFonts w:ascii="Arial" w:hAnsi="Arial" w:eastAsia="Arial" w:cs="Arial"/>
          <w:lang w:val="en-GB"/>
        </w:rPr>
      </w:pPr>
      <w:r w:rsidRPr="3C6888D3">
        <w:rPr>
          <w:rFonts w:ascii="Arial" w:hAnsi="Arial" w:eastAsia="Arial" w:cs="Arial"/>
        </w:rPr>
        <w:t xml:space="preserve">Haverstock (2020) </w:t>
      </w:r>
      <w:r w:rsidRPr="3C6888D3">
        <w:rPr>
          <w:rFonts w:ascii="Arial" w:hAnsi="Arial" w:eastAsia="Arial" w:cs="Arial"/>
          <w:i/>
          <w:iCs/>
        </w:rPr>
        <w:t>Guildford Crematorium</w:t>
      </w:r>
    </w:p>
    <w:p w:rsidR="10CA05D0" w:rsidP="3C6888D3" w:rsidRDefault="10CA05D0" w14:paraId="28FF08D2" w14:textId="00B8B68B">
      <w:pPr>
        <w:pStyle w:val="NoSpacing"/>
        <w:spacing w:line="360" w:lineRule="auto"/>
        <w:jc w:val="both"/>
        <w:rPr>
          <w:rFonts w:ascii="Arial" w:hAnsi="Arial" w:eastAsia="Arial" w:cs="Arial"/>
          <w:lang w:val="en-GB"/>
        </w:rPr>
      </w:pPr>
      <w:r w:rsidRPr="3C6888D3">
        <w:rPr>
          <w:rFonts w:ascii="Arial" w:hAnsi="Arial" w:eastAsia="Arial" w:cs="Arial"/>
        </w:rPr>
        <w:t>Available at: </w:t>
      </w:r>
      <w:hyperlink r:id="rId63">
        <w:r w:rsidRPr="3C6888D3">
          <w:rPr>
            <w:rStyle w:val="Hyperlink"/>
            <w:color w:val="auto"/>
          </w:rPr>
          <w:t>https://haverstock.com/project/guildford-crematorium/</w:t>
        </w:r>
      </w:hyperlink>
      <w:r w:rsidRPr="3C6888D3">
        <w:rPr>
          <w:rFonts w:ascii="Arial" w:hAnsi="Arial" w:eastAsia="Arial" w:cs="Arial"/>
        </w:rPr>
        <w:t>  </w:t>
      </w:r>
    </w:p>
    <w:p w:rsidR="10CA05D0" w:rsidP="3C6888D3" w:rsidRDefault="10CA05D0" w14:paraId="3354CCE7" w14:textId="795E9780">
      <w:pPr>
        <w:pStyle w:val="NoSpacing"/>
        <w:spacing w:line="360" w:lineRule="auto"/>
        <w:jc w:val="both"/>
        <w:rPr>
          <w:rFonts w:ascii="Arial" w:hAnsi="Arial" w:eastAsia="Arial" w:cs="Arial"/>
          <w:lang w:val="en-GB"/>
        </w:rPr>
      </w:pPr>
      <w:r w:rsidRPr="3C6888D3">
        <w:rPr>
          <w:rFonts w:ascii="Arial" w:hAnsi="Arial" w:eastAsia="Arial" w:cs="Arial"/>
        </w:rPr>
        <w:t>[Accessed: 30 March 2024]. </w:t>
      </w:r>
    </w:p>
    <w:p w:rsidR="3C6888D3" w:rsidP="3C6888D3" w:rsidRDefault="3C6888D3" w14:paraId="4C1CB9BD" w14:textId="19593A29">
      <w:pPr>
        <w:spacing w:after="0" w:line="360" w:lineRule="auto"/>
        <w:jc w:val="both"/>
        <w:rPr>
          <w:rFonts w:ascii="Arial" w:hAnsi="Arial" w:eastAsia="Arial" w:cs="Arial"/>
        </w:rPr>
      </w:pPr>
    </w:p>
    <w:p w:rsidR="10CA05D0" w:rsidP="3C6888D3" w:rsidRDefault="10CA05D0" w14:paraId="2BA769F3" w14:textId="4D16AAB7">
      <w:pPr>
        <w:pStyle w:val="NoSpacing"/>
        <w:spacing w:line="360" w:lineRule="auto"/>
        <w:jc w:val="both"/>
        <w:rPr>
          <w:rFonts w:ascii="Arial" w:hAnsi="Arial" w:eastAsia="Arial" w:cs="Arial"/>
          <w:lang w:val="en-GB"/>
        </w:rPr>
      </w:pPr>
      <w:r w:rsidRPr="3C6888D3">
        <w:rPr>
          <w:rFonts w:ascii="Arial" w:hAnsi="Arial" w:eastAsia="Arial" w:cs="Arial"/>
        </w:rPr>
        <w:t xml:space="preserve">ICCFA (2012) ‘A History of Cremation in the West: What, When and Where’, </w:t>
      </w:r>
      <w:r w:rsidRPr="3C6888D3">
        <w:rPr>
          <w:rFonts w:ascii="Arial" w:hAnsi="Arial" w:eastAsia="Arial" w:cs="Arial"/>
          <w:i/>
          <w:iCs/>
        </w:rPr>
        <w:t>ICCFA Magazine</w:t>
      </w:r>
      <w:r w:rsidRPr="3C6888D3">
        <w:rPr>
          <w:rFonts w:ascii="Arial" w:hAnsi="Arial" w:eastAsia="Arial" w:cs="Arial"/>
        </w:rPr>
        <w:t>, October, p. 48</w:t>
      </w:r>
    </w:p>
    <w:p w:rsidR="10CA05D0" w:rsidP="3C6888D3" w:rsidRDefault="10CA05D0" w14:paraId="32CC4C39" w14:textId="1D68BF0B">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64">
        <w:r w:rsidRPr="3C6888D3">
          <w:rPr>
            <w:rStyle w:val="Hyperlink"/>
            <w:color w:val="auto"/>
            <w:lang w:val="en-GB"/>
          </w:rPr>
          <w:t>https://s3.amazonaws.com/iccfa-media/2017/08/Cremation-Articles-VanBeck-History-10.12.pdf</w:t>
        </w:r>
      </w:hyperlink>
    </w:p>
    <w:p w:rsidR="10CA05D0" w:rsidP="3C6888D3" w:rsidRDefault="10CA05D0" w14:paraId="48D923EF" w14:textId="186BC203">
      <w:pPr>
        <w:pStyle w:val="NoSpacing"/>
        <w:spacing w:line="360" w:lineRule="auto"/>
        <w:jc w:val="both"/>
        <w:rPr>
          <w:rFonts w:ascii="Arial" w:hAnsi="Arial" w:eastAsia="Arial" w:cs="Arial"/>
          <w:lang w:val="en-GB"/>
        </w:rPr>
      </w:pPr>
      <w:r w:rsidRPr="3C6888D3">
        <w:rPr>
          <w:rFonts w:ascii="Arial" w:hAnsi="Arial" w:eastAsia="Arial" w:cs="Arial"/>
        </w:rPr>
        <w:t>[Accessed: 03 March 2024] </w:t>
      </w:r>
    </w:p>
    <w:p w:rsidR="3C6888D3" w:rsidP="3C6888D3" w:rsidRDefault="3C6888D3" w14:paraId="04A2A6FA" w14:textId="76108861">
      <w:pPr>
        <w:spacing w:after="0" w:line="360" w:lineRule="auto"/>
        <w:jc w:val="both"/>
        <w:rPr>
          <w:rFonts w:ascii="Arial" w:hAnsi="Arial" w:eastAsia="Arial" w:cs="Arial"/>
        </w:rPr>
      </w:pPr>
    </w:p>
    <w:p w:rsidR="10CA05D0" w:rsidP="3C6888D3" w:rsidRDefault="10CA05D0" w14:paraId="7E7E40F9" w14:textId="4A2D23FB">
      <w:pPr>
        <w:pStyle w:val="NoSpacing"/>
        <w:spacing w:line="360" w:lineRule="auto"/>
        <w:jc w:val="both"/>
        <w:rPr>
          <w:rFonts w:ascii="Arial" w:hAnsi="Arial" w:eastAsia="Arial" w:cs="Arial"/>
          <w:lang w:val="en-GB"/>
        </w:rPr>
      </w:pPr>
      <w:r w:rsidRPr="3C6888D3">
        <w:rPr>
          <w:rFonts w:ascii="Arial" w:hAnsi="Arial" w:eastAsia="Arial" w:cs="Arial"/>
        </w:rPr>
        <w:t xml:space="preserve">ICCFA (2012) ‘Cremation History’, </w:t>
      </w:r>
      <w:r w:rsidRPr="3C6888D3">
        <w:rPr>
          <w:rFonts w:ascii="Arial" w:hAnsi="Arial" w:eastAsia="Arial" w:cs="Arial"/>
          <w:i/>
          <w:iCs/>
        </w:rPr>
        <w:t>ICCFA Magazine</w:t>
      </w:r>
      <w:r w:rsidRPr="3C6888D3">
        <w:rPr>
          <w:rFonts w:ascii="Arial" w:hAnsi="Arial" w:eastAsia="Arial" w:cs="Arial"/>
        </w:rPr>
        <w:t>, October, pp. 49-50, 52-54</w:t>
      </w:r>
    </w:p>
    <w:p w:rsidR="10CA05D0" w:rsidP="3C6888D3" w:rsidRDefault="10CA05D0" w14:paraId="1259BCAF" w14:textId="6B80A619">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65">
        <w:r w:rsidRPr="3C6888D3">
          <w:rPr>
            <w:rStyle w:val="Hyperlink"/>
            <w:color w:val="auto"/>
            <w:lang w:val="en-GB"/>
          </w:rPr>
          <w:t>https://s3.amazonaws.com/iccfa-media/2017/08/Cremation-Articles-VanBeck-History-10.12.pdf</w:t>
        </w:r>
      </w:hyperlink>
    </w:p>
    <w:p w:rsidR="10CA05D0" w:rsidP="3C6888D3" w:rsidRDefault="10CA05D0" w14:paraId="7E0161C3" w14:textId="6B762FB9">
      <w:pPr>
        <w:pStyle w:val="NoSpacing"/>
        <w:spacing w:line="360" w:lineRule="auto"/>
        <w:jc w:val="both"/>
        <w:rPr>
          <w:rFonts w:ascii="Arial" w:hAnsi="Arial" w:eastAsia="Arial" w:cs="Arial"/>
          <w:lang w:val="en-GB"/>
        </w:rPr>
      </w:pPr>
      <w:r w:rsidRPr="3C6888D3">
        <w:rPr>
          <w:rFonts w:ascii="Arial" w:hAnsi="Arial" w:eastAsia="Arial" w:cs="Arial"/>
        </w:rPr>
        <w:t>[Accessed: 03 March 2024] </w:t>
      </w:r>
    </w:p>
    <w:p w:rsidR="3C6888D3" w:rsidP="3C6888D3" w:rsidRDefault="3C6888D3" w14:paraId="5CA236E4" w14:textId="498FA217">
      <w:pPr>
        <w:spacing w:after="0" w:line="360" w:lineRule="auto"/>
        <w:jc w:val="both"/>
        <w:rPr>
          <w:rFonts w:ascii="Arial" w:hAnsi="Arial" w:eastAsia="Arial" w:cs="Arial"/>
        </w:rPr>
      </w:pPr>
    </w:p>
    <w:p w:rsidR="10CA05D0" w:rsidP="3C6888D3" w:rsidRDefault="10CA05D0" w14:paraId="4C6CB586" w14:textId="49AB3193">
      <w:pPr>
        <w:pStyle w:val="NoSpacing"/>
        <w:spacing w:line="360" w:lineRule="auto"/>
        <w:jc w:val="both"/>
        <w:rPr>
          <w:rFonts w:ascii="Arial" w:hAnsi="Arial" w:eastAsia="Arial" w:cs="Arial"/>
          <w:lang w:val="en-GB"/>
        </w:rPr>
      </w:pPr>
      <w:r w:rsidRPr="3C6888D3">
        <w:rPr>
          <w:rFonts w:ascii="Arial" w:hAnsi="Arial" w:eastAsia="Arial" w:cs="Arial"/>
        </w:rPr>
        <w:t xml:space="preserve">Italy on this day (2017) </w:t>
      </w:r>
      <w:r w:rsidRPr="3C6888D3">
        <w:rPr>
          <w:rFonts w:ascii="Arial" w:hAnsi="Arial" w:eastAsia="Arial" w:cs="Arial"/>
          <w:i/>
          <w:iCs/>
        </w:rPr>
        <w:t>The Five Days of Milan</w:t>
      </w:r>
    </w:p>
    <w:p w:rsidR="10CA05D0" w:rsidP="3C6888D3" w:rsidRDefault="10CA05D0" w14:paraId="0A1072C4" w14:textId="11D9236F">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66">
        <w:r w:rsidRPr="3C6888D3">
          <w:rPr>
            <w:rStyle w:val="Hyperlink"/>
            <w:color w:val="auto"/>
          </w:rPr>
          <w:t>https://www.italyonthisday.com/2017/03/the-five-days-of-milan-Risorgimento.html</w:t>
        </w:r>
      </w:hyperlink>
      <w:r w:rsidRPr="3C6888D3">
        <w:rPr>
          <w:rFonts w:ascii="Arial" w:hAnsi="Arial" w:eastAsia="Arial" w:cs="Arial"/>
        </w:rPr>
        <w:t>  </w:t>
      </w:r>
    </w:p>
    <w:p w:rsidR="10CA05D0" w:rsidP="3C6888D3" w:rsidRDefault="10CA05D0" w14:paraId="2282AB90" w14:textId="23385498">
      <w:pPr>
        <w:pStyle w:val="NoSpacing"/>
        <w:spacing w:line="360" w:lineRule="auto"/>
        <w:jc w:val="both"/>
        <w:rPr>
          <w:rFonts w:ascii="Arial" w:hAnsi="Arial" w:eastAsia="Arial" w:cs="Arial"/>
          <w:lang w:val="en-GB"/>
        </w:rPr>
      </w:pPr>
      <w:r w:rsidRPr="3C6888D3">
        <w:rPr>
          <w:rFonts w:ascii="Arial" w:hAnsi="Arial" w:eastAsia="Arial" w:cs="Arial"/>
        </w:rPr>
        <w:t>[Accessed: 10 March 2024].</w:t>
      </w:r>
    </w:p>
    <w:p w:rsidR="3C6888D3" w:rsidP="3C6888D3" w:rsidRDefault="3C6888D3" w14:paraId="57DD21CB" w14:textId="7A84B115">
      <w:pPr>
        <w:spacing w:after="0" w:line="360" w:lineRule="auto"/>
        <w:jc w:val="both"/>
        <w:rPr>
          <w:rFonts w:ascii="Arial" w:hAnsi="Arial" w:eastAsia="Arial" w:cs="Arial"/>
        </w:rPr>
      </w:pPr>
    </w:p>
    <w:p w:rsidR="10CA05D0" w:rsidP="3C6888D3" w:rsidRDefault="10CA05D0" w14:paraId="7E476C9A" w14:textId="6354D1E5">
      <w:pPr>
        <w:pStyle w:val="NoSpacing"/>
        <w:spacing w:line="360" w:lineRule="auto"/>
        <w:jc w:val="both"/>
        <w:rPr>
          <w:rFonts w:ascii="Arial" w:hAnsi="Arial" w:eastAsia="Arial" w:cs="Arial"/>
          <w:lang w:val="en-GB"/>
        </w:rPr>
      </w:pPr>
      <w:r w:rsidRPr="3C6888D3">
        <w:rPr>
          <w:rFonts w:ascii="Arial" w:hAnsi="Arial" w:eastAsia="Arial" w:cs="Arial"/>
        </w:rPr>
        <w:t xml:space="preserve">Jackson, M. (2022) </w:t>
      </w:r>
      <w:r w:rsidRPr="3C6888D3">
        <w:rPr>
          <w:rFonts w:ascii="Arial" w:hAnsi="Arial" w:eastAsia="Arial" w:cs="Arial"/>
          <w:i/>
          <w:iCs/>
        </w:rPr>
        <w:t>Water cremation in the UK: what is it, and how does it work</w:t>
      </w:r>
    </w:p>
    <w:p w:rsidR="10CA05D0" w:rsidP="3C6888D3" w:rsidRDefault="10CA05D0" w14:paraId="70DE24FC" w14:textId="10C5DBEA">
      <w:pPr>
        <w:pStyle w:val="NoSpacing"/>
        <w:spacing w:line="360" w:lineRule="auto"/>
        <w:jc w:val="both"/>
        <w:rPr>
          <w:rFonts w:ascii="Arial" w:hAnsi="Arial" w:eastAsia="Arial" w:cs="Arial"/>
          <w:lang w:val="en-GB"/>
        </w:rPr>
      </w:pPr>
      <w:r w:rsidRPr="3C6888D3">
        <w:rPr>
          <w:rFonts w:ascii="Arial" w:hAnsi="Arial" w:eastAsia="Arial" w:cs="Arial"/>
        </w:rPr>
        <w:lastRenderedPageBreak/>
        <w:t xml:space="preserve">Available at: </w:t>
      </w:r>
      <w:hyperlink r:id="rId67">
        <w:r w:rsidRPr="3C6888D3">
          <w:rPr>
            <w:rStyle w:val="Hyperlink"/>
            <w:color w:val="auto"/>
          </w:rPr>
          <w:t>https://fenixfuneral.co.uk/guidance/water-cremation-uk-5-step-guide-to-alkaline-hydrolysis/</w:t>
        </w:r>
      </w:hyperlink>
      <w:r w:rsidRPr="3C6888D3">
        <w:rPr>
          <w:rFonts w:ascii="Arial" w:hAnsi="Arial" w:eastAsia="Arial" w:cs="Arial"/>
        </w:rPr>
        <w:t>  </w:t>
      </w:r>
    </w:p>
    <w:p w:rsidR="10CA05D0" w:rsidP="3C6888D3" w:rsidRDefault="10CA05D0" w14:paraId="26E6E593" w14:textId="7FE2BED6">
      <w:pPr>
        <w:pStyle w:val="NoSpacing"/>
        <w:spacing w:line="360" w:lineRule="auto"/>
        <w:jc w:val="both"/>
        <w:rPr>
          <w:rFonts w:ascii="Arial" w:hAnsi="Arial" w:eastAsia="Arial" w:cs="Arial"/>
          <w:lang w:val="en-GB"/>
        </w:rPr>
      </w:pPr>
      <w:r w:rsidRPr="3C6888D3">
        <w:rPr>
          <w:rFonts w:ascii="Arial" w:hAnsi="Arial" w:eastAsia="Arial" w:cs="Arial"/>
        </w:rPr>
        <w:t>[Accessed: 23 March 2024]. </w:t>
      </w:r>
    </w:p>
    <w:p w:rsidR="3C6888D3" w:rsidP="3C6888D3" w:rsidRDefault="3C6888D3" w14:paraId="79412420" w14:textId="11CAC9D6">
      <w:pPr>
        <w:spacing w:after="0" w:line="360" w:lineRule="auto"/>
        <w:jc w:val="both"/>
        <w:rPr>
          <w:rFonts w:ascii="Arial" w:hAnsi="Arial" w:eastAsia="Arial" w:cs="Arial"/>
        </w:rPr>
      </w:pPr>
    </w:p>
    <w:p w:rsidR="10CA05D0" w:rsidP="3C6888D3" w:rsidRDefault="10CA05D0" w14:paraId="378A9511" w14:textId="2A4B1E01">
      <w:pPr>
        <w:pStyle w:val="NoSpacing"/>
        <w:spacing w:line="360" w:lineRule="auto"/>
        <w:jc w:val="both"/>
        <w:rPr>
          <w:rFonts w:ascii="Arial" w:hAnsi="Arial" w:eastAsia="Arial" w:cs="Arial"/>
          <w:lang w:val="en-GB"/>
        </w:rPr>
      </w:pPr>
      <w:r w:rsidRPr="3C6888D3">
        <w:rPr>
          <w:rFonts w:ascii="Arial" w:hAnsi="Arial" w:eastAsia="Arial" w:cs="Arial"/>
        </w:rPr>
        <w:t xml:space="preserve">Jones, R. (2024) </w:t>
      </w:r>
      <w:r w:rsidRPr="3C6888D3">
        <w:rPr>
          <w:rFonts w:ascii="Arial" w:hAnsi="Arial" w:eastAsia="Arial" w:cs="Arial"/>
          <w:i/>
          <w:iCs/>
        </w:rPr>
        <w:t>The London Necropolis Railway</w:t>
      </w:r>
    </w:p>
    <w:p w:rsidR="10CA05D0" w:rsidP="3C6888D3" w:rsidRDefault="10CA05D0" w14:paraId="5F01167A" w14:textId="59F3C873">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68">
        <w:r w:rsidRPr="3C6888D3">
          <w:rPr>
            <w:rStyle w:val="Hyperlink"/>
            <w:color w:val="auto"/>
          </w:rPr>
          <w:t>https://www.london-walking-tours.co.uk/secret-london/london-necropolis-railway.htm</w:t>
        </w:r>
      </w:hyperlink>
      <w:r w:rsidRPr="3C6888D3">
        <w:rPr>
          <w:rFonts w:ascii="Arial" w:hAnsi="Arial" w:eastAsia="Arial" w:cs="Arial"/>
        </w:rPr>
        <w:t>  </w:t>
      </w:r>
    </w:p>
    <w:p w:rsidR="10CA05D0" w:rsidP="3C6888D3" w:rsidRDefault="10CA05D0" w14:paraId="5CDB1107" w14:textId="49A01614">
      <w:pPr>
        <w:pStyle w:val="NoSpacing"/>
        <w:spacing w:line="360" w:lineRule="auto"/>
        <w:jc w:val="both"/>
        <w:rPr>
          <w:rFonts w:ascii="Arial" w:hAnsi="Arial" w:eastAsia="Arial" w:cs="Arial"/>
          <w:lang w:val="en-GB"/>
        </w:rPr>
      </w:pPr>
      <w:r w:rsidRPr="3C6888D3">
        <w:rPr>
          <w:rFonts w:ascii="Arial" w:hAnsi="Arial" w:eastAsia="Arial" w:cs="Arial"/>
        </w:rPr>
        <w:t>[Accessed: 10 March 2024]. </w:t>
      </w:r>
    </w:p>
    <w:p w:rsidR="3C6888D3" w:rsidP="3C6888D3" w:rsidRDefault="3C6888D3" w14:paraId="7B732780" w14:textId="726BFC0D">
      <w:pPr>
        <w:spacing w:after="0" w:line="360" w:lineRule="auto"/>
        <w:jc w:val="both"/>
        <w:rPr>
          <w:rFonts w:ascii="Arial" w:hAnsi="Arial" w:eastAsia="Arial" w:cs="Arial"/>
        </w:rPr>
      </w:pPr>
    </w:p>
    <w:p w:rsidR="10CA05D0" w:rsidP="3C6888D3" w:rsidRDefault="10CA05D0" w14:paraId="2B06C896" w14:textId="62F65114">
      <w:pPr>
        <w:pStyle w:val="NoSpacing"/>
        <w:spacing w:line="360" w:lineRule="auto"/>
        <w:jc w:val="both"/>
        <w:rPr>
          <w:rFonts w:ascii="Arial" w:hAnsi="Arial" w:eastAsia="Arial" w:cs="Arial"/>
          <w:lang w:val="en-GB"/>
        </w:rPr>
      </w:pPr>
      <w:r w:rsidRPr="3C6888D3">
        <w:rPr>
          <w:rFonts w:ascii="Arial" w:hAnsi="Arial" w:eastAsia="Arial" w:cs="Arial"/>
        </w:rPr>
        <w:t xml:space="preserve">Kucharek, J-C, (2021) ‘Haverstock Associates sets the right place at Guildford Crematorium’, </w:t>
      </w:r>
      <w:r w:rsidRPr="3C6888D3">
        <w:rPr>
          <w:rFonts w:ascii="Arial" w:hAnsi="Arial" w:eastAsia="Arial" w:cs="Arial"/>
          <w:i/>
          <w:iCs/>
        </w:rPr>
        <w:t>RIBA Journal</w:t>
      </w:r>
      <w:r w:rsidRPr="3C6888D3">
        <w:rPr>
          <w:rFonts w:ascii="Arial" w:hAnsi="Arial" w:eastAsia="Arial" w:cs="Arial"/>
        </w:rPr>
        <w:t>  </w:t>
      </w:r>
    </w:p>
    <w:p w:rsidR="10CA05D0" w:rsidP="3C6888D3" w:rsidRDefault="10CA05D0" w14:paraId="40E55B2E" w14:textId="3A1C6241">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69">
        <w:r w:rsidRPr="3C6888D3">
          <w:rPr>
            <w:rStyle w:val="Hyperlink"/>
            <w:color w:val="auto"/>
          </w:rPr>
          <w:t>https://www.ribaj.com/culture/guildford-crematorium-haverstock-associates-logistics-procession</w:t>
        </w:r>
      </w:hyperlink>
      <w:r w:rsidRPr="3C6888D3">
        <w:rPr>
          <w:rFonts w:ascii="Arial" w:hAnsi="Arial" w:eastAsia="Arial" w:cs="Arial"/>
        </w:rPr>
        <w:t> </w:t>
      </w:r>
    </w:p>
    <w:p w:rsidR="10CA05D0" w:rsidP="3C6888D3" w:rsidRDefault="10CA05D0" w14:paraId="476683F7" w14:textId="10174666">
      <w:pPr>
        <w:pStyle w:val="NoSpacing"/>
        <w:spacing w:line="360" w:lineRule="auto"/>
        <w:jc w:val="both"/>
        <w:rPr>
          <w:rFonts w:ascii="Arial" w:hAnsi="Arial" w:eastAsia="Arial" w:cs="Arial"/>
          <w:lang w:val="en-GB"/>
        </w:rPr>
      </w:pPr>
      <w:r w:rsidRPr="3C6888D3">
        <w:rPr>
          <w:rFonts w:ascii="Arial" w:hAnsi="Arial" w:eastAsia="Arial" w:cs="Arial"/>
        </w:rPr>
        <w:t>[Accessed: 20 March 2024]  </w:t>
      </w:r>
    </w:p>
    <w:p w:rsidR="3C6888D3" w:rsidP="3C6888D3" w:rsidRDefault="3C6888D3" w14:paraId="753F4BB8" w14:textId="0E005837">
      <w:pPr>
        <w:spacing w:after="0" w:line="360" w:lineRule="auto"/>
        <w:jc w:val="both"/>
        <w:rPr>
          <w:rFonts w:ascii="Arial" w:hAnsi="Arial" w:eastAsia="Arial" w:cs="Arial"/>
        </w:rPr>
      </w:pPr>
    </w:p>
    <w:p w:rsidR="10CA05D0" w:rsidP="3C6888D3" w:rsidRDefault="10CA05D0" w14:paraId="07EAC24F" w14:textId="66E8F683">
      <w:pPr>
        <w:pStyle w:val="NoSpacing"/>
        <w:spacing w:line="360" w:lineRule="auto"/>
        <w:jc w:val="both"/>
        <w:rPr>
          <w:rFonts w:ascii="Arial" w:hAnsi="Arial" w:eastAsia="Arial" w:cs="Arial"/>
          <w:lang w:val="en-GB"/>
        </w:rPr>
      </w:pPr>
      <w:r w:rsidRPr="3C6888D3">
        <w:rPr>
          <w:rFonts w:ascii="Arial" w:hAnsi="Arial" w:eastAsia="Arial" w:cs="Arial"/>
        </w:rPr>
        <w:t xml:space="preserve">Lewis, S., (2019) Dr William Price: </w:t>
      </w:r>
      <w:r w:rsidRPr="3C6888D3">
        <w:rPr>
          <w:rFonts w:ascii="Arial" w:hAnsi="Arial" w:eastAsia="Arial" w:cs="Arial"/>
          <w:i/>
          <w:iCs/>
        </w:rPr>
        <w:t>Pioneer of Cremation in the Western World</w:t>
      </w:r>
    </w:p>
    <w:p w:rsidR="10CA05D0" w:rsidP="3C6888D3" w:rsidRDefault="10CA05D0" w14:paraId="1AD5A2B9" w14:textId="79E0892E">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70">
        <w:r w:rsidRPr="3C6888D3">
          <w:rPr>
            <w:rStyle w:val="Hyperlink"/>
            <w:color w:val="auto"/>
          </w:rPr>
          <w:t>http://www.nafd.org.uk/wp-content/uploads/2021/06/Dr-William-Price-pioneer-of-cremation-in-the-western-world-October-2020.pdf</w:t>
        </w:r>
      </w:hyperlink>
      <w:r w:rsidRPr="3C6888D3">
        <w:rPr>
          <w:rFonts w:ascii="Arial" w:hAnsi="Arial" w:eastAsia="Arial" w:cs="Arial"/>
        </w:rPr>
        <w:t>. </w:t>
      </w:r>
    </w:p>
    <w:p w:rsidR="10CA05D0" w:rsidP="3C6888D3" w:rsidRDefault="10CA05D0" w14:paraId="542D9573" w14:textId="2968B25A">
      <w:pPr>
        <w:pStyle w:val="NoSpacing"/>
        <w:spacing w:line="360" w:lineRule="auto"/>
        <w:jc w:val="both"/>
        <w:rPr>
          <w:rFonts w:ascii="Arial" w:hAnsi="Arial" w:eastAsia="Arial" w:cs="Arial"/>
          <w:lang w:val="en-GB"/>
        </w:rPr>
      </w:pPr>
      <w:r w:rsidRPr="3C6888D3">
        <w:rPr>
          <w:rFonts w:ascii="Arial" w:hAnsi="Arial" w:eastAsia="Arial" w:cs="Arial"/>
        </w:rPr>
        <w:t>[Accessed: 10 March 2024]. </w:t>
      </w:r>
    </w:p>
    <w:p w:rsidR="3C6888D3" w:rsidP="3C6888D3" w:rsidRDefault="3C6888D3" w14:paraId="1CC7AE83" w14:textId="221853A8">
      <w:pPr>
        <w:spacing w:after="0" w:line="360" w:lineRule="auto"/>
        <w:jc w:val="both"/>
        <w:rPr>
          <w:rFonts w:ascii="Arial" w:hAnsi="Arial" w:eastAsia="Arial" w:cs="Arial"/>
        </w:rPr>
      </w:pPr>
    </w:p>
    <w:p w:rsidR="10CA05D0" w:rsidP="3C6888D3" w:rsidRDefault="10CA05D0" w14:paraId="4C2E70ED" w14:textId="45C8DBAB">
      <w:pPr>
        <w:pStyle w:val="NoSpacing"/>
        <w:spacing w:line="360" w:lineRule="auto"/>
        <w:jc w:val="both"/>
        <w:rPr>
          <w:rFonts w:ascii="Arial" w:hAnsi="Arial" w:eastAsia="Arial" w:cs="Arial"/>
          <w:lang w:val="en-GB"/>
        </w:rPr>
      </w:pPr>
      <w:r w:rsidRPr="3C6888D3">
        <w:rPr>
          <w:rFonts w:ascii="Arial" w:hAnsi="Arial" w:eastAsia="Arial" w:cs="Arial"/>
        </w:rPr>
        <w:t xml:space="preserve">LHC Design, (2023) </w:t>
      </w:r>
      <w:r w:rsidRPr="3C6888D3">
        <w:rPr>
          <w:rFonts w:ascii="Arial" w:hAnsi="Arial" w:eastAsia="Arial" w:cs="Arial"/>
          <w:i/>
          <w:iCs/>
        </w:rPr>
        <w:t>Shaping spaces for a sustainable future</w:t>
      </w:r>
    </w:p>
    <w:p w:rsidR="10CA05D0" w:rsidP="3C6888D3" w:rsidRDefault="10CA05D0" w14:paraId="78202A40" w14:textId="48D8F5EB">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71">
        <w:r w:rsidRPr="3C6888D3">
          <w:rPr>
            <w:rStyle w:val="Hyperlink"/>
            <w:color w:val="auto"/>
          </w:rPr>
          <w:t>https://lhc.net/</w:t>
        </w:r>
      </w:hyperlink>
      <w:r w:rsidRPr="3C6888D3">
        <w:rPr>
          <w:rFonts w:ascii="Arial" w:hAnsi="Arial" w:eastAsia="Arial" w:cs="Arial"/>
        </w:rPr>
        <w:t>  </w:t>
      </w:r>
    </w:p>
    <w:p w:rsidR="10CA05D0" w:rsidP="3C6888D3" w:rsidRDefault="10CA05D0" w14:paraId="40713C0A" w14:textId="1619A208">
      <w:pPr>
        <w:pStyle w:val="NoSpacing"/>
        <w:spacing w:line="360" w:lineRule="auto"/>
        <w:jc w:val="both"/>
        <w:rPr>
          <w:rFonts w:ascii="Arial" w:hAnsi="Arial" w:eastAsia="Arial" w:cs="Arial"/>
          <w:lang w:val="en-GB"/>
        </w:rPr>
      </w:pPr>
      <w:r w:rsidRPr="3C6888D3">
        <w:rPr>
          <w:rFonts w:ascii="Arial" w:hAnsi="Arial" w:eastAsia="Arial" w:cs="Arial"/>
        </w:rPr>
        <w:t>[Accessed: 10 April 2024] </w:t>
      </w:r>
    </w:p>
    <w:p w:rsidR="3C6888D3" w:rsidP="3C6888D3" w:rsidRDefault="3C6888D3" w14:paraId="37A3D5D5" w14:textId="6526131E">
      <w:pPr>
        <w:spacing w:after="0" w:line="360" w:lineRule="auto"/>
        <w:jc w:val="both"/>
        <w:rPr>
          <w:rFonts w:ascii="Arial" w:hAnsi="Arial" w:eastAsia="Arial" w:cs="Arial"/>
        </w:rPr>
      </w:pPr>
    </w:p>
    <w:p w:rsidR="10CA05D0" w:rsidP="3C6888D3" w:rsidRDefault="10CA05D0" w14:paraId="539DADF7" w14:textId="78A297DB">
      <w:pPr>
        <w:pStyle w:val="NoSpacing"/>
        <w:spacing w:line="360" w:lineRule="auto"/>
        <w:jc w:val="both"/>
        <w:rPr>
          <w:rFonts w:ascii="Arial" w:hAnsi="Arial" w:eastAsia="Arial" w:cs="Arial"/>
          <w:lang w:val="en-GB"/>
        </w:rPr>
      </w:pPr>
      <w:proofErr w:type="spellStart"/>
      <w:r w:rsidRPr="3C6888D3">
        <w:rPr>
          <w:rFonts w:ascii="Arial" w:hAnsi="Arial" w:eastAsia="Arial" w:cs="Arial"/>
        </w:rPr>
        <w:t>Loes</w:t>
      </w:r>
      <w:proofErr w:type="spellEnd"/>
      <w:r w:rsidRPr="3C6888D3">
        <w:rPr>
          <w:rFonts w:ascii="Arial" w:hAnsi="Arial" w:eastAsia="Arial" w:cs="Arial"/>
        </w:rPr>
        <w:t xml:space="preserve">, C., Bowen, B., Panes, J., Saib, A., and Delong-Smith, P. (2023) </w:t>
      </w:r>
      <w:r w:rsidRPr="3C6888D3">
        <w:rPr>
          <w:rFonts w:ascii="Arial" w:hAnsi="Arial" w:eastAsia="Arial" w:cs="Arial"/>
          <w:i/>
          <w:iCs/>
        </w:rPr>
        <w:t>Deaths registered in England and Wales: 2022</w:t>
      </w:r>
    </w:p>
    <w:p w:rsidR="10CA05D0" w:rsidP="3C6888D3" w:rsidRDefault="10CA05D0" w14:paraId="79056793" w14:textId="44D6D85B">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72">
        <w:r w:rsidRPr="3C6888D3">
          <w:rPr>
            <w:rStyle w:val="Hyperlink"/>
            <w:color w:val="auto"/>
            <w:lang w:val="en-GB"/>
          </w:rPr>
          <w:t>https://www.ons.gov.uk/peoplepopulationandcommunity/birthsdeathsandmarriages/deaths/bulletins/deathsregistrationsummarytables/2022</w:t>
        </w:r>
      </w:hyperlink>
    </w:p>
    <w:p w:rsidR="10CA05D0" w:rsidP="3C6888D3" w:rsidRDefault="10CA05D0" w14:paraId="375664BE" w14:textId="155FCF74">
      <w:pPr>
        <w:pStyle w:val="NoSpacing"/>
        <w:spacing w:line="360" w:lineRule="auto"/>
        <w:jc w:val="both"/>
        <w:rPr>
          <w:rFonts w:ascii="Arial" w:hAnsi="Arial" w:eastAsia="Arial" w:cs="Arial"/>
          <w:lang w:val="en-GB"/>
        </w:rPr>
      </w:pPr>
      <w:r w:rsidRPr="3C6888D3">
        <w:rPr>
          <w:rFonts w:ascii="Arial" w:hAnsi="Arial" w:eastAsia="Arial" w:cs="Arial"/>
        </w:rPr>
        <w:t>[Accessed: 23 March 2024].</w:t>
      </w:r>
    </w:p>
    <w:p w:rsidR="3C6888D3" w:rsidP="3C6888D3" w:rsidRDefault="3C6888D3" w14:paraId="069626CD" w14:textId="58D21C0E">
      <w:pPr>
        <w:spacing w:after="0" w:line="360" w:lineRule="auto"/>
        <w:jc w:val="both"/>
        <w:rPr>
          <w:rFonts w:ascii="Arial" w:hAnsi="Arial" w:eastAsia="Arial" w:cs="Arial"/>
        </w:rPr>
      </w:pPr>
    </w:p>
    <w:p w:rsidR="10CA05D0" w:rsidP="3C6888D3" w:rsidRDefault="10CA05D0" w14:paraId="195652F8" w14:textId="503E06A9">
      <w:pPr>
        <w:pStyle w:val="NoSpacing"/>
        <w:spacing w:line="360" w:lineRule="auto"/>
        <w:jc w:val="both"/>
        <w:rPr>
          <w:rFonts w:ascii="Arial" w:hAnsi="Arial" w:eastAsia="Arial" w:cs="Arial"/>
          <w:lang w:val="en-GB"/>
        </w:rPr>
      </w:pPr>
      <w:r w:rsidRPr="3C6888D3">
        <w:rPr>
          <w:rFonts w:ascii="Arial" w:hAnsi="Arial" w:eastAsia="Arial" w:cs="Arial"/>
          <w:lang w:val="en-GB"/>
        </w:rPr>
        <w:t xml:space="preserve">London Cremation Company, The (1952) </w:t>
      </w:r>
      <w:r w:rsidRPr="3C6888D3">
        <w:rPr>
          <w:rFonts w:ascii="Arial" w:hAnsi="Arial" w:eastAsia="Arial" w:cs="Arial"/>
          <w:i/>
          <w:iCs/>
        </w:rPr>
        <w:t xml:space="preserve">The Garden of Remembrance, Woking, St. John’s Crematorium. </w:t>
      </w:r>
      <w:r w:rsidRPr="3C6888D3">
        <w:rPr>
          <w:rFonts w:ascii="Arial" w:hAnsi="Arial" w:eastAsia="Arial" w:cs="Arial"/>
        </w:rPr>
        <w:t xml:space="preserve">Available at </w:t>
      </w:r>
      <w:hyperlink r:id="rId73">
        <w:r w:rsidRPr="3C6888D3">
          <w:rPr>
            <w:rStyle w:val="Hyperlink"/>
            <w:color w:val="auto"/>
          </w:rPr>
          <w:t>https://wokinghistory.org/onewebmedia/St%20Johns%201952%20Garden%20of%20Remembrance%20Woking%20Crematorium.pdf</w:t>
        </w:r>
      </w:hyperlink>
      <w:r w:rsidRPr="3C6888D3">
        <w:rPr>
          <w:rFonts w:ascii="Arial" w:hAnsi="Arial" w:eastAsia="Arial" w:cs="Arial"/>
        </w:rPr>
        <w:t>  </w:t>
      </w:r>
    </w:p>
    <w:p w:rsidR="10CA05D0" w:rsidP="3C6888D3" w:rsidRDefault="10CA05D0" w14:paraId="09869F2E" w14:textId="70BB66DF">
      <w:pPr>
        <w:pStyle w:val="NoSpacing"/>
        <w:spacing w:line="360" w:lineRule="auto"/>
        <w:jc w:val="both"/>
        <w:rPr>
          <w:rFonts w:ascii="Arial" w:hAnsi="Arial" w:eastAsia="Arial" w:cs="Arial"/>
          <w:lang w:val="en-GB"/>
        </w:rPr>
      </w:pPr>
      <w:r w:rsidRPr="3C6888D3">
        <w:rPr>
          <w:rFonts w:ascii="Arial" w:hAnsi="Arial" w:eastAsia="Arial" w:cs="Arial"/>
        </w:rPr>
        <w:t>[Accessed: 22 May 2024]. </w:t>
      </w:r>
    </w:p>
    <w:p w:rsidR="3C6888D3" w:rsidP="3C6888D3" w:rsidRDefault="3C6888D3" w14:paraId="33F7C485" w14:textId="6650C074">
      <w:pPr>
        <w:spacing w:after="0" w:line="360" w:lineRule="auto"/>
        <w:jc w:val="both"/>
        <w:rPr>
          <w:rFonts w:ascii="Arial" w:hAnsi="Arial" w:eastAsia="Arial" w:cs="Arial"/>
        </w:rPr>
      </w:pPr>
    </w:p>
    <w:p w:rsidR="10CA05D0" w:rsidP="3C6888D3" w:rsidRDefault="10CA05D0" w14:paraId="106D604F" w14:textId="4731876E">
      <w:pPr>
        <w:pStyle w:val="NoSpacing"/>
        <w:spacing w:line="360" w:lineRule="auto"/>
        <w:jc w:val="both"/>
        <w:rPr>
          <w:rFonts w:ascii="Arial" w:hAnsi="Arial" w:eastAsia="Arial" w:cs="Arial"/>
          <w:lang w:val="en-GB"/>
        </w:rPr>
      </w:pPr>
      <w:proofErr w:type="spellStart"/>
      <w:r w:rsidRPr="3C6888D3">
        <w:rPr>
          <w:rFonts w:ascii="Arial" w:hAnsi="Arial" w:eastAsia="Arial" w:cs="Arial"/>
        </w:rPr>
        <w:t>Maddrell</w:t>
      </w:r>
      <w:proofErr w:type="spellEnd"/>
      <w:r w:rsidRPr="3C6888D3">
        <w:rPr>
          <w:rFonts w:ascii="Arial" w:hAnsi="Arial" w:eastAsia="Arial" w:cs="Arial"/>
        </w:rPr>
        <w:t xml:space="preserve">, A. and Sidaway, J.D. (eds.) (2016) </w:t>
      </w:r>
      <w:proofErr w:type="spellStart"/>
      <w:r w:rsidRPr="3C6888D3">
        <w:rPr>
          <w:rFonts w:ascii="Arial" w:hAnsi="Arial" w:eastAsia="Arial" w:cs="Arial"/>
          <w:i/>
          <w:iCs/>
        </w:rPr>
        <w:t>Deathscapes</w:t>
      </w:r>
      <w:proofErr w:type="spellEnd"/>
      <w:r w:rsidRPr="3C6888D3">
        <w:rPr>
          <w:rFonts w:ascii="Arial" w:hAnsi="Arial" w:eastAsia="Arial" w:cs="Arial"/>
          <w:i/>
          <w:iCs/>
        </w:rPr>
        <w:t xml:space="preserve"> spaces for death, dying, Mourning and remembrance</w:t>
      </w:r>
      <w:r w:rsidRPr="3C6888D3">
        <w:rPr>
          <w:rFonts w:ascii="Arial" w:hAnsi="Arial" w:eastAsia="Arial" w:cs="Arial"/>
        </w:rPr>
        <w:t>. Farnham: Taylor and Francis</w:t>
      </w:r>
    </w:p>
    <w:p w:rsidR="3C6888D3" w:rsidP="3C6888D3" w:rsidRDefault="3C6888D3" w14:paraId="4C753288" w14:textId="21BAA2F6">
      <w:pPr>
        <w:spacing w:after="0" w:line="360" w:lineRule="auto"/>
        <w:jc w:val="both"/>
        <w:rPr>
          <w:rFonts w:ascii="Arial" w:hAnsi="Arial" w:eastAsia="Arial" w:cs="Arial"/>
        </w:rPr>
      </w:pPr>
    </w:p>
    <w:p w:rsidR="10CA05D0" w:rsidP="3C6888D3" w:rsidRDefault="10CA05D0" w14:paraId="21F4F385" w14:textId="2A4E415C">
      <w:pPr>
        <w:spacing w:after="0" w:line="360" w:lineRule="auto"/>
        <w:jc w:val="both"/>
        <w:rPr>
          <w:rFonts w:ascii="Arial" w:hAnsi="Arial" w:eastAsia="Arial" w:cs="Arial"/>
        </w:rPr>
      </w:pPr>
      <w:r w:rsidRPr="3C6888D3">
        <w:rPr>
          <w:rFonts w:ascii="Arial" w:hAnsi="Arial" w:eastAsia="Arial" w:cs="Arial"/>
        </w:rPr>
        <w:t xml:space="preserve">Masterton, A. (2019) </w:t>
      </w:r>
      <w:r w:rsidRPr="3C6888D3">
        <w:rPr>
          <w:rFonts w:ascii="Arial" w:hAnsi="Arial" w:eastAsia="Arial" w:cs="Arial"/>
          <w:i/>
          <w:iCs/>
          <w:lang w:val="en-US"/>
        </w:rPr>
        <w:t>Cremation in ancient Greece</w:t>
      </w:r>
      <w:r w:rsidRPr="3C6888D3">
        <w:rPr>
          <w:rFonts w:ascii="Arial" w:hAnsi="Arial" w:eastAsia="Arial" w:cs="Arial"/>
          <w:lang w:val="en-US"/>
        </w:rPr>
        <w:t xml:space="preserve">. Available at: </w:t>
      </w:r>
      <w:hyperlink r:id="rId74">
        <w:r w:rsidRPr="3C6888D3">
          <w:rPr>
            <w:rStyle w:val="Hyperlink"/>
            <w:color w:val="auto"/>
            <w:lang w:val="en-US"/>
          </w:rPr>
          <w:t>https://cosmosmagazine.com/people/burning-questions-the-awkward-logistics-of-cremation-in-ancient-greece/</w:t>
        </w:r>
      </w:hyperlink>
      <w:r w:rsidRPr="3C6888D3">
        <w:rPr>
          <w:rFonts w:ascii="Arial" w:hAnsi="Arial" w:eastAsia="Arial" w:cs="Arial"/>
          <w:lang w:val="en-US"/>
        </w:rPr>
        <w:t xml:space="preserve"> [Accessed: 12 April 2024].</w:t>
      </w:r>
    </w:p>
    <w:p w:rsidR="3C6888D3" w:rsidP="3C6888D3" w:rsidRDefault="3C6888D3" w14:paraId="6323769F" w14:textId="39EF3289">
      <w:pPr>
        <w:spacing w:after="0" w:line="360" w:lineRule="auto"/>
        <w:jc w:val="both"/>
        <w:rPr>
          <w:rFonts w:ascii="Arial" w:hAnsi="Arial" w:eastAsia="Arial" w:cs="Arial"/>
        </w:rPr>
      </w:pPr>
    </w:p>
    <w:p w:rsidR="10CA05D0" w:rsidP="3C6888D3" w:rsidRDefault="10CA05D0" w14:paraId="1BFCE027" w14:textId="6A52421D">
      <w:pPr>
        <w:pStyle w:val="NoSpacing"/>
        <w:spacing w:line="360" w:lineRule="auto"/>
        <w:jc w:val="both"/>
        <w:rPr>
          <w:rFonts w:ascii="Arial" w:hAnsi="Arial" w:eastAsia="Arial" w:cs="Arial"/>
          <w:lang w:val="en-GB"/>
        </w:rPr>
      </w:pPr>
      <w:r w:rsidRPr="3C6888D3">
        <w:rPr>
          <w:rFonts w:ascii="Arial" w:hAnsi="Arial" w:eastAsia="Arial" w:cs="Arial"/>
        </w:rPr>
        <w:t xml:space="preserve">Ministry of Justice (2007) </w:t>
      </w:r>
      <w:r w:rsidRPr="3C6888D3">
        <w:rPr>
          <w:rFonts w:ascii="Arial" w:hAnsi="Arial" w:eastAsia="Arial" w:cs="Arial"/>
          <w:i/>
          <w:iCs/>
        </w:rPr>
        <w:t>Burial Grounds: The results of a survey of burial grounds in England and Wales</w:t>
      </w:r>
    </w:p>
    <w:p w:rsidR="10CA05D0" w:rsidP="3C6888D3" w:rsidRDefault="10CA05D0" w14:paraId="102C7A63" w14:textId="369B894B">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75">
        <w:r w:rsidRPr="3C6888D3">
          <w:rPr>
            <w:rStyle w:val="Hyperlink"/>
            <w:color w:val="auto"/>
          </w:rPr>
          <w:t>https://assets.publishing.service.gov.uk/media/5a74b748ed915d502d6ca66f/burial_grounds_web_pg1-14.pdf</w:t>
        </w:r>
      </w:hyperlink>
      <w:r w:rsidRPr="3C6888D3">
        <w:rPr>
          <w:rFonts w:ascii="Arial" w:hAnsi="Arial" w:eastAsia="Arial" w:cs="Arial"/>
        </w:rPr>
        <w:t xml:space="preserve"> </w:t>
      </w:r>
    </w:p>
    <w:p w:rsidR="10CA05D0" w:rsidP="3C6888D3" w:rsidRDefault="10CA05D0" w14:paraId="652FE39D" w14:textId="5DC1AFBB">
      <w:pPr>
        <w:pStyle w:val="NoSpacing"/>
        <w:spacing w:line="360" w:lineRule="auto"/>
        <w:jc w:val="both"/>
        <w:rPr>
          <w:rFonts w:ascii="Arial" w:hAnsi="Arial" w:eastAsia="Arial" w:cs="Arial"/>
          <w:lang w:val="en-GB"/>
        </w:rPr>
      </w:pPr>
      <w:r w:rsidRPr="3C6888D3">
        <w:rPr>
          <w:rFonts w:ascii="Arial" w:hAnsi="Arial" w:eastAsia="Arial" w:cs="Arial"/>
        </w:rPr>
        <w:t xml:space="preserve">[Accessed: 12 April 2024] </w:t>
      </w:r>
    </w:p>
    <w:p w:rsidR="3C6888D3" w:rsidP="3C6888D3" w:rsidRDefault="3C6888D3" w14:paraId="479974EF" w14:textId="494E4866">
      <w:pPr>
        <w:spacing w:after="0" w:line="360" w:lineRule="auto"/>
        <w:jc w:val="both"/>
        <w:rPr>
          <w:rFonts w:ascii="Arial" w:hAnsi="Arial" w:eastAsia="Arial" w:cs="Arial"/>
        </w:rPr>
      </w:pPr>
    </w:p>
    <w:p w:rsidR="10CA05D0" w:rsidP="3C6888D3" w:rsidRDefault="10CA05D0" w14:paraId="1A78CF11" w14:textId="1AD107BB">
      <w:pPr>
        <w:pStyle w:val="NoSpacing"/>
        <w:spacing w:line="360" w:lineRule="auto"/>
        <w:jc w:val="both"/>
        <w:rPr>
          <w:rFonts w:ascii="Arial" w:hAnsi="Arial" w:eastAsia="Arial" w:cs="Arial"/>
          <w:lang w:val="en-GB"/>
        </w:rPr>
      </w:pPr>
      <w:r w:rsidRPr="3C6888D3">
        <w:rPr>
          <w:rFonts w:ascii="Arial" w:hAnsi="Arial" w:eastAsia="Arial" w:cs="Arial"/>
        </w:rPr>
        <w:t xml:space="preserve">Merriam Webster (2019) </w:t>
      </w:r>
      <w:r w:rsidRPr="3C6888D3">
        <w:rPr>
          <w:rFonts w:ascii="Arial" w:hAnsi="Arial" w:eastAsia="Arial" w:cs="Arial"/>
          <w:i/>
          <w:iCs/>
        </w:rPr>
        <w:t>Bier</w:t>
      </w:r>
      <w:r w:rsidRPr="3C6888D3">
        <w:rPr>
          <w:rFonts w:ascii="Arial" w:hAnsi="Arial" w:eastAsia="Arial" w:cs="Arial"/>
        </w:rPr>
        <w:t xml:space="preserve"> </w:t>
      </w:r>
    </w:p>
    <w:p w:rsidR="10CA05D0" w:rsidP="3C6888D3" w:rsidRDefault="10CA05D0" w14:paraId="49909329" w14:textId="6015D894">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76">
        <w:r w:rsidRPr="3C6888D3">
          <w:rPr>
            <w:rStyle w:val="Hyperlink"/>
            <w:color w:val="auto"/>
          </w:rPr>
          <w:t>https://www.merriam-webster.com/dictionary/bier</w:t>
        </w:r>
      </w:hyperlink>
      <w:r w:rsidRPr="3C6888D3">
        <w:rPr>
          <w:rFonts w:ascii="Arial" w:hAnsi="Arial" w:eastAsia="Arial" w:cs="Arial"/>
        </w:rPr>
        <w:t>  </w:t>
      </w:r>
    </w:p>
    <w:p w:rsidR="10CA05D0" w:rsidP="3C6888D3" w:rsidRDefault="10CA05D0" w14:paraId="1AB45CAC" w14:textId="1D4F054D">
      <w:pPr>
        <w:pStyle w:val="NoSpacing"/>
        <w:spacing w:line="360" w:lineRule="auto"/>
        <w:jc w:val="both"/>
        <w:rPr>
          <w:rFonts w:ascii="Arial" w:hAnsi="Arial" w:eastAsia="Arial" w:cs="Arial"/>
          <w:lang w:val="en-GB"/>
        </w:rPr>
      </w:pPr>
      <w:r w:rsidRPr="3C6888D3">
        <w:rPr>
          <w:rFonts w:ascii="Arial" w:hAnsi="Arial" w:eastAsia="Arial" w:cs="Arial"/>
        </w:rPr>
        <w:t>[Accessed: 07 March 2024]. </w:t>
      </w:r>
    </w:p>
    <w:p w:rsidR="3C6888D3" w:rsidP="3C6888D3" w:rsidRDefault="3C6888D3" w14:paraId="7ACE5682" w14:textId="497F5C43">
      <w:pPr>
        <w:spacing w:after="0" w:line="360" w:lineRule="auto"/>
        <w:jc w:val="both"/>
        <w:rPr>
          <w:rFonts w:ascii="Arial" w:hAnsi="Arial" w:eastAsia="Arial" w:cs="Arial"/>
        </w:rPr>
      </w:pPr>
    </w:p>
    <w:p w:rsidR="10CA05D0" w:rsidP="3C6888D3" w:rsidRDefault="10CA05D0" w14:paraId="6CE6C261" w14:textId="7F9A515C">
      <w:pPr>
        <w:pStyle w:val="NoSpacing"/>
        <w:spacing w:line="360" w:lineRule="auto"/>
        <w:jc w:val="both"/>
        <w:rPr>
          <w:rFonts w:ascii="Arial" w:hAnsi="Arial" w:eastAsia="Arial" w:cs="Arial"/>
          <w:lang w:val="en-GB"/>
        </w:rPr>
      </w:pPr>
      <w:r w:rsidRPr="3C6888D3">
        <w:rPr>
          <w:rFonts w:ascii="Arial" w:hAnsi="Arial" w:eastAsia="Arial" w:cs="Arial"/>
        </w:rPr>
        <w:t xml:space="preserve">Merriam-Webster (2023) </w:t>
      </w:r>
      <w:r w:rsidRPr="3C6888D3">
        <w:rPr>
          <w:rFonts w:ascii="Arial" w:hAnsi="Arial" w:eastAsia="Arial" w:cs="Arial"/>
          <w:i/>
          <w:iCs/>
        </w:rPr>
        <w:t>Crematorium</w:t>
      </w:r>
      <w:r w:rsidRPr="3C6888D3">
        <w:rPr>
          <w:rFonts w:ascii="Arial" w:hAnsi="Arial" w:eastAsia="Arial" w:cs="Arial"/>
        </w:rPr>
        <w:t> </w:t>
      </w:r>
    </w:p>
    <w:p w:rsidR="10CA05D0" w:rsidP="3C6888D3" w:rsidRDefault="10CA05D0" w14:paraId="7E3AD167" w14:textId="0EEC82C4">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77">
        <w:r w:rsidRPr="3C6888D3">
          <w:rPr>
            <w:rStyle w:val="Hyperlink"/>
            <w:color w:val="auto"/>
          </w:rPr>
          <w:t>https://www.merriam-webster.com/dictionary/crematoria</w:t>
        </w:r>
      </w:hyperlink>
      <w:r w:rsidRPr="3C6888D3">
        <w:rPr>
          <w:rFonts w:ascii="Arial" w:hAnsi="Arial" w:eastAsia="Arial" w:cs="Arial"/>
        </w:rPr>
        <w:t>  </w:t>
      </w:r>
    </w:p>
    <w:p w:rsidR="10CA05D0" w:rsidP="3C6888D3" w:rsidRDefault="10CA05D0" w14:paraId="1DB9FD40" w14:textId="46797737">
      <w:pPr>
        <w:pStyle w:val="NoSpacing"/>
        <w:spacing w:line="360" w:lineRule="auto"/>
        <w:jc w:val="both"/>
        <w:rPr>
          <w:rFonts w:ascii="Arial" w:hAnsi="Arial" w:eastAsia="Arial" w:cs="Arial"/>
          <w:lang w:val="en-GB"/>
        </w:rPr>
      </w:pPr>
      <w:r w:rsidRPr="3C6888D3">
        <w:rPr>
          <w:rFonts w:ascii="Arial" w:hAnsi="Arial" w:eastAsia="Arial" w:cs="Arial"/>
        </w:rPr>
        <w:t>[Accessed: 23 March 2024]. </w:t>
      </w:r>
    </w:p>
    <w:p w:rsidR="3C6888D3" w:rsidP="3C6888D3" w:rsidRDefault="3C6888D3" w14:paraId="5AD1FA0D" w14:textId="61E7315F">
      <w:pPr>
        <w:spacing w:after="0" w:line="360" w:lineRule="auto"/>
        <w:jc w:val="both"/>
        <w:rPr>
          <w:rFonts w:ascii="Arial" w:hAnsi="Arial" w:eastAsia="Arial" w:cs="Arial"/>
        </w:rPr>
      </w:pPr>
    </w:p>
    <w:p w:rsidR="10CA05D0" w:rsidP="3C6888D3" w:rsidRDefault="10CA05D0" w14:paraId="4FD4D6AE" w14:textId="44652C59">
      <w:pPr>
        <w:pStyle w:val="NoSpacing"/>
        <w:spacing w:line="360" w:lineRule="auto"/>
        <w:jc w:val="both"/>
        <w:rPr>
          <w:rFonts w:ascii="Arial" w:hAnsi="Arial" w:eastAsia="Arial" w:cs="Arial"/>
          <w:lang w:val="en-GB"/>
        </w:rPr>
      </w:pPr>
      <w:r w:rsidRPr="3C6888D3">
        <w:rPr>
          <w:rFonts w:ascii="Arial" w:hAnsi="Arial" w:eastAsia="Arial" w:cs="Arial"/>
        </w:rPr>
        <w:t xml:space="preserve">O’Keeffe, J. (2020) </w:t>
      </w:r>
      <w:r w:rsidRPr="3C6888D3">
        <w:rPr>
          <w:rFonts w:ascii="Arial" w:hAnsi="Arial" w:eastAsia="Arial" w:cs="Arial"/>
          <w:i/>
          <w:iCs/>
        </w:rPr>
        <w:t>Crematoria emissions and air quality impacts</w:t>
      </w:r>
      <w:r w:rsidRPr="3C6888D3">
        <w:rPr>
          <w:rFonts w:ascii="Arial" w:hAnsi="Arial" w:eastAsia="Arial" w:cs="Arial"/>
        </w:rPr>
        <w:t>  </w:t>
      </w:r>
    </w:p>
    <w:p w:rsidR="10CA05D0" w:rsidP="3C6888D3" w:rsidRDefault="10CA05D0" w14:paraId="3CCBA719" w14:textId="65795CF6">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78">
        <w:r w:rsidRPr="3C6888D3">
          <w:rPr>
            <w:rStyle w:val="Hyperlink"/>
            <w:color w:val="auto"/>
          </w:rPr>
          <w:t>https://ncceh.ca/resources/evidence-reviews/crematoria-emissions-and-air-quality-impacts</w:t>
        </w:r>
      </w:hyperlink>
      <w:r w:rsidRPr="3C6888D3">
        <w:rPr>
          <w:rFonts w:ascii="Arial" w:hAnsi="Arial" w:eastAsia="Arial" w:cs="Arial"/>
        </w:rPr>
        <w:t>  </w:t>
      </w:r>
    </w:p>
    <w:p w:rsidR="10CA05D0" w:rsidP="3C6888D3" w:rsidRDefault="10CA05D0" w14:paraId="2B2EA125" w14:textId="770853E4">
      <w:pPr>
        <w:pStyle w:val="NoSpacing"/>
        <w:spacing w:line="360" w:lineRule="auto"/>
        <w:jc w:val="both"/>
        <w:rPr>
          <w:rFonts w:ascii="Arial" w:hAnsi="Arial" w:eastAsia="Arial" w:cs="Arial"/>
          <w:lang w:val="en-GB"/>
        </w:rPr>
      </w:pPr>
      <w:r w:rsidRPr="3C6888D3">
        <w:rPr>
          <w:rFonts w:ascii="Arial" w:hAnsi="Arial" w:eastAsia="Arial" w:cs="Arial"/>
        </w:rPr>
        <w:t>[Accessed: 10 April 2024]. </w:t>
      </w:r>
    </w:p>
    <w:p w:rsidR="3C6888D3" w:rsidP="3C6888D3" w:rsidRDefault="3C6888D3" w14:paraId="46DE4F98" w14:textId="4F3DE9E2">
      <w:pPr>
        <w:spacing w:after="0" w:line="360" w:lineRule="auto"/>
        <w:jc w:val="both"/>
        <w:rPr>
          <w:rFonts w:ascii="Arial" w:hAnsi="Arial" w:eastAsia="Arial" w:cs="Arial"/>
        </w:rPr>
      </w:pPr>
    </w:p>
    <w:p w:rsidR="10CA05D0" w:rsidP="3C6888D3" w:rsidRDefault="10CA05D0" w14:paraId="056204A5" w14:textId="09A968F2">
      <w:pPr>
        <w:pStyle w:val="NoSpacing"/>
        <w:spacing w:line="360" w:lineRule="auto"/>
        <w:jc w:val="both"/>
        <w:rPr>
          <w:rFonts w:ascii="Arial" w:hAnsi="Arial" w:eastAsia="Arial" w:cs="Arial"/>
          <w:lang w:val="en-GB"/>
        </w:rPr>
      </w:pPr>
      <w:r w:rsidRPr="3C6888D3">
        <w:rPr>
          <w:rFonts w:ascii="Arial" w:hAnsi="Arial" w:eastAsia="Arial" w:cs="Arial"/>
        </w:rPr>
        <w:t>Pintos, P. (2019) ‘</w:t>
      </w:r>
      <w:proofErr w:type="spellStart"/>
      <w:r w:rsidRPr="3C6888D3">
        <w:rPr>
          <w:rFonts w:ascii="Arial" w:hAnsi="Arial" w:eastAsia="Arial" w:cs="Arial"/>
        </w:rPr>
        <w:t>Harbour</w:t>
      </w:r>
      <w:proofErr w:type="spellEnd"/>
      <w:r w:rsidRPr="3C6888D3">
        <w:rPr>
          <w:rFonts w:ascii="Arial" w:hAnsi="Arial" w:eastAsia="Arial" w:cs="Arial"/>
        </w:rPr>
        <w:t xml:space="preserve"> View Burial Ground and Crematorium / Western Design Architects’, </w:t>
      </w:r>
      <w:r w:rsidRPr="3C6888D3">
        <w:rPr>
          <w:rFonts w:ascii="Arial" w:hAnsi="Arial" w:eastAsia="Arial" w:cs="Arial"/>
          <w:i/>
          <w:iCs/>
        </w:rPr>
        <w:t>Arch Daily</w:t>
      </w:r>
      <w:r w:rsidRPr="3C6888D3">
        <w:rPr>
          <w:rFonts w:ascii="Arial" w:hAnsi="Arial" w:eastAsia="Arial" w:cs="Arial"/>
        </w:rPr>
        <w:t>  </w:t>
      </w:r>
    </w:p>
    <w:p w:rsidR="10CA05D0" w:rsidP="3C6888D3" w:rsidRDefault="10CA05D0" w14:paraId="229F4B6F" w14:textId="65801B63">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79">
        <w:r w:rsidRPr="3C6888D3">
          <w:rPr>
            <w:rStyle w:val="Hyperlink"/>
            <w:color w:val="auto"/>
          </w:rPr>
          <w:t>https://www.archdaily.com/914087/harbour-view-burial-ground-and-crematorium-western-design-architects?ad_medium=gallery</w:t>
        </w:r>
      </w:hyperlink>
      <w:r w:rsidRPr="3C6888D3">
        <w:rPr>
          <w:rFonts w:ascii="Arial" w:hAnsi="Arial" w:eastAsia="Arial" w:cs="Arial"/>
        </w:rPr>
        <w:t> </w:t>
      </w:r>
    </w:p>
    <w:p w:rsidR="10CA05D0" w:rsidP="3C6888D3" w:rsidRDefault="10CA05D0" w14:paraId="356E8CCA" w14:textId="0AFA4CE0">
      <w:pPr>
        <w:pStyle w:val="NoSpacing"/>
        <w:spacing w:line="360" w:lineRule="auto"/>
        <w:jc w:val="both"/>
        <w:rPr>
          <w:rFonts w:ascii="Arial" w:hAnsi="Arial" w:eastAsia="Arial" w:cs="Arial"/>
          <w:lang w:val="en-GB"/>
        </w:rPr>
      </w:pPr>
      <w:r w:rsidRPr="3C6888D3">
        <w:rPr>
          <w:rFonts w:ascii="Arial" w:hAnsi="Arial" w:eastAsia="Arial" w:cs="Arial"/>
        </w:rPr>
        <w:t>[Accessed: 10 March 2024] </w:t>
      </w:r>
    </w:p>
    <w:p w:rsidR="3C6888D3" w:rsidP="3C6888D3" w:rsidRDefault="3C6888D3" w14:paraId="16EF4E8B" w14:textId="0E236AF3">
      <w:pPr>
        <w:spacing w:after="0" w:line="360" w:lineRule="auto"/>
        <w:jc w:val="both"/>
        <w:rPr>
          <w:rFonts w:ascii="Arial" w:hAnsi="Arial" w:eastAsia="Arial" w:cs="Arial"/>
        </w:rPr>
      </w:pPr>
    </w:p>
    <w:p w:rsidR="10CA05D0" w:rsidP="3C6888D3" w:rsidRDefault="10CA05D0" w14:paraId="32043BD5" w14:textId="1B5C145E">
      <w:pPr>
        <w:pStyle w:val="NoSpacing"/>
        <w:spacing w:line="360" w:lineRule="auto"/>
        <w:jc w:val="both"/>
        <w:rPr>
          <w:rFonts w:ascii="Arial" w:hAnsi="Arial" w:eastAsia="Arial" w:cs="Arial"/>
          <w:lang w:val="en-GB"/>
        </w:rPr>
      </w:pPr>
      <w:r w:rsidRPr="3C6888D3">
        <w:rPr>
          <w:rFonts w:ascii="Arial" w:hAnsi="Arial" w:eastAsia="Arial" w:cs="Arial"/>
        </w:rPr>
        <w:t xml:space="preserve">Pintos, P. (2020) Guildford Crematorium / Haverstock, </w:t>
      </w:r>
      <w:r w:rsidRPr="3C6888D3">
        <w:rPr>
          <w:rFonts w:ascii="Arial" w:hAnsi="Arial" w:eastAsia="Arial" w:cs="Arial"/>
          <w:i/>
          <w:iCs/>
        </w:rPr>
        <w:t>Arch Daily</w:t>
      </w:r>
      <w:r w:rsidRPr="3C6888D3">
        <w:rPr>
          <w:rFonts w:ascii="Arial" w:hAnsi="Arial" w:eastAsia="Arial" w:cs="Arial"/>
        </w:rPr>
        <w:t>.  </w:t>
      </w:r>
    </w:p>
    <w:p w:rsidR="10CA05D0" w:rsidP="3C6888D3" w:rsidRDefault="10CA05D0" w14:paraId="365704FA" w14:textId="6DCC5399">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80">
        <w:r w:rsidRPr="3C6888D3">
          <w:rPr>
            <w:rStyle w:val="Hyperlink"/>
            <w:color w:val="auto"/>
          </w:rPr>
          <w:t>https://www.archdaily.com/985432/guildford-crematorium-haverstock</w:t>
        </w:r>
      </w:hyperlink>
      <w:r w:rsidRPr="3C6888D3">
        <w:rPr>
          <w:rFonts w:ascii="Arial" w:hAnsi="Arial" w:eastAsia="Arial" w:cs="Arial"/>
        </w:rPr>
        <w:t> </w:t>
      </w:r>
    </w:p>
    <w:p w:rsidR="10CA05D0" w:rsidP="3C6888D3" w:rsidRDefault="10CA05D0" w14:paraId="3BA1E444" w14:textId="7D7144F2">
      <w:pPr>
        <w:pStyle w:val="NoSpacing"/>
        <w:spacing w:line="360" w:lineRule="auto"/>
        <w:jc w:val="both"/>
        <w:rPr>
          <w:rFonts w:ascii="Arial" w:hAnsi="Arial" w:eastAsia="Arial" w:cs="Arial"/>
          <w:lang w:val="en-GB"/>
        </w:rPr>
      </w:pPr>
      <w:r w:rsidRPr="3C6888D3">
        <w:rPr>
          <w:rFonts w:ascii="Arial" w:hAnsi="Arial" w:eastAsia="Arial" w:cs="Arial"/>
        </w:rPr>
        <w:lastRenderedPageBreak/>
        <w:t>[Accessed: 20 March 2024]. </w:t>
      </w:r>
    </w:p>
    <w:p w:rsidR="3C6888D3" w:rsidP="3C6888D3" w:rsidRDefault="3C6888D3" w14:paraId="51FCB15F" w14:textId="49E0CCCA">
      <w:pPr>
        <w:spacing w:after="0" w:line="360" w:lineRule="auto"/>
        <w:jc w:val="both"/>
        <w:rPr>
          <w:rFonts w:ascii="Arial" w:hAnsi="Arial" w:eastAsia="Arial" w:cs="Arial"/>
        </w:rPr>
      </w:pPr>
    </w:p>
    <w:p w:rsidR="10CA05D0" w:rsidP="3C6888D3" w:rsidRDefault="10CA05D0" w14:paraId="4B9AA777" w14:textId="57BE2974">
      <w:pPr>
        <w:pStyle w:val="NoSpacing"/>
        <w:spacing w:line="360" w:lineRule="auto"/>
        <w:jc w:val="both"/>
        <w:rPr>
          <w:rFonts w:ascii="Arial" w:hAnsi="Arial" w:eastAsia="Arial" w:cs="Arial"/>
          <w:lang w:val="en-GB"/>
        </w:rPr>
      </w:pPr>
      <w:r w:rsidRPr="3C6888D3">
        <w:rPr>
          <w:rFonts w:ascii="Arial" w:hAnsi="Arial" w:eastAsia="Arial" w:cs="Arial"/>
        </w:rPr>
        <w:t xml:space="preserve">Powell, C. (2022) </w:t>
      </w:r>
      <w:r w:rsidRPr="3C6888D3">
        <w:rPr>
          <w:rFonts w:ascii="Arial" w:hAnsi="Arial" w:eastAsia="Arial" w:cs="Arial"/>
          <w:i/>
          <w:iCs/>
        </w:rPr>
        <w:t>The Brief History of Cremations in the UK</w:t>
      </w:r>
      <w:r w:rsidRPr="3C6888D3">
        <w:rPr>
          <w:rFonts w:ascii="Arial" w:hAnsi="Arial" w:eastAsia="Arial" w:cs="Arial"/>
        </w:rPr>
        <w:t xml:space="preserve"> </w:t>
      </w:r>
    </w:p>
    <w:p w:rsidR="10CA05D0" w:rsidP="3C6888D3" w:rsidRDefault="10CA05D0" w14:paraId="05FDFA83" w14:textId="39F9F2AA">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81">
        <w:r w:rsidRPr="3C6888D3">
          <w:rPr>
            <w:rStyle w:val="Hyperlink"/>
            <w:color w:val="auto"/>
          </w:rPr>
          <w:t>https://purecremation.co.uk/blog/history-of-cremation</w:t>
        </w:r>
      </w:hyperlink>
      <w:r w:rsidRPr="3C6888D3">
        <w:rPr>
          <w:rFonts w:ascii="Arial" w:hAnsi="Arial" w:eastAsia="Arial" w:cs="Arial"/>
        </w:rPr>
        <w:t> </w:t>
      </w:r>
    </w:p>
    <w:p w:rsidR="10CA05D0" w:rsidP="3C6888D3" w:rsidRDefault="10CA05D0" w14:paraId="2B5B3A67" w14:textId="3F8B2016">
      <w:pPr>
        <w:pStyle w:val="NoSpacing"/>
        <w:spacing w:line="360" w:lineRule="auto"/>
        <w:jc w:val="both"/>
        <w:rPr>
          <w:rFonts w:ascii="Arial" w:hAnsi="Arial" w:eastAsia="Arial" w:cs="Arial"/>
          <w:lang w:val="en-GB"/>
        </w:rPr>
      </w:pPr>
      <w:r w:rsidRPr="3C6888D3">
        <w:rPr>
          <w:rFonts w:ascii="Arial" w:hAnsi="Arial" w:eastAsia="Arial" w:cs="Arial"/>
        </w:rPr>
        <w:t>[Accessed: 11 March 2024]</w:t>
      </w:r>
    </w:p>
    <w:p w:rsidR="3C6888D3" w:rsidP="3C6888D3" w:rsidRDefault="3C6888D3" w14:paraId="5B44A4A5" w14:textId="4DC485EC">
      <w:pPr>
        <w:spacing w:after="0" w:line="360" w:lineRule="auto"/>
        <w:jc w:val="both"/>
        <w:rPr>
          <w:rFonts w:ascii="Arial" w:hAnsi="Arial" w:eastAsia="Arial" w:cs="Arial"/>
        </w:rPr>
      </w:pPr>
    </w:p>
    <w:p w:rsidR="10CA05D0" w:rsidP="3C6888D3" w:rsidRDefault="10CA05D0" w14:paraId="6C60FA15" w14:textId="280CB053">
      <w:pPr>
        <w:pStyle w:val="NoSpacing"/>
        <w:spacing w:line="360" w:lineRule="auto"/>
        <w:jc w:val="both"/>
        <w:rPr>
          <w:rFonts w:ascii="Arial" w:hAnsi="Arial" w:eastAsia="Arial" w:cs="Arial"/>
          <w:lang w:val="en-GB"/>
        </w:rPr>
      </w:pPr>
      <w:r w:rsidRPr="3C6888D3">
        <w:rPr>
          <w:rFonts w:ascii="Arial" w:hAnsi="Arial" w:eastAsia="Arial" w:cs="Arial"/>
          <w:lang w:val="en-GB"/>
        </w:rPr>
        <w:t xml:space="preserve">Rhondda Cynon Taf (2016) </w:t>
      </w:r>
      <w:r w:rsidRPr="3C6888D3">
        <w:rPr>
          <w:rFonts w:ascii="Arial" w:hAnsi="Arial" w:eastAsia="Arial" w:cs="Arial"/>
          <w:i/>
          <w:iCs/>
        </w:rPr>
        <w:t>About the Council</w:t>
      </w:r>
      <w:r w:rsidRPr="3C6888D3">
        <w:rPr>
          <w:rFonts w:ascii="Arial" w:hAnsi="Arial" w:eastAsia="Arial" w:cs="Arial"/>
        </w:rPr>
        <w:t xml:space="preserve">. Available at: </w:t>
      </w:r>
      <w:hyperlink r:id="rId82">
        <w:r w:rsidRPr="3C6888D3">
          <w:rPr>
            <w:rStyle w:val="Hyperlink"/>
            <w:color w:val="auto"/>
          </w:rPr>
          <w:t>https://www.rctcbc.gov.uk/EN/Council/AbouttheCouncil/AbouttheCouncil.aspx</w:t>
        </w:r>
      </w:hyperlink>
      <w:r w:rsidRPr="3C6888D3">
        <w:rPr>
          <w:rFonts w:ascii="Arial" w:hAnsi="Arial" w:eastAsia="Arial" w:cs="Arial"/>
        </w:rPr>
        <w:t xml:space="preserve"> </w:t>
      </w:r>
    </w:p>
    <w:p w:rsidR="10CA05D0" w:rsidP="3C6888D3" w:rsidRDefault="10CA05D0" w14:paraId="4B402A03" w14:textId="7D03C75E">
      <w:pPr>
        <w:pStyle w:val="NoSpacing"/>
        <w:spacing w:line="360" w:lineRule="auto"/>
        <w:jc w:val="both"/>
        <w:rPr>
          <w:rFonts w:ascii="Arial" w:hAnsi="Arial" w:eastAsia="Arial" w:cs="Arial"/>
          <w:lang w:val="en-GB"/>
        </w:rPr>
      </w:pPr>
      <w:r w:rsidRPr="3C6888D3">
        <w:rPr>
          <w:rFonts w:ascii="Arial" w:hAnsi="Arial" w:eastAsia="Arial" w:cs="Arial"/>
        </w:rPr>
        <w:t>[Accessed: 11 March 2024]. </w:t>
      </w:r>
    </w:p>
    <w:p w:rsidR="3C6888D3" w:rsidP="3C6888D3" w:rsidRDefault="3C6888D3" w14:paraId="0C2564B0" w14:textId="66B41E5B">
      <w:pPr>
        <w:spacing w:after="0" w:line="360" w:lineRule="auto"/>
        <w:jc w:val="both"/>
        <w:rPr>
          <w:rFonts w:ascii="Arial" w:hAnsi="Arial" w:eastAsia="Arial" w:cs="Arial"/>
        </w:rPr>
      </w:pPr>
    </w:p>
    <w:p w:rsidR="10CA05D0" w:rsidP="3C6888D3" w:rsidRDefault="10CA05D0" w14:paraId="1526DFAF" w14:textId="2F9A72C1">
      <w:pPr>
        <w:pStyle w:val="NoSpacing"/>
        <w:spacing w:line="360" w:lineRule="auto"/>
        <w:jc w:val="both"/>
        <w:rPr>
          <w:rFonts w:ascii="Arial" w:hAnsi="Arial" w:eastAsia="Arial" w:cs="Arial"/>
          <w:lang w:val="en-GB"/>
        </w:rPr>
      </w:pPr>
      <w:r w:rsidRPr="3C6888D3">
        <w:rPr>
          <w:rFonts w:ascii="Arial" w:hAnsi="Arial" w:eastAsia="Arial" w:cs="Arial"/>
        </w:rPr>
        <w:t xml:space="preserve">Rhondda Cynon Taf Library Service (1970) </w:t>
      </w:r>
      <w:r w:rsidRPr="3C6888D3">
        <w:rPr>
          <w:rFonts w:ascii="Arial" w:hAnsi="Arial" w:eastAsia="Arial" w:cs="Arial"/>
          <w:i/>
          <w:iCs/>
        </w:rPr>
        <w:t>The Crematorium during construction</w:t>
      </w:r>
    </w:p>
    <w:p w:rsidR="10CA05D0" w:rsidP="3C6888D3" w:rsidRDefault="10CA05D0" w14:paraId="08D877D7" w14:textId="1B3DB371">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83">
        <w:r w:rsidRPr="3C6888D3">
          <w:rPr>
            <w:rStyle w:val="Hyperlink"/>
            <w:color w:val="auto"/>
            <w:lang w:val="en-GB"/>
          </w:rPr>
          <w:t>https://www.rctourheritage.com/view-item?i=16813&amp;WINID=1713352299452</w:t>
        </w:r>
      </w:hyperlink>
    </w:p>
    <w:p w:rsidR="10CA05D0" w:rsidP="3C6888D3" w:rsidRDefault="10CA05D0" w14:paraId="4A0396A8" w14:textId="4750A71A">
      <w:pPr>
        <w:pStyle w:val="NoSpacing"/>
        <w:spacing w:line="360" w:lineRule="auto"/>
        <w:jc w:val="both"/>
        <w:rPr>
          <w:rFonts w:ascii="Arial" w:hAnsi="Arial" w:eastAsia="Arial" w:cs="Arial"/>
          <w:lang w:val="en-GB"/>
        </w:rPr>
      </w:pPr>
      <w:r w:rsidRPr="3C6888D3">
        <w:rPr>
          <w:rFonts w:ascii="Arial" w:hAnsi="Arial" w:eastAsia="Arial" w:cs="Arial"/>
        </w:rPr>
        <w:t>[Accessed: 09 April 2024]. </w:t>
      </w:r>
    </w:p>
    <w:p w:rsidR="3C6888D3" w:rsidP="3C6888D3" w:rsidRDefault="3C6888D3" w14:paraId="5D9C9CC7" w14:textId="504CF37D">
      <w:pPr>
        <w:spacing w:after="0" w:line="360" w:lineRule="auto"/>
        <w:jc w:val="both"/>
        <w:rPr>
          <w:rFonts w:ascii="Arial" w:hAnsi="Arial" w:eastAsia="Arial" w:cs="Arial"/>
        </w:rPr>
      </w:pPr>
    </w:p>
    <w:p w:rsidR="10CA05D0" w:rsidP="3C6888D3" w:rsidRDefault="10CA05D0" w14:paraId="6E5C7C6C" w14:textId="1A1D249A">
      <w:pPr>
        <w:pStyle w:val="NoSpacing"/>
        <w:spacing w:line="360" w:lineRule="auto"/>
        <w:jc w:val="both"/>
        <w:rPr>
          <w:rFonts w:ascii="Arial" w:hAnsi="Arial" w:eastAsia="Arial" w:cs="Arial"/>
          <w:lang w:val="en-GB"/>
        </w:rPr>
      </w:pPr>
      <w:r w:rsidRPr="3C6888D3">
        <w:rPr>
          <w:rFonts w:ascii="Arial" w:hAnsi="Arial" w:eastAsia="Arial" w:cs="Arial"/>
        </w:rPr>
        <w:t xml:space="preserve">RIBA Collections (1970) </w:t>
      </w:r>
      <w:r w:rsidRPr="3C6888D3">
        <w:rPr>
          <w:rFonts w:ascii="Arial" w:hAnsi="Arial" w:eastAsia="Arial" w:cs="Arial"/>
          <w:i/>
          <w:iCs/>
        </w:rPr>
        <w:t xml:space="preserve">Crematorium, </w:t>
      </w:r>
      <w:proofErr w:type="spellStart"/>
      <w:r w:rsidRPr="3C6888D3">
        <w:rPr>
          <w:rFonts w:ascii="Arial" w:hAnsi="Arial" w:eastAsia="Arial" w:cs="Arial"/>
          <w:i/>
          <w:iCs/>
        </w:rPr>
        <w:t>Llwydcoed</w:t>
      </w:r>
      <w:proofErr w:type="spellEnd"/>
      <w:r w:rsidRPr="3C6888D3">
        <w:rPr>
          <w:rFonts w:ascii="Arial" w:hAnsi="Arial" w:eastAsia="Arial" w:cs="Arial"/>
          <w:i/>
          <w:iCs/>
        </w:rPr>
        <w:t>: the wreath court</w:t>
      </w:r>
      <w:r w:rsidRPr="3C6888D3">
        <w:rPr>
          <w:rFonts w:ascii="Arial" w:hAnsi="Arial" w:eastAsia="Arial" w:cs="Arial"/>
        </w:rPr>
        <w:t xml:space="preserve"> </w:t>
      </w:r>
    </w:p>
    <w:p w:rsidR="10CA05D0" w:rsidP="3C6888D3" w:rsidRDefault="10CA05D0" w14:paraId="41B82925" w14:textId="648FE50F">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84">
        <w:r w:rsidRPr="3C6888D3">
          <w:rPr>
            <w:rStyle w:val="Hyperlink"/>
            <w:color w:val="auto"/>
          </w:rPr>
          <w:t>https://www.ribapix.com/crematorium-llwydcoed-the-wreath-court_riba75060</w:t>
        </w:r>
      </w:hyperlink>
      <w:r w:rsidRPr="3C6888D3">
        <w:rPr>
          <w:rFonts w:ascii="Arial" w:hAnsi="Arial" w:eastAsia="Arial" w:cs="Arial"/>
        </w:rPr>
        <w:t>  </w:t>
      </w:r>
    </w:p>
    <w:p w:rsidR="10CA05D0" w:rsidP="3C6888D3" w:rsidRDefault="10CA05D0" w14:paraId="3F5033DA" w14:textId="6BCB0A3A">
      <w:pPr>
        <w:pStyle w:val="NoSpacing"/>
        <w:spacing w:line="360" w:lineRule="auto"/>
        <w:jc w:val="both"/>
        <w:rPr>
          <w:rFonts w:ascii="Arial" w:hAnsi="Arial" w:eastAsia="Arial" w:cs="Arial"/>
          <w:lang w:val="en-GB"/>
        </w:rPr>
      </w:pPr>
      <w:r w:rsidRPr="3C6888D3">
        <w:rPr>
          <w:rFonts w:ascii="Arial" w:hAnsi="Arial" w:eastAsia="Arial" w:cs="Arial"/>
        </w:rPr>
        <w:t>[Accessed: 13 March 2024]</w:t>
      </w:r>
    </w:p>
    <w:p w:rsidR="3C6888D3" w:rsidP="3C6888D3" w:rsidRDefault="3C6888D3" w14:paraId="4B90BEEA" w14:textId="50B86183">
      <w:pPr>
        <w:spacing w:after="0" w:line="360" w:lineRule="auto"/>
        <w:jc w:val="both"/>
        <w:rPr>
          <w:rFonts w:ascii="Arial" w:hAnsi="Arial" w:eastAsia="Arial" w:cs="Arial"/>
        </w:rPr>
      </w:pPr>
    </w:p>
    <w:p w:rsidR="10CA05D0" w:rsidP="3C6888D3" w:rsidRDefault="10CA05D0" w14:paraId="7600A4F3" w14:textId="23BAB8CB">
      <w:pPr>
        <w:spacing w:after="0" w:line="360" w:lineRule="auto"/>
        <w:jc w:val="both"/>
        <w:rPr>
          <w:rFonts w:ascii="Arial" w:hAnsi="Arial" w:eastAsia="Arial" w:cs="Arial"/>
        </w:rPr>
      </w:pPr>
      <w:r w:rsidRPr="3C6888D3">
        <w:rPr>
          <w:rStyle w:val="Strong"/>
          <w:rFonts w:ascii="Arial" w:hAnsi="Arial" w:eastAsia="Arial" w:cs="Arial"/>
          <w:b w:val="0"/>
          <w:bCs w:val="0"/>
        </w:rPr>
        <w:t xml:space="preserve">Royal Commission on the Ancient and Historical Monuments of Wales/ </w:t>
      </w:r>
      <w:proofErr w:type="spellStart"/>
      <w:r w:rsidRPr="3C6888D3">
        <w:rPr>
          <w:rStyle w:val="Strong"/>
          <w:rFonts w:ascii="Arial" w:hAnsi="Arial" w:eastAsia="Arial" w:cs="Arial"/>
          <w:b w:val="0"/>
          <w:bCs w:val="0"/>
        </w:rPr>
        <w:t>Comisiwn</w:t>
      </w:r>
      <w:proofErr w:type="spellEnd"/>
      <w:r w:rsidRPr="3C6888D3">
        <w:rPr>
          <w:rStyle w:val="Strong"/>
          <w:rFonts w:ascii="Arial" w:hAnsi="Arial" w:eastAsia="Arial" w:cs="Arial"/>
          <w:b w:val="0"/>
          <w:bCs w:val="0"/>
        </w:rPr>
        <w:t xml:space="preserve"> </w:t>
      </w:r>
      <w:proofErr w:type="spellStart"/>
      <w:r w:rsidRPr="3C6888D3">
        <w:rPr>
          <w:rStyle w:val="Strong"/>
          <w:rFonts w:ascii="Arial" w:hAnsi="Arial" w:eastAsia="Arial" w:cs="Arial"/>
          <w:b w:val="0"/>
          <w:bCs w:val="0"/>
        </w:rPr>
        <w:t>Brenhinol</w:t>
      </w:r>
      <w:proofErr w:type="spellEnd"/>
      <w:r w:rsidRPr="3C6888D3">
        <w:rPr>
          <w:rStyle w:val="Strong"/>
          <w:rFonts w:ascii="Arial" w:hAnsi="Arial" w:eastAsia="Arial" w:cs="Arial"/>
          <w:b w:val="0"/>
          <w:bCs w:val="0"/>
        </w:rPr>
        <w:t xml:space="preserve"> </w:t>
      </w:r>
      <w:proofErr w:type="spellStart"/>
      <w:r w:rsidRPr="3C6888D3">
        <w:rPr>
          <w:rStyle w:val="Strong"/>
          <w:rFonts w:ascii="Arial" w:hAnsi="Arial" w:eastAsia="Arial" w:cs="Arial"/>
          <w:b w:val="0"/>
          <w:bCs w:val="0"/>
        </w:rPr>
        <w:t>Henebion</w:t>
      </w:r>
      <w:proofErr w:type="spellEnd"/>
      <w:r w:rsidRPr="3C6888D3">
        <w:rPr>
          <w:rStyle w:val="Strong"/>
          <w:rFonts w:ascii="Arial" w:hAnsi="Arial" w:eastAsia="Arial" w:cs="Arial"/>
          <w:b w:val="0"/>
          <w:bCs w:val="0"/>
        </w:rPr>
        <w:t xml:space="preserve"> Cymru (2007) </w:t>
      </w:r>
      <w:proofErr w:type="spellStart"/>
      <w:r w:rsidRPr="3C6888D3">
        <w:rPr>
          <w:rFonts w:ascii="Arial" w:hAnsi="Arial" w:eastAsia="Arial" w:cs="Arial"/>
          <w:i/>
          <w:iCs/>
        </w:rPr>
        <w:t>Llwydcoed</w:t>
      </w:r>
      <w:proofErr w:type="spellEnd"/>
      <w:r w:rsidRPr="3C6888D3">
        <w:rPr>
          <w:rFonts w:ascii="Arial" w:hAnsi="Arial" w:eastAsia="Arial" w:cs="Arial"/>
          <w:i/>
          <w:iCs/>
        </w:rPr>
        <w:t xml:space="preserve"> Crematorium, </w:t>
      </w:r>
      <w:proofErr w:type="spellStart"/>
      <w:r w:rsidRPr="3C6888D3">
        <w:rPr>
          <w:rFonts w:ascii="Arial" w:hAnsi="Arial" w:eastAsia="Arial" w:cs="Arial"/>
          <w:i/>
          <w:iCs/>
        </w:rPr>
        <w:t>Llwydcoed</w:t>
      </w:r>
      <w:proofErr w:type="spellEnd"/>
      <w:r w:rsidRPr="3C6888D3">
        <w:rPr>
          <w:rFonts w:ascii="Arial" w:hAnsi="Arial" w:eastAsia="Arial" w:cs="Arial"/>
        </w:rPr>
        <w:t xml:space="preserve">. Available at: </w:t>
      </w:r>
      <w:hyperlink r:id="rId85">
        <w:r w:rsidRPr="3C6888D3">
          <w:rPr>
            <w:rStyle w:val="Hyperlink"/>
            <w:color w:val="auto"/>
          </w:rPr>
          <w:t>https://coflein.gov.uk/en/site/405956/</w:t>
        </w:r>
      </w:hyperlink>
      <w:r w:rsidRPr="3C6888D3">
        <w:rPr>
          <w:rFonts w:ascii="Arial" w:hAnsi="Arial" w:eastAsia="Arial" w:cs="Arial"/>
        </w:rPr>
        <w:t>  </w:t>
      </w:r>
    </w:p>
    <w:p w:rsidR="10CA05D0" w:rsidP="3C6888D3" w:rsidRDefault="10CA05D0" w14:paraId="7514EDE5" w14:textId="62343F81">
      <w:pPr>
        <w:pStyle w:val="NoSpacing"/>
        <w:spacing w:line="360" w:lineRule="auto"/>
        <w:jc w:val="both"/>
        <w:rPr>
          <w:rFonts w:ascii="Arial" w:hAnsi="Arial" w:eastAsia="Arial" w:cs="Arial"/>
          <w:lang w:val="en-GB"/>
        </w:rPr>
      </w:pPr>
      <w:r w:rsidRPr="3C6888D3">
        <w:rPr>
          <w:rFonts w:ascii="Arial" w:hAnsi="Arial" w:eastAsia="Arial" w:cs="Arial"/>
          <w:lang w:val="en-GB"/>
        </w:rPr>
        <w:t>[Accessed: 12 March 2024].</w:t>
      </w:r>
    </w:p>
    <w:p w:rsidR="3C6888D3" w:rsidP="3C6888D3" w:rsidRDefault="3C6888D3" w14:paraId="4303354A" w14:textId="321F69C4">
      <w:pPr>
        <w:spacing w:after="0" w:line="360" w:lineRule="auto"/>
        <w:jc w:val="both"/>
        <w:rPr>
          <w:rFonts w:ascii="Arial" w:hAnsi="Arial" w:eastAsia="Arial" w:cs="Arial"/>
        </w:rPr>
      </w:pPr>
    </w:p>
    <w:p w:rsidR="10CA05D0" w:rsidP="3C6888D3" w:rsidRDefault="10CA05D0" w14:paraId="153842E6" w14:textId="56213EE8">
      <w:pPr>
        <w:pStyle w:val="NoSpacing"/>
        <w:spacing w:line="360" w:lineRule="auto"/>
        <w:jc w:val="both"/>
        <w:rPr>
          <w:rFonts w:ascii="Arial" w:hAnsi="Arial" w:eastAsia="Arial" w:cs="Arial"/>
          <w:lang w:val="en-GB"/>
        </w:rPr>
      </w:pPr>
      <w:r w:rsidRPr="3C6888D3">
        <w:rPr>
          <w:rFonts w:ascii="Arial" w:hAnsi="Arial" w:eastAsia="Arial" w:cs="Arial"/>
          <w:lang w:val="en-GB"/>
        </w:rPr>
        <w:t xml:space="preserve">Scattering Ashes UK (2024) </w:t>
      </w:r>
      <w:r w:rsidRPr="3C6888D3">
        <w:rPr>
          <w:rFonts w:ascii="Arial" w:hAnsi="Arial" w:eastAsia="Arial" w:cs="Arial"/>
          <w:i/>
          <w:iCs/>
        </w:rPr>
        <w:t>The rise and fall of cremation in the ancient world </w:t>
      </w:r>
    </w:p>
    <w:p w:rsidR="10CA05D0" w:rsidP="3C6888D3" w:rsidRDefault="10CA05D0" w14:paraId="21701856" w14:textId="09CDFB54">
      <w:pPr>
        <w:pStyle w:val="NoSpacing"/>
        <w:spacing w:line="360" w:lineRule="auto"/>
        <w:jc w:val="both"/>
        <w:rPr>
          <w:rFonts w:ascii="Arial" w:hAnsi="Arial" w:eastAsia="Arial" w:cs="Arial"/>
          <w:lang w:val="en-GB"/>
        </w:rPr>
      </w:pPr>
      <w:r w:rsidRPr="3C6888D3">
        <w:rPr>
          <w:rFonts w:ascii="Arial" w:hAnsi="Arial" w:eastAsia="Arial" w:cs="Arial"/>
        </w:rPr>
        <w:t>Available at:</w:t>
      </w:r>
      <w:hyperlink r:id="rId86">
        <w:r w:rsidRPr="3C6888D3">
          <w:rPr>
            <w:rStyle w:val="Hyperlink"/>
            <w:color w:val="auto"/>
          </w:rPr>
          <w:t>https://scattering-ashes.co.uk/history/ancient-greeks-romans-cremation/</w:t>
        </w:r>
      </w:hyperlink>
      <w:r w:rsidRPr="3C6888D3">
        <w:rPr>
          <w:rFonts w:ascii="Arial" w:hAnsi="Arial" w:eastAsia="Arial" w:cs="Arial"/>
        </w:rPr>
        <w:t> </w:t>
      </w:r>
    </w:p>
    <w:p w:rsidR="10CA05D0" w:rsidP="3C6888D3" w:rsidRDefault="10CA05D0" w14:paraId="5EF32C28" w14:textId="0BAC81D7">
      <w:pPr>
        <w:pStyle w:val="NoSpacing"/>
        <w:spacing w:line="360" w:lineRule="auto"/>
        <w:jc w:val="both"/>
        <w:rPr>
          <w:rFonts w:ascii="Arial" w:hAnsi="Arial" w:eastAsia="Arial" w:cs="Arial"/>
          <w:lang w:val="en-GB"/>
        </w:rPr>
      </w:pPr>
      <w:r w:rsidRPr="3C6888D3">
        <w:rPr>
          <w:rFonts w:ascii="Arial" w:hAnsi="Arial" w:eastAsia="Arial" w:cs="Arial"/>
        </w:rPr>
        <w:t>[Accessed: 29 February 2024]</w:t>
      </w:r>
    </w:p>
    <w:p w:rsidR="3C6888D3" w:rsidP="3C6888D3" w:rsidRDefault="3C6888D3" w14:paraId="6749099C" w14:textId="4D0CCD46">
      <w:pPr>
        <w:spacing w:after="0" w:line="360" w:lineRule="auto"/>
        <w:jc w:val="both"/>
        <w:rPr>
          <w:rFonts w:ascii="Arial" w:hAnsi="Arial" w:eastAsia="Arial" w:cs="Arial"/>
        </w:rPr>
      </w:pPr>
    </w:p>
    <w:p w:rsidR="10CA05D0" w:rsidP="3C6888D3" w:rsidRDefault="10CA05D0" w14:paraId="3E3BD318" w14:textId="07D175A7">
      <w:pPr>
        <w:pStyle w:val="NoSpacing"/>
        <w:spacing w:line="360" w:lineRule="auto"/>
        <w:jc w:val="both"/>
        <w:rPr>
          <w:rFonts w:ascii="Arial" w:hAnsi="Arial" w:eastAsia="Arial" w:cs="Arial"/>
          <w:lang w:val="en-GB"/>
        </w:rPr>
      </w:pPr>
      <w:r w:rsidRPr="3C6888D3">
        <w:rPr>
          <w:rFonts w:ascii="Arial" w:hAnsi="Arial" w:eastAsia="Arial" w:cs="Arial"/>
          <w:lang w:val="en-GB"/>
        </w:rPr>
        <w:t xml:space="preserve">Stuckey, R. (2002) </w:t>
      </w:r>
      <w:proofErr w:type="spellStart"/>
      <w:r w:rsidRPr="3C6888D3">
        <w:rPr>
          <w:rFonts w:ascii="Arial" w:hAnsi="Arial" w:eastAsia="Arial" w:cs="Arial"/>
          <w:i/>
          <w:iCs/>
          <w:lang w:val="en-GB"/>
        </w:rPr>
        <w:t>Llwydcoed</w:t>
      </w:r>
      <w:proofErr w:type="spellEnd"/>
      <w:r w:rsidRPr="3C6888D3">
        <w:rPr>
          <w:rFonts w:ascii="Arial" w:hAnsi="Arial" w:eastAsia="Arial" w:cs="Arial"/>
          <w:i/>
          <w:iCs/>
          <w:lang w:val="en-GB"/>
        </w:rPr>
        <w:t xml:space="preserve"> Crematorium: Modern architecture in a rural environment</w:t>
      </w:r>
      <w:r w:rsidRPr="3C6888D3">
        <w:rPr>
          <w:rFonts w:ascii="Arial" w:hAnsi="Arial" w:eastAsia="Arial" w:cs="Arial"/>
          <w:lang w:val="en-GB"/>
        </w:rPr>
        <w:t>. Dissertation for Postgraduate Diploma in Architecture. University of Central England, Birmingham (Birmingham City University). Unpublished.</w:t>
      </w:r>
    </w:p>
    <w:p w:rsidR="3C6888D3" w:rsidP="3C6888D3" w:rsidRDefault="3C6888D3" w14:paraId="7618ED65" w14:textId="6EFD1C58">
      <w:pPr>
        <w:spacing w:after="0" w:line="360" w:lineRule="auto"/>
        <w:jc w:val="both"/>
        <w:rPr>
          <w:rFonts w:ascii="Arial" w:hAnsi="Arial" w:eastAsia="Arial" w:cs="Arial"/>
        </w:rPr>
      </w:pPr>
    </w:p>
    <w:p w:rsidR="10CA05D0" w:rsidP="3C6888D3" w:rsidRDefault="10CA05D0" w14:paraId="4F8CDA7D" w14:textId="26DF145E">
      <w:pPr>
        <w:pStyle w:val="NoSpacing"/>
        <w:spacing w:line="360" w:lineRule="auto"/>
        <w:jc w:val="both"/>
        <w:rPr>
          <w:rFonts w:ascii="Arial" w:hAnsi="Arial" w:eastAsia="Arial" w:cs="Arial"/>
          <w:lang w:val="en-GB"/>
        </w:rPr>
      </w:pPr>
      <w:r w:rsidRPr="3C6888D3">
        <w:rPr>
          <w:rFonts w:ascii="Arial" w:hAnsi="Arial" w:eastAsia="Arial" w:cs="Arial"/>
        </w:rPr>
        <w:t xml:space="preserve">Tapper Funeral Service (2020) </w:t>
      </w:r>
      <w:r w:rsidRPr="3C6888D3">
        <w:rPr>
          <w:rFonts w:ascii="Arial" w:hAnsi="Arial" w:eastAsia="Arial" w:cs="Arial"/>
          <w:i/>
          <w:iCs/>
        </w:rPr>
        <w:t>Over 110 years of experience helping locally bereaved families</w:t>
      </w:r>
      <w:r w:rsidRPr="3C6888D3">
        <w:rPr>
          <w:rFonts w:ascii="Arial" w:hAnsi="Arial" w:eastAsia="Arial" w:cs="Arial"/>
        </w:rPr>
        <w:t xml:space="preserve">. </w:t>
      </w:r>
    </w:p>
    <w:p w:rsidR="10CA05D0" w:rsidP="3C6888D3" w:rsidRDefault="10CA05D0" w14:paraId="191CFFFB" w14:textId="4A273E10">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87">
        <w:r w:rsidRPr="3C6888D3">
          <w:rPr>
            <w:rStyle w:val="Hyperlink"/>
            <w:color w:val="auto"/>
            <w:lang w:val="en-GB"/>
          </w:rPr>
          <w:t>https://www.tapperfuneralservice.co.uk/</w:t>
        </w:r>
      </w:hyperlink>
    </w:p>
    <w:p w:rsidR="10CA05D0" w:rsidP="3C6888D3" w:rsidRDefault="10CA05D0" w14:paraId="6F7BC8EA" w14:textId="55B36853">
      <w:pPr>
        <w:pStyle w:val="NoSpacing"/>
        <w:spacing w:line="360" w:lineRule="auto"/>
        <w:jc w:val="both"/>
        <w:rPr>
          <w:rFonts w:ascii="Arial" w:hAnsi="Arial" w:eastAsia="Arial" w:cs="Arial"/>
          <w:lang w:val="en-GB"/>
        </w:rPr>
      </w:pPr>
      <w:r w:rsidRPr="3C6888D3">
        <w:rPr>
          <w:rFonts w:ascii="Arial" w:hAnsi="Arial" w:eastAsia="Arial" w:cs="Arial"/>
        </w:rPr>
        <w:t>[Accessed: 08 March 2024]. </w:t>
      </w:r>
    </w:p>
    <w:p w:rsidR="3C6888D3" w:rsidP="3C6888D3" w:rsidRDefault="3C6888D3" w14:paraId="7B04924E" w14:textId="5A3833F7">
      <w:pPr>
        <w:spacing w:after="0" w:line="360" w:lineRule="auto"/>
        <w:jc w:val="both"/>
        <w:rPr>
          <w:rFonts w:ascii="Arial" w:hAnsi="Arial" w:eastAsia="Arial" w:cs="Arial"/>
        </w:rPr>
      </w:pPr>
    </w:p>
    <w:p w:rsidR="10CA05D0" w:rsidP="3C6888D3" w:rsidRDefault="10CA05D0" w14:paraId="2D5D3CC8" w14:textId="1D852BA8">
      <w:pPr>
        <w:pStyle w:val="NoSpacing"/>
        <w:spacing w:line="360" w:lineRule="auto"/>
        <w:jc w:val="both"/>
        <w:rPr>
          <w:rFonts w:ascii="Arial" w:hAnsi="Arial" w:eastAsia="Arial" w:cs="Arial"/>
          <w:lang w:val="en-GB"/>
        </w:rPr>
      </w:pPr>
      <w:r w:rsidRPr="3C6888D3">
        <w:rPr>
          <w:rFonts w:ascii="Arial" w:hAnsi="Arial" w:eastAsia="Arial" w:cs="Arial"/>
        </w:rPr>
        <w:lastRenderedPageBreak/>
        <w:t xml:space="preserve">Thompson, H. (1891) </w:t>
      </w:r>
      <w:r w:rsidRPr="3C6888D3">
        <w:rPr>
          <w:rFonts w:ascii="Arial" w:hAnsi="Arial" w:eastAsia="Arial" w:cs="Arial"/>
          <w:i/>
          <w:iCs/>
        </w:rPr>
        <w:t>Modern cremation; its history and practice, with information relating to the recently improved arrangements made by the Cremation Society of England</w:t>
      </w:r>
      <w:r w:rsidRPr="3C6888D3">
        <w:rPr>
          <w:rFonts w:ascii="Arial" w:hAnsi="Arial" w:eastAsia="Arial" w:cs="Arial"/>
        </w:rPr>
        <w:t xml:space="preserve">. Available at </w:t>
      </w:r>
      <w:hyperlink r:id="rId88">
        <w:r w:rsidRPr="3C6888D3">
          <w:rPr>
            <w:rStyle w:val="Hyperlink"/>
            <w:color w:val="auto"/>
          </w:rPr>
          <w:t>https://archive.org/details/39002086314235.med.yale.edu/page/n19/mode/2up</w:t>
        </w:r>
      </w:hyperlink>
    </w:p>
    <w:p w:rsidR="10CA05D0" w:rsidP="3C6888D3" w:rsidRDefault="10CA05D0" w14:paraId="77F399A0" w14:textId="592A41FD">
      <w:pPr>
        <w:pStyle w:val="NoSpacing"/>
        <w:spacing w:line="360" w:lineRule="auto"/>
        <w:jc w:val="both"/>
        <w:rPr>
          <w:rFonts w:ascii="Arial" w:hAnsi="Arial" w:eastAsia="Arial" w:cs="Arial"/>
          <w:lang w:val="en-GB"/>
        </w:rPr>
      </w:pPr>
      <w:r w:rsidRPr="3C6888D3">
        <w:rPr>
          <w:rFonts w:ascii="Arial" w:hAnsi="Arial" w:eastAsia="Arial" w:cs="Arial"/>
        </w:rPr>
        <w:t>[Accessed: 20 March 2024] </w:t>
      </w:r>
    </w:p>
    <w:p w:rsidR="3C6888D3" w:rsidP="3C6888D3" w:rsidRDefault="3C6888D3" w14:paraId="67E83924" w14:textId="39DC7FAA">
      <w:pPr>
        <w:spacing w:after="0" w:line="360" w:lineRule="auto"/>
        <w:jc w:val="both"/>
        <w:rPr>
          <w:rFonts w:ascii="Arial" w:hAnsi="Arial" w:eastAsia="Arial" w:cs="Arial"/>
        </w:rPr>
      </w:pPr>
    </w:p>
    <w:p w:rsidR="10CA05D0" w:rsidP="3C6888D3" w:rsidRDefault="10CA05D0" w14:paraId="1FB91D51" w14:textId="704A22AA">
      <w:pPr>
        <w:pStyle w:val="NoSpacing"/>
        <w:spacing w:line="360" w:lineRule="auto"/>
        <w:jc w:val="both"/>
        <w:rPr>
          <w:rFonts w:ascii="Arial" w:hAnsi="Arial" w:eastAsia="Arial" w:cs="Arial"/>
          <w:lang w:val="en-GB"/>
        </w:rPr>
      </w:pPr>
      <w:proofErr w:type="spellStart"/>
      <w:r w:rsidRPr="3C6888D3">
        <w:rPr>
          <w:rFonts w:ascii="Arial" w:hAnsi="Arial" w:eastAsia="Arial" w:cs="Arial"/>
        </w:rPr>
        <w:t>Treccani</w:t>
      </w:r>
      <w:proofErr w:type="spellEnd"/>
      <w:r w:rsidRPr="3C6888D3">
        <w:rPr>
          <w:rFonts w:ascii="Arial" w:hAnsi="Arial" w:eastAsia="Arial" w:cs="Arial"/>
        </w:rPr>
        <w:t xml:space="preserve"> (2002) </w:t>
      </w:r>
      <w:proofErr w:type="spellStart"/>
      <w:r w:rsidRPr="3C6888D3">
        <w:rPr>
          <w:rFonts w:ascii="Arial" w:hAnsi="Arial" w:eastAsia="Arial" w:cs="Arial"/>
          <w:i/>
          <w:iCs/>
        </w:rPr>
        <w:t>Gorini</w:t>
      </w:r>
      <w:proofErr w:type="spellEnd"/>
      <w:r w:rsidRPr="3C6888D3">
        <w:rPr>
          <w:rFonts w:ascii="Arial" w:hAnsi="Arial" w:eastAsia="Arial" w:cs="Arial"/>
          <w:i/>
          <w:iCs/>
        </w:rPr>
        <w:t>, Paolo</w:t>
      </w:r>
    </w:p>
    <w:p w:rsidR="10CA05D0" w:rsidP="3C6888D3" w:rsidRDefault="10CA05D0" w14:paraId="4793BC21" w14:textId="0EEB7FB7">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89">
        <w:r w:rsidRPr="3C6888D3">
          <w:rPr>
            <w:rStyle w:val="Hyperlink"/>
            <w:color w:val="auto"/>
          </w:rPr>
          <w:t>https://www.treccani.it/enciclopedia/paolo-gorini_(Dizionario-Biografico)/</w:t>
        </w:r>
      </w:hyperlink>
      <w:r w:rsidRPr="3C6888D3">
        <w:rPr>
          <w:rFonts w:ascii="Arial" w:hAnsi="Arial" w:eastAsia="Arial" w:cs="Arial"/>
        </w:rPr>
        <w:t> </w:t>
      </w:r>
    </w:p>
    <w:p w:rsidR="10CA05D0" w:rsidP="3C6888D3" w:rsidRDefault="10CA05D0" w14:paraId="722674D8" w14:textId="6B57F5BF">
      <w:pPr>
        <w:pStyle w:val="NoSpacing"/>
        <w:spacing w:line="360" w:lineRule="auto"/>
        <w:jc w:val="both"/>
        <w:rPr>
          <w:rFonts w:ascii="Arial" w:hAnsi="Arial" w:eastAsia="Arial" w:cs="Arial"/>
          <w:lang w:val="en-GB"/>
        </w:rPr>
      </w:pPr>
      <w:r w:rsidRPr="3C6888D3">
        <w:rPr>
          <w:rFonts w:ascii="Arial" w:hAnsi="Arial" w:eastAsia="Arial" w:cs="Arial"/>
        </w:rPr>
        <w:t>[Accessed: 01 March 2024] </w:t>
      </w:r>
    </w:p>
    <w:p w:rsidR="3C6888D3" w:rsidP="3C6888D3" w:rsidRDefault="3C6888D3" w14:paraId="1C213B5F" w14:textId="49DA76EB">
      <w:pPr>
        <w:spacing w:after="0" w:line="360" w:lineRule="auto"/>
        <w:jc w:val="both"/>
        <w:rPr>
          <w:rFonts w:ascii="Arial" w:hAnsi="Arial" w:eastAsia="Arial" w:cs="Arial"/>
        </w:rPr>
      </w:pPr>
    </w:p>
    <w:p w:rsidR="10CA05D0" w:rsidP="3C6888D3" w:rsidRDefault="10CA05D0" w14:paraId="24C11738" w14:textId="5B797CED">
      <w:pPr>
        <w:pStyle w:val="NoSpacing"/>
        <w:spacing w:line="360" w:lineRule="auto"/>
        <w:jc w:val="both"/>
        <w:rPr>
          <w:rFonts w:ascii="Arial" w:hAnsi="Arial" w:eastAsia="Arial" w:cs="Arial"/>
          <w:lang w:val="en-GB"/>
        </w:rPr>
      </w:pPr>
      <w:r w:rsidRPr="3C6888D3">
        <w:rPr>
          <w:rFonts w:ascii="Arial" w:hAnsi="Arial" w:eastAsia="Arial" w:cs="Arial"/>
        </w:rPr>
        <w:t xml:space="preserve">Tulip Cremation (2024), </w:t>
      </w:r>
      <w:r w:rsidRPr="3C6888D3">
        <w:rPr>
          <w:rFonts w:ascii="Arial" w:hAnsi="Arial" w:eastAsia="Arial" w:cs="Arial"/>
          <w:i/>
          <w:iCs/>
        </w:rPr>
        <w:t>Religious traditions and cremation beliefs: Buddhism  </w:t>
      </w:r>
    </w:p>
    <w:p w:rsidR="10CA05D0" w:rsidP="3C6888D3" w:rsidRDefault="10CA05D0" w14:paraId="27E606B1" w14:textId="26B63852">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90">
        <w:r w:rsidRPr="3C6888D3">
          <w:rPr>
            <w:rStyle w:val="Hyperlink"/>
            <w:color w:val="auto"/>
          </w:rPr>
          <w:t>https://www.tulipcremation.com/articles/tulip-expert-guides/cremation/religious-traditions-buddhism.html</w:t>
        </w:r>
      </w:hyperlink>
      <w:r w:rsidRPr="3C6888D3">
        <w:rPr>
          <w:rFonts w:ascii="Arial" w:hAnsi="Arial" w:eastAsia="Arial" w:cs="Arial"/>
        </w:rPr>
        <w:t>  </w:t>
      </w:r>
    </w:p>
    <w:p w:rsidR="10CA05D0" w:rsidP="3C6888D3" w:rsidRDefault="10CA05D0" w14:paraId="0A2F830F" w14:textId="50D42280">
      <w:pPr>
        <w:pStyle w:val="NoSpacing"/>
        <w:spacing w:line="360" w:lineRule="auto"/>
        <w:jc w:val="both"/>
        <w:rPr>
          <w:rFonts w:ascii="Arial" w:hAnsi="Arial" w:eastAsia="Arial" w:cs="Arial"/>
          <w:lang w:val="en-GB"/>
        </w:rPr>
      </w:pPr>
      <w:r w:rsidRPr="3C6888D3">
        <w:rPr>
          <w:rFonts w:ascii="Arial" w:hAnsi="Arial" w:eastAsia="Arial" w:cs="Arial"/>
        </w:rPr>
        <w:t>[Accessed: 10 April 2024].</w:t>
      </w:r>
    </w:p>
    <w:p w:rsidR="3C6888D3" w:rsidP="3C6888D3" w:rsidRDefault="3C6888D3" w14:paraId="07CB671D" w14:textId="7A0157FD">
      <w:pPr>
        <w:spacing w:after="0" w:line="360" w:lineRule="auto"/>
        <w:jc w:val="both"/>
        <w:rPr>
          <w:rFonts w:ascii="Arial" w:hAnsi="Arial" w:eastAsia="Arial" w:cs="Arial"/>
        </w:rPr>
      </w:pPr>
    </w:p>
    <w:p w:rsidR="10CA05D0" w:rsidP="3C6888D3" w:rsidRDefault="10CA05D0" w14:paraId="1FCA58B3" w14:textId="1896AD4F">
      <w:pPr>
        <w:pStyle w:val="NoSpacing"/>
        <w:spacing w:line="360" w:lineRule="auto"/>
        <w:jc w:val="both"/>
        <w:rPr>
          <w:rFonts w:ascii="Arial" w:hAnsi="Arial" w:eastAsia="Arial" w:cs="Arial"/>
          <w:lang w:val="en-GB"/>
        </w:rPr>
      </w:pPr>
      <w:r w:rsidRPr="3C6888D3">
        <w:rPr>
          <w:rFonts w:ascii="Arial" w:hAnsi="Arial" w:eastAsia="Arial" w:cs="Arial"/>
        </w:rPr>
        <w:t xml:space="preserve">UK Parliament (2014) </w:t>
      </w:r>
      <w:r w:rsidRPr="3C6888D3">
        <w:rPr>
          <w:rFonts w:ascii="Arial" w:hAnsi="Arial" w:eastAsia="Arial" w:cs="Arial"/>
          <w:i/>
          <w:iCs/>
        </w:rPr>
        <w:t>Cremation</w:t>
      </w:r>
      <w:r w:rsidRPr="3C6888D3">
        <w:rPr>
          <w:rFonts w:ascii="Arial" w:hAnsi="Arial" w:eastAsia="Arial" w:cs="Arial"/>
        </w:rPr>
        <w:t xml:space="preserve">. Available at: </w:t>
      </w:r>
      <w:hyperlink r:id="rId91">
        <w:r w:rsidRPr="3C6888D3">
          <w:rPr>
            <w:rStyle w:val="Hyperlink"/>
            <w:color w:val="auto"/>
          </w:rPr>
          <w:t>https://www.parliament.uk/about/living-heritage/transformingsociety/private-lives/death-dying/dying-and-death/cremation/</w:t>
        </w:r>
      </w:hyperlink>
      <w:r w:rsidRPr="3C6888D3">
        <w:rPr>
          <w:rFonts w:ascii="Arial" w:hAnsi="Arial" w:eastAsia="Arial" w:cs="Arial"/>
        </w:rPr>
        <w:t> </w:t>
      </w:r>
    </w:p>
    <w:p w:rsidR="10CA05D0" w:rsidP="3C6888D3" w:rsidRDefault="10CA05D0" w14:paraId="7F5B7627" w14:textId="09946A7C">
      <w:pPr>
        <w:pStyle w:val="NoSpacing"/>
        <w:spacing w:line="360" w:lineRule="auto"/>
        <w:jc w:val="both"/>
        <w:rPr>
          <w:rFonts w:ascii="Arial" w:hAnsi="Arial" w:eastAsia="Arial" w:cs="Arial"/>
          <w:lang w:val="en-GB"/>
        </w:rPr>
      </w:pPr>
      <w:r w:rsidRPr="3C6888D3">
        <w:rPr>
          <w:rFonts w:ascii="Arial" w:hAnsi="Arial" w:eastAsia="Arial" w:cs="Arial"/>
        </w:rPr>
        <w:t>[Accessed: 27 March 2024] </w:t>
      </w:r>
    </w:p>
    <w:p w:rsidR="3C6888D3" w:rsidP="3C6888D3" w:rsidRDefault="3C6888D3" w14:paraId="72EEB384" w14:textId="1973F1DC">
      <w:pPr>
        <w:spacing w:after="0" w:line="360" w:lineRule="auto"/>
        <w:jc w:val="both"/>
        <w:rPr>
          <w:rFonts w:ascii="Arial" w:hAnsi="Arial" w:eastAsia="Arial" w:cs="Arial"/>
        </w:rPr>
      </w:pPr>
    </w:p>
    <w:p w:rsidR="10CA05D0" w:rsidP="3C6888D3" w:rsidRDefault="10CA05D0" w14:paraId="5CBDAD30" w14:textId="6816AE0B">
      <w:pPr>
        <w:pStyle w:val="NoSpacing"/>
        <w:spacing w:line="360" w:lineRule="auto"/>
        <w:jc w:val="both"/>
        <w:rPr>
          <w:rFonts w:ascii="Arial" w:hAnsi="Arial" w:eastAsia="Arial" w:cs="Arial"/>
          <w:lang w:val="en-GB"/>
        </w:rPr>
      </w:pPr>
      <w:r w:rsidRPr="3C6888D3">
        <w:rPr>
          <w:rFonts w:ascii="Arial" w:hAnsi="Arial" w:eastAsia="Arial" w:cs="Arial"/>
        </w:rPr>
        <w:t xml:space="preserve">Wales Online (2010) ‘Top green award for </w:t>
      </w:r>
      <w:proofErr w:type="spellStart"/>
      <w:r w:rsidRPr="3C6888D3">
        <w:rPr>
          <w:rFonts w:ascii="Arial" w:hAnsi="Arial" w:eastAsia="Arial" w:cs="Arial"/>
        </w:rPr>
        <w:t>Coychurch</w:t>
      </w:r>
      <w:proofErr w:type="spellEnd"/>
      <w:r w:rsidRPr="3C6888D3">
        <w:rPr>
          <w:rFonts w:ascii="Arial" w:hAnsi="Arial" w:eastAsia="Arial" w:cs="Arial"/>
        </w:rPr>
        <w:t xml:space="preserve"> Crematorium’, </w:t>
      </w:r>
      <w:r w:rsidRPr="3C6888D3">
        <w:rPr>
          <w:rFonts w:ascii="Arial" w:hAnsi="Arial" w:eastAsia="Arial" w:cs="Arial"/>
          <w:i/>
          <w:iCs/>
        </w:rPr>
        <w:t>Wales Online</w:t>
      </w:r>
    </w:p>
    <w:p w:rsidR="10CA05D0" w:rsidP="3C6888D3" w:rsidRDefault="10CA05D0" w14:paraId="396C252B" w14:textId="57D50BC2">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92">
        <w:r w:rsidRPr="3C6888D3">
          <w:rPr>
            <w:rStyle w:val="Hyperlink"/>
            <w:color w:val="auto"/>
          </w:rPr>
          <w:t>https://www.walesonline.co.uk/news/local-news/top-green-award-coychurch-crematorium-1901440</w:t>
        </w:r>
      </w:hyperlink>
      <w:r w:rsidRPr="3C6888D3">
        <w:rPr>
          <w:rFonts w:ascii="Arial" w:hAnsi="Arial" w:eastAsia="Arial" w:cs="Arial"/>
        </w:rPr>
        <w:t> </w:t>
      </w:r>
    </w:p>
    <w:p w:rsidR="10CA05D0" w:rsidP="3C6888D3" w:rsidRDefault="10CA05D0" w14:paraId="73177B09" w14:textId="00D8D39B">
      <w:pPr>
        <w:pStyle w:val="NoSpacing"/>
        <w:spacing w:line="360" w:lineRule="auto"/>
        <w:jc w:val="both"/>
        <w:rPr>
          <w:rFonts w:ascii="Arial" w:hAnsi="Arial" w:eastAsia="Arial" w:cs="Arial"/>
          <w:lang w:val="en-GB"/>
        </w:rPr>
      </w:pPr>
      <w:r w:rsidRPr="3C6888D3">
        <w:rPr>
          <w:rFonts w:ascii="Arial" w:hAnsi="Arial" w:eastAsia="Arial" w:cs="Arial"/>
        </w:rPr>
        <w:t>[Accessed: 23 March 2024] </w:t>
      </w:r>
    </w:p>
    <w:p w:rsidR="3C6888D3" w:rsidP="3C6888D3" w:rsidRDefault="3C6888D3" w14:paraId="55033BB7" w14:textId="2F23DA7C">
      <w:pPr>
        <w:spacing w:after="0" w:line="360" w:lineRule="auto"/>
        <w:jc w:val="both"/>
        <w:rPr>
          <w:rFonts w:ascii="Arial" w:hAnsi="Arial" w:eastAsia="Arial" w:cs="Arial"/>
        </w:rPr>
      </w:pPr>
    </w:p>
    <w:p w:rsidR="10CA05D0" w:rsidP="3C6888D3" w:rsidRDefault="10CA05D0" w14:paraId="137C4455" w14:textId="065FA467">
      <w:pPr>
        <w:pStyle w:val="NoSpacing"/>
        <w:spacing w:line="360" w:lineRule="auto"/>
        <w:jc w:val="both"/>
        <w:rPr>
          <w:rFonts w:ascii="Arial" w:hAnsi="Arial" w:eastAsia="Arial" w:cs="Arial"/>
          <w:lang w:val="en-GB"/>
        </w:rPr>
      </w:pPr>
      <w:r w:rsidRPr="3C6888D3">
        <w:rPr>
          <w:rFonts w:ascii="Arial" w:hAnsi="Arial" w:eastAsia="Arial" w:cs="Arial"/>
        </w:rPr>
        <w:t xml:space="preserve">WDA (2024) </w:t>
      </w:r>
      <w:proofErr w:type="spellStart"/>
      <w:r w:rsidRPr="3C6888D3">
        <w:rPr>
          <w:rFonts w:ascii="Arial" w:hAnsi="Arial" w:eastAsia="Arial" w:cs="Arial"/>
          <w:i/>
          <w:iCs/>
        </w:rPr>
        <w:t>Harbour</w:t>
      </w:r>
      <w:proofErr w:type="spellEnd"/>
      <w:r w:rsidRPr="3C6888D3">
        <w:rPr>
          <w:rFonts w:ascii="Arial" w:hAnsi="Arial" w:eastAsia="Arial" w:cs="Arial"/>
          <w:i/>
          <w:iCs/>
        </w:rPr>
        <w:t xml:space="preserve"> View Burial Ground</w:t>
      </w:r>
      <w:r w:rsidRPr="3C6888D3">
        <w:rPr>
          <w:rFonts w:ascii="Arial" w:hAnsi="Arial" w:eastAsia="Arial" w:cs="Arial"/>
        </w:rPr>
        <w:t xml:space="preserve"> </w:t>
      </w:r>
    </w:p>
    <w:p w:rsidR="10CA05D0" w:rsidP="3C6888D3" w:rsidRDefault="10CA05D0" w14:paraId="24A06D17" w14:textId="2799378C">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93">
        <w:r w:rsidRPr="3C6888D3">
          <w:rPr>
            <w:rStyle w:val="Hyperlink"/>
            <w:color w:val="auto"/>
          </w:rPr>
          <w:t>https://www.westerndesignarchitects.com/our-projects/harbour-view-crematorium/</w:t>
        </w:r>
      </w:hyperlink>
      <w:r w:rsidRPr="3C6888D3">
        <w:rPr>
          <w:rFonts w:ascii="Arial" w:hAnsi="Arial" w:eastAsia="Arial" w:cs="Arial"/>
        </w:rPr>
        <w:t> </w:t>
      </w:r>
    </w:p>
    <w:p w:rsidR="10CA05D0" w:rsidP="3C6888D3" w:rsidRDefault="10CA05D0" w14:paraId="705E3556" w14:textId="77BF134C">
      <w:pPr>
        <w:pStyle w:val="NoSpacing"/>
        <w:spacing w:line="360" w:lineRule="auto"/>
        <w:jc w:val="both"/>
        <w:rPr>
          <w:rFonts w:ascii="Arial" w:hAnsi="Arial" w:eastAsia="Arial" w:cs="Arial"/>
          <w:lang w:val="en-GB"/>
        </w:rPr>
      </w:pPr>
      <w:r w:rsidRPr="3C6888D3">
        <w:rPr>
          <w:rFonts w:ascii="Arial" w:hAnsi="Arial" w:eastAsia="Arial" w:cs="Arial"/>
        </w:rPr>
        <w:t>[Accessed: 01 March 2024]. </w:t>
      </w:r>
    </w:p>
    <w:p w:rsidR="3C6888D3" w:rsidP="3C6888D3" w:rsidRDefault="3C6888D3" w14:paraId="34A0804F" w14:textId="721D08AF">
      <w:pPr>
        <w:spacing w:after="0" w:line="360" w:lineRule="auto"/>
        <w:jc w:val="both"/>
        <w:rPr>
          <w:rFonts w:ascii="Arial" w:hAnsi="Arial" w:eastAsia="Arial" w:cs="Arial"/>
        </w:rPr>
      </w:pPr>
    </w:p>
    <w:p w:rsidR="10CA05D0" w:rsidP="3C6888D3" w:rsidRDefault="10CA05D0" w14:paraId="6C134177" w14:textId="02648C4D">
      <w:pPr>
        <w:pStyle w:val="NoSpacing"/>
        <w:spacing w:line="360" w:lineRule="auto"/>
        <w:jc w:val="both"/>
        <w:rPr>
          <w:rFonts w:ascii="Arial" w:hAnsi="Arial" w:eastAsia="Arial" w:cs="Arial"/>
          <w:lang w:val="en-GB"/>
        </w:rPr>
      </w:pPr>
      <w:r w:rsidRPr="3C6888D3">
        <w:rPr>
          <w:rFonts w:ascii="Arial" w:hAnsi="Arial" w:eastAsia="Arial" w:cs="Arial"/>
        </w:rPr>
        <w:t xml:space="preserve">Wilkinson, T. (2016) ‘Typology: Crematorium’, </w:t>
      </w:r>
      <w:r w:rsidRPr="3C6888D3">
        <w:rPr>
          <w:rFonts w:ascii="Arial" w:hAnsi="Arial" w:eastAsia="Arial" w:cs="Arial"/>
          <w:i/>
          <w:iCs/>
        </w:rPr>
        <w:t>The Architectural Review</w:t>
      </w:r>
      <w:r w:rsidRPr="3C6888D3">
        <w:rPr>
          <w:rFonts w:ascii="Arial" w:hAnsi="Arial" w:eastAsia="Arial" w:cs="Arial"/>
        </w:rPr>
        <w:t>,</w:t>
      </w:r>
      <w:r w:rsidRPr="3C6888D3">
        <w:rPr>
          <w:rFonts w:ascii="Arial" w:hAnsi="Arial" w:eastAsia="Arial" w:cs="Arial"/>
          <w:i/>
          <w:iCs/>
        </w:rPr>
        <w:t xml:space="preserve"> </w:t>
      </w:r>
      <w:r w:rsidRPr="3C6888D3">
        <w:rPr>
          <w:rFonts w:ascii="Arial" w:hAnsi="Arial" w:eastAsia="Arial" w:cs="Arial"/>
        </w:rPr>
        <w:t>November</w:t>
      </w:r>
    </w:p>
    <w:p w:rsidR="10CA05D0" w:rsidP="3C6888D3" w:rsidRDefault="10CA05D0" w14:paraId="67A125D2" w14:textId="37538F9A">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94">
        <w:r w:rsidRPr="3C6888D3">
          <w:rPr>
            <w:rStyle w:val="Hyperlink"/>
            <w:color w:val="auto"/>
          </w:rPr>
          <w:t>www.architectural-review.com/essays/typology/typology-crematorium</w:t>
        </w:r>
      </w:hyperlink>
      <w:r w:rsidRPr="3C6888D3">
        <w:rPr>
          <w:rFonts w:ascii="Arial" w:hAnsi="Arial" w:eastAsia="Arial" w:cs="Arial"/>
        </w:rPr>
        <w:t>. </w:t>
      </w:r>
    </w:p>
    <w:p w:rsidR="10CA05D0" w:rsidP="3C6888D3" w:rsidRDefault="10CA05D0" w14:paraId="3637DE3C" w14:textId="15EF76F6">
      <w:pPr>
        <w:pStyle w:val="NoSpacing"/>
        <w:spacing w:line="360" w:lineRule="auto"/>
        <w:jc w:val="both"/>
        <w:rPr>
          <w:rFonts w:ascii="Arial" w:hAnsi="Arial" w:eastAsia="Arial" w:cs="Arial"/>
          <w:lang w:val="en-GB"/>
        </w:rPr>
      </w:pPr>
      <w:r w:rsidRPr="3C6888D3">
        <w:rPr>
          <w:rFonts w:ascii="Arial" w:hAnsi="Arial" w:eastAsia="Arial" w:cs="Arial"/>
        </w:rPr>
        <w:t>[Accessed: 11 March 2024]. </w:t>
      </w:r>
    </w:p>
    <w:p w:rsidR="3C6888D3" w:rsidP="3C6888D3" w:rsidRDefault="3C6888D3" w14:paraId="2AEFEB5C" w14:textId="1BFB7F5C">
      <w:pPr>
        <w:spacing w:after="0" w:line="360" w:lineRule="auto"/>
        <w:jc w:val="both"/>
        <w:rPr>
          <w:rFonts w:ascii="Arial" w:hAnsi="Arial" w:eastAsia="Arial" w:cs="Arial"/>
        </w:rPr>
      </w:pPr>
    </w:p>
    <w:p w:rsidR="10CA05D0" w:rsidP="3C6888D3" w:rsidRDefault="10CA05D0" w14:paraId="051ADDA8" w14:textId="34CEBC2B">
      <w:pPr>
        <w:pStyle w:val="NoSpacing"/>
        <w:spacing w:line="360" w:lineRule="auto"/>
        <w:jc w:val="both"/>
        <w:rPr>
          <w:rFonts w:ascii="Arial" w:hAnsi="Arial" w:eastAsia="Arial" w:cs="Arial"/>
          <w:lang w:val="en-GB"/>
        </w:rPr>
      </w:pPr>
      <w:r w:rsidRPr="3C6888D3">
        <w:rPr>
          <w:rFonts w:ascii="Arial" w:hAnsi="Arial" w:eastAsia="Arial" w:cs="Arial"/>
        </w:rPr>
        <w:t xml:space="preserve">Woking Borough Council (2017) </w:t>
      </w:r>
      <w:r w:rsidRPr="3C6888D3">
        <w:rPr>
          <w:rFonts w:ascii="Arial" w:hAnsi="Arial" w:eastAsia="Arial" w:cs="Arial"/>
          <w:i/>
          <w:iCs/>
        </w:rPr>
        <w:t xml:space="preserve">Woking Crematorium </w:t>
      </w:r>
    </w:p>
    <w:p w:rsidR="10CA05D0" w:rsidP="3C6888D3" w:rsidRDefault="10CA05D0" w14:paraId="50DB9746" w14:textId="36AFC5A8">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w:anchor="topbar" r:id="rId95">
        <w:r w:rsidRPr="3C6888D3">
          <w:rPr>
            <w:rStyle w:val="Hyperlink"/>
            <w:color w:val="auto"/>
            <w:lang w:val="en-GB"/>
          </w:rPr>
          <w:t>https://www.woking.gov.uk/council-and-democracy/about-woking/history/woking-crematorium#topbar</w:t>
        </w:r>
      </w:hyperlink>
    </w:p>
    <w:p w:rsidR="10CA05D0" w:rsidP="3C6888D3" w:rsidRDefault="10CA05D0" w14:paraId="529574DE" w14:textId="5026591F">
      <w:pPr>
        <w:pStyle w:val="NoSpacing"/>
        <w:spacing w:line="360" w:lineRule="auto"/>
        <w:jc w:val="both"/>
        <w:rPr>
          <w:rFonts w:ascii="Arial" w:hAnsi="Arial" w:eastAsia="Arial" w:cs="Arial"/>
          <w:lang w:val="en-GB"/>
        </w:rPr>
      </w:pPr>
      <w:r w:rsidRPr="3C6888D3">
        <w:rPr>
          <w:rFonts w:ascii="Arial" w:hAnsi="Arial" w:eastAsia="Arial" w:cs="Arial"/>
        </w:rPr>
        <w:t>[Accessed: 01 March 2024] </w:t>
      </w:r>
    </w:p>
    <w:p w:rsidR="3C6888D3" w:rsidP="3C6888D3" w:rsidRDefault="3C6888D3" w14:paraId="52F8DC7D" w14:textId="7D83635A">
      <w:pPr>
        <w:spacing w:after="0" w:line="360" w:lineRule="auto"/>
        <w:jc w:val="both"/>
        <w:rPr>
          <w:rFonts w:ascii="Arial" w:hAnsi="Arial" w:eastAsia="Arial" w:cs="Arial"/>
        </w:rPr>
      </w:pPr>
    </w:p>
    <w:p w:rsidR="10CA05D0" w:rsidP="3C6888D3" w:rsidRDefault="10CA05D0" w14:paraId="7FB6DA3C" w14:textId="2AB27D7A">
      <w:pPr>
        <w:pStyle w:val="NoSpacing"/>
        <w:spacing w:line="360" w:lineRule="auto"/>
        <w:jc w:val="both"/>
        <w:rPr>
          <w:rFonts w:ascii="Arial" w:hAnsi="Arial" w:eastAsia="Arial" w:cs="Arial"/>
          <w:lang w:val="en-GB"/>
        </w:rPr>
      </w:pPr>
      <w:r w:rsidRPr="3C6888D3">
        <w:rPr>
          <w:rFonts w:ascii="Arial" w:hAnsi="Arial" w:eastAsia="Arial" w:cs="Arial"/>
        </w:rPr>
        <w:lastRenderedPageBreak/>
        <w:t xml:space="preserve">Woodford Family Funeral Service (2019) </w:t>
      </w:r>
      <w:r w:rsidRPr="3C6888D3">
        <w:rPr>
          <w:rFonts w:ascii="Arial" w:hAnsi="Arial" w:eastAsia="Arial" w:cs="Arial"/>
          <w:i/>
          <w:iCs/>
        </w:rPr>
        <w:t>Woking Crematorium History</w:t>
      </w:r>
    </w:p>
    <w:p w:rsidR="10CA05D0" w:rsidP="3C6888D3" w:rsidRDefault="10CA05D0" w14:paraId="31E6BFC9" w14:textId="589349C5">
      <w:pPr>
        <w:pStyle w:val="NoSpacing"/>
        <w:spacing w:line="360" w:lineRule="auto"/>
        <w:jc w:val="both"/>
        <w:rPr>
          <w:rFonts w:ascii="Arial" w:hAnsi="Arial" w:eastAsia="Arial" w:cs="Arial"/>
          <w:lang w:val="en-GB"/>
        </w:rPr>
      </w:pPr>
      <w:r w:rsidRPr="3C6888D3">
        <w:rPr>
          <w:rFonts w:ascii="Arial" w:hAnsi="Arial" w:eastAsia="Arial" w:cs="Arial"/>
        </w:rPr>
        <w:t xml:space="preserve">Available at </w:t>
      </w:r>
      <w:hyperlink r:id="rId96">
        <w:r w:rsidRPr="3C6888D3">
          <w:rPr>
            <w:rStyle w:val="Hyperlink"/>
            <w:color w:val="auto"/>
          </w:rPr>
          <w:t>https://www.familyfuneralservices.co.uk/blog/woking-crematorium-history/</w:t>
        </w:r>
      </w:hyperlink>
      <w:r w:rsidRPr="3C6888D3">
        <w:rPr>
          <w:rFonts w:ascii="Arial" w:hAnsi="Arial" w:eastAsia="Arial" w:cs="Arial"/>
        </w:rPr>
        <w:t> </w:t>
      </w:r>
    </w:p>
    <w:p w:rsidR="10CA05D0" w:rsidP="3C6888D3" w:rsidRDefault="10CA05D0" w14:paraId="73EFF550" w14:textId="5D870400">
      <w:pPr>
        <w:pStyle w:val="NoSpacing"/>
        <w:spacing w:line="360" w:lineRule="auto"/>
        <w:jc w:val="both"/>
        <w:rPr>
          <w:rFonts w:ascii="Arial" w:hAnsi="Arial" w:eastAsia="Arial" w:cs="Arial"/>
          <w:lang w:val="en-GB"/>
        </w:rPr>
      </w:pPr>
      <w:r w:rsidRPr="3C6888D3">
        <w:rPr>
          <w:rFonts w:ascii="Arial" w:hAnsi="Arial" w:eastAsia="Arial" w:cs="Arial"/>
        </w:rPr>
        <w:t>[Accessed: 02 March 2024] </w:t>
      </w:r>
    </w:p>
    <w:p w:rsidR="3C6888D3" w:rsidP="3C6888D3" w:rsidRDefault="3C6888D3" w14:paraId="60C9AB90" w14:textId="40FEEAD1">
      <w:pPr>
        <w:spacing w:after="0" w:line="360" w:lineRule="auto"/>
        <w:jc w:val="both"/>
        <w:rPr>
          <w:rFonts w:ascii="Arial" w:hAnsi="Arial" w:eastAsia="Arial" w:cs="Arial"/>
          <w:color w:val="000000" w:themeColor="text1"/>
        </w:rPr>
      </w:pPr>
    </w:p>
    <w:p w:rsidR="3C6888D3" w:rsidP="3C6888D3" w:rsidRDefault="3C6888D3" w14:paraId="54E08517" w14:textId="27B44D16">
      <w:pPr>
        <w:spacing w:line="360" w:lineRule="auto"/>
        <w:jc w:val="both"/>
        <w:rPr>
          <w:rFonts w:ascii="Arial" w:hAnsi="Arial" w:cs="Arial"/>
          <w:b/>
          <w:bCs/>
          <w:sz w:val="32"/>
          <w:szCs w:val="32"/>
        </w:rPr>
      </w:pPr>
    </w:p>
    <w:p w:rsidR="0095515D" w:rsidP="00B446E0" w:rsidRDefault="0095515D" w14:paraId="43C71B99" w14:textId="77777777">
      <w:pPr>
        <w:pStyle w:val="NoSpacing"/>
        <w:rPr>
          <w:rFonts w:ascii="Arial" w:hAnsi="Arial" w:eastAsia="Arial" w:cs="Arial"/>
          <w:b/>
          <w:bCs/>
          <w:color w:val="000000" w:themeColor="text1"/>
          <w:sz w:val="32"/>
          <w:szCs w:val="32"/>
        </w:rPr>
      </w:pPr>
    </w:p>
    <w:p w:rsidR="0095515D" w:rsidP="00B446E0" w:rsidRDefault="0095515D" w14:paraId="21E97EE9" w14:textId="77777777">
      <w:pPr>
        <w:pStyle w:val="NoSpacing"/>
        <w:rPr>
          <w:rFonts w:ascii="Arial" w:hAnsi="Arial" w:eastAsia="Arial" w:cs="Arial"/>
          <w:b/>
          <w:bCs/>
          <w:color w:val="000000" w:themeColor="text1"/>
          <w:sz w:val="32"/>
          <w:szCs w:val="32"/>
        </w:rPr>
      </w:pPr>
    </w:p>
    <w:p w:rsidR="0095515D" w:rsidP="00B446E0" w:rsidRDefault="0095515D" w14:paraId="111A8BB6" w14:textId="77777777">
      <w:pPr>
        <w:pStyle w:val="NoSpacing"/>
        <w:rPr>
          <w:rFonts w:ascii="Arial" w:hAnsi="Arial" w:eastAsia="Arial" w:cs="Arial"/>
          <w:b/>
          <w:bCs/>
          <w:color w:val="000000" w:themeColor="text1"/>
          <w:sz w:val="32"/>
          <w:szCs w:val="32"/>
        </w:rPr>
      </w:pPr>
    </w:p>
    <w:p w:rsidR="00B10E32" w:rsidP="00B446E0" w:rsidRDefault="00B10E32" w14:paraId="41B56D00" w14:textId="77777777">
      <w:pPr>
        <w:pStyle w:val="NoSpacing"/>
        <w:rPr>
          <w:rFonts w:ascii="Arial" w:hAnsi="Arial" w:eastAsia="Arial" w:cs="Arial"/>
          <w:b/>
          <w:bCs/>
          <w:color w:val="000000" w:themeColor="text1"/>
          <w:sz w:val="32"/>
          <w:szCs w:val="32"/>
        </w:rPr>
      </w:pPr>
    </w:p>
    <w:p w:rsidR="00B10E32" w:rsidP="00B446E0" w:rsidRDefault="00B10E32" w14:paraId="34FEDC80" w14:textId="77777777">
      <w:pPr>
        <w:pStyle w:val="NoSpacing"/>
        <w:rPr>
          <w:rFonts w:ascii="Arial" w:hAnsi="Arial" w:eastAsia="Arial" w:cs="Arial"/>
          <w:b/>
          <w:bCs/>
          <w:color w:val="000000" w:themeColor="text1"/>
          <w:sz w:val="32"/>
          <w:szCs w:val="32"/>
        </w:rPr>
      </w:pPr>
    </w:p>
    <w:p w:rsidR="00B10E32" w:rsidP="00B446E0" w:rsidRDefault="00B10E32" w14:paraId="1D73D64D" w14:textId="77777777">
      <w:pPr>
        <w:pStyle w:val="NoSpacing"/>
        <w:rPr>
          <w:rFonts w:ascii="Arial" w:hAnsi="Arial" w:eastAsia="Arial" w:cs="Arial"/>
          <w:b/>
          <w:bCs/>
          <w:color w:val="000000" w:themeColor="text1"/>
          <w:sz w:val="32"/>
          <w:szCs w:val="32"/>
        </w:rPr>
      </w:pPr>
    </w:p>
    <w:p w:rsidR="00B10E32" w:rsidP="00B446E0" w:rsidRDefault="00B10E32" w14:paraId="5B8C3535" w14:textId="77777777">
      <w:pPr>
        <w:pStyle w:val="NoSpacing"/>
        <w:rPr>
          <w:rFonts w:ascii="Arial" w:hAnsi="Arial" w:eastAsia="Arial" w:cs="Arial"/>
          <w:b/>
          <w:bCs/>
          <w:color w:val="000000" w:themeColor="text1"/>
          <w:sz w:val="32"/>
          <w:szCs w:val="32"/>
        </w:rPr>
      </w:pPr>
    </w:p>
    <w:p w:rsidR="00B10E32" w:rsidP="00B446E0" w:rsidRDefault="00B10E32" w14:paraId="76D447F1" w14:textId="77777777">
      <w:pPr>
        <w:pStyle w:val="NoSpacing"/>
        <w:rPr>
          <w:rFonts w:ascii="Arial" w:hAnsi="Arial" w:eastAsia="Arial" w:cs="Arial"/>
          <w:b/>
          <w:bCs/>
          <w:color w:val="000000" w:themeColor="text1"/>
          <w:sz w:val="32"/>
          <w:szCs w:val="32"/>
        </w:rPr>
      </w:pPr>
    </w:p>
    <w:p w:rsidR="00B10E32" w:rsidP="00B446E0" w:rsidRDefault="00B10E32" w14:paraId="403E75B6" w14:textId="77777777">
      <w:pPr>
        <w:pStyle w:val="NoSpacing"/>
        <w:rPr>
          <w:rFonts w:ascii="Arial" w:hAnsi="Arial" w:eastAsia="Arial" w:cs="Arial"/>
          <w:b/>
          <w:bCs/>
          <w:color w:val="000000" w:themeColor="text1"/>
          <w:sz w:val="32"/>
          <w:szCs w:val="32"/>
        </w:rPr>
      </w:pPr>
    </w:p>
    <w:p w:rsidR="00B10E32" w:rsidP="00B446E0" w:rsidRDefault="00B10E32" w14:paraId="454E0E3D" w14:textId="77777777">
      <w:pPr>
        <w:pStyle w:val="NoSpacing"/>
        <w:rPr>
          <w:rFonts w:ascii="Arial" w:hAnsi="Arial" w:eastAsia="Arial" w:cs="Arial"/>
          <w:b/>
          <w:bCs/>
          <w:color w:val="000000" w:themeColor="text1"/>
          <w:sz w:val="32"/>
          <w:szCs w:val="32"/>
        </w:rPr>
      </w:pPr>
    </w:p>
    <w:p w:rsidR="00B10E32" w:rsidP="00B446E0" w:rsidRDefault="00B10E32" w14:paraId="301B4FAB" w14:textId="77777777">
      <w:pPr>
        <w:pStyle w:val="NoSpacing"/>
        <w:rPr>
          <w:rFonts w:ascii="Arial" w:hAnsi="Arial" w:eastAsia="Arial" w:cs="Arial"/>
          <w:b/>
          <w:bCs/>
          <w:color w:val="000000" w:themeColor="text1"/>
          <w:sz w:val="32"/>
          <w:szCs w:val="32"/>
        </w:rPr>
      </w:pPr>
    </w:p>
    <w:p w:rsidR="00B10E32" w:rsidP="00B446E0" w:rsidRDefault="00B10E32" w14:paraId="0B7BA6D9" w14:textId="77777777">
      <w:pPr>
        <w:pStyle w:val="NoSpacing"/>
        <w:rPr>
          <w:rFonts w:ascii="Arial" w:hAnsi="Arial" w:eastAsia="Arial" w:cs="Arial"/>
          <w:b/>
          <w:bCs/>
          <w:color w:val="000000" w:themeColor="text1"/>
          <w:sz w:val="32"/>
          <w:szCs w:val="32"/>
        </w:rPr>
      </w:pPr>
    </w:p>
    <w:p w:rsidR="00B10E32" w:rsidP="00B446E0" w:rsidRDefault="00B10E32" w14:paraId="58F4F0CF" w14:textId="77777777">
      <w:pPr>
        <w:pStyle w:val="NoSpacing"/>
        <w:rPr>
          <w:rFonts w:ascii="Arial" w:hAnsi="Arial" w:eastAsia="Arial" w:cs="Arial"/>
          <w:b/>
          <w:bCs/>
          <w:color w:val="000000" w:themeColor="text1"/>
          <w:sz w:val="32"/>
          <w:szCs w:val="32"/>
        </w:rPr>
      </w:pPr>
    </w:p>
    <w:p w:rsidR="00B10E32" w:rsidP="00B446E0" w:rsidRDefault="00B10E32" w14:paraId="3CB80BDD" w14:textId="77777777">
      <w:pPr>
        <w:pStyle w:val="NoSpacing"/>
        <w:rPr>
          <w:rFonts w:ascii="Arial" w:hAnsi="Arial" w:eastAsia="Arial" w:cs="Arial"/>
          <w:b/>
          <w:bCs/>
          <w:color w:val="000000" w:themeColor="text1"/>
          <w:sz w:val="32"/>
          <w:szCs w:val="32"/>
        </w:rPr>
      </w:pPr>
    </w:p>
    <w:p w:rsidR="00B10E32" w:rsidP="00B446E0" w:rsidRDefault="00B10E32" w14:paraId="0D658D1F" w14:textId="77777777">
      <w:pPr>
        <w:pStyle w:val="NoSpacing"/>
        <w:rPr>
          <w:rFonts w:ascii="Arial" w:hAnsi="Arial" w:eastAsia="Arial" w:cs="Arial"/>
          <w:b/>
          <w:bCs/>
          <w:color w:val="000000" w:themeColor="text1"/>
          <w:sz w:val="32"/>
          <w:szCs w:val="32"/>
        </w:rPr>
      </w:pPr>
    </w:p>
    <w:p w:rsidR="00B10E32" w:rsidP="00B446E0" w:rsidRDefault="00B10E32" w14:paraId="35FE7E74" w14:textId="77777777">
      <w:pPr>
        <w:pStyle w:val="NoSpacing"/>
        <w:rPr>
          <w:rFonts w:ascii="Arial" w:hAnsi="Arial" w:eastAsia="Arial" w:cs="Arial"/>
          <w:b/>
          <w:bCs/>
          <w:color w:val="000000" w:themeColor="text1"/>
          <w:sz w:val="32"/>
          <w:szCs w:val="32"/>
        </w:rPr>
      </w:pPr>
    </w:p>
    <w:p w:rsidR="00B10E32" w:rsidP="00B446E0" w:rsidRDefault="00B10E32" w14:paraId="37C779E5" w14:textId="77777777">
      <w:pPr>
        <w:pStyle w:val="NoSpacing"/>
        <w:rPr>
          <w:rFonts w:ascii="Arial" w:hAnsi="Arial" w:eastAsia="Arial" w:cs="Arial"/>
          <w:b/>
          <w:bCs/>
          <w:color w:val="000000" w:themeColor="text1"/>
          <w:sz w:val="32"/>
          <w:szCs w:val="32"/>
        </w:rPr>
      </w:pPr>
    </w:p>
    <w:p w:rsidR="00B10E32" w:rsidP="00B446E0" w:rsidRDefault="00B10E32" w14:paraId="53DE950F" w14:textId="77777777">
      <w:pPr>
        <w:pStyle w:val="NoSpacing"/>
        <w:rPr>
          <w:rFonts w:ascii="Arial" w:hAnsi="Arial" w:eastAsia="Arial" w:cs="Arial"/>
          <w:b/>
          <w:bCs/>
          <w:color w:val="000000" w:themeColor="text1"/>
          <w:sz w:val="32"/>
          <w:szCs w:val="32"/>
        </w:rPr>
      </w:pPr>
    </w:p>
    <w:p w:rsidR="00B10E32" w:rsidP="00B446E0" w:rsidRDefault="00B10E32" w14:paraId="06A373D5" w14:textId="77777777">
      <w:pPr>
        <w:pStyle w:val="NoSpacing"/>
        <w:rPr>
          <w:rFonts w:ascii="Arial" w:hAnsi="Arial" w:eastAsia="Arial" w:cs="Arial"/>
          <w:b/>
          <w:bCs/>
          <w:color w:val="000000" w:themeColor="text1"/>
          <w:sz w:val="32"/>
          <w:szCs w:val="32"/>
        </w:rPr>
      </w:pPr>
    </w:p>
    <w:p w:rsidR="6194EDD6" w:rsidP="3C6888D3" w:rsidRDefault="6194EDD6" w14:paraId="39369697" w14:textId="011CCAC8">
      <w:pPr>
        <w:spacing w:line="360" w:lineRule="auto"/>
        <w:rPr>
          <w:rFonts w:ascii="Arial" w:hAnsi="Arial" w:eastAsia="Arial" w:cs="Arial"/>
          <w:b/>
          <w:bCs/>
          <w:color w:val="000000" w:themeColor="text1"/>
          <w:sz w:val="32"/>
          <w:szCs w:val="32"/>
        </w:rPr>
      </w:pPr>
    </w:p>
    <w:p w:rsidR="00394D79" w:rsidP="3C6888D3" w:rsidRDefault="00F56A80" w14:paraId="36DF103C" w14:textId="6485DC61">
      <w:pPr>
        <w:pStyle w:val="NoSpacing"/>
        <w:rPr>
          <w:rFonts w:ascii="Arial" w:hAnsi="Arial" w:cs="Arial"/>
          <w:b/>
          <w:bCs/>
          <w:sz w:val="32"/>
          <w:szCs w:val="32"/>
          <w:lang w:val="en-GB"/>
        </w:rPr>
      </w:pPr>
      <w:r w:rsidRPr="3C6888D3">
        <w:rPr>
          <w:rFonts w:ascii="Arial" w:hAnsi="Arial" w:cs="Arial"/>
          <w:b/>
          <w:bCs/>
          <w:sz w:val="32"/>
          <w:szCs w:val="32"/>
          <w:lang w:val="en-GB"/>
        </w:rPr>
        <w:t xml:space="preserve">Appendix A: </w:t>
      </w:r>
      <w:r w:rsidRPr="3C6888D3" w:rsidR="00394D79">
        <w:rPr>
          <w:rFonts w:ascii="Arial" w:hAnsi="Arial" w:cs="Arial"/>
          <w:b/>
          <w:bCs/>
          <w:sz w:val="32"/>
          <w:szCs w:val="32"/>
          <w:lang w:val="en-GB"/>
        </w:rPr>
        <w:t xml:space="preserve">Questionnaire for </w:t>
      </w:r>
      <w:bookmarkStart w:name="_Hlk163833327" w:id="13"/>
      <w:r w:rsidRPr="3C6888D3" w:rsidR="00394D79">
        <w:rPr>
          <w:rFonts w:ascii="Arial" w:hAnsi="Arial" w:cs="Arial"/>
          <w:b/>
          <w:bCs/>
          <w:sz w:val="32"/>
          <w:szCs w:val="32"/>
          <w:lang w:val="en-GB"/>
        </w:rPr>
        <w:t>Emmet Hanley, Senior Projects Architect at LHC Exter</w:t>
      </w:r>
      <w:bookmarkEnd w:id="13"/>
    </w:p>
    <w:p w:rsidR="00C74450" w:rsidP="00F56A80" w:rsidRDefault="00C74450" w14:paraId="412DC85E" w14:textId="146C9C43">
      <w:pPr>
        <w:pStyle w:val="NoSpacing"/>
        <w:tabs>
          <w:tab w:val="left" w:pos="8046"/>
        </w:tabs>
        <w:rPr>
          <w:rFonts w:ascii="Arial" w:hAnsi="Arial" w:cs="Arial"/>
          <w:b/>
          <w:bCs/>
          <w:lang w:val="en-GB"/>
        </w:rPr>
      </w:pPr>
    </w:p>
    <w:p w:rsidRPr="00394D79" w:rsidR="00394D79" w:rsidP="6194EDD6" w:rsidRDefault="00394D79" w14:paraId="4EC4A858"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The following questions were asked, during a MS Teams conversation, to Emmet Hanley, Senior Project Architect at LHC Exeter.</w:t>
      </w:r>
    </w:p>
    <w:p w:rsidRPr="00394D79" w:rsidR="00394D79" w:rsidP="6194EDD6" w:rsidRDefault="00394D79" w14:paraId="697B04D8"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The questions were devised by the author of this dissertation.</w:t>
      </w:r>
    </w:p>
    <w:p w:rsidRPr="00394D79" w:rsidR="00394D79" w:rsidP="6194EDD6" w:rsidRDefault="00394D79" w14:paraId="2F75BA3F"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 How did the practice get into crematoria design?</w:t>
      </w:r>
    </w:p>
    <w:p w:rsidRPr="00394D79" w:rsidR="00394D79" w:rsidP="6194EDD6" w:rsidRDefault="00394D79" w14:paraId="5276CC51" w14:textId="77777777">
      <w:pPr>
        <w:pStyle w:val="NormalWeb"/>
        <w:spacing w:line="360" w:lineRule="auto"/>
        <w:rPr>
          <w:rFonts w:ascii="Arial" w:hAnsi="Arial" w:cs="Arial"/>
          <w:color w:val="000000"/>
          <w:sz w:val="22"/>
          <w:szCs w:val="22"/>
        </w:rPr>
      </w:pPr>
      <w:r w:rsidRPr="703D8B3D">
        <w:rPr>
          <w:rFonts w:ascii="Arial" w:hAnsi="Arial" w:cs="Arial"/>
          <w:color w:val="000000" w:themeColor="text1"/>
          <w:sz w:val="22"/>
          <w:szCs w:val="22"/>
        </w:rPr>
        <w:t>2. Did you have any previous knowledge of the design of crematoriums?</w:t>
      </w:r>
    </w:p>
    <w:p w:rsidRPr="00394D79" w:rsidR="00394D79" w:rsidP="6194EDD6" w:rsidRDefault="00394D79" w14:paraId="32891991"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lastRenderedPageBreak/>
        <w:t>3. What was your design philosophy behind the design?</w:t>
      </w:r>
    </w:p>
    <w:p w:rsidRPr="00394D79" w:rsidR="00394D79" w:rsidP="6194EDD6" w:rsidRDefault="00394D79" w14:paraId="50A696DB"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4. Why did you design car parking within the design? do you think more people would use cars in the future? (This question was asked with reference to the Pre-application planning enquiry for the proposed crematorium at Castleton [PRELET/Ps/22/0237] made to Newport City Council).</w:t>
      </w:r>
    </w:p>
    <w:p w:rsidRPr="00394D79" w:rsidR="00394D79" w:rsidP="6194EDD6" w:rsidRDefault="00394D79" w14:paraId="21F63ED4"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5. What were your key challenges throughout the design?</w:t>
      </w:r>
    </w:p>
    <w:p w:rsidRPr="00394D79" w:rsidR="00394D79" w:rsidP="6194EDD6" w:rsidRDefault="00394D79" w14:paraId="7ED51ABC" w14:textId="77777777">
      <w:pPr>
        <w:pStyle w:val="NormalWeb"/>
        <w:spacing w:line="360" w:lineRule="auto"/>
        <w:rPr>
          <w:rFonts w:ascii="Arial" w:hAnsi="Arial" w:cs="Arial"/>
          <w:color w:val="000000"/>
          <w:sz w:val="22"/>
          <w:szCs w:val="22"/>
        </w:rPr>
      </w:pPr>
      <w:r w:rsidRPr="703D8B3D">
        <w:rPr>
          <w:rFonts w:ascii="Arial" w:hAnsi="Arial" w:cs="Arial"/>
          <w:color w:val="000000" w:themeColor="text1"/>
          <w:sz w:val="22"/>
          <w:szCs w:val="22"/>
        </w:rPr>
        <w:t>6. What was feedback like in the community consultation and subsequent objections?</w:t>
      </w:r>
    </w:p>
    <w:p w:rsidRPr="00394D79" w:rsidR="00394D79" w:rsidP="6194EDD6" w:rsidRDefault="00394D79" w14:paraId="506FA8B0"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7. What factors did you have to consider while design and building crematoriums?</w:t>
      </w:r>
    </w:p>
    <w:p w:rsidRPr="00394D79" w:rsidR="00394D79" w:rsidP="6194EDD6" w:rsidRDefault="00394D79" w14:paraId="66A754A8" w14:textId="456A7BEE">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 xml:space="preserve">8. How do crematoriums fit into the </w:t>
      </w:r>
      <w:r w:rsidRPr="6194EDD6" w:rsidR="47BB4590">
        <w:rPr>
          <w:rFonts w:ascii="Arial" w:hAnsi="Arial" w:cs="Arial"/>
          <w:color w:val="000000" w:themeColor="text1"/>
          <w:sz w:val="22"/>
          <w:szCs w:val="22"/>
        </w:rPr>
        <w:t>zero-carbon</w:t>
      </w:r>
      <w:r w:rsidRPr="6194EDD6">
        <w:rPr>
          <w:rFonts w:ascii="Arial" w:hAnsi="Arial" w:cs="Arial"/>
          <w:color w:val="000000" w:themeColor="text1"/>
          <w:sz w:val="22"/>
          <w:szCs w:val="22"/>
        </w:rPr>
        <w:t xml:space="preserve"> design?</w:t>
      </w:r>
    </w:p>
    <w:p w:rsidRPr="00394D79" w:rsidR="00394D79" w:rsidP="6194EDD6" w:rsidRDefault="00394D79" w14:paraId="3C67A060"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9. Do you have any more crematoria to design, in other locations?</w:t>
      </w:r>
    </w:p>
    <w:p w:rsidRPr="00394D79" w:rsidR="00394D79" w:rsidP="6194EDD6" w:rsidRDefault="00394D79" w14:paraId="6E805991"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10. What is your idea of the future of crematoriums?</w:t>
      </w:r>
    </w:p>
    <w:p w:rsidRPr="00394D79" w:rsidR="00394D79" w:rsidP="6194EDD6" w:rsidRDefault="00394D79" w14:paraId="4CF8EF95"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11. How would you change the concept to fit into future design requirements, what might these be?</w:t>
      </w:r>
    </w:p>
    <w:p w:rsidRPr="00394D79" w:rsidR="00394D79" w:rsidP="6194EDD6" w:rsidRDefault="00394D79" w14:paraId="050C1427"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Responses were received during the MS Teams conversation with Emmet Hanley which was held on 25 October 2023.</w:t>
      </w:r>
    </w:p>
    <w:p w:rsidR="00C74450" w:rsidP="00C74450" w:rsidRDefault="00C74450" w14:paraId="09C29D10" w14:textId="2CC0AAA2">
      <w:pPr>
        <w:spacing w:line="360" w:lineRule="auto"/>
        <w:jc w:val="both"/>
        <w:rPr>
          <w:rFonts w:ascii="Arial" w:hAnsi="Arial" w:cs="Arial"/>
        </w:rPr>
      </w:pPr>
    </w:p>
    <w:p w:rsidR="0032473F" w:rsidRDefault="0032473F" w14:paraId="765EE5E9" w14:textId="75E887B4">
      <w:pPr>
        <w:rPr>
          <w:rFonts w:ascii="Arial" w:hAnsi="Arial" w:cs="Arial"/>
        </w:rPr>
      </w:pPr>
      <w:r>
        <w:rPr>
          <w:rFonts w:ascii="Arial" w:hAnsi="Arial" w:cs="Arial"/>
        </w:rPr>
        <w:br w:type="page"/>
      </w:r>
    </w:p>
    <w:p w:rsidR="00394D79" w:rsidP="0032473F" w:rsidRDefault="0032473F" w14:paraId="73B25962" w14:textId="4603BC96">
      <w:pPr>
        <w:pStyle w:val="NoSpacing"/>
        <w:tabs>
          <w:tab w:val="left" w:pos="8046"/>
        </w:tabs>
        <w:rPr>
          <w:rFonts w:ascii="Arial" w:hAnsi="Arial" w:cs="Arial"/>
          <w:b/>
          <w:bCs/>
          <w:color w:val="000000"/>
          <w:sz w:val="32"/>
          <w:szCs w:val="32"/>
        </w:rPr>
      </w:pPr>
      <w:r w:rsidRPr="00C74450">
        <w:rPr>
          <w:rFonts w:ascii="Arial" w:hAnsi="Arial" w:cs="Arial"/>
          <w:b/>
          <w:bCs/>
          <w:sz w:val="32"/>
          <w:szCs w:val="32"/>
          <w:lang w:val="en-GB"/>
        </w:rPr>
        <w:lastRenderedPageBreak/>
        <w:t xml:space="preserve">Appendix </w:t>
      </w:r>
      <w:r w:rsidR="00394D79">
        <w:rPr>
          <w:rFonts w:ascii="Arial" w:hAnsi="Arial" w:cs="Arial"/>
          <w:b/>
          <w:bCs/>
          <w:sz w:val="32"/>
          <w:szCs w:val="32"/>
          <w:lang w:val="en-GB"/>
        </w:rPr>
        <w:t>B:</w:t>
      </w:r>
      <w:r w:rsidRPr="00394D79" w:rsidR="00394D79">
        <w:rPr>
          <w:rFonts w:ascii="Arial" w:hAnsi="Arial" w:cs="Arial"/>
          <w:b/>
          <w:bCs/>
          <w:color w:val="000000"/>
          <w:sz w:val="32"/>
          <w:szCs w:val="32"/>
        </w:rPr>
        <w:t xml:space="preserve"> Questionnaire for </w:t>
      </w:r>
      <w:bookmarkStart w:name="_Hlk163833336" w:id="14"/>
      <w:r w:rsidRPr="00394D79" w:rsidR="00394D79">
        <w:rPr>
          <w:rFonts w:ascii="Arial" w:hAnsi="Arial" w:cs="Arial"/>
          <w:b/>
          <w:bCs/>
          <w:color w:val="000000"/>
          <w:sz w:val="32"/>
          <w:szCs w:val="32"/>
        </w:rPr>
        <w:t>Phil Easton CA, Dip Arch, PG Dip (Conservation Sciences) ARB, RIBA, Director at Western Design Architects</w:t>
      </w:r>
    </w:p>
    <w:bookmarkEnd w:id="14"/>
    <w:p w:rsidR="00394D79" w:rsidP="0032473F" w:rsidRDefault="00394D79" w14:paraId="3572166C" w14:textId="77777777">
      <w:pPr>
        <w:pStyle w:val="NoSpacing"/>
        <w:tabs>
          <w:tab w:val="left" w:pos="8046"/>
        </w:tabs>
        <w:rPr>
          <w:rFonts w:ascii="Arial" w:hAnsi="Arial" w:cs="Arial"/>
          <w:b/>
          <w:bCs/>
          <w:color w:val="000000"/>
          <w:sz w:val="32"/>
          <w:szCs w:val="32"/>
        </w:rPr>
      </w:pPr>
    </w:p>
    <w:p w:rsidRPr="00394D79" w:rsidR="00394D79" w:rsidP="6194EDD6" w:rsidRDefault="00394D79" w14:paraId="71F723C1"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The following questions were asked, during a MS Teams conversation, to Phil Easton, Director at Western Design Architects.</w:t>
      </w:r>
    </w:p>
    <w:p w:rsidRPr="00394D79" w:rsidR="00394D79" w:rsidP="6194EDD6" w:rsidRDefault="00394D79" w14:paraId="3123AA96"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The questions were devised by the author of this dissertation.</w:t>
      </w:r>
    </w:p>
    <w:p w:rsidRPr="00394D79" w:rsidR="00394D79" w:rsidP="6194EDD6" w:rsidRDefault="00394D79" w14:paraId="4053FF8E"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 Please give some background information into the practice.</w:t>
      </w:r>
    </w:p>
    <w:p w:rsidRPr="00394D79" w:rsidR="00394D79" w:rsidP="6194EDD6" w:rsidRDefault="00394D79" w14:paraId="717FB3DD" w14:textId="77777777">
      <w:pPr>
        <w:pStyle w:val="NormalWeb"/>
        <w:spacing w:line="360" w:lineRule="auto"/>
        <w:rPr>
          <w:rFonts w:ascii="Arial" w:hAnsi="Arial" w:cs="Arial"/>
          <w:color w:val="000000"/>
          <w:sz w:val="22"/>
          <w:szCs w:val="22"/>
        </w:rPr>
      </w:pPr>
      <w:r w:rsidRPr="703D8B3D">
        <w:rPr>
          <w:rFonts w:ascii="Arial" w:hAnsi="Arial" w:cs="Arial"/>
          <w:color w:val="000000" w:themeColor="text1"/>
          <w:sz w:val="22"/>
          <w:szCs w:val="22"/>
        </w:rPr>
        <w:t>2. Did you have any previous knowledge of crematoriums?</w:t>
      </w:r>
    </w:p>
    <w:p w:rsidRPr="00394D79" w:rsidR="00394D79" w:rsidP="6194EDD6" w:rsidRDefault="00394D79" w14:paraId="4B2417DA"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3. What was your design philosophy behind the design?</w:t>
      </w:r>
    </w:p>
    <w:p w:rsidRPr="00394D79" w:rsidR="00394D79" w:rsidP="6194EDD6" w:rsidRDefault="00394D79" w14:paraId="42B3D5B2"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4. What were the technical issues when design crematoriums?</w:t>
      </w:r>
    </w:p>
    <w:p w:rsidRPr="00394D79" w:rsidR="00394D79" w:rsidP="6194EDD6" w:rsidRDefault="00394D79" w14:paraId="0819DCCB"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5. What was your key challenges throughout the design?</w:t>
      </w:r>
    </w:p>
    <w:p w:rsidRPr="00394D79" w:rsidR="00394D79" w:rsidP="6194EDD6" w:rsidRDefault="00394D79" w14:paraId="63380407"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6. Did you take any inspiration from other crematoriums, if so, what ones would you consider?</w:t>
      </w:r>
    </w:p>
    <w:p w:rsidRPr="00394D79" w:rsidR="00394D79" w:rsidP="6194EDD6" w:rsidRDefault="00394D79" w14:paraId="76FF67CB"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7. How does crematoriums fit into the zero-carbon design?</w:t>
      </w:r>
    </w:p>
    <w:p w:rsidRPr="00394D79" w:rsidR="00394D79" w:rsidP="6194EDD6" w:rsidRDefault="00394D79" w14:paraId="3F3DBC20"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8. Have you experienced any problems in developing new crematoria?</w:t>
      </w:r>
    </w:p>
    <w:p w:rsidRPr="00394D79" w:rsidR="00394D79" w:rsidP="6194EDD6" w:rsidRDefault="00394D79" w14:paraId="3E66E853"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9. How would you change your design to fit into the future of crematoriums?</w:t>
      </w:r>
    </w:p>
    <w:p w:rsidRPr="00394D79" w:rsidR="00394D79" w:rsidP="6194EDD6" w:rsidRDefault="00394D79" w14:paraId="0CEB83AF"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10. What factors did you have to consider while design and building crematoriums?</w:t>
      </w:r>
    </w:p>
    <w:p w:rsidRPr="00394D79" w:rsidR="00394D79" w:rsidP="6194EDD6" w:rsidRDefault="00394D79" w14:paraId="422787A6"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Responses were received during the MS Teams conversation with Phil Easton which was held on 01 November 2023.</w:t>
      </w:r>
    </w:p>
    <w:p w:rsidR="00394D79" w:rsidP="6194EDD6" w:rsidRDefault="00394D79" w14:paraId="5FD1696A" w14:textId="77777777">
      <w:pPr>
        <w:pStyle w:val="NoSpacing"/>
        <w:tabs>
          <w:tab w:val="left" w:pos="8046"/>
        </w:tabs>
        <w:spacing w:line="360" w:lineRule="auto"/>
        <w:rPr>
          <w:rFonts w:ascii="Arial" w:hAnsi="Arial" w:cs="Arial"/>
          <w:b/>
          <w:bCs/>
          <w:sz w:val="32"/>
          <w:szCs w:val="32"/>
          <w:lang w:val="en-GB"/>
        </w:rPr>
      </w:pPr>
    </w:p>
    <w:p w:rsidR="00394D79" w:rsidP="0032473F" w:rsidRDefault="00394D79" w14:paraId="761730DD" w14:textId="77777777">
      <w:pPr>
        <w:pStyle w:val="NoSpacing"/>
        <w:tabs>
          <w:tab w:val="left" w:pos="8046"/>
        </w:tabs>
        <w:rPr>
          <w:rFonts w:ascii="Arial" w:hAnsi="Arial" w:cs="Arial"/>
          <w:b/>
          <w:bCs/>
          <w:sz w:val="32"/>
          <w:szCs w:val="32"/>
          <w:lang w:val="en-GB"/>
        </w:rPr>
      </w:pPr>
    </w:p>
    <w:p w:rsidR="00C74450" w:rsidP="00C74450" w:rsidRDefault="00C74450" w14:paraId="74AB01D1" w14:textId="2617CB80">
      <w:pPr>
        <w:spacing w:line="360" w:lineRule="auto"/>
        <w:jc w:val="both"/>
        <w:rPr>
          <w:rFonts w:ascii="Arial" w:hAnsi="Arial" w:cs="Arial"/>
        </w:rPr>
      </w:pPr>
    </w:p>
    <w:p w:rsidR="0032473F" w:rsidRDefault="0032473F" w14:paraId="79E6BDD2" w14:textId="240D16B4">
      <w:pPr>
        <w:rPr>
          <w:rFonts w:ascii="Arial" w:hAnsi="Arial" w:cs="Arial"/>
        </w:rPr>
      </w:pPr>
      <w:r>
        <w:rPr>
          <w:rFonts w:ascii="Arial" w:hAnsi="Arial" w:cs="Arial"/>
        </w:rPr>
        <w:br w:type="page"/>
      </w:r>
    </w:p>
    <w:p w:rsidR="00394D79" w:rsidP="0032473F" w:rsidRDefault="0032473F" w14:paraId="04A0F846" w14:textId="538455A2">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C</w:t>
      </w:r>
      <w:r w:rsidRPr="00C74450">
        <w:rPr>
          <w:rFonts w:ascii="Arial" w:hAnsi="Arial" w:cs="Arial"/>
          <w:b/>
          <w:bCs/>
          <w:sz w:val="32"/>
          <w:szCs w:val="32"/>
          <w:lang w:val="en-GB"/>
        </w:rPr>
        <w:t>:</w:t>
      </w:r>
      <w:r w:rsidR="00394D79">
        <w:rPr>
          <w:rFonts w:ascii="Arial" w:hAnsi="Arial" w:cs="Arial"/>
          <w:b/>
          <w:bCs/>
          <w:sz w:val="32"/>
          <w:szCs w:val="32"/>
          <w:lang w:val="en-GB"/>
        </w:rPr>
        <w:t xml:space="preserve"> </w:t>
      </w:r>
      <w:r w:rsidRPr="00394D79" w:rsidR="00394D79">
        <w:rPr>
          <w:rFonts w:ascii="Arial" w:hAnsi="Arial" w:cs="Arial"/>
          <w:b/>
          <w:bCs/>
          <w:color w:val="000000"/>
          <w:sz w:val="32"/>
          <w:szCs w:val="32"/>
        </w:rPr>
        <w:t xml:space="preserve">Questionnaire for </w:t>
      </w:r>
      <w:bookmarkStart w:name="_Hlk163833345" w:id="15"/>
      <w:r w:rsidRPr="00394D79" w:rsidR="00394D79">
        <w:rPr>
          <w:rFonts w:ascii="Arial" w:hAnsi="Arial" w:cs="Arial"/>
          <w:b/>
          <w:bCs/>
          <w:color w:val="000000"/>
          <w:sz w:val="32"/>
          <w:szCs w:val="32"/>
        </w:rPr>
        <w:t xml:space="preserve">Jonathan </w:t>
      </w:r>
      <w:proofErr w:type="spellStart"/>
      <w:r w:rsidRPr="00394D79" w:rsidR="00394D79">
        <w:rPr>
          <w:rFonts w:ascii="Arial" w:hAnsi="Arial" w:cs="Arial"/>
          <w:b/>
          <w:bCs/>
          <w:color w:val="000000"/>
          <w:sz w:val="32"/>
          <w:szCs w:val="32"/>
        </w:rPr>
        <w:t>Healiss</w:t>
      </w:r>
      <w:proofErr w:type="spellEnd"/>
      <w:r w:rsidRPr="00394D79" w:rsidR="00394D79">
        <w:rPr>
          <w:rFonts w:ascii="Arial" w:hAnsi="Arial" w:cs="Arial"/>
          <w:b/>
          <w:bCs/>
          <w:color w:val="000000"/>
          <w:sz w:val="32"/>
          <w:szCs w:val="32"/>
        </w:rPr>
        <w:t>, Regional Director and Head of Crematoria at Stride Treglown</w:t>
      </w:r>
    </w:p>
    <w:bookmarkEnd w:id="15"/>
    <w:p w:rsidR="00394D79" w:rsidP="0032473F" w:rsidRDefault="00394D79" w14:paraId="62F4F7F2" w14:textId="77777777">
      <w:pPr>
        <w:pStyle w:val="NoSpacing"/>
        <w:tabs>
          <w:tab w:val="left" w:pos="8046"/>
        </w:tabs>
        <w:rPr>
          <w:rFonts w:ascii="Arial" w:hAnsi="Arial" w:cs="Arial"/>
          <w:b/>
          <w:bCs/>
          <w:sz w:val="32"/>
          <w:szCs w:val="32"/>
          <w:lang w:val="en-GB"/>
        </w:rPr>
      </w:pPr>
    </w:p>
    <w:p w:rsidRPr="00394D79" w:rsidR="00394D79" w:rsidP="6194EDD6" w:rsidRDefault="00394D79" w14:paraId="2B6D067C"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 xml:space="preserve">The following questions were asked, during a MS Teams conversation, to Jonathan </w:t>
      </w:r>
      <w:proofErr w:type="spellStart"/>
      <w:r w:rsidRPr="6194EDD6">
        <w:rPr>
          <w:rFonts w:ascii="Arial" w:hAnsi="Arial" w:cs="Arial"/>
          <w:color w:val="000000" w:themeColor="text1"/>
          <w:sz w:val="22"/>
          <w:szCs w:val="22"/>
        </w:rPr>
        <w:t>Healiss</w:t>
      </w:r>
      <w:proofErr w:type="spellEnd"/>
      <w:r w:rsidRPr="6194EDD6">
        <w:rPr>
          <w:rFonts w:ascii="Arial" w:hAnsi="Arial" w:cs="Arial"/>
          <w:color w:val="000000" w:themeColor="text1"/>
          <w:sz w:val="22"/>
          <w:szCs w:val="22"/>
        </w:rPr>
        <w:t>, Regional Director and Head of Crematoria at Stride Treglown.</w:t>
      </w:r>
    </w:p>
    <w:p w:rsidRPr="00394D79" w:rsidR="00394D79" w:rsidP="6194EDD6" w:rsidRDefault="00394D79" w14:paraId="109E7D6B"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w:t>
      </w:r>
    </w:p>
    <w:p w:rsidRPr="00394D79" w:rsidR="00394D79" w:rsidP="6194EDD6" w:rsidRDefault="00394D79" w14:paraId="2B3E3875"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The questions were devised by the author of this dissertation.</w:t>
      </w:r>
    </w:p>
    <w:p w:rsidRPr="00394D79" w:rsidR="00394D79" w:rsidP="6194EDD6" w:rsidRDefault="00394D79" w14:paraId="0D089807" w14:textId="61C4B523">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 xml:space="preserve">1. Please outline your </w:t>
      </w:r>
      <w:r w:rsidRPr="6194EDD6" w:rsidR="008D0A03">
        <w:rPr>
          <w:rFonts w:ascii="Arial" w:hAnsi="Arial" w:cs="Arial"/>
          <w:color w:val="000000" w:themeColor="text1"/>
          <w:sz w:val="22"/>
          <w:szCs w:val="22"/>
        </w:rPr>
        <w:t>background and</w:t>
      </w:r>
      <w:r w:rsidRPr="6194EDD6">
        <w:rPr>
          <w:rFonts w:ascii="Arial" w:hAnsi="Arial" w:cs="Arial"/>
          <w:color w:val="000000" w:themeColor="text1"/>
          <w:sz w:val="22"/>
          <w:szCs w:val="22"/>
        </w:rPr>
        <w:t xml:space="preserve"> give some information into what you do at the architectural practice of Stride Treglown.</w:t>
      </w:r>
    </w:p>
    <w:p w:rsidRPr="00394D79" w:rsidR="00394D79" w:rsidP="6194EDD6" w:rsidRDefault="00394D79" w14:paraId="1DBD0EE0"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2. Why were you interested in writing about crematoriums?</w:t>
      </w:r>
    </w:p>
    <w:p w:rsidRPr="00394D79" w:rsidR="00394D79" w:rsidP="6194EDD6" w:rsidRDefault="00394D79" w14:paraId="78F0620A"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3. Did you learn any lessons when writing or designing crematoriums?</w:t>
      </w:r>
    </w:p>
    <w:p w:rsidRPr="00394D79" w:rsidR="00394D79" w:rsidP="6194EDD6" w:rsidRDefault="00394D79" w14:paraId="38EE2274"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4. What precedent study did you use?</w:t>
      </w:r>
    </w:p>
    <w:p w:rsidRPr="00394D79" w:rsidR="00394D79" w:rsidP="6194EDD6" w:rsidRDefault="00394D79" w14:paraId="22AC89B2"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5. How do you feel when designing or writing about crematoriums?</w:t>
      </w:r>
    </w:p>
    <w:p w:rsidRPr="00394D79" w:rsidR="00394D79" w:rsidP="6194EDD6" w:rsidRDefault="00394D79" w14:paraId="502B2510"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6. How should crematoria be designed differently to cope with more people passing?</w:t>
      </w:r>
    </w:p>
    <w:p w:rsidRPr="00394D79" w:rsidR="00394D79" w:rsidP="6194EDD6" w:rsidRDefault="00394D79" w14:paraId="2239C7E2"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7. What were your key challenges throughout the design, or did you come up with any while you were writing about crematoriums?</w:t>
      </w:r>
    </w:p>
    <w:p w:rsidRPr="00394D79" w:rsidR="00394D79" w:rsidP="6194EDD6" w:rsidRDefault="00394D79" w14:paraId="1DB5E040"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8. What are the functionality when designing a crematorium?</w:t>
      </w:r>
    </w:p>
    <w:p w:rsidRPr="00394D79" w:rsidR="00394D79" w:rsidP="6194EDD6" w:rsidRDefault="00394D79" w14:paraId="6568C519" w14:textId="77777777">
      <w:pPr>
        <w:pStyle w:val="NormalWeb"/>
        <w:spacing w:line="360" w:lineRule="auto"/>
        <w:rPr>
          <w:rFonts w:ascii="Arial" w:hAnsi="Arial" w:cs="Arial"/>
          <w:color w:val="000000"/>
          <w:sz w:val="22"/>
          <w:szCs w:val="22"/>
        </w:rPr>
      </w:pPr>
      <w:r w:rsidRPr="703D8B3D">
        <w:rPr>
          <w:rFonts w:ascii="Arial" w:hAnsi="Arial" w:cs="Arial"/>
          <w:color w:val="000000" w:themeColor="text1"/>
          <w:sz w:val="22"/>
          <w:szCs w:val="22"/>
        </w:rPr>
        <w:t>9. Did you have previous works on crematoriums?</w:t>
      </w:r>
    </w:p>
    <w:p w:rsidRPr="00394D79" w:rsidR="00394D79" w:rsidP="6194EDD6" w:rsidRDefault="00394D79" w14:paraId="7F5E45B7"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10. How would you change your design to fit into the future of crematoriums?</w:t>
      </w:r>
    </w:p>
    <w:p w:rsidRPr="00394D79" w:rsidR="00394D79" w:rsidP="6194EDD6" w:rsidRDefault="00394D79" w14:paraId="5EA5846D"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 xml:space="preserve">Responses were received during the MS Teams conversation with Jonathan </w:t>
      </w:r>
      <w:proofErr w:type="spellStart"/>
      <w:r w:rsidRPr="6194EDD6">
        <w:rPr>
          <w:rFonts w:ascii="Arial" w:hAnsi="Arial" w:cs="Arial"/>
          <w:color w:val="000000" w:themeColor="text1"/>
          <w:sz w:val="22"/>
          <w:szCs w:val="22"/>
        </w:rPr>
        <w:t>Healiss</w:t>
      </w:r>
      <w:proofErr w:type="spellEnd"/>
      <w:r w:rsidRPr="6194EDD6">
        <w:rPr>
          <w:rFonts w:ascii="Arial" w:hAnsi="Arial" w:cs="Arial"/>
          <w:color w:val="000000" w:themeColor="text1"/>
          <w:sz w:val="22"/>
          <w:szCs w:val="22"/>
        </w:rPr>
        <w:t xml:space="preserve"> which was held on 03 November 2023.</w:t>
      </w:r>
    </w:p>
    <w:p w:rsidR="0032473F" w:rsidP="00C74450" w:rsidRDefault="0032473F" w14:paraId="252CC325" w14:textId="77777777">
      <w:pPr>
        <w:spacing w:line="360" w:lineRule="auto"/>
        <w:jc w:val="both"/>
        <w:rPr>
          <w:rFonts w:ascii="Arial" w:hAnsi="Arial" w:cs="Arial"/>
        </w:rPr>
      </w:pPr>
    </w:p>
    <w:p w:rsidR="00394D79" w:rsidP="00C74450" w:rsidRDefault="00394D79" w14:paraId="3E1A8457" w14:textId="77777777">
      <w:pPr>
        <w:spacing w:line="360" w:lineRule="auto"/>
        <w:jc w:val="both"/>
        <w:rPr>
          <w:rFonts w:ascii="Arial" w:hAnsi="Arial" w:cs="Arial"/>
        </w:rPr>
      </w:pPr>
    </w:p>
    <w:p w:rsidR="00394D79" w:rsidP="00C74450" w:rsidRDefault="00394D79" w14:paraId="1D888192" w14:textId="77777777">
      <w:pPr>
        <w:spacing w:line="360" w:lineRule="auto"/>
        <w:jc w:val="both"/>
        <w:rPr>
          <w:rFonts w:ascii="Arial" w:hAnsi="Arial" w:cs="Arial"/>
        </w:rPr>
      </w:pPr>
    </w:p>
    <w:p w:rsidR="3723BA2E" w:rsidP="3723BA2E" w:rsidRDefault="3723BA2E" w14:paraId="76FF0C50" w14:textId="598D6986">
      <w:pPr>
        <w:pStyle w:val="NormalWeb"/>
        <w:spacing w:line="360" w:lineRule="auto"/>
        <w:rPr>
          <w:rFonts w:ascii="Arial" w:hAnsi="Arial" w:cs="Arial"/>
          <w:b/>
          <w:bCs/>
          <w:color w:val="000000" w:themeColor="text1"/>
          <w:sz w:val="32"/>
          <w:szCs w:val="32"/>
        </w:rPr>
      </w:pPr>
    </w:p>
    <w:p w:rsidR="3723BA2E" w:rsidP="3723BA2E" w:rsidRDefault="3723BA2E" w14:paraId="31E3548D" w14:textId="04C8848E">
      <w:pPr>
        <w:pStyle w:val="NormalWeb"/>
        <w:spacing w:line="360" w:lineRule="auto"/>
        <w:rPr>
          <w:rFonts w:ascii="Arial" w:hAnsi="Arial" w:cs="Arial"/>
          <w:b/>
          <w:bCs/>
          <w:color w:val="000000" w:themeColor="text1"/>
          <w:sz w:val="32"/>
          <w:szCs w:val="32"/>
        </w:rPr>
      </w:pPr>
    </w:p>
    <w:p w:rsidR="3723BA2E" w:rsidP="3723BA2E" w:rsidRDefault="3723BA2E" w14:paraId="06B16266" w14:textId="0A1D0A27">
      <w:pPr>
        <w:pStyle w:val="NormalWeb"/>
        <w:spacing w:line="360" w:lineRule="auto"/>
        <w:rPr>
          <w:rFonts w:ascii="Arial" w:hAnsi="Arial" w:cs="Arial"/>
          <w:b/>
          <w:bCs/>
          <w:color w:val="000000" w:themeColor="text1"/>
          <w:sz w:val="32"/>
          <w:szCs w:val="32"/>
        </w:rPr>
      </w:pPr>
    </w:p>
    <w:p w:rsidR="3723BA2E" w:rsidP="3723BA2E" w:rsidRDefault="3723BA2E" w14:paraId="61140DBC" w14:textId="0A0049CA">
      <w:pPr>
        <w:pStyle w:val="NormalWeb"/>
        <w:spacing w:line="360" w:lineRule="auto"/>
        <w:rPr>
          <w:rFonts w:ascii="Arial" w:hAnsi="Arial" w:cs="Arial"/>
          <w:b/>
          <w:bCs/>
          <w:color w:val="000000" w:themeColor="text1"/>
          <w:sz w:val="32"/>
          <w:szCs w:val="32"/>
        </w:rPr>
      </w:pPr>
    </w:p>
    <w:p w:rsidR="3723BA2E" w:rsidP="3723BA2E" w:rsidRDefault="3723BA2E" w14:paraId="0B0D3AB8" w14:textId="37BD155D">
      <w:pPr>
        <w:pStyle w:val="NormalWeb"/>
        <w:spacing w:line="360" w:lineRule="auto"/>
        <w:rPr>
          <w:rFonts w:ascii="Arial" w:hAnsi="Arial" w:cs="Arial"/>
          <w:b/>
          <w:bCs/>
          <w:color w:val="000000" w:themeColor="text1"/>
          <w:sz w:val="32"/>
          <w:szCs w:val="32"/>
        </w:rPr>
      </w:pPr>
    </w:p>
    <w:p w:rsidR="3723BA2E" w:rsidP="3723BA2E" w:rsidRDefault="3723BA2E" w14:paraId="09AF2D80" w14:textId="7AEAC0A5">
      <w:pPr>
        <w:pStyle w:val="NormalWeb"/>
        <w:spacing w:line="360" w:lineRule="auto"/>
        <w:rPr>
          <w:rFonts w:ascii="Arial" w:hAnsi="Arial" w:cs="Arial"/>
          <w:b/>
          <w:bCs/>
          <w:color w:val="000000" w:themeColor="text1"/>
          <w:sz w:val="32"/>
          <w:szCs w:val="32"/>
        </w:rPr>
      </w:pPr>
    </w:p>
    <w:p w:rsidR="3723BA2E" w:rsidP="3723BA2E" w:rsidRDefault="3723BA2E" w14:paraId="3DBDED34" w14:textId="47866731">
      <w:pPr>
        <w:pStyle w:val="NormalWeb"/>
        <w:spacing w:line="360" w:lineRule="auto"/>
        <w:rPr>
          <w:rFonts w:ascii="Arial" w:hAnsi="Arial" w:cs="Arial"/>
          <w:b/>
          <w:bCs/>
          <w:color w:val="000000" w:themeColor="text1"/>
          <w:sz w:val="32"/>
          <w:szCs w:val="32"/>
        </w:rPr>
      </w:pPr>
    </w:p>
    <w:p w:rsidRPr="00394D79" w:rsidR="00394D79" w:rsidP="6194EDD6" w:rsidRDefault="00394D79" w14:paraId="67ED9311" w14:textId="4C6CB30C">
      <w:pPr>
        <w:pStyle w:val="NormalWeb"/>
        <w:spacing w:line="360" w:lineRule="auto"/>
        <w:rPr>
          <w:rFonts w:ascii="Arial" w:hAnsi="Arial" w:cs="Arial"/>
          <w:b/>
          <w:bCs/>
          <w:color w:val="000000"/>
          <w:sz w:val="32"/>
          <w:szCs w:val="32"/>
        </w:rPr>
      </w:pPr>
      <w:r w:rsidRPr="6194EDD6">
        <w:rPr>
          <w:rFonts w:ascii="Arial" w:hAnsi="Arial" w:cs="Arial"/>
          <w:b/>
          <w:bCs/>
          <w:color w:val="000000" w:themeColor="text1"/>
          <w:sz w:val="32"/>
          <w:szCs w:val="32"/>
        </w:rPr>
        <w:t xml:space="preserve">Appendix D: Questionnaire for </w:t>
      </w:r>
      <w:bookmarkStart w:name="_Hlk163833361" w:id="16"/>
      <w:r w:rsidRPr="6194EDD6">
        <w:rPr>
          <w:rFonts w:ascii="Arial" w:hAnsi="Arial" w:cs="Arial"/>
          <w:b/>
          <w:bCs/>
          <w:color w:val="000000" w:themeColor="text1"/>
          <w:sz w:val="32"/>
          <w:szCs w:val="32"/>
        </w:rPr>
        <w:t xml:space="preserve">Claire Barton BA (Hons), Dip Arch &amp; Cult Studies (Distinction), Dip Arch, ARB, RIBA, Partner and Anna Monaghan BA (Hons), </w:t>
      </w:r>
      <w:proofErr w:type="spellStart"/>
      <w:r w:rsidRPr="6194EDD6">
        <w:rPr>
          <w:rFonts w:ascii="Arial" w:hAnsi="Arial" w:cs="Arial"/>
          <w:b/>
          <w:bCs/>
          <w:color w:val="000000" w:themeColor="text1"/>
          <w:sz w:val="32"/>
          <w:szCs w:val="32"/>
        </w:rPr>
        <w:t>PgDip</w:t>
      </w:r>
      <w:proofErr w:type="spellEnd"/>
      <w:r w:rsidRPr="6194EDD6">
        <w:rPr>
          <w:rFonts w:ascii="Arial" w:hAnsi="Arial" w:cs="Arial"/>
          <w:b/>
          <w:bCs/>
          <w:color w:val="000000" w:themeColor="text1"/>
          <w:sz w:val="32"/>
          <w:szCs w:val="32"/>
        </w:rPr>
        <w:t>, ARB, Associate at Haverstock.</w:t>
      </w:r>
      <w:bookmarkEnd w:id="16"/>
    </w:p>
    <w:p w:rsidRPr="00394D79" w:rsidR="00394D79" w:rsidP="6194EDD6" w:rsidRDefault="00394D79" w14:paraId="202FE299"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The following questions were asked, during a MS Teams conversation, to Claire Barton, Partner and Anna Monaghan, Associate at Haverstock.</w:t>
      </w:r>
    </w:p>
    <w:p w:rsidRPr="00394D79" w:rsidR="00394D79" w:rsidP="6194EDD6" w:rsidRDefault="00394D79" w14:paraId="6814BEE1"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The questions were devised by the author of this dissertation.</w:t>
      </w:r>
    </w:p>
    <w:p w:rsidRPr="00394D79" w:rsidR="00394D79" w:rsidP="6194EDD6" w:rsidRDefault="00394D79" w14:paraId="7EEB9986"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 How did the practice get into crematoria design?</w:t>
      </w:r>
    </w:p>
    <w:p w:rsidRPr="00394D79" w:rsidR="00394D79" w:rsidP="6194EDD6" w:rsidRDefault="00394D79" w14:paraId="2F6D9714" w14:textId="77777777">
      <w:pPr>
        <w:pStyle w:val="NormalWeb"/>
        <w:spacing w:line="360" w:lineRule="auto"/>
        <w:rPr>
          <w:rFonts w:ascii="Arial" w:hAnsi="Arial" w:cs="Arial"/>
          <w:color w:val="000000"/>
          <w:sz w:val="22"/>
          <w:szCs w:val="22"/>
        </w:rPr>
      </w:pPr>
      <w:r w:rsidRPr="703D8B3D">
        <w:rPr>
          <w:rFonts w:ascii="Arial" w:hAnsi="Arial" w:cs="Arial"/>
          <w:color w:val="000000" w:themeColor="text1"/>
          <w:sz w:val="22"/>
          <w:szCs w:val="22"/>
        </w:rPr>
        <w:t>2. Did you have any previous knowledge of the design of crematoriums?</w:t>
      </w:r>
    </w:p>
    <w:p w:rsidRPr="00394D79" w:rsidR="00394D79" w:rsidP="6194EDD6" w:rsidRDefault="00394D79" w14:paraId="1A49953D"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3. What was your design philosophy behind the design?</w:t>
      </w:r>
    </w:p>
    <w:p w:rsidRPr="00394D79" w:rsidR="00394D79" w:rsidP="6194EDD6" w:rsidRDefault="00394D79" w14:paraId="13EEF6C4"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4. What was your key challenges throughout the design?</w:t>
      </w:r>
    </w:p>
    <w:p w:rsidRPr="00394D79" w:rsidR="00394D79" w:rsidP="6194EDD6" w:rsidRDefault="00394D79" w14:paraId="517D7A1E"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5. What factors did you have to consider while design and building crematoriums?</w:t>
      </w:r>
    </w:p>
    <w:p w:rsidRPr="00394D79" w:rsidR="00394D79" w:rsidP="6194EDD6" w:rsidRDefault="00394D79" w14:paraId="55C2C496"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6. How does crematoriums fit into the zero-carbon design?</w:t>
      </w:r>
    </w:p>
    <w:p w:rsidRPr="00394D79" w:rsidR="00394D79" w:rsidP="6194EDD6" w:rsidRDefault="00394D79" w14:paraId="2BFC99B7"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lastRenderedPageBreak/>
        <w:t>7. Do you have any more crematoria to design, in other locations?</w:t>
      </w:r>
    </w:p>
    <w:p w:rsidRPr="00394D79" w:rsidR="00394D79" w:rsidP="6194EDD6" w:rsidRDefault="00394D79" w14:paraId="14A1D88D"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8. What is your idea of the future of crematoriums?</w:t>
      </w:r>
    </w:p>
    <w:p w:rsidRPr="00394D79" w:rsidR="00394D79" w:rsidP="6194EDD6" w:rsidRDefault="00394D79" w14:paraId="1FFD4F40"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9. How would you change the concept to fit into future design requirements, what might these be?</w:t>
      </w:r>
    </w:p>
    <w:p w:rsidR="00394D79" w:rsidP="6194EDD6" w:rsidRDefault="00394D79" w14:paraId="53D5FC4D"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Responses were received during the MS Teams conversation with Claire Barton and Anna Monaghan which was held on 23 January 2024.</w:t>
      </w:r>
    </w:p>
    <w:p w:rsidR="00394D79" w:rsidP="00394D79" w:rsidRDefault="00394D79" w14:paraId="3948B5E0" w14:textId="77777777">
      <w:pPr>
        <w:pStyle w:val="NormalWeb"/>
        <w:rPr>
          <w:rFonts w:ascii="Arial" w:hAnsi="Arial" w:cs="Arial"/>
          <w:color w:val="000000"/>
          <w:sz w:val="22"/>
          <w:szCs w:val="22"/>
        </w:rPr>
      </w:pPr>
    </w:p>
    <w:p w:rsidR="00394D79" w:rsidP="00394D79" w:rsidRDefault="00394D79" w14:paraId="0F60449E" w14:textId="77777777">
      <w:pPr>
        <w:pStyle w:val="NormalWeb"/>
        <w:rPr>
          <w:rFonts w:ascii="Arial" w:hAnsi="Arial" w:cs="Arial"/>
          <w:color w:val="000000"/>
          <w:sz w:val="22"/>
          <w:szCs w:val="22"/>
        </w:rPr>
      </w:pPr>
    </w:p>
    <w:p w:rsidR="00394D79" w:rsidP="00394D79" w:rsidRDefault="00394D79" w14:paraId="3CD3998A" w14:textId="77777777">
      <w:pPr>
        <w:pStyle w:val="NormalWeb"/>
        <w:rPr>
          <w:rFonts w:ascii="Arial" w:hAnsi="Arial" w:cs="Arial"/>
          <w:color w:val="000000"/>
          <w:sz w:val="22"/>
          <w:szCs w:val="22"/>
        </w:rPr>
      </w:pPr>
    </w:p>
    <w:p w:rsidR="00394D79" w:rsidP="00394D79" w:rsidRDefault="00394D79" w14:paraId="1387B6DA" w14:textId="77777777">
      <w:pPr>
        <w:pStyle w:val="NormalWeb"/>
        <w:rPr>
          <w:rFonts w:ascii="Arial" w:hAnsi="Arial" w:cs="Arial"/>
          <w:color w:val="000000"/>
          <w:sz w:val="22"/>
          <w:szCs w:val="22"/>
        </w:rPr>
      </w:pPr>
    </w:p>
    <w:p w:rsidR="00394D79" w:rsidP="00394D79" w:rsidRDefault="00394D79" w14:paraId="0B41B8F7" w14:textId="77777777">
      <w:pPr>
        <w:pStyle w:val="NormalWeb"/>
        <w:rPr>
          <w:rFonts w:ascii="Arial" w:hAnsi="Arial" w:cs="Arial"/>
          <w:color w:val="000000"/>
          <w:sz w:val="22"/>
          <w:szCs w:val="22"/>
        </w:rPr>
      </w:pPr>
    </w:p>
    <w:p w:rsidRPr="00394D79" w:rsidR="00394D79" w:rsidP="3723BA2E" w:rsidRDefault="00394D79" w14:paraId="08935135" w14:textId="71DED262">
      <w:pPr>
        <w:pStyle w:val="NormalWeb"/>
        <w:spacing w:line="360" w:lineRule="auto"/>
        <w:rPr>
          <w:rFonts w:ascii="Arial" w:hAnsi="Arial" w:cs="Arial"/>
          <w:b/>
          <w:bCs/>
          <w:color w:val="000000" w:themeColor="text1"/>
          <w:sz w:val="32"/>
          <w:szCs w:val="32"/>
        </w:rPr>
      </w:pPr>
    </w:p>
    <w:p w:rsidRPr="00394D79" w:rsidR="00394D79" w:rsidP="3723BA2E" w:rsidRDefault="00394D79" w14:paraId="4771C6A4" w14:textId="0E8187D1">
      <w:pPr>
        <w:pStyle w:val="NormalWeb"/>
        <w:spacing w:line="360" w:lineRule="auto"/>
        <w:rPr>
          <w:rFonts w:ascii="Arial" w:hAnsi="Arial" w:cs="Arial"/>
          <w:b/>
          <w:bCs/>
          <w:color w:val="000000" w:themeColor="text1"/>
          <w:sz w:val="32"/>
          <w:szCs w:val="32"/>
        </w:rPr>
      </w:pPr>
    </w:p>
    <w:p w:rsidRPr="00394D79" w:rsidR="00394D79" w:rsidP="3723BA2E" w:rsidRDefault="00394D79" w14:paraId="54ACF964" w14:textId="3918ACCD">
      <w:pPr>
        <w:pStyle w:val="NormalWeb"/>
        <w:spacing w:line="360" w:lineRule="auto"/>
        <w:rPr>
          <w:rFonts w:ascii="Arial" w:hAnsi="Arial" w:cs="Arial"/>
          <w:b/>
          <w:bCs/>
          <w:color w:val="000000" w:themeColor="text1"/>
          <w:sz w:val="32"/>
          <w:szCs w:val="32"/>
        </w:rPr>
      </w:pPr>
    </w:p>
    <w:p w:rsidRPr="00394D79" w:rsidR="00394D79" w:rsidP="3723BA2E" w:rsidRDefault="00394D79" w14:paraId="0347AC02" w14:textId="5E9E0B38">
      <w:pPr>
        <w:pStyle w:val="NormalWeb"/>
        <w:spacing w:line="360" w:lineRule="auto"/>
        <w:rPr>
          <w:rFonts w:ascii="Arial" w:hAnsi="Arial" w:cs="Arial"/>
          <w:b/>
          <w:bCs/>
          <w:color w:val="000000" w:themeColor="text1"/>
          <w:sz w:val="32"/>
          <w:szCs w:val="32"/>
        </w:rPr>
      </w:pPr>
    </w:p>
    <w:p w:rsidRPr="00394D79" w:rsidR="00394D79" w:rsidP="3723BA2E" w:rsidRDefault="00394D79" w14:paraId="276A339C" w14:textId="15237B21">
      <w:pPr>
        <w:pStyle w:val="NormalWeb"/>
        <w:spacing w:line="360" w:lineRule="auto"/>
        <w:rPr>
          <w:rFonts w:ascii="Arial" w:hAnsi="Arial" w:cs="Arial"/>
          <w:b/>
          <w:bCs/>
          <w:color w:val="000000" w:themeColor="text1"/>
          <w:sz w:val="32"/>
          <w:szCs w:val="32"/>
        </w:rPr>
      </w:pPr>
    </w:p>
    <w:p w:rsidRPr="00394D79" w:rsidR="00394D79" w:rsidP="3723BA2E" w:rsidRDefault="00394D79" w14:paraId="73E50907" w14:textId="163EB754">
      <w:pPr>
        <w:pStyle w:val="NormalWeb"/>
        <w:spacing w:line="360" w:lineRule="auto"/>
        <w:rPr>
          <w:rFonts w:ascii="Arial" w:hAnsi="Arial" w:cs="Arial"/>
          <w:b/>
          <w:bCs/>
          <w:color w:val="000000" w:themeColor="text1"/>
          <w:sz w:val="32"/>
          <w:szCs w:val="32"/>
        </w:rPr>
      </w:pPr>
    </w:p>
    <w:p w:rsidRPr="00394D79" w:rsidR="00394D79" w:rsidP="6194EDD6" w:rsidRDefault="7D685E29" w14:paraId="6425F295" w14:textId="0AAC9C84">
      <w:pPr>
        <w:pStyle w:val="NormalWeb"/>
        <w:spacing w:line="360" w:lineRule="auto"/>
        <w:rPr>
          <w:rFonts w:ascii="Arial" w:hAnsi="Arial" w:cs="Arial"/>
          <w:b/>
          <w:bCs/>
          <w:color w:val="000000"/>
          <w:sz w:val="32"/>
          <w:szCs w:val="32"/>
        </w:rPr>
      </w:pPr>
      <w:r w:rsidRPr="3723BA2E">
        <w:rPr>
          <w:rFonts w:ascii="Arial" w:hAnsi="Arial" w:cs="Arial"/>
          <w:b/>
          <w:bCs/>
          <w:color w:val="000000" w:themeColor="text1"/>
          <w:sz w:val="32"/>
          <w:szCs w:val="32"/>
        </w:rPr>
        <w:t xml:space="preserve">Appendix E: Questionnaire for </w:t>
      </w:r>
      <w:bookmarkStart w:name="_Hlk163833384" w:id="17"/>
      <w:r w:rsidRPr="3723BA2E">
        <w:rPr>
          <w:rFonts w:ascii="Arial" w:hAnsi="Arial" w:cs="Arial"/>
          <w:b/>
          <w:bCs/>
          <w:color w:val="000000" w:themeColor="text1"/>
          <w:sz w:val="32"/>
          <w:szCs w:val="32"/>
        </w:rPr>
        <w:t>Nick Stein, General Manager &amp; Registrar for the London Cremation Company plc</w:t>
      </w:r>
      <w:bookmarkEnd w:id="17"/>
    </w:p>
    <w:p w:rsidRPr="00394D79" w:rsidR="00394D79" w:rsidP="6194EDD6" w:rsidRDefault="00394D79" w14:paraId="1ED82575"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The following questions were asked, during a MS Teams conversation, to Nick Stein, General Manager &amp; Registrar for the London Cremation Company plc.</w:t>
      </w:r>
    </w:p>
    <w:p w:rsidRPr="00394D79" w:rsidR="00394D79" w:rsidP="6194EDD6" w:rsidRDefault="00394D79" w14:paraId="6521BF7C"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lastRenderedPageBreak/>
        <w:t>.</w:t>
      </w:r>
    </w:p>
    <w:p w:rsidRPr="00394D79" w:rsidR="00394D79" w:rsidP="6194EDD6" w:rsidRDefault="00394D79" w14:paraId="5ABBEAE9"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The questions were devised by the author of this dissertation.</w:t>
      </w:r>
    </w:p>
    <w:p w:rsidRPr="00394D79" w:rsidR="00394D79" w:rsidP="6194EDD6" w:rsidRDefault="00394D79" w14:paraId="762FD7F0"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 Do you know who designed Woking Crematorium?</w:t>
      </w:r>
    </w:p>
    <w:p w:rsidRPr="00394D79" w:rsidR="00394D79" w:rsidP="6194EDD6" w:rsidRDefault="00394D79" w14:paraId="247C1696"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2. What else is known about Professor Paolo Gordini, architect of Woking? Do you know any other works by him?</w:t>
      </w:r>
    </w:p>
    <w:p w:rsidRPr="00394D79" w:rsidR="00394D79" w:rsidP="6194EDD6" w:rsidRDefault="00394D79" w14:paraId="477B50D5"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3. Why was the use of the type of brick used on Woking so popular in the 1950s? Was it locally sourced?</w:t>
      </w:r>
    </w:p>
    <w:p w:rsidRPr="00394D79" w:rsidR="00394D79" w:rsidP="6194EDD6" w:rsidRDefault="00394D79" w14:paraId="60D8DB23"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4. What is the relationship between the building and landscape? Is there any large body of water nearby?</w:t>
      </w:r>
    </w:p>
    <w:p w:rsidRPr="00394D79" w:rsidR="00394D79" w:rsidP="6194EDD6" w:rsidRDefault="00394D79" w14:paraId="7A5BACCC"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5. How often is the crematorium building inspected for maintenance purposes?</w:t>
      </w:r>
    </w:p>
    <w:p w:rsidRPr="00394D79" w:rsidR="00394D79" w:rsidP="6194EDD6" w:rsidRDefault="00394D79" w14:paraId="2A00FB35"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6. Has there been any substantial changes to the fabric of the building, so that some parts are more modern than the rest?</w:t>
      </w:r>
    </w:p>
    <w:p w:rsidRPr="00394D79" w:rsidR="00394D79" w:rsidP="6194EDD6" w:rsidRDefault="00394D79" w14:paraId="02B1E5B7"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7. Do you think Woking would fit into net zero design if it was re-designed?</w:t>
      </w:r>
    </w:p>
    <w:p w:rsidRPr="00394D79" w:rsidR="00394D79" w:rsidP="6194EDD6" w:rsidRDefault="00394D79" w14:paraId="7DC65F90"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8. What changes is Woking having to make to reduce their carbon footprint?</w:t>
      </w:r>
    </w:p>
    <w:p w:rsidRPr="00394D79" w:rsidR="00394D79" w:rsidP="6194EDD6" w:rsidRDefault="00394D79" w14:paraId="3E4D1F76"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9. Is the design of Woking seen as the forefront of crematoria design?</w:t>
      </w:r>
    </w:p>
    <w:p w:rsidRPr="00394D79" w:rsidR="00394D79" w:rsidP="6194EDD6" w:rsidRDefault="00394D79" w14:paraId="2FBCBDEC" w14:textId="3087F320">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 xml:space="preserve">10. Could you tell me if there </w:t>
      </w:r>
      <w:r w:rsidR="00116BA5">
        <w:rPr>
          <w:rFonts w:ascii="Arial" w:hAnsi="Arial" w:cs="Arial"/>
          <w:color w:val="000000" w:themeColor="text1"/>
          <w:sz w:val="22"/>
          <w:szCs w:val="22"/>
        </w:rPr>
        <w:t xml:space="preserve">is </w:t>
      </w:r>
      <w:r w:rsidRPr="6194EDD6">
        <w:rPr>
          <w:rFonts w:ascii="Arial" w:hAnsi="Arial" w:cs="Arial"/>
          <w:color w:val="000000" w:themeColor="text1"/>
          <w:sz w:val="22"/>
          <w:szCs w:val="22"/>
        </w:rPr>
        <w:t xml:space="preserve">a crematorium which are directly related to Woking in terms of size and which </w:t>
      </w:r>
      <w:r w:rsidR="00116BA5">
        <w:rPr>
          <w:rFonts w:ascii="Arial" w:hAnsi="Arial" w:cs="Arial"/>
          <w:color w:val="000000" w:themeColor="text1"/>
          <w:sz w:val="22"/>
          <w:szCs w:val="22"/>
        </w:rPr>
        <w:t>uses</w:t>
      </w:r>
      <w:r w:rsidRPr="6194EDD6">
        <w:rPr>
          <w:rFonts w:ascii="Arial" w:hAnsi="Arial" w:cs="Arial"/>
          <w:color w:val="000000" w:themeColor="text1"/>
          <w:sz w:val="22"/>
          <w:szCs w:val="22"/>
        </w:rPr>
        <w:t xml:space="preserve"> similar materials?</w:t>
      </w:r>
    </w:p>
    <w:p w:rsidRPr="00394D79" w:rsidR="00394D79" w:rsidP="6194EDD6" w:rsidRDefault="00394D79" w14:paraId="76CEC838" w14:textId="30A7CD9E">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 xml:space="preserve">11. When and why did </w:t>
      </w:r>
      <w:r w:rsidR="00116BA5">
        <w:rPr>
          <w:rFonts w:ascii="Arial" w:hAnsi="Arial" w:cs="Arial"/>
          <w:color w:val="000000" w:themeColor="text1"/>
          <w:sz w:val="22"/>
          <w:szCs w:val="22"/>
        </w:rPr>
        <w:t>crematoria's</w:t>
      </w:r>
      <w:r w:rsidRPr="6194EDD6">
        <w:rPr>
          <w:rFonts w:ascii="Arial" w:hAnsi="Arial" w:cs="Arial"/>
          <w:color w:val="000000" w:themeColor="text1"/>
          <w:sz w:val="22"/>
          <w:szCs w:val="22"/>
        </w:rPr>
        <w:t xml:space="preserve"> design change from polychrome brickwork to contemporary design change?</w:t>
      </w:r>
    </w:p>
    <w:p w:rsidRPr="00394D79" w:rsidR="00394D79" w:rsidP="6194EDD6" w:rsidRDefault="00394D79" w14:paraId="75E4031A"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12. Are there any original drawings available of the design before it was built?</w:t>
      </w:r>
    </w:p>
    <w:p w:rsidRPr="00394D79" w:rsidR="00394D79" w:rsidP="6194EDD6" w:rsidRDefault="00394D79" w14:paraId="4757F8E7"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13. What is your idea of a future crematorium?</w:t>
      </w:r>
    </w:p>
    <w:p w:rsidRPr="00394D79" w:rsidR="00394D79" w:rsidP="6194EDD6" w:rsidRDefault="00394D79" w14:paraId="14F48485" w14:textId="77777777">
      <w:pPr>
        <w:pStyle w:val="NormalWeb"/>
        <w:spacing w:line="360" w:lineRule="auto"/>
        <w:rPr>
          <w:rFonts w:ascii="Arial" w:hAnsi="Arial" w:cs="Arial"/>
          <w:color w:val="000000"/>
          <w:sz w:val="22"/>
          <w:szCs w:val="22"/>
        </w:rPr>
      </w:pPr>
      <w:r w:rsidRPr="6194EDD6">
        <w:rPr>
          <w:rFonts w:ascii="Arial" w:hAnsi="Arial" w:cs="Arial"/>
          <w:color w:val="000000" w:themeColor="text1"/>
          <w:sz w:val="22"/>
          <w:szCs w:val="22"/>
        </w:rPr>
        <w:t>Responses were received during the MS Teams conversation with Nick Stein which was held on 24 January 2024.</w:t>
      </w:r>
    </w:p>
    <w:p w:rsidRPr="00394D79" w:rsidR="00394D79" w:rsidP="00394D79" w:rsidRDefault="00394D79" w14:paraId="35C29F3B" w14:textId="77777777">
      <w:pPr>
        <w:pStyle w:val="NormalWeb"/>
        <w:rPr>
          <w:rFonts w:ascii="Arial" w:hAnsi="Arial" w:cs="Arial"/>
          <w:color w:val="000000"/>
          <w:sz w:val="22"/>
          <w:szCs w:val="22"/>
        </w:rPr>
      </w:pPr>
    </w:p>
    <w:p w:rsidR="00394D79" w:rsidP="00C74450" w:rsidRDefault="00394D79" w14:paraId="7B6B203D" w14:textId="77777777">
      <w:pPr>
        <w:spacing w:line="360" w:lineRule="auto"/>
        <w:jc w:val="both"/>
        <w:rPr>
          <w:rFonts w:ascii="Arial" w:hAnsi="Arial" w:cs="Arial"/>
        </w:rPr>
      </w:pPr>
    </w:p>
    <w:p w:rsidR="00394D79" w:rsidP="00C74450" w:rsidRDefault="00394D79" w14:paraId="382DC51B" w14:textId="77777777">
      <w:pPr>
        <w:spacing w:line="360" w:lineRule="auto"/>
        <w:jc w:val="both"/>
        <w:rPr>
          <w:rFonts w:ascii="Arial" w:hAnsi="Arial" w:cs="Arial"/>
        </w:rPr>
      </w:pPr>
    </w:p>
    <w:sectPr w:rsidR="00394D79">
      <w:footerReference w:type="default" r:id="rId9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D03D3" w:rsidP="00191733" w:rsidRDefault="007D03D3" w14:paraId="2EE0609E" w14:textId="77777777">
      <w:pPr>
        <w:spacing w:after="0" w:line="240" w:lineRule="auto"/>
      </w:pPr>
      <w:r>
        <w:separator/>
      </w:r>
    </w:p>
  </w:endnote>
  <w:endnote w:type="continuationSeparator" w:id="0">
    <w:p w:rsidR="007D03D3" w:rsidP="00191733" w:rsidRDefault="007D03D3" w14:paraId="78FA5A9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Calibri">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Aptos">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Bold">
    <w:altName w:val="Arial"/>
    <w:panose1 w:val="00000000000000000000"/>
    <w:charset w:val="00"/>
    <w:family w:val="roman"/>
    <w:notTrueType/>
    <w:pitch w:val="default"/>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rsidR="008B71A5" w:rsidRDefault="008B71A5" w14:paraId="7CF5CA98" w14:textId="118451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B71A5" w:rsidRDefault="008B71A5" w14:paraId="7F593882" w14:textId="5E4CB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D03D3" w:rsidP="00191733" w:rsidRDefault="007D03D3" w14:paraId="63CE3DF7" w14:textId="77777777">
      <w:pPr>
        <w:spacing w:after="0" w:line="240" w:lineRule="auto"/>
      </w:pPr>
      <w:r>
        <w:separator/>
      </w:r>
    </w:p>
  </w:footnote>
  <w:footnote w:type="continuationSeparator" w:id="0">
    <w:p w:rsidR="007D03D3" w:rsidP="00191733" w:rsidRDefault="007D03D3" w14:paraId="08076991"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5HBdbPkutI4thQ" int2:id="oU8IMwjC">
      <int2:state int2:value="Rejected" int2:type="AugLoop_Text_Critique"/>
    </int2:textHash>
    <int2:textHash int2:hashCode="TPTfSZJaitkKqV" int2:id="0TQR1Lwg">
      <int2:state int2:value="Rejected" int2:type="AugLoop_Text_Critique"/>
    </int2:textHash>
    <int2:textHash int2:hashCode="NBWmlXEaK4EdYh" int2:id="dqtqMTAG">
      <int2:state int2:value="Rejected" int2:type="AugLoop_Text_Critique"/>
    </int2:textHash>
    <int2:textHash int2:hashCode="lGXW6V35wr1T74" int2:id="ycXmhioc">
      <int2:state int2:value="Rejected" int2:type="AugLoop_Text_Critique"/>
    </int2:textHash>
    <int2:textHash int2:hashCode="Cw+dOVa/WviESu" int2:id="QPEYF0v3">
      <int2:state int2:value="Rejected" int2:type="AugLoop_Text_Critique"/>
    </int2:textHash>
    <int2:textHash int2:hashCode="tv2TOAPklGS1kJ" int2:id="MAzDtQu5">
      <int2:state int2:value="Rejected" int2:type="AugLoop_Text_Critique"/>
    </int2:textHash>
    <int2:textHash int2:hashCode="bYgZsvD4zY4cAi" int2:id="zdyuRxlP">
      <int2:state int2:value="Rejected" int2:type="AugLoop_Text_Critique"/>
    </int2:textHash>
    <int2:textHash int2:hashCode="EkpKreDJ7E/mih" int2:id="4kpcaL3T">
      <int2:state int2:value="Rejected" int2:type="AugLoop_Text_Critique"/>
    </int2:textHash>
    <int2:textHash int2:hashCode="S5JAY7+RxLm2C1" int2:id="PhYtQjBm">
      <int2:state int2:value="Rejected" int2:type="AugLoop_Text_Critique"/>
    </int2:textHash>
    <int2:textHash int2:hashCode="54XyrNTzJCrF8l" int2:id="dnVdh1IG">
      <int2:state int2:value="Rejected" int2:type="AugLoop_Text_Critique"/>
    </int2:textHash>
    <int2:textHash int2:hashCode="zlwVdksw2X9PV9" int2:id="De8qRIJU">
      <int2:state int2:value="Rejected" int2:type="AugLoop_Text_Critique"/>
    </int2:textHash>
    <int2:textHash int2:hashCode="rGnHGwVTJrXVaQ" int2:id="P5kPpDLJ">
      <int2:state int2:value="Rejected" int2:type="AugLoop_Text_Critique"/>
    </int2:textHash>
    <int2:textHash int2:hashCode="8pgCyeLJ043ygk" int2:id="QCsu8gln">
      <int2:state int2:value="Rejected" int2:type="AugLoop_Text_Critique"/>
    </int2:textHash>
    <int2:textHash int2:hashCode="aH4tADW21cham9" int2:id="KFQGJgtA">
      <int2:state int2:value="Rejected" int2:type="AugLoop_Text_Critique"/>
    </int2:textHash>
    <int2:textHash int2:hashCode="7pkfrIFWnm+vKg" int2:id="7Nu83kEu">
      <int2:state int2:value="Rejected" int2:type="AugLoop_Text_Critique"/>
    </int2:textHash>
    <int2:textHash int2:hashCode="8CFBoa+pT8e3nh" int2:id="4jwW56KK">
      <int2:state int2:value="Rejected" int2:type="AugLoop_Text_Critique"/>
    </int2:textHash>
    <int2:textHash int2:hashCode="8P+eS1ugbl5CIW" int2:id="lYDWai7g">
      <int2:state int2:value="Rejected" int2:type="AugLoop_Text_Critique"/>
    </int2:textHash>
    <int2:textHash int2:hashCode="ND3XLRIi5wMjWw" int2:id="spzO8oe3">
      <int2:state int2:value="Rejected" int2:type="AugLoop_Text_Critique"/>
    </int2:textHash>
    <int2:textHash int2:hashCode="L+vX+PIyMJsd2f" int2:id="rNw1uQuQ">
      <int2:state int2:value="Rejected" int2:type="AugLoop_Text_Critique"/>
    </int2:textHash>
    <int2:textHash int2:hashCode="iEjpgAE4Dhf8Ux" int2:id="RtByBmVy">
      <int2:state int2:value="Rejected" int2:type="AugLoop_Text_Critique"/>
    </int2:textHash>
    <int2:textHash int2:hashCode="+xY/cEjpfJLVeG" int2:id="3bw6BurG">
      <int2:state int2:value="Rejected" int2:type="AugLoop_Text_Critique"/>
    </int2:textHash>
    <int2:textHash int2:hashCode="kCN5zktG4jFWhM" int2:id="L3YeYssY">
      <int2:state int2:value="Rejected" int2:type="AugLoop_Text_Critique"/>
    </int2:textHash>
    <int2:textHash int2:hashCode="ApB7px/DC9BzLK" int2:id="8K0RioEs">
      <int2:state int2:value="Rejected" int2:type="AugLoop_Text_Critique"/>
    </int2:textHash>
    <int2:textHash int2:hashCode="g74MGZOtqsol/c" int2:id="VKw2eVrX">
      <int2:state int2:value="Rejected" int2:type="AugLoop_Text_Critique"/>
    </int2:textHash>
    <int2:textHash int2:hashCode="8rrfqio/FJMguG" int2:id="B6XVbn61">
      <int2:state int2:value="Rejected" int2:type="AugLoop_Text_Critique"/>
    </int2:textHash>
    <int2:textHash int2:hashCode="DdABVuFhh9236q" int2:id="6VrXMQk4">
      <int2:state int2:value="Rejected" int2:type="AugLoop_Text_Critique"/>
    </int2:textHash>
    <int2:textHash int2:hashCode="mTXgBk3Roapi50" int2:id="nFSYiwQh">
      <int2:state int2:value="Rejected" int2:type="AugLoop_Text_Critique"/>
    </int2:textHash>
    <int2:textHash int2:hashCode="Oq4NI7d8Sp+6ae" int2:id="B4qh0NqT">
      <int2:state int2:value="Rejected" int2:type="AugLoop_Text_Critique"/>
    </int2:textHash>
    <int2:textHash int2:hashCode="up45y+v8jkHcmH" int2:id="YkNBPFXM">
      <int2:state int2:value="Rejected" int2:type="AugLoop_Text_Critique"/>
    </int2:textHash>
    <int2:textHash int2:hashCode="JTwALOn4HBj+l9" int2:id="VImKCtrO">
      <int2:state int2:value="Rejected" int2:type="AugLoop_Text_Critique"/>
    </int2:textHash>
    <int2:textHash int2:hashCode="byyx4EePBXKZDx" int2:id="rtxnj9Nf">
      <int2:state int2:value="Rejected" int2:type="AugLoop_Text_Critique"/>
    </int2:textHash>
    <int2:textHash int2:hashCode="6mJy3Zlgl9iVq5" int2:id="laCyAGeG">
      <int2:state int2:value="Rejected" int2:type="AugLoop_Text_Critique"/>
    </int2:textHash>
    <int2:textHash int2:hashCode="6csZg3II7had62" int2:id="djgJ6uCF">
      <int2:state int2:value="Rejected" int2:type="AugLoop_Text_Critique"/>
    </int2:textHash>
    <int2:textHash int2:hashCode="ATb7mMgP5fvfOH" int2:id="NcrlXWOS">
      <int2:state int2:value="Rejected" int2:type="AugLoop_Text_Critique"/>
    </int2:textHash>
    <int2:bookmark int2:bookmarkName="_Int_ux41I9Wh" int2:invalidationBookmarkName="" int2:hashCode="r5OzkTuTRKK0zA" int2:id="jBFXE3K1">
      <int2:state int2:value="Rejected" int2:type="AugLoop_Text_Critique"/>
    </int2:bookmark>
    <int2:bookmark int2:bookmarkName="_Int_0Lv07dkR" int2:invalidationBookmarkName="" int2:hashCode="RhSMw7TSs6yAc/" int2:id="mSrddINr">
      <int2:state int2:value="Rejected" int2:type="AugLoop_Text_Critique"/>
    </int2:bookmark>
    <int2:bookmark int2:bookmarkName="_Int_rGJApUVA" int2:invalidationBookmarkName="" int2:hashCode="/aQ3g76OCz+SBq" int2:id="68bbdjJE">
      <int2:state int2:value="Rejected" int2:type="AugLoop_Text_Critique"/>
    </int2:bookmark>
    <int2:bookmark int2:bookmarkName="_Int_QYRkocsi" int2:invalidationBookmarkName="" int2:hashCode="RoHRJMxsS3O6q/" int2:id="lIC1MK44">
      <int2:state int2:value="Rejected" int2:type="AugLoop_Text_Critique"/>
    </int2:bookmark>
    <int2:bookmark int2:bookmarkName="_Int_7i9znTBc" int2:invalidationBookmarkName="" int2:hashCode="RoHRJMxsS3O6q/" int2:id="eUlz75oI">
      <int2:state int2:value="Rejected" int2:type="AugLoop_Text_Critique"/>
    </int2:bookmark>
    <int2:bookmark int2:bookmarkName="_Int_wVzjmCGF" int2:invalidationBookmarkName="" int2:hashCode="poEwI8F7cc22x+" int2:id="AunJDwco">
      <int2:state int2:value="Rejected" int2:type="AugLoop_Text_Critique"/>
    </int2:bookmark>
    <int2:bookmark int2:bookmarkName="_Int_6sMwM1Jy" int2:invalidationBookmarkName="" int2:hashCode="e0dMsLOcF3PXGS" int2:id="iQYLRrvX">
      <int2:state int2:value="Rejected" int2:type="AugLoop_Text_Critique"/>
    </int2:bookmark>
    <int2:bookmark int2:bookmarkName="_Int_9keGHqXG" int2:invalidationBookmarkName="" int2:hashCode="/Ur6gZm6paFb7V" int2:id="i0Dypp2a">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290C554"/>
    <w:multiLevelType w:val="hybridMultilevel"/>
    <w:tmpl w:val="FFFFFFFF"/>
    <w:lvl w:ilvl="0" w:tplc="F02414A8">
      <w:start w:val="1"/>
      <w:numFmt w:val="bullet"/>
      <w:lvlText w:val=""/>
      <w:lvlJc w:val="left"/>
      <w:pPr>
        <w:ind w:left="720" w:hanging="360"/>
      </w:pPr>
      <w:rPr>
        <w:rFonts w:hint="default" w:ascii="Symbol" w:hAnsi="Symbol"/>
      </w:rPr>
    </w:lvl>
    <w:lvl w:ilvl="1" w:tplc="D3329F3A">
      <w:start w:val="1"/>
      <w:numFmt w:val="bullet"/>
      <w:lvlText w:val="o"/>
      <w:lvlJc w:val="left"/>
      <w:pPr>
        <w:ind w:left="1440" w:hanging="360"/>
      </w:pPr>
      <w:rPr>
        <w:rFonts w:hint="default" w:ascii="Courier New" w:hAnsi="Courier New"/>
      </w:rPr>
    </w:lvl>
    <w:lvl w:ilvl="2" w:tplc="07CC759C">
      <w:start w:val="1"/>
      <w:numFmt w:val="bullet"/>
      <w:lvlText w:val=""/>
      <w:lvlJc w:val="left"/>
      <w:pPr>
        <w:ind w:left="2160" w:hanging="360"/>
      </w:pPr>
      <w:rPr>
        <w:rFonts w:hint="default" w:ascii="Wingdings" w:hAnsi="Wingdings"/>
      </w:rPr>
    </w:lvl>
    <w:lvl w:ilvl="3" w:tplc="6558387A">
      <w:start w:val="1"/>
      <w:numFmt w:val="bullet"/>
      <w:lvlText w:val=""/>
      <w:lvlJc w:val="left"/>
      <w:pPr>
        <w:ind w:left="2880" w:hanging="360"/>
      </w:pPr>
      <w:rPr>
        <w:rFonts w:hint="default" w:ascii="Symbol" w:hAnsi="Symbol"/>
      </w:rPr>
    </w:lvl>
    <w:lvl w:ilvl="4" w:tplc="0C6ABAF8">
      <w:start w:val="1"/>
      <w:numFmt w:val="bullet"/>
      <w:lvlText w:val="o"/>
      <w:lvlJc w:val="left"/>
      <w:pPr>
        <w:ind w:left="3600" w:hanging="360"/>
      </w:pPr>
      <w:rPr>
        <w:rFonts w:hint="default" w:ascii="Courier New" w:hAnsi="Courier New"/>
      </w:rPr>
    </w:lvl>
    <w:lvl w:ilvl="5" w:tplc="72CC814E">
      <w:start w:val="1"/>
      <w:numFmt w:val="bullet"/>
      <w:lvlText w:val=""/>
      <w:lvlJc w:val="left"/>
      <w:pPr>
        <w:ind w:left="4320" w:hanging="360"/>
      </w:pPr>
      <w:rPr>
        <w:rFonts w:hint="default" w:ascii="Wingdings" w:hAnsi="Wingdings"/>
      </w:rPr>
    </w:lvl>
    <w:lvl w:ilvl="6" w:tplc="0E367CF8">
      <w:start w:val="1"/>
      <w:numFmt w:val="bullet"/>
      <w:lvlText w:val=""/>
      <w:lvlJc w:val="left"/>
      <w:pPr>
        <w:ind w:left="5040" w:hanging="360"/>
      </w:pPr>
      <w:rPr>
        <w:rFonts w:hint="default" w:ascii="Symbol" w:hAnsi="Symbol"/>
      </w:rPr>
    </w:lvl>
    <w:lvl w:ilvl="7" w:tplc="BC408DF6">
      <w:start w:val="1"/>
      <w:numFmt w:val="bullet"/>
      <w:lvlText w:val="o"/>
      <w:lvlJc w:val="left"/>
      <w:pPr>
        <w:ind w:left="5760" w:hanging="360"/>
      </w:pPr>
      <w:rPr>
        <w:rFonts w:hint="default" w:ascii="Courier New" w:hAnsi="Courier New"/>
      </w:rPr>
    </w:lvl>
    <w:lvl w:ilvl="8" w:tplc="968CDE28">
      <w:start w:val="1"/>
      <w:numFmt w:val="bullet"/>
      <w:lvlText w:val=""/>
      <w:lvlJc w:val="left"/>
      <w:pPr>
        <w:ind w:left="6480" w:hanging="360"/>
      </w:pPr>
      <w:rPr>
        <w:rFonts w:hint="default" w:ascii="Wingdings" w:hAnsi="Wingdings"/>
      </w:rPr>
    </w:lvl>
  </w:abstractNum>
  <w:abstractNum w:abstractNumId="2" w15:restartNumberingAfterBreak="0">
    <w:nsid w:val="0385DDF9"/>
    <w:multiLevelType w:val="hybridMultilevel"/>
    <w:tmpl w:val="FFFFFFFF"/>
    <w:lvl w:ilvl="0" w:tplc="53C4FA4E">
      <w:start w:val="1"/>
      <w:numFmt w:val="bullet"/>
      <w:lvlText w:val=""/>
      <w:lvlJc w:val="left"/>
      <w:pPr>
        <w:ind w:left="720" w:hanging="360"/>
      </w:pPr>
      <w:rPr>
        <w:rFonts w:hint="default" w:ascii="Symbol" w:hAnsi="Symbol"/>
      </w:rPr>
    </w:lvl>
    <w:lvl w:ilvl="1" w:tplc="1B00537C">
      <w:start w:val="1"/>
      <w:numFmt w:val="bullet"/>
      <w:lvlText w:val="o"/>
      <w:lvlJc w:val="left"/>
      <w:pPr>
        <w:ind w:left="1440" w:hanging="360"/>
      </w:pPr>
      <w:rPr>
        <w:rFonts w:hint="default" w:ascii="Courier New" w:hAnsi="Courier New"/>
      </w:rPr>
    </w:lvl>
    <w:lvl w:ilvl="2" w:tplc="3A7C1C68">
      <w:start w:val="1"/>
      <w:numFmt w:val="bullet"/>
      <w:lvlText w:val=""/>
      <w:lvlJc w:val="left"/>
      <w:pPr>
        <w:ind w:left="2160" w:hanging="360"/>
      </w:pPr>
      <w:rPr>
        <w:rFonts w:hint="default" w:ascii="Wingdings" w:hAnsi="Wingdings"/>
      </w:rPr>
    </w:lvl>
    <w:lvl w:ilvl="3" w:tplc="23EED02A">
      <w:start w:val="1"/>
      <w:numFmt w:val="bullet"/>
      <w:lvlText w:val=""/>
      <w:lvlJc w:val="left"/>
      <w:pPr>
        <w:ind w:left="2880" w:hanging="360"/>
      </w:pPr>
      <w:rPr>
        <w:rFonts w:hint="default" w:ascii="Symbol" w:hAnsi="Symbol"/>
      </w:rPr>
    </w:lvl>
    <w:lvl w:ilvl="4" w:tplc="7550EFDC">
      <w:start w:val="1"/>
      <w:numFmt w:val="bullet"/>
      <w:lvlText w:val="o"/>
      <w:lvlJc w:val="left"/>
      <w:pPr>
        <w:ind w:left="3600" w:hanging="360"/>
      </w:pPr>
      <w:rPr>
        <w:rFonts w:hint="default" w:ascii="Courier New" w:hAnsi="Courier New"/>
      </w:rPr>
    </w:lvl>
    <w:lvl w:ilvl="5" w:tplc="881AE2F8">
      <w:start w:val="1"/>
      <w:numFmt w:val="bullet"/>
      <w:lvlText w:val=""/>
      <w:lvlJc w:val="left"/>
      <w:pPr>
        <w:ind w:left="4320" w:hanging="360"/>
      </w:pPr>
      <w:rPr>
        <w:rFonts w:hint="default" w:ascii="Wingdings" w:hAnsi="Wingdings"/>
      </w:rPr>
    </w:lvl>
    <w:lvl w:ilvl="6" w:tplc="F768E5F4">
      <w:start w:val="1"/>
      <w:numFmt w:val="bullet"/>
      <w:lvlText w:val=""/>
      <w:lvlJc w:val="left"/>
      <w:pPr>
        <w:ind w:left="5040" w:hanging="360"/>
      </w:pPr>
      <w:rPr>
        <w:rFonts w:hint="default" w:ascii="Symbol" w:hAnsi="Symbol"/>
      </w:rPr>
    </w:lvl>
    <w:lvl w:ilvl="7" w:tplc="5D2CF2B6">
      <w:start w:val="1"/>
      <w:numFmt w:val="bullet"/>
      <w:lvlText w:val="o"/>
      <w:lvlJc w:val="left"/>
      <w:pPr>
        <w:ind w:left="5760" w:hanging="360"/>
      </w:pPr>
      <w:rPr>
        <w:rFonts w:hint="default" w:ascii="Courier New" w:hAnsi="Courier New"/>
      </w:rPr>
    </w:lvl>
    <w:lvl w:ilvl="8" w:tplc="AF76C414">
      <w:start w:val="1"/>
      <w:numFmt w:val="bullet"/>
      <w:lvlText w:val=""/>
      <w:lvlJc w:val="left"/>
      <w:pPr>
        <w:ind w:left="6480" w:hanging="360"/>
      </w:pPr>
      <w:rPr>
        <w:rFonts w:hint="default" w:ascii="Wingdings" w:hAnsi="Wingdings"/>
      </w:rPr>
    </w:lvl>
  </w:abstractNum>
  <w:abstractNum w:abstractNumId="3" w15:restartNumberingAfterBreak="0">
    <w:nsid w:val="05629B66"/>
    <w:multiLevelType w:val="hybridMultilevel"/>
    <w:tmpl w:val="75EAF576"/>
    <w:lvl w:ilvl="0" w:tplc="56C88D26">
      <w:start w:val="3"/>
      <w:numFmt w:val="decimal"/>
      <w:lvlText w:val="%1."/>
      <w:lvlJc w:val="left"/>
      <w:pPr>
        <w:ind w:left="1080" w:hanging="360"/>
      </w:pPr>
      <w:rPr>
        <w:rFonts w:hint="default" w:ascii="Arial,Calibri" w:hAnsi="Arial,Calibri"/>
      </w:rPr>
    </w:lvl>
    <w:lvl w:ilvl="1" w:tplc="64F0AFC4">
      <w:start w:val="1"/>
      <w:numFmt w:val="lowerLetter"/>
      <w:lvlText w:val="%2."/>
      <w:lvlJc w:val="left"/>
      <w:pPr>
        <w:ind w:left="1440" w:hanging="360"/>
      </w:pPr>
    </w:lvl>
    <w:lvl w:ilvl="2" w:tplc="5FEE969A">
      <w:start w:val="1"/>
      <w:numFmt w:val="lowerRoman"/>
      <w:lvlText w:val="%3."/>
      <w:lvlJc w:val="right"/>
      <w:pPr>
        <w:ind w:left="2160" w:hanging="180"/>
      </w:pPr>
    </w:lvl>
    <w:lvl w:ilvl="3" w:tplc="282C7E36">
      <w:start w:val="1"/>
      <w:numFmt w:val="decimal"/>
      <w:lvlText w:val="%4."/>
      <w:lvlJc w:val="left"/>
      <w:pPr>
        <w:ind w:left="2880" w:hanging="360"/>
      </w:pPr>
    </w:lvl>
    <w:lvl w:ilvl="4" w:tplc="489015DE">
      <w:start w:val="1"/>
      <w:numFmt w:val="lowerLetter"/>
      <w:lvlText w:val="%5."/>
      <w:lvlJc w:val="left"/>
      <w:pPr>
        <w:ind w:left="3600" w:hanging="360"/>
      </w:pPr>
    </w:lvl>
    <w:lvl w:ilvl="5" w:tplc="468E186C">
      <w:start w:val="1"/>
      <w:numFmt w:val="lowerRoman"/>
      <w:lvlText w:val="%6."/>
      <w:lvlJc w:val="right"/>
      <w:pPr>
        <w:ind w:left="4320" w:hanging="180"/>
      </w:pPr>
    </w:lvl>
    <w:lvl w:ilvl="6" w:tplc="6A4A2208">
      <w:start w:val="1"/>
      <w:numFmt w:val="decimal"/>
      <w:lvlText w:val="%7."/>
      <w:lvlJc w:val="left"/>
      <w:pPr>
        <w:ind w:left="5040" w:hanging="360"/>
      </w:pPr>
    </w:lvl>
    <w:lvl w:ilvl="7" w:tplc="EE68A618">
      <w:start w:val="1"/>
      <w:numFmt w:val="lowerLetter"/>
      <w:lvlText w:val="%8."/>
      <w:lvlJc w:val="left"/>
      <w:pPr>
        <w:ind w:left="5760" w:hanging="360"/>
      </w:pPr>
    </w:lvl>
    <w:lvl w:ilvl="8" w:tplc="6FA228D0">
      <w:start w:val="1"/>
      <w:numFmt w:val="lowerRoman"/>
      <w:lvlText w:val="%9."/>
      <w:lvlJc w:val="right"/>
      <w:pPr>
        <w:ind w:left="6480" w:hanging="180"/>
      </w:pPr>
    </w:lvl>
  </w:abstractNum>
  <w:abstractNum w:abstractNumId="4" w15:restartNumberingAfterBreak="0">
    <w:nsid w:val="05815AD6"/>
    <w:multiLevelType w:val="hybridMultilevel"/>
    <w:tmpl w:val="FFFFFFFF"/>
    <w:lvl w:ilvl="0" w:tplc="72DA771E">
      <w:start w:val="1"/>
      <w:numFmt w:val="bullet"/>
      <w:lvlText w:val=""/>
      <w:lvlJc w:val="left"/>
      <w:pPr>
        <w:ind w:left="720" w:hanging="360"/>
      </w:pPr>
      <w:rPr>
        <w:rFonts w:hint="default" w:ascii="Symbol" w:hAnsi="Symbol"/>
      </w:rPr>
    </w:lvl>
    <w:lvl w:ilvl="1" w:tplc="1B98E15E">
      <w:start w:val="1"/>
      <w:numFmt w:val="bullet"/>
      <w:lvlText w:val="o"/>
      <w:lvlJc w:val="left"/>
      <w:pPr>
        <w:ind w:left="1440" w:hanging="360"/>
      </w:pPr>
      <w:rPr>
        <w:rFonts w:hint="default" w:ascii="Courier New" w:hAnsi="Courier New"/>
      </w:rPr>
    </w:lvl>
    <w:lvl w:ilvl="2" w:tplc="794A7C5E">
      <w:start w:val="1"/>
      <w:numFmt w:val="bullet"/>
      <w:lvlText w:val=""/>
      <w:lvlJc w:val="left"/>
      <w:pPr>
        <w:ind w:left="2160" w:hanging="360"/>
      </w:pPr>
      <w:rPr>
        <w:rFonts w:hint="default" w:ascii="Wingdings" w:hAnsi="Wingdings"/>
      </w:rPr>
    </w:lvl>
    <w:lvl w:ilvl="3" w:tplc="9F422250">
      <w:start w:val="1"/>
      <w:numFmt w:val="bullet"/>
      <w:lvlText w:val=""/>
      <w:lvlJc w:val="left"/>
      <w:pPr>
        <w:ind w:left="2880" w:hanging="360"/>
      </w:pPr>
      <w:rPr>
        <w:rFonts w:hint="default" w:ascii="Symbol" w:hAnsi="Symbol"/>
      </w:rPr>
    </w:lvl>
    <w:lvl w:ilvl="4" w:tplc="A8B24896">
      <w:start w:val="1"/>
      <w:numFmt w:val="bullet"/>
      <w:lvlText w:val="o"/>
      <w:lvlJc w:val="left"/>
      <w:pPr>
        <w:ind w:left="3600" w:hanging="360"/>
      </w:pPr>
      <w:rPr>
        <w:rFonts w:hint="default" w:ascii="Courier New" w:hAnsi="Courier New"/>
      </w:rPr>
    </w:lvl>
    <w:lvl w:ilvl="5" w:tplc="0FD005FC">
      <w:start w:val="1"/>
      <w:numFmt w:val="bullet"/>
      <w:lvlText w:val=""/>
      <w:lvlJc w:val="left"/>
      <w:pPr>
        <w:ind w:left="4320" w:hanging="360"/>
      </w:pPr>
      <w:rPr>
        <w:rFonts w:hint="default" w:ascii="Wingdings" w:hAnsi="Wingdings"/>
      </w:rPr>
    </w:lvl>
    <w:lvl w:ilvl="6" w:tplc="F4560780">
      <w:start w:val="1"/>
      <w:numFmt w:val="bullet"/>
      <w:lvlText w:val=""/>
      <w:lvlJc w:val="left"/>
      <w:pPr>
        <w:ind w:left="5040" w:hanging="360"/>
      </w:pPr>
      <w:rPr>
        <w:rFonts w:hint="default" w:ascii="Symbol" w:hAnsi="Symbol"/>
      </w:rPr>
    </w:lvl>
    <w:lvl w:ilvl="7" w:tplc="FBC439CA">
      <w:start w:val="1"/>
      <w:numFmt w:val="bullet"/>
      <w:lvlText w:val="o"/>
      <w:lvlJc w:val="left"/>
      <w:pPr>
        <w:ind w:left="5760" w:hanging="360"/>
      </w:pPr>
      <w:rPr>
        <w:rFonts w:hint="default" w:ascii="Courier New" w:hAnsi="Courier New"/>
      </w:rPr>
    </w:lvl>
    <w:lvl w:ilvl="8" w:tplc="8480BEA6">
      <w:start w:val="1"/>
      <w:numFmt w:val="bullet"/>
      <w:lvlText w:val=""/>
      <w:lvlJc w:val="left"/>
      <w:pPr>
        <w:ind w:left="6480" w:hanging="360"/>
      </w:pPr>
      <w:rPr>
        <w:rFonts w:hint="default" w:ascii="Wingdings" w:hAnsi="Wingdings"/>
      </w:rPr>
    </w:lvl>
  </w:abstractNum>
  <w:abstractNum w:abstractNumId="5" w15:restartNumberingAfterBreak="0">
    <w:nsid w:val="0A8ABED1"/>
    <w:multiLevelType w:val="hybridMultilevel"/>
    <w:tmpl w:val="FFFFFFFF"/>
    <w:lvl w:ilvl="0" w:tplc="39D89BAE">
      <w:start w:val="1"/>
      <w:numFmt w:val="bullet"/>
      <w:lvlText w:val=""/>
      <w:lvlJc w:val="left"/>
      <w:pPr>
        <w:ind w:left="1080" w:hanging="360"/>
      </w:pPr>
      <w:rPr>
        <w:rFonts w:hint="default" w:ascii="Symbol" w:hAnsi="Symbol"/>
      </w:rPr>
    </w:lvl>
    <w:lvl w:ilvl="1" w:tplc="E9EA3454">
      <w:start w:val="1"/>
      <w:numFmt w:val="bullet"/>
      <w:lvlText w:val="o"/>
      <w:lvlJc w:val="left"/>
      <w:pPr>
        <w:ind w:left="1440" w:hanging="360"/>
      </w:pPr>
      <w:rPr>
        <w:rFonts w:hint="default" w:ascii="Courier New" w:hAnsi="Courier New"/>
      </w:rPr>
    </w:lvl>
    <w:lvl w:ilvl="2" w:tplc="D474DBFC">
      <w:start w:val="1"/>
      <w:numFmt w:val="bullet"/>
      <w:lvlText w:val=""/>
      <w:lvlJc w:val="left"/>
      <w:pPr>
        <w:ind w:left="2160" w:hanging="360"/>
      </w:pPr>
      <w:rPr>
        <w:rFonts w:hint="default" w:ascii="Wingdings" w:hAnsi="Wingdings"/>
      </w:rPr>
    </w:lvl>
    <w:lvl w:ilvl="3" w:tplc="EB7A6CCA">
      <w:start w:val="1"/>
      <w:numFmt w:val="bullet"/>
      <w:lvlText w:val=""/>
      <w:lvlJc w:val="left"/>
      <w:pPr>
        <w:ind w:left="2880" w:hanging="360"/>
      </w:pPr>
      <w:rPr>
        <w:rFonts w:hint="default" w:ascii="Symbol" w:hAnsi="Symbol"/>
      </w:rPr>
    </w:lvl>
    <w:lvl w:ilvl="4" w:tplc="E1760F94">
      <w:start w:val="1"/>
      <w:numFmt w:val="bullet"/>
      <w:lvlText w:val="o"/>
      <w:lvlJc w:val="left"/>
      <w:pPr>
        <w:ind w:left="3600" w:hanging="360"/>
      </w:pPr>
      <w:rPr>
        <w:rFonts w:hint="default" w:ascii="Courier New" w:hAnsi="Courier New"/>
      </w:rPr>
    </w:lvl>
    <w:lvl w:ilvl="5" w:tplc="F392EE30">
      <w:start w:val="1"/>
      <w:numFmt w:val="bullet"/>
      <w:lvlText w:val=""/>
      <w:lvlJc w:val="left"/>
      <w:pPr>
        <w:ind w:left="4320" w:hanging="360"/>
      </w:pPr>
      <w:rPr>
        <w:rFonts w:hint="default" w:ascii="Wingdings" w:hAnsi="Wingdings"/>
      </w:rPr>
    </w:lvl>
    <w:lvl w:ilvl="6" w:tplc="68D2BF7E">
      <w:start w:val="1"/>
      <w:numFmt w:val="bullet"/>
      <w:lvlText w:val=""/>
      <w:lvlJc w:val="left"/>
      <w:pPr>
        <w:ind w:left="5040" w:hanging="360"/>
      </w:pPr>
      <w:rPr>
        <w:rFonts w:hint="default" w:ascii="Symbol" w:hAnsi="Symbol"/>
      </w:rPr>
    </w:lvl>
    <w:lvl w:ilvl="7" w:tplc="E82097BE">
      <w:start w:val="1"/>
      <w:numFmt w:val="bullet"/>
      <w:lvlText w:val="o"/>
      <w:lvlJc w:val="left"/>
      <w:pPr>
        <w:ind w:left="5760" w:hanging="360"/>
      </w:pPr>
      <w:rPr>
        <w:rFonts w:hint="default" w:ascii="Courier New" w:hAnsi="Courier New"/>
      </w:rPr>
    </w:lvl>
    <w:lvl w:ilvl="8" w:tplc="E370EDD2">
      <w:start w:val="1"/>
      <w:numFmt w:val="bullet"/>
      <w:lvlText w:val=""/>
      <w:lvlJc w:val="left"/>
      <w:pPr>
        <w:ind w:left="6480" w:hanging="360"/>
      </w:pPr>
      <w:rPr>
        <w:rFonts w:hint="default" w:ascii="Wingdings" w:hAnsi="Wingdings"/>
      </w:rPr>
    </w:lvl>
  </w:abstractNum>
  <w:abstractNum w:abstractNumId="6" w15:restartNumberingAfterBreak="0">
    <w:nsid w:val="0B7BB9A6"/>
    <w:multiLevelType w:val="hybridMultilevel"/>
    <w:tmpl w:val="D4045B32"/>
    <w:lvl w:ilvl="0" w:tplc="F84E8998">
      <w:start w:val="1"/>
      <w:numFmt w:val="bullet"/>
      <w:lvlText w:val=""/>
      <w:lvlJc w:val="left"/>
      <w:pPr>
        <w:ind w:left="720" w:hanging="360"/>
      </w:pPr>
      <w:rPr>
        <w:rFonts w:hint="default" w:ascii="Symbol" w:hAnsi="Symbol"/>
      </w:rPr>
    </w:lvl>
    <w:lvl w:ilvl="1" w:tplc="0B38B99C">
      <w:start w:val="1"/>
      <w:numFmt w:val="bullet"/>
      <w:lvlText w:val="o"/>
      <w:lvlJc w:val="left"/>
      <w:pPr>
        <w:ind w:left="1440" w:hanging="360"/>
      </w:pPr>
      <w:rPr>
        <w:rFonts w:hint="default" w:ascii="Courier New" w:hAnsi="Courier New"/>
      </w:rPr>
    </w:lvl>
    <w:lvl w:ilvl="2" w:tplc="4896FF82">
      <w:start w:val="1"/>
      <w:numFmt w:val="bullet"/>
      <w:lvlText w:val=""/>
      <w:lvlJc w:val="left"/>
      <w:pPr>
        <w:ind w:left="2160" w:hanging="360"/>
      </w:pPr>
      <w:rPr>
        <w:rFonts w:hint="default" w:ascii="Wingdings" w:hAnsi="Wingdings"/>
      </w:rPr>
    </w:lvl>
    <w:lvl w:ilvl="3" w:tplc="ECB20872">
      <w:start w:val="1"/>
      <w:numFmt w:val="bullet"/>
      <w:lvlText w:val=""/>
      <w:lvlJc w:val="left"/>
      <w:pPr>
        <w:ind w:left="2880" w:hanging="360"/>
      </w:pPr>
      <w:rPr>
        <w:rFonts w:hint="default" w:ascii="Symbol" w:hAnsi="Symbol"/>
      </w:rPr>
    </w:lvl>
    <w:lvl w:ilvl="4" w:tplc="65502D5E">
      <w:start w:val="1"/>
      <w:numFmt w:val="bullet"/>
      <w:lvlText w:val="o"/>
      <w:lvlJc w:val="left"/>
      <w:pPr>
        <w:ind w:left="3600" w:hanging="360"/>
      </w:pPr>
      <w:rPr>
        <w:rFonts w:hint="default" w:ascii="Courier New" w:hAnsi="Courier New"/>
      </w:rPr>
    </w:lvl>
    <w:lvl w:ilvl="5" w:tplc="EFCE59D2">
      <w:start w:val="1"/>
      <w:numFmt w:val="bullet"/>
      <w:lvlText w:val=""/>
      <w:lvlJc w:val="left"/>
      <w:pPr>
        <w:ind w:left="4320" w:hanging="360"/>
      </w:pPr>
      <w:rPr>
        <w:rFonts w:hint="default" w:ascii="Wingdings" w:hAnsi="Wingdings"/>
      </w:rPr>
    </w:lvl>
    <w:lvl w:ilvl="6" w:tplc="59E638FA">
      <w:start w:val="1"/>
      <w:numFmt w:val="bullet"/>
      <w:lvlText w:val=""/>
      <w:lvlJc w:val="left"/>
      <w:pPr>
        <w:ind w:left="5040" w:hanging="360"/>
      </w:pPr>
      <w:rPr>
        <w:rFonts w:hint="default" w:ascii="Symbol" w:hAnsi="Symbol"/>
      </w:rPr>
    </w:lvl>
    <w:lvl w:ilvl="7" w:tplc="270A10AC">
      <w:start w:val="1"/>
      <w:numFmt w:val="bullet"/>
      <w:lvlText w:val="o"/>
      <w:lvlJc w:val="left"/>
      <w:pPr>
        <w:ind w:left="5760" w:hanging="360"/>
      </w:pPr>
      <w:rPr>
        <w:rFonts w:hint="default" w:ascii="Courier New" w:hAnsi="Courier New"/>
      </w:rPr>
    </w:lvl>
    <w:lvl w:ilvl="8" w:tplc="0EC88178">
      <w:start w:val="1"/>
      <w:numFmt w:val="bullet"/>
      <w:lvlText w:val=""/>
      <w:lvlJc w:val="left"/>
      <w:pPr>
        <w:ind w:left="6480" w:hanging="360"/>
      </w:pPr>
      <w:rPr>
        <w:rFonts w:hint="default" w:ascii="Wingdings" w:hAnsi="Wingdings"/>
      </w:rPr>
    </w:lvl>
  </w:abstractNum>
  <w:abstractNum w:abstractNumId="7" w15:restartNumberingAfterBreak="0">
    <w:nsid w:val="0F0F57F3"/>
    <w:multiLevelType w:val="multilevel"/>
    <w:tmpl w:val="9D80CC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021AB77"/>
    <w:multiLevelType w:val="hybridMultilevel"/>
    <w:tmpl w:val="FFFFFFFF"/>
    <w:lvl w:ilvl="0" w:tplc="B3DC957C">
      <w:start w:val="1"/>
      <w:numFmt w:val="bullet"/>
      <w:lvlText w:val=""/>
      <w:lvlJc w:val="left"/>
      <w:pPr>
        <w:ind w:left="720" w:hanging="360"/>
      </w:pPr>
      <w:rPr>
        <w:rFonts w:hint="default" w:ascii="Symbol" w:hAnsi="Symbol"/>
      </w:rPr>
    </w:lvl>
    <w:lvl w:ilvl="1" w:tplc="260ACC54">
      <w:start w:val="1"/>
      <w:numFmt w:val="bullet"/>
      <w:lvlText w:val="o"/>
      <w:lvlJc w:val="left"/>
      <w:pPr>
        <w:ind w:left="1440" w:hanging="360"/>
      </w:pPr>
      <w:rPr>
        <w:rFonts w:hint="default" w:ascii="Courier New" w:hAnsi="Courier New"/>
      </w:rPr>
    </w:lvl>
    <w:lvl w:ilvl="2" w:tplc="5A1E82B4">
      <w:start w:val="1"/>
      <w:numFmt w:val="bullet"/>
      <w:lvlText w:val=""/>
      <w:lvlJc w:val="left"/>
      <w:pPr>
        <w:ind w:left="2160" w:hanging="360"/>
      </w:pPr>
      <w:rPr>
        <w:rFonts w:hint="default" w:ascii="Wingdings" w:hAnsi="Wingdings"/>
      </w:rPr>
    </w:lvl>
    <w:lvl w:ilvl="3" w:tplc="97E0FDC2">
      <w:start w:val="1"/>
      <w:numFmt w:val="bullet"/>
      <w:lvlText w:val=""/>
      <w:lvlJc w:val="left"/>
      <w:pPr>
        <w:ind w:left="2880" w:hanging="360"/>
      </w:pPr>
      <w:rPr>
        <w:rFonts w:hint="default" w:ascii="Symbol" w:hAnsi="Symbol"/>
      </w:rPr>
    </w:lvl>
    <w:lvl w:ilvl="4" w:tplc="C72ED670">
      <w:start w:val="1"/>
      <w:numFmt w:val="bullet"/>
      <w:lvlText w:val="o"/>
      <w:lvlJc w:val="left"/>
      <w:pPr>
        <w:ind w:left="3600" w:hanging="360"/>
      </w:pPr>
      <w:rPr>
        <w:rFonts w:hint="default" w:ascii="Courier New" w:hAnsi="Courier New"/>
      </w:rPr>
    </w:lvl>
    <w:lvl w:ilvl="5" w:tplc="25E2C296">
      <w:start w:val="1"/>
      <w:numFmt w:val="bullet"/>
      <w:lvlText w:val=""/>
      <w:lvlJc w:val="left"/>
      <w:pPr>
        <w:ind w:left="4320" w:hanging="360"/>
      </w:pPr>
      <w:rPr>
        <w:rFonts w:hint="default" w:ascii="Wingdings" w:hAnsi="Wingdings"/>
      </w:rPr>
    </w:lvl>
    <w:lvl w:ilvl="6" w:tplc="8BDC225E">
      <w:start w:val="1"/>
      <w:numFmt w:val="bullet"/>
      <w:lvlText w:val=""/>
      <w:lvlJc w:val="left"/>
      <w:pPr>
        <w:ind w:left="5040" w:hanging="360"/>
      </w:pPr>
      <w:rPr>
        <w:rFonts w:hint="default" w:ascii="Symbol" w:hAnsi="Symbol"/>
      </w:rPr>
    </w:lvl>
    <w:lvl w:ilvl="7" w:tplc="B616DDFE">
      <w:start w:val="1"/>
      <w:numFmt w:val="bullet"/>
      <w:lvlText w:val="o"/>
      <w:lvlJc w:val="left"/>
      <w:pPr>
        <w:ind w:left="5760" w:hanging="360"/>
      </w:pPr>
      <w:rPr>
        <w:rFonts w:hint="default" w:ascii="Courier New" w:hAnsi="Courier New"/>
      </w:rPr>
    </w:lvl>
    <w:lvl w:ilvl="8" w:tplc="EF7CF596">
      <w:start w:val="1"/>
      <w:numFmt w:val="bullet"/>
      <w:lvlText w:val=""/>
      <w:lvlJc w:val="left"/>
      <w:pPr>
        <w:ind w:left="6480" w:hanging="360"/>
      </w:pPr>
      <w:rPr>
        <w:rFonts w:hint="default" w:ascii="Wingdings" w:hAnsi="Wingdings"/>
      </w:rPr>
    </w:lvl>
  </w:abstractNum>
  <w:abstractNum w:abstractNumId="9" w15:restartNumberingAfterBreak="0">
    <w:nsid w:val="11C72E26"/>
    <w:multiLevelType w:val="hybridMultilevel"/>
    <w:tmpl w:val="485A3646"/>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0" w15:restartNumberingAfterBreak="0">
    <w:nsid w:val="126D1BE4"/>
    <w:multiLevelType w:val="hybridMultilevel"/>
    <w:tmpl w:val="FFFFFFFF"/>
    <w:lvl w:ilvl="0" w:tplc="E1A4E8C6">
      <w:start w:val="1"/>
      <w:numFmt w:val="decimal"/>
      <w:lvlText w:val="%1."/>
      <w:lvlJc w:val="left"/>
      <w:pPr>
        <w:ind w:left="1080" w:hanging="360"/>
      </w:pPr>
      <w:rPr>
        <w:rFonts w:hint="default" w:ascii="Arial,Calibri" w:hAnsi="Arial,Calibri"/>
      </w:rPr>
    </w:lvl>
    <w:lvl w:ilvl="1" w:tplc="9F446D36">
      <w:start w:val="1"/>
      <w:numFmt w:val="lowerLetter"/>
      <w:lvlText w:val="%2."/>
      <w:lvlJc w:val="left"/>
      <w:pPr>
        <w:ind w:left="1440" w:hanging="360"/>
      </w:pPr>
    </w:lvl>
    <w:lvl w:ilvl="2" w:tplc="24F0809E">
      <w:start w:val="1"/>
      <w:numFmt w:val="lowerRoman"/>
      <w:lvlText w:val="%3."/>
      <w:lvlJc w:val="right"/>
      <w:pPr>
        <w:ind w:left="2160" w:hanging="180"/>
      </w:pPr>
    </w:lvl>
    <w:lvl w:ilvl="3" w:tplc="D5886258">
      <w:start w:val="1"/>
      <w:numFmt w:val="decimal"/>
      <w:lvlText w:val="%4."/>
      <w:lvlJc w:val="left"/>
      <w:pPr>
        <w:ind w:left="2880" w:hanging="360"/>
      </w:pPr>
    </w:lvl>
    <w:lvl w:ilvl="4" w:tplc="24D8E05C">
      <w:start w:val="1"/>
      <w:numFmt w:val="lowerLetter"/>
      <w:lvlText w:val="%5."/>
      <w:lvlJc w:val="left"/>
      <w:pPr>
        <w:ind w:left="3600" w:hanging="360"/>
      </w:pPr>
    </w:lvl>
    <w:lvl w:ilvl="5" w:tplc="DA187F3E">
      <w:start w:val="1"/>
      <w:numFmt w:val="lowerRoman"/>
      <w:lvlText w:val="%6."/>
      <w:lvlJc w:val="right"/>
      <w:pPr>
        <w:ind w:left="4320" w:hanging="180"/>
      </w:pPr>
    </w:lvl>
    <w:lvl w:ilvl="6" w:tplc="E70690A8">
      <w:start w:val="1"/>
      <w:numFmt w:val="decimal"/>
      <w:lvlText w:val="%7."/>
      <w:lvlJc w:val="left"/>
      <w:pPr>
        <w:ind w:left="5040" w:hanging="360"/>
      </w:pPr>
    </w:lvl>
    <w:lvl w:ilvl="7" w:tplc="E1FE78E6">
      <w:start w:val="1"/>
      <w:numFmt w:val="lowerLetter"/>
      <w:lvlText w:val="%8."/>
      <w:lvlJc w:val="left"/>
      <w:pPr>
        <w:ind w:left="5760" w:hanging="360"/>
      </w:pPr>
    </w:lvl>
    <w:lvl w:ilvl="8" w:tplc="B4D28C54">
      <w:start w:val="1"/>
      <w:numFmt w:val="lowerRoman"/>
      <w:lvlText w:val="%9."/>
      <w:lvlJc w:val="right"/>
      <w:pPr>
        <w:ind w:left="6480" w:hanging="180"/>
      </w:pPr>
    </w:lvl>
  </w:abstractNum>
  <w:abstractNum w:abstractNumId="11" w15:restartNumberingAfterBreak="0">
    <w:nsid w:val="12D42E9C"/>
    <w:multiLevelType w:val="hybridMultilevel"/>
    <w:tmpl w:val="FFFFFFFF"/>
    <w:lvl w:ilvl="0" w:tplc="574460E4">
      <w:start w:val="1"/>
      <w:numFmt w:val="bullet"/>
      <w:lvlText w:val=""/>
      <w:lvlJc w:val="left"/>
      <w:pPr>
        <w:ind w:left="720" w:hanging="360"/>
      </w:pPr>
      <w:rPr>
        <w:rFonts w:hint="default" w:ascii="Symbol" w:hAnsi="Symbol"/>
      </w:rPr>
    </w:lvl>
    <w:lvl w:ilvl="1" w:tplc="9D7C2F92">
      <w:start w:val="1"/>
      <w:numFmt w:val="bullet"/>
      <w:lvlText w:val="o"/>
      <w:lvlJc w:val="left"/>
      <w:pPr>
        <w:ind w:left="1440" w:hanging="360"/>
      </w:pPr>
      <w:rPr>
        <w:rFonts w:hint="default" w:ascii="Courier New" w:hAnsi="Courier New"/>
      </w:rPr>
    </w:lvl>
    <w:lvl w:ilvl="2" w:tplc="7BD2916A">
      <w:start w:val="1"/>
      <w:numFmt w:val="bullet"/>
      <w:lvlText w:val=""/>
      <w:lvlJc w:val="left"/>
      <w:pPr>
        <w:ind w:left="2160" w:hanging="360"/>
      </w:pPr>
      <w:rPr>
        <w:rFonts w:hint="default" w:ascii="Wingdings" w:hAnsi="Wingdings"/>
      </w:rPr>
    </w:lvl>
    <w:lvl w:ilvl="3" w:tplc="284E80D6">
      <w:start w:val="1"/>
      <w:numFmt w:val="bullet"/>
      <w:lvlText w:val=""/>
      <w:lvlJc w:val="left"/>
      <w:pPr>
        <w:ind w:left="2880" w:hanging="360"/>
      </w:pPr>
      <w:rPr>
        <w:rFonts w:hint="default" w:ascii="Symbol" w:hAnsi="Symbol"/>
      </w:rPr>
    </w:lvl>
    <w:lvl w:ilvl="4" w:tplc="F3F49F9E">
      <w:start w:val="1"/>
      <w:numFmt w:val="bullet"/>
      <w:lvlText w:val="o"/>
      <w:lvlJc w:val="left"/>
      <w:pPr>
        <w:ind w:left="3600" w:hanging="360"/>
      </w:pPr>
      <w:rPr>
        <w:rFonts w:hint="default" w:ascii="Courier New" w:hAnsi="Courier New"/>
      </w:rPr>
    </w:lvl>
    <w:lvl w:ilvl="5" w:tplc="F230E172">
      <w:start w:val="1"/>
      <w:numFmt w:val="bullet"/>
      <w:lvlText w:val=""/>
      <w:lvlJc w:val="left"/>
      <w:pPr>
        <w:ind w:left="4320" w:hanging="360"/>
      </w:pPr>
      <w:rPr>
        <w:rFonts w:hint="default" w:ascii="Wingdings" w:hAnsi="Wingdings"/>
      </w:rPr>
    </w:lvl>
    <w:lvl w:ilvl="6" w:tplc="63448CCC">
      <w:start w:val="1"/>
      <w:numFmt w:val="bullet"/>
      <w:lvlText w:val=""/>
      <w:lvlJc w:val="left"/>
      <w:pPr>
        <w:ind w:left="5040" w:hanging="360"/>
      </w:pPr>
      <w:rPr>
        <w:rFonts w:hint="default" w:ascii="Symbol" w:hAnsi="Symbol"/>
      </w:rPr>
    </w:lvl>
    <w:lvl w:ilvl="7" w:tplc="0F2ECE9C">
      <w:start w:val="1"/>
      <w:numFmt w:val="bullet"/>
      <w:lvlText w:val="o"/>
      <w:lvlJc w:val="left"/>
      <w:pPr>
        <w:ind w:left="5760" w:hanging="360"/>
      </w:pPr>
      <w:rPr>
        <w:rFonts w:hint="default" w:ascii="Courier New" w:hAnsi="Courier New"/>
      </w:rPr>
    </w:lvl>
    <w:lvl w:ilvl="8" w:tplc="B5D4FA94">
      <w:start w:val="1"/>
      <w:numFmt w:val="bullet"/>
      <w:lvlText w:val=""/>
      <w:lvlJc w:val="left"/>
      <w:pPr>
        <w:ind w:left="6480" w:hanging="360"/>
      </w:pPr>
      <w:rPr>
        <w:rFonts w:hint="default" w:ascii="Wingdings" w:hAnsi="Wingdings"/>
      </w:rPr>
    </w:lvl>
  </w:abstractNum>
  <w:abstractNum w:abstractNumId="12" w15:restartNumberingAfterBreak="0">
    <w:nsid w:val="14413DFC"/>
    <w:multiLevelType w:val="hybridMultilevel"/>
    <w:tmpl w:val="248C55B2"/>
    <w:lvl w:ilvl="0" w:tplc="EFC4C1C0">
      <w:start w:val="1"/>
      <w:numFmt w:val="bullet"/>
      <w:lvlText w:val=""/>
      <w:lvlJc w:val="left"/>
      <w:pPr>
        <w:ind w:left="720" w:hanging="360"/>
      </w:pPr>
      <w:rPr>
        <w:rFonts w:hint="default" w:ascii="Symbol" w:hAnsi="Symbol"/>
      </w:rPr>
    </w:lvl>
    <w:lvl w:ilvl="1" w:tplc="8F60F776">
      <w:start w:val="1"/>
      <w:numFmt w:val="bullet"/>
      <w:lvlText w:val="o"/>
      <w:lvlJc w:val="left"/>
      <w:pPr>
        <w:ind w:left="1440" w:hanging="360"/>
      </w:pPr>
      <w:rPr>
        <w:rFonts w:hint="default" w:ascii="Courier New" w:hAnsi="Courier New"/>
      </w:rPr>
    </w:lvl>
    <w:lvl w:ilvl="2" w:tplc="1C3EE238">
      <w:start w:val="1"/>
      <w:numFmt w:val="bullet"/>
      <w:lvlText w:val=""/>
      <w:lvlJc w:val="left"/>
      <w:pPr>
        <w:ind w:left="2160" w:hanging="360"/>
      </w:pPr>
      <w:rPr>
        <w:rFonts w:hint="default" w:ascii="Wingdings" w:hAnsi="Wingdings"/>
      </w:rPr>
    </w:lvl>
    <w:lvl w:ilvl="3" w:tplc="1456A0AE">
      <w:start w:val="1"/>
      <w:numFmt w:val="bullet"/>
      <w:lvlText w:val=""/>
      <w:lvlJc w:val="left"/>
      <w:pPr>
        <w:ind w:left="2880" w:hanging="360"/>
      </w:pPr>
      <w:rPr>
        <w:rFonts w:hint="default" w:ascii="Symbol" w:hAnsi="Symbol"/>
      </w:rPr>
    </w:lvl>
    <w:lvl w:ilvl="4" w:tplc="E48E9D62">
      <w:start w:val="1"/>
      <w:numFmt w:val="bullet"/>
      <w:lvlText w:val="o"/>
      <w:lvlJc w:val="left"/>
      <w:pPr>
        <w:ind w:left="3600" w:hanging="360"/>
      </w:pPr>
      <w:rPr>
        <w:rFonts w:hint="default" w:ascii="Courier New" w:hAnsi="Courier New"/>
      </w:rPr>
    </w:lvl>
    <w:lvl w:ilvl="5" w:tplc="5E9E63CA">
      <w:start w:val="1"/>
      <w:numFmt w:val="bullet"/>
      <w:lvlText w:val=""/>
      <w:lvlJc w:val="left"/>
      <w:pPr>
        <w:ind w:left="4320" w:hanging="360"/>
      </w:pPr>
      <w:rPr>
        <w:rFonts w:hint="default" w:ascii="Wingdings" w:hAnsi="Wingdings"/>
      </w:rPr>
    </w:lvl>
    <w:lvl w:ilvl="6" w:tplc="94EA4F08">
      <w:start w:val="1"/>
      <w:numFmt w:val="bullet"/>
      <w:lvlText w:val=""/>
      <w:lvlJc w:val="left"/>
      <w:pPr>
        <w:ind w:left="5040" w:hanging="360"/>
      </w:pPr>
      <w:rPr>
        <w:rFonts w:hint="default" w:ascii="Symbol" w:hAnsi="Symbol"/>
      </w:rPr>
    </w:lvl>
    <w:lvl w:ilvl="7" w:tplc="72326AA6">
      <w:start w:val="1"/>
      <w:numFmt w:val="bullet"/>
      <w:lvlText w:val="o"/>
      <w:lvlJc w:val="left"/>
      <w:pPr>
        <w:ind w:left="5760" w:hanging="360"/>
      </w:pPr>
      <w:rPr>
        <w:rFonts w:hint="default" w:ascii="Courier New" w:hAnsi="Courier New"/>
      </w:rPr>
    </w:lvl>
    <w:lvl w:ilvl="8" w:tplc="E25EEDDC">
      <w:start w:val="1"/>
      <w:numFmt w:val="bullet"/>
      <w:lvlText w:val=""/>
      <w:lvlJc w:val="left"/>
      <w:pPr>
        <w:ind w:left="6480" w:hanging="360"/>
      </w:pPr>
      <w:rPr>
        <w:rFonts w:hint="default" w:ascii="Wingdings" w:hAnsi="Wingdings"/>
      </w:rPr>
    </w:lvl>
  </w:abstractNum>
  <w:abstractNum w:abstractNumId="13" w15:restartNumberingAfterBreak="0">
    <w:nsid w:val="15929023"/>
    <w:multiLevelType w:val="hybridMultilevel"/>
    <w:tmpl w:val="FFFFFFFF"/>
    <w:lvl w:ilvl="0" w:tplc="36DADA96">
      <w:start w:val="1"/>
      <w:numFmt w:val="decimal"/>
      <w:lvlText w:val="%1."/>
      <w:lvlJc w:val="left"/>
      <w:pPr>
        <w:ind w:left="720" w:hanging="360"/>
      </w:pPr>
    </w:lvl>
    <w:lvl w:ilvl="1" w:tplc="67801BC2">
      <w:start w:val="3"/>
      <w:numFmt w:val="decimal"/>
      <w:lvlText w:val="%2."/>
      <w:lvlJc w:val="left"/>
      <w:pPr>
        <w:ind w:left="1440" w:hanging="360"/>
      </w:pPr>
      <w:rPr>
        <w:rFonts w:hint="default" w:ascii="Arial,Calibri" w:hAnsi="Arial,Calibri"/>
      </w:rPr>
    </w:lvl>
    <w:lvl w:ilvl="2" w:tplc="65A4CF66">
      <w:start w:val="1"/>
      <w:numFmt w:val="lowerRoman"/>
      <w:lvlText w:val="%3."/>
      <w:lvlJc w:val="right"/>
      <w:pPr>
        <w:ind w:left="2160" w:hanging="180"/>
      </w:pPr>
    </w:lvl>
    <w:lvl w:ilvl="3" w:tplc="2062A774">
      <w:start w:val="1"/>
      <w:numFmt w:val="decimal"/>
      <w:lvlText w:val="%4."/>
      <w:lvlJc w:val="left"/>
      <w:pPr>
        <w:ind w:left="2880" w:hanging="360"/>
      </w:pPr>
    </w:lvl>
    <w:lvl w:ilvl="4" w:tplc="AF74A830">
      <w:start w:val="1"/>
      <w:numFmt w:val="lowerLetter"/>
      <w:lvlText w:val="%5."/>
      <w:lvlJc w:val="left"/>
      <w:pPr>
        <w:ind w:left="3600" w:hanging="360"/>
      </w:pPr>
    </w:lvl>
    <w:lvl w:ilvl="5" w:tplc="DC28ACBC">
      <w:start w:val="1"/>
      <w:numFmt w:val="lowerRoman"/>
      <w:lvlText w:val="%6."/>
      <w:lvlJc w:val="right"/>
      <w:pPr>
        <w:ind w:left="4320" w:hanging="180"/>
      </w:pPr>
    </w:lvl>
    <w:lvl w:ilvl="6" w:tplc="30BC0AEE">
      <w:start w:val="1"/>
      <w:numFmt w:val="decimal"/>
      <w:lvlText w:val="%7."/>
      <w:lvlJc w:val="left"/>
      <w:pPr>
        <w:ind w:left="5040" w:hanging="360"/>
      </w:pPr>
    </w:lvl>
    <w:lvl w:ilvl="7" w:tplc="C1F69116">
      <w:start w:val="1"/>
      <w:numFmt w:val="lowerLetter"/>
      <w:lvlText w:val="%8."/>
      <w:lvlJc w:val="left"/>
      <w:pPr>
        <w:ind w:left="5760" w:hanging="360"/>
      </w:pPr>
    </w:lvl>
    <w:lvl w:ilvl="8" w:tplc="A1326DA2">
      <w:start w:val="1"/>
      <w:numFmt w:val="lowerRoman"/>
      <w:lvlText w:val="%9."/>
      <w:lvlJc w:val="right"/>
      <w:pPr>
        <w:ind w:left="6480" w:hanging="180"/>
      </w:pPr>
    </w:lvl>
  </w:abstractNum>
  <w:abstractNum w:abstractNumId="14" w15:restartNumberingAfterBreak="0">
    <w:nsid w:val="15991D4C"/>
    <w:multiLevelType w:val="hybridMultilevel"/>
    <w:tmpl w:val="FFFFFFFF"/>
    <w:lvl w:ilvl="0" w:tplc="D7B00940">
      <w:start w:val="1"/>
      <w:numFmt w:val="decimal"/>
      <w:lvlText w:val="%1."/>
      <w:lvlJc w:val="left"/>
      <w:pPr>
        <w:ind w:left="720" w:hanging="360"/>
      </w:pPr>
    </w:lvl>
    <w:lvl w:ilvl="1" w:tplc="5A528A8C">
      <w:start w:val="2"/>
      <w:numFmt w:val="decimal"/>
      <w:lvlText w:val="%2."/>
      <w:lvlJc w:val="left"/>
      <w:pPr>
        <w:ind w:left="1440" w:hanging="360"/>
      </w:pPr>
      <w:rPr>
        <w:rFonts w:hint="default" w:ascii="Arial,Calibri" w:hAnsi="Arial,Calibri"/>
      </w:rPr>
    </w:lvl>
    <w:lvl w:ilvl="2" w:tplc="B2D2A412">
      <w:start w:val="1"/>
      <w:numFmt w:val="lowerRoman"/>
      <w:lvlText w:val="%3."/>
      <w:lvlJc w:val="right"/>
      <w:pPr>
        <w:ind w:left="2160" w:hanging="180"/>
      </w:pPr>
    </w:lvl>
    <w:lvl w:ilvl="3" w:tplc="D8864584">
      <w:start w:val="1"/>
      <w:numFmt w:val="decimal"/>
      <w:lvlText w:val="%4."/>
      <w:lvlJc w:val="left"/>
      <w:pPr>
        <w:ind w:left="2880" w:hanging="360"/>
      </w:pPr>
    </w:lvl>
    <w:lvl w:ilvl="4" w:tplc="6E40265E">
      <w:start w:val="1"/>
      <w:numFmt w:val="lowerLetter"/>
      <w:lvlText w:val="%5."/>
      <w:lvlJc w:val="left"/>
      <w:pPr>
        <w:ind w:left="3600" w:hanging="360"/>
      </w:pPr>
    </w:lvl>
    <w:lvl w:ilvl="5" w:tplc="5DF29F18">
      <w:start w:val="1"/>
      <w:numFmt w:val="lowerRoman"/>
      <w:lvlText w:val="%6."/>
      <w:lvlJc w:val="right"/>
      <w:pPr>
        <w:ind w:left="4320" w:hanging="180"/>
      </w:pPr>
    </w:lvl>
    <w:lvl w:ilvl="6" w:tplc="F4EE186E">
      <w:start w:val="1"/>
      <w:numFmt w:val="decimal"/>
      <w:lvlText w:val="%7."/>
      <w:lvlJc w:val="left"/>
      <w:pPr>
        <w:ind w:left="5040" w:hanging="360"/>
      </w:pPr>
    </w:lvl>
    <w:lvl w:ilvl="7" w:tplc="95041F36">
      <w:start w:val="1"/>
      <w:numFmt w:val="lowerLetter"/>
      <w:lvlText w:val="%8."/>
      <w:lvlJc w:val="left"/>
      <w:pPr>
        <w:ind w:left="5760" w:hanging="360"/>
      </w:pPr>
    </w:lvl>
    <w:lvl w:ilvl="8" w:tplc="E0920108">
      <w:start w:val="1"/>
      <w:numFmt w:val="lowerRoman"/>
      <w:lvlText w:val="%9."/>
      <w:lvlJc w:val="right"/>
      <w:pPr>
        <w:ind w:left="6480" w:hanging="180"/>
      </w:pPr>
    </w:lvl>
  </w:abstractNum>
  <w:abstractNum w:abstractNumId="15" w15:restartNumberingAfterBreak="0">
    <w:nsid w:val="169AB816"/>
    <w:multiLevelType w:val="hybridMultilevel"/>
    <w:tmpl w:val="FFFFFFFF"/>
    <w:lvl w:ilvl="0" w:tplc="A1AE1410">
      <w:start w:val="1"/>
      <w:numFmt w:val="bullet"/>
      <w:lvlText w:val=""/>
      <w:lvlJc w:val="left"/>
      <w:pPr>
        <w:ind w:left="720" w:hanging="360"/>
      </w:pPr>
      <w:rPr>
        <w:rFonts w:hint="default" w:ascii="Symbol" w:hAnsi="Symbol"/>
      </w:rPr>
    </w:lvl>
    <w:lvl w:ilvl="1" w:tplc="0BD66EB0">
      <w:start w:val="1"/>
      <w:numFmt w:val="bullet"/>
      <w:lvlText w:val="o"/>
      <w:lvlJc w:val="left"/>
      <w:pPr>
        <w:ind w:left="1440" w:hanging="360"/>
      </w:pPr>
      <w:rPr>
        <w:rFonts w:hint="default" w:ascii="Courier New" w:hAnsi="Courier New"/>
      </w:rPr>
    </w:lvl>
    <w:lvl w:ilvl="2" w:tplc="C916F384">
      <w:start w:val="1"/>
      <w:numFmt w:val="bullet"/>
      <w:lvlText w:val=""/>
      <w:lvlJc w:val="left"/>
      <w:pPr>
        <w:ind w:left="2160" w:hanging="360"/>
      </w:pPr>
      <w:rPr>
        <w:rFonts w:hint="default" w:ascii="Wingdings" w:hAnsi="Wingdings"/>
      </w:rPr>
    </w:lvl>
    <w:lvl w:ilvl="3" w:tplc="C17064CE">
      <w:start w:val="1"/>
      <w:numFmt w:val="bullet"/>
      <w:lvlText w:val=""/>
      <w:lvlJc w:val="left"/>
      <w:pPr>
        <w:ind w:left="2880" w:hanging="360"/>
      </w:pPr>
      <w:rPr>
        <w:rFonts w:hint="default" w:ascii="Symbol" w:hAnsi="Symbol"/>
      </w:rPr>
    </w:lvl>
    <w:lvl w:ilvl="4" w:tplc="9120EC98">
      <w:start w:val="1"/>
      <w:numFmt w:val="bullet"/>
      <w:lvlText w:val="o"/>
      <w:lvlJc w:val="left"/>
      <w:pPr>
        <w:ind w:left="3600" w:hanging="360"/>
      </w:pPr>
      <w:rPr>
        <w:rFonts w:hint="default" w:ascii="Courier New" w:hAnsi="Courier New"/>
      </w:rPr>
    </w:lvl>
    <w:lvl w:ilvl="5" w:tplc="323C965A">
      <w:start w:val="1"/>
      <w:numFmt w:val="bullet"/>
      <w:lvlText w:val=""/>
      <w:lvlJc w:val="left"/>
      <w:pPr>
        <w:ind w:left="4320" w:hanging="360"/>
      </w:pPr>
      <w:rPr>
        <w:rFonts w:hint="default" w:ascii="Wingdings" w:hAnsi="Wingdings"/>
      </w:rPr>
    </w:lvl>
    <w:lvl w:ilvl="6" w:tplc="69707412">
      <w:start w:val="1"/>
      <w:numFmt w:val="bullet"/>
      <w:lvlText w:val=""/>
      <w:lvlJc w:val="left"/>
      <w:pPr>
        <w:ind w:left="5040" w:hanging="360"/>
      </w:pPr>
      <w:rPr>
        <w:rFonts w:hint="default" w:ascii="Symbol" w:hAnsi="Symbol"/>
      </w:rPr>
    </w:lvl>
    <w:lvl w:ilvl="7" w:tplc="438EFED8">
      <w:start w:val="1"/>
      <w:numFmt w:val="bullet"/>
      <w:lvlText w:val="o"/>
      <w:lvlJc w:val="left"/>
      <w:pPr>
        <w:ind w:left="5760" w:hanging="360"/>
      </w:pPr>
      <w:rPr>
        <w:rFonts w:hint="default" w:ascii="Courier New" w:hAnsi="Courier New"/>
      </w:rPr>
    </w:lvl>
    <w:lvl w:ilvl="8" w:tplc="623AE800">
      <w:start w:val="1"/>
      <w:numFmt w:val="bullet"/>
      <w:lvlText w:val=""/>
      <w:lvlJc w:val="left"/>
      <w:pPr>
        <w:ind w:left="6480" w:hanging="360"/>
      </w:pPr>
      <w:rPr>
        <w:rFonts w:hint="default" w:ascii="Wingdings" w:hAnsi="Wingdings"/>
      </w:rPr>
    </w:lvl>
  </w:abstractNum>
  <w:abstractNum w:abstractNumId="16" w15:restartNumberingAfterBreak="0">
    <w:nsid w:val="18134223"/>
    <w:multiLevelType w:val="hybridMultilevel"/>
    <w:tmpl w:val="FFFFFFFF"/>
    <w:lvl w:ilvl="0" w:tplc="A3CA2E80">
      <w:start w:val="2"/>
      <w:numFmt w:val="decimal"/>
      <w:lvlText w:val="%1."/>
      <w:lvlJc w:val="left"/>
      <w:pPr>
        <w:ind w:left="1080" w:hanging="360"/>
      </w:pPr>
      <w:rPr>
        <w:rFonts w:hint="default" w:ascii="Arial,Calibri" w:hAnsi="Arial,Calibri"/>
      </w:rPr>
    </w:lvl>
    <w:lvl w:ilvl="1" w:tplc="3B8483E4">
      <w:start w:val="1"/>
      <w:numFmt w:val="lowerLetter"/>
      <w:lvlText w:val="%2."/>
      <w:lvlJc w:val="left"/>
      <w:pPr>
        <w:ind w:left="1440" w:hanging="360"/>
      </w:pPr>
    </w:lvl>
    <w:lvl w:ilvl="2" w:tplc="6988EA60">
      <w:start w:val="1"/>
      <w:numFmt w:val="lowerRoman"/>
      <w:lvlText w:val="%3."/>
      <w:lvlJc w:val="right"/>
      <w:pPr>
        <w:ind w:left="2160" w:hanging="180"/>
      </w:pPr>
    </w:lvl>
    <w:lvl w:ilvl="3" w:tplc="1842135E">
      <w:start w:val="1"/>
      <w:numFmt w:val="decimal"/>
      <w:lvlText w:val="%4."/>
      <w:lvlJc w:val="left"/>
      <w:pPr>
        <w:ind w:left="2880" w:hanging="360"/>
      </w:pPr>
    </w:lvl>
    <w:lvl w:ilvl="4" w:tplc="6004D310">
      <w:start w:val="1"/>
      <w:numFmt w:val="lowerLetter"/>
      <w:lvlText w:val="%5."/>
      <w:lvlJc w:val="left"/>
      <w:pPr>
        <w:ind w:left="3600" w:hanging="360"/>
      </w:pPr>
    </w:lvl>
    <w:lvl w:ilvl="5" w:tplc="B4E669E0">
      <w:start w:val="1"/>
      <w:numFmt w:val="lowerRoman"/>
      <w:lvlText w:val="%6."/>
      <w:lvlJc w:val="right"/>
      <w:pPr>
        <w:ind w:left="4320" w:hanging="180"/>
      </w:pPr>
    </w:lvl>
    <w:lvl w:ilvl="6" w:tplc="249AA3F0">
      <w:start w:val="1"/>
      <w:numFmt w:val="decimal"/>
      <w:lvlText w:val="%7."/>
      <w:lvlJc w:val="left"/>
      <w:pPr>
        <w:ind w:left="5040" w:hanging="360"/>
      </w:pPr>
    </w:lvl>
    <w:lvl w:ilvl="7" w:tplc="E03279A2">
      <w:start w:val="1"/>
      <w:numFmt w:val="lowerLetter"/>
      <w:lvlText w:val="%8."/>
      <w:lvlJc w:val="left"/>
      <w:pPr>
        <w:ind w:left="5760" w:hanging="360"/>
      </w:pPr>
    </w:lvl>
    <w:lvl w:ilvl="8" w:tplc="B8AAE676">
      <w:start w:val="1"/>
      <w:numFmt w:val="lowerRoman"/>
      <w:lvlText w:val="%9."/>
      <w:lvlJc w:val="right"/>
      <w:pPr>
        <w:ind w:left="6480" w:hanging="180"/>
      </w:pPr>
    </w:lvl>
  </w:abstractNum>
  <w:abstractNum w:abstractNumId="17" w15:restartNumberingAfterBreak="0">
    <w:nsid w:val="19F6FA9D"/>
    <w:multiLevelType w:val="hybridMultilevel"/>
    <w:tmpl w:val="FFFFFFFF"/>
    <w:lvl w:ilvl="0" w:tplc="7BC6F3B2">
      <w:start w:val="1"/>
      <w:numFmt w:val="bullet"/>
      <w:lvlText w:val=""/>
      <w:lvlJc w:val="left"/>
      <w:pPr>
        <w:ind w:left="720" w:hanging="360"/>
      </w:pPr>
      <w:rPr>
        <w:rFonts w:hint="default" w:ascii="Symbol" w:hAnsi="Symbol"/>
      </w:rPr>
    </w:lvl>
    <w:lvl w:ilvl="1" w:tplc="B4E65F60">
      <w:start w:val="1"/>
      <w:numFmt w:val="bullet"/>
      <w:lvlText w:val="o"/>
      <w:lvlJc w:val="left"/>
      <w:pPr>
        <w:ind w:left="1440" w:hanging="360"/>
      </w:pPr>
      <w:rPr>
        <w:rFonts w:hint="default" w:ascii="Courier New" w:hAnsi="Courier New"/>
      </w:rPr>
    </w:lvl>
    <w:lvl w:ilvl="2" w:tplc="5E460CEE">
      <w:start w:val="1"/>
      <w:numFmt w:val="bullet"/>
      <w:lvlText w:val=""/>
      <w:lvlJc w:val="left"/>
      <w:pPr>
        <w:ind w:left="2160" w:hanging="360"/>
      </w:pPr>
      <w:rPr>
        <w:rFonts w:hint="default" w:ascii="Wingdings" w:hAnsi="Wingdings"/>
      </w:rPr>
    </w:lvl>
    <w:lvl w:ilvl="3" w:tplc="8BFCC596">
      <w:start w:val="1"/>
      <w:numFmt w:val="bullet"/>
      <w:lvlText w:val=""/>
      <w:lvlJc w:val="left"/>
      <w:pPr>
        <w:ind w:left="2880" w:hanging="360"/>
      </w:pPr>
      <w:rPr>
        <w:rFonts w:hint="default" w:ascii="Symbol" w:hAnsi="Symbol"/>
      </w:rPr>
    </w:lvl>
    <w:lvl w:ilvl="4" w:tplc="B7A0266A">
      <w:start w:val="1"/>
      <w:numFmt w:val="bullet"/>
      <w:lvlText w:val="o"/>
      <w:lvlJc w:val="left"/>
      <w:pPr>
        <w:ind w:left="3600" w:hanging="360"/>
      </w:pPr>
      <w:rPr>
        <w:rFonts w:hint="default" w:ascii="Courier New" w:hAnsi="Courier New"/>
      </w:rPr>
    </w:lvl>
    <w:lvl w:ilvl="5" w:tplc="03B80388">
      <w:start w:val="1"/>
      <w:numFmt w:val="bullet"/>
      <w:lvlText w:val=""/>
      <w:lvlJc w:val="left"/>
      <w:pPr>
        <w:ind w:left="4320" w:hanging="360"/>
      </w:pPr>
      <w:rPr>
        <w:rFonts w:hint="default" w:ascii="Wingdings" w:hAnsi="Wingdings"/>
      </w:rPr>
    </w:lvl>
    <w:lvl w:ilvl="6" w:tplc="CB90C6D2">
      <w:start w:val="1"/>
      <w:numFmt w:val="bullet"/>
      <w:lvlText w:val=""/>
      <w:lvlJc w:val="left"/>
      <w:pPr>
        <w:ind w:left="5040" w:hanging="360"/>
      </w:pPr>
      <w:rPr>
        <w:rFonts w:hint="default" w:ascii="Symbol" w:hAnsi="Symbol"/>
      </w:rPr>
    </w:lvl>
    <w:lvl w:ilvl="7" w:tplc="20523462">
      <w:start w:val="1"/>
      <w:numFmt w:val="bullet"/>
      <w:lvlText w:val="o"/>
      <w:lvlJc w:val="left"/>
      <w:pPr>
        <w:ind w:left="5760" w:hanging="360"/>
      </w:pPr>
      <w:rPr>
        <w:rFonts w:hint="default" w:ascii="Courier New" w:hAnsi="Courier New"/>
      </w:rPr>
    </w:lvl>
    <w:lvl w:ilvl="8" w:tplc="DE54E4C6">
      <w:start w:val="1"/>
      <w:numFmt w:val="bullet"/>
      <w:lvlText w:val=""/>
      <w:lvlJc w:val="left"/>
      <w:pPr>
        <w:ind w:left="6480" w:hanging="360"/>
      </w:pPr>
      <w:rPr>
        <w:rFonts w:hint="default" w:ascii="Wingdings" w:hAnsi="Wingdings"/>
      </w:rPr>
    </w:lvl>
  </w:abstractNum>
  <w:abstractNum w:abstractNumId="18" w15:restartNumberingAfterBreak="0">
    <w:nsid w:val="1A7039E4"/>
    <w:multiLevelType w:val="hybridMultilevel"/>
    <w:tmpl w:val="F03CF4FA"/>
    <w:lvl w:ilvl="0" w:tplc="D570AE5E">
      <w:start w:val="1"/>
      <w:numFmt w:val="decimal"/>
      <w:lvlText w:val="%1."/>
      <w:lvlJc w:val="left"/>
      <w:pPr>
        <w:ind w:left="720" w:hanging="360"/>
      </w:pPr>
    </w:lvl>
    <w:lvl w:ilvl="1" w:tplc="F64EB2FE">
      <w:start w:val="4"/>
      <w:numFmt w:val="decimal"/>
      <w:lvlText w:val="%2."/>
      <w:lvlJc w:val="left"/>
      <w:pPr>
        <w:ind w:left="1440" w:hanging="360"/>
      </w:pPr>
      <w:rPr>
        <w:rFonts w:hint="default" w:ascii="Arial" w:hAnsi="Arial"/>
      </w:rPr>
    </w:lvl>
    <w:lvl w:ilvl="2" w:tplc="6A629290">
      <w:start w:val="1"/>
      <w:numFmt w:val="lowerRoman"/>
      <w:lvlText w:val="%3."/>
      <w:lvlJc w:val="right"/>
      <w:pPr>
        <w:ind w:left="2160" w:hanging="180"/>
      </w:pPr>
    </w:lvl>
    <w:lvl w:ilvl="3" w:tplc="49C69042">
      <w:start w:val="1"/>
      <w:numFmt w:val="decimal"/>
      <w:lvlText w:val="%4."/>
      <w:lvlJc w:val="left"/>
      <w:pPr>
        <w:ind w:left="2880" w:hanging="360"/>
      </w:pPr>
    </w:lvl>
    <w:lvl w:ilvl="4" w:tplc="CC8E0890">
      <w:start w:val="1"/>
      <w:numFmt w:val="lowerLetter"/>
      <w:lvlText w:val="%5."/>
      <w:lvlJc w:val="left"/>
      <w:pPr>
        <w:ind w:left="3600" w:hanging="360"/>
      </w:pPr>
    </w:lvl>
    <w:lvl w:ilvl="5" w:tplc="C194BFDC">
      <w:start w:val="1"/>
      <w:numFmt w:val="lowerRoman"/>
      <w:lvlText w:val="%6."/>
      <w:lvlJc w:val="right"/>
      <w:pPr>
        <w:ind w:left="4320" w:hanging="180"/>
      </w:pPr>
    </w:lvl>
    <w:lvl w:ilvl="6" w:tplc="E0B66214">
      <w:start w:val="1"/>
      <w:numFmt w:val="decimal"/>
      <w:lvlText w:val="%7."/>
      <w:lvlJc w:val="left"/>
      <w:pPr>
        <w:ind w:left="5040" w:hanging="360"/>
      </w:pPr>
    </w:lvl>
    <w:lvl w:ilvl="7" w:tplc="2B606EC6">
      <w:start w:val="1"/>
      <w:numFmt w:val="lowerLetter"/>
      <w:lvlText w:val="%8."/>
      <w:lvlJc w:val="left"/>
      <w:pPr>
        <w:ind w:left="5760" w:hanging="360"/>
      </w:pPr>
    </w:lvl>
    <w:lvl w:ilvl="8" w:tplc="17F67B66">
      <w:start w:val="1"/>
      <w:numFmt w:val="lowerRoman"/>
      <w:lvlText w:val="%9."/>
      <w:lvlJc w:val="right"/>
      <w:pPr>
        <w:ind w:left="6480" w:hanging="180"/>
      </w:pPr>
    </w:lvl>
  </w:abstractNum>
  <w:abstractNum w:abstractNumId="19" w15:restartNumberingAfterBreak="0">
    <w:nsid w:val="1A851765"/>
    <w:multiLevelType w:val="multilevel"/>
    <w:tmpl w:val="84369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E81ABC1"/>
    <w:multiLevelType w:val="hybridMultilevel"/>
    <w:tmpl w:val="34DC6D24"/>
    <w:lvl w:ilvl="0" w:tplc="9A86A858">
      <w:start w:val="1"/>
      <w:numFmt w:val="decimal"/>
      <w:lvlText w:val="%1."/>
      <w:lvlJc w:val="left"/>
      <w:pPr>
        <w:ind w:left="720" w:hanging="360"/>
      </w:pPr>
    </w:lvl>
    <w:lvl w:ilvl="1" w:tplc="C6A2CA3C">
      <w:start w:val="1"/>
      <w:numFmt w:val="decimal"/>
      <w:lvlText w:val="%2."/>
      <w:lvlJc w:val="left"/>
      <w:pPr>
        <w:ind w:left="1440" w:hanging="360"/>
      </w:pPr>
      <w:rPr>
        <w:rFonts w:hint="default" w:ascii="Arial" w:hAnsi="Arial"/>
      </w:rPr>
    </w:lvl>
    <w:lvl w:ilvl="2" w:tplc="D610E46C">
      <w:start w:val="1"/>
      <w:numFmt w:val="lowerRoman"/>
      <w:lvlText w:val="%3."/>
      <w:lvlJc w:val="right"/>
      <w:pPr>
        <w:ind w:left="2160" w:hanging="180"/>
      </w:pPr>
    </w:lvl>
    <w:lvl w:ilvl="3" w:tplc="7E305552">
      <w:start w:val="1"/>
      <w:numFmt w:val="decimal"/>
      <w:lvlText w:val="%4."/>
      <w:lvlJc w:val="left"/>
      <w:pPr>
        <w:ind w:left="2880" w:hanging="360"/>
      </w:pPr>
    </w:lvl>
    <w:lvl w:ilvl="4" w:tplc="AF40B358">
      <w:start w:val="1"/>
      <w:numFmt w:val="lowerLetter"/>
      <w:lvlText w:val="%5."/>
      <w:lvlJc w:val="left"/>
      <w:pPr>
        <w:ind w:left="3600" w:hanging="360"/>
      </w:pPr>
    </w:lvl>
    <w:lvl w:ilvl="5" w:tplc="EAB6E10A">
      <w:start w:val="1"/>
      <w:numFmt w:val="lowerRoman"/>
      <w:lvlText w:val="%6."/>
      <w:lvlJc w:val="right"/>
      <w:pPr>
        <w:ind w:left="4320" w:hanging="180"/>
      </w:pPr>
    </w:lvl>
    <w:lvl w:ilvl="6" w:tplc="D714D5EE">
      <w:start w:val="1"/>
      <w:numFmt w:val="decimal"/>
      <w:lvlText w:val="%7."/>
      <w:lvlJc w:val="left"/>
      <w:pPr>
        <w:ind w:left="5040" w:hanging="360"/>
      </w:pPr>
    </w:lvl>
    <w:lvl w:ilvl="7" w:tplc="888011C0">
      <w:start w:val="1"/>
      <w:numFmt w:val="lowerLetter"/>
      <w:lvlText w:val="%8."/>
      <w:lvlJc w:val="left"/>
      <w:pPr>
        <w:ind w:left="5760" w:hanging="360"/>
      </w:pPr>
    </w:lvl>
    <w:lvl w:ilvl="8" w:tplc="771CCED4">
      <w:start w:val="1"/>
      <w:numFmt w:val="lowerRoman"/>
      <w:lvlText w:val="%9."/>
      <w:lvlJc w:val="right"/>
      <w:pPr>
        <w:ind w:left="6480" w:hanging="180"/>
      </w:pPr>
    </w:lvl>
  </w:abstractNum>
  <w:abstractNum w:abstractNumId="21" w15:restartNumberingAfterBreak="0">
    <w:nsid w:val="1F9364DB"/>
    <w:multiLevelType w:val="hybridMultilevel"/>
    <w:tmpl w:val="FFFFFFFF"/>
    <w:lvl w:ilvl="0" w:tplc="C4A2FB1E">
      <w:start w:val="1"/>
      <w:numFmt w:val="bullet"/>
      <w:lvlText w:val=""/>
      <w:lvlJc w:val="left"/>
      <w:pPr>
        <w:ind w:left="1080" w:hanging="360"/>
      </w:pPr>
      <w:rPr>
        <w:rFonts w:hint="default" w:ascii="Symbol" w:hAnsi="Symbol"/>
      </w:rPr>
    </w:lvl>
    <w:lvl w:ilvl="1" w:tplc="313294A6">
      <w:start w:val="1"/>
      <w:numFmt w:val="bullet"/>
      <w:lvlText w:val="o"/>
      <w:lvlJc w:val="left"/>
      <w:pPr>
        <w:ind w:left="1440" w:hanging="360"/>
      </w:pPr>
      <w:rPr>
        <w:rFonts w:hint="default" w:ascii="Courier New" w:hAnsi="Courier New"/>
      </w:rPr>
    </w:lvl>
    <w:lvl w:ilvl="2" w:tplc="4CDE5776">
      <w:start w:val="1"/>
      <w:numFmt w:val="bullet"/>
      <w:lvlText w:val=""/>
      <w:lvlJc w:val="left"/>
      <w:pPr>
        <w:ind w:left="2160" w:hanging="360"/>
      </w:pPr>
      <w:rPr>
        <w:rFonts w:hint="default" w:ascii="Wingdings" w:hAnsi="Wingdings"/>
      </w:rPr>
    </w:lvl>
    <w:lvl w:ilvl="3" w:tplc="DDEA1C84">
      <w:start w:val="1"/>
      <w:numFmt w:val="bullet"/>
      <w:lvlText w:val=""/>
      <w:lvlJc w:val="left"/>
      <w:pPr>
        <w:ind w:left="2880" w:hanging="360"/>
      </w:pPr>
      <w:rPr>
        <w:rFonts w:hint="default" w:ascii="Symbol" w:hAnsi="Symbol"/>
      </w:rPr>
    </w:lvl>
    <w:lvl w:ilvl="4" w:tplc="627CC57C">
      <w:start w:val="1"/>
      <w:numFmt w:val="bullet"/>
      <w:lvlText w:val="o"/>
      <w:lvlJc w:val="left"/>
      <w:pPr>
        <w:ind w:left="3600" w:hanging="360"/>
      </w:pPr>
      <w:rPr>
        <w:rFonts w:hint="default" w:ascii="Courier New" w:hAnsi="Courier New"/>
      </w:rPr>
    </w:lvl>
    <w:lvl w:ilvl="5" w:tplc="D578F362">
      <w:start w:val="1"/>
      <w:numFmt w:val="bullet"/>
      <w:lvlText w:val=""/>
      <w:lvlJc w:val="left"/>
      <w:pPr>
        <w:ind w:left="4320" w:hanging="360"/>
      </w:pPr>
      <w:rPr>
        <w:rFonts w:hint="default" w:ascii="Wingdings" w:hAnsi="Wingdings"/>
      </w:rPr>
    </w:lvl>
    <w:lvl w:ilvl="6" w:tplc="89422ADA">
      <w:start w:val="1"/>
      <w:numFmt w:val="bullet"/>
      <w:lvlText w:val=""/>
      <w:lvlJc w:val="left"/>
      <w:pPr>
        <w:ind w:left="5040" w:hanging="360"/>
      </w:pPr>
      <w:rPr>
        <w:rFonts w:hint="default" w:ascii="Symbol" w:hAnsi="Symbol"/>
      </w:rPr>
    </w:lvl>
    <w:lvl w:ilvl="7" w:tplc="4CE0C348">
      <w:start w:val="1"/>
      <w:numFmt w:val="bullet"/>
      <w:lvlText w:val="o"/>
      <w:lvlJc w:val="left"/>
      <w:pPr>
        <w:ind w:left="5760" w:hanging="360"/>
      </w:pPr>
      <w:rPr>
        <w:rFonts w:hint="default" w:ascii="Courier New" w:hAnsi="Courier New"/>
      </w:rPr>
    </w:lvl>
    <w:lvl w:ilvl="8" w:tplc="3DB6FF8C">
      <w:start w:val="1"/>
      <w:numFmt w:val="bullet"/>
      <w:lvlText w:val=""/>
      <w:lvlJc w:val="left"/>
      <w:pPr>
        <w:ind w:left="6480" w:hanging="360"/>
      </w:pPr>
      <w:rPr>
        <w:rFonts w:hint="default" w:ascii="Wingdings" w:hAnsi="Wingdings"/>
      </w:rPr>
    </w:lvl>
  </w:abstractNum>
  <w:abstractNum w:abstractNumId="22" w15:restartNumberingAfterBreak="0">
    <w:nsid w:val="23D9C93B"/>
    <w:multiLevelType w:val="hybridMultilevel"/>
    <w:tmpl w:val="69927412"/>
    <w:lvl w:ilvl="0" w:tplc="4F0E5610">
      <w:start w:val="1"/>
      <w:numFmt w:val="bullet"/>
      <w:lvlText w:val=""/>
      <w:lvlJc w:val="left"/>
      <w:pPr>
        <w:ind w:left="1080" w:hanging="360"/>
      </w:pPr>
      <w:rPr>
        <w:rFonts w:hint="default" w:ascii="Symbol" w:hAnsi="Symbol"/>
      </w:rPr>
    </w:lvl>
    <w:lvl w:ilvl="1" w:tplc="03540B8C">
      <w:start w:val="1"/>
      <w:numFmt w:val="bullet"/>
      <w:lvlText w:val="o"/>
      <w:lvlJc w:val="left"/>
      <w:pPr>
        <w:ind w:left="1440" w:hanging="360"/>
      </w:pPr>
      <w:rPr>
        <w:rFonts w:hint="default" w:ascii="Courier New" w:hAnsi="Courier New"/>
      </w:rPr>
    </w:lvl>
    <w:lvl w:ilvl="2" w:tplc="53822EB8">
      <w:start w:val="1"/>
      <w:numFmt w:val="bullet"/>
      <w:lvlText w:val=""/>
      <w:lvlJc w:val="left"/>
      <w:pPr>
        <w:ind w:left="2160" w:hanging="360"/>
      </w:pPr>
      <w:rPr>
        <w:rFonts w:hint="default" w:ascii="Wingdings" w:hAnsi="Wingdings"/>
      </w:rPr>
    </w:lvl>
    <w:lvl w:ilvl="3" w:tplc="A3CEC810">
      <w:start w:val="1"/>
      <w:numFmt w:val="bullet"/>
      <w:lvlText w:val=""/>
      <w:lvlJc w:val="left"/>
      <w:pPr>
        <w:ind w:left="2880" w:hanging="360"/>
      </w:pPr>
      <w:rPr>
        <w:rFonts w:hint="default" w:ascii="Symbol" w:hAnsi="Symbol"/>
      </w:rPr>
    </w:lvl>
    <w:lvl w:ilvl="4" w:tplc="AE543F6E">
      <w:start w:val="1"/>
      <w:numFmt w:val="bullet"/>
      <w:lvlText w:val="o"/>
      <w:lvlJc w:val="left"/>
      <w:pPr>
        <w:ind w:left="3600" w:hanging="360"/>
      </w:pPr>
      <w:rPr>
        <w:rFonts w:hint="default" w:ascii="Courier New" w:hAnsi="Courier New"/>
      </w:rPr>
    </w:lvl>
    <w:lvl w:ilvl="5" w:tplc="E87EC68C">
      <w:start w:val="1"/>
      <w:numFmt w:val="bullet"/>
      <w:lvlText w:val=""/>
      <w:lvlJc w:val="left"/>
      <w:pPr>
        <w:ind w:left="4320" w:hanging="360"/>
      </w:pPr>
      <w:rPr>
        <w:rFonts w:hint="default" w:ascii="Wingdings" w:hAnsi="Wingdings"/>
      </w:rPr>
    </w:lvl>
    <w:lvl w:ilvl="6" w:tplc="A710953C">
      <w:start w:val="1"/>
      <w:numFmt w:val="bullet"/>
      <w:lvlText w:val=""/>
      <w:lvlJc w:val="left"/>
      <w:pPr>
        <w:ind w:left="5040" w:hanging="360"/>
      </w:pPr>
      <w:rPr>
        <w:rFonts w:hint="default" w:ascii="Symbol" w:hAnsi="Symbol"/>
      </w:rPr>
    </w:lvl>
    <w:lvl w:ilvl="7" w:tplc="B798BE7A">
      <w:start w:val="1"/>
      <w:numFmt w:val="bullet"/>
      <w:lvlText w:val="o"/>
      <w:lvlJc w:val="left"/>
      <w:pPr>
        <w:ind w:left="5760" w:hanging="360"/>
      </w:pPr>
      <w:rPr>
        <w:rFonts w:hint="default" w:ascii="Courier New" w:hAnsi="Courier New"/>
      </w:rPr>
    </w:lvl>
    <w:lvl w:ilvl="8" w:tplc="E70EA04C">
      <w:start w:val="1"/>
      <w:numFmt w:val="bullet"/>
      <w:lvlText w:val=""/>
      <w:lvlJc w:val="left"/>
      <w:pPr>
        <w:ind w:left="6480" w:hanging="360"/>
      </w:pPr>
      <w:rPr>
        <w:rFonts w:hint="default" w:ascii="Wingdings" w:hAnsi="Wingdings"/>
      </w:rPr>
    </w:lvl>
  </w:abstractNum>
  <w:abstractNum w:abstractNumId="23" w15:restartNumberingAfterBreak="0">
    <w:nsid w:val="286BC4A8"/>
    <w:multiLevelType w:val="hybridMultilevel"/>
    <w:tmpl w:val="FFFFFFFF"/>
    <w:lvl w:ilvl="0" w:tplc="D8586954">
      <w:start w:val="1"/>
      <w:numFmt w:val="bullet"/>
      <w:lvlText w:val=""/>
      <w:lvlJc w:val="left"/>
      <w:pPr>
        <w:ind w:left="1080" w:hanging="360"/>
      </w:pPr>
      <w:rPr>
        <w:rFonts w:hint="default" w:ascii="Symbol" w:hAnsi="Symbol"/>
      </w:rPr>
    </w:lvl>
    <w:lvl w:ilvl="1" w:tplc="5726CCC0">
      <w:start w:val="1"/>
      <w:numFmt w:val="bullet"/>
      <w:lvlText w:val="o"/>
      <w:lvlJc w:val="left"/>
      <w:pPr>
        <w:ind w:left="1440" w:hanging="360"/>
      </w:pPr>
      <w:rPr>
        <w:rFonts w:hint="default" w:ascii="Courier New" w:hAnsi="Courier New"/>
      </w:rPr>
    </w:lvl>
    <w:lvl w:ilvl="2" w:tplc="5E2AD16C">
      <w:start w:val="1"/>
      <w:numFmt w:val="bullet"/>
      <w:lvlText w:val=""/>
      <w:lvlJc w:val="left"/>
      <w:pPr>
        <w:ind w:left="2160" w:hanging="360"/>
      </w:pPr>
      <w:rPr>
        <w:rFonts w:hint="default" w:ascii="Wingdings" w:hAnsi="Wingdings"/>
      </w:rPr>
    </w:lvl>
    <w:lvl w:ilvl="3" w:tplc="C23C3138">
      <w:start w:val="1"/>
      <w:numFmt w:val="bullet"/>
      <w:lvlText w:val=""/>
      <w:lvlJc w:val="left"/>
      <w:pPr>
        <w:ind w:left="2880" w:hanging="360"/>
      </w:pPr>
      <w:rPr>
        <w:rFonts w:hint="default" w:ascii="Symbol" w:hAnsi="Symbol"/>
      </w:rPr>
    </w:lvl>
    <w:lvl w:ilvl="4" w:tplc="9F46D4A0">
      <w:start w:val="1"/>
      <w:numFmt w:val="bullet"/>
      <w:lvlText w:val="o"/>
      <w:lvlJc w:val="left"/>
      <w:pPr>
        <w:ind w:left="3600" w:hanging="360"/>
      </w:pPr>
      <w:rPr>
        <w:rFonts w:hint="default" w:ascii="Courier New" w:hAnsi="Courier New"/>
      </w:rPr>
    </w:lvl>
    <w:lvl w:ilvl="5" w:tplc="BD0C2040">
      <w:start w:val="1"/>
      <w:numFmt w:val="bullet"/>
      <w:lvlText w:val=""/>
      <w:lvlJc w:val="left"/>
      <w:pPr>
        <w:ind w:left="4320" w:hanging="360"/>
      </w:pPr>
      <w:rPr>
        <w:rFonts w:hint="default" w:ascii="Wingdings" w:hAnsi="Wingdings"/>
      </w:rPr>
    </w:lvl>
    <w:lvl w:ilvl="6" w:tplc="9DA67F18">
      <w:start w:val="1"/>
      <w:numFmt w:val="bullet"/>
      <w:lvlText w:val=""/>
      <w:lvlJc w:val="left"/>
      <w:pPr>
        <w:ind w:left="5040" w:hanging="360"/>
      </w:pPr>
      <w:rPr>
        <w:rFonts w:hint="default" w:ascii="Symbol" w:hAnsi="Symbol"/>
      </w:rPr>
    </w:lvl>
    <w:lvl w:ilvl="7" w:tplc="46C209EE">
      <w:start w:val="1"/>
      <w:numFmt w:val="bullet"/>
      <w:lvlText w:val="o"/>
      <w:lvlJc w:val="left"/>
      <w:pPr>
        <w:ind w:left="5760" w:hanging="360"/>
      </w:pPr>
      <w:rPr>
        <w:rFonts w:hint="default" w:ascii="Courier New" w:hAnsi="Courier New"/>
      </w:rPr>
    </w:lvl>
    <w:lvl w:ilvl="8" w:tplc="36303CC2">
      <w:start w:val="1"/>
      <w:numFmt w:val="bullet"/>
      <w:lvlText w:val=""/>
      <w:lvlJc w:val="left"/>
      <w:pPr>
        <w:ind w:left="6480" w:hanging="360"/>
      </w:pPr>
      <w:rPr>
        <w:rFonts w:hint="default" w:ascii="Wingdings" w:hAnsi="Wingdings"/>
      </w:rPr>
    </w:lvl>
  </w:abstractNum>
  <w:abstractNum w:abstractNumId="24" w15:restartNumberingAfterBreak="0">
    <w:nsid w:val="28A8741B"/>
    <w:multiLevelType w:val="multilevel"/>
    <w:tmpl w:val="FC8E7B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2944C82E"/>
    <w:multiLevelType w:val="hybridMultilevel"/>
    <w:tmpl w:val="DFBE2F9E"/>
    <w:lvl w:ilvl="0" w:tplc="117E8F2A">
      <w:start w:val="1"/>
      <w:numFmt w:val="bullet"/>
      <w:lvlText w:val=""/>
      <w:lvlJc w:val="left"/>
      <w:pPr>
        <w:ind w:left="720" w:hanging="360"/>
      </w:pPr>
      <w:rPr>
        <w:rFonts w:hint="default" w:ascii="Symbol" w:hAnsi="Symbol"/>
      </w:rPr>
    </w:lvl>
    <w:lvl w:ilvl="1" w:tplc="CAE08D5E">
      <w:start w:val="1"/>
      <w:numFmt w:val="bullet"/>
      <w:lvlText w:val="o"/>
      <w:lvlJc w:val="left"/>
      <w:pPr>
        <w:ind w:left="1440" w:hanging="360"/>
      </w:pPr>
      <w:rPr>
        <w:rFonts w:hint="default" w:ascii="Courier New" w:hAnsi="Courier New"/>
      </w:rPr>
    </w:lvl>
    <w:lvl w:ilvl="2" w:tplc="CDA25868">
      <w:start w:val="1"/>
      <w:numFmt w:val="bullet"/>
      <w:lvlText w:val=""/>
      <w:lvlJc w:val="left"/>
      <w:pPr>
        <w:ind w:left="2160" w:hanging="360"/>
      </w:pPr>
      <w:rPr>
        <w:rFonts w:hint="default" w:ascii="Wingdings" w:hAnsi="Wingdings"/>
      </w:rPr>
    </w:lvl>
    <w:lvl w:ilvl="3" w:tplc="148C95F8">
      <w:start w:val="1"/>
      <w:numFmt w:val="bullet"/>
      <w:lvlText w:val=""/>
      <w:lvlJc w:val="left"/>
      <w:pPr>
        <w:ind w:left="2880" w:hanging="360"/>
      </w:pPr>
      <w:rPr>
        <w:rFonts w:hint="default" w:ascii="Symbol" w:hAnsi="Symbol"/>
      </w:rPr>
    </w:lvl>
    <w:lvl w:ilvl="4" w:tplc="B852C4A2">
      <w:start w:val="1"/>
      <w:numFmt w:val="bullet"/>
      <w:lvlText w:val="o"/>
      <w:lvlJc w:val="left"/>
      <w:pPr>
        <w:ind w:left="3600" w:hanging="360"/>
      </w:pPr>
      <w:rPr>
        <w:rFonts w:hint="default" w:ascii="Courier New" w:hAnsi="Courier New"/>
      </w:rPr>
    </w:lvl>
    <w:lvl w:ilvl="5" w:tplc="01046A8A">
      <w:start w:val="1"/>
      <w:numFmt w:val="bullet"/>
      <w:lvlText w:val=""/>
      <w:lvlJc w:val="left"/>
      <w:pPr>
        <w:ind w:left="4320" w:hanging="360"/>
      </w:pPr>
      <w:rPr>
        <w:rFonts w:hint="default" w:ascii="Wingdings" w:hAnsi="Wingdings"/>
      </w:rPr>
    </w:lvl>
    <w:lvl w:ilvl="6" w:tplc="8A2C209C">
      <w:start w:val="1"/>
      <w:numFmt w:val="bullet"/>
      <w:lvlText w:val=""/>
      <w:lvlJc w:val="left"/>
      <w:pPr>
        <w:ind w:left="5040" w:hanging="360"/>
      </w:pPr>
      <w:rPr>
        <w:rFonts w:hint="default" w:ascii="Symbol" w:hAnsi="Symbol"/>
      </w:rPr>
    </w:lvl>
    <w:lvl w:ilvl="7" w:tplc="828C9FCA">
      <w:start w:val="1"/>
      <w:numFmt w:val="bullet"/>
      <w:lvlText w:val="o"/>
      <w:lvlJc w:val="left"/>
      <w:pPr>
        <w:ind w:left="5760" w:hanging="360"/>
      </w:pPr>
      <w:rPr>
        <w:rFonts w:hint="default" w:ascii="Courier New" w:hAnsi="Courier New"/>
      </w:rPr>
    </w:lvl>
    <w:lvl w:ilvl="8" w:tplc="A7A4ECE2">
      <w:start w:val="1"/>
      <w:numFmt w:val="bullet"/>
      <w:lvlText w:val=""/>
      <w:lvlJc w:val="left"/>
      <w:pPr>
        <w:ind w:left="6480" w:hanging="360"/>
      </w:pPr>
      <w:rPr>
        <w:rFonts w:hint="default" w:ascii="Wingdings" w:hAnsi="Wingdings"/>
      </w:rPr>
    </w:lvl>
  </w:abstractNum>
  <w:abstractNum w:abstractNumId="27" w15:restartNumberingAfterBreak="0">
    <w:nsid w:val="29B945FB"/>
    <w:multiLevelType w:val="hybridMultilevel"/>
    <w:tmpl w:val="FFFFFFFF"/>
    <w:lvl w:ilvl="0" w:tplc="30524534">
      <w:start w:val="1"/>
      <w:numFmt w:val="bullet"/>
      <w:lvlText w:val=""/>
      <w:lvlJc w:val="left"/>
      <w:pPr>
        <w:ind w:left="720" w:hanging="360"/>
      </w:pPr>
      <w:rPr>
        <w:rFonts w:hint="default" w:ascii="Symbol" w:hAnsi="Symbol"/>
      </w:rPr>
    </w:lvl>
    <w:lvl w:ilvl="1" w:tplc="60449BD0">
      <w:start w:val="1"/>
      <w:numFmt w:val="bullet"/>
      <w:lvlText w:val="o"/>
      <w:lvlJc w:val="left"/>
      <w:pPr>
        <w:ind w:left="1440" w:hanging="360"/>
      </w:pPr>
      <w:rPr>
        <w:rFonts w:hint="default" w:ascii="Courier New" w:hAnsi="Courier New"/>
      </w:rPr>
    </w:lvl>
    <w:lvl w:ilvl="2" w:tplc="0CFC9750">
      <w:start w:val="1"/>
      <w:numFmt w:val="bullet"/>
      <w:lvlText w:val=""/>
      <w:lvlJc w:val="left"/>
      <w:pPr>
        <w:ind w:left="2160" w:hanging="360"/>
      </w:pPr>
      <w:rPr>
        <w:rFonts w:hint="default" w:ascii="Wingdings" w:hAnsi="Wingdings"/>
      </w:rPr>
    </w:lvl>
    <w:lvl w:ilvl="3" w:tplc="5EA41132">
      <w:start w:val="1"/>
      <w:numFmt w:val="bullet"/>
      <w:lvlText w:val=""/>
      <w:lvlJc w:val="left"/>
      <w:pPr>
        <w:ind w:left="2880" w:hanging="360"/>
      </w:pPr>
      <w:rPr>
        <w:rFonts w:hint="default" w:ascii="Symbol" w:hAnsi="Symbol"/>
      </w:rPr>
    </w:lvl>
    <w:lvl w:ilvl="4" w:tplc="EB523E26">
      <w:start w:val="1"/>
      <w:numFmt w:val="bullet"/>
      <w:lvlText w:val="o"/>
      <w:lvlJc w:val="left"/>
      <w:pPr>
        <w:ind w:left="3600" w:hanging="360"/>
      </w:pPr>
      <w:rPr>
        <w:rFonts w:hint="default" w:ascii="Courier New" w:hAnsi="Courier New"/>
      </w:rPr>
    </w:lvl>
    <w:lvl w:ilvl="5" w:tplc="9D02BB30">
      <w:start w:val="1"/>
      <w:numFmt w:val="bullet"/>
      <w:lvlText w:val=""/>
      <w:lvlJc w:val="left"/>
      <w:pPr>
        <w:ind w:left="4320" w:hanging="360"/>
      </w:pPr>
      <w:rPr>
        <w:rFonts w:hint="default" w:ascii="Wingdings" w:hAnsi="Wingdings"/>
      </w:rPr>
    </w:lvl>
    <w:lvl w:ilvl="6" w:tplc="91BC695A">
      <w:start w:val="1"/>
      <w:numFmt w:val="bullet"/>
      <w:lvlText w:val=""/>
      <w:lvlJc w:val="left"/>
      <w:pPr>
        <w:ind w:left="5040" w:hanging="360"/>
      </w:pPr>
      <w:rPr>
        <w:rFonts w:hint="default" w:ascii="Symbol" w:hAnsi="Symbol"/>
      </w:rPr>
    </w:lvl>
    <w:lvl w:ilvl="7" w:tplc="0F3E372C">
      <w:start w:val="1"/>
      <w:numFmt w:val="bullet"/>
      <w:lvlText w:val="o"/>
      <w:lvlJc w:val="left"/>
      <w:pPr>
        <w:ind w:left="5760" w:hanging="360"/>
      </w:pPr>
      <w:rPr>
        <w:rFonts w:hint="default" w:ascii="Courier New" w:hAnsi="Courier New"/>
      </w:rPr>
    </w:lvl>
    <w:lvl w:ilvl="8" w:tplc="EBF4857A">
      <w:start w:val="1"/>
      <w:numFmt w:val="bullet"/>
      <w:lvlText w:val=""/>
      <w:lvlJc w:val="left"/>
      <w:pPr>
        <w:ind w:left="6480" w:hanging="360"/>
      </w:pPr>
      <w:rPr>
        <w:rFonts w:hint="default" w:ascii="Wingdings" w:hAnsi="Wingdings"/>
      </w:rPr>
    </w:lvl>
  </w:abstractNum>
  <w:abstractNum w:abstractNumId="28" w15:restartNumberingAfterBreak="0">
    <w:nsid w:val="29E236C8"/>
    <w:multiLevelType w:val="hybridMultilevel"/>
    <w:tmpl w:val="AA7CFC3E"/>
    <w:lvl w:ilvl="0" w:tplc="605035D4">
      <w:start w:val="1"/>
      <w:numFmt w:val="bullet"/>
      <w:lvlText w:val=""/>
      <w:lvlJc w:val="left"/>
      <w:pPr>
        <w:ind w:left="1080" w:hanging="360"/>
      </w:pPr>
      <w:rPr>
        <w:rFonts w:hint="default" w:ascii="Symbol" w:hAnsi="Symbol"/>
      </w:rPr>
    </w:lvl>
    <w:lvl w:ilvl="1" w:tplc="604A57C8">
      <w:start w:val="1"/>
      <w:numFmt w:val="bullet"/>
      <w:lvlText w:val="o"/>
      <w:lvlJc w:val="left"/>
      <w:pPr>
        <w:ind w:left="1440" w:hanging="360"/>
      </w:pPr>
      <w:rPr>
        <w:rFonts w:hint="default" w:ascii="Courier New" w:hAnsi="Courier New"/>
      </w:rPr>
    </w:lvl>
    <w:lvl w:ilvl="2" w:tplc="10168DCE">
      <w:start w:val="1"/>
      <w:numFmt w:val="bullet"/>
      <w:lvlText w:val=""/>
      <w:lvlJc w:val="left"/>
      <w:pPr>
        <w:ind w:left="2160" w:hanging="360"/>
      </w:pPr>
      <w:rPr>
        <w:rFonts w:hint="default" w:ascii="Wingdings" w:hAnsi="Wingdings"/>
      </w:rPr>
    </w:lvl>
    <w:lvl w:ilvl="3" w:tplc="ACA83B2E">
      <w:start w:val="1"/>
      <w:numFmt w:val="bullet"/>
      <w:lvlText w:val=""/>
      <w:lvlJc w:val="left"/>
      <w:pPr>
        <w:ind w:left="2880" w:hanging="360"/>
      </w:pPr>
      <w:rPr>
        <w:rFonts w:hint="default" w:ascii="Symbol" w:hAnsi="Symbol"/>
      </w:rPr>
    </w:lvl>
    <w:lvl w:ilvl="4" w:tplc="BF825F5C">
      <w:start w:val="1"/>
      <w:numFmt w:val="bullet"/>
      <w:lvlText w:val="o"/>
      <w:lvlJc w:val="left"/>
      <w:pPr>
        <w:ind w:left="3600" w:hanging="360"/>
      </w:pPr>
      <w:rPr>
        <w:rFonts w:hint="default" w:ascii="Courier New" w:hAnsi="Courier New"/>
      </w:rPr>
    </w:lvl>
    <w:lvl w:ilvl="5" w:tplc="D1DA3756">
      <w:start w:val="1"/>
      <w:numFmt w:val="bullet"/>
      <w:lvlText w:val=""/>
      <w:lvlJc w:val="left"/>
      <w:pPr>
        <w:ind w:left="4320" w:hanging="360"/>
      </w:pPr>
      <w:rPr>
        <w:rFonts w:hint="default" w:ascii="Wingdings" w:hAnsi="Wingdings"/>
      </w:rPr>
    </w:lvl>
    <w:lvl w:ilvl="6" w:tplc="6A268A8E">
      <w:start w:val="1"/>
      <w:numFmt w:val="bullet"/>
      <w:lvlText w:val=""/>
      <w:lvlJc w:val="left"/>
      <w:pPr>
        <w:ind w:left="5040" w:hanging="360"/>
      </w:pPr>
      <w:rPr>
        <w:rFonts w:hint="default" w:ascii="Symbol" w:hAnsi="Symbol"/>
      </w:rPr>
    </w:lvl>
    <w:lvl w:ilvl="7" w:tplc="D14E24EC">
      <w:start w:val="1"/>
      <w:numFmt w:val="bullet"/>
      <w:lvlText w:val="o"/>
      <w:lvlJc w:val="left"/>
      <w:pPr>
        <w:ind w:left="5760" w:hanging="360"/>
      </w:pPr>
      <w:rPr>
        <w:rFonts w:hint="default" w:ascii="Courier New" w:hAnsi="Courier New"/>
      </w:rPr>
    </w:lvl>
    <w:lvl w:ilvl="8" w:tplc="FCDE9248">
      <w:start w:val="1"/>
      <w:numFmt w:val="bullet"/>
      <w:lvlText w:val=""/>
      <w:lvlJc w:val="left"/>
      <w:pPr>
        <w:ind w:left="6480" w:hanging="360"/>
      </w:pPr>
      <w:rPr>
        <w:rFonts w:hint="default" w:ascii="Wingdings" w:hAnsi="Wingdings"/>
      </w:rPr>
    </w:lvl>
  </w:abstractNum>
  <w:abstractNum w:abstractNumId="29" w15:restartNumberingAfterBreak="0">
    <w:nsid w:val="2CE45E8D"/>
    <w:multiLevelType w:val="multilevel"/>
    <w:tmpl w:val="36944D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FA54E02"/>
    <w:multiLevelType w:val="hybridMultilevel"/>
    <w:tmpl w:val="FFFFFFFF"/>
    <w:lvl w:ilvl="0" w:tplc="39225D04">
      <w:start w:val="1"/>
      <w:numFmt w:val="bullet"/>
      <w:lvlText w:val=""/>
      <w:lvlJc w:val="left"/>
      <w:pPr>
        <w:ind w:left="720" w:hanging="360"/>
      </w:pPr>
      <w:rPr>
        <w:rFonts w:hint="default" w:ascii="Symbol" w:hAnsi="Symbol"/>
      </w:rPr>
    </w:lvl>
    <w:lvl w:ilvl="1" w:tplc="00A04072">
      <w:start w:val="1"/>
      <w:numFmt w:val="bullet"/>
      <w:lvlText w:val="o"/>
      <w:lvlJc w:val="left"/>
      <w:pPr>
        <w:ind w:left="1440" w:hanging="360"/>
      </w:pPr>
      <w:rPr>
        <w:rFonts w:hint="default" w:ascii="Courier New" w:hAnsi="Courier New"/>
      </w:rPr>
    </w:lvl>
    <w:lvl w:ilvl="2" w:tplc="BC90571A">
      <w:start w:val="1"/>
      <w:numFmt w:val="bullet"/>
      <w:lvlText w:val=""/>
      <w:lvlJc w:val="left"/>
      <w:pPr>
        <w:ind w:left="2160" w:hanging="360"/>
      </w:pPr>
      <w:rPr>
        <w:rFonts w:hint="default" w:ascii="Wingdings" w:hAnsi="Wingdings"/>
      </w:rPr>
    </w:lvl>
    <w:lvl w:ilvl="3" w:tplc="DFFC7E40">
      <w:start w:val="1"/>
      <w:numFmt w:val="bullet"/>
      <w:lvlText w:val=""/>
      <w:lvlJc w:val="left"/>
      <w:pPr>
        <w:ind w:left="2880" w:hanging="360"/>
      </w:pPr>
      <w:rPr>
        <w:rFonts w:hint="default" w:ascii="Symbol" w:hAnsi="Symbol"/>
      </w:rPr>
    </w:lvl>
    <w:lvl w:ilvl="4" w:tplc="D7DE0B8C">
      <w:start w:val="1"/>
      <w:numFmt w:val="bullet"/>
      <w:lvlText w:val="o"/>
      <w:lvlJc w:val="left"/>
      <w:pPr>
        <w:ind w:left="3600" w:hanging="360"/>
      </w:pPr>
      <w:rPr>
        <w:rFonts w:hint="default" w:ascii="Courier New" w:hAnsi="Courier New"/>
      </w:rPr>
    </w:lvl>
    <w:lvl w:ilvl="5" w:tplc="5518CA4A">
      <w:start w:val="1"/>
      <w:numFmt w:val="bullet"/>
      <w:lvlText w:val=""/>
      <w:lvlJc w:val="left"/>
      <w:pPr>
        <w:ind w:left="4320" w:hanging="360"/>
      </w:pPr>
      <w:rPr>
        <w:rFonts w:hint="default" w:ascii="Wingdings" w:hAnsi="Wingdings"/>
      </w:rPr>
    </w:lvl>
    <w:lvl w:ilvl="6" w:tplc="2A9E74DC">
      <w:start w:val="1"/>
      <w:numFmt w:val="bullet"/>
      <w:lvlText w:val=""/>
      <w:lvlJc w:val="left"/>
      <w:pPr>
        <w:ind w:left="5040" w:hanging="360"/>
      </w:pPr>
      <w:rPr>
        <w:rFonts w:hint="default" w:ascii="Symbol" w:hAnsi="Symbol"/>
      </w:rPr>
    </w:lvl>
    <w:lvl w:ilvl="7" w:tplc="9B08FFBC">
      <w:start w:val="1"/>
      <w:numFmt w:val="bullet"/>
      <w:lvlText w:val="o"/>
      <w:lvlJc w:val="left"/>
      <w:pPr>
        <w:ind w:left="5760" w:hanging="360"/>
      </w:pPr>
      <w:rPr>
        <w:rFonts w:hint="default" w:ascii="Courier New" w:hAnsi="Courier New"/>
      </w:rPr>
    </w:lvl>
    <w:lvl w:ilvl="8" w:tplc="6AE449DC">
      <w:start w:val="1"/>
      <w:numFmt w:val="bullet"/>
      <w:lvlText w:val=""/>
      <w:lvlJc w:val="left"/>
      <w:pPr>
        <w:ind w:left="6480" w:hanging="360"/>
      </w:pPr>
      <w:rPr>
        <w:rFonts w:hint="default" w:ascii="Wingdings" w:hAnsi="Wingdings"/>
      </w:rPr>
    </w:lvl>
  </w:abstractNum>
  <w:abstractNum w:abstractNumId="31" w15:restartNumberingAfterBreak="0">
    <w:nsid w:val="31797225"/>
    <w:multiLevelType w:val="hybridMultilevel"/>
    <w:tmpl w:val="FFFFFFFF"/>
    <w:lvl w:ilvl="0" w:tplc="00C011C4">
      <w:start w:val="4"/>
      <w:numFmt w:val="decimal"/>
      <w:lvlText w:val="%1."/>
      <w:lvlJc w:val="left"/>
      <w:pPr>
        <w:ind w:left="1080" w:hanging="360"/>
      </w:pPr>
      <w:rPr>
        <w:rFonts w:hint="default" w:ascii="Arial,Calibri" w:hAnsi="Arial,Calibri"/>
      </w:rPr>
    </w:lvl>
    <w:lvl w:ilvl="1" w:tplc="E93AFB0C">
      <w:start w:val="1"/>
      <w:numFmt w:val="lowerLetter"/>
      <w:lvlText w:val="%2."/>
      <w:lvlJc w:val="left"/>
      <w:pPr>
        <w:ind w:left="1440" w:hanging="360"/>
      </w:pPr>
    </w:lvl>
    <w:lvl w:ilvl="2" w:tplc="A5C4E152">
      <w:start w:val="1"/>
      <w:numFmt w:val="lowerRoman"/>
      <w:lvlText w:val="%3."/>
      <w:lvlJc w:val="right"/>
      <w:pPr>
        <w:ind w:left="2160" w:hanging="180"/>
      </w:pPr>
    </w:lvl>
    <w:lvl w:ilvl="3" w:tplc="96E8B156">
      <w:start w:val="1"/>
      <w:numFmt w:val="decimal"/>
      <w:lvlText w:val="%4."/>
      <w:lvlJc w:val="left"/>
      <w:pPr>
        <w:ind w:left="2880" w:hanging="360"/>
      </w:pPr>
    </w:lvl>
    <w:lvl w:ilvl="4" w:tplc="B6043F3C">
      <w:start w:val="1"/>
      <w:numFmt w:val="lowerLetter"/>
      <w:lvlText w:val="%5."/>
      <w:lvlJc w:val="left"/>
      <w:pPr>
        <w:ind w:left="3600" w:hanging="360"/>
      </w:pPr>
    </w:lvl>
    <w:lvl w:ilvl="5" w:tplc="396EB7FE">
      <w:start w:val="1"/>
      <w:numFmt w:val="lowerRoman"/>
      <w:lvlText w:val="%6."/>
      <w:lvlJc w:val="right"/>
      <w:pPr>
        <w:ind w:left="4320" w:hanging="180"/>
      </w:pPr>
    </w:lvl>
    <w:lvl w:ilvl="6" w:tplc="0F78CCA0">
      <w:start w:val="1"/>
      <w:numFmt w:val="decimal"/>
      <w:lvlText w:val="%7."/>
      <w:lvlJc w:val="left"/>
      <w:pPr>
        <w:ind w:left="5040" w:hanging="360"/>
      </w:pPr>
    </w:lvl>
    <w:lvl w:ilvl="7" w:tplc="C2641744">
      <w:start w:val="1"/>
      <w:numFmt w:val="lowerLetter"/>
      <w:lvlText w:val="%8."/>
      <w:lvlJc w:val="left"/>
      <w:pPr>
        <w:ind w:left="5760" w:hanging="360"/>
      </w:pPr>
    </w:lvl>
    <w:lvl w:ilvl="8" w:tplc="CDB89702">
      <w:start w:val="1"/>
      <w:numFmt w:val="lowerRoman"/>
      <w:lvlText w:val="%9."/>
      <w:lvlJc w:val="right"/>
      <w:pPr>
        <w:ind w:left="6480" w:hanging="180"/>
      </w:pPr>
    </w:lvl>
  </w:abstractNum>
  <w:abstractNum w:abstractNumId="32" w15:restartNumberingAfterBreak="0">
    <w:nsid w:val="33A13B6E"/>
    <w:multiLevelType w:val="hybridMultilevel"/>
    <w:tmpl w:val="C9B6DABE"/>
    <w:lvl w:ilvl="0" w:tplc="62D62616">
      <w:start w:val="5"/>
      <w:numFmt w:val="decimal"/>
      <w:lvlText w:val="%1."/>
      <w:lvlJc w:val="left"/>
      <w:pPr>
        <w:ind w:left="1080" w:hanging="360"/>
      </w:pPr>
      <w:rPr>
        <w:rFonts w:hint="default" w:ascii="Arial,Calibri" w:hAnsi="Arial,Calibri"/>
      </w:rPr>
    </w:lvl>
    <w:lvl w:ilvl="1" w:tplc="936C41A4">
      <w:start w:val="1"/>
      <w:numFmt w:val="lowerLetter"/>
      <w:lvlText w:val="%2."/>
      <w:lvlJc w:val="left"/>
      <w:pPr>
        <w:ind w:left="1440" w:hanging="360"/>
      </w:pPr>
    </w:lvl>
    <w:lvl w:ilvl="2" w:tplc="B13243C4">
      <w:start w:val="1"/>
      <w:numFmt w:val="lowerRoman"/>
      <w:lvlText w:val="%3."/>
      <w:lvlJc w:val="right"/>
      <w:pPr>
        <w:ind w:left="2160" w:hanging="180"/>
      </w:pPr>
    </w:lvl>
    <w:lvl w:ilvl="3" w:tplc="3512674E">
      <w:start w:val="1"/>
      <w:numFmt w:val="decimal"/>
      <w:lvlText w:val="%4."/>
      <w:lvlJc w:val="left"/>
      <w:pPr>
        <w:ind w:left="2880" w:hanging="360"/>
      </w:pPr>
    </w:lvl>
    <w:lvl w:ilvl="4" w:tplc="7272F5E4">
      <w:start w:val="1"/>
      <w:numFmt w:val="lowerLetter"/>
      <w:lvlText w:val="%5."/>
      <w:lvlJc w:val="left"/>
      <w:pPr>
        <w:ind w:left="3600" w:hanging="360"/>
      </w:pPr>
    </w:lvl>
    <w:lvl w:ilvl="5" w:tplc="E5103D08">
      <w:start w:val="1"/>
      <w:numFmt w:val="lowerRoman"/>
      <w:lvlText w:val="%6."/>
      <w:lvlJc w:val="right"/>
      <w:pPr>
        <w:ind w:left="4320" w:hanging="180"/>
      </w:pPr>
    </w:lvl>
    <w:lvl w:ilvl="6" w:tplc="D5E20166">
      <w:start w:val="1"/>
      <w:numFmt w:val="decimal"/>
      <w:lvlText w:val="%7."/>
      <w:lvlJc w:val="left"/>
      <w:pPr>
        <w:ind w:left="5040" w:hanging="360"/>
      </w:pPr>
    </w:lvl>
    <w:lvl w:ilvl="7" w:tplc="DD0EF6B6">
      <w:start w:val="1"/>
      <w:numFmt w:val="lowerLetter"/>
      <w:lvlText w:val="%8."/>
      <w:lvlJc w:val="left"/>
      <w:pPr>
        <w:ind w:left="5760" w:hanging="360"/>
      </w:pPr>
    </w:lvl>
    <w:lvl w:ilvl="8" w:tplc="4D10B23A">
      <w:start w:val="1"/>
      <w:numFmt w:val="lowerRoman"/>
      <w:lvlText w:val="%9."/>
      <w:lvlJc w:val="right"/>
      <w:pPr>
        <w:ind w:left="6480" w:hanging="180"/>
      </w:pPr>
    </w:lvl>
  </w:abstractNum>
  <w:abstractNum w:abstractNumId="33" w15:restartNumberingAfterBreak="0">
    <w:nsid w:val="36C1B14F"/>
    <w:multiLevelType w:val="hybridMultilevel"/>
    <w:tmpl w:val="FFFFFFFF"/>
    <w:lvl w:ilvl="0" w:tplc="DF52FAFA">
      <w:start w:val="1"/>
      <w:numFmt w:val="bullet"/>
      <w:lvlText w:val=""/>
      <w:lvlJc w:val="left"/>
      <w:pPr>
        <w:ind w:left="720" w:hanging="360"/>
      </w:pPr>
      <w:rPr>
        <w:rFonts w:hint="default" w:ascii="Symbol" w:hAnsi="Symbol"/>
      </w:rPr>
    </w:lvl>
    <w:lvl w:ilvl="1" w:tplc="001699BC">
      <w:start w:val="1"/>
      <w:numFmt w:val="bullet"/>
      <w:lvlText w:val="o"/>
      <w:lvlJc w:val="left"/>
      <w:pPr>
        <w:ind w:left="1440" w:hanging="360"/>
      </w:pPr>
      <w:rPr>
        <w:rFonts w:hint="default" w:ascii="Courier New" w:hAnsi="Courier New"/>
      </w:rPr>
    </w:lvl>
    <w:lvl w:ilvl="2" w:tplc="538232C6">
      <w:start w:val="1"/>
      <w:numFmt w:val="bullet"/>
      <w:lvlText w:val=""/>
      <w:lvlJc w:val="left"/>
      <w:pPr>
        <w:ind w:left="2160" w:hanging="360"/>
      </w:pPr>
      <w:rPr>
        <w:rFonts w:hint="default" w:ascii="Wingdings" w:hAnsi="Wingdings"/>
      </w:rPr>
    </w:lvl>
    <w:lvl w:ilvl="3" w:tplc="20E0A48C">
      <w:start w:val="1"/>
      <w:numFmt w:val="bullet"/>
      <w:lvlText w:val=""/>
      <w:lvlJc w:val="left"/>
      <w:pPr>
        <w:ind w:left="2880" w:hanging="360"/>
      </w:pPr>
      <w:rPr>
        <w:rFonts w:hint="default" w:ascii="Symbol" w:hAnsi="Symbol"/>
      </w:rPr>
    </w:lvl>
    <w:lvl w:ilvl="4" w:tplc="3104B59C">
      <w:start w:val="1"/>
      <w:numFmt w:val="bullet"/>
      <w:lvlText w:val="o"/>
      <w:lvlJc w:val="left"/>
      <w:pPr>
        <w:ind w:left="3600" w:hanging="360"/>
      </w:pPr>
      <w:rPr>
        <w:rFonts w:hint="default" w:ascii="Courier New" w:hAnsi="Courier New"/>
      </w:rPr>
    </w:lvl>
    <w:lvl w:ilvl="5" w:tplc="D8E0AE10">
      <w:start w:val="1"/>
      <w:numFmt w:val="bullet"/>
      <w:lvlText w:val=""/>
      <w:lvlJc w:val="left"/>
      <w:pPr>
        <w:ind w:left="4320" w:hanging="360"/>
      </w:pPr>
      <w:rPr>
        <w:rFonts w:hint="default" w:ascii="Wingdings" w:hAnsi="Wingdings"/>
      </w:rPr>
    </w:lvl>
    <w:lvl w:ilvl="6" w:tplc="529A611C">
      <w:start w:val="1"/>
      <w:numFmt w:val="bullet"/>
      <w:lvlText w:val=""/>
      <w:lvlJc w:val="left"/>
      <w:pPr>
        <w:ind w:left="5040" w:hanging="360"/>
      </w:pPr>
      <w:rPr>
        <w:rFonts w:hint="default" w:ascii="Symbol" w:hAnsi="Symbol"/>
      </w:rPr>
    </w:lvl>
    <w:lvl w:ilvl="7" w:tplc="CE44A434">
      <w:start w:val="1"/>
      <w:numFmt w:val="bullet"/>
      <w:lvlText w:val="o"/>
      <w:lvlJc w:val="left"/>
      <w:pPr>
        <w:ind w:left="5760" w:hanging="360"/>
      </w:pPr>
      <w:rPr>
        <w:rFonts w:hint="default" w:ascii="Courier New" w:hAnsi="Courier New"/>
      </w:rPr>
    </w:lvl>
    <w:lvl w:ilvl="8" w:tplc="E0E40C4C">
      <w:start w:val="1"/>
      <w:numFmt w:val="bullet"/>
      <w:lvlText w:val=""/>
      <w:lvlJc w:val="left"/>
      <w:pPr>
        <w:ind w:left="6480" w:hanging="360"/>
      </w:pPr>
      <w:rPr>
        <w:rFonts w:hint="default" w:ascii="Wingdings" w:hAnsi="Wingdings"/>
      </w:rPr>
    </w:lvl>
  </w:abstractNum>
  <w:abstractNum w:abstractNumId="34" w15:restartNumberingAfterBreak="0">
    <w:nsid w:val="382289B0"/>
    <w:multiLevelType w:val="hybridMultilevel"/>
    <w:tmpl w:val="5AF6082A"/>
    <w:lvl w:ilvl="0" w:tplc="B002EBC4">
      <w:start w:val="1"/>
      <w:numFmt w:val="decimal"/>
      <w:lvlText w:val="%1."/>
      <w:lvlJc w:val="left"/>
      <w:pPr>
        <w:ind w:left="720" w:hanging="360"/>
      </w:pPr>
    </w:lvl>
    <w:lvl w:ilvl="1" w:tplc="51A24860">
      <w:start w:val="3"/>
      <w:numFmt w:val="decimal"/>
      <w:lvlText w:val="%2."/>
      <w:lvlJc w:val="left"/>
      <w:pPr>
        <w:ind w:left="1440" w:hanging="360"/>
      </w:pPr>
      <w:rPr>
        <w:rFonts w:hint="default" w:ascii="Arial" w:hAnsi="Arial"/>
      </w:rPr>
    </w:lvl>
    <w:lvl w:ilvl="2" w:tplc="0D9EB064">
      <w:start w:val="1"/>
      <w:numFmt w:val="lowerRoman"/>
      <w:lvlText w:val="%3."/>
      <w:lvlJc w:val="right"/>
      <w:pPr>
        <w:ind w:left="2160" w:hanging="180"/>
      </w:pPr>
    </w:lvl>
    <w:lvl w:ilvl="3" w:tplc="97842D0C">
      <w:start w:val="1"/>
      <w:numFmt w:val="decimal"/>
      <w:lvlText w:val="%4."/>
      <w:lvlJc w:val="left"/>
      <w:pPr>
        <w:ind w:left="2880" w:hanging="360"/>
      </w:pPr>
    </w:lvl>
    <w:lvl w:ilvl="4" w:tplc="76D091E4">
      <w:start w:val="1"/>
      <w:numFmt w:val="lowerLetter"/>
      <w:lvlText w:val="%5."/>
      <w:lvlJc w:val="left"/>
      <w:pPr>
        <w:ind w:left="3600" w:hanging="360"/>
      </w:pPr>
    </w:lvl>
    <w:lvl w:ilvl="5" w:tplc="55285B6E">
      <w:start w:val="1"/>
      <w:numFmt w:val="lowerRoman"/>
      <w:lvlText w:val="%6."/>
      <w:lvlJc w:val="right"/>
      <w:pPr>
        <w:ind w:left="4320" w:hanging="180"/>
      </w:pPr>
    </w:lvl>
    <w:lvl w:ilvl="6" w:tplc="FC025B22">
      <w:start w:val="1"/>
      <w:numFmt w:val="decimal"/>
      <w:lvlText w:val="%7."/>
      <w:lvlJc w:val="left"/>
      <w:pPr>
        <w:ind w:left="5040" w:hanging="360"/>
      </w:pPr>
    </w:lvl>
    <w:lvl w:ilvl="7" w:tplc="8E4A4072">
      <w:start w:val="1"/>
      <w:numFmt w:val="lowerLetter"/>
      <w:lvlText w:val="%8."/>
      <w:lvlJc w:val="left"/>
      <w:pPr>
        <w:ind w:left="5760" w:hanging="360"/>
      </w:pPr>
    </w:lvl>
    <w:lvl w:ilvl="8" w:tplc="A392CA02">
      <w:start w:val="1"/>
      <w:numFmt w:val="lowerRoman"/>
      <w:lvlText w:val="%9."/>
      <w:lvlJc w:val="right"/>
      <w:pPr>
        <w:ind w:left="6480" w:hanging="180"/>
      </w:pPr>
    </w:lvl>
  </w:abstractNum>
  <w:abstractNum w:abstractNumId="35" w15:restartNumberingAfterBreak="0">
    <w:nsid w:val="38416467"/>
    <w:multiLevelType w:val="hybridMultilevel"/>
    <w:tmpl w:val="FFFFFFFF"/>
    <w:lvl w:ilvl="0" w:tplc="35FC7EF4">
      <w:start w:val="1"/>
      <w:numFmt w:val="bullet"/>
      <w:lvlText w:val=""/>
      <w:lvlJc w:val="left"/>
      <w:pPr>
        <w:ind w:left="1080" w:hanging="360"/>
      </w:pPr>
      <w:rPr>
        <w:rFonts w:hint="default" w:ascii="Symbol" w:hAnsi="Symbol"/>
      </w:rPr>
    </w:lvl>
    <w:lvl w:ilvl="1" w:tplc="FF088BB8">
      <w:start w:val="1"/>
      <w:numFmt w:val="bullet"/>
      <w:lvlText w:val="o"/>
      <w:lvlJc w:val="left"/>
      <w:pPr>
        <w:ind w:left="1440" w:hanging="360"/>
      </w:pPr>
      <w:rPr>
        <w:rFonts w:hint="default" w:ascii="Courier New" w:hAnsi="Courier New"/>
      </w:rPr>
    </w:lvl>
    <w:lvl w:ilvl="2" w:tplc="83BC535C">
      <w:start w:val="1"/>
      <w:numFmt w:val="bullet"/>
      <w:lvlText w:val=""/>
      <w:lvlJc w:val="left"/>
      <w:pPr>
        <w:ind w:left="2160" w:hanging="360"/>
      </w:pPr>
      <w:rPr>
        <w:rFonts w:hint="default" w:ascii="Wingdings" w:hAnsi="Wingdings"/>
      </w:rPr>
    </w:lvl>
    <w:lvl w:ilvl="3" w:tplc="63A8BC0E">
      <w:start w:val="1"/>
      <w:numFmt w:val="bullet"/>
      <w:lvlText w:val=""/>
      <w:lvlJc w:val="left"/>
      <w:pPr>
        <w:ind w:left="2880" w:hanging="360"/>
      </w:pPr>
      <w:rPr>
        <w:rFonts w:hint="default" w:ascii="Symbol" w:hAnsi="Symbol"/>
      </w:rPr>
    </w:lvl>
    <w:lvl w:ilvl="4" w:tplc="0E009B18">
      <w:start w:val="1"/>
      <w:numFmt w:val="bullet"/>
      <w:lvlText w:val="o"/>
      <w:lvlJc w:val="left"/>
      <w:pPr>
        <w:ind w:left="3600" w:hanging="360"/>
      </w:pPr>
      <w:rPr>
        <w:rFonts w:hint="default" w:ascii="Courier New" w:hAnsi="Courier New"/>
      </w:rPr>
    </w:lvl>
    <w:lvl w:ilvl="5" w:tplc="860C0532">
      <w:start w:val="1"/>
      <w:numFmt w:val="bullet"/>
      <w:lvlText w:val=""/>
      <w:lvlJc w:val="left"/>
      <w:pPr>
        <w:ind w:left="4320" w:hanging="360"/>
      </w:pPr>
      <w:rPr>
        <w:rFonts w:hint="default" w:ascii="Wingdings" w:hAnsi="Wingdings"/>
      </w:rPr>
    </w:lvl>
    <w:lvl w:ilvl="6" w:tplc="BB3459CC">
      <w:start w:val="1"/>
      <w:numFmt w:val="bullet"/>
      <w:lvlText w:val=""/>
      <w:lvlJc w:val="left"/>
      <w:pPr>
        <w:ind w:left="5040" w:hanging="360"/>
      </w:pPr>
      <w:rPr>
        <w:rFonts w:hint="default" w:ascii="Symbol" w:hAnsi="Symbol"/>
      </w:rPr>
    </w:lvl>
    <w:lvl w:ilvl="7" w:tplc="7A1C208E">
      <w:start w:val="1"/>
      <w:numFmt w:val="bullet"/>
      <w:lvlText w:val="o"/>
      <w:lvlJc w:val="left"/>
      <w:pPr>
        <w:ind w:left="5760" w:hanging="360"/>
      </w:pPr>
      <w:rPr>
        <w:rFonts w:hint="default" w:ascii="Courier New" w:hAnsi="Courier New"/>
      </w:rPr>
    </w:lvl>
    <w:lvl w:ilvl="8" w:tplc="741E0DC6">
      <w:start w:val="1"/>
      <w:numFmt w:val="bullet"/>
      <w:lvlText w:val=""/>
      <w:lvlJc w:val="left"/>
      <w:pPr>
        <w:ind w:left="6480" w:hanging="360"/>
      </w:pPr>
      <w:rPr>
        <w:rFonts w:hint="default" w:ascii="Wingdings" w:hAnsi="Wingdings"/>
      </w:rPr>
    </w:lvl>
  </w:abstractNum>
  <w:abstractNum w:abstractNumId="36" w15:restartNumberingAfterBreak="0">
    <w:nsid w:val="38B94BCF"/>
    <w:multiLevelType w:val="hybridMultilevel"/>
    <w:tmpl w:val="FFFFFFFF"/>
    <w:lvl w:ilvl="0" w:tplc="A10E2B40">
      <w:start w:val="1"/>
      <w:numFmt w:val="bullet"/>
      <w:lvlText w:val=""/>
      <w:lvlJc w:val="left"/>
      <w:pPr>
        <w:ind w:left="720" w:hanging="360"/>
      </w:pPr>
      <w:rPr>
        <w:rFonts w:hint="default" w:ascii="Symbol" w:hAnsi="Symbol"/>
      </w:rPr>
    </w:lvl>
    <w:lvl w:ilvl="1" w:tplc="98B020DA">
      <w:start w:val="1"/>
      <w:numFmt w:val="bullet"/>
      <w:lvlText w:val="o"/>
      <w:lvlJc w:val="left"/>
      <w:pPr>
        <w:ind w:left="1440" w:hanging="360"/>
      </w:pPr>
      <w:rPr>
        <w:rFonts w:hint="default" w:ascii="Courier New" w:hAnsi="Courier New"/>
      </w:rPr>
    </w:lvl>
    <w:lvl w:ilvl="2" w:tplc="92AC43B2">
      <w:start w:val="1"/>
      <w:numFmt w:val="bullet"/>
      <w:lvlText w:val=""/>
      <w:lvlJc w:val="left"/>
      <w:pPr>
        <w:ind w:left="2160" w:hanging="360"/>
      </w:pPr>
      <w:rPr>
        <w:rFonts w:hint="default" w:ascii="Wingdings" w:hAnsi="Wingdings"/>
      </w:rPr>
    </w:lvl>
    <w:lvl w:ilvl="3" w:tplc="7CDA4CAE">
      <w:start w:val="1"/>
      <w:numFmt w:val="bullet"/>
      <w:lvlText w:val=""/>
      <w:lvlJc w:val="left"/>
      <w:pPr>
        <w:ind w:left="2880" w:hanging="360"/>
      </w:pPr>
      <w:rPr>
        <w:rFonts w:hint="default" w:ascii="Symbol" w:hAnsi="Symbol"/>
      </w:rPr>
    </w:lvl>
    <w:lvl w:ilvl="4" w:tplc="FFCC01F8">
      <w:start w:val="1"/>
      <w:numFmt w:val="bullet"/>
      <w:lvlText w:val="o"/>
      <w:lvlJc w:val="left"/>
      <w:pPr>
        <w:ind w:left="3600" w:hanging="360"/>
      </w:pPr>
      <w:rPr>
        <w:rFonts w:hint="default" w:ascii="Courier New" w:hAnsi="Courier New"/>
      </w:rPr>
    </w:lvl>
    <w:lvl w:ilvl="5" w:tplc="FE324684">
      <w:start w:val="1"/>
      <w:numFmt w:val="bullet"/>
      <w:lvlText w:val=""/>
      <w:lvlJc w:val="left"/>
      <w:pPr>
        <w:ind w:left="4320" w:hanging="360"/>
      </w:pPr>
      <w:rPr>
        <w:rFonts w:hint="default" w:ascii="Wingdings" w:hAnsi="Wingdings"/>
      </w:rPr>
    </w:lvl>
    <w:lvl w:ilvl="6" w:tplc="C1B4A416">
      <w:start w:val="1"/>
      <w:numFmt w:val="bullet"/>
      <w:lvlText w:val=""/>
      <w:lvlJc w:val="left"/>
      <w:pPr>
        <w:ind w:left="5040" w:hanging="360"/>
      </w:pPr>
      <w:rPr>
        <w:rFonts w:hint="default" w:ascii="Symbol" w:hAnsi="Symbol"/>
      </w:rPr>
    </w:lvl>
    <w:lvl w:ilvl="7" w:tplc="8D706D00">
      <w:start w:val="1"/>
      <w:numFmt w:val="bullet"/>
      <w:lvlText w:val="o"/>
      <w:lvlJc w:val="left"/>
      <w:pPr>
        <w:ind w:left="5760" w:hanging="360"/>
      </w:pPr>
      <w:rPr>
        <w:rFonts w:hint="default" w:ascii="Courier New" w:hAnsi="Courier New"/>
      </w:rPr>
    </w:lvl>
    <w:lvl w:ilvl="8" w:tplc="112E8122">
      <w:start w:val="1"/>
      <w:numFmt w:val="bullet"/>
      <w:lvlText w:val=""/>
      <w:lvlJc w:val="left"/>
      <w:pPr>
        <w:ind w:left="6480" w:hanging="360"/>
      </w:pPr>
      <w:rPr>
        <w:rFonts w:hint="default" w:ascii="Wingdings" w:hAnsi="Wingdings"/>
      </w:rPr>
    </w:lvl>
  </w:abstractNum>
  <w:abstractNum w:abstractNumId="37" w15:restartNumberingAfterBreak="0">
    <w:nsid w:val="38D16610"/>
    <w:multiLevelType w:val="multilevel"/>
    <w:tmpl w:val="7FDA3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999AC96"/>
    <w:multiLevelType w:val="hybridMultilevel"/>
    <w:tmpl w:val="FFFFFFFF"/>
    <w:lvl w:ilvl="0" w:tplc="A27AB192">
      <w:start w:val="1"/>
      <w:numFmt w:val="bullet"/>
      <w:lvlText w:val=""/>
      <w:lvlJc w:val="left"/>
      <w:pPr>
        <w:ind w:left="720" w:hanging="360"/>
      </w:pPr>
      <w:rPr>
        <w:rFonts w:hint="default" w:ascii="Symbol" w:hAnsi="Symbol"/>
      </w:rPr>
    </w:lvl>
    <w:lvl w:ilvl="1" w:tplc="B1FEEBE4">
      <w:start w:val="1"/>
      <w:numFmt w:val="bullet"/>
      <w:lvlText w:val="o"/>
      <w:lvlJc w:val="left"/>
      <w:pPr>
        <w:ind w:left="1440" w:hanging="360"/>
      </w:pPr>
      <w:rPr>
        <w:rFonts w:hint="default" w:ascii="Courier New" w:hAnsi="Courier New"/>
      </w:rPr>
    </w:lvl>
    <w:lvl w:ilvl="2" w:tplc="4C301AFE">
      <w:start w:val="1"/>
      <w:numFmt w:val="bullet"/>
      <w:lvlText w:val=""/>
      <w:lvlJc w:val="left"/>
      <w:pPr>
        <w:ind w:left="2160" w:hanging="360"/>
      </w:pPr>
      <w:rPr>
        <w:rFonts w:hint="default" w:ascii="Wingdings" w:hAnsi="Wingdings"/>
      </w:rPr>
    </w:lvl>
    <w:lvl w:ilvl="3" w:tplc="F5185A98">
      <w:start w:val="1"/>
      <w:numFmt w:val="bullet"/>
      <w:lvlText w:val=""/>
      <w:lvlJc w:val="left"/>
      <w:pPr>
        <w:ind w:left="2880" w:hanging="360"/>
      </w:pPr>
      <w:rPr>
        <w:rFonts w:hint="default" w:ascii="Symbol" w:hAnsi="Symbol"/>
      </w:rPr>
    </w:lvl>
    <w:lvl w:ilvl="4" w:tplc="E384DB66">
      <w:start w:val="1"/>
      <w:numFmt w:val="bullet"/>
      <w:lvlText w:val="o"/>
      <w:lvlJc w:val="left"/>
      <w:pPr>
        <w:ind w:left="3600" w:hanging="360"/>
      </w:pPr>
      <w:rPr>
        <w:rFonts w:hint="default" w:ascii="Courier New" w:hAnsi="Courier New"/>
      </w:rPr>
    </w:lvl>
    <w:lvl w:ilvl="5" w:tplc="69206BFC">
      <w:start w:val="1"/>
      <w:numFmt w:val="bullet"/>
      <w:lvlText w:val=""/>
      <w:lvlJc w:val="left"/>
      <w:pPr>
        <w:ind w:left="4320" w:hanging="360"/>
      </w:pPr>
      <w:rPr>
        <w:rFonts w:hint="default" w:ascii="Wingdings" w:hAnsi="Wingdings"/>
      </w:rPr>
    </w:lvl>
    <w:lvl w:ilvl="6" w:tplc="040C84E2">
      <w:start w:val="1"/>
      <w:numFmt w:val="bullet"/>
      <w:lvlText w:val=""/>
      <w:lvlJc w:val="left"/>
      <w:pPr>
        <w:ind w:left="5040" w:hanging="360"/>
      </w:pPr>
      <w:rPr>
        <w:rFonts w:hint="default" w:ascii="Symbol" w:hAnsi="Symbol"/>
      </w:rPr>
    </w:lvl>
    <w:lvl w:ilvl="7" w:tplc="7BFE4784">
      <w:start w:val="1"/>
      <w:numFmt w:val="bullet"/>
      <w:lvlText w:val="o"/>
      <w:lvlJc w:val="left"/>
      <w:pPr>
        <w:ind w:left="5760" w:hanging="360"/>
      </w:pPr>
      <w:rPr>
        <w:rFonts w:hint="default" w:ascii="Courier New" w:hAnsi="Courier New"/>
      </w:rPr>
    </w:lvl>
    <w:lvl w:ilvl="8" w:tplc="02D88DB6">
      <w:start w:val="1"/>
      <w:numFmt w:val="bullet"/>
      <w:lvlText w:val=""/>
      <w:lvlJc w:val="left"/>
      <w:pPr>
        <w:ind w:left="6480" w:hanging="360"/>
      </w:pPr>
      <w:rPr>
        <w:rFonts w:hint="default" w:ascii="Wingdings" w:hAnsi="Wingdings"/>
      </w:rPr>
    </w:lvl>
  </w:abstractNum>
  <w:abstractNum w:abstractNumId="39" w15:restartNumberingAfterBreak="0">
    <w:nsid w:val="3AFB385A"/>
    <w:multiLevelType w:val="hybridMultilevel"/>
    <w:tmpl w:val="FE74328C"/>
    <w:lvl w:ilvl="0" w:tplc="979E0426">
      <w:start w:val="1"/>
      <w:numFmt w:val="bullet"/>
      <w:lvlText w:val=""/>
      <w:lvlJc w:val="left"/>
      <w:pPr>
        <w:ind w:left="1080" w:hanging="360"/>
      </w:pPr>
      <w:rPr>
        <w:rFonts w:hint="default" w:ascii="Symbol" w:hAnsi="Symbol"/>
      </w:rPr>
    </w:lvl>
    <w:lvl w:ilvl="1" w:tplc="7C00A358">
      <w:start w:val="1"/>
      <w:numFmt w:val="bullet"/>
      <w:lvlText w:val="o"/>
      <w:lvlJc w:val="left"/>
      <w:pPr>
        <w:ind w:left="1440" w:hanging="360"/>
      </w:pPr>
      <w:rPr>
        <w:rFonts w:hint="default" w:ascii="Courier New" w:hAnsi="Courier New"/>
      </w:rPr>
    </w:lvl>
    <w:lvl w:ilvl="2" w:tplc="D968014A">
      <w:start w:val="1"/>
      <w:numFmt w:val="bullet"/>
      <w:lvlText w:val=""/>
      <w:lvlJc w:val="left"/>
      <w:pPr>
        <w:ind w:left="2160" w:hanging="360"/>
      </w:pPr>
      <w:rPr>
        <w:rFonts w:hint="default" w:ascii="Wingdings" w:hAnsi="Wingdings"/>
      </w:rPr>
    </w:lvl>
    <w:lvl w:ilvl="3" w:tplc="E03C22A0">
      <w:start w:val="1"/>
      <w:numFmt w:val="bullet"/>
      <w:lvlText w:val=""/>
      <w:lvlJc w:val="left"/>
      <w:pPr>
        <w:ind w:left="2880" w:hanging="360"/>
      </w:pPr>
      <w:rPr>
        <w:rFonts w:hint="default" w:ascii="Symbol" w:hAnsi="Symbol"/>
      </w:rPr>
    </w:lvl>
    <w:lvl w:ilvl="4" w:tplc="CAB6479C">
      <w:start w:val="1"/>
      <w:numFmt w:val="bullet"/>
      <w:lvlText w:val="o"/>
      <w:lvlJc w:val="left"/>
      <w:pPr>
        <w:ind w:left="3600" w:hanging="360"/>
      </w:pPr>
      <w:rPr>
        <w:rFonts w:hint="default" w:ascii="Courier New" w:hAnsi="Courier New"/>
      </w:rPr>
    </w:lvl>
    <w:lvl w:ilvl="5" w:tplc="B8341B7C">
      <w:start w:val="1"/>
      <w:numFmt w:val="bullet"/>
      <w:lvlText w:val=""/>
      <w:lvlJc w:val="left"/>
      <w:pPr>
        <w:ind w:left="4320" w:hanging="360"/>
      </w:pPr>
      <w:rPr>
        <w:rFonts w:hint="default" w:ascii="Wingdings" w:hAnsi="Wingdings"/>
      </w:rPr>
    </w:lvl>
    <w:lvl w:ilvl="6" w:tplc="BB321A0A">
      <w:start w:val="1"/>
      <w:numFmt w:val="bullet"/>
      <w:lvlText w:val=""/>
      <w:lvlJc w:val="left"/>
      <w:pPr>
        <w:ind w:left="5040" w:hanging="360"/>
      </w:pPr>
      <w:rPr>
        <w:rFonts w:hint="default" w:ascii="Symbol" w:hAnsi="Symbol"/>
      </w:rPr>
    </w:lvl>
    <w:lvl w:ilvl="7" w:tplc="5FCC6B6C">
      <w:start w:val="1"/>
      <w:numFmt w:val="bullet"/>
      <w:lvlText w:val="o"/>
      <w:lvlJc w:val="left"/>
      <w:pPr>
        <w:ind w:left="5760" w:hanging="360"/>
      </w:pPr>
      <w:rPr>
        <w:rFonts w:hint="default" w:ascii="Courier New" w:hAnsi="Courier New"/>
      </w:rPr>
    </w:lvl>
    <w:lvl w:ilvl="8" w:tplc="75E0AFA2">
      <w:start w:val="1"/>
      <w:numFmt w:val="bullet"/>
      <w:lvlText w:val=""/>
      <w:lvlJc w:val="left"/>
      <w:pPr>
        <w:ind w:left="6480" w:hanging="360"/>
      </w:pPr>
      <w:rPr>
        <w:rFonts w:hint="default" w:ascii="Wingdings" w:hAnsi="Wingdings"/>
      </w:rPr>
    </w:lvl>
  </w:abstractNum>
  <w:abstractNum w:abstractNumId="40" w15:restartNumberingAfterBreak="0">
    <w:nsid w:val="3B495FA3"/>
    <w:multiLevelType w:val="hybridMultilevel"/>
    <w:tmpl w:val="BAEED866"/>
    <w:lvl w:ilvl="0" w:tplc="59A6B23A">
      <w:start w:val="1"/>
      <w:numFmt w:val="decimal"/>
      <w:lvlText w:val="%1."/>
      <w:lvlJc w:val="left"/>
      <w:pPr>
        <w:ind w:left="720" w:hanging="360"/>
      </w:pPr>
    </w:lvl>
    <w:lvl w:ilvl="1" w:tplc="FC561C9A">
      <w:start w:val="5"/>
      <w:numFmt w:val="decimal"/>
      <w:lvlText w:val="%2."/>
      <w:lvlJc w:val="left"/>
      <w:pPr>
        <w:ind w:left="1440" w:hanging="360"/>
      </w:pPr>
      <w:rPr>
        <w:rFonts w:hint="default" w:ascii="Arial" w:hAnsi="Arial"/>
      </w:rPr>
    </w:lvl>
    <w:lvl w:ilvl="2" w:tplc="A2541D68">
      <w:start w:val="1"/>
      <w:numFmt w:val="lowerRoman"/>
      <w:lvlText w:val="%3."/>
      <w:lvlJc w:val="right"/>
      <w:pPr>
        <w:ind w:left="2160" w:hanging="180"/>
      </w:pPr>
    </w:lvl>
    <w:lvl w:ilvl="3" w:tplc="8E5A909E">
      <w:start w:val="1"/>
      <w:numFmt w:val="decimal"/>
      <w:lvlText w:val="%4."/>
      <w:lvlJc w:val="left"/>
      <w:pPr>
        <w:ind w:left="2880" w:hanging="360"/>
      </w:pPr>
    </w:lvl>
    <w:lvl w:ilvl="4" w:tplc="8604BB6E">
      <w:start w:val="1"/>
      <w:numFmt w:val="lowerLetter"/>
      <w:lvlText w:val="%5."/>
      <w:lvlJc w:val="left"/>
      <w:pPr>
        <w:ind w:left="3600" w:hanging="360"/>
      </w:pPr>
    </w:lvl>
    <w:lvl w:ilvl="5" w:tplc="14C672E4">
      <w:start w:val="1"/>
      <w:numFmt w:val="lowerRoman"/>
      <w:lvlText w:val="%6."/>
      <w:lvlJc w:val="right"/>
      <w:pPr>
        <w:ind w:left="4320" w:hanging="180"/>
      </w:pPr>
    </w:lvl>
    <w:lvl w:ilvl="6" w:tplc="24788954">
      <w:start w:val="1"/>
      <w:numFmt w:val="decimal"/>
      <w:lvlText w:val="%7."/>
      <w:lvlJc w:val="left"/>
      <w:pPr>
        <w:ind w:left="5040" w:hanging="360"/>
      </w:pPr>
    </w:lvl>
    <w:lvl w:ilvl="7" w:tplc="EE5E0BE4">
      <w:start w:val="1"/>
      <w:numFmt w:val="lowerLetter"/>
      <w:lvlText w:val="%8."/>
      <w:lvlJc w:val="left"/>
      <w:pPr>
        <w:ind w:left="5760" w:hanging="360"/>
      </w:pPr>
    </w:lvl>
    <w:lvl w:ilvl="8" w:tplc="81AC12EE">
      <w:start w:val="1"/>
      <w:numFmt w:val="lowerRoman"/>
      <w:lvlText w:val="%9."/>
      <w:lvlJc w:val="right"/>
      <w:pPr>
        <w:ind w:left="6480" w:hanging="180"/>
      </w:pPr>
    </w:lvl>
  </w:abstractNum>
  <w:abstractNum w:abstractNumId="41" w15:restartNumberingAfterBreak="0">
    <w:nsid w:val="3C1E6485"/>
    <w:multiLevelType w:val="hybridMultilevel"/>
    <w:tmpl w:val="4628F666"/>
    <w:lvl w:ilvl="0" w:tplc="2E26C7A4">
      <w:start w:val="1"/>
      <w:numFmt w:val="bullet"/>
      <w:lvlText w:val=""/>
      <w:lvlJc w:val="left"/>
      <w:pPr>
        <w:ind w:left="720" w:hanging="360"/>
      </w:pPr>
      <w:rPr>
        <w:rFonts w:hint="default" w:ascii="Symbol" w:hAnsi="Symbol"/>
      </w:rPr>
    </w:lvl>
    <w:lvl w:ilvl="1" w:tplc="76F03C0A">
      <w:start w:val="1"/>
      <w:numFmt w:val="bullet"/>
      <w:lvlText w:val="o"/>
      <w:lvlJc w:val="left"/>
      <w:pPr>
        <w:ind w:left="1440" w:hanging="360"/>
      </w:pPr>
      <w:rPr>
        <w:rFonts w:hint="default" w:ascii="Courier New" w:hAnsi="Courier New"/>
      </w:rPr>
    </w:lvl>
    <w:lvl w:ilvl="2" w:tplc="BEF42E8C">
      <w:start w:val="1"/>
      <w:numFmt w:val="bullet"/>
      <w:lvlText w:val=""/>
      <w:lvlJc w:val="left"/>
      <w:pPr>
        <w:ind w:left="2160" w:hanging="360"/>
      </w:pPr>
      <w:rPr>
        <w:rFonts w:hint="default" w:ascii="Wingdings" w:hAnsi="Wingdings"/>
      </w:rPr>
    </w:lvl>
    <w:lvl w:ilvl="3" w:tplc="04C2CC78">
      <w:start w:val="1"/>
      <w:numFmt w:val="bullet"/>
      <w:lvlText w:val=""/>
      <w:lvlJc w:val="left"/>
      <w:pPr>
        <w:ind w:left="2880" w:hanging="360"/>
      </w:pPr>
      <w:rPr>
        <w:rFonts w:hint="default" w:ascii="Symbol" w:hAnsi="Symbol"/>
      </w:rPr>
    </w:lvl>
    <w:lvl w:ilvl="4" w:tplc="955C7316">
      <w:start w:val="1"/>
      <w:numFmt w:val="bullet"/>
      <w:lvlText w:val="o"/>
      <w:lvlJc w:val="left"/>
      <w:pPr>
        <w:ind w:left="3600" w:hanging="360"/>
      </w:pPr>
      <w:rPr>
        <w:rFonts w:hint="default" w:ascii="Courier New" w:hAnsi="Courier New"/>
      </w:rPr>
    </w:lvl>
    <w:lvl w:ilvl="5" w:tplc="7C22BBF8">
      <w:start w:val="1"/>
      <w:numFmt w:val="bullet"/>
      <w:lvlText w:val=""/>
      <w:lvlJc w:val="left"/>
      <w:pPr>
        <w:ind w:left="4320" w:hanging="360"/>
      </w:pPr>
      <w:rPr>
        <w:rFonts w:hint="default" w:ascii="Wingdings" w:hAnsi="Wingdings"/>
      </w:rPr>
    </w:lvl>
    <w:lvl w:ilvl="6" w:tplc="88189D2E">
      <w:start w:val="1"/>
      <w:numFmt w:val="bullet"/>
      <w:lvlText w:val=""/>
      <w:lvlJc w:val="left"/>
      <w:pPr>
        <w:ind w:left="5040" w:hanging="360"/>
      </w:pPr>
      <w:rPr>
        <w:rFonts w:hint="default" w:ascii="Symbol" w:hAnsi="Symbol"/>
      </w:rPr>
    </w:lvl>
    <w:lvl w:ilvl="7" w:tplc="67CEB6FE">
      <w:start w:val="1"/>
      <w:numFmt w:val="bullet"/>
      <w:lvlText w:val="o"/>
      <w:lvlJc w:val="left"/>
      <w:pPr>
        <w:ind w:left="5760" w:hanging="360"/>
      </w:pPr>
      <w:rPr>
        <w:rFonts w:hint="default" w:ascii="Courier New" w:hAnsi="Courier New"/>
      </w:rPr>
    </w:lvl>
    <w:lvl w:ilvl="8" w:tplc="A0C0920A">
      <w:start w:val="1"/>
      <w:numFmt w:val="bullet"/>
      <w:lvlText w:val=""/>
      <w:lvlJc w:val="left"/>
      <w:pPr>
        <w:ind w:left="6480" w:hanging="360"/>
      </w:pPr>
      <w:rPr>
        <w:rFonts w:hint="default" w:ascii="Wingdings" w:hAnsi="Wingdings"/>
      </w:rPr>
    </w:lvl>
  </w:abstractNum>
  <w:abstractNum w:abstractNumId="42" w15:restartNumberingAfterBreak="0">
    <w:nsid w:val="3C60BFCD"/>
    <w:multiLevelType w:val="hybridMultilevel"/>
    <w:tmpl w:val="FFFFFFFF"/>
    <w:lvl w:ilvl="0" w:tplc="017892F0">
      <w:start w:val="1"/>
      <w:numFmt w:val="bullet"/>
      <w:lvlText w:val=""/>
      <w:lvlJc w:val="left"/>
      <w:pPr>
        <w:ind w:left="720" w:hanging="360"/>
      </w:pPr>
      <w:rPr>
        <w:rFonts w:hint="default" w:ascii="Symbol" w:hAnsi="Symbol"/>
      </w:rPr>
    </w:lvl>
    <w:lvl w:ilvl="1" w:tplc="8DBCDAE4">
      <w:start w:val="1"/>
      <w:numFmt w:val="bullet"/>
      <w:lvlText w:val="o"/>
      <w:lvlJc w:val="left"/>
      <w:pPr>
        <w:ind w:left="1440" w:hanging="360"/>
      </w:pPr>
      <w:rPr>
        <w:rFonts w:hint="default" w:ascii="Courier New" w:hAnsi="Courier New"/>
      </w:rPr>
    </w:lvl>
    <w:lvl w:ilvl="2" w:tplc="0CFED84E">
      <w:start w:val="1"/>
      <w:numFmt w:val="bullet"/>
      <w:lvlText w:val=""/>
      <w:lvlJc w:val="left"/>
      <w:pPr>
        <w:ind w:left="2160" w:hanging="360"/>
      </w:pPr>
      <w:rPr>
        <w:rFonts w:hint="default" w:ascii="Wingdings" w:hAnsi="Wingdings"/>
      </w:rPr>
    </w:lvl>
    <w:lvl w:ilvl="3" w:tplc="B0D09B9E">
      <w:start w:val="1"/>
      <w:numFmt w:val="bullet"/>
      <w:lvlText w:val=""/>
      <w:lvlJc w:val="left"/>
      <w:pPr>
        <w:ind w:left="2880" w:hanging="360"/>
      </w:pPr>
      <w:rPr>
        <w:rFonts w:hint="default" w:ascii="Symbol" w:hAnsi="Symbol"/>
      </w:rPr>
    </w:lvl>
    <w:lvl w:ilvl="4" w:tplc="A02A0AC8">
      <w:start w:val="1"/>
      <w:numFmt w:val="bullet"/>
      <w:lvlText w:val="o"/>
      <w:lvlJc w:val="left"/>
      <w:pPr>
        <w:ind w:left="3600" w:hanging="360"/>
      </w:pPr>
      <w:rPr>
        <w:rFonts w:hint="default" w:ascii="Courier New" w:hAnsi="Courier New"/>
      </w:rPr>
    </w:lvl>
    <w:lvl w:ilvl="5" w:tplc="FC7CBAC0">
      <w:start w:val="1"/>
      <w:numFmt w:val="bullet"/>
      <w:lvlText w:val=""/>
      <w:lvlJc w:val="left"/>
      <w:pPr>
        <w:ind w:left="4320" w:hanging="360"/>
      </w:pPr>
      <w:rPr>
        <w:rFonts w:hint="default" w:ascii="Wingdings" w:hAnsi="Wingdings"/>
      </w:rPr>
    </w:lvl>
    <w:lvl w:ilvl="6" w:tplc="CF2A2208">
      <w:start w:val="1"/>
      <w:numFmt w:val="bullet"/>
      <w:lvlText w:val=""/>
      <w:lvlJc w:val="left"/>
      <w:pPr>
        <w:ind w:left="5040" w:hanging="360"/>
      </w:pPr>
      <w:rPr>
        <w:rFonts w:hint="default" w:ascii="Symbol" w:hAnsi="Symbol"/>
      </w:rPr>
    </w:lvl>
    <w:lvl w:ilvl="7" w:tplc="DBECA1CE">
      <w:start w:val="1"/>
      <w:numFmt w:val="bullet"/>
      <w:lvlText w:val="o"/>
      <w:lvlJc w:val="left"/>
      <w:pPr>
        <w:ind w:left="5760" w:hanging="360"/>
      </w:pPr>
      <w:rPr>
        <w:rFonts w:hint="default" w:ascii="Courier New" w:hAnsi="Courier New"/>
      </w:rPr>
    </w:lvl>
    <w:lvl w:ilvl="8" w:tplc="CFE2A4AC">
      <w:start w:val="1"/>
      <w:numFmt w:val="bullet"/>
      <w:lvlText w:val=""/>
      <w:lvlJc w:val="left"/>
      <w:pPr>
        <w:ind w:left="6480" w:hanging="360"/>
      </w:pPr>
      <w:rPr>
        <w:rFonts w:hint="default" w:ascii="Wingdings" w:hAnsi="Wingdings"/>
      </w:rPr>
    </w:lvl>
  </w:abstractNum>
  <w:abstractNum w:abstractNumId="4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3F4D1214"/>
    <w:multiLevelType w:val="hybridMultilevel"/>
    <w:tmpl w:val="901E4042"/>
    <w:lvl w:ilvl="0" w:tplc="878C8230">
      <w:start w:val="4"/>
      <w:numFmt w:val="decimal"/>
      <w:lvlText w:val="%1."/>
      <w:lvlJc w:val="left"/>
      <w:pPr>
        <w:ind w:left="1080" w:hanging="360"/>
      </w:pPr>
      <w:rPr>
        <w:rFonts w:hint="default" w:ascii="Arial,Calibri" w:hAnsi="Arial,Calibri"/>
      </w:rPr>
    </w:lvl>
    <w:lvl w:ilvl="1" w:tplc="0A46A4EA">
      <w:start w:val="1"/>
      <w:numFmt w:val="lowerLetter"/>
      <w:lvlText w:val="%2."/>
      <w:lvlJc w:val="left"/>
      <w:pPr>
        <w:ind w:left="1440" w:hanging="360"/>
      </w:pPr>
    </w:lvl>
    <w:lvl w:ilvl="2" w:tplc="4EDCB776">
      <w:start w:val="1"/>
      <w:numFmt w:val="lowerRoman"/>
      <w:lvlText w:val="%3."/>
      <w:lvlJc w:val="right"/>
      <w:pPr>
        <w:ind w:left="2160" w:hanging="180"/>
      </w:pPr>
    </w:lvl>
    <w:lvl w:ilvl="3" w:tplc="BEA40B84">
      <w:start w:val="1"/>
      <w:numFmt w:val="decimal"/>
      <w:lvlText w:val="%4."/>
      <w:lvlJc w:val="left"/>
      <w:pPr>
        <w:ind w:left="2880" w:hanging="360"/>
      </w:pPr>
    </w:lvl>
    <w:lvl w:ilvl="4" w:tplc="25C2D084">
      <w:start w:val="1"/>
      <w:numFmt w:val="lowerLetter"/>
      <w:lvlText w:val="%5."/>
      <w:lvlJc w:val="left"/>
      <w:pPr>
        <w:ind w:left="3600" w:hanging="360"/>
      </w:pPr>
    </w:lvl>
    <w:lvl w:ilvl="5" w:tplc="F0B8754E">
      <w:start w:val="1"/>
      <w:numFmt w:val="lowerRoman"/>
      <w:lvlText w:val="%6."/>
      <w:lvlJc w:val="right"/>
      <w:pPr>
        <w:ind w:left="4320" w:hanging="180"/>
      </w:pPr>
    </w:lvl>
    <w:lvl w:ilvl="6" w:tplc="951E0B18">
      <w:start w:val="1"/>
      <w:numFmt w:val="decimal"/>
      <w:lvlText w:val="%7."/>
      <w:lvlJc w:val="left"/>
      <w:pPr>
        <w:ind w:left="5040" w:hanging="360"/>
      </w:pPr>
    </w:lvl>
    <w:lvl w:ilvl="7" w:tplc="F60004DC">
      <w:start w:val="1"/>
      <w:numFmt w:val="lowerLetter"/>
      <w:lvlText w:val="%8."/>
      <w:lvlJc w:val="left"/>
      <w:pPr>
        <w:ind w:left="5760" w:hanging="360"/>
      </w:pPr>
    </w:lvl>
    <w:lvl w:ilvl="8" w:tplc="A480768A">
      <w:start w:val="1"/>
      <w:numFmt w:val="lowerRoman"/>
      <w:lvlText w:val="%9."/>
      <w:lvlJc w:val="right"/>
      <w:pPr>
        <w:ind w:left="6480" w:hanging="180"/>
      </w:pPr>
    </w:lvl>
  </w:abstractNum>
  <w:abstractNum w:abstractNumId="45" w15:restartNumberingAfterBreak="0">
    <w:nsid w:val="409D10C6"/>
    <w:multiLevelType w:val="multilevel"/>
    <w:tmpl w:val="7A1C1E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44AE2FF"/>
    <w:multiLevelType w:val="hybridMultilevel"/>
    <w:tmpl w:val="FFFFFFFF"/>
    <w:lvl w:ilvl="0" w:tplc="B122EE68">
      <w:start w:val="3"/>
      <w:numFmt w:val="decimal"/>
      <w:lvlText w:val="%1."/>
      <w:lvlJc w:val="left"/>
      <w:pPr>
        <w:ind w:left="1080" w:hanging="360"/>
      </w:pPr>
      <w:rPr>
        <w:rFonts w:hint="default" w:ascii="Arial,Calibri" w:hAnsi="Arial,Calibri"/>
      </w:rPr>
    </w:lvl>
    <w:lvl w:ilvl="1" w:tplc="C85AA52E">
      <w:start w:val="1"/>
      <w:numFmt w:val="lowerLetter"/>
      <w:lvlText w:val="%2."/>
      <w:lvlJc w:val="left"/>
      <w:pPr>
        <w:ind w:left="1440" w:hanging="360"/>
      </w:pPr>
    </w:lvl>
    <w:lvl w:ilvl="2" w:tplc="440E47F0">
      <w:start w:val="1"/>
      <w:numFmt w:val="lowerRoman"/>
      <w:lvlText w:val="%3."/>
      <w:lvlJc w:val="right"/>
      <w:pPr>
        <w:ind w:left="2160" w:hanging="180"/>
      </w:pPr>
    </w:lvl>
    <w:lvl w:ilvl="3" w:tplc="45147670">
      <w:start w:val="1"/>
      <w:numFmt w:val="decimal"/>
      <w:lvlText w:val="%4."/>
      <w:lvlJc w:val="left"/>
      <w:pPr>
        <w:ind w:left="2880" w:hanging="360"/>
      </w:pPr>
    </w:lvl>
    <w:lvl w:ilvl="4" w:tplc="1DE2B800">
      <w:start w:val="1"/>
      <w:numFmt w:val="lowerLetter"/>
      <w:lvlText w:val="%5."/>
      <w:lvlJc w:val="left"/>
      <w:pPr>
        <w:ind w:left="3600" w:hanging="360"/>
      </w:pPr>
    </w:lvl>
    <w:lvl w:ilvl="5" w:tplc="5288A748">
      <w:start w:val="1"/>
      <w:numFmt w:val="lowerRoman"/>
      <w:lvlText w:val="%6."/>
      <w:lvlJc w:val="right"/>
      <w:pPr>
        <w:ind w:left="4320" w:hanging="180"/>
      </w:pPr>
    </w:lvl>
    <w:lvl w:ilvl="6" w:tplc="DF0EB87A">
      <w:start w:val="1"/>
      <w:numFmt w:val="decimal"/>
      <w:lvlText w:val="%7."/>
      <w:lvlJc w:val="left"/>
      <w:pPr>
        <w:ind w:left="5040" w:hanging="360"/>
      </w:pPr>
    </w:lvl>
    <w:lvl w:ilvl="7" w:tplc="BD0C12DC">
      <w:start w:val="1"/>
      <w:numFmt w:val="lowerLetter"/>
      <w:lvlText w:val="%8."/>
      <w:lvlJc w:val="left"/>
      <w:pPr>
        <w:ind w:left="5760" w:hanging="360"/>
      </w:pPr>
    </w:lvl>
    <w:lvl w:ilvl="8" w:tplc="E6FE51AA">
      <w:start w:val="1"/>
      <w:numFmt w:val="lowerRoman"/>
      <w:lvlText w:val="%9."/>
      <w:lvlJc w:val="right"/>
      <w:pPr>
        <w:ind w:left="6480" w:hanging="180"/>
      </w:pPr>
    </w:lvl>
  </w:abstractNum>
  <w:abstractNum w:abstractNumId="47" w15:restartNumberingAfterBreak="0">
    <w:nsid w:val="4BC6360D"/>
    <w:multiLevelType w:val="multilevel"/>
    <w:tmpl w:val="9BE417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157812F"/>
    <w:multiLevelType w:val="hybridMultilevel"/>
    <w:tmpl w:val="FFFFFFFF"/>
    <w:lvl w:ilvl="0" w:tplc="F2E86916">
      <w:start w:val="1"/>
      <w:numFmt w:val="decimal"/>
      <w:lvlText w:val="%1."/>
      <w:lvlJc w:val="left"/>
      <w:pPr>
        <w:ind w:left="720" w:hanging="360"/>
      </w:pPr>
    </w:lvl>
    <w:lvl w:ilvl="1" w:tplc="005650E0">
      <w:start w:val="4"/>
      <w:numFmt w:val="decimal"/>
      <w:lvlText w:val="%2."/>
      <w:lvlJc w:val="left"/>
      <w:pPr>
        <w:ind w:left="1440" w:hanging="360"/>
      </w:pPr>
      <w:rPr>
        <w:rFonts w:hint="default" w:ascii="Arial,Calibri" w:hAnsi="Arial,Calibri"/>
      </w:rPr>
    </w:lvl>
    <w:lvl w:ilvl="2" w:tplc="EFF4FE6C">
      <w:start w:val="1"/>
      <w:numFmt w:val="lowerRoman"/>
      <w:lvlText w:val="%3."/>
      <w:lvlJc w:val="right"/>
      <w:pPr>
        <w:ind w:left="2160" w:hanging="180"/>
      </w:pPr>
    </w:lvl>
    <w:lvl w:ilvl="3" w:tplc="26EA2C9A">
      <w:start w:val="1"/>
      <w:numFmt w:val="decimal"/>
      <w:lvlText w:val="%4."/>
      <w:lvlJc w:val="left"/>
      <w:pPr>
        <w:ind w:left="2880" w:hanging="360"/>
      </w:pPr>
    </w:lvl>
    <w:lvl w:ilvl="4" w:tplc="82B4C40A">
      <w:start w:val="1"/>
      <w:numFmt w:val="lowerLetter"/>
      <w:lvlText w:val="%5."/>
      <w:lvlJc w:val="left"/>
      <w:pPr>
        <w:ind w:left="3600" w:hanging="360"/>
      </w:pPr>
    </w:lvl>
    <w:lvl w:ilvl="5" w:tplc="626C67D6">
      <w:start w:val="1"/>
      <w:numFmt w:val="lowerRoman"/>
      <w:lvlText w:val="%6."/>
      <w:lvlJc w:val="right"/>
      <w:pPr>
        <w:ind w:left="4320" w:hanging="180"/>
      </w:pPr>
    </w:lvl>
    <w:lvl w:ilvl="6" w:tplc="D63C5D8E">
      <w:start w:val="1"/>
      <w:numFmt w:val="decimal"/>
      <w:lvlText w:val="%7."/>
      <w:lvlJc w:val="left"/>
      <w:pPr>
        <w:ind w:left="5040" w:hanging="360"/>
      </w:pPr>
    </w:lvl>
    <w:lvl w:ilvl="7" w:tplc="7170406A">
      <w:start w:val="1"/>
      <w:numFmt w:val="lowerLetter"/>
      <w:lvlText w:val="%8."/>
      <w:lvlJc w:val="left"/>
      <w:pPr>
        <w:ind w:left="5760" w:hanging="360"/>
      </w:pPr>
    </w:lvl>
    <w:lvl w:ilvl="8" w:tplc="81784952">
      <w:start w:val="1"/>
      <w:numFmt w:val="lowerRoman"/>
      <w:lvlText w:val="%9."/>
      <w:lvlJc w:val="right"/>
      <w:pPr>
        <w:ind w:left="6480" w:hanging="180"/>
      </w:pPr>
    </w:lvl>
  </w:abstractNum>
  <w:abstractNum w:abstractNumId="49" w15:restartNumberingAfterBreak="0">
    <w:nsid w:val="54895E0D"/>
    <w:multiLevelType w:val="hybridMultilevel"/>
    <w:tmpl w:val="FFFFFFFF"/>
    <w:lvl w:ilvl="0" w:tplc="2508E71E">
      <w:start w:val="1"/>
      <w:numFmt w:val="decimal"/>
      <w:lvlText w:val="%1."/>
      <w:lvlJc w:val="left"/>
      <w:pPr>
        <w:ind w:left="720" w:hanging="360"/>
      </w:pPr>
    </w:lvl>
    <w:lvl w:ilvl="1" w:tplc="1B3E9BFA">
      <w:start w:val="1"/>
      <w:numFmt w:val="decimal"/>
      <w:lvlText w:val="%2."/>
      <w:lvlJc w:val="left"/>
      <w:pPr>
        <w:ind w:left="1440" w:hanging="360"/>
      </w:pPr>
      <w:rPr>
        <w:rFonts w:hint="default" w:ascii="Arial" w:hAnsi="Arial"/>
      </w:rPr>
    </w:lvl>
    <w:lvl w:ilvl="2" w:tplc="3AC8910A">
      <w:start w:val="1"/>
      <w:numFmt w:val="lowerRoman"/>
      <w:lvlText w:val="%3."/>
      <w:lvlJc w:val="right"/>
      <w:pPr>
        <w:ind w:left="2160" w:hanging="180"/>
      </w:pPr>
    </w:lvl>
    <w:lvl w:ilvl="3" w:tplc="B5169DCC">
      <w:start w:val="1"/>
      <w:numFmt w:val="decimal"/>
      <w:lvlText w:val="%4."/>
      <w:lvlJc w:val="left"/>
      <w:pPr>
        <w:ind w:left="2880" w:hanging="360"/>
      </w:pPr>
    </w:lvl>
    <w:lvl w:ilvl="4" w:tplc="2FA09E00">
      <w:start w:val="1"/>
      <w:numFmt w:val="lowerLetter"/>
      <w:lvlText w:val="%5."/>
      <w:lvlJc w:val="left"/>
      <w:pPr>
        <w:ind w:left="3600" w:hanging="360"/>
      </w:pPr>
    </w:lvl>
    <w:lvl w:ilvl="5" w:tplc="EC10DC34">
      <w:start w:val="1"/>
      <w:numFmt w:val="lowerRoman"/>
      <w:lvlText w:val="%6."/>
      <w:lvlJc w:val="right"/>
      <w:pPr>
        <w:ind w:left="4320" w:hanging="180"/>
      </w:pPr>
    </w:lvl>
    <w:lvl w:ilvl="6" w:tplc="35DCA45A">
      <w:start w:val="1"/>
      <w:numFmt w:val="decimal"/>
      <w:lvlText w:val="%7."/>
      <w:lvlJc w:val="left"/>
      <w:pPr>
        <w:ind w:left="5040" w:hanging="360"/>
      </w:pPr>
    </w:lvl>
    <w:lvl w:ilvl="7" w:tplc="BE183768">
      <w:start w:val="1"/>
      <w:numFmt w:val="lowerLetter"/>
      <w:lvlText w:val="%8."/>
      <w:lvlJc w:val="left"/>
      <w:pPr>
        <w:ind w:left="5760" w:hanging="360"/>
      </w:pPr>
    </w:lvl>
    <w:lvl w:ilvl="8" w:tplc="1918F184">
      <w:start w:val="1"/>
      <w:numFmt w:val="lowerRoman"/>
      <w:lvlText w:val="%9."/>
      <w:lvlJc w:val="right"/>
      <w:pPr>
        <w:ind w:left="6480" w:hanging="180"/>
      </w:pPr>
    </w:lvl>
  </w:abstractNum>
  <w:abstractNum w:abstractNumId="50" w15:restartNumberingAfterBreak="0">
    <w:nsid w:val="56300134"/>
    <w:multiLevelType w:val="hybridMultilevel"/>
    <w:tmpl w:val="51F0CBE0"/>
    <w:lvl w:ilvl="0" w:tplc="FEB4FCF6">
      <w:start w:val="1"/>
      <w:numFmt w:val="bullet"/>
      <w:lvlText w:val=""/>
      <w:lvlJc w:val="left"/>
      <w:pPr>
        <w:ind w:left="720" w:hanging="360"/>
      </w:pPr>
      <w:rPr>
        <w:rFonts w:hint="default" w:ascii="Symbol" w:hAnsi="Symbol"/>
      </w:rPr>
    </w:lvl>
    <w:lvl w:ilvl="1" w:tplc="1A186E86">
      <w:start w:val="1"/>
      <w:numFmt w:val="bullet"/>
      <w:lvlText w:val="o"/>
      <w:lvlJc w:val="left"/>
      <w:pPr>
        <w:ind w:left="1440" w:hanging="360"/>
      </w:pPr>
      <w:rPr>
        <w:rFonts w:hint="default" w:ascii="Courier New" w:hAnsi="Courier New"/>
      </w:rPr>
    </w:lvl>
    <w:lvl w:ilvl="2" w:tplc="A94E8048">
      <w:start w:val="1"/>
      <w:numFmt w:val="bullet"/>
      <w:lvlText w:val=""/>
      <w:lvlJc w:val="left"/>
      <w:pPr>
        <w:ind w:left="2160" w:hanging="360"/>
      </w:pPr>
      <w:rPr>
        <w:rFonts w:hint="default" w:ascii="Wingdings" w:hAnsi="Wingdings"/>
      </w:rPr>
    </w:lvl>
    <w:lvl w:ilvl="3" w:tplc="F014E8EE">
      <w:start w:val="1"/>
      <w:numFmt w:val="bullet"/>
      <w:lvlText w:val=""/>
      <w:lvlJc w:val="left"/>
      <w:pPr>
        <w:ind w:left="2880" w:hanging="360"/>
      </w:pPr>
      <w:rPr>
        <w:rFonts w:hint="default" w:ascii="Symbol" w:hAnsi="Symbol"/>
      </w:rPr>
    </w:lvl>
    <w:lvl w:ilvl="4" w:tplc="90AE0D24">
      <w:start w:val="1"/>
      <w:numFmt w:val="bullet"/>
      <w:lvlText w:val="o"/>
      <w:lvlJc w:val="left"/>
      <w:pPr>
        <w:ind w:left="3600" w:hanging="360"/>
      </w:pPr>
      <w:rPr>
        <w:rFonts w:hint="default" w:ascii="Courier New" w:hAnsi="Courier New"/>
      </w:rPr>
    </w:lvl>
    <w:lvl w:ilvl="5" w:tplc="61100FE0">
      <w:start w:val="1"/>
      <w:numFmt w:val="bullet"/>
      <w:lvlText w:val=""/>
      <w:lvlJc w:val="left"/>
      <w:pPr>
        <w:ind w:left="4320" w:hanging="360"/>
      </w:pPr>
      <w:rPr>
        <w:rFonts w:hint="default" w:ascii="Wingdings" w:hAnsi="Wingdings"/>
      </w:rPr>
    </w:lvl>
    <w:lvl w:ilvl="6" w:tplc="7A8CACBA">
      <w:start w:val="1"/>
      <w:numFmt w:val="bullet"/>
      <w:lvlText w:val=""/>
      <w:lvlJc w:val="left"/>
      <w:pPr>
        <w:ind w:left="5040" w:hanging="360"/>
      </w:pPr>
      <w:rPr>
        <w:rFonts w:hint="default" w:ascii="Symbol" w:hAnsi="Symbol"/>
      </w:rPr>
    </w:lvl>
    <w:lvl w:ilvl="7" w:tplc="EAB6C63E">
      <w:start w:val="1"/>
      <w:numFmt w:val="bullet"/>
      <w:lvlText w:val="o"/>
      <w:lvlJc w:val="left"/>
      <w:pPr>
        <w:ind w:left="5760" w:hanging="360"/>
      </w:pPr>
      <w:rPr>
        <w:rFonts w:hint="default" w:ascii="Courier New" w:hAnsi="Courier New"/>
      </w:rPr>
    </w:lvl>
    <w:lvl w:ilvl="8" w:tplc="B76C4220">
      <w:start w:val="1"/>
      <w:numFmt w:val="bullet"/>
      <w:lvlText w:val=""/>
      <w:lvlJc w:val="left"/>
      <w:pPr>
        <w:ind w:left="6480" w:hanging="360"/>
      </w:pPr>
      <w:rPr>
        <w:rFonts w:hint="default" w:ascii="Wingdings" w:hAnsi="Wingdings"/>
      </w:rPr>
    </w:lvl>
  </w:abstractNum>
  <w:abstractNum w:abstractNumId="51" w15:restartNumberingAfterBreak="0">
    <w:nsid w:val="56D9DEC2"/>
    <w:multiLevelType w:val="hybridMultilevel"/>
    <w:tmpl w:val="FFFFFFFF"/>
    <w:lvl w:ilvl="0" w:tplc="1AF6CF6E">
      <w:start w:val="1"/>
      <w:numFmt w:val="bullet"/>
      <w:lvlText w:val=""/>
      <w:lvlJc w:val="left"/>
      <w:pPr>
        <w:ind w:left="720" w:hanging="360"/>
      </w:pPr>
      <w:rPr>
        <w:rFonts w:hint="default" w:ascii="Symbol" w:hAnsi="Symbol"/>
      </w:rPr>
    </w:lvl>
    <w:lvl w:ilvl="1" w:tplc="29D8CB7C">
      <w:start w:val="1"/>
      <w:numFmt w:val="bullet"/>
      <w:lvlText w:val="o"/>
      <w:lvlJc w:val="left"/>
      <w:pPr>
        <w:ind w:left="1440" w:hanging="360"/>
      </w:pPr>
      <w:rPr>
        <w:rFonts w:hint="default" w:ascii="Courier New" w:hAnsi="Courier New"/>
      </w:rPr>
    </w:lvl>
    <w:lvl w:ilvl="2" w:tplc="0F0C8D6A">
      <w:start w:val="1"/>
      <w:numFmt w:val="bullet"/>
      <w:lvlText w:val=""/>
      <w:lvlJc w:val="left"/>
      <w:pPr>
        <w:ind w:left="2160" w:hanging="360"/>
      </w:pPr>
      <w:rPr>
        <w:rFonts w:hint="default" w:ascii="Wingdings" w:hAnsi="Wingdings"/>
      </w:rPr>
    </w:lvl>
    <w:lvl w:ilvl="3" w:tplc="C7F23BDC">
      <w:start w:val="1"/>
      <w:numFmt w:val="bullet"/>
      <w:lvlText w:val=""/>
      <w:lvlJc w:val="left"/>
      <w:pPr>
        <w:ind w:left="2880" w:hanging="360"/>
      </w:pPr>
      <w:rPr>
        <w:rFonts w:hint="default" w:ascii="Symbol" w:hAnsi="Symbol"/>
      </w:rPr>
    </w:lvl>
    <w:lvl w:ilvl="4" w:tplc="BCBAC614">
      <w:start w:val="1"/>
      <w:numFmt w:val="bullet"/>
      <w:lvlText w:val="o"/>
      <w:lvlJc w:val="left"/>
      <w:pPr>
        <w:ind w:left="3600" w:hanging="360"/>
      </w:pPr>
      <w:rPr>
        <w:rFonts w:hint="default" w:ascii="Courier New" w:hAnsi="Courier New"/>
      </w:rPr>
    </w:lvl>
    <w:lvl w:ilvl="5" w:tplc="7AD4A59C">
      <w:start w:val="1"/>
      <w:numFmt w:val="bullet"/>
      <w:lvlText w:val=""/>
      <w:lvlJc w:val="left"/>
      <w:pPr>
        <w:ind w:left="4320" w:hanging="360"/>
      </w:pPr>
      <w:rPr>
        <w:rFonts w:hint="default" w:ascii="Wingdings" w:hAnsi="Wingdings"/>
      </w:rPr>
    </w:lvl>
    <w:lvl w:ilvl="6" w:tplc="BFBE4C08">
      <w:start w:val="1"/>
      <w:numFmt w:val="bullet"/>
      <w:lvlText w:val=""/>
      <w:lvlJc w:val="left"/>
      <w:pPr>
        <w:ind w:left="5040" w:hanging="360"/>
      </w:pPr>
      <w:rPr>
        <w:rFonts w:hint="default" w:ascii="Symbol" w:hAnsi="Symbol"/>
      </w:rPr>
    </w:lvl>
    <w:lvl w:ilvl="7" w:tplc="373C7460">
      <w:start w:val="1"/>
      <w:numFmt w:val="bullet"/>
      <w:lvlText w:val="o"/>
      <w:lvlJc w:val="left"/>
      <w:pPr>
        <w:ind w:left="5760" w:hanging="360"/>
      </w:pPr>
      <w:rPr>
        <w:rFonts w:hint="default" w:ascii="Courier New" w:hAnsi="Courier New"/>
      </w:rPr>
    </w:lvl>
    <w:lvl w:ilvl="8" w:tplc="F6967198">
      <w:start w:val="1"/>
      <w:numFmt w:val="bullet"/>
      <w:lvlText w:val=""/>
      <w:lvlJc w:val="left"/>
      <w:pPr>
        <w:ind w:left="6480" w:hanging="360"/>
      </w:pPr>
      <w:rPr>
        <w:rFonts w:hint="default" w:ascii="Wingdings" w:hAnsi="Wingdings"/>
      </w:rPr>
    </w:lvl>
  </w:abstractNum>
  <w:abstractNum w:abstractNumId="52" w15:restartNumberingAfterBreak="0">
    <w:nsid w:val="57233458"/>
    <w:multiLevelType w:val="multilevel"/>
    <w:tmpl w:val="8FA075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58364115"/>
    <w:multiLevelType w:val="hybridMultilevel"/>
    <w:tmpl w:val="12161C5E"/>
    <w:lvl w:ilvl="0" w:tplc="CD5AAE38">
      <w:start w:val="1"/>
      <w:numFmt w:val="bullet"/>
      <w:lvlText w:val=""/>
      <w:lvlJc w:val="left"/>
      <w:pPr>
        <w:ind w:left="1080" w:hanging="360"/>
      </w:pPr>
      <w:rPr>
        <w:rFonts w:hint="default" w:ascii="Symbol" w:hAnsi="Symbol"/>
      </w:rPr>
    </w:lvl>
    <w:lvl w:ilvl="1" w:tplc="332C851E">
      <w:start w:val="1"/>
      <w:numFmt w:val="bullet"/>
      <w:lvlText w:val="o"/>
      <w:lvlJc w:val="left"/>
      <w:pPr>
        <w:ind w:left="1440" w:hanging="360"/>
      </w:pPr>
      <w:rPr>
        <w:rFonts w:hint="default" w:ascii="Courier New" w:hAnsi="Courier New"/>
      </w:rPr>
    </w:lvl>
    <w:lvl w:ilvl="2" w:tplc="3FE2286A">
      <w:start w:val="1"/>
      <w:numFmt w:val="bullet"/>
      <w:lvlText w:val=""/>
      <w:lvlJc w:val="left"/>
      <w:pPr>
        <w:ind w:left="2160" w:hanging="360"/>
      </w:pPr>
      <w:rPr>
        <w:rFonts w:hint="default" w:ascii="Wingdings" w:hAnsi="Wingdings"/>
      </w:rPr>
    </w:lvl>
    <w:lvl w:ilvl="3" w:tplc="EBE6761C">
      <w:start w:val="1"/>
      <w:numFmt w:val="bullet"/>
      <w:lvlText w:val=""/>
      <w:lvlJc w:val="left"/>
      <w:pPr>
        <w:ind w:left="2880" w:hanging="360"/>
      </w:pPr>
      <w:rPr>
        <w:rFonts w:hint="default" w:ascii="Symbol" w:hAnsi="Symbol"/>
      </w:rPr>
    </w:lvl>
    <w:lvl w:ilvl="4" w:tplc="8F0E7B0A">
      <w:start w:val="1"/>
      <w:numFmt w:val="bullet"/>
      <w:lvlText w:val="o"/>
      <w:lvlJc w:val="left"/>
      <w:pPr>
        <w:ind w:left="3600" w:hanging="360"/>
      </w:pPr>
      <w:rPr>
        <w:rFonts w:hint="default" w:ascii="Courier New" w:hAnsi="Courier New"/>
      </w:rPr>
    </w:lvl>
    <w:lvl w:ilvl="5" w:tplc="9B5203FA">
      <w:start w:val="1"/>
      <w:numFmt w:val="bullet"/>
      <w:lvlText w:val=""/>
      <w:lvlJc w:val="left"/>
      <w:pPr>
        <w:ind w:left="4320" w:hanging="360"/>
      </w:pPr>
      <w:rPr>
        <w:rFonts w:hint="default" w:ascii="Wingdings" w:hAnsi="Wingdings"/>
      </w:rPr>
    </w:lvl>
    <w:lvl w:ilvl="6" w:tplc="E1CA7FA8">
      <w:start w:val="1"/>
      <w:numFmt w:val="bullet"/>
      <w:lvlText w:val=""/>
      <w:lvlJc w:val="left"/>
      <w:pPr>
        <w:ind w:left="5040" w:hanging="360"/>
      </w:pPr>
      <w:rPr>
        <w:rFonts w:hint="default" w:ascii="Symbol" w:hAnsi="Symbol"/>
      </w:rPr>
    </w:lvl>
    <w:lvl w:ilvl="7" w:tplc="C218B51E">
      <w:start w:val="1"/>
      <w:numFmt w:val="bullet"/>
      <w:lvlText w:val="o"/>
      <w:lvlJc w:val="left"/>
      <w:pPr>
        <w:ind w:left="5760" w:hanging="360"/>
      </w:pPr>
      <w:rPr>
        <w:rFonts w:hint="default" w:ascii="Courier New" w:hAnsi="Courier New"/>
      </w:rPr>
    </w:lvl>
    <w:lvl w:ilvl="8" w:tplc="F58A3B48">
      <w:start w:val="1"/>
      <w:numFmt w:val="bullet"/>
      <w:lvlText w:val=""/>
      <w:lvlJc w:val="left"/>
      <w:pPr>
        <w:ind w:left="6480" w:hanging="360"/>
      </w:pPr>
      <w:rPr>
        <w:rFonts w:hint="default" w:ascii="Wingdings" w:hAnsi="Wingdings"/>
      </w:rPr>
    </w:lvl>
  </w:abstractNum>
  <w:abstractNum w:abstractNumId="54" w15:restartNumberingAfterBreak="0">
    <w:nsid w:val="58F95990"/>
    <w:multiLevelType w:val="hybridMultilevel"/>
    <w:tmpl w:val="FFFFFFFF"/>
    <w:lvl w:ilvl="0" w:tplc="4C12A2EA">
      <w:start w:val="5"/>
      <w:numFmt w:val="decimal"/>
      <w:lvlText w:val="%1."/>
      <w:lvlJc w:val="left"/>
      <w:pPr>
        <w:ind w:left="1080" w:hanging="360"/>
      </w:pPr>
      <w:rPr>
        <w:rFonts w:hint="default" w:ascii="Arial" w:hAnsi="Arial"/>
      </w:rPr>
    </w:lvl>
    <w:lvl w:ilvl="1" w:tplc="6AAE0302">
      <w:start w:val="1"/>
      <w:numFmt w:val="lowerLetter"/>
      <w:lvlText w:val="%2."/>
      <w:lvlJc w:val="left"/>
      <w:pPr>
        <w:ind w:left="1440" w:hanging="360"/>
      </w:pPr>
    </w:lvl>
    <w:lvl w:ilvl="2" w:tplc="AFD8873A">
      <w:start w:val="1"/>
      <w:numFmt w:val="lowerRoman"/>
      <w:lvlText w:val="%3."/>
      <w:lvlJc w:val="right"/>
      <w:pPr>
        <w:ind w:left="2160" w:hanging="180"/>
      </w:pPr>
    </w:lvl>
    <w:lvl w:ilvl="3" w:tplc="3D72917C">
      <w:start w:val="1"/>
      <w:numFmt w:val="decimal"/>
      <w:lvlText w:val="%4."/>
      <w:lvlJc w:val="left"/>
      <w:pPr>
        <w:ind w:left="2880" w:hanging="360"/>
      </w:pPr>
    </w:lvl>
    <w:lvl w:ilvl="4" w:tplc="C492C05C">
      <w:start w:val="1"/>
      <w:numFmt w:val="lowerLetter"/>
      <w:lvlText w:val="%5."/>
      <w:lvlJc w:val="left"/>
      <w:pPr>
        <w:ind w:left="3600" w:hanging="360"/>
      </w:pPr>
    </w:lvl>
    <w:lvl w:ilvl="5" w:tplc="0F4ADB94">
      <w:start w:val="1"/>
      <w:numFmt w:val="lowerRoman"/>
      <w:lvlText w:val="%6."/>
      <w:lvlJc w:val="right"/>
      <w:pPr>
        <w:ind w:left="4320" w:hanging="180"/>
      </w:pPr>
    </w:lvl>
    <w:lvl w:ilvl="6" w:tplc="45B6BFC0">
      <w:start w:val="1"/>
      <w:numFmt w:val="decimal"/>
      <w:lvlText w:val="%7."/>
      <w:lvlJc w:val="left"/>
      <w:pPr>
        <w:ind w:left="5040" w:hanging="360"/>
      </w:pPr>
    </w:lvl>
    <w:lvl w:ilvl="7" w:tplc="C06EDFC2">
      <w:start w:val="1"/>
      <w:numFmt w:val="lowerLetter"/>
      <w:lvlText w:val="%8."/>
      <w:lvlJc w:val="left"/>
      <w:pPr>
        <w:ind w:left="5760" w:hanging="360"/>
      </w:pPr>
    </w:lvl>
    <w:lvl w:ilvl="8" w:tplc="D8A00754">
      <w:start w:val="1"/>
      <w:numFmt w:val="lowerRoman"/>
      <w:lvlText w:val="%9."/>
      <w:lvlJc w:val="right"/>
      <w:pPr>
        <w:ind w:left="6480" w:hanging="180"/>
      </w:pPr>
    </w:lvl>
  </w:abstractNum>
  <w:abstractNum w:abstractNumId="55" w15:restartNumberingAfterBreak="0">
    <w:nsid w:val="5AA12F2A"/>
    <w:multiLevelType w:val="hybridMultilevel"/>
    <w:tmpl w:val="3B4420F2"/>
    <w:lvl w:ilvl="0" w:tplc="3184DB40">
      <w:start w:val="1"/>
      <w:numFmt w:val="bullet"/>
      <w:lvlText w:val=""/>
      <w:lvlJc w:val="left"/>
      <w:pPr>
        <w:ind w:left="720" w:hanging="360"/>
      </w:pPr>
      <w:rPr>
        <w:rFonts w:hint="default" w:ascii="Symbol" w:hAnsi="Symbol"/>
      </w:rPr>
    </w:lvl>
    <w:lvl w:ilvl="1" w:tplc="E8B4C1B0">
      <w:start w:val="1"/>
      <w:numFmt w:val="bullet"/>
      <w:lvlText w:val="o"/>
      <w:lvlJc w:val="left"/>
      <w:pPr>
        <w:ind w:left="1440" w:hanging="360"/>
      </w:pPr>
      <w:rPr>
        <w:rFonts w:hint="default" w:ascii="Courier New" w:hAnsi="Courier New"/>
      </w:rPr>
    </w:lvl>
    <w:lvl w:ilvl="2" w:tplc="2AFA4630">
      <w:start w:val="1"/>
      <w:numFmt w:val="bullet"/>
      <w:lvlText w:val=""/>
      <w:lvlJc w:val="left"/>
      <w:pPr>
        <w:ind w:left="2160" w:hanging="360"/>
      </w:pPr>
      <w:rPr>
        <w:rFonts w:hint="default" w:ascii="Wingdings" w:hAnsi="Wingdings"/>
      </w:rPr>
    </w:lvl>
    <w:lvl w:ilvl="3" w:tplc="08EA3F90">
      <w:start w:val="1"/>
      <w:numFmt w:val="bullet"/>
      <w:lvlText w:val=""/>
      <w:lvlJc w:val="left"/>
      <w:pPr>
        <w:ind w:left="2880" w:hanging="360"/>
      </w:pPr>
      <w:rPr>
        <w:rFonts w:hint="default" w:ascii="Symbol" w:hAnsi="Symbol"/>
      </w:rPr>
    </w:lvl>
    <w:lvl w:ilvl="4" w:tplc="C812D8E8">
      <w:start w:val="1"/>
      <w:numFmt w:val="bullet"/>
      <w:lvlText w:val="o"/>
      <w:lvlJc w:val="left"/>
      <w:pPr>
        <w:ind w:left="3600" w:hanging="360"/>
      </w:pPr>
      <w:rPr>
        <w:rFonts w:hint="default" w:ascii="Courier New" w:hAnsi="Courier New"/>
      </w:rPr>
    </w:lvl>
    <w:lvl w:ilvl="5" w:tplc="B6BE2C82">
      <w:start w:val="1"/>
      <w:numFmt w:val="bullet"/>
      <w:lvlText w:val=""/>
      <w:lvlJc w:val="left"/>
      <w:pPr>
        <w:ind w:left="4320" w:hanging="360"/>
      </w:pPr>
      <w:rPr>
        <w:rFonts w:hint="default" w:ascii="Wingdings" w:hAnsi="Wingdings"/>
      </w:rPr>
    </w:lvl>
    <w:lvl w:ilvl="6" w:tplc="E780DF9E">
      <w:start w:val="1"/>
      <w:numFmt w:val="bullet"/>
      <w:lvlText w:val=""/>
      <w:lvlJc w:val="left"/>
      <w:pPr>
        <w:ind w:left="5040" w:hanging="360"/>
      </w:pPr>
      <w:rPr>
        <w:rFonts w:hint="default" w:ascii="Symbol" w:hAnsi="Symbol"/>
      </w:rPr>
    </w:lvl>
    <w:lvl w:ilvl="7" w:tplc="58925FA4">
      <w:start w:val="1"/>
      <w:numFmt w:val="bullet"/>
      <w:lvlText w:val="o"/>
      <w:lvlJc w:val="left"/>
      <w:pPr>
        <w:ind w:left="5760" w:hanging="360"/>
      </w:pPr>
      <w:rPr>
        <w:rFonts w:hint="default" w:ascii="Courier New" w:hAnsi="Courier New"/>
      </w:rPr>
    </w:lvl>
    <w:lvl w:ilvl="8" w:tplc="9CD0663A">
      <w:start w:val="1"/>
      <w:numFmt w:val="bullet"/>
      <w:lvlText w:val=""/>
      <w:lvlJc w:val="left"/>
      <w:pPr>
        <w:ind w:left="6480" w:hanging="360"/>
      </w:pPr>
      <w:rPr>
        <w:rFonts w:hint="default" w:ascii="Wingdings" w:hAnsi="Wingdings"/>
      </w:rPr>
    </w:lvl>
  </w:abstractNum>
  <w:abstractNum w:abstractNumId="56" w15:restartNumberingAfterBreak="0">
    <w:nsid w:val="5BDC284A"/>
    <w:multiLevelType w:val="hybridMultilevel"/>
    <w:tmpl w:val="FFFFFFFF"/>
    <w:lvl w:ilvl="0" w:tplc="C658DB54">
      <w:start w:val="1"/>
      <w:numFmt w:val="bullet"/>
      <w:lvlText w:val=""/>
      <w:lvlJc w:val="left"/>
      <w:pPr>
        <w:ind w:left="720" w:hanging="360"/>
      </w:pPr>
      <w:rPr>
        <w:rFonts w:hint="default" w:ascii="Symbol" w:hAnsi="Symbol"/>
      </w:rPr>
    </w:lvl>
    <w:lvl w:ilvl="1" w:tplc="DC60CCA8">
      <w:start w:val="1"/>
      <w:numFmt w:val="bullet"/>
      <w:lvlText w:val="o"/>
      <w:lvlJc w:val="left"/>
      <w:pPr>
        <w:ind w:left="1440" w:hanging="360"/>
      </w:pPr>
      <w:rPr>
        <w:rFonts w:hint="default" w:ascii="Courier New" w:hAnsi="Courier New"/>
      </w:rPr>
    </w:lvl>
    <w:lvl w:ilvl="2" w:tplc="E85EF346">
      <w:start w:val="1"/>
      <w:numFmt w:val="bullet"/>
      <w:lvlText w:val=""/>
      <w:lvlJc w:val="left"/>
      <w:pPr>
        <w:ind w:left="2160" w:hanging="360"/>
      </w:pPr>
      <w:rPr>
        <w:rFonts w:hint="default" w:ascii="Wingdings" w:hAnsi="Wingdings"/>
      </w:rPr>
    </w:lvl>
    <w:lvl w:ilvl="3" w:tplc="8604E2BC">
      <w:start w:val="1"/>
      <w:numFmt w:val="bullet"/>
      <w:lvlText w:val=""/>
      <w:lvlJc w:val="left"/>
      <w:pPr>
        <w:ind w:left="2880" w:hanging="360"/>
      </w:pPr>
      <w:rPr>
        <w:rFonts w:hint="default" w:ascii="Symbol" w:hAnsi="Symbol"/>
      </w:rPr>
    </w:lvl>
    <w:lvl w:ilvl="4" w:tplc="FC40AF60">
      <w:start w:val="1"/>
      <w:numFmt w:val="bullet"/>
      <w:lvlText w:val="o"/>
      <w:lvlJc w:val="left"/>
      <w:pPr>
        <w:ind w:left="3600" w:hanging="360"/>
      </w:pPr>
      <w:rPr>
        <w:rFonts w:hint="default" w:ascii="Courier New" w:hAnsi="Courier New"/>
      </w:rPr>
    </w:lvl>
    <w:lvl w:ilvl="5" w:tplc="83608D00">
      <w:start w:val="1"/>
      <w:numFmt w:val="bullet"/>
      <w:lvlText w:val=""/>
      <w:lvlJc w:val="left"/>
      <w:pPr>
        <w:ind w:left="4320" w:hanging="360"/>
      </w:pPr>
      <w:rPr>
        <w:rFonts w:hint="default" w:ascii="Wingdings" w:hAnsi="Wingdings"/>
      </w:rPr>
    </w:lvl>
    <w:lvl w:ilvl="6" w:tplc="AD4845A4">
      <w:start w:val="1"/>
      <w:numFmt w:val="bullet"/>
      <w:lvlText w:val=""/>
      <w:lvlJc w:val="left"/>
      <w:pPr>
        <w:ind w:left="5040" w:hanging="360"/>
      </w:pPr>
      <w:rPr>
        <w:rFonts w:hint="default" w:ascii="Symbol" w:hAnsi="Symbol"/>
      </w:rPr>
    </w:lvl>
    <w:lvl w:ilvl="7" w:tplc="12862162">
      <w:start w:val="1"/>
      <w:numFmt w:val="bullet"/>
      <w:lvlText w:val="o"/>
      <w:lvlJc w:val="left"/>
      <w:pPr>
        <w:ind w:left="5760" w:hanging="360"/>
      </w:pPr>
      <w:rPr>
        <w:rFonts w:hint="default" w:ascii="Courier New" w:hAnsi="Courier New"/>
      </w:rPr>
    </w:lvl>
    <w:lvl w:ilvl="8" w:tplc="2D823DCE">
      <w:start w:val="1"/>
      <w:numFmt w:val="bullet"/>
      <w:lvlText w:val=""/>
      <w:lvlJc w:val="left"/>
      <w:pPr>
        <w:ind w:left="6480" w:hanging="360"/>
      </w:pPr>
      <w:rPr>
        <w:rFonts w:hint="default" w:ascii="Wingdings" w:hAnsi="Wingdings"/>
      </w:rPr>
    </w:lvl>
  </w:abstractNum>
  <w:abstractNum w:abstractNumId="57" w15:restartNumberingAfterBreak="0">
    <w:nsid w:val="5CD6C380"/>
    <w:multiLevelType w:val="hybridMultilevel"/>
    <w:tmpl w:val="E9A02DEA"/>
    <w:lvl w:ilvl="0" w:tplc="E4F4FADA">
      <w:start w:val="2"/>
      <w:numFmt w:val="decimal"/>
      <w:lvlText w:val="%1."/>
      <w:lvlJc w:val="left"/>
      <w:pPr>
        <w:ind w:left="1080" w:hanging="360"/>
      </w:pPr>
      <w:rPr>
        <w:rFonts w:hint="default" w:ascii="Arial,Calibri" w:hAnsi="Arial,Calibri"/>
      </w:rPr>
    </w:lvl>
    <w:lvl w:ilvl="1" w:tplc="4B32235E">
      <w:start w:val="1"/>
      <w:numFmt w:val="lowerLetter"/>
      <w:lvlText w:val="%2."/>
      <w:lvlJc w:val="left"/>
      <w:pPr>
        <w:ind w:left="1440" w:hanging="360"/>
      </w:pPr>
    </w:lvl>
    <w:lvl w:ilvl="2" w:tplc="29ECB56A">
      <w:start w:val="1"/>
      <w:numFmt w:val="lowerRoman"/>
      <w:lvlText w:val="%3."/>
      <w:lvlJc w:val="right"/>
      <w:pPr>
        <w:ind w:left="2160" w:hanging="180"/>
      </w:pPr>
    </w:lvl>
    <w:lvl w:ilvl="3" w:tplc="35881FA6">
      <w:start w:val="1"/>
      <w:numFmt w:val="decimal"/>
      <w:lvlText w:val="%4."/>
      <w:lvlJc w:val="left"/>
      <w:pPr>
        <w:ind w:left="2880" w:hanging="360"/>
      </w:pPr>
    </w:lvl>
    <w:lvl w:ilvl="4" w:tplc="72767FBE">
      <w:start w:val="1"/>
      <w:numFmt w:val="lowerLetter"/>
      <w:lvlText w:val="%5."/>
      <w:lvlJc w:val="left"/>
      <w:pPr>
        <w:ind w:left="3600" w:hanging="360"/>
      </w:pPr>
    </w:lvl>
    <w:lvl w:ilvl="5" w:tplc="3B802844">
      <w:start w:val="1"/>
      <w:numFmt w:val="lowerRoman"/>
      <w:lvlText w:val="%6."/>
      <w:lvlJc w:val="right"/>
      <w:pPr>
        <w:ind w:left="4320" w:hanging="180"/>
      </w:pPr>
    </w:lvl>
    <w:lvl w:ilvl="6" w:tplc="0A4EA5D0">
      <w:start w:val="1"/>
      <w:numFmt w:val="decimal"/>
      <w:lvlText w:val="%7."/>
      <w:lvlJc w:val="left"/>
      <w:pPr>
        <w:ind w:left="5040" w:hanging="360"/>
      </w:pPr>
    </w:lvl>
    <w:lvl w:ilvl="7" w:tplc="A504FB74">
      <w:start w:val="1"/>
      <w:numFmt w:val="lowerLetter"/>
      <w:lvlText w:val="%8."/>
      <w:lvlJc w:val="left"/>
      <w:pPr>
        <w:ind w:left="5760" w:hanging="360"/>
      </w:pPr>
    </w:lvl>
    <w:lvl w:ilvl="8" w:tplc="5C8CC16E">
      <w:start w:val="1"/>
      <w:numFmt w:val="lowerRoman"/>
      <w:lvlText w:val="%9."/>
      <w:lvlJc w:val="right"/>
      <w:pPr>
        <w:ind w:left="6480" w:hanging="180"/>
      </w:pPr>
    </w:lvl>
  </w:abstractNum>
  <w:abstractNum w:abstractNumId="58" w15:restartNumberingAfterBreak="0">
    <w:nsid w:val="679A4FEF"/>
    <w:multiLevelType w:val="hybridMultilevel"/>
    <w:tmpl w:val="FFFFFFFF"/>
    <w:lvl w:ilvl="0" w:tplc="63C2A840">
      <w:start w:val="1"/>
      <w:numFmt w:val="bullet"/>
      <w:lvlText w:val=""/>
      <w:lvlJc w:val="left"/>
      <w:pPr>
        <w:ind w:left="720" w:hanging="360"/>
      </w:pPr>
      <w:rPr>
        <w:rFonts w:hint="default" w:ascii="Symbol" w:hAnsi="Symbol"/>
      </w:rPr>
    </w:lvl>
    <w:lvl w:ilvl="1" w:tplc="16122B6E">
      <w:start w:val="1"/>
      <w:numFmt w:val="bullet"/>
      <w:lvlText w:val="o"/>
      <w:lvlJc w:val="left"/>
      <w:pPr>
        <w:ind w:left="1440" w:hanging="360"/>
      </w:pPr>
      <w:rPr>
        <w:rFonts w:hint="default" w:ascii="Courier New" w:hAnsi="Courier New"/>
      </w:rPr>
    </w:lvl>
    <w:lvl w:ilvl="2" w:tplc="8478945C">
      <w:start w:val="1"/>
      <w:numFmt w:val="bullet"/>
      <w:lvlText w:val=""/>
      <w:lvlJc w:val="left"/>
      <w:pPr>
        <w:ind w:left="2160" w:hanging="360"/>
      </w:pPr>
      <w:rPr>
        <w:rFonts w:hint="default" w:ascii="Wingdings" w:hAnsi="Wingdings"/>
      </w:rPr>
    </w:lvl>
    <w:lvl w:ilvl="3" w:tplc="3C4A2FCE">
      <w:start w:val="1"/>
      <w:numFmt w:val="bullet"/>
      <w:lvlText w:val=""/>
      <w:lvlJc w:val="left"/>
      <w:pPr>
        <w:ind w:left="2880" w:hanging="360"/>
      </w:pPr>
      <w:rPr>
        <w:rFonts w:hint="default" w:ascii="Symbol" w:hAnsi="Symbol"/>
      </w:rPr>
    </w:lvl>
    <w:lvl w:ilvl="4" w:tplc="6E0A0DD0">
      <w:start w:val="1"/>
      <w:numFmt w:val="bullet"/>
      <w:lvlText w:val="o"/>
      <w:lvlJc w:val="left"/>
      <w:pPr>
        <w:ind w:left="3600" w:hanging="360"/>
      </w:pPr>
      <w:rPr>
        <w:rFonts w:hint="default" w:ascii="Courier New" w:hAnsi="Courier New"/>
      </w:rPr>
    </w:lvl>
    <w:lvl w:ilvl="5" w:tplc="6B400E88">
      <w:start w:val="1"/>
      <w:numFmt w:val="bullet"/>
      <w:lvlText w:val=""/>
      <w:lvlJc w:val="left"/>
      <w:pPr>
        <w:ind w:left="4320" w:hanging="360"/>
      </w:pPr>
      <w:rPr>
        <w:rFonts w:hint="default" w:ascii="Wingdings" w:hAnsi="Wingdings"/>
      </w:rPr>
    </w:lvl>
    <w:lvl w:ilvl="6" w:tplc="D4D22706">
      <w:start w:val="1"/>
      <w:numFmt w:val="bullet"/>
      <w:lvlText w:val=""/>
      <w:lvlJc w:val="left"/>
      <w:pPr>
        <w:ind w:left="5040" w:hanging="360"/>
      </w:pPr>
      <w:rPr>
        <w:rFonts w:hint="default" w:ascii="Symbol" w:hAnsi="Symbol"/>
      </w:rPr>
    </w:lvl>
    <w:lvl w:ilvl="7" w:tplc="5CD0105C">
      <w:start w:val="1"/>
      <w:numFmt w:val="bullet"/>
      <w:lvlText w:val="o"/>
      <w:lvlJc w:val="left"/>
      <w:pPr>
        <w:ind w:left="5760" w:hanging="360"/>
      </w:pPr>
      <w:rPr>
        <w:rFonts w:hint="default" w:ascii="Courier New" w:hAnsi="Courier New"/>
      </w:rPr>
    </w:lvl>
    <w:lvl w:ilvl="8" w:tplc="F75C4248">
      <w:start w:val="1"/>
      <w:numFmt w:val="bullet"/>
      <w:lvlText w:val=""/>
      <w:lvlJc w:val="left"/>
      <w:pPr>
        <w:ind w:left="6480" w:hanging="360"/>
      </w:pPr>
      <w:rPr>
        <w:rFonts w:hint="default" w:ascii="Wingdings" w:hAnsi="Wingdings"/>
      </w:rPr>
    </w:lvl>
  </w:abstractNum>
  <w:abstractNum w:abstractNumId="59" w15:restartNumberingAfterBreak="0">
    <w:nsid w:val="67A1113C"/>
    <w:multiLevelType w:val="hybridMultilevel"/>
    <w:tmpl w:val="7BBC81F6"/>
    <w:lvl w:ilvl="0" w:tplc="34200846">
      <w:start w:val="1"/>
      <w:numFmt w:val="decimal"/>
      <w:lvlText w:val="%1."/>
      <w:lvlJc w:val="left"/>
      <w:pPr>
        <w:ind w:left="1080" w:hanging="360"/>
      </w:pPr>
      <w:rPr>
        <w:rFonts w:hint="default" w:ascii="Arial,Calibri" w:hAnsi="Arial,Calibri"/>
      </w:rPr>
    </w:lvl>
    <w:lvl w:ilvl="1" w:tplc="DC10D938">
      <w:start w:val="1"/>
      <w:numFmt w:val="lowerLetter"/>
      <w:lvlText w:val="%2."/>
      <w:lvlJc w:val="left"/>
      <w:pPr>
        <w:ind w:left="1440" w:hanging="360"/>
      </w:pPr>
    </w:lvl>
    <w:lvl w:ilvl="2" w:tplc="B75CF25A">
      <w:start w:val="1"/>
      <w:numFmt w:val="lowerRoman"/>
      <w:lvlText w:val="%3."/>
      <w:lvlJc w:val="right"/>
      <w:pPr>
        <w:ind w:left="2160" w:hanging="180"/>
      </w:pPr>
    </w:lvl>
    <w:lvl w:ilvl="3" w:tplc="19E49AF4">
      <w:start w:val="1"/>
      <w:numFmt w:val="decimal"/>
      <w:lvlText w:val="%4."/>
      <w:lvlJc w:val="left"/>
      <w:pPr>
        <w:ind w:left="2880" w:hanging="360"/>
      </w:pPr>
    </w:lvl>
    <w:lvl w:ilvl="4" w:tplc="F3B28D18">
      <w:start w:val="1"/>
      <w:numFmt w:val="lowerLetter"/>
      <w:lvlText w:val="%5."/>
      <w:lvlJc w:val="left"/>
      <w:pPr>
        <w:ind w:left="3600" w:hanging="360"/>
      </w:pPr>
    </w:lvl>
    <w:lvl w:ilvl="5" w:tplc="5F7C7B26">
      <w:start w:val="1"/>
      <w:numFmt w:val="lowerRoman"/>
      <w:lvlText w:val="%6."/>
      <w:lvlJc w:val="right"/>
      <w:pPr>
        <w:ind w:left="4320" w:hanging="180"/>
      </w:pPr>
    </w:lvl>
    <w:lvl w:ilvl="6" w:tplc="E0525AE2">
      <w:start w:val="1"/>
      <w:numFmt w:val="decimal"/>
      <w:lvlText w:val="%7."/>
      <w:lvlJc w:val="left"/>
      <w:pPr>
        <w:ind w:left="5040" w:hanging="360"/>
      </w:pPr>
    </w:lvl>
    <w:lvl w:ilvl="7" w:tplc="1FD0C1B0">
      <w:start w:val="1"/>
      <w:numFmt w:val="lowerLetter"/>
      <w:lvlText w:val="%8."/>
      <w:lvlJc w:val="left"/>
      <w:pPr>
        <w:ind w:left="5760" w:hanging="360"/>
      </w:pPr>
    </w:lvl>
    <w:lvl w:ilvl="8" w:tplc="EFEAA3DE">
      <w:start w:val="1"/>
      <w:numFmt w:val="lowerRoman"/>
      <w:lvlText w:val="%9."/>
      <w:lvlJc w:val="right"/>
      <w:pPr>
        <w:ind w:left="6480" w:hanging="180"/>
      </w:pPr>
    </w:lvl>
  </w:abstractNum>
  <w:abstractNum w:abstractNumId="60" w15:restartNumberingAfterBreak="0">
    <w:nsid w:val="68C8856F"/>
    <w:multiLevelType w:val="hybridMultilevel"/>
    <w:tmpl w:val="680AC374"/>
    <w:lvl w:ilvl="0" w:tplc="D8DAB5BA">
      <w:start w:val="1"/>
      <w:numFmt w:val="bullet"/>
      <w:lvlText w:val=""/>
      <w:lvlJc w:val="left"/>
      <w:pPr>
        <w:ind w:left="720" w:hanging="360"/>
      </w:pPr>
      <w:rPr>
        <w:rFonts w:hint="default" w:ascii="Symbol" w:hAnsi="Symbol"/>
      </w:rPr>
    </w:lvl>
    <w:lvl w:ilvl="1" w:tplc="1C0412C6">
      <w:start w:val="1"/>
      <w:numFmt w:val="bullet"/>
      <w:lvlText w:val="o"/>
      <w:lvlJc w:val="left"/>
      <w:pPr>
        <w:ind w:left="1440" w:hanging="360"/>
      </w:pPr>
      <w:rPr>
        <w:rFonts w:hint="default" w:ascii="Courier New" w:hAnsi="Courier New"/>
      </w:rPr>
    </w:lvl>
    <w:lvl w:ilvl="2" w:tplc="780032A2">
      <w:start w:val="1"/>
      <w:numFmt w:val="bullet"/>
      <w:lvlText w:val=""/>
      <w:lvlJc w:val="left"/>
      <w:pPr>
        <w:ind w:left="2160" w:hanging="360"/>
      </w:pPr>
      <w:rPr>
        <w:rFonts w:hint="default" w:ascii="Wingdings" w:hAnsi="Wingdings"/>
      </w:rPr>
    </w:lvl>
    <w:lvl w:ilvl="3" w:tplc="EA30D274">
      <w:start w:val="1"/>
      <w:numFmt w:val="bullet"/>
      <w:lvlText w:val=""/>
      <w:lvlJc w:val="left"/>
      <w:pPr>
        <w:ind w:left="2880" w:hanging="360"/>
      </w:pPr>
      <w:rPr>
        <w:rFonts w:hint="default" w:ascii="Symbol" w:hAnsi="Symbol"/>
      </w:rPr>
    </w:lvl>
    <w:lvl w:ilvl="4" w:tplc="22743780">
      <w:start w:val="1"/>
      <w:numFmt w:val="bullet"/>
      <w:lvlText w:val="o"/>
      <w:lvlJc w:val="left"/>
      <w:pPr>
        <w:ind w:left="3600" w:hanging="360"/>
      </w:pPr>
      <w:rPr>
        <w:rFonts w:hint="default" w:ascii="Courier New" w:hAnsi="Courier New"/>
      </w:rPr>
    </w:lvl>
    <w:lvl w:ilvl="5" w:tplc="B3EE5260">
      <w:start w:val="1"/>
      <w:numFmt w:val="bullet"/>
      <w:lvlText w:val=""/>
      <w:lvlJc w:val="left"/>
      <w:pPr>
        <w:ind w:left="4320" w:hanging="360"/>
      </w:pPr>
      <w:rPr>
        <w:rFonts w:hint="default" w:ascii="Wingdings" w:hAnsi="Wingdings"/>
      </w:rPr>
    </w:lvl>
    <w:lvl w:ilvl="6" w:tplc="8E70F102">
      <w:start w:val="1"/>
      <w:numFmt w:val="bullet"/>
      <w:lvlText w:val=""/>
      <w:lvlJc w:val="left"/>
      <w:pPr>
        <w:ind w:left="5040" w:hanging="360"/>
      </w:pPr>
      <w:rPr>
        <w:rFonts w:hint="default" w:ascii="Symbol" w:hAnsi="Symbol"/>
      </w:rPr>
    </w:lvl>
    <w:lvl w:ilvl="7" w:tplc="75942240">
      <w:start w:val="1"/>
      <w:numFmt w:val="bullet"/>
      <w:lvlText w:val="o"/>
      <w:lvlJc w:val="left"/>
      <w:pPr>
        <w:ind w:left="5760" w:hanging="360"/>
      </w:pPr>
      <w:rPr>
        <w:rFonts w:hint="default" w:ascii="Courier New" w:hAnsi="Courier New"/>
      </w:rPr>
    </w:lvl>
    <w:lvl w:ilvl="8" w:tplc="7D361962">
      <w:start w:val="1"/>
      <w:numFmt w:val="bullet"/>
      <w:lvlText w:val=""/>
      <w:lvlJc w:val="left"/>
      <w:pPr>
        <w:ind w:left="6480" w:hanging="360"/>
      </w:pPr>
      <w:rPr>
        <w:rFonts w:hint="default" w:ascii="Wingdings" w:hAnsi="Wingdings"/>
      </w:rPr>
    </w:lvl>
  </w:abstractNum>
  <w:abstractNum w:abstractNumId="61" w15:restartNumberingAfterBreak="0">
    <w:nsid w:val="6B7CB1B0"/>
    <w:multiLevelType w:val="hybridMultilevel"/>
    <w:tmpl w:val="922416CC"/>
    <w:lvl w:ilvl="0" w:tplc="12C201D6">
      <w:start w:val="1"/>
      <w:numFmt w:val="decimal"/>
      <w:lvlText w:val="%1."/>
      <w:lvlJc w:val="left"/>
      <w:pPr>
        <w:ind w:left="720" w:hanging="360"/>
      </w:pPr>
    </w:lvl>
    <w:lvl w:ilvl="1" w:tplc="B7D623E2">
      <w:start w:val="1"/>
      <w:numFmt w:val="lowerLetter"/>
      <w:lvlText w:val="%2."/>
      <w:lvlJc w:val="left"/>
      <w:pPr>
        <w:ind w:left="1440" w:hanging="360"/>
      </w:pPr>
    </w:lvl>
    <w:lvl w:ilvl="2" w:tplc="E116882A">
      <w:start w:val="1"/>
      <w:numFmt w:val="lowerRoman"/>
      <w:lvlText w:val="%3."/>
      <w:lvlJc w:val="right"/>
      <w:pPr>
        <w:ind w:left="2160" w:hanging="180"/>
      </w:pPr>
    </w:lvl>
    <w:lvl w:ilvl="3" w:tplc="292008D4">
      <w:start w:val="1"/>
      <w:numFmt w:val="decimal"/>
      <w:lvlText w:val="%4."/>
      <w:lvlJc w:val="left"/>
      <w:pPr>
        <w:ind w:left="2880" w:hanging="360"/>
      </w:pPr>
    </w:lvl>
    <w:lvl w:ilvl="4" w:tplc="F7F8A536">
      <w:start w:val="1"/>
      <w:numFmt w:val="lowerLetter"/>
      <w:lvlText w:val="%5."/>
      <w:lvlJc w:val="left"/>
      <w:pPr>
        <w:ind w:left="3600" w:hanging="360"/>
      </w:pPr>
    </w:lvl>
    <w:lvl w:ilvl="5" w:tplc="B7AA6AD4">
      <w:start w:val="1"/>
      <w:numFmt w:val="lowerRoman"/>
      <w:lvlText w:val="%6."/>
      <w:lvlJc w:val="right"/>
      <w:pPr>
        <w:ind w:left="4320" w:hanging="180"/>
      </w:pPr>
    </w:lvl>
    <w:lvl w:ilvl="6" w:tplc="A690806C">
      <w:start w:val="1"/>
      <w:numFmt w:val="decimal"/>
      <w:lvlText w:val="%7."/>
      <w:lvlJc w:val="left"/>
      <w:pPr>
        <w:ind w:left="5040" w:hanging="360"/>
      </w:pPr>
    </w:lvl>
    <w:lvl w:ilvl="7" w:tplc="3B1AA7EA">
      <w:start w:val="1"/>
      <w:numFmt w:val="lowerLetter"/>
      <w:lvlText w:val="%8."/>
      <w:lvlJc w:val="left"/>
      <w:pPr>
        <w:ind w:left="5760" w:hanging="360"/>
      </w:pPr>
    </w:lvl>
    <w:lvl w:ilvl="8" w:tplc="3CF4BBFE">
      <w:start w:val="1"/>
      <w:numFmt w:val="lowerRoman"/>
      <w:lvlText w:val="%9."/>
      <w:lvlJc w:val="right"/>
      <w:pPr>
        <w:ind w:left="6480" w:hanging="180"/>
      </w:pPr>
    </w:lvl>
  </w:abstractNum>
  <w:abstractNum w:abstractNumId="62" w15:restartNumberingAfterBreak="0">
    <w:nsid w:val="6BDE96B5"/>
    <w:multiLevelType w:val="hybridMultilevel"/>
    <w:tmpl w:val="2B92F0DE"/>
    <w:lvl w:ilvl="0" w:tplc="F9C25310">
      <w:start w:val="1"/>
      <w:numFmt w:val="bullet"/>
      <w:lvlText w:val=""/>
      <w:lvlJc w:val="left"/>
      <w:pPr>
        <w:ind w:left="1080" w:hanging="360"/>
      </w:pPr>
      <w:rPr>
        <w:rFonts w:hint="default" w:ascii="Symbol" w:hAnsi="Symbol"/>
      </w:rPr>
    </w:lvl>
    <w:lvl w:ilvl="1" w:tplc="152E0DC0">
      <w:start w:val="1"/>
      <w:numFmt w:val="bullet"/>
      <w:lvlText w:val="o"/>
      <w:lvlJc w:val="left"/>
      <w:pPr>
        <w:ind w:left="1440" w:hanging="360"/>
      </w:pPr>
      <w:rPr>
        <w:rFonts w:hint="default" w:ascii="Courier New" w:hAnsi="Courier New"/>
      </w:rPr>
    </w:lvl>
    <w:lvl w:ilvl="2" w:tplc="048E017E">
      <w:start w:val="1"/>
      <w:numFmt w:val="bullet"/>
      <w:lvlText w:val=""/>
      <w:lvlJc w:val="left"/>
      <w:pPr>
        <w:ind w:left="2160" w:hanging="360"/>
      </w:pPr>
      <w:rPr>
        <w:rFonts w:hint="default" w:ascii="Wingdings" w:hAnsi="Wingdings"/>
      </w:rPr>
    </w:lvl>
    <w:lvl w:ilvl="3" w:tplc="93CC5D86">
      <w:start w:val="1"/>
      <w:numFmt w:val="bullet"/>
      <w:lvlText w:val=""/>
      <w:lvlJc w:val="left"/>
      <w:pPr>
        <w:ind w:left="2880" w:hanging="360"/>
      </w:pPr>
      <w:rPr>
        <w:rFonts w:hint="default" w:ascii="Symbol" w:hAnsi="Symbol"/>
      </w:rPr>
    </w:lvl>
    <w:lvl w:ilvl="4" w:tplc="474A2D6A">
      <w:start w:val="1"/>
      <w:numFmt w:val="bullet"/>
      <w:lvlText w:val="o"/>
      <w:lvlJc w:val="left"/>
      <w:pPr>
        <w:ind w:left="3600" w:hanging="360"/>
      </w:pPr>
      <w:rPr>
        <w:rFonts w:hint="default" w:ascii="Courier New" w:hAnsi="Courier New"/>
      </w:rPr>
    </w:lvl>
    <w:lvl w:ilvl="5" w:tplc="B628C8D2">
      <w:start w:val="1"/>
      <w:numFmt w:val="bullet"/>
      <w:lvlText w:val=""/>
      <w:lvlJc w:val="left"/>
      <w:pPr>
        <w:ind w:left="4320" w:hanging="360"/>
      </w:pPr>
      <w:rPr>
        <w:rFonts w:hint="default" w:ascii="Wingdings" w:hAnsi="Wingdings"/>
      </w:rPr>
    </w:lvl>
    <w:lvl w:ilvl="6" w:tplc="A89047F4">
      <w:start w:val="1"/>
      <w:numFmt w:val="bullet"/>
      <w:lvlText w:val=""/>
      <w:lvlJc w:val="left"/>
      <w:pPr>
        <w:ind w:left="5040" w:hanging="360"/>
      </w:pPr>
      <w:rPr>
        <w:rFonts w:hint="default" w:ascii="Symbol" w:hAnsi="Symbol"/>
      </w:rPr>
    </w:lvl>
    <w:lvl w:ilvl="7" w:tplc="C770A456">
      <w:start w:val="1"/>
      <w:numFmt w:val="bullet"/>
      <w:lvlText w:val="o"/>
      <w:lvlJc w:val="left"/>
      <w:pPr>
        <w:ind w:left="5760" w:hanging="360"/>
      </w:pPr>
      <w:rPr>
        <w:rFonts w:hint="default" w:ascii="Courier New" w:hAnsi="Courier New"/>
      </w:rPr>
    </w:lvl>
    <w:lvl w:ilvl="8" w:tplc="11DA1CF6">
      <w:start w:val="1"/>
      <w:numFmt w:val="bullet"/>
      <w:lvlText w:val=""/>
      <w:lvlJc w:val="left"/>
      <w:pPr>
        <w:ind w:left="6480" w:hanging="360"/>
      </w:pPr>
      <w:rPr>
        <w:rFonts w:hint="default" w:ascii="Wingdings" w:hAnsi="Wingdings"/>
      </w:rPr>
    </w:lvl>
  </w:abstractNum>
  <w:abstractNum w:abstractNumId="63" w15:restartNumberingAfterBreak="0">
    <w:nsid w:val="6FF97C02"/>
    <w:multiLevelType w:val="hybridMultilevel"/>
    <w:tmpl w:val="2A8EEF02"/>
    <w:lvl w:ilvl="0" w:tplc="D9563EF6">
      <w:start w:val="1"/>
      <w:numFmt w:val="decimal"/>
      <w:lvlText w:val="%1."/>
      <w:lvlJc w:val="left"/>
      <w:pPr>
        <w:ind w:left="720" w:hanging="360"/>
      </w:pPr>
    </w:lvl>
    <w:lvl w:ilvl="1" w:tplc="BF7231F0">
      <w:start w:val="2"/>
      <w:numFmt w:val="decimal"/>
      <w:lvlText w:val="%2."/>
      <w:lvlJc w:val="left"/>
      <w:pPr>
        <w:ind w:left="1440" w:hanging="360"/>
      </w:pPr>
      <w:rPr>
        <w:rFonts w:hint="default" w:ascii="Arial" w:hAnsi="Arial"/>
      </w:rPr>
    </w:lvl>
    <w:lvl w:ilvl="2" w:tplc="27CC1B2C">
      <w:start w:val="1"/>
      <w:numFmt w:val="lowerRoman"/>
      <w:lvlText w:val="%3."/>
      <w:lvlJc w:val="right"/>
      <w:pPr>
        <w:ind w:left="2160" w:hanging="180"/>
      </w:pPr>
    </w:lvl>
    <w:lvl w:ilvl="3" w:tplc="C6986524">
      <w:start w:val="1"/>
      <w:numFmt w:val="decimal"/>
      <w:lvlText w:val="%4."/>
      <w:lvlJc w:val="left"/>
      <w:pPr>
        <w:ind w:left="2880" w:hanging="360"/>
      </w:pPr>
    </w:lvl>
    <w:lvl w:ilvl="4" w:tplc="A51CBC68">
      <w:start w:val="1"/>
      <w:numFmt w:val="lowerLetter"/>
      <w:lvlText w:val="%5."/>
      <w:lvlJc w:val="left"/>
      <w:pPr>
        <w:ind w:left="3600" w:hanging="360"/>
      </w:pPr>
    </w:lvl>
    <w:lvl w:ilvl="5" w:tplc="94C61AEE">
      <w:start w:val="1"/>
      <w:numFmt w:val="lowerRoman"/>
      <w:lvlText w:val="%6."/>
      <w:lvlJc w:val="right"/>
      <w:pPr>
        <w:ind w:left="4320" w:hanging="180"/>
      </w:pPr>
    </w:lvl>
    <w:lvl w:ilvl="6" w:tplc="639830AE">
      <w:start w:val="1"/>
      <w:numFmt w:val="decimal"/>
      <w:lvlText w:val="%7."/>
      <w:lvlJc w:val="left"/>
      <w:pPr>
        <w:ind w:left="5040" w:hanging="360"/>
      </w:pPr>
    </w:lvl>
    <w:lvl w:ilvl="7" w:tplc="D3062C5A">
      <w:start w:val="1"/>
      <w:numFmt w:val="lowerLetter"/>
      <w:lvlText w:val="%8."/>
      <w:lvlJc w:val="left"/>
      <w:pPr>
        <w:ind w:left="5760" w:hanging="360"/>
      </w:pPr>
    </w:lvl>
    <w:lvl w:ilvl="8" w:tplc="D50CAD98">
      <w:start w:val="1"/>
      <w:numFmt w:val="lowerRoman"/>
      <w:lvlText w:val="%9."/>
      <w:lvlJc w:val="right"/>
      <w:pPr>
        <w:ind w:left="6480" w:hanging="180"/>
      </w:pPr>
    </w:lvl>
  </w:abstractNum>
  <w:abstractNum w:abstractNumId="64" w15:restartNumberingAfterBreak="0">
    <w:nsid w:val="70F787C9"/>
    <w:multiLevelType w:val="hybridMultilevel"/>
    <w:tmpl w:val="1E74C510"/>
    <w:lvl w:ilvl="0" w:tplc="6DD28152">
      <w:start w:val="1"/>
      <w:numFmt w:val="bullet"/>
      <w:lvlText w:val=""/>
      <w:lvlJc w:val="left"/>
      <w:pPr>
        <w:ind w:left="720" w:hanging="360"/>
      </w:pPr>
      <w:rPr>
        <w:rFonts w:hint="default" w:ascii="Symbol" w:hAnsi="Symbol"/>
      </w:rPr>
    </w:lvl>
    <w:lvl w:ilvl="1" w:tplc="B278233A">
      <w:start w:val="1"/>
      <w:numFmt w:val="bullet"/>
      <w:lvlText w:val="o"/>
      <w:lvlJc w:val="left"/>
      <w:pPr>
        <w:ind w:left="1440" w:hanging="360"/>
      </w:pPr>
      <w:rPr>
        <w:rFonts w:hint="default" w:ascii="Courier New" w:hAnsi="Courier New"/>
      </w:rPr>
    </w:lvl>
    <w:lvl w:ilvl="2" w:tplc="CA5A93D2">
      <w:start w:val="1"/>
      <w:numFmt w:val="bullet"/>
      <w:lvlText w:val=""/>
      <w:lvlJc w:val="left"/>
      <w:pPr>
        <w:ind w:left="2160" w:hanging="360"/>
      </w:pPr>
      <w:rPr>
        <w:rFonts w:hint="default" w:ascii="Wingdings" w:hAnsi="Wingdings"/>
      </w:rPr>
    </w:lvl>
    <w:lvl w:ilvl="3" w:tplc="6BD65D56">
      <w:start w:val="1"/>
      <w:numFmt w:val="bullet"/>
      <w:lvlText w:val=""/>
      <w:lvlJc w:val="left"/>
      <w:pPr>
        <w:ind w:left="2880" w:hanging="360"/>
      </w:pPr>
      <w:rPr>
        <w:rFonts w:hint="default" w:ascii="Symbol" w:hAnsi="Symbol"/>
      </w:rPr>
    </w:lvl>
    <w:lvl w:ilvl="4" w:tplc="25605992">
      <w:start w:val="1"/>
      <w:numFmt w:val="bullet"/>
      <w:lvlText w:val="o"/>
      <w:lvlJc w:val="left"/>
      <w:pPr>
        <w:ind w:left="3600" w:hanging="360"/>
      </w:pPr>
      <w:rPr>
        <w:rFonts w:hint="default" w:ascii="Courier New" w:hAnsi="Courier New"/>
      </w:rPr>
    </w:lvl>
    <w:lvl w:ilvl="5" w:tplc="C4EE9512">
      <w:start w:val="1"/>
      <w:numFmt w:val="bullet"/>
      <w:lvlText w:val=""/>
      <w:lvlJc w:val="left"/>
      <w:pPr>
        <w:ind w:left="4320" w:hanging="360"/>
      </w:pPr>
      <w:rPr>
        <w:rFonts w:hint="default" w:ascii="Wingdings" w:hAnsi="Wingdings"/>
      </w:rPr>
    </w:lvl>
    <w:lvl w:ilvl="6" w:tplc="4F780300">
      <w:start w:val="1"/>
      <w:numFmt w:val="bullet"/>
      <w:lvlText w:val=""/>
      <w:lvlJc w:val="left"/>
      <w:pPr>
        <w:ind w:left="5040" w:hanging="360"/>
      </w:pPr>
      <w:rPr>
        <w:rFonts w:hint="default" w:ascii="Symbol" w:hAnsi="Symbol"/>
      </w:rPr>
    </w:lvl>
    <w:lvl w:ilvl="7" w:tplc="8F1227D2">
      <w:start w:val="1"/>
      <w:numFmt w:val="bullet"/>
      <w:lvlText w:val="o"/>
      <w:lvlJc w:val="left"/>
      <w:pPr>
        <w:ind w:left="5760" w:hanging="360"/>
      </w:pPr>
      <w:rPr>
        <w:rFonts w:hint="default" w:ascii="Courier New" w:hAnsi="Courier New"/>
      </w:rPr>
    </w:lvl>
    <w:lvl w:ilvl="8" w:tplc="EA3CC3B0">
      <w:start w:val="1"/>
      <w:numFmt w:val="bullet"/>
      <w:lvlText w:val=""/>
      <w:lvlJc w:val="left"/>
      <w:pPr>
        <w:ind w:left="6480" w:hanging="360"/>
      </w:pPr>
      <w:rPr>
        <w:rFonts w:hint="default" w:ascii="Wingdings" w:hAnsi="Wingdings"/>
      </w:rPr>
    </w:lvl>
  </w:abstractNum>
  <w:abstractNum w:abstractNumId="65"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AA43190"/>
    <w:multiLevelType w:val="multilevel"/>
    <w:tmpl w:val="305468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5228617">
    <w:abstractNumId w:val="50"/>
  </w:num>
  <w:num w:numId="2" w16cid:durableId="28845115">
    <w:abstractNumId w:val="41"/>
  </w:num>
  <w:num w:numId="3" w16cid:durableId="1514688459">
    <w:abstractNumId w:val="26"/>
  </w:num>
  <w:num w:numId="4" w16cid:durableId="205724333">
    <w:abstractNumId w:val="55"/>
  </w:num>
  <w:num w:numId="5" w16cid:durableId="61561897">
    <w:abstractNumId w:val="53"/>
  </w:num>
  <w:num w:numId="6" w16cid:durableId="2015571745">
    <w:abstractNumId w:val="28"/>
  </w:num>
  <w:num w:numId="7" w16cid:durableId="1566646402">
    <w:abstractNumId w:val="39"/>
  </w:num>
  <w:num w:numId="8" w16cid:durableId="1086999122">
    <w:abstractNumId w:val="62"/>
  </w:num>
  <w:num w:numId="9" w16cid:durableId="2083289823">
    <w:abstractNumId w:val="22"/>
  </w:num>
  <w:num w:numId="10" w16cid:durableId="1819615745">
    <w:abstractNumId w:val="32"/>
  </w:num>
  <w:num w:numId="11" w16cid:durableId="1138449649">
    <w:abstractNumId w:val="44"/>
  </w:num>
  <w:num w:numId="12" w16cid:durableId="1625769482">
    <w:abstractNumId w:val="3"/>
  </w:num>
  <w:num w:numId="13" w16cid:durableId="1036734015">
    <w:abstractNumId w:val="57"/>
  </w:num>
  <w:num w:numId="14" w16cid:durableId="1589388725">
    <w:abstractNumId w:val="59"/>
  </w:num>
  <w:num w:numId="15" w16cid:durableId="519048097">
    <w:abstractNumId w:val="40"/>
  </w:num>
  <w:num w:numId="16" w16cid:durableId="971012804">
    <w:abstractNumId w:val="18"/>
  </w:num>
  <w:num w:numId="17" w16cid:durableId="1144665901">
    <w:abstractNumId w:val="34"/>
  </w:num>
  <w:num w:numId="18" w16cid:durableId="267273323">
    <w:abstractNumId w:val="63"/>
  </w:num>
  <w:num w:numId="19" w16cid:durableId="1738239351">
    <w:abstractNumId w:val="20"/>
  </w:num>
  <w:num w:numId="20" w16cid:durableId="1633514835">
    <w:abstractNumId w:val="64"/>
  </w:num>
  <w:num w:numId="21" w16cid:durableId="1793403270">
    <w:abstractNumId w:val="6"/>
  </w:num>
  <w:num w:numId="22" w16cid:durableId="1069501828">
    <w:abstractNumId w:val="12"/>
  </w:num>
  <w:num w:numId="23" w16cid:durableId="580795077">
    <w:abstractNumId w:val="60"/>
  </w:num>
  <w:num w:numId="24" w16cid:durableId="1742210063">
    <w:abstractNumId w:val="27"/>
  </w:num>
  <w:num w:numId="25" w16cid:durableId="451286881">
    <w:abstractNumId w:val="58"/>
  </w:num>
  <w:num w:numId="26" w16cid:durableId="847215059">
    <w:abstractNumId w:val="2"/>
  </w:num>
  <w:num w:numId="27" w16cid:durableId="85999208">
    <w:abstractNumId w:val="30"/>
  </w:num>
  <w:num w:numId="28" w16cid:durableId="66653583">
    <w:abstractNumId w:val="23"/>
  </w:num>
  <w:num w:numId="29" w16cid:durableId="1230114418">
    <w:abstractNumId w:val="5"/>
  </w:num>
  <w:num w:numId="30" w16cid:durableId="812142297">
    <w:abstractNumId w:val="21"/>
  </w:num>
  <w:num w:numId="31" w16cid:durableId="656499559">
    <w:abstractNumId w:val="35"/>
  </w:num>
  <w:num w:numId="32" w16cid:durableId="713700375">
    <w:abstractNumId w:val="54"/>
  </w:num>
  <w:num w:numId="33" w16cid:durableId="28261648">
    <w:abstractNumId w:val="31"/>
  </w:num>
  <w:num w:numId="34" w16cid:durableId="1919703135">
    <w:abstractNumId w:val="46"/>
  </w:num>
  <w:num w:numId="35" w16cid:durableId="697971632">
    <w:abstractNumId w:val="16"/>
  </w:num>
  <w:num w:numId="36" w16cid:durableId="1741096379">
    <w:abstractNumId w:val="10"/>
  </w:num>
  <w:num w:numId="37" w16cid:durableId="1416780921">
    <w:abstractNumId w:val="48"/>
  </w:num>
  <w:num w:numId="38" w16cid:durableId="1021321472">
    <w:abstractNumId w:val="13"/>
  </w:num>
  <w:num w:numId="39" w16cid:durableId="1146777055">
    <w:abstractNumId w:val="14"/>
  </w:num>
  <w:num w:numId="40" w16cid:durableId="548150561">
    <w:abstractNumId w:val="49"/>
  </w:num>
  <w:num w:numId="41" w16cid:durableId="1935476404">
    <w:abstractNumId w:val="56"/>
  </w:num>
  <w:num w:numId="42" w16cid:durableId="1685746090">
    <w:abstractNumId w:val="36"/>
  </w:num>
  <w:num w:numId="43" w16cid:durableId="1150365702">
    <w:abstractNumId w:val="38"/>
  </w:num>
  <w:num w:numId="44" w16cid:durableId="1092237574">
    <w:abstractNumId w:val="17"/>
  </w:num>
  <w:num w:numId="45" w16cid:durableId="1439640205">
    <w:abstractNumId w:val="4"/>
  </w:num>
  <w:num w:numId="46" w16cid:durableId="507721251">
    <w:abstractNumId w:val="42"/>
  </w:num>
  <w:num w:numId="47" w16cid:durableId="1005206231">
    <w:abstractNumId w:val="15"/>
  </w:num>
  <w:num w:numId="48" w16cid:durableId="193269008">
    <w:abstractNumId w:val="8"/>
  </w:num>
  <w:num w:numId="49" w16cid:durableId="258947225">
    <w:abstractNumId w:val="1"/>
  </w:num>
  <w:num w:numId="50" w16cid:durableId="1565144457">
    <w:abstractNumId w:val="51"/>
  </w:num>
  <w:num w:numId="51" w16cid:durableId="1809975607">
    <w:abstractNumId w:val="33"/>
  </w:num>
  <w:num w:numId="52" w16cid:durableId="1360280191">
    <w:abstractNumId w:val="11"/>
  </w:num>
  <w:num w:numId="53" w16cid:durableId="1692032238">
    <w:abstractNumId w:val="43"/>
  </w:num>
  <w:num w:numId="54" w16cid:durableId="822163526">
    <w:abstractNumId w:val="65"/>
  </w:num>
  <w:num w:numId="55" w16cid:durableId="44990108">
    <w:abstractNumId w:val="25"/>
  </w:num>
  <w:num w:numId="56" w16cid:durableId="197863119">
    <w:abstractNumId w:val="0"/>
  </w:num>
  <w:num w:numId="57" w16cid:durableId="970475214">
    <w:abstractNumId w:val="9"/>
  </w:num>
  <w:num w:numId="58" w16cid:durableId="313721439">
    <w:abstractNumId w:val="6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9" w16cid:durableId="981807266">
    <w:abstractNumId w:val="52"/>
  </w:num>
  <w:num w:numId="60" w16cid:durableId="657852143">
    <w:abstractNumId w:val="37"/>
  </w:num>
  <w:num w:numId="61" w16cid:durableId="1207369735">
    <w:abstractNumId w:val="45"/>
  </w:num>
  <w:num w:numId="62" w16cid:durableId="1165362203">
    <w:abstractNumId w:val="29"/>
  </w:num>
  <w:num w:numId="63" w16cid:durableId="1018310035">
    <w:abstractNumId w:val="66"/>
  </w:num>
  <w:num w:numId="64" w16cid:durableId="1416591066">
    <w:abstractNumId w:val="19"/>
  </w:num>
  <w:num w:numId="65" w16cid:durableId="2019428811">
    <w:abstractNumId w:val="7"/>
  </w:num>
  <w:num w:numId="66" w16cid:durableId="1448502817">
    <w:abstractNumId w:val="47"/>
  </w:num>
  <w:num w:numId="67" w16cid:durableId="3639465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DB1"/>
    <w:rsid w:val="00005EBE"/>
    <w:rsid w:val="0001536D"/>
    <w:rsid w:val="00021AB7"/>
    <w:rsid w:val="00030F85"/>
    <w:rsid w:val="00043644"/>
    <w:rsid w:val="00043C01"/>
    <w:rsid w:val="00044F5F"/>
    <w:rsid w:val="000470DC"/>
    <w:rsid w:val="0005653F"/>
    <w:rsid w:val="00070432"/>
    <w:rsid w:val="00070FEC"/>
    <w:rsid w:val="000850E8"/>
    <w:rsid w:val="00087424"/>
    <w:rsid w:val="00095387"/>
    <w:rsid w:val="00096791"/>
    <w:rsid w:val="000B0B53"/>
    <w:rsid w:val="000B13E3"/>
    <w:rsid w:val="000B2697"/>
    <w:rsid w:val="000C11E4"/>
    <w:rsid w:val="000C246F"/>
    <w:rsid w:val="000C5817"/>
    <w:rsid w:val="000C6921"/>
    <w:rsid w:val="000C6FE1"/>
    <w:rsid w:val="000D2FC7"/>
    <w:rsid w:val="000D5306"/>
    <w:rsid w:val="000F6191"/>
    <w:rsid w:val="000F7D88"/>
    <w:rsid w:val="000F7ED6"/>
    <w:rsid w:val="001026D8"/>
    <w:rsid w:val="00105214"/>
    <w:rsid w:val="00107A99"/>
    <w:rsid w:val="00116B39"/>
    <w:rsid w:val="00116BA5"/>
    <w:rsid w:val="001176C4"/>
    <w:rsid w:val="00122B5B"/>
    <w:rsid w:val="001237DC"/>
    <w:rsid w:val="0013311D"/>
    <w:rsid w:val="00135DFB"/>
    <w:rsid w:val="001373C0"/>
    <w:rsid w:val="00155773"/>
    <w:rsid w:val="00173A5E"/>
    <w:rsid w:val="001762F3"/>
    <w:rsid w:val="0018169B"/>
    <w:rsid w:val="001832C7"/>
    <w:rsid w:val="00184225"/>
    <w:rsid w:val="001915FE"/>
    <w:rsid w:val="00191733"/>
    <w:rsid w:val="00195FA0"/>
    <w:rsid w:val="001A3773"/>
    <w:rsid w:val="001A3BD1"/>
    <w:rsid w:val="001A4F0F"/>
    <w:rsid w:val="001B1AED"/>
    <w:rsid w:val="001C4775"/>
    <w:rsid w:val="001C5FAD"/>
    <w:rsid w:val="001C6197"/>
    <w:rsid w:val="001D5939"/>
    <w:rsid w:val="001D6944"/>
    <w:rsid w:val="001E1801"/>
    <w:rsid w:val="001E1F18"/>
    <w:rsid w:val="001E2888"/>
    <w:rsid w:val="001E3581"/>
    <w:rsid w:val="001F0509"/>
    <w:rsid w:val="001F164B"/>
    <w:rsid w:val="001F393F"/>
    <w:rsid w:val="001F5FF5"/>
    <w:rsid w:val="0020193B"/>
    <w:rsid w:val="002023D1"/>
    <w:rsid w:val="002033FF"/>
    <w:rsid w:val="00212AE2"/>
    <w:rsid w:val="002146D5"/>
    <w:rsid w:val="00222044"/>
    <w:rsid w:val="002333C4"/>
    <w:rsid w:val="00241F08"/>
    <w:rsid w:val="00245327"/>
    <w:rsid w:val="00247E08"/>
    <w:rsid w:val="00256C18"/>
    <w:rsid w:val="00265F77"/>
    <w:rsid w:val="00266292"/>
    <w:rsid w:val="00266884"/>
    <w:rsid w:val="002669D0"/>
    <w:rsid w:val="0027253A"/>
    <w:rsid w:val="00276B95"/>
    <w:rsid w:val="0028013E"/>
    <w:rsid w:val="00281E85"/>
    <w:rsid w:val="00286E33"/>
    <w:rsid w:val="0029053D"/>
    <w:rsid w:val="00290AFF"/>
    <w:rsid w:val="00292B1D"/>
    <w:rsid w:val="00292FC1"/>
    <w:rsid w:val="00295A0E"/>
    <w:rsid w:val="002971D1"/>
    <w:rsid w:val="002A2372"/>
    <w:rsid w:val="002B1263"/>
    <w:rsid w:val="002B34FD"/>
    <w:rsid w:val="002B357C"/>
    <w:rsid w:val="002B5ED4"/>
    <w:rsid w:val="002B7BAC"/>
    <w:rsid w:val="002C075E"/>
    <w:rsid w:val="002C1829"/>
    <w:rsid w:val="002C289F"/>
    <w:rsid w:val="002C4299"/>
    <w:rsid w:val="002C4F8C"/>
    <w:rsid w:val="002C7B60"/>
    <w:rsid w:val="002D3214"/>
    <w:rsid w:val="002D575C"/>
    <w:rsid w:val="002E345C"/>
    <w:rsid w:val="002E5254"/>
    <w:rsid w:val="002E5603"/>
    <w:rsid w:val="002F6F6A"/>
    <w:rsid w:val="00300CF9"/>
    <w:rsid w:val="00311EFE"/>
    <w:rsid w:val="0031262E"/>
    <w:rsid w:val="00315CFC"/>
    <w:rsid w:val="0032226E"/>
    <w:rsid w:val="00322518"/>
    <w:rsid w:val="0032473F"/>
    <w:rsid w:val="0032524A"/>
    <w:rsid w:val="003277B3"/>
    <w:rsid w:val="00327C26"/>
    <w:rsid w:val="003311E5"/>
    <w:rsid w:val="003334C4"/>
    <w:rsid w:val="00333D84"/>
    <w:rsid w:val="003349A0"/>
    <w:rsid w:val="00340514"/>
    <w:rsid w:val="00340EC8"/>
    <w:rsid w:val="00344B8E"/>
    <w:rsid w:val="0035352B"/>
    <w:rsid w:val="00358B7A"/>
    <w:rsid w:val="00360E43"/>
    <w:rsid w:val="00361604"/>
    <w:rsid w:val="00366682"/>
    <w:rsid w:val="003736DD"/>
    <w:rsid w:val="00381F56"/>
    <w:rsid w:val="00384F09"/>
    <w:rsid w:val="00387486"/>
    <w:rsid w:val="00391B7F"/>
    <w:rsid w:val="003939AC"/>
    <w:rsid w:val="00394D79"/>
    <w:rsid w:val="003A0241"/>
    <w:rsid w:val="003A04CE"/>
    <w:rsid w:val="003A747D"/>
    <w:rsid w:val="003B1B29"/>
    <w:rsid w:val="003B327F"/>
    <w:rsid w:val="003B6AA0"/>
    <w:rsid w:val="003C7077"/>
    <w:rsid w:val="003D0BD5"/>
    <w:rsid w:val="003D2437"/>
    <w:rsid w:val="003D2A7F"/>
    <w:rsid w:val="003E2B65"/>
    <w:rsid w:val="003E3993"/>
    <w:rsid w:val="003E75EE"/>
    <w:rsid w:val="003F2ED4"/>
    <w:rsid w:val="00404231"/>
    <w:rsid w:val="00410918"/>
    <w:rsid w:val="00411B9F"/>
    <w:rsid w:val="00414363"/>
    <w:rsid w:val="00420A17"/>
    <w:rsid w:val="00422715"/>
    <w:rsid w:val="004321E2"/>
    <w:rsid w:val="00440AB5"/>
    <w:rsid w:val="004458BB"/>
    <w:rsid w:val="004542DB"/>
    <w:rsid w:val="00454531"/>
    <w:rsid w:val="004550FA"/>
    <w:rsid w:val="00455A63"/>
    <w:rsid w:val="00455BA9"/>
    <w:rsid w:val="00466BAB"/>
    <w:rsid w:val="00466DD0"/>
    <w:rsid w:val="00470474"/>
    <w:rsid w:val="00471C1D"/>
    <w:rsid w:val="00473498"/>
    <w:rsid w:val="00474FDA"/>
    <w:rsid w:val="00477351"/>
    <w:rsid w:val="00477700"/>
    <w:rsid w:val="00477AEF"/>
    <w:rsid w:val="004820D7"/>
    <w:rsid w:val="0049292D"/>
    <w:rsid w:val="00492A4F"/>
    <w:rsid w:val="00492F6D"/>
    <w:rsid w:val="004956E2"/>
    <w:rsid w:val="004A5514"/>
    <w:rsid w:val="004AA466"/>
    <w:rsid w:val="004C1408"/>
    <w:rsid w:val="004C1F54"/>
    <w:rsid w:val="004C2127"/>
    <w:rsid w:val="004C6D2D"/>
    <w:rsid w:val="004D27D8"/>
    <w:rsid w:val="004D68AA"/>
    <w:rsid w:val="004E715E"/>
    <w:rsid w:val="004F0CEB"/>
    <w:rsid w:val="004F1CE3"/>
    <w:rsid w:val="004F479C"/>
    <w:rsid w:val="004F5552"/>
    <w:rsid w:val="004F70F8"/>
    <w:rsid w:val="0050429E"/>
    <w:rsid w:val="00517B9C"/>
    <w:rsid w:val="00517E3B"/>
    <w:rsid w:val="00520757"/>
    <w:rsid w:val="005338A6"/>
    <w:rsid w:val="00533C3E"/>
    <w:rsid w:val="00534CD1"/>
    <w:rsid w:val="0053577C"/>
    <w:rsid w:val="00536E30"/>
    <w:rsid w:val="0054062D"/>
    <w:rsid w:val="0054336F"/>
    <w:rsid w:val="00543B40"/>
    <w:rsid w:val="00545958"/>
    <w:rsid w:val="00547A66"/>
    <w:rsid w:val="00552017"/>
    <w:rsid w:val="0055358A"/>
    <w:rsid w:val="005712F5"/>
    <w:rsid w:val="00571CD5"/>
    <w:rsid w:val="00572B48"/>
    <w:rsid w:val="00580C35"/>
    <w:rsid w:val="00581A90"/>
    <w:rsid w:val="005852DD"/>
    <w:rsid w:val="00590FA7"/>
    <w:rsid w:val="005A45A4"/>
    <w:rsid w:val="005A75CC"/>
    <w:rsid w:val="005B3D9E"/>
    <w:rsid w:val="005B6560"/>
    <w:rsid w:val="005C1E00"/>
    <w:rsid w:val="005C34DA"/>
    <w:rsid w:val="005C55AE"/>
    <w:rsid w:val="005C58D6"/>
    <w:rsid w:val="005C599E"/>
    <w:rsid w:val="005D1BB2"/>
    <w:rsid w:val="005D23C7"/>
    <w:rsid w:val="005D4B9B"/>
    <w:rsid w:val="005D4D1D"/>
    <w:rsid w:val="005D5779"/>
    <w:rsid w:val="005D76E6"/>
    <w:rsid w:val="005E50CE"/>
    <w:rsid w:val="005F3271"/>
    <w:rsid w:val="005F4A04"/>
    <w:rsid w:val="005F5984"/>
    <w:rsid w:val="005F6718"/>
    <w:rsid w:val="00601CED"/>
    <w:rsid w:val="006028B2"/>
    <w:rsid w:val="006038D5"/>
    <w:rsid w:val="00606095"/>
    <w:rsid w:val="0061007E"/>
    <w:rsid w:val="0061009E"/>
    <w:rsid w:val="006133E2"/>
    <w:rsid w:val="00616D94"/>
    <w:rsid w:val="00620A49"/>
    <w:rsid w:val="00632618"/>
    <w:rsid w:val="00636F03"/>
    <w:rsid w:val="00637DB7"/>
    <w:rsid w:val="00643135"/>
    <w:rsid w:val="00643282"/>
    <w:rsid w:val="00652B64"/>
    <w:rsid w:val="00660DC4"/>
    <w:rsid w:val="00665FBC"/>
    <w:rsid w:val="00670CDD"/>
    <w:rsid w:val="00671C14"/>
    <w:rsid w:val="00675E05"/>
    <w:rsid w:val="00681791"/>
    <w:rsid w:val="006862D1"/>
    <w:rsid w:val="00687D14"/>
    <w:rsid w:val="006926BE"/>
    <w:rsid w:val="00693291"/>
    <w:rsid w:val="00693BAA"/>
    <w:rsid w:val="006A5215"/>
    <w:rsid w:val="006A56DB"/>
    <w:rsid w:val="006B0951"/>
    <w:rsid w:val="006B32D2"/>
    <w:rsid w:val="006B67BC"/>
    <w:rsid w:val="006C735C"/>
    <w:rsid w:val="006D4DEF"/>
    <w:rsid w:val="006D5757"/>
    <w:rsid w:val="006E1B92"/>
    <w:rsid w:val="006F01E4"/>
    <w:rsid w:val="006F6CBB"/>
    <w:rsid w:val="006F7164"/>
    <w:rsid w:val="0070036E"/>
    <w:rsid w:val="00700C12"/>
    <w:rsid w:val="0070236D"/>
    <w:rsid w:val="00710727"/>
    <w:rsid w:val="00712181"/>
    <w:rsid w:val="007143C0"/>
    <w:rsid w:val="007263CB"/>
    <w:rsid w:val="00726C5E"/>
    <w:rsid w:val="00727AFE"/>
    <w:rsid w:val="00741727"/>
    <w:rsid w:val="0074509F"/>
    <w:rsid w:val="007452B6"/>
    <w:rsid w:val="0075787D"/>
    <w:rsid w:val="00757D92"/>
    <w:rsid w:val="00762B73"/>
    <w:rsid w:val="00763DA5"/>
    <w:rsid w:val="007650C5"/>
    <w:rsid w:val="007678B8"/>
    <w:rsid w:val="007709B2"/>
    <w:rsid w:val="0077693E"/>
    <w:rsid w:val="00780BBE"/>
    <w:rsid w:val="007954FC"/>
    <w:rsid w:val="00795F66"/>
    <w:rsid w:val="00797696"/>
    <w:rsid w:val="007A3F34"/>
    <w:rsid w:val="007B02D7"/>
    <w:rsid w:val="007B3017"/>
    <w:rsid w:val="007B55B3"/>
    <w:rsid w:val="007C2398"/>
    <w:rsid w:val="007D03D3"/>
    <w:rsid w:val="007D043E"/>
    <w:rsid w:val="007D6E23"/>
    <w:rsid w:val="007E398B"/>
    <w:rsid w:val="007F5C24"/>
    <w:rsid w:val="007F6CC5"/>
    <w:rsid w:val="0080115E"/>
    <w:rsid w:val="00802FE8"/>
    <w:rsid w:val="00803804"/>
    <w:rsid w:val="00821514"/>
    <w:rsid w:val="0083425F"/>
    <w:rsid w:val="00843D08"/>
    <w:rsid w:val="00852B3F"/>
    <w:rsid w:val="0085486B"/>
    <w:rsid w:val="008613D7"/>
    <w:rsid w:val="00863FC7"/>
    <w:rsid w:val="00866A6D"/>
    <w:rsid w:val="00870A01"/>
    <w:rsid w:val="008713F5"/>
    <w:rsid w:val="00874302"/>
    <w:rsid w:val="00885D22"/>
    <w:rsid w:val="008932E7"/>
    <w:rsid w:val="00894F96"/>
    <w:rsid w:val="008A0515"/>
    <w:rsid w:val="008A549C"/>
    <w:rsid w:val="008B3955"/>
    <w:rsid w:val="008B3C85"/>
    <w:rsid w:val="008B6CDE"/>
    <w:rsid w:val="008B71A5"/>
    <w:rsid w:val="008C2BD7"/>
    <w:rsid w:val="008C3B8A"/>
    <w:rsid w:val="008C54C4"/>
    <w:rsid w:val="008C78F9"/>
    <w:rsid w:val="008D024A"/>
    <w:rsid w:val="008D0A03"/>
    <w:rsid w:val="008E1812"/>
    <w:rsid w:val="008E659A"/>
    <w:rsid w:val="008F172D"/>
    <w:rsid w:val="008F26B7"/>
    <w:rsid w:val="00904ED4"/>
    <w:rsid w:val="0091127C"/>
    <w:rsid w:val="009159FB"/>
    <w:rsid w:val="00922CCB"/>
    <w:rsid w:val="00927183"/>
    <w:rsid w:val="00930829"/>
    <w:rsid w:val="009308AB"/>
    <w:rsid w:val="00937156"/>
    <w:rsid w:val="00940071"/>
    <w:rsid w:val="0094068D"/>
    <w:rsid w:val="009438D0"/>
    <w:rsid w:val="0095286A"/>
    <w:rsid w:val="0095515D"/>
    <w:rsid w:val="009637F8"/>
    <w:rsid w:val="0097190B"/>
    <w:rsid w:val="00972063"/>
    <w:rsid w:val="0097691D"/>
    <w:rsid w:val="00976D88"/>
    <w:rsid w:val="00977BDF"/>
    <w:rsid w:val="009824FC"/>
    <w:rsid w:val="00982AC0"/>
    <w:rsid w:val="0098495D"/>
    <w:rsid w:val="009879A2"/>
    <w:rsid w:val="00990974"/>
    <w:rsid w:val="00990CD9"/>
    <w:rsid w:val="00992E56"/>
    <w:rsid w:val="00993895"/>
    <w:rsid w:val="00996167"/>
    <w:rsid w:val="009A0423"/>
    <w:rsid w:val="009A0D8B"/>
    <w:rsid w:val="009A2248"/>
    <w:rsid w:val="009A41CE"/>
    <w:rsid w:val="009B1B08"/>
    <w:rsid w:val="009C7290"/>
    <w:rsid w:val="009C7487"/>
    <w:rsid w:val="009D75A1"/>
    <w:rsid w:val="009E0525"/>
    <w:rsid w:val="009E0D45"/>
    <w:rsid w:val="009E1553"/>
    <w:rsid w:val="009F01C0"/>
    <w:rsid w:val="009F1190"/>
    <w:rsid w:val="009F1687"/>
    <w:rsid w:val="009F170D"/>
    <w:rsid w:val="00A061FC"/>
    <w:rsid w:val="00A07FDB"/>
    <w:rsid w:val="00A110DE"/>
    <w:rsid w:val="00A12205"/>
    <w:rsid w:val="00A16584"/>
    <w:rsid w:val="00A259A7"/>
    <w:rsid w:val="00A25A49"/>
    <w:rsid w:val="00A26C73"/>
    <w:rsid w:val="00A367B9"/>
    <w:rsid w:val="00A376A5"/>
    <w:rsid w:val="00A40A94"/>
    <w:rsid w:val="00A41834"/>
    <w:rsid w:val="00A42CFC"/>
    <w:rsid w:val="00A45359"/>
    <w:rsid w:val="00A47582"/>
    <w:rsid w:val="00A500A8"/>
    <w:rsid w:val="00A5228B"/>
    <w:rsid w:val="00A543BD"/>
    <w:rsid w:val="00A54781"/>
    <w:rsid w:val="00A572CD"/>
    <w:rsid w:val="00A575DB"/>
    <w:rsid w:val="00A57C05"/>
    <w:rsid w:val="00A61818"/>
    <w:rsid w:val="00A744BE"/>
    <w:rsid w:val="00A74932"/>
    <w:rsid w:val="00A7725A"/>
    <w:rsid w:val="00A803CA"/>
    <w:rsid w:val="00A8185E"/>
    <w:rsid w:val="00A82025"/>
    <w:rsid w:val="00A951F8"/>
    <w:rsid w:val="00A96B9B"/>
    <w:rsid w:val="00AB2597"/>
    <w:rsid w:val="00AB5A14"/>
    <w:rsid w:val="00AC2657"/>
    <w:rsid w:val="00AC2929"/>
    <w:rsid w:val="00AC35D0"/>
    <w:rsid w:val="00AC5067"/>
    <w:rsid w:val="00AC68E7"/>
    <w:rsid w:val="00AD1CA9"/>
    <w:rsid w:val="00AD2EB9"/>
    <w:rsid w:val="00AD30FE"/>
    <w:rsid w:val="00AE1D99"/>
    <w:rsid w:val="00AE26D2"/>
    <w:rsid w:val="00AE42CB"/>
    <w:rsid w:val="00AE69F7"/>
    <w:rsid w:val="00AF7A80"/>
    <w:rsid w:val="00B007BD"/>
    <w:rsid w:val="00B0412E"/>
    <w:rsid w:val="00B05F74"/>
    <w:rsid w:val="00B10E32"/>
    <w:rsid w:val="00B13C82"/>
    <w:rsid w:val="00B13E16"/>
    <w:rsid w:val="00B1464A"/>
    <w:rsid w:val="00B21610"/>
    <w:rsid w:val="00B21AB6"/>
    <w:rsid w:val="00B22F85"/>
    <w:rsid w:val="00B23C14"/>
    <w:rsid w:val="00B265E5"/>
    <w:rsid w:val="00B27415"/>
    <w:rsid w:val="00B31060"/>
    <w:rsid w:val="00B32D2D"/>
    <w:rsid w:val="00B32DC7"/>
    <w:rsid w:val="00B446E0"/>
    <w:rsid w:val="00B45A3D"/>
    <w:rsid w:val="00B50FE6"/>
    <w:rsid w:val="00B524B1"/>
    <w:rsid w:val="00B55D3E"/>
    <w:rsid w:val="00B57DF8"/>
    <w:rsid w:val="00B6071B"/>
    <w:rsid w:val="00B6789A"/>
    <w:rsid w:val="00B70777"/>
    <w:rsid w:val="00B72889"/>
    <w:rsid w:val="00B820B8"/>
    <w:rsid w:val="00B91A6C"/>
    <w:rsid w:val="00B949A2"/>
    <w:rsid w:val="00B97139"/>
    <w:rsid w:val="00B9C727"/>
    <w:rsid w:val="00BA5A58"/>
    <w:rsid w:val="00BB0790"/>
    <w:rsid w:val="00BC1196"/>
    <w:rsid w:val="00BC4F53"/>
    <w:rsid w:val="00BC54F2"/>
    <w:rsid w:val="00BC681C"/>
    <w:rsid w:val="00BD164A"/>
    <w:rsid w:val="00BD253F"/>
    <w:rsid w:val="00BD3446"/>
    <w:rsid w:val="00BE2988"/>
    <w:rsid w:val="00BE4A57"/>
    <w:rsid w:val="00BE6BBF"/>
    <w:rsid w:val="00BE73A6"/>
    <w:rsid w:val="00BF1705"/>
    <w:rsid w:val="00BF1BBE"/>
    <w:rsid w:val="00BF1CEE"/>
    <w:rsid w:val="00BF2A92"/>
    <w:rsid w:val="00BF53C2"/>
    <w:rsid w:val="00BF73AB"/>
    <w:rsid w:val="00BF7C83"/>
    <w:rsid w:val="00C017FA"/>
    <w:rsid w:val="00C026D8"/>
    <w:rsid w:val="00C037DF"/>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40B8F"/>
    <w:rsid w:val="00C50290"/>
    <w:rsid w:val="00C50A4D"/>
    <w:rsid w:val="00C60A79"/>
    <w:rsid w:val="00C71712"/>
    <w:rsid w:val="00C74450"/>
    <w:rsid w:val="00C75616"/>
    <w:rsid w:val="00C76D92"/>
    <w:rsid w:val="00C77471"/>
    <w:rsid w:val="00C8526C"/>
    <w:rsid w:val="00C9175D"/>
    <w:rsid w:val="00C96A7B"/>
    <w:rsid w:val="00CA1AC4"/>
    <w:rsid w:val="00CA31A9"/>
    <w:rsid w:val="00CA39C4"/>
    <w:rsid w:val="00CA452F"/>
    <w:rsid w:val="00CA5180"/>
    <w:rsid w:val="00CB45AE"/>
    <w:rsid w:val="00CC14BD"/>
    <w:rsid w:val="00CC1B86"/>
    <w:rsid w:val="00CC2DAE"/>
    <w:rsid w:val="00CC4F0B"/>
    <w:rsid w:val="00CC7FB2"/>
    <w:rsid w:val="00CD754B"/>
    <w:rsid w:val="00CE3B42"/>
    <w:rsid w:val="00CE59A2"/>
    <w:rsid w:val="00CE7E2C"/>
    <w:rsid w:val="00CF0904"/>
    <w:rsid w:val="00D01E9A"/>
    <w:rsid w:val="00D10332"/>
    <w:rsid w:val="00D1718B"/>
    <w:rsid w:val="00D21177"/>
    <w:rsid w:val="00D36BB1"/>
    <w:rsid w:val="00D42472"/>
    <w:rsid w:val="00D50359"/>
    <w:rsid w:val="00D548F5"/>
    <w:rsid w:val="00D54B06"/>
    <w:rsid w:val="00D653AE"/>
    <w:rsid w:val="00D71459"/>
    <w:rsid w:val="00D71EE0"/>
    <w:rsid w:val="00D779D6"/>
    <w:rsid w:val="00D77C64"/>
    <w:rsid w:val="00D83403"/>
    <w:rsid w:val="00D93978"/>
    <w:rsid w:val="00D93A8D"/>
    <w:rsid w:val="00D93B58"/>
    <w:rsid w:val="00D9523C"/>
    <w:rsid w:val="00DA29B2"/>
    <w:rsid w:val="00DA2A69"/>
    <w:rsid w:val="00DA3BFC"/>
    <w:rsid w:val="00DA4064"/>
    <w:rsid w:val="00DA7C41"/>
    <w:rsid w:val="00DB0330"/>
    <w:rsid w:val="00DB075E"/>
    <w:rsid w:val="00DB22F2"/>
    <w:rsid w:val="00DB3080"/>
    <w:rsid w:val="00DB3B9E"/>
    <w:rsid w:val="00DB4E26"/>
    <w:rsid w:val="00DB75DD"/>
    <w:rsid w:val="00DC078A"/>
    <w:rsid w:val="00DC3840"/>
    <w:rsid w:val="00DE354D"/>
    <w:rsid w:val="00DE3836"/>
    <w:rsid w:val="00DF2E81"/>
    <w:rsid w:val="00E0123D"/>
    <w:rsid w:val="00E016DB"/>
    <w:rsid w:val="00E039E2"/>
    <w:rsid w:val="00E0732F"/>
    <w:rsid w:val="00E11F44"/>
    <w:rsid w:val="00E21F85"/>
    <w:rsid w:val="00E23875"/>
    <w:rsid w:val="00E23E5C"/>
    <w:rsid w:val="00E24537"/>
    <w:rsid w:val="00E24D9B"/>
    <w:rsid w:val="00E26750"/>
    <w:rsid w:val="00E342B0"/>
    <w:rsid w:val="00E366B0"/>
    <w:rsid w:val="00E4021F"/>
    <w:rsid w:val="00E4080C"/>
    <w:rsid w:val="00E4392D"/>
    <w:rsid w:val="00E44D7A"/>
    <w:rsid w:val="00E45292"/>
    <w:rsid w:val="00E47853"/>
    <w:rsid w:val="00E51EAB"/>
    <w:rsid w:val="00E5C616"/>
    <w:rsid w:val="00E73EFF"/>
    <w:rsid w:val="00E80B43"/>
    <w:rsid w:val="00E81348"/>
    <w:rsid w:val="00E81951"/>
    <w:rsid w:val="00E82673"/>
    <w:rsid w:val="00E83EAA"/>
    <w:rsid w:val="00E87A03"/>
    <w:rsid w:val="00E91B75"/>
    <w:rsid w:val="00EA23EF"/>
    <w:rsid w:val="00EA32E0"/>
    <w:rsid w:val="00EA471E"/>
    <w:rsid w:val="00EA4F76"/>
    <w:rsid w:val="00EA512F"/>
    <w:rsid w:val="00EA53A6"/>
    <w:rsid w:val="00EA6B07"/>
    <w:rsid w:val="00EA78F9"/>
    <w:rsid w:val="00ED1A29"/>
    <w:rsid w:val="00ED74EC"/>
    <w:rsid w:val="00EE5705"/>
    <w:rsid w:val="00EE5873"/>
    <w:rsid w:val="00EF6D04"/>
    <w:rsid w:val="00F029B3"/>
    <w:rsid w:val="00F1079E"/>
    <w:rsid w:val="00F11684"/>
    <w:rsid w:val="00F150EF"/>
    <w:rsid w:val="00F22811"/>
    <w:rsid w:val="00F23613"/>
    <w:rsid w:val="00F2693A"/>
    <w:rsid w:val="00F27D5C"/>
    <w:rsid w:val="00F32D15"/>
    <w:rsid w:val="00F34C2E"/>
    <w:rsid w:val="00F4074F"/>
    <w:rsid w:val="00F40C09"/>
    <w:rsid w:val="00F41B22"/>
    <w:rsid w:val="00F466FC"/>
    <w:rsid w:val="00F500C7"/>
    <w:rsid w:val="00F5128C"/>
    <w:rsid w:val="00F55C9D"/>
    <w:rsid w:val="00F56A80"/>
    <w:rsid w:val="00F627D3"/>
    <w:rsid w:val="00F62AEB"/>
    <w:rsid w:val="00F65F37"/>
    <w:rsid w:val="00F71485"/>
    <w:rsid w:val="00F7454E"/>
    <w:rsid w:val="00FA31CB"/>
    <w:rsid w:val="00FA508D"/>
    <w:rsid w:val="00FA514D"/>
    <w:rsid w:val="00FA7042"/>
    <w:rsid w:val="00FB2633"/>
    <w:rsid w:val="00FB48BE"/>
    <w:rsid w:val="00FC0175"/>
    <w:rsid w:val="00FD0B64"/>
    <w:rsid w:val="00FD4680"/>
    <w:rsid w:val="00FD59D0"/>
    <w:rsid w:val="00FE1DF0"/>
    <w:rsid w:val="00FF15DA"/>
    <w:rsid w:val="00FF2EE3"/>
    <w:rsid w:val="00FF3806"/>
    <w:rsid w:val="00FF3BBF"/>
    <w:rsid w:val="00FF69B0"/>
    <w:rsid w:val="00FF7448"/>
    <w:rsid w:val="0112EA57"/>
    <w:rsid w:val="01192714"/>
    <w:rsid w:val="01308E0F"/>
    <w:rsid w:val="0156374E"/>
    <w:rsid w:val="016A9D3C"/>
    <w:rsid w:val="01A7C68E"/>
    <w:rsid w:val="01D03184"/>
    <w:rsid w:val="025732C7"/>
    <w:rsid w:val="02C5293E"/>
    <w:rsid w:val="02D39CB3"/>
    <w:rsid w:val="0310E9DE"/>
    <w:rsid w:val="031BFDF6"/>
    <w:rsid w:val="0326258A"/>
    <w:rsid w:val="03326139"/>
    <w:rsid w:val="034175CA"/>
    <w:rsid w:val="03767B7D"/>
    <w:rsid w:val="03D2148E"/>
    <w:rsid w:val="040151C8"/>
    <w:rsid w:val="04263D68"/>
    <w:rsid w:val="042B5D7D"/>
    <w:rsid w:val="042DDA37"/>
    <w:rsid w:val="044D90E8"/>
    <w:rsid w:val="0454E6ED"/>
    <w:rsid w:val="046D7E96"/>
    <w:rsid w:val="0475A79C"/>
    <w:rsid w:val="047854C2"/>
    <w:rsid w:val="04A4ADEC"/>
    <w:rsid w:val="04BFEAB4"/>
    <w:rsid w:val="04CC86D4"/>
    <w:rsid w:val="04DBD131"/>
    <w:rsid w:val="04F28156"/>
    <w:rsid w:val="052282D1"/>
    <w:rsid w:val="0524CFB0"/>
    <w:rsid w:val="052DAEF4"/>
    <w:rsid w:val="0557D8F8"/>
    <w:rsid w:val="05678E4C"/>
    <w:rsid w:val="057BD73E"/>
    <w:rsid w:val="05A16764"/>
    <w:rsid w:val="05B529EB"/>
    <w:rsid w:val="05BF891C"/>
    <w:rsid w:val="05CA708B"/>
    <w:rsid w:val="0621F7E7"/>
    <w:rsid w:val="0631CDED"/>
    <w:rsid w:val="06413EE3"/>
    <w:rsid w:val="064F2926"/>
    <w:rsid w:val="06549477"/>
    <w:rsid w:val="0674EDB1"/>
    <w:rsid w:val="067E1BDF"/>
    <w:rsid w:val="067FF23A"/>
    <w:rsid w:val="06857EB9"/>
    <w:rsid w:val="068806E7"/>
    <w:rsid w:val="068E51B7"/>
    <w:rsid w:val="06CE39EB"/>
    <w:rsid w:val="06D3F1AF"/>
    <w:rsid w:val="06E84DB6"/>
    <w:rsid w:val="070CFD41"/>
    <w:rsid w:val="070EF149"/>
    <w:rsid w:val="07300800"/>
    <w:rsid w:val="0763B553"/>
    <w:rsid w:val="0788542B"/>
    <w:rsid w:val="07B75EA3"/>
    <w:rsid w:val="07DFE85E"/>
    <w:rsid w:val="07E1B53A"/>
    <w:rsid w:val="07F62761"/>
    <w:rsid w:val="0853453F"/>
    <w:rsid w:val="085FA281"/>
    <w:rsid w:val="08813B3F"/>
    <w:rsid w:val="08A9464C"/>
    <w:rsid w:val="08ABE375"/>
    <w:rsid w:val="08BFDFC9"/>
    <w:rsid w:val="08E95529"/>
    <w:rsid w:val="0903125E"/>
    <w:rsid w:val="091E59CD"/>
    <w:rsid w:val="092D4396"/>
    <w:rsid w:val="09421AA6"/>
    <w:rsid w:val="096AD425"/>
    <w:rsid w:val="096EEF98"/>
    <w:rsid w:val="09932D2E"/>
    <w:rsid w:val="09B8F151"/>
    <w:rsid w:val="09E497B9"/>
    <w:rsid w:val="09FD8E13"/>
    <w:rsid w:val="0A2B1B40"/>
    <w:rsid w:val="0A7404B7"/>
    <w:rsid w:val="0A7B4E4B"/>
    <w:rsid w:val="0A7D24C9"/>
    <w:rsid w:val="0AA5BD86"/>
    <w:rsid w:val="0AB8D8C3"/>
    <w:rsid w:val="0AE37F59"/>
    <w:rsid w:val="0AFD8174"/>
    <w:rsid w:val="0B397C7B"/>
    <w:rsid w:val="0B4C2A2E"/>
    <w:rsid w:val="0B4C9A6B"/>
    <w:rsid w:val="0B623826"/>
    <w:rsid w:val="0B68FE5F"/>
    <w:rsid w:val="0B8C5BA2"/>
    <w:rsid w:val="0B8C9631"/>
    <w:rsid w:val="0B94A99C"/>
    <w:rsid w:val="0B9A1B32"/>
    <w:rsid w:val="0BCD2BBB"/>
    <w:rsid w:val="0BD58138"/>
    <w:rsid w:val="0BEE9402"/>
    <w:rsid w:val="0BF69566"/>
    <w:rsid w:val="0C098D5E"/>
    <w:rsid w:val="0C0FBDC3"/>
    <w:rsid w:val="0C171EAC"/>
    <w:rsid w:val="0C23A325"/>
    <w:rsid w:val="0CB35981"/>
    <w:rsid w:val="0CB8F763"/>
    <w:rsid w:val="0CDF4F4E"/>
    <w:rsid w:val="0CE6A180"/>
    <w:rsid w:val="0D127161"/>
    <w:rsid w:val="0D32974E"/>
    <w:rsid w:val="0D49B289"/>
    <w:rsid w:val="0D4DBA09"/>
    <w:rsid w:val="0D5143EC"/>
    <w:rsid w:val="0D577379"/>
    <w:rsid w:val="0D585CF9"/>
    <w:rsid w:val="0D64A72F"/>
    <w:rsid w:val="0D69D2EA"/>
    <w:rsid w:val="0D72FCBD"/>
    <w:rsid w:val="0DCA5479"/>
    <w:rsid w:val="0E62DF99"/>
    <w:rsid w:val="0E702C92"/>
    <w:rsid w:val="0E86283D"/>
    <w:rsid w:val="0E926497"/>
    <w:rsid w:val="0EBC8A72"/>
    <w:rsid w:val="0ECFEFFE"/>
    <w:rsid w:val="0ED41BAE"/>
    <w:rsid w:val="0ED845F4"/>
    <w:rsid w:val="0EE592E1"/>
    <w:rsid w:val="0F15FB87"/>
    <w:rsid w:val="0F4FD1CA"/>
    <w:rsid w:val="0F67265B"/>
    <w:rsid w:val="0F6E7099"/>
    <w:rsid w:val="0F75A0F7"/>
    <w:rsid w:val="0F81F8FE"/>
    <w:rsid w:val="0F907899"/>
    <w:rsid w:val="0FE28496"/>
    <w:rsid w:val="0FE4DB41"/>
    <w:rsid w:val="1028DA53"/>
    <w:rsid w:val="1029D30A"/>
    <w:rsid w:val="103074BA"/>
    <w:rsid w:val="1031BECD"/>
    <w:rsid w:val="1042777E"/>
    <w:rsid w:val="105EEA27"/>
    <w:rsid w:val="10659884"/>
    <w:rsid w:val="106C0B12"/>
    <w:rsid w:val="1095E3C3"/>
    <w:rsid w:val="10964CBC"/>
    <w:rsid w:val="109EEF80"/>
    <w:rsid w:val="10AB130B"/>
    <w:rsid w:val="10CA05D0"/>
    <w:rsid w:val="10CA0689"/>
    <w:rsid w:val="10EACB55"/>
    <w:rsid w:val="10FA0D17"/>
    <w:rsid w:val="112749FB"/>
    <w:rsid w:val="116DA247"/>
    <w:rsid w:val="119C5B37"/>
    <w:rsid w:val="11A7F0F6"/>
    <w:rsid w:val="11C37030"/>
    <w:rsid w:val="11C73B0D"/>
    <w:rsid w:val="12405190"/>
    <w:rsid w:val="126D37D3"/>
    <w:rsid w:val="12A26062"/>
    <w:rsid w:val="12DAF2F7"/>
    <w:rsid w:val="1335FFD4"/>
    <w:rsid w:val="133D47F8"/>
    <w:rsid w:val="1383BEDF"/>
    <w:rsid w:val="13A7F09B"/>
    <w:rsid w:val="13B69959"/>
    <w:rsid w:val="13B6D2DE"/>
    <w:rsid w:val="13BC2AF3"/>
    <w:rsid w:val="13CC1C21"/>
    <w:rsid w:val="13E36A1D"/>
    <w:rsid w:val="1412323A"/>
    <w:rsid w:val="1420908A"/>
    <w:rsid w:val="14319DD6"/>
    <w:rsid w:val="1432870E"/>
    <w:rsid w:val="1451250D"/>
    <w:rsid w:val="146CD7FD"/>
    <w:rsid w:val="14DE57EE"/>
    <w:rsid w:val="14E529B7"/>
    <w:rsid w:val="14EA9D1B"/>
    <w:rsid w:val="14FA8749"/>
    <w:rsid w:val="1505ACA6"/>
    <w:rsid w:val="151092A6"/>
    <w:rsid w:val="15203788"/>
    <w:rsid w:val="1520E76F"/>
    <w:rsid w:val="15233F79"/>
    <w:rsid w:val="1554D465"/>
    <w:rsid w:val="15634924"/>
    <w:rsid w:val="15653C3A"/>
    <w:rsid w:val="15691322"/>
    <w:rsid w:val="1592FC5E"/>
    <w:rsid w:val="15AA8A0D"/>
    <w:rsid w:val="15AE029B"/>
    <w:rsid w:val="15AFE940"/>
    <w:rsid w:val="15B2EB4B"/>
    <w:rsid w:val="15C12EBD"/>
    <w:rsid w:val="15C1A525"/>
    <w:rsid w:val="15C3AA9A"/>
    <w:rsid w:val="15CAB084"/>
    <w:rsid w:val="15CC83DA"/>
    <w:rsid w:val="15EC4110"/>
    <w:rsid w:val="1612CF6D"/>
    <w:rsid w:val="16323673"/>
    <w:rsid w:val="165F21F4"/>
    <w:rsid w:val="168172FA"/>
    <w:rsid w:val="16952AAC"/>
    <w:rsid w:val="16BB2EF5"/>
    <w:rsid w:val="170A9F7A"/>
    <w:rsid w:val="174461E6"/>
    <w:rsid w:val="17477382"/>
    <w:rsid w:val="174E1363"/>
    <w:rsid w:val="17A478BF"/>
    <w:rsid w:val="17AE2A84"/>
    <w:rsid w:val="17F8A9E2"/>
    <w:rsid w:val="1828DF6B"/>
    <w:rsid w:val="18311401"/>
    <w:rsid w:val="185473B3"/>
    <w:rsid w:val="185A0025"/>
    <w:rsid w:val="18B5DA4E"/>
    <w:rsid w:val="18D10B02"/>
    <w:rsid w:val="18D1D497"/>
    <w:rsid w:val="1916A173"/>
    <w:rsid w:val="191E5CDE"/>
    <w:rsid w:val="19525388"/>
    <w:rsid w:val="19640117"/>
    <w:rsid w:val="19A4DB38"/>
    <w:rsid w:val="19BE4BCF"/>
    <w:rsid w:val="19C50144"/>
    <w:rsid w:val="19C9C686"/>
    <w:rsid w:val="19F2CFAD"/>
    <w:rsid w:val="1A4FBF0E"/>
    <w:rsid w:val="1A526F58"/>
    <w:rsid w:val="1A6C771F"/>
    <w:rsid w:val="1A78D655"/>
    <w:rsid w:val="1AC98323"/>
    <w:rsid w:val="1AD7BCE1"/>
    <w:rsid w:val="1B215FC4"/>
    <w:rsid w:val="1B391B09"/>
    <w:rsid w:val="1B85713D"/>
    <w:rsid w:val="1B9ACA2E"/>
    <w:rsid w:val="1BFC66C8"/>
    <w:rsid w:val="1C0448E1"/>
    <w:rsid w:val="1C0B2E04"/>
    <w:rsid w:val="1C15B098"/>
    <w:rsid w:val="1C209C0B"/>
    <w:rsid w:val="1C2E4B66"/>
    <w:rsid w:val="1C5720F2"/>
    <w:rsid w:val="1C699134"/>
    <w:rsid w:val="1C77E9E2"/>
    <w:rsid w:val="1C8F7E9E"/>
    <w:rsid w:val="1CA22BF4"/>
    <w:rsid w:val="1CA4CE2D"/>
    <w:rsid w:val="1CC34AC4"/>
    <w:rsid w:val="1CD987B8"/>
    <w:rsid w:val="1CEE0166"/>
    <w:rsid w:val="1D089656"/>
    <w:rsid w:val="1D4E59D0"/>
    <w:rsid w:val="1D84BCD3"/>
    <w:rsid w:val="1DA2386A"/>
    <w:rsid w:val="1DB07717"/>
    <w:rsid w:val="1DFCFA90"/>
    <w:rsid w:val="1E0C2981"/>
    <w:rsid w:val="1E5A2EF4"/>
    <w:rsid w:val="1E5B2AA9"/>
    <w:rsid w:val="1E5E83AC"/>
    <w:rsid w:val="1EB6345A"/>
    <w:rsid w:val="1EE7CBF3"/>
    <w:rsid w:val="1F0FF568"/>
    <w:rsid w:val="1F334BC8"/>
    <w:rsid w:val="1F4C4778"/>
    <w:rsid w:val="1F51DDF0"/>
    <w:rsid w:val="1F58F976"/>
    <w:rsid w:val="1F7463C6"/>
    <w:rsid w:val="1FD08828"/>
    <w:rsid w:val="1FE5887F"/>
    <w:rsid w:val="1FF7F729"/>
    <w:rsid w:val="2005FF1F"/>
    <w:rsid w:val="2021056E"/>
    <w:rsid w:val="20311B4A"/>
    <w:rsid w:val="2039BD5D"/>
    <w:rsid w:val="207AC954"/>
    <w:rsid w:val="209F45B7"/>
    <w:rsid w:val="20D8374E"/>
    <w:rsid w:val="20FA52C9"/>
    <w:rsid w:val="21080DC0"/>
    <w:rsid w:val="21117D13"/>
    <w:rsid w:val="211AE8B2"/>
    <w:rsid w:val="215D6CD4"/>
    <w:rsid w:val="2161C946"/>
    <w:rsid w:val="2189B15C"/>
    <w:rsid w:val="2199CF81"/>
    <w:rsid w:val="21C10C7C"/>
    <w:rsid w:val="21D246CB"/>
    <w:rsid w:val="21DB4E2F"/>
    <w:rsid w:val="21DC188D"/>
    <w:rsid w:val="220058AF"/>
    <w:rsid w:val="224C715A"/>
    <w:rsid w:val="22670904"/>
    <w:rsid w:val="226B15CC"/>
    <w:rsid w:val="22EF2477"/>
    <w:rsid w:val="2300173B"/>
    <w:rsid w:val="230DF203"/>
    <w:rsid w:val="231D25C9"/>
    <w:rsid w:val="2323583A"/>
    <w:rsid w:val="2350CA29"/>
    <w:rsid w:val="23607BA2"/>
    <w:rsid w:val="236FBDA7"/>
    <w:rsid w:val="237A08C4"/>
    <w:rsid w:val="238D5A65"/>
    <w:rsid w:val="23AFC201"/>
    <w:rsid w:val="23B585B1"/>
    <w:rsid w:val="23ECA944"/>
    <w:rsid w:val="23F74696"/>
    <w:rsid w:val="24202945"/>
    <w:rsid w:val="2424D5A6"/>
    <w:rsid w:val="244AC83E"/>
    <w:rsid w:val="2450C204"/>
    <w:rsid w:val="2455D707"/>
    <w:rsid w:val="24906E4C"/>
    <w:rsid w:val="24E8FF54"/>
    <w:rsid w:val="24EDF9D9"/>
    <w:rsid w:val="250907A6"/>
    <w:rsid w:val="251DFF9C"/>
    <w:rsid w:val="25202D8C"/>
    <w:rsid w:val="252FB096"/>
    <w:rsid w:val="25418612"/>
    <w:rsid w:val="25758BAD"/>
    <w:rsid w:val="258C8819"/>
    <w:rsid w:val="258F2BD1"/>
    <w:rsid w:val="25992FC3"/>
    <w:rsid w:val="25C2A374"/>
    <w:rsid w:val="25D0E872"/>
    <w:rsid w:val="25D612CD"/>
    <w:rsid w:val="261F091D"/>
    <w:rsid w:val="264592C5"/>
    <w:rsid w:val="26745EE7"/>
    <w:rsid w:val="270D07B4"/>
    <w:rsid w:val="2731D1CA"/>
    <w:rsid w:val="273514C7"/>
    <w:rsid w:val="273EF1A8"/>
    <w:rsid w:val="274AFA27"/>
    <w:rsid w:val="2757595D"/>
    <w:rsid w:val="275AFBA0"/>
    <w:rsid w:val="275E6F1A"/>
    <w:rsid w:val="278264B8"/>
    <w:rsid w:val="27D900D7"/>
    <w:rsid w:val="27FB9DFD"/>
    <w:rsid w:val="28199DAC"/>
    <w:rsid w:val="287CF194"/>
    <w:rsid w:val="288343E1"/>
    <w:rsid w:val="2887ABD8"/>
    <w:rsid w:val="288BA908"/>
    <w:rsid w:val="28B2FD12"/>
    <w:rsid w:val="28D1FFFD"/>
    <w:rsid w:val="28F414E3"/>
    <w:rsid w:val="291C5B6A"/>
    <w:rsid w:val="292CD679"/>
    <w:rsid w:val="292E4084"/>
    <w:rsid w:val="2953B177"/>
    <w:rsid w:val="29ADCA47"/>
    <w:rsid w:val="2A348FFE"/>
    <w:rsid w:val="2A3DEF92"/>
    <w:rsid w:val="2A653244"/>
    <w:rsid w:val="2A929C62"/>
    <w:rsid w:val="2AC20D43"/>
    <w:rsid w:val="2AD1B98D"/>
    <w:rsid w:val="2AE96230"/>
    <w:rsid w:val="2AEE1B93"/>
    <w:rsid w:val="2AFEF1D2"/>
    <w:rsid w:val="2B451B4C"/>
    <w:rsid w:val="2B452D83"/>
    <w:rsid w:val="2C0EAA22"/>
    <w:rsid w:val="2C3E8D3B"/>
    <w:rsid w:val="2C59D6AE"/>
    <w:rsid w:val="2C859F81"/>
    <w:rsid w:val="2CCAE040"/>
    <w:rsid w:val="2D1F1B29"/>
    <w:rsid w:val="2D3517C5"/>
    <w:rsid w:val="2D3527CF"/>
    <w:rsid w:val="2D3A654B"/>
    <w:rsid w:val="2D472994"/>
    <w:rsid w:val="2D4C1CA9"/>
    <w:rsid w:val="2D923657"/>
    <w:rsid w:val="2DA1134E"/>
    <w:rsid w:val="2DBA3BAB"/>
    <w:rsid w:val="2DC69AE1"/>
    <w:rsid w:val="2E0500E0"/>
    <w:rsid w:val="2E589F20"/>
    <w:rsid w:val="2EADE775"/>
    <w:rsid w:val="2EBB1D7D"/>
    <w:rsid w:val="2EC3A0FD"/>
    <w:rsid w:val="2EC8DD3E"/>
    <w:rsid w:val="2EE6B07F"/>
    <w:rsid w:val="2EEEA1A7"/>
    <w:rsid w:val="2F1160B5"/>
    <w:rsid w:val="2F129813"/>
    <w:rsid w:val="2F15A5E1"/>
    <w:rsid w:val="2F479A8E"/>
    <w:rsid w:val="2F5EA25B"/>
    <w:rsid w:val="2F994C9B"/>
    <w:rsid w:val="2FA8334C"/>
    <w:rsid w:val="2FAC2515"/>
    <w:rsid w:val="30124AD7"/>
    <w:rsid w:val="302A9D04"/>
    <w:rsid w:val="3062E033"/>
    <w:rsid w:val="308C13A1"/>
    <w:rsid w:val="30AA4395"/>
    <w:rsid w:val="30D48F91"/>
    <w:rsid w:val="30EAF7D2"/>
    <w:rsid w:val="3113B79C"/>
    <w:rsid w:val="3114607D"/>
    <w:rsid w:val="311DD4E3"/>
    <w:rsid w:val="311E092B"/>
    <w:rsid w:val="3135A109"/>
    <w:rsid w:val="314403AD"/>
    <w:rsid w:val="314C9C55"/>
    <w:rsid w:val="315F3A8C"/>
    <w:rsid w:val="3161CB78"/>
    <w:rsid w:val="31A1D761"/>
    <w:rsid w:val="31B42051"/>
    <w:rsid w:val="31ED04A8"/>
    <w:rsid w:val="31EE3C2A"/>
    <w:rsid w:val="324C7F1D"/>
    <w:rsid w:val="3251195D"/>
    <w:rsid w:val="32558189"/>
    <w:rsid w:val="32776318"/>
    <w:rsid w:val="327C085F"/>
    <w:rsid w:val="32816E4C"/>
    <w:rsid w:val="3288FDDA"/>
    <w:rsid w:val="32BEC1B5"/>
    <w:rsid w:val="32C945D6"/>
    <w:rsid w:val="333D2363"/>
    <w:rsid w:val="335E77AF"/>
    <w:rsid w:val="335ECC2C"/>
    <w:rsid w:val="336ED5B1"/>
    <w:rsid w:val="3379B37B"/>
    <w:rsid w:val="338B171E"/>
    <w:rsid w:val="33A7547B"/>
    <w:rsid w:val="33AB0A4B"/>
    <w:rsid w:val="33DE48E6"/>
    <w:rsid w:val="33E76522"/>
    <w:rsid w:val="33F151EA"/>
    <w:rsid w:val="341054D2"/>
    <w:rsid w:val="3412FC17"/>
    <w:rsid w:val="341C7E12"/>
    <w:rsid w:val="3420564B"/>
    <w:rsid w:val="342155D8"/>
    <w:rsid w:val="342F259C"/>
    <w:rsid w:val="3433F794"/>
    <w:rsid w:val="3455221E"/>
    <w:rsid w:val="345B8D19"/>
    <w:rsid w:val="3482D653"/>
    <w:rsid w:val="34E0D408"/>
    <w:rsid w:val="34FA5A1E"/>
    <w:rsid w:val="351076FB"/>
    <w:rsid w:val="357A4670"/>
    <w:rsid w:val="358D80A7"/>
    <w:rsid w:val="361774D0"/>
    <w:rsid w:val="361ABEA8"/>
    <w:rsid w:val="3657078D"/>
    <w:rsid w:val="36A65CFD"/>
    <w:rsid w:val="36D19227"/>
    <w:rsid w:val="370501DF"/>
    <w:rsid w:val="3723BA2E"/>
    <w:rsid w:val="375235BE"/>
    <w:rsid w:val="3764E091"/>
    <w:rsid w:val="3787794F"/>
    <w:rsid w:val="378AC941"/>
    <w:rsid w:val="378E520B"/>
    <w:rsid w:val="37918C6D"/>
    <w:rsid w:val="37E998DF"/>
    <w:rsid w:val="3828BEA9"/>
    <w:rsid w:val="384902E2"/>
    <w:rsid w:val="3859C75A"/>
    <w:rsid w:val="3866C49D"/>
    <w:rsid w:val="38A04C6F"/>
    <w:rsid w:val="38BADD49"/>
    <w:rsid w:val="38BD5C88"/>
    <w:rsid w:val="38DBD6EA"/>
    <w:rsid w:val="395C6544"/>
    <w:rsid w:val="396F8C70"/>
    <w:rsid w:val="39B7DC79"/>
    <w:rsid w:val="39C7C899"/>
    <w:rsid w:val="3A0B3B37"/>
    <w:rsid w:val="3A14565C"/>
    <w:rsid w:val="3A32F52B"/>
    <w:rsid w:val="3A5F3827"/>
    <w:rsid w:val="3A790E25"/>
    <w:rsid w:val="3A7B7ABD"/>
    <w:rsid w:val="3A7C287F"/>
    <w:rsid w:val="3A8F97CF"/>
    <w:rsid w:val="3AABA949"/>
    <w:rsid w:val="3AB345B4"/>
    <w:rsid w:val="3ABC77A3"/>
    <w:rsid w:val="3AD8F1A8"/>
    <w:rsid w:val="3ADA5FDC"/>
    <w:rsid w:val="3B6E40AF"/>
    <w:rsid w:val="3BA5DB37"/>
    <w:rsid w:val="3BB69B10"/>
    <w:rsid w:val="3BE41A34"/>
    <w:rsid w:val="3BF9DFC5"/>
    <w:rsid w:val="3C0009AE"/>
    <w:rsid w:val="3C38F69C"/>
    <w:rsid w:val="3C3951E6"/>
    <w:rsid w:val="3C64B8D7"/>
    <w:rsid w:val="3C6888D3"/>
    <w:rsid w:val="3C940BD2"/>
    <w:rsid w:val="3C9473F7"/>
    <w:rsid w:val="3CAD6405"/>
    <w:rsid w:val="3CD1AE91"/>
    <w:rsid w:val="3CDCF651"/>
    <w:rsid w:val="3CDFFCE1"/>
    <w:rsid w:val="3CE92AEB"/>
    <w:rsid w:val="3D189F5E"/>
    <w:rsid w:val="3D4FA819"/>
    <w:rsid w:val="3D5985BE"/>
    <w:rsid w:val="3D6512D7"/>
    <w:rsid w:val="3D89A9EB"/>
    <w:rsid w:val="3D9BDA0F"/>
    <w:rsid w:val="3DA76E1A"/>
    <w:rsid w:val="3DADA79D"/>
    <w:rsid w:val="3E0BA932"/>
    <w:rsid w:val="3E2286B5"/>
    <w:rsid w:val="3E2DB76E"/>
    <w:rsid w:val="3E7602D6"/>
    <w:rsid w:val="3E7D522A"/>
    <w:rsid w:val="3E89923F"/>
    <w:rsid w:val="3E990871"/>
    <w:rsid w:val="3EAAC03F"/>
    <w:rsid w:val="3EB500C2"/>
    <w:rsid w:val="3EEAC07C"/>
    <w:rsid w:val="3EF6B7E1"/>
    <w:rsid w:val="3EFB7742"/>
    <w:rsid w:val="3F0D0DCA"/>
    <w:rsid w:val="3F225EA1"/>
    <w:rsid w:val="3F25EE8A"/>
    <w:rsid w:val="3F382163"/>
    <w:rsid w:val="3F587C8A"/>
    <w:rsid w:val="3F7010E0"/>
    <w:rsid w:val="3F984822"/>
    <w:rsid w:val="3FCB9A97"/>
    <w:rsid w:val="3FCCB2C0"/>
    <w:rsid w:val="3FEE558C"/>
    <w:rsid w:val="3FEE5E28"/>
    <w:rsid w:val="3FF6BA9E"/>
    <w:rsid w:val="4011D337"/>
    <w:rsid w:val="4014784F"/>
    <w:rsid w:val="401D9E78"/>
    <w:rsid w:val="402428BF"/>
    <w:rsid w:val="4043CAC0"/>
    <w:rsid w:val="405414C7"/>
    <w:rsid w:val="405DE6E2"/>
    <w:rsid w:val="40BABCE4"/>
    <w:rsid w:val="40E41CDE"/>
    <w:rsid w:val="40F917D7"/>
    <w:rsid w:val="411DA589"/>
    <w:rsid w:val="4122F97E"/>
    <w:rsid w:val="41230D47"/>
    <w:rsid w:val="4130A741"/>
    <w:rsid w:val="4137BEA8"/>
    <w:rsid w:val="413DBF36"/>
    <w:rsid w:val="419E973A"/>
    <w:rsid w:val="419ED2CE"/>
    <w:rsid w:val="41D1CE69"/>
    <w:rsid w:val="41DEDE2E"/>
    <w:rsid w:val="420C30ED"/>
    <w:rsid w:val="420F56AD"/>
    <w:rsid w:val="421AF621"/>
    <w:rsid w:val="429DA6EA"/>
    <w:rsid w:val="42BDC756"/>
    <w:rsid w:val="42C70C1C"/>
    <w:rsid w:val="42DA85EB"/>
    <w:rsid w:val="42DB4B13"/>
    <w:rsid w:val="431B1BF1"/>
    <w:rsid w:val="433C2C85"/>
    <w:rsid w:val="43463FE9"/>
    <w:rsid w:val="439DF2DD"/>
    <w:rsid w:val="43BA62D6"/>
    <w:rsid w:val="43BD2AAD"/>
    <w:rsid w:val="43C4607B"/>
    <w:rsid w:val="43E6B87D"/>
    <w:rsid w:val="441EB215"/>
    <w:rsid w:val="442E6622"/>
    <w:rsid w:val="44318585"/>
    <w:rsid w:val="4439774B"/>
    <w:rsid w:val="446BB6B1"/>
    <w:rsid w:val="446D1ED9"/>
    <w:rsid w:val="446FA5C0"/>
    <w:rsid w:val="44A83A6F"/>
    <w:rsid w:val="44CF8EF5"/>
    <w:rsid w:val="450D4B6D"/>
    <w:rsid w:val="4514B4EB"/>
    <w:rsid w:val="4534D79A"/>
    <w:rsid w:val="454AD82D"/>
    <w:rsid w:val="45659E30"/>
    <w:rsid w:val="45B825FA"/>
    <w:rsid w:val="460C1F0B"/>
    <w:rsid w:val="4630E8DB"/>
    <w:rsid w:val="464456CB"/>
    <w:rsid w:val="464D6823"/>
    <w:rsid w:val="464F17E8"/>
    <w:rsid w:val="4660C0DF"/>
    <w:rsid w:val="46A429E2"/>
    <w:rsid w:val="46A6BEA3"/>
    <w:rsid w:val="46A942C9"/>
    <w:rsid w:val="46C9CC0F"/>
    <w:rsid w:val="46DD3269"/>
    <w:rsid w:val="471D8420"/>
    <w:rsid w:val="4726FCCC"/>
    <w:rsid w:val="472FA7B5"/>
    <w:rsid w:val="4759C43B"/>
    <w:rsid w:val="47A6C3B8"/>
    <w:rsid w:val="47A860CD"/>
    <w:rsid w:val="47A9EA8B"/>
    <w:rsid w:val="47B37640"/>
    <w:rsid w:val="47B3F802"/>
    <w:rsid w:val="47B9F72A"/>
    <w:rsid w:val="47BB4590"/>
    <w:rsid w:val="47F383C2"/>
    <w:rsid w:val="4844EFE4"/>
    <w:rsid w:val="48456CB5"/>
    <w:rsid w:val="48772C57"/>
    <w:rsid w:val="4887BF99"/>
    <w:rsid w:val="48A4D06C"/>
    <w:rsid w:val="48A597AC"/>
    <w:rsid w:val="48D61C81"/>
    <w:rsid w:val="48F4C809"/>
    <w:rsid w:val="48FCFC05"/>
    <w:rsid w:val="490C6872"/>
    <w:rsid w:val="492F6CD1"/>
    <w:rsid w:val="4959CEA2"/>
    <w:rsid w:val="496A52E9"/>
    <w:rsid w:val="49A96D35"/>
    <w:rsid w:val="49B5685E"/>
    <w:rsid w:val="49B5816D"/>
    <w:rsid w:val="49BD2F2C"/>
    <w:rsid w:val="49E8FDBE"/>
    <w:rsid w:val="4A0449B0"/>
    <w:rsid w:val="4A18940B"/>
    <w:rsid w:val="4A19D710"/>
    <w:rsid w:val="4A5E9602"/>
    <w:rsid w:val="4AC88856"/>
    <w:rsid w:val="4ACC6CA9"/>
    <w:rsid w:val="4ADEA361"/>
    <w:rsid w:val="4B0D6572"/>
    <w:rsid w:val="4B0ED0D3"/>
    <w:rsid w:val="4B105E56"/>
    <w:rsid w:val="4B31D71E"/>
    <w:rsid w:val="4B3EA207"/>
    <w:rsid w:val="4B64250D"/>
    <w:rsid w:val="4BA047AB"/>
    <w:rsid w:val="4BAA7BCD"/>
    <w:rsid w:val="4BF45EF1"/>
    <w:rsid w:val="4C014CC2"/>
    <w:rsid w:val="4C397807"/>
    <w:rsid w:val="4C7F8568"/>
    <w:rsid w:val="4C93A825"/>
    <w:rsid w:val="4C9DD47E"/>
    <w:rsid w:val="4CD70831"/>
    <w:rsid w:val="4CF0C80E"/>
    <w:rsid w:val="4D078FF9"/>
    <w:rsid w:val="4D14734E"/>
    <w:rsid w:val="4D1511C3"/>
    <w:rsid w:val="4D18844D"/>
    <w:rsid w:val="4D2AB299"/>
    <w:rsid w:val="4D3CC1B5"/>
    <w:rsid w:val="4D50AD38"/>
    <w:rsid w:val="4D9F766E"/>
    <w:rsid w:val="4DA2185F"/>
    <w:rsid w:val="4DF4B6FB"/>
    <w:rsid w:val="4DF64489"/>
    <w:rsid w:val="4DFCDACF"/>
    <w:rsid w:val="4E067C1F"/>
    <w:rsid w:val="4E0EECC8"/>
    <w:rsid w:val="4E161F02"/>
    <w:rsid w:val="4E18347F"/>
    <w:rsid w:val="4EB303BD"/>
    <w:rsid w:val="4EBC4234"/>
    <w:rsid w:val="4EBC6EE1"/>
    <w:rsid w:val="4ECF7FA8"/>
    <w:rsid w:val="4F098FFE"/>
    <w:rsid w:val="4F16CD66"/>
    <w:rsid w:val="4F5EE9A4"/>
    <w:rsid w:val="4F8C3AAC"/>
    <w:rsid w:val="4F98C489"/>
    <w:rsid w:val="4FAB6D43"/>
    <w:rsid w:val="4FCB4760"/>
    <w:rsid w:val="4FE46550"/>
    <w:rsid w:val="4FF52658"/>
    <w:rsid w:val="5004AC9F"/>
    <w:rsid w:val="500D8FB4"/>
    <w:rsid w:val="5015B23B"/>
    <w:rsid w:val="502EFC49"/>
    <w:rsid w:val="5060F616"/>
    <w:rsid w:val="5071D849"/>
    <w:rsid w:val="50E4E3D6"/>
    <w:rsid w:val="50F57BA2"/>
    <w:rsid w:val="510359AF"/>
    <w:rsid w:val="511221BA"/>
    <w:rsid w:val="51257738"/>
    <w:rsid w:val="512ADB39"/>
    <w:rsid w:val="514D4983"/>
    <w:rsid w:val="517D2D0B"/>
    <w:rsid w:val="51A38643"/>
    <w:rsid w:val="51E32E70"/>
    <w:rsid w:val="51E6971F"/>
    <w:rsid w:val="51F1678A"/>
    <w:rsid w:val="51F3E2F6"/>
    <w:rsid w:val="51FD3B82"/>
    <w:rsid w:val="520094F4"/>
    <w:rsid w:val="52035AF0"/>
    <w:rsid w:val="5219BD51"/>
    <w:rsid w:val="5221305F"/>
    <w:rsid w:val="523B2011"/>
    <w:rsid w:val="524A68FB"/>
    <w:rsid w:val="524AE5D7"/>
    <w:rsid w:val="525BBEB0"/>
    <w:rsid w:val="52C29CBF"/>
    <w:rsid w:val="52EC6A61"/>
    <w:rsid w:val="52FBCB3C"/>
    <w:rsid w:val="532F3687"/>
    <w:rsid w:val="5331EF2F"/>
    <w:rsid w:val="5365CD2C"/>
    <w:rsid w:val="537E8C8F"/>
    <w:rsid w:val="5402A552"/>
    <w:rsid w:val="540A1417"/>
    <w:rsid w:val="5419F98E"/>
    <w:rsid w:val="54661241"/>
    <w:rsid w:val="547C73E9"/>
    <w:rsid w:val="54B9908D"/>
    <w:rsid w:val="54C38E0F"/>
    <w:rsid w:val="54C7B958"/>
    <w:rsid w:val="54DE5E5F"/>
    <w:rsid w:val="54ECEE91"/>
    <w:rsid w:val="54FA0514"/>
    <w:rsid w:val="54FEAEC6"/>
    <w:rsid w:val="554C64AB"/>
    <w:rsid w:val="55515E13"/>
    <w:rsid w:val="55543438"/>
    <w:rsid w:val="55890E95"/>
    <w:rsid w:val="559B99EC"/>
    <w:rsid w:val="5614A14C"/>
    <w:rsid w:val="5631DDC4"/>
    <w:rsid w:val="5632033D"/>
    <w:rsid w:val="5637639A"/>
    <w:rsid w:val="56410C71"/>
    <w:rsid w:val="5655006C"/>
    <w:rsid w:val="565C121A"/>
    <w:rsid w:val="5677D5C6"/>
    <w:rsid w:val="5688D419"/>
    <w:rsid w:val="568CCF43"/>
    <w:rsid w:val="5691EFB5"/>
    <w:rsid w:val="56987DC1"/>
    <w:rsid w:val="56A7D6CC"/>
    <w:rsid w:val="56ADB517"/>
    <w:rsid w:val="571040F3"/>
    <w:rsid w:val="571EC296"/>
    <w:rsid w:val="57BC646D"/>
    <w:rsid w:val="57BFDB84"/>
    <w:rsid w:val="57C4916B"/>
    <w:rsid w:val="582A4CF5"/>
    <w:rsid w:val="58338187"/>
    <w:rsid w:val="58338EC2"/>
    <w:rsid w:val="58490AD9"/>
    <w:rsid w:val="58835D29"/>
    <w:rsid w:val="589C228B"/>
    <w:rsid w:val="58A03E96"/>
    <w:rsid w:val="58A77644"/>
    <w:rsid w:val="58B2B07A"/>
    <w:rsid w:val="58ED73F3"/>
    <w:rsid w:val="5911C381"/>
    <w:rsid w:val="5937145E"/>
    <w:rsid w:val="594811AC"/>
    <w:rsid w:val="594D4B36"/>
    <w:rsid w:val="59616B7B"/>
    <w:rsid w:val="598CF6C5"/>
    <w:rsid w:val="5A0AE956"/>
    <w:rsid w:val="5A21E99F"/>
    <w:rsid w:val="5A7C08E7"/>
    <w:rsid w:val="5A85A795"/>
    <w:rsid w:val="5AC0485D"/>
    <w:rsid w:val="5AF53FF7"/>
    <w:rsid w:val="5AF77C46"/>
    <w:rsid w:val="5B481523"/>
    <w:rsid w:val="5BB9F64C"/>
    <w:rsid w:val="5BD58621"/>
    <w:rsid w:val="5C510F7F"/>
    <w:rsid w:val="5C535D99"/>
    <w:rsid w:val="5C5EDBB2"/>
    <w:rsid w:val="5C777367"/>
    <w:rsid w:val="5C7F39B3"/>
    <w:rsid w:val="5C8C7F35"/>
    <w:rsid w:val="5CC82E3D"/>
    <w:rsid w:val="5D36959D"/>
    <w:rsid w:val="5D3780C2"/>
    <w:rsid w:val="5D47C0FE"/>
    <w:rsid w:val="5D65BA03"/>
    <w:rsid w:val="5D70897D"/>
    <w:rsid w:val="5DA52AE6"/>
    <w:rsid w:val="5DDC7FD9"/>
    <w:rsid w:val="5DEE1268"/>
    <w:rsid w:val="5E03E388"/>
    <w:rsid w:val="5E30C363"/>
    <w:rsid w:val="5E47B09E"/>
    <w:rsid w:val="5E9E0174"/>
    <w:rsid w:val="5EC36EE7"/>
    <w:rsid w:val="5EF2C6BE"/>
    <w:rsid w:val="5F061318"/>
    <w:rsid w:val="5F08846A"/>
    <w:rsid w:val="5F36834A"/>
    <w:rsid w:val="5F3EA318"/>
    <w:rsid w:val="5F47DC1C"/>
    <w:rsid w:val="5F4BFFB4"/>
    <w:rsid w:val="5F69A3D5"/>
    <w:rsid w:val="5F7789EA"/>
    <w:rsid w:val="5FA02CD7"/>
    <w:rsid w:val="5FB3C01D"/>
    <w:rsid w:val="5FEBA0F1"/>
    <w:rsid w:val="60028D03"/>
    <w:rsid w:val="6015E768"/>
    <w:rsid w:val="602A3271"/>
    <w:rsid w:val="60744DB9"/>
    <w:rsid w:val="6093AFD0"/>
    <w:rsid w:val="60991B37"/>
    <w:rsid w:val="609BEB8F"/>
    <w:rsid w:val="60A454CB"/>
    <w:rsid w:val="60B673E9"/>
    <w:rsid w:val="60CA07AB"/>
    <w:rsid w:val="60D1DF68"/>
    <w:rsid w:val="60D36CC5"/>
    <w:rsid w:val="60DEED44"/>
    <w:rsid w:val="60E22F9D"/>
    <w:rsid w:val="60E41829"/>
    <w:rsid w:val="60E98F11"/>
    <w:rsid w:val="6124E59F"/>
    <w:rsid w:val="6131CDD0"/>
    <w:rsid w:val="61324F8D"/>
    <w:rsid w:val="616CCC08"/>
    <w:rsid w:val="61718DAB"/>
    <w:rsid w:val="6194EDD6"/>
    <w:rsid w:val="61D5A236"/>
    <w:rsid w:val="621D777C"/>
    <w:rsid w:val="622A685A"/>
    <w:rsid w:val="624F3216"/>
    <w:rsid w:val="6252EBCA"/>
    <w:rsid w:val="625E84FB"/>
    <w:rsid w:val="62AA89CD"/>
    <w:rsid w:val="62C027ED"/>
    <w:rsid w:val="62D2A36F"/>
    <w:rsid w:val="62DBFCCE"/>
    <w:rsid w:val="62DCAB26"/>
    <w:rsid w:val="630DE2E0"/>
    <w:rsid w:val="63121ECB"/>
    <w:rsid w:val="631B68B1"/>
    <w:rsid w:val="631F603F"/>
    <w:rsid w:val="635E5D84"/>
    <w:rsid w:val="63753C85"/>
    <w:rsid w:val="637A7503"/>
    <w:rsid w:val="6384AD60"/>
    <w:rsid w:val="6393E03F"/>
    <w:rsid w:val="639FC4AE"/>
    <w:rsid w:val="63A3A1D1"/>
    <w:rsid w:val="63ADFAC5"/>
    <w:rsid w:val="63BE4D43"/>
    <w:rsid w:val="63C5054E"/>
    <w:rsid w:val="63CE0E23"/>
    <w:rsid w:val="63E8DF25"/>
    <w:rsid w:val="64107F6A"/>
    <w:rsid w:val="6430C8EB"/>
    <w:rsid w:val="6443ED73"/>
    <w:rsid w:val="647D76C1"/>
    <w:rsid w:val="64A5D329"/>
    <w:rsid w:val="64B61CBC"/>
    <w:rsid w:val="64BDF985"/>
    <w:rsid w:val="64CFFFE6"/>
    <w:rsid w:val="64DCB902"/>
    <w:rsid w:val="64F309A3"/>
    <w:rsid w:val="650D42F8"/>
    <w:rsid w:val="65194418"/>
    <w:rsid w:val="651DDAC4"/>
    <w:rsid w:val="6540F012"/>
    <w:rsid w:val="654549C5"/>
    <w:rsid w:val="655B610D"/>
    <w:rsid w:val="6571CAB2"/>
    <w:rsid w:val="6572128B"/>
    <w:rsid w:val="657ED49E"/>
    <w:rsid w:val="65ABEE7A"/>
    <w:rsid w:val="65B51005"/>
    <w:rsid w:val="65C4ED38"/>
    <w:rsid w:val="65C5E911"/>
    <w:rsid w:val="65D15D8B"/>
    <w:rsid w:val="6609AA83"/>
    <w:rsid w:val="661B8116"/>
    <w:rsid w:val="661DF2D9"/>
    <w:rsid w:val="663E9F7B"/>
    <w:rsid w:val="66570101"/>
    <w:rsid w:val="66833660"/>
    <w:rsid w:val="6697EC79"/>
    <w:rsid w:val="66B68BB0"/>
    <w:rsid w:val="66D89C9B"/>
    <w:rsid w:val="66E01E07"/>
    <w:rsid w:val="66EFBB5F"/>
    <w:rsid w:val="671434DE"/>
    <w:rsid w:val="671A177C"/>
    <w:rsid w:val="673247DD"/>
    <w:rsid w:val="677BC565"/>
    <w:rsid w:val="67858C51"/>
    <w:rsid w:val="6796B600"/>
    <w:rsid w:val="679ABBBC"/>
    <w:rsid w:val="67A82E58"/>
    <w:rsid w:val="67B2CB17"/>
    <w:rsid w:val="67B6B17C"/>
    <w:rsid w:val="67CA0E6F"/>
    <w:rsid w:val="67D066E8"/>
    <w:rsid w:val="67D4625B"/>
    <w:rsid w:val="67D8D34D"/>
    <w:rsid w:val="67F0AE62"/>
    <w:rsid w:val="67F2D162"/>
    <w:rsid w:val="6814A5FF"/>
    <w:rsid w:val="683FD01F"/>
    <w:rsid w:val="68557B86"/>
    <w:rsid w:val="685B449F"/>
    <w:rsid w:val="68746CFC"/>
    <w:rsid w:val="68805F54"/>
    <w:rsid w:val="68823E6D"/>
    <w:rsid w:val="68B783AA"/>
    <w:rsid w:val="68B9E0E1"/>
    <w:rsid w:val="68C48B95"/>
    <w:rsid w:val="68EDD626"/>
    <w:rsid w:val="69166A2A"/>
    <w:rsid w:val="691A74B9"/>
    <w:rsid w:val="6951D9E0"/>
    <w:rsid w:val="69542810"/>
    <w:rsid w:val="696D9755"/>
    <w:rsid w:val="698F5257"/>
    <w:rsid w:val="6992F757"/>
    <w:rsid w:val="69CD739E"/>
    <w:rsid w:val="69DADA83"/>
    <w:rsid w:val="69DEFD91"/>
    <w:rsid w:val="6A083ABE"/>
    <w:rsid w:val="6A207936"/>
    <w:rsid w:val="6A3C635D"/>
    <w:rsid w:val="6A875088"/>
    <w:rsid w:val="6AA86CE9"/>
    <w:rsid w:val="6AC00976"/>
    <w:rsid w:val="6AEBFC62"/>
    <w:rsid w:val="6B261282"/>
    <w:rsid w:val="6B2E5E11"/>
    <w:rsid w:val="6B53CBFF"/>
    <w:rsid w:val="6B557DF3"/>
    <w:rsid w:val="6B740C4A"/>
    <w:rsid w:val="6B8BE2A4"/>
    <w:rsid w:val="6BA878B7"/>
    <w:rsid w:val="6BFDE558"/>
    <w:rsid w:val="6C42302D"/>
    <w:rsid w:val="6C56F959"/>
    <w:rsid w:val="6C800542"/>
    <w:rsid w:val="6C8B9CC7"/>
    <w:rsid w:val="6C98359A"/>
    <w:rsid w:val="6CDB55DD"/>
    <w:rsid w:val="6CE2867D"/>
    <w:rsid w:val="6D174F9A"/>
    <w:rsid w:val="6D222B2F"/>
    <w:rsid w:val="6D33135D"/>
    <w:rsid w:val="6D368F98"/>
    <w:rsid w:val="6D3F5C9D"/>
    <w:rsid w:val="6D69FB85"/>
    <w:rsid w:val="6D7EC651"/>
    <w:rsid w:val="6DDE98EB"/>
    <w:rsid w:val="6DE0C5BF"/>
    <w:rsid w:val="6DFBD4AD"/>
    <w:rsid w:val="6E2B1D51"/>
    <w:rsid w:val="6E3405FB"/>
    <w:rsid w:val="6E3C4EAB"/>
    <w:rsid w:val="6E510749"/>
    <w:rsid w:val="6E6274D0"/>
    <w:rsid w:val="6E6C52B9"/>
    <w:rsid w:val="6E7F3B38"/>
    <w:rsid w:val="6E921BC1"/>
    <w:rsid w:val="6E9CD690"/>
    <w:rsid w:val="6E9E18A5"/>
    <w:rsid w:val="6EAB94AD"/>
    <w:rsid w:val="6EAF11A3"/>
    <w:rsid w:val="6ED1D2FF"/>
    <w:rsid w:val="6ED2745B"/>
    <w:rsid w:val="6ED47CDA"/>
    <w:rsid w:val="6EE33788"/>
    <w:rsid w:val="6EEC1503"/>
    <w:rsid w:val="6F0FE0F4"/>
    <w:rsid w:val="6F1B76A8"/>
    <w:rsid w:val="6F2A13FD"/>
    <w:rsid w:val="6F3766D2"/>
    <w:rsid w:val="6F3A921D"/>
    <w:rsid w:val="6F3D1DB6"/>
    <w:rsid w:val="6F6C6D6A"/>
    <w:rsid w:val="6FBAF0AA"/>
    <w:rsid w:val="6FE3486C"/>
    <w:rsid w:val="6FF113D7"/>
    <w:rsid w:val="7011CEAE"/>
    <w:rsid w:val="701D5CE1"/>
    <w:rsid w:val="701E22A9"/>
    <w:rsid w:val="7036FF57"/>
    <w:rsid w:val="70389A7C"/>
    <w:rsid w:val="703D8B3D"/>
    <w:rsid w:val="705EA419"/>
    <w:rsid w:val="7095F395"/>
    <w:rsid w:val="70A25C2F"/>
    <w:rsid w:val="70B0C43D"/>
    <w:rsid w:val="70C739A4"/>
    <w:rsid w:val="70CA2233"/>
    <w:rsid w:val="70CC30B5"/>
    <w:rsid w:val="70DC8F22"/>
    <w:rsid w:val="71088EB3"/>
    <w:rsid w:val="7117AF36"/>
    <w:rsid w:val="71233B22"/>
    <w:rsid w:val="7137F070"/>
    <w:rsid w:val="7165B999"/>
    <w:rsid w:val="71B5F7A0"/>
    <w:rsid w:val="71D46ADD"/>
    <w:rsid w:val="727864CF"/>
    <w:rsid w:val="727E1DE9"/>
    <w:rsid w:val="727F1AF1"/>
    <w:rsid w:val="728465D1"/>
    <w:rsid w:val="728E72C2"/>
    <w:rsid w:val="72ED8292"/>
    <w:rsid w:val="7306C305"/>
    <w:rsid w:val="7319977F"/>
    <w:rsid w:val="731D8EB6"/>
    <w:rsid w:val="73758BAF"/>
    <w:rsid w:val="7386ED80"/>
    <w:rsid w:val="7397DDB0"/>
    <w:rsid w:val="73D1696C"/>
    <w:rsid w:val="73D98F89"/>
    <w:rsid w:val="74062393"/>
    <w:rsid w:val="7430891A"/>
    <w:rsid w:val="74493EC1"/>
    <w:rsid w:val="7449CAD7"/>
    <w:rsid w:val="7467C0BB"/>
    <w:rsid w:val="748C88C2"/>
    <w:rsid w:val="748E941D"/>
    <w:rsid w:val="7494BC1F"/>
    <w:rsid w:val="74ED9862"/>
    <w:rsid w:val="74F71222"/>
    <w:rsid w:val="75575A08"/>
    <w:rsid w:val="7586A19B"/>
    <w:rsid w:val="75931C24"/>
    <w:rsid w:val="75956107"/>
    <w:rsid w:val="7599B4A9"/>
    <w:rsid w:val="75B4B8D7"/>
    <w:rsid w:val="75B675AC"/>
    <w:rsid w:val="75BE6D87"/>
    <w:rsid w:val="75C804C6"/>
    <w:rsid w:val="76087E13"/>
    <w:rsid w:val="7626A7A5"/>
    <w:rsid w:val="7631AE74"/>
    <w:rsid w:val="7633062B"/>
    <w:rsid w:val="764BAD9A"/>
    <w:rsid w:val="76857C5E"/>
    <w:rsid w:val="76A61A8B"/>
    <w:rsid w:val="76A8A6EE"/>
    <w:rsid w:val="76AC8343"/>
    <w:rsid w:val="76BA8BAB"/>
    <w:rsid w:val="76D601A0"/>
    <w:rsid w:val="76DF8815"/>
    <w:rsid w:val="76EA4720"/>
    <w:rsid w:val="77029FBE"/>
    <w:rsid w:val="7708B940"/>
    <w:rsid w:val="77378F3E"/>
    <w:rsid w:val="776FE614"/>
    <w:rsid w:val="7789CD25"/>
    <w:rsid w:val="779B7419"/>
    <w:rsid w:val="77A29D62"/>
    <w:rsid w:val="7822AABB"/>
    <w:rsid w:val="786508DA"/>
    <w:rsid w:val="787C2CA6"/>
    <w:rsid w:val="78A97A00"/>
    <w:rsid w:val="78C36D52"/>
    <w:rsid w:val="78C9520D"/>
    <w:rsid w:val="78F69949"/>
    <w:rsid w:val="78F8A9A4"/>
    <w:rsid w:val="78FE1E6D"/>
    <w:rsid w:val="7900146D"/>
    <w:rsid w:val="79293DF4"/>
    <w:rsid w:val="79424A65"/>
    <w:rsid w:val="797F661A"/>
    <w:rsid w:val="79823DEA"/>
    <w:rsid w:val="798E440C"/>
    <w:rsid w:val="799A0D32"/>
    <w:rsid w:val="79BFF3CE"/>
    <w:rsid w:val="79C30323"/>
    <w:rsid w:val="79EE7162"/>
    <w:rsid w:val="7A2E26A4"/>
    <w:rsid w:val="7A473546"/>
    <w:rsid w:val="7A61900A"/>
    <w:rsid w:val="7A77AB5A"/>
    <w:rsid w:val="7A78390C"/>
    <w:rsid w:val="7AC4370A"/>
    <w:rsid w:val="7AEB3F08"/>
    <w:rsid w:val="7B0691C6"/>
    <w:rsid w:val="7B8E0FF9"/>
    <w:rsid w:val="7B907C3C"/>
    <w:rsid w:val="7BAD87D8"/>
    <w:rsid w:val="7BEB5B4B"/>
    <w:rsid w:val="7BF8DB42"/>
    <w:rsid w:val="7C0A332F"/>
    <w:rsid w:val="7C24EBD5"/>
    <w:rsid w:val="7CA2928B"/>
    <w:rsid w:val="7CB1B6C3"/>
    <w:rsid w:val="7D2C1AC7"/>
    <w:rsid w:val="7D32ABFB"/>
    <w:rsid w:val="7D478E41"/>
    <w:rsid w:val="7D685E29"/>
    <w:rsid w:val="7D79623A"/>
    <w:rsid w:val="7DABAF7A"/>
    <w:rsid w:val="7DBEC5A0"/>
    <w:rsid w:val="7DC46728"/>
    <w:rsid w:val="7DC67950"/>
    <w:rsid w:val="7DE402E9"/>
    <w:rsid w:val="7DF3E67D"/>
    <w:rsid w:val="7E15BB88"/>
    <w:rsid w:val="7E3D2D53"/>
    <w:rsid w:val="7E46CDC3"/>
    <w:rsid w:val="7E82A598"/>
    <w:rsid w:val="7E951D2B"/>
    <w:rsid w:val="7E999435"/>
    <w:rsid w:val="7EA1AF0B"/>
    <w:rsid w:val="7EC9836A"/>
    <w:rsid w:val="7EF114FE"/>
    <w:rsid w:val="7F0BEABD"/>
    <w:rsid w:val="7F1C3ADD"/>
    <w:rsid w:val="7F31FA63"/>
    <w:rsid w:val="7F3657C5"/>
    <w:rsid w:val="7F3E73CD"/>
    <w:rsid w:val="7F44759C"/>
    <w:rsid w:val="7F7DFAFB"/>
    <w:rsid w:val="7F8FF7A7"/>
    <w:rsid w:val="7F906A6A"/>
    <w:rsid w:val="7F94BDAD"/>
    <w:rsid w:val="7FBFF8D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hAnsiTheme="majorHAnsi" w:eastAsiaTheme="majorEastAsia"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hAnsiTheme="majorHAnsi" w:eastAsiaTheme="majorEastAsia"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A3BFC"/>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3BFC"/>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3BFC"/>
    <w:pPr>
      <w:keepNext/>
      <w:keepLines/>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DA3BFC"/>
    <w:pPr>
      <w:keepNext/>
      <w:keepLines/>
      <w:spacing w:before="40" w:after="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DA3BFC"/>
    <w:pPr>
      <w:keepNext/>
      <w:keepLines/>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A3BFC"/>
    <w:pPr>
      <w:keepNext/>
      <w:keepLines/>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styleId="Heading1Char" w:customStyle="1">
    <w:name w:val="Heading 1 Char"/>
    <w:basedOn w:val="DefaultParagraphFont"/>
    <w:link w:val="Heading1"/>
    <w:uiPriority w:val="9"/>
    <w:rsid w:val="00492A4F"/>
    <w:rPr>
      <w:rFonts w:asciiTheme="majorHAnsi" w:hAnsiTheme="majorHAnsi" w:eastAsiaTheme="majorEastAsia" w:cstheme="majorBidi"/>
      <w:sz w:val="32"/>
      <w:szCs w:val="32"/>
    </w:rPr>
  </w:style>
  <w:style w:type="character" w:styleId="Heading2Char" w:customStyle="1">
    <w:name w:val="Heading 2 Char"/>
    <w:basedOn w:val="DefaultParagraphFont"/>
    <w:link w:val="Heading2"/>
    <w:uiPriority w:val="9"/>
    <w:rsid w:val="00492A4F"/>
    <w:rPr>
      <w:rFonts w:asciiTheme="majorHAnsi" w:hAnsiTheme="majorHAnsi" w:eastAsiaTheme="majorEastAsia"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uiPriority w:val="9"/>
    <w:rsid w:val="00BD253F"/>
    <w:rPr>
      <w:rFonts w:asciiTheme="majorHAnsi" w:hAnsiTheme="majorHAnsi" w:eastAsiaTheme="majorEastAsia"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ageNumber">
    <w:name w:val="page number"/>
    <w:basedOn w:val="DefaultParagraphFont"/>
    <w:uiPriority w:val="99"/>
    <w:semiHidden/>
    <w:unhideWhenUsed/>
    <w:rsid w:val="00517E3B"/>
  </w:style>
  <w:style w:type="character" w:styleId="title-text" w:customStyle="1">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styleId="CommentTextChar" w:customStyle="1">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styleId="CommentSubjectChar" w:customStyle="1">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paragraph" w:styleId="paragraph" w:customStyle="1">
    <w:name w:val="paragraph"/>
    <w:basedOn w:val="Normal"/>
    <w:rsid w:val="00C037D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op" w:customStyle="1">
    <w:name w:val="eop"/>
    <w:basedOn w:val="DefaultParagraphFont"/>
    <w:rsid w:val="00C037DF"/>
  </w:style>
  <w:style w:type="character" w:styleId="normaltextrun" w:customStyle="1">
    <w:name w:val="normaltextrun"/>
    <w:basedOn w:val="DefaultParagraphFont"/>
    <w:rsid w:val="00C037DF"/>
  </w:style>
  <w:style w:type="character" w:styleId="wacimagecontainer" w:customStyle="1">
    <w:name w:val="wacimagecontainer"/>
    <w:basedOn w:val="DefaultParagraphFont"/>
    <w:rsid w:val="00C037DF"/>
  </w:style>
  <w:style w:type="character" w:styleId="superscript" w:customStyle="1">
    <w:name w:val="superscript"/>
    <w:basedOn w:val="DefaultParagraphFont"/>
    <w:rsid w:val="00E4392D"/>
  </w:style>
  <w:style w:type="character" w:styleId="scxw246609652" w:customStyle="1">
    <w:name w:val="scxw246609652"/>
    <w:basedOn w:val="DefaultParagraphFont"/>
    <w:rsid w:val="00885D22"/>
  </w:style>
  <w:style w:type="character" w:styleId="UnresolvedMention">
    <w:name w:val="Unresolved Mention"/>
    <w:basedOn w:val="DefaultParagraphFont"/>
    <w:uiPriority w:val="99"/>
    <w:semiHidden/>
    <w:unhideWhenUsed/>
    <w:rsid w:val="00B10E32"/>
    <w:rPr>
      <w:color w:val="605E5C"/>
      <w:shd w:val="clear" w:color="auto" w:fill="E1DFDD"/>
    </w:rPr>
  </w:style>
  <w:style w:type="character" w:styleId="Heading4Char" w:customStyle="1">
    <w:name w:val="Heading 4 Char"/>
    <w:basedOn w:val="DefaultParagraphFont"/>
    <w:link w:val="Heading4"/>
    <w:uiPriority w:val="9"/>
    <w:semiHidden/>
    <w:rsid w:val="00DA3BFC"/>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DA3BFC"/>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DA3BFC"/>
    <w:rPr>
      <w:rFonts w:asciiTheme="majorHAnsi" w:hAnsiTheme="majorHAnsi" w:eastAsiaTheme="majorEastAsia" w:cstheme="majorBidi"/>
      <w:color w:val="1F3763" w:themeColor="accent1" w:themeShade="7F"/>
    </w:rPr>
  </w:style>
  <w:style w:type="character" w:styleId="Heading7Char" w:customStyle="1">
    <w:name w:val="Heading 7 Char"/>
    <w:basedOn w:val="DefaultParagraphFont"/>
    <w:link w:val="Heading7"/>
    <w:uiPriority w:val="9"/>
    <w:semiHidden/>
    <w:rsid w:val="00DA3BFC"/>
    <w:rPr>
      <w:rFonts w:asciiTheme="majorHAnsi" w:hAnsiTheme="majorHAnsi" w:eastAsiaTheme="majorEastAsia" w:cstheme="majorBidi"/>
      <w:i/>
      <w:iCs/>
      <w:color w:val="1F3763" w:themeColor="accent1" w:themeShade="7F"/>
    </w:rPr>
  </w:style>
  <w:style w:type="character" w:styleId="Heading8Char" w:customStyle="1">
    <w:name w:val="Heading 8 Char"/>
    <w:basedOn w:val="DefaultParagraphFont"/>
    <w:link w:val="Heading8"/>
    <w:uiPriority w:val="9"/>
    <w:semiHidden/>
    <w:rsid w:val="00DA3BFC"/>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DA3BFC"/>
    <w:rPr>
      <w:rFonts w:asciiTheme="majorHAnsi" w:hAnsiTheme="majorHAnsi" w:eastAsiaTheme="majorEastAsia" w:cstheme="majorBidi"/>
      <w:i/>
      <w:iCs/>
      <w:color w:val="272727" w:themeColor="text1" w:themeTint="D8"/>
      <w:sz w:val="21"/>
      <w:szCs w:val="21"/>
    </w:rPr>
  </w:style>
  <w:style w:type="paragraph" w:styleId="Subtitle">
    <w:name w:val="Subtitle"/>
    <w:basedOn w:val="Normal"/>
    <w:next w:val="Normal"/>
    <w:link w:val="SubtitleChar"/>
    <w:uiPriority w:val="11"/>
    <w:qFormat/>
    <w:rsid w:val="00DA3BFC"/>
    <w:pPr>
      <w:numPr>
        <w:ilvl w:val="1"/>
      </w:numPr>
    </w:pPr>
    <w:rPr>
      <w:rFonts w:eastAsiaTheme="minorEastAsia"/>
      <w:color w:val="5A5A5A" w:themeColor="text1" w:themeTint="A5"/>
      <w:spacing w:val="15"/>
    </w:rPr>
  </w:style>
  <w:style w:type="character" w:styleId="SubtitleChar" w:customStyle="1">
    <w:name w:val="Subtitle Char"/>
    <w:basedOn w:val="DefaultParagraphFont"/>
    <w:link w:val="Subtitle"/>
    <w:uiPriority w:val="11"/>
    <w:rsid w:val="00DA3BFC"/>
    <w:rPr>
      <w:rFonts w:eastAsiaTheme="minorEastAsia"/>
      <w:color w:val="5A5A5A" w:themeColor="text1" w:themeTint="A5"/>
      <w:spacing w:val="15"/>
    </w:rPr>
  </w:style>
  <w:style w:type="paragraph" w:styleId="Title">
    <w:name w:val="Title"/>
    <w:basedOn w:val="Normal"/>
    <w:next w:val="Normal"/>
    <w:link w:val="TitleChar"/>
    <w:uiPriority w:val="10"/>
    <w:qFormat/>
    <w:rsid w:val="00DA3BFC"/>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A3BFC"/>
    <w:rPr>
      <w:rFonts w:asciiTheme="majorHAnsi" w:hAnsiTheme="majorHAnsi" w:eastAsiaTheme="majorEastAsia" w:cstheme="majorBidi"/>
      <w:spacing w:val="-10"/>
      <w:kern w:val="28"/>
      <w:sz w:val="56"/>
      <w:szCs w:val="56"/>
    </w:rPr>
  </w:style>
  <w:style w:type="character" w:styleId="Strong">
    <w:name w:val="Strong"/>
    <w:basedOn w:val="DefaultParagraphFont"/>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349349">
      <w:bodyDiv w:val="1"/>
      <w:marLeft w:val="0"/>
      <w:marRight w:val="0"/>
      <w:marTop w:val="0"/>
      <w:marBottom w:val="0"/>
      <w:divBdr>
        <w:top w:val="none" w:sz="0" w:space="0" w:color="auto"/>
        <w:left w:val="none" w:sz="0" w:space="0" w:color="auto"/>
        <w:bottom w:val="none" w:sz="0" w:space="0" w:color="auto"/>
        <w:right w:val="none" w:sz="0" w:space="0" w:color="auto"/>
      </w:divBdr>
      <w:divsChild>
        <w:div w:id="1510289755">
          <w:marLeft w:val="0"/>
          <w:marRight w:val="0"/>
          <w:marTop w:val="0"/>
          <w:marBottom w:val="0"/>
          <w:divBdr>
            <w:top w:val="none" w:sz="0" w:space="0" w:color="auto"/>
            <w:left w:val="none" w:sz="0" w:space="0" w:color="auto"/>
            <w:bottom w:val="none" w:sz="0" w:space="0" w:color="auto"/>
            <w:right w:val="none" w:sz="0" w:space="0" w:color="auto"/>
          </w:divBdr>
        </w:div>
        <w:div w:id="13003437">
          <w:marLeft w:val="0"/>
          <w:marRight w:val="0"/>
          <w:marTop w:val="0"/>
          <w:marBottom w:val="0"/>
          <w:divBdr>
            <w:top w:val="none" w:sz="0" w:space="0" w:color="auto"/>
            <w:left w:val="none" w:sz="0" w:space="0" w:color="auto"/>
            <w:bottom w:val="none" w:sz="0" w:space="0" w:color="auto"/>
            <w:right w:val="none" w:sz="0" w:space="0" w:color="auto"/>
          </w:divBdr>
        </w:div>
        <w:div w:id="481700299">
          <w:marLeft w:val="0"/>
          <w:marRight w:val="0"/>
          <w:marTop w:val="0"/>
          <w:marBottom w:val="0"/>
          <w:divBdr>
            <w:top w:val="none" w:sz="0" w:space="0" w:color="auto"/>
            <w:left w:val="none" w:sz="0" w:space="0" w:color="auto"/>
            <w:bottom w:val="none" w:sz="0" w:space="0" w:color="auto"/>
            <w:right w:val="none" w:sz="0" w:space="0" w:color="auto"/>
          </w:divBdr>
        </w:div>
        <w:div w:id="1954097427">
          <w:marLeft w:val="0"/>
          <w:marRight w:val="0"/>
          <w:marTop w:val="0"/>
          <w:marBottom w:val="0"/>
          <w:divBdr>
            <w:top w:val="none" w:sz="0" w:space="0" w:color="auto"/>
            <w:left w:val="none" w:sz="0" w:space="0" w:color="auto"/>
            <w:bottom w:val="none" w:sz="0" w:space="0" w:color="auto"/>
            <w:right w:val="none" w:sz="0" w:space="0" w:color="auto"/>
          </w:divBdr>
        </w:div>
        <w:div w:id="1691763111">
          <w:marLeft w:val="0"/>
          <w:marRight w:val="0"/>
          <w:marTop w:val="0"/>
          <w:marBottom w:val="0"/>
          <w:divBdr>
            <w:top w:val="none" w:sz="0" w:space="0" w:color="auto"/>
            <w:left w:val="none" w:sz="0" w:space="0" w:color="auto"/>
            <w:bottom w:val="none" w:sz="0" w:space="0" w:color="auto"/>
            <w:right w:val="none" w:sz="0" w:space="0" w:color="auto"/>
          </w:divBdr>
        </w:div>
        <w:div w:id="1191845073">
          <w:marLeft w:val="0"/>
          <w:marRight w:val="0"/>
          <w:marTop w:val="0"/>
          <w:marBottom w:val="0"/>
          <w:divBdr>
            <w:top w:val="none" w:sz="0" w:space="0" w:color="auto"/>
            <w:left w:val="none" w:sz="0" w:space="0" w:color="auto"/>
            <w:bottom w:val="none" w:sz="0" w:space="0" w:color="auto"/>
            <w:right w:val="none" w:sz="0" w:space="0" w:color="auto"/>
          </w:divBdr>
        </w:div>
        <w:div w:id="105270150">
          <w:marLeft w:val="0"/>
          <w:marRight w:val="0"/>
          <w:marTop w:val="0"/>
          <w:marBottom w:val="0"/>
          <w:divBdr>
            <w:top w:val="none" w:sz="0" w:space="0" w:color="auto"/>
            <w:left w:val="none" w:sz="0" w:space="0" w:color="auto"/>
            <w:bottom w:val="none" w:sz="0" w:space="0" w:color="auto"/>
            <w:right w:val="none" w:sz="0" w:space="0" w:color="auto"/>
          </w:divBdr>
        </w:div>
        <w:div w:id="1826510746">
          <w:marLeft w:val="0"/>
          <w:marRight w:val="0"/>
          <w:marTop w:val="0"/>
          <w:marBottom w:val="0"/>
          <w:divBdr>
            <w:top w:val="none" w:sz="0" w:space="0" w:color="auto"/>
            <w:left w:val="none" w:sz="0" w:space="0" w:color="auto"/>
            <w:bottom w:val="none" w:sz="0" w:space="0" w:color="auto"/>
            <w:right w:val="none" w:sz="0" w:space="0" w:color="auto"/>
          </w:divBdr>
        </w:div>
        <w:div w:id="1542285653">
          <w:marLeft w:val="0"/>
          <w:marRight w:val="0"/>
          <w:marTop w:val="0"/>
          <w:marBottom w:val="0"/>
          <w:divBdr>
            <w:top w:val="none" w:sz="0" w:space="0" w:color="auto"/>
            <w:left w:val="none" w:sz="0" w:space="0" w:color="auto"/>
            <w:bottom w:val="none" w:sz="0" w:space="0" w:color="auto"/>
            <w:right w:val="none" w:sz="0" w:space="0" w:color="auto"/>
          </w:divBdr>
        </w:div>
        <w:div w:id="354963795">
          <w:marLeft w:val="0"/>
          <w:marRight w:val="0"/>
          <w:marTop w:val="0"/>
          <w:marBottom w:val="0"/>
          <w:divBdr>
            <w:top w:val="none" w:sz="0" w:space="0" w:color="auto"/>
            <w:left w:val="none" w:sz="0" w:space="0" w:color="auto"/>
            <w:bottom w:val="none" w:sz="0" w:space="0" w:color="auto"/>
            <w:right w:val="none" w:sz="0" w:space="0" w:color="auto"/>
          </w:divBdr>
        </w:div>
        <w:div w:id="1834300256">
          <w:marLeft w:val="0"/>
          <w:marRight w:val="0"/>
          <w:marTop w:val="0"/>
          <w:marBottom w:val="0"/>
          <w:divBdr>
            <w:top w:val="none" w:sz="0" w:space="0" w:color="auto"/>
            <w:left w:val="none" w:sz="0" w:space="0" w:color="auto"/>
            <w:bottom w:val="none" w:sz="0" w:space="0" w:color="auto"/>
            <w:right w:val="none" w:sz="0" w:space="0" w:color="auto"/>
          </w:divBdr>
        </w:div>
        <w:div w:id="1952319279">
          <w:marLeft w:val="0"/>
          <w:marRight w:val="0"/>
          <w:marTop w:val="0"/>
          <w:marBottom w:val="0"/>
          <w:divBdr>
            <w:top w:val="none" w:sz="0" w:space="0" w:color="auto"/>
            <w:left w:val="none" w:sz="0" w:space="0" w:color="auto"/>
            <w:bottom w:val="none" w:sz="0" w:space="0" w:color="auto"/>
            <w:right w:val="none" w:sz="0" w:space="0" w:color="auto"/>
          </w:divBdr>
        </w:div>
        <w:div w:id="732892276">
          <w:marLeft w:val="0"/>
          <w:marRight w:val="0"/>
          <w:marTop w:val="0"/>
          <w:marBottom w:val="0"/>
          <w:divBdr>
            <w:top w:val="none" w:sz="0" w:space="0" w:color="auto"/>
            <w:left w:val="none" w:sz="0" w:space="0" w:color="auto"/>
            <w:bottom w:val="none" w:sz="0" w:space="0" w:color="auto"/>
            <w:right w:val="none" w:sz="0" w:space="0" w:color="auto"/>
          </w:divBdr>
        </w:div>
        <w:div w:id="1050609732">
          <w:marLeft w:val="0"/>
          <w:marRight w:val="0"/>
          <w:marTop w:val="0"/>
          <w:marBottom w:val="0"/>
          <w:divBdr>
            <w:top w:val="none" w:sz="0" w:space="0" w:color="auto"/>
            <w:left w:val="none" w:sz="0" w:space="0" w:color="auto"/>
            <w:bottom w:val="none" w:sz="0" w:space="0" w:color="auto"/>
            <w:right w:val="none" w:sz="0" w:space="0" w:color="auto"/>
          </w:divBdr>
        </w:div>
        <w:div w:id="358506874">
          <w:marLeft w:val="0"/>
          <w:marRight w:val="0"/>
          <w:marTop w:val="0"/>
          <w:marBottom w:val="0"/>
          <w:divBdr>
            <w:top w:val="none" w:sz="0" w:space="0" w:color="auto"/>
            <w:left w:val="none" w:sz="0" w:space="0" w:color="auto"/>
            <w:bottom w:val="none" w:sz="0" w:space="0" w:color="auto"/>
            <w:right w:val="none" w:sz="0" w:space="0" w:color="auto"/>
          </w:divBdr>
        </w:div>
        <w:div w:id="828179008">
          <w:marLeft w:val="0"/>
          <w:marRight w:val="0"/>
          <w:marTop w:val="0"/>
          <w:marBottom w:val="0"/>
          <w:divBdr>
            <w:top w:val="none" w:sz="0" w:space="0" w:color="auto"/>
            <w:left w:val="none" w:sz="0" w:space="0" w:color="auto"/>
            <w:bottom w:val="none" w:sz="0" w:space="0" w:color="auto"/>
            <w:right w:val="none" w:sz="0" w:space="0" w:color="auto"/>
          </w:divBdr>
        </w:div>
        <w:div w:id="1414741400">
          <w:marLeft w:val="0"/>
          <w:marRight w:val="0"/>
          <w:marTop w:val="0"/>
          <w:marBottom w:val="0"/>
          <w:divBdr>
            <w:top w:val="none" w:sz="0" w:space="0" w:color="auto"/>
            <w:left w:val="none" w:sz="0" w:space="0" w:color="auto"/>
            <w:bottom w:val="none" w:sz="0" w:space="0" w:color="auto"/>
            <w:right w:val="none" w:sz="0" w:space="0" w:color="auto"/>
          </w:divBdr>
        </w:div>
        <w:div w:id="308095846">
          <w:marLeft w:val="0"/>
          <w:marRight w:val="0"/>
          <w:marTop w:val="0"/>
          <w:marBottom w:val="0"/>
          <w:divBdr>
            <w:top w:val="none" w:sz="0" w:space="0" w:color="auto"/>
            <w:left w:val="none" w:sz="0" w:space="0" w:color="auto"/>
            <w:bottom w:val="none" w:sz="0" w:space="0" w:color="auto"/>
            <w:right w:val="none" w:sz="0" w:space="0" w:color="auto"/>
          </w:divBdr>
        </w:div>
        <w:div w:id="94130822">
          <w:marLeft w:val="0"/>
          <w:marRight w:val="0"/>
          <w:marTop w:val="0"/>
          <w:marBottom w:val="0"/>
          <w:divBdr>
            <w:top w:val="none" w:sz="0" w:space="0" w:color="auto"/>
            <w:left w:val="none" w:sz="0" w:space="0" w:color="auto"/>
            <w:bottom w:val="none" w:sz="0" w:space="0" w:color="auto"/>
            <w:right w:val="none" w:sz="0" w:space="0" w:color="auto"/>
          </w:divBdr>
        </w:div>
        <w:div w:id="1485243846">
          <w:marLeft w:val="0"/>
          <w:marRight w:val="0"/>
          <w:marTop w:val="0"/>
          <w:marBottom w:val="0"/>
          <w:divBdr>
            <w:top w:val="none" w:sz="0" w:space="0" w:color="auto"/>
            <w:left w:val="none" w:sz="0" w:space="0" w:color="auto"/>
            <w:bottom w:val="none" w:sz="0" w:space="0" w:color="auto"/>
            <w:right w:val="none" w:sz="0" w:space="0" w:color="auto"/>
          </w:divBdr>
          <w:divsChild>
            <w:div w:id="289895304">
              <w:marLeft w:val="0"/>
              <w:marRight w:val="0"/>
              <w:marTop w:val="0"/>
              <w:marBottom w:val="0"/>
              <w:divBdr>
                <w:top w:val="none" w:sz="0" w:space="0" w:color="auto"/>
                <w:left w:val="none" w:sz="0" w:space="0" w:color="auto"/>
                <w:bottom w:val="none" w:sz="0" w:space="0" w:color="auto"/>
                <w:right w:val="none" w:sz="0" w:space="0" w:color="auto"/>
              </w:divBdr>
            </w:div>
            <w:div w:id="1351949432">
              <w:marLeft w:val="0"/>
              <w:marRight w:val="0"/>
              <w:marTop w:val="0"/>
              <w:marBottom w:val="0"/>
              <w:divBdr>
                <w:top w:val="none" w:sz="0" w:space="0" w:color="auto"/>
                <w:left w:val="none" w:sz="0" w:space="0" w:color="auto"/>
                <w:bottom w:val="none" w:sz="0" w:space="0" w:color="auto"/>
                <w:right w:val="none" w:sz="0" w:space="0" w:color="auto"/>
              </w:divBdr>
            </w:div>
            <w:div w:id="1167284375">
              <w:marLeft w:val="0"/>
              <w:marRight w:val="0"/>
              <w:marTop w:val="0"/>
              <w:marBottom w:val="0"/>
              <w:divBdr>
                <w:top w:val="none" w:sz="0" w:space="0" w:color="auto"/>
                <w:left w:val="none" w:sz="0" w:space="0" w:color="auto"/>
                <w:bottom w:val="none" w:sz="0" w:space="0" w:color="auto"/>
                <w:right w:val="none" w:sz="0" w:space="0" w:color="auto"/>
              </w:divBdr>
            </w:div>
            <w:div w:id="916211685">
              <w:marLeft w:val="0"/>
              <w:marRight w:val="0"/>
              <w:marTop w:val="0"/>
              <w:marBottom w:val="0"/>
              <w:divBdr>
                <w:top w:val="none" w:sz="0" w:space="0" w:color="auto"/>
                <w:left w:val="none" w:sz="0" w:space="0" w:color="auto"/>
                <w:bottom w:val="none" w:sz="0" w:space="0" w:color="auto"/>
                <w:right w:val="none" w:sz="0" w:space="0" w:color="auto"/>
              </w:divBdr>
            </w:div>
            <w:div w:id="1262566406">
              <w:marLeft w:val="0"/>
              <w:marRight w:val="0"/>
              <w:marTop w:val="0"/>
              <w:marBottom w:val="0"/>
              <w:divBdr>
                <w:top w:val="none" w:sz="0" w:space="0" w:color="auto"/>
                <w:left w:val="none" w:sz="0" w:space="0" w:color="auto"/>
                <w:bottom w:val="none" w:sz="0" w:space="0" w:color="auto"/>
                <w:right w:val="none" w:sz="0" w:space="0" w:color="auto"/>
              </w:divBdr>
            </w:div>
            <w:div w:id="1185048252">
              <w:marLeft w:val="0"/>
              <w:marRight w:val="0"/>
              <w:marTop w:val="0"/>
              <w:marBottom w:val="0"/>
              <w:divBdr>
                <w:top w:val="none" w:sz="0" w:space="0" w:color="auto"/>
                <w:left w:val="none" w:sz="0" w:space="0" w:color="auto"/>
                <w:bottom w:val="none" w:sz="0" w:space="0" w:color="auto"/>
                <w:right w:val="none" w:sz="0" w:space="0" w:color="auto"/>
              </w:divBdr>
            </w:div>
            <w:div w:id="1860923274">
              <w:marLeft w:val="0"/>
              <w:marRight w:val="0"/>
              <w:marTop w:val="0"/>
              <w:marBottom w:val="0"/>
              <w:divBdr>
                <w:top w:val="none" w:sz="0" w:space="0" w:color="auto"/>
                <w:left w:val="none" w:sz="0" w:space="0" w:color="auto"/>
                <w:bottom w:val="none" w:sz="0" w:space="0" w:color="auto"/>
                <w:right w:val="none" w:sz="0" w:space="0" w:color="auto"/>
              </w:divBdr>
            </w:div>
            <w:div w:id="545264102">
              <w:marLeft w:val="0"/>
              <w:marRight w:val="0"/>
              <w:marTop w:val="0"/>
              <w:marBottom w:val="0"/>
              <w:divBdr>
                <w:top w:val="none" w:sz="0" w:space="0" w:color="auto"/>
                <w:left w:val="none" w:sz="0" w:space="0" w:color="auto"/>
                <w:bottom w:val="none" w:sz="0" w:space="0" w:color="auto"/>
                <w:right w:val="none" w:sz="0" w:space="0" w:color="auto"/>
              </w:divBdr>
            </w:div>
            <w:div w:id="837310255">
              <w:marLeft w:val="0"/>
              <w:marRight w:val="0"/>
              <w:marTop w:val="0"/>
              <w:marBottom w:val="0"/>
              <w:divBdr>
                <w:top w:val="none" w:sz="0" w:space="0" w:color="auto"/>
                <w:left w:val="none" w:sz="0" w:space="0" w:color="auto"/>
                <w:bottom w:val="none" w:sz="0" w:space="0" w:color="auto"/>
                <w:right w:val="none" w:sz="0" w:space="0" w:color="auto"/>
              </w:divBdr>
            </w:div>
            <w:div w:id="870647563">
              <w:marLeft w:val="0"/>
              <w:marRight w:val="0"/>
              <w:marTop w:val="0"/>
              <w:marBottom w:val="0"/>
              <w:divBdr>
                <w:top w:val="none" w:sz="0" w:space="0" w:color="auto"/>
                <w:left w:val="none" w:sz="0" w:space="0" w:color="auto"/>
                <w:bottom w:val="none" w:sz="0" w:space="0" w:color="auto"/>
                <w:right w:val="none" w:sz="0" w:space="0" w:color="auto"/>
              </w:divBdr>
            </w:div>
            <w:div w:id="1045569408">
              <w:marLeft w:val="0"/>
              <w:marRight w:val="0"/>
              <w:marTop w:val="0"/>
              <w:marBottom w:val="0"/>
              <w:divBdr>
                <w:top w:val="none" w:sz="0" w:space="0" w:color="auto"/>
                <w:left w:val="none" w:sz="0" w:space="0" w:color="auto"/>
                <w:bottom w:val="none" w:sz="0" w:space="0" w:color="auto"/>
                <w:right w:val="none" w:sz="0" w:space="0" w:color="auto"/>
              </w:divBdr>
            </w:div>
            <w:div w:id="163205903">
              <w:marLeft w:val="0"/>
              <w:marRight w:val="0"/>
              <w:marTop w:val="0"/>
              <w:marBottom w:val="0"/>
              <w:divBdr>
                <w:top w:val="none" w:sz="0" w:space="0" w:color="auto"/>
                <w:left w:val="none" w:sz="0" w:space="0" w:color="auto"/>
                <w:bottom w:val="none" w:sz="0" w:space="0" w:color="auto"/>
                <w:right w:val="none" w:sz="0" w:space="0" w:color="auto"/>
              </w:divBdr>
            </w:div>
            <w:div w:id="1980525022">
              <w:marLeft w:val="0"/>
              <w:marRight w:val="0"/>
              <w:marTop w:val="0"/>
              <w:marBottom w:val="0"/>
              <w:divBdr>
                <w:top w:val="none" w:sz="0" w:space="0" w:color="auto"/>
                <w:left w:val="none" w:sz="0" w:space="0" w:color="auto"/>
                <w:bottom w:val="none" w:sz="0" w:space="0" w:color="auto"/>
                <w:right w:val="none" w:sz="0" w:space="0" w:color="auto"/>
              </w:divBdr>
            </w:div>
            <w:div w:id="137310054">
              <w:marLeft w:val="0"/>
              <w:marRight w:val="0"/>
              <w:marTop w:val="0"/>
              <w:marBottom w:val="0"/>
              <w:divBdr>
                <w:top w:val="none" w:sz="0" w:space="0" w:color="auto"/>
                <w:left w:val="none" w:sz="0" w:space="0" w:color="auto"/>
                <w:bottom w:val="none" w:sz="0" w:space="0" w:color="auto"/>
                <w:right w:val="none" w:sz="0" w:space="0" w:color="auto"/>
              </w:divBdr>
            </w:div>
            <w:div w:id="1694528343">
              <w:marLeft w:val="0"/>
              <w:marRight w:val="0"/>
              <w:marTop w:val="0"/>
              <w:marBottom w:val="0"/>
              <w:divBdr>
                <w:top w:val="none" w:sz="0" w:space="0" w:color="auto"/>
                <w:left w:val="none" w:sz="0" w:space="0" w:color="auto"/>
                <w:bottom w:val="none" w:sz="0" w:space="0" w:color="auto"/>
                <w:right w:val="none" w:sz="0" w:space="0" w:color="auto"/>
              </w:divBdr>
            </w:div>
            <w:div w:id="34165149">
              <w:marLeft w:val="0"/>
              <w:marRight w:val="0"/>
              <w:marTop w:val="0"/>
              <w:marBottom w:val="0"/>
              <w:divBdr>
                <w:top w:val="none" w:sz="0" w:space="0" w:color="auto"/>
                <w:left w:val="none" w:sz="0" w:space="0" w:color="auto"/>
                <w:bottom w:val="none" w:sz="0" w:space="0" w:color="auto"/>
                <w:right w:val="none" w:sz="0" w:space="0" w:color="auto"/>
              </w:divBdr>
            </w:div>
            <w:div w:id="1206525362">
              <w:marLeft w:val="0"/>
              <w:marRight w:val="0"/>
              <w:marTop w:val="0"/>
              <w:marBottom w:val="0"/>
              <w:divBdr>
                <w:top w:val="none" w:sz="0" w:space="0" w:color="auto"/>
                <w:left w:val="none" w:sz="0" w:space="0" w:color="auto"/>
                <w:bottom w:val="none" w:sz="0" w:space="0" w:color="auto"/>
                <w:right w:val="none" w:sz="0" w:space="0" w:color="auto"/>
              </w:divBdr>
            </w:div>
            <w:div w:id="1232958253">
              <w:marLeft w:val="0"/>
              <w:marRight w:val="0"/>
              <w:marTop w:val="0"/>
              <w:marBottom w:val="0"/>
              <w:divBdr>
                <w:top w:val="none" w:sz="0" w:space="0" w:color="auto"/>
                <w:left w:val="none" w:sz="0" w:space="0" w:color="auto"/>
                <w:bottom w:val="none" w:sz="0" w:space="0" w:color="auto"/>
                <w:right w:val="none" w:sz="0" w:space="0" w:color="auto"/>
              </w:divBdr>
            </w:div>
            <w:div w:id="1034039913">
              <w:marLeft w:val="0"/>
              <w:marRight w:val="0"/>
              <w:marTop w:val="0"/>
              <w:marBottom w:val="0"/>
              <w:divBdr>
                <w:top w:val="none" w:sz="0" w:space="0" w:color="auto"/>
                <w:left w:val="none" w:sz="0" w:space="0" w:color="auto"/>
                <w:bottom w:val="none" w:sz="0" w:space="0" w:color="auto"/>
                <w:right w:val="none" w:sz="0" w:space="0" w:color="auto"/>
              </w:divBdr>
            </w:div>
            <w:div w:id="1937975983">
              <w:marLeft w:val="0"/>
              <w:marRight w:val="0"/>
              <w:marTop w:val="0"/>
              <w:marBottom w:val="0"/>
              <w:divBdr>
                <w:top w:val="none" w:sz="0" w:space="0" w:color="auto"/>
                <w:left w:val="none" w:sz="0" w:space="0" w:color="auto"/>
                <w:bottom w:val="none" w:sz="0" w:space="0" w:color="auto"/>
                <w:right w:val="none" w:sz="0" w:space="0" w:color="auto"/>
              </w:divBdr>
            </w:div>
            <w:div w:id="1130828">
              <w:marLeft w:val="0"/>
              <w:marRight w:val="0"/>
              <w:marTop w:val="0"/>
              <w:marBottom w:val="0"/>
              <w:divBdr>
                <w:top w:val="none" w:sz="0" w:space="0" w:color="auto"/>
                <w:left w:val="none" w:sz="0" w:space="0" w:color="auto"/>
                <w:bottom w:val="none" w:sz="0" w:space="0" w:color="auto"/>
                <w:right w:val="none" w:sz="0" w:space="0" w:color="auto"/>
              </w:divBdr>
            </w:div>
            <w:div w:id="182785509">
              <w:marLeft w:val="0"/>
              <w:marRight w:val="0"/>
              <w:marTop w:val="0"/>
              <w:marBottom w:val="0"/>
              <w:divBdr>
                <w:top w:val="none" w:sz="0" w:space="0" w:color="auto"/>
                <w:left w:val="none" w:sz="0" w:space="0" w:color="auto"/>
                <w:bottom w:val="none" w:sz="0" w:space="0" w:color="auto"/>
                <w:right w:val="none" w:sz="0" w:space="0" w:color="auto"/>
              </w:divBdr>
            </w:div>
            <w:div w:id="2076003993">
              <w:marLeft w:val="0"/>
              <w:marRight w:val="0"/>
              <w:marTop w:val="0"/>
              <w:marBottom w:val="0"/>
              <w:divBdr>
                <w:top w:val="none" w:sz="0" w:space="0" w:color="auto"/>
                <w:left w:val="none" w:sz="0" w:space="0" w:color="auto"/>
                <w:bottom w:val="none" w:sz="0" w:space="0" w:color="auto"/>
                <w:right w:val="none" w:sz="0" w:space="0" w:color="auto"/>
              </w:divBdr>
            </w:div>
            <w:div w:id="1461146668">
              <w:marLeft w:val="0"/>
              <w:marRight w:val="0"/>
              <w:marTop w:val="0"/>
              <w:marBottom w:val="0"/>
              <w:divBdr>
                <w:top w:val="none" w:sz="0" w:space="0" w:color="auto"/>
                <w:left w:val="none" w:sz="0" w:space="0" w:color="auto"/>
                <w:bottom w:val="none" w:sz="0" w:space="0" w:color="auto"/>
                <w:right w:val="none" w:sz="0" w:space="0" w:color="auto"/>
              </w:divBdr>
            </w:div>
            <w:div w:id="1470440404">
              <w:marLeft w:val="0"/>
              <w:marRight w:val="0"/>
              <w:marTop w:val="0"/>
              <w:marBottom w:val="0"/>
              <w:divBdr>
                <w:top w:val="none" w:sz="0" w:space="0" w:color="auto"/>
                <w:left w:val="none" w:sz="0" w:space="0" w:color="auto"/>
                <w:bottom w:val="none" w:sz="0" w:space="0" w:color="auto"/>
                <w:right w:val="none" w:sz="0" w:space="0" w:color="auto"/>
              </w:divBdr>
            </w:div>
            <w:div w:id="41710080">
              <w:marLeft w:val="0"/>
              <w:marRight w:val="0"/>
              <w:marTop w:val="0"/>
              <w:marBottom w:val="0"/>
              <w:divBdr>
                <w:top w:val="none" w:sz="0" w:space="0" w:color="auto"/>
                <w:left w:val="none" w:sz="0" w:space="0" w:color="auto"/>
                <w:bottom w:val="none" w:sz="0" w:space="0" w:color="auto"/>
                <w:right w:val="none" w:sz="0" w:space="0" w:color="auto"/>
              </w:divBdr>
            </w:div>
            <w:div w:id="262734074">
              <w:marLeft w:val="0"/>
              <w:marRight w:val="0"/>
              <w:marTop w:val="0"/>
              <w:marBottom w:val="0"/>
              <w:divBdr>
                <w:top w:val="none" w:sz="0" w:space="0" w:color="auto"/>
                <w:left w:val="none" w:sz="0" w:space="0" w:color="auto"/>
                <w:bottom w:val="none" w:sz="0" w:space="0" w:color="auto"/>
                <w:right w:val="none" w:sz="0" w:space="0" w:color="auto"/>
              </w:divBdr>
            </w:div>
            <w:div w:id="287509753">
              <w:marLeft w:val="0"/>
              <w:marRight w:val="0"/>
              <w:marTop w:val="0"/>
              <w:marBottom w:val="0"/>
              <w:divBdr>
                <w:top w:val="none" w:sz="0" w:space="0" w:color="auto"/>
                <w:left w:val="none" w:sz="0" w:space="0" w:color="auto"/>
                <w:bottom w:val="none" w:sz="0" w:space="0" w:color="auto"/>
                <w:right w:val="none" w:sz="0" w:space="0" w:color="auto"/>
              </w:divBdr>
            </w:div>
            <w:div w:id="1872644987">
              <w:marLeft w:val="0"/>
              <w:marRight w:val="0"/>
              <w:marTop w:val="0"/>
              <w:marBottom w:val="0"/>
              <w:divBdr>
                <w:top w:val="none" w:sz="0" w:space="0" w:color="auto"/>
                <w:left w:val="none" w:sz="0" w:space="0" w:color="auto"/>
                <w:bottom w:val="none" w:sz="0" w:space="0" w:color="auto"/>
                <w:right w:val="none" w:sz="0" w:space="0" w:color="auto"/>
              </w:divBdr>
            </w:div>
            <w:div w:id="1371103908">
              <w:marLeft w:val="0"/>
              <w:marRight w:val="0"/>
              <w:marTop w:val="0"/>
              <w:marBottom w:val="0"/>
              <w:divBdr>
                <w:top w:val="none" w:sz="0" w:space="0" w:color="auto"/>
                <w:left w:val="none" w:sz="0" w:space="0" w:color="auto"/>
                <w:bottom w:val="none" w:sz="0" w:space="0" w:color="auto"/>
                <w:right w:val="none" w:sz="0" w:space="0" w:color="auto"/>
              </w:divBdr>
            </w:div>
            <w:div w:id="1601832737">
              <w:marLeft w:val="0"/>
              <w:marRight w:val="0"/>
              <w:marTop w:val="0"/>
              <w:marBottom w:val="0"/>
              <w:divBdr>
                <w:top w:val="none" w:sz="0" w:space="0" w:color="auto"/>
                <w:left w:val="none" w:sz="0" w:space="0" w:color="auto"/>
                <w:bottom w:val="none" w:sz="0" w:space="0" w:color="auto"/>
                <w:right w:val="none" w:sz="0" w:space="0" w:color="auto"/>
              </w:divBdr>
            </w:div>
            <w:div w:id="108862141">
              <w:marLeft w:val="0"/>
              <w:marRight w:val="0"/>
              <w:marTop w:val="0"/>
              <w:marBottom w:val="0"/>
              <w:divBdr>
                <w:top w:val="none" w:sz="0" w:space="0" w:color="auto"/>
                <w:left w:val="none" w:sz="0" w:space="0" w:color="auto"/>
                <w:bottom w:val="none" w:sz="0" w:space="0" w:color="auto"/>
                <w:right w:val="none" w:sz="0" w:space="0" w:color="auto"/>
              </w:divBdr>
            </w:div>
            <w:div w:id="1610549602">
              <w:marLeft w:val="0"/>
              <w:marRight w:val="0"/>
              <w:marTop w:val="0"/>
              <w:marBottom w:val="0"/>
              <w:divBdr>
                <w:top w:val="none" w:sz="0" w:space="0" w:color="auto"/>
                <w:left w:val="none" w:sz="0" w:space="0" w:color="auto"/>
                <w:bottom w:val="none" w:sz="0" w:space="0" w:color="auto"/>
                <w:right w:val="none" w:sz="0" w:space="0" w:color="auto"/>
              </w:divBdr>
            </w:div>
            <w:div w:id="2084644160">
              <w:marLeft w:val="0"/>
              <w:marRight w:val="0"/>
              <w:marTop w:val="0"/>
              <w:marBottom w:val="0"/>
              <w:divBdr>
                <w:top w:val="none" w:sz="0" w:space="0" w:color="auto"/>
                <w:left w:val="none" w:sz="0" w:space="0" w:color="auto"/>
                <w:bottom w:val="none" w:sz="0" w:space="0" w:color="auto"/>
                <w:right w:val="none" w:sz="0" w:space="0" w:color="auto"/>
              </w:divBdr>
            </w:div>
            <w:div w:id="592127885">
              <w:marLeft w:val="0"/>
              <w:marRight w:val="0"/>
              <w:marTop w:val="0"/>
              <w:marBottom w:val="0"/>
              <w:divBdr>
                <w:top w:val="none" w:sz="0" w:space="0" w:color="auto"/>
                <w:left w:val="none" w:sz="0" w:space="0" w:color="auto"/>
                <w:bottom w:val="none" w:sz="0" w:space="0" w:color="auto"/>
                <w:right w:val="none" w:sz="0" w:space="0" w:color="auto"/>
              </w:divBdr>
            </w:div>
            <w:div w:id="1393888202">
              <w:marLeft w:val="0"/>
              <w:marRight w:val="0"/>
              <w:marTop w:val="0"/>
              <w:marBottom w:val="0"/>
              <w:divBdr>
                <w:top w:val="none" w:sz="0" w:space="0" w:color="auto"/>
                <w:left w:val="none" w:sz="0" w:space="0" w:color="auto"/>
                <w:bottom w:val="none" w:sz="0" w:space="0" w:color="auto"/>
                <w:right w:val="none" w:sz="0" w:space="0" w:color="auto"/>
              </w:divBdr>
            </w:div>
            <w:div w:id="1541866310">
              <w:marLeft w:val="0"/>
              <w:marRight w:val="0"/>
              <w:marTop w:val="0"/>
              <w:marBottom w:val="0"/>
              <w:divBdr>
                <w:top w:val="none" w:sz="0" w:space="0" w:color="auto"/>
                <w:left w:val="none" w:sz="0" w:space="0" w:color="auto"/>
                <w:bottom w:val="none" w:sz="0" w:space="0" w:color="auto"/>
                <w:right w:val="none" w:sz="0" w:space="0" w:color="auto"/>
              </w:divBdr>
            </w:div>
            <w:div w:id="310404606">
              <w:marLeft w:val="0"/>
              <w:marRight w:val="0"/>
              <w:marTop w:val="0"/>
              <w:marBottom w:val="0"/>
              <w:divBdr>
                <w:top w:val="none" w:sz="0" w:space="0" w:color="auto"/>
                <w:left w:val="none" w:sz="0" w:space="0" w:color="auto"/>
                <w:bottom w:val="none" w:sz="0" w:space="0" w:color="auto"/>
                <w:right w:val="none" w:sz="0" w:space="0" w:color="auto"/>
              </w:divBdr>
            </w:div>
            <w:div w:id="1994483906">
              <w:marLeft w:val="0"/>
              <w:marRight w:val="0"/>
              <w:marTop w:val="0"/>
              <w:marBottom w:val="0"/>
              <w:divBdr>
                <w:top w:val="none" w:sz="0" w:space="0" w:color="auto"/>
                <w:left w:val="none" w:sz="0" w:space="0" w:color="auto"/>
                <w:bottom w:val="none" w:sz="0" w:space="0" w:color="auto"/>
                <w:right w:val="none" w:sz="0" w:space="0" w:color="auto"/>
              </w:divBdr>
            </w:div>
            <w:div w:id="1909723706">
              <w:marLeft w:val="0"/>
              <w:marRight w:val="0"/>
              <w:marTop w:val="0"/>
              <w:marBottom w:val="0"/>
              <w:divBdr>
                <w:top w:val="none" w:sz="0" w:space="0" w:color="auto"/>
                <w:left w:val="none" w:sz="0" w:space="0" w:color="auto"/>
                <w:bottom w:val="none" w:sz="0" w:space="0" w:color="auto"/>
                <w:right w:val="none" w:sz="0" w:space="0" w:color="auto"/>
              </w:divBdr>
            </w:div>
            <w:div w:id="935556025">
              <w:marLeft w:val="0"/>
              <w:marRight w:val="0"/>
              <w:marTop w:val="0"/>
              <w:marBottom w:val="0"/>
              <w:divBdr>
                <w:top w:val="none" w:sz="0" w:space="0" w:color="auto"/>
                <w:left w:val="none" w:sz="0" w:space="0" w:color="auto"/>
                <w:bottom w:val="none" w:sz="0" w:space="0" w:color="auto"/>
                <w:right w:val="none" w:sz="0" w:space="0" w:color="auto"/>
              </w:divBdr>
            </w:div>
            <w:div w:id="1030911939">
              <w:marLeft w:val="0"/>
              <w:marRight w:val="0"/>
              <w:marTop w:val="0"/>
              <w:marBottom w:val="0"/>
              <w:divBdr>
                <w:top w:val="none" w:sz="0" w:space="0" w:color="auto"/>
                <w:left w:val="none" w:sz="0" w:space="0" w:color="auto"/>
                <w:bottom w:val="none" w:sz="0" w:space="0" w:color="auto"/>
                <w:right w:val="none" w:sz="0" w:space="0" w:color="auto"/>
              </w:divBdr>
            </w:div>
            <w:div w:id="628897101">
              <w:marLeft w:val="0"/>
              <w:marRight w:val="0"/>
              <w:marTop w:val="0"/>
              <w:marBottom w:val="0"/>
              <w:divBdr>
                <w:top w:val="none" w:sz="0" w:space="0" w:color="auto"/>
                <w:left w:val="none" w:sz="0" w:space="0" w:color="auto"/>
                <w:bottom w:val="none" w:sz="0" w:space="0" w:color="auto"/>
                <w:right w:val="none" w:sz="0" w:space="0" w:color="auto"/>
              </w:divBdr>
            </w:div>
            <w:div w:id="1661424714">
              <w:marLeft w:val="0"/>
              <w:marRight w:val="0"/>
              <w:marTop w:val="0"/>
              <w:marBottom w:val="0"/>
              <w:divBdr>
                <w:top w:val="none" w:sz="0" w:space="0" w:color="auto"/>
                <w:left w:val="none" w:sz="0" w:space="0" w:color="auto"/>
                <w:bottom w:val="none" w:sz="0" w:space="0" w:color="auto"/>
                <w:right w:val="none" w:sz="0" w:space="0" w:color="auto"/>
              </w:divBdr>
            </w:div>
            <w:div w:id="1008098173">
              <w:marLeft w:val="0"/>
              <w:marRight w:val="0"/>
              <w:marTop w:val="0"/>
              <w:marBottom w:val="0"/>
              <w:divBdr>
                <w:top w:val="none" w:sz="0" w:space="0" w:color="auto"/>
                <w:left w:val="none" w:sz="0" w:space="0" w:color="auto"/>
                <w:bottom w:val="none" w:sz="0" w:space="0" w:color="auto"/>
                <w:right w:val="none" w:sz="0" w:space="0" w:color="auto"/>
              </w:divBdr>
            </w:div>
            <w:div w:id="1847358430">
              <w:marLeft w:val="0"/>
              <w:marRight w:val="0"/>
              <w:marTop w:val="0"/>
              <w:marBottom w:val="0"/>
              <w:divBdr>
                <w:top w:val="none" w:sz="0" w:space="0" w:color="auto"/>
                <w:left w:val="none" w:sz="0" w:space="0" w:color="auto"/>
                <w:bottom w:val="none" w:sz="0" w:space="0" w:color="auto"/>
                <w:right w:val="none" w:sz="0" w:space="0" w:color="auto"/>
              </w:divBdr>
            </w:div>
            <w:div w:id="1096905935">
              <w:marLeft w:val="0"/>
              <w:marRight w:val="0"/>
              <w:marTop w:val="0"/>
              <w:marBottom w:val="0"/>
              <w:divBdr>
                <w:top w:val="none" w:sz="0" w:space="0" w:color="auto"/>
                <w:left w:val="none" w:sz="0" w:space="0" w:color="auto"/>
                <w:bottom w:val="none" w:sz="0" w:space="0" w:color="auto"/>
                <w:right w:val="none" w:sz="0" w:space="0" w:color="auto"/>
              </w:divBdr>
            </w:div>
            <w:div w:id="1143235265">
              <w:marLeft w:val="0"/>
              <w:marRight w:val="0"/>
              <w:marTop w:val="0"/>
              <w:marBottom w:val="0"/>
              <w:divBdr>
                <w:top w:val="none" w:sz="0" w:space="0" w:color="auto"/>
                <w:left w:val="none" w:sz="0" w:space="0" w:color="auto"/>
                <w:bottom w:val="none" w:sz="0" w:space="0" w:color="auto"/>
                <w:right w:val="none" w:sz="0" w:space="0" w:color="auto"/>
              </w:divBdr>
            </w:div>
            <w:div w:id="696665327">
              <w:marLeft w:val="0"/>
              <w:marRight w:val="0"/>
              <w:marTop w:val="0"/>
              <w:marBottom w:val="0"/>
              <w:divBdr>
                <w:top w:val="none" w:sz="0" w:space="0" w:color="auto"/>
                <w:left w:val="none" w:sz="0" w:space="0" w:color="auto"/>
                <w:bottom w:val="none" w:sz="0" w:space="0" w:color="auto"/>
                <w:right w:val="none" w:sz="0" w:space="0" w:color="auto"/>
              </w:divBdr>
            </w:div>
            <w:div w:id="495615914">
              <w:marLeft w:val="0"/>
              <w:marRight w:val="0"/>
              <w:marTop w:val="0"/>
              <w:marBottom w:val="0"/>
              <w:divBdr>
                <w:top w:val="none" w:sz="0" w:space="0" w:color="auto"/>
                <w:left w:val="none" w:sz="0" w:space="0" w:color="auto"/>
                <w:bottom w:val="none" w:sz="0" w:space="0" w:color="auto"/>
                <w:right w:val="none" w:sz="0" w:space="0" w:color="auto"/>
              </w:divBdr>
            </w:div>
            <w:div w:id="1313944723">
              <w:marLeft w:val="0"/>
              <w:marRight w:val="0"/>
              <w:marTop w:val="0"/>
              <w:marBottom w:val="0"/>
              <w:divBdr>
                <w:top w:val="none" w:sz="0" w:space="0" w:color="auto"/>
                <w:left w:val="none" w:sz="0" w:space="0" w:color="auto"/>
                <w:bottom w:val="none" w:sz="0" w:space="0" w:color="auto"/>
                <w:right w:val="none" w:sz="0" w:space="0" w:color="auto"/>
              </w:divBdr>
            </w:div>
            <w:div w:id="2004311173">
              <w:marLeft w:val="0"/>
              <w:marRight w:val="0"/>
              <w:marTop w:val="0"/>
              <w:marBottom w:val="0"/>
              <w:divBdr>
                <w:top w:val="none" w:sz="0" w:space="0" w:color="auto"/>
                <w:left w:val="none" w:sz="0" w:space="0" w:color="auto"/>
                <w:bottom w:val="none" w:sz="0" w:space="0" w:color="auto"/>
                <w:right w:val="none" w:sz="0" w:space="0" w:color="auto"/>
              </w:divBdr>
            </w:div>
            <w:div w:id="2076273677">
              <w:marLeft w:val="0"/>
              <w:marRight w:val="0"/>
              <w:marTop w:val="0"/>
              <w:marBottom w:val="0"/>
              <w:divBdr>
                <w:top w:val="none" w:sz="0" w:space="0" w:color="auto"/>
                <w:left w:val="none" w:sz="0" w:space="0" w:color="auto"/>
                <w:bottom w:val="none" w:sz="0" w:space="0" w:color="auto"/>
                <w:right w:val="none" w:sz="0" w:space="0" w:color="auto"/>
              </w:divBdr>
            </w:div>
            <w:div w:id="1196578284">
              <w:marLeft w:val="0"/>
              <w:marRight w:val="0"/>
              <w:marTop w:val="0"/>
              <w:marBottom w:val="0"/>
              <w:divBdr>
                <w:top w:val="none" w:sz="0" w:space="0" w:color="auto"/>
                <w:left w:val="none" w:sz="0" w:space="0" w:color="auto"/>
                <w:bottom w:val="none" w:sz="0" w:space="0" w:color="auto"/>
                <w:right w:val="none" w:sz="0" w:space="0" w:color="auto"/>
              </w:divBdr>
            </w:div>
            <w:div w:id="1715349085">
              <w:marLeft w:val="0"/>
              <w:marRight w:val="0"/>
              <w:marTop w:val="0"/>
              <w:marBottom w:val="0"/>
              <w:divBdr>
                <w:top w:val="none" w:sz="0" w:space="0" w:color="auto"/>
                <w:left w:val="none" w:sz="0" w:space="0" w:color="auto"/>
                <w:bottom w:val="none" w:sz="0" w:space="0" w:color="auto"/>
                <w:right w:val="none" w:sz="0" w:space="0" w:color="auto"/>
              </w:divBdr>
            </w:div>
            <w:div w:id="1331911065">
              <w:marLeft w:val="0"/>
              <w:marRight w:val="0"/>
              <w:marTop w:val="0"/>
              <w:marBottom w:val="0"/>
              <w:divBdr>
                <w:top w:val="none" w:sz="0" w:space="0" w:color="auto"/>
                <w:left w:val="none" w:sz="0" w:space="0" w:color="auto"/>
                <w:bottom w:val="none" w:sz="0" w:space="0" w:color="auto"/>
                <w:right w:val="none" w:sz="0" w:space="0" w:color="auto"/>
              </w:divBdr>
            </w:div>
            <w:div w:id="1416319023">
              <w:marLeft w:val="0"/>
              <w:marRight w:val="0"/>
              <w:marTop w:val="0"/>
              <w:marBottom w:val="0"/>
              <w:divBdr>
                <w:top w:val="none" w:sz="0" w:space="0" w:color="auto"/>
                <w:left w:val="none" w:sz="0" w:space="0" w:color="auto"/>
                <w:bottom w:val="none" w:sz="0" w:space="0" w:color="auto"/>
                <w:right w:val="none" w:sz="0" w:space="0" w:color="auto"/>
              </w:divBdr>
            </w:div>
            <w:div w:id="1261568432">
              <w:marLeft w:val="0"/>
              <w:marRight w:val="0"/>
              <w:marTop w:val="0"/>
              <w:marBottom w:val="0"/>
              <w:divBdr>
                <w:top w:val="none" w:sz="0" w:space="0" w:color="auto"/>
                <w:left w:val="none" w:sz="0" w:space="0" w:color="auto"/>
                <w:bottom w:val="none" w:sz="0" w:space="0" w:color="auto"/>
                <w:right w:val="none" w:sz="0" w:space="0" w:color="auto"/>
              </w:divBdr>
            </w:div>
            <w:div w:id="1220827178">
              <w:marLeft w:val="0"/>
              <w:marRight w:val="0"/>
              <w:marTop w:val="0"/>
              <w:marBottom w:val="0"/>
              <w:divBdr>
                <w:top w:val="none" w:sz="0" w:space="0" w:color="auto"/>
                <w:left w:val="none" w:sz="0" w:space="0" w:color="auto"/>
                <w:bottom w:val="none" w:sz="0" w:space="0" w:color="auto"/>
                <w:right w:val="none" w:sz="0" w:space="0" w:color="auto"/>
              </w:divBdr>
            </w:div>
            <w:div w:id="159261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37874">
      <w:bodyDiv w:val="1"/>
      <w:marLeft w:val="0"/>
      <w:marRight w:val="0"/>
      <w:marTop w:val="0"/>
      <w:marBottom w:val="0"/>
      <w:divBdr>
        <w:top w:val="none" w:sz="0" w:space="0" w:color="auto"/>
        <w:left w:val="none" w:sz="0" w:space="0" w:color="auto"/>
        <w:bottom w:val="none" w:sz="0" w:space="0" w:color="auto"/>
        <w:right w:val="none" w:sz="0" w:space="0" w:color="auto"/>
      </w:divBdr>
    </w:div>
    <w:div w:id="191116648">
      <w:bodyDiv w:val="1"/>
      <w:marLeft w:val="0"/>
      <w:marRight w:val="0"/>
      <w:marTop w:val="0"/>
      <w:marBottom w:val="0"/>
      <w:divBdr>
        <w:top w:val="none" w:sz="0" w:space="0" w:color="auto"/>
        <w:left w:val="none" w:sz="0" w:space="0" w:color="auto"/>
        <w:bottom w:val="none" w:sz="0" w:space="0" w:color="auto"/>
        <w:right w:val="none" w:sz="0" w:space="0" w:color="auto"/>
      </w:divBdr>
    </w:div>
    <w:div w:id="434792835">
      <w:bodyDiv w:val="1"/>
      <w:marLeft w:val="0"/>
      <w:marRight w:val="0"/>
      <w:marTop w:val="0"/>
      <w:marBottom w:val="0"/>
      <w:divBdr>
        <w:top w:val="none" w:sz="0" w:space="0" w:color="auto"/>
        <w:left w:val="none" w:sz="0" w:space="0" w:color="auto"/>
        <w:bottom w:val="none" w:sz="0" w:space="0" w:color="auto"/>
        <w:right w:val="none" w:sz="0" w:space="0" w:color="auto"/>
      </w:divBdr>
    </w:div>
    <w:div w:id="561327760">
      <w:bodyDiv w:val="1"/>
      <w:marLeft w:val="0"/>
      <w:marRight w:val="0"/>
      <w:marTop w:val="0"/>
      <w:marBottom w:val="0"/>
      <w:divBdr>
        <w:top w:val="none" w:sz="0" w:space="0" w:color="auto"/>
        <w:left w:val="none" w:sz="0" w:space="0" w:color="auto"/>
        <w:bottom w:val="none" w:sz="0" w:space="0" w:color="auto"/>
        <w:right w:val="none" w:sz="0" w:space="0" w:color="auto"/>
      </w:divBdr>
    </w:div>
    <w:div w:id="1021081720">
      <w:bodyDiv w:val="1"/>
      <w:marLeft w:val="0"/>
      <w:marRight w:val="0"/>
      <w:marTop w:val="0"/>
      <w:marBottom w:val="0"/>
      <w:divBdr>
        <w:top w:val="none" w:sz="0" w:space="0" w:color="auto"/>
        <w:left w:val="none" w:sz="0" w:space="0" w:color="auto"/>
        <w:bottom w:val="none" w:sz="0" w:space="0" w:color="auto"/>
        <w:right w:val="none" w:sz="0" w:space="0" w:color="auto"/>
      </w:divBdr>
    </w:div>
    <w:div w:id="1229726490">
      <w:bodyDiv w:val="1"/>
      <w:marLeft w:val="0"/>
      <w:marRight w:val="0"/>
      <w:marTop w:val="0"/>
      <w:marBottom w:val="0"/>
      <w:divBdr>
        <w:top w:val="none" w:sz="0" w:space="0" w:color="auto"/>
        <w:left w:val="none" w:sz="0" w:space="0" w:color="auto"/>
        <w:bottom w:val="none" w:sz="0" w:space="0" w:color="auto"/>
        <w:right w:val="none" w:sz="0" w:space="0" w:color="auto"/>
      </w:divBdr>
    </w:div>
    <w:div w:id="1316422246">
      <w:bodyDiv w:val="1"/>
      <w:marLeft w:val="0"/>
      <w:marRight w:val="0"/>
      <w:marTop w:val="0"/>
      <w:marBottom w:val="0"/>
      <w:divBdr>
        <w:top w:val="none" w:sz="0" w:space="0" w:color="auto"/>
        <w:left w:val="none" w:sz="0" w:space="0" w:color="auto"/>
        <w:bottom w:val="none" w:sz="0" w:space="0" w:color="auto"/>
        <w:right w:val="none" w:sz="0" w:space="0" w:color="auto"/>
      </w:divBdr>
    </w:div>
    <w:div w:id="1429082773">
      <w:bodyDiv w:val="1"/>
      <w:marLeft w:val="0"/>
      <w:marRight w:val="0"/>
      <w:marTop w:val="0"/>
      <w:marBottom w:val="0"/>
      <w:divBdr>
        <w:top w:val="none" w:sz="0" w:space="0" w:color="auto"/>
        <w:left w:val="none" w:sz="0" w:space="0" w:color="auto"/>
        <w:bottom w:val="none" w:sz="0" w:space="0" w:color="auto"/>
        <w:right w:val="none" w:sz="0" w:space="0" w:color="auto"/>
      </w:divBdr>
      <w:divsChild>
        <w:div w:id="29573836">
          <w:marLeft w:val="0"/>
          <w:marRight w:val="0"/>
          <w:marTop w:val="0"/>
          <w:marBottom w:val="0"/>
          <w:divBdr>
            <w:top w:val="none" w:sz="0" w:space="0" w:color="auto"/>
            <w:left w:val="none" w:sz="0" w:space="0" w:color="auto"/>
            <w:bottom w:val="none" w:sz="0" w:space="0" w:color="auto"/>
            <w:right w:val="none" w:sz="0" w:space="0" w:color="auto"/>
          </w:divBdr>
        </w:div>
        <w:div w:id="968123379">
          <w:marLeft w:val="0"/>
          <w:marRight w:val="0"/>
          <w:marTop w:val="0"/>
          <w:marBottom w:val="0"/>
          <w:divBdr>
            <w:top w:val="none" w:sz="0" w:space="0" w:color="auto"/>
            <w:left w:val="none" w:sz="0" w:space="0" w:color="auto"/>
            <w:bottom w:val="none" w:sz="0" w:space="0" w:color="auto"/>
            <w:right w:val="none" w:sz="0" w:space="0" w:color="auto"/>
          </w:divBdr>
        </w:div>
        <w:div w:id="73749530">
          <w:marLeft w:val="0"/>
          <w:marRight w:val="0"/>
          <w:marTop w:val="0"/>
          <w:marBottom w:val="0"/>
          <w:divBdr>
            <w:top w:val="none" w:sz="0" w:space="0" w:color="auto"/>
            <w:left w:val="none" w:sz="0" w:space="0" w:color="auto"/>
            <w:bottom w:val="none" w:sz="0" w:space="0" w:color="auto"/>
            <w:right w:val="none" w:sz="0" w:space="0" w:color="auto"/>
          </w:divBdr>
        </w:div>
        <w:div w:id="2069525402">
          <w:marLeft w:val="0"/>
          <w:marRight w:val="0"/>
          <w:marTop w:val="0"/>
          <w:marBottom w:val="0"/>
          <w:divBdr>
            <w:top w:val="none" w:sz="0" w:space="0" w:color="auto"/>
            <w:left w:val="none" w:sz="0" w:space="0" w:color="auto"/>
            <w:bottom w:val="none" w:sz="0" w:space="0" w:color="auto"/>
            <w:right w:val="none" w:sz="0" w:space="0" w:color="auto"/>
          </w:divBdr>
        </w:div>
        <w:div w:id="330792630">
          <w:marLeft w:val="0"/>
          <w:marRight w:val="0"/>
          <w:marTop w:val="0"/>
          <w:marBottom w:val="0"/>
          <w:divBdr>
            <w:top w:val="none" w:sz="0" w:space="0" w:color="auto"/>
            <w:left w:val="none" w:sz="0" w:space="0" w:color="auto"/>
            <w:bottom w:val="none" w:sz="0" w:space="0" w:color="auto"/>
            <w:right w:val="none" w:sz="0" w:space="0" w:color="auto"/>
          </w:divBdr>
        </w:div>
        <w:div w:id="1148013058">
          <w:marLeft w:val="0"/>
          <w:marRight w:val="0"/>
          <w:marTop w:val="0"/>
          <w:marBottom w:val="0"/>
          <w:divBdr>
            <w:top w:val="none" w:sz="0" w:space="0" w:color="auto"/>
            <w:left w:val="none" w:sz="0" w:space="0" w:color="auto"/>
            <w:bottom w:val="none" w:sz="0" w:space="0" w:color="auto"/>
            <w:right w:val="none" w:sz="0" w:space="0" w:color="auto"/>
          </w:divBdr>
        </w:div>
        <w:div w:id="981664664">
          <w:marLeft w:val="0"/>
          <w:marRight w:val="0"/>
          <w:marTop w:val="0"/>
          <w:marBottom w:val="0"/>
          <w:divBdr>
            <w:top w:val="none" w:sz="0" w:space="0" w:color="auto"/>
            <w:left w:val="none" w:sz="0" w:space="0" w:color="auto"/>
            <w:bottom w:val="none" w:sz="0" w:space="0" w:color="auto"/>
            <w:right w:val="none" w:sz="0" w:space="0" w:color="auto"/>
          </w:divBdr>
        </w:div>
        <w:div w:id="1741825747">
          <w:marLeft w:val="0"/>
          <w:marRight w:val="0"/>
          <w:marTop w:val="0"/>
          <w:marBottom w:val="0"/>
          <w:divBdr>
            <w:top w:val="none" w:sz="0" w:space="0" w:color="auto"/>
            <w:left w:val="none" w:sz="0" w:space="0" w:color="auto"/>
            <w:bottom w:val="none" w:sz="0" w:space="0" w:color="auto"/>
            <w:right w:val="none" w:sz="0" w:space="0" w:color="auto"/>
          </w:divBdr>
        </w:div>
        <w:div w:id="2075548278">
          <w:marLeft w:val="0"/>
          <w:marRight w:val="0"/>
          <w:marTop w:val="0"/>
          <w:marBottom w:val="0"/>
          <w:divBdr>
            <w:top w:val="none" w:sz="0" w:space="0" w:color="auto"/>
            <w:left w:val="none" w:sz="0" w:space="0" w:color="auto"/>
            <w:bottom w:val="none" w:sz="0" w:space="0" w:color="auto"/>
            <w:right w:val="none" w:sz="0" w:space="0" w:color="auto"/>
          </w:divBdr>
        </w:div>
        <w:div w:id="382601496">
          <w:marLeft w:val="0"/>
          <w:marRight w:val="0"/>
          <w:marTop w:val="0"/>
          <w:marBottom w:val="0"/>
          <w:divBdr>
            <w:top w:val="none" w:sz="0" w:space="0" w:color="auto"/>
            <w:left w:val="none" w:sz="0" w:space="0" w:color="auto"/>
            <w:bottom w:val="none" w:sz="0" w:space="0" w:color="auto"/>
            <w:right w:val="none" w:sz="0" w:space="0" w:color="auto"/>
          </w:divBdr>
        </w:div>
        <w:div w:id="2066637648">
          <w:marLeft w:val="0"/>
          <w:marRight w:val="0"/>
          <w:marTop w:val="0"/>
          <w:marBottom w:val="0"/>
          <w:divBdr>
            <w:top w:val="none" w:sz="0" w:space="0" w:color="auto"/>
            <w:left w:val="none" w:sz="0" w:space="0" w:color="auto"/>
            <w:bottom w:val="none" w:sz="0" w:space="0" w:color="auto"/>
            <w:right w:val="none" w:sz="0" w:space="0" w:color="auto"/>
          </w:divBdr>
        </w:div>
        <w:div w:id="452676699">
          <w:marLeft w:val="0"/>
          <w:marRight w:val="0"/>
          <w:marTop w:val="0"/>
          <w:marBottom w:val="0"/>
          <w:divBdr>
            <w:top w:val="none" w:sz="0" w:space="0" w:color="auto"/>
            <w:left w:val="none" w:sz="0" w:space="0" w:color="auto"/>
            <w:bottom w:val="none" w:sz="0" w:space="0" w:color="auto"/>
            <w:right w:val="none" w:sz="0" w:space="0" w:color="auto"/>
          </w:divBdr>
        </w:div>
        <w:div w:id="1514298778">
          <w:marLeft w:val="0"/>
          <w:marRight w:val="0"/>
          <w:marTop w:val="0"/>
          <w:marBottom w:val="0"/>
          <w:divBdr>
            <w:top w:val="none" w:sz="0" w:space="0" w:color="auto"/>
            <w:left w:val="none" w:sz="0" w:space="0" w:color="auto"/>
            <w:bottom w:val="none" w:sz="0" w:space="0" w:color="auto"/>
            <w:right w:val="none" w:sz="0" w:space="0" w:color="auto"/>
          </w:divBdr>
        </w:div>
        <w:div w:id="39211716">
          <w:marLeft w:val="0"/>
          <w:marRight w:val="0"/>
          <w:marTop w:val="0"/>
          <w:marBottom w:val="0"/>
          <w:divBdr>
            <w:top w:val="none" w:sz="0" w:space="0" w:color="auto"/>
            <w:left w:val="none" w:sz="0" w:space="0" w:color="auto"/>
            <w:bottom w:val="none" w:sz="0" w:space="0" w:color="auto"/>
            <w:right w:val="none" w:sz="0" w:space="0" w:color="auto"/>
          </w:divBdr>
        </w:div>
        <w:div w:id="959915907">
          <w:marLeft w:val="0"/>
          <w:marRight w:val="0"/>
          <w:marTop w:val="0"/>
          <w:marBottom w:val="0"/>
          <w:divBdr>
            <w:top w:val="none" w:sz="0" w:space="0" w:color="auto"/>
            <w:left w:val="none" w:sz="0" w:space="0" w:color="auto"/>
            <w:bottom w:val="none" w:sz="0" w:space="0" w:color="auto"/>
            <w:right w:val="none" w:sz="0" w:space="0" w:color="auto"/>
          </w:divBdr>
        </w:div>
        <w:div w:id="1718890881">
          <w:marLeft w:val="0"/>
          <w:marRight w:val="0"/>
          <w:marTop w:val="0"/>
          <w:marBottom w:val="0"/>
          <w:divBdr>
            <w:top w:val="none" w:sz="0" w:space="0" w:color="auto"/>
            <w:left w:val="none" w:sz="0" w:space="0" w:color="auto"/>
            <w:bottom w:val="none" w:sz="0" w:space="0" w:color="auto"/>
            <w:right w:val="none" w:sz="0" w:space="0" w:color="auto"/>
          </w:divBdr>
        </w:div>
        <w:div w:id="1161391486">
          <w:marLeft w:val="0"/>
          <w:marRight w:val="0"/>
          <w:marTop w:val="0"/>
          <w:marBottom w:val="0"/>
          <w:divBdr>
            <w:top w:val="none" w:sz="0" w:space="0" w:color="auto"/>
            <w:left w:val="none" w:sz="0" w:space="0" w:color="auto"/>
            <w:bottom w:val="none" w:sz="0" w:space="0" w:color="auto"/>
            <w:right w:val="none" w:sz="0" w:space="0" w:color="auto"/>
          </w:divBdr>
        </w:div>
        <w:div w:id="580604302">
          <w:marLeft w:val="0"/>
          <w:marRight w:val="0"/>
          <w:marTop w:val="0"/>
          <w:marBottom w:val="0"/>
          <w:divBdr>
            <w:top w:val="none" w:sz="0" w:space="0" w:color="auto"/>
            <w:left w:val="none" w:sz="0" w:space="0" w:color="auto"/>
            <w:bottom w:val="none" w:sz="0" w:space="0" w:color="auto"/>
            <w:right w:val="none" w:sz="0" w:space="0" w:color="auto"/>
          </w:divBdr>
        </w:div>
        <w:div w:id="1170869252">
          <w:marLeft w:val="0"/>
          <w:marRight w:val="0"/>
          <w:marTop w:val="0"/>
          <w:marBottom w:val="0"/>
          <w:divBdr>
            <w:top w:val="none" w:sz="0" w:space="0" w:color="auto"/>
            <w:left w:val="none" w:sz="0" w:space="0" w:color="auto"/>
            <w:bottom w:val="none" w:sz="0" w:space="0" w:color="auto"/>
            <w:right w:val="none" w:sz="0" w:space="0" w:color="auto"/>
          </w:divBdr>
        </w:div>
        <w:div w:id="1958484459">
          <w:marLeft w:val="0"/>
          <w:marRight w:val="0"/>
          <w:marTop w:val="0"/>
          <w:marBottom w:val="0"/>
          <w:divBdr>
            <w:top w:val="none" w:sz="0" w:space="0" w:color="auto"/>
            <w:left w:val="none" w:sz="0" w:space="0" w:color="auto"/>
            <w:bottom w:val="none" w:sz="0" w:space="0" w:color="auto"/>
            <w:right w:val="none" w:sz="0" w:space="0" w:color="auto"/>
          </w:divBdr>
        </w:div>
        <w:div w:id="1730834515">
          <w:marLeft w:val="0"/>
          <w:marRight w:val="0"/>
          <w:marTop w:val="0"/>
          <w:marBottom w:val="0"/>
          <w:divBdr>
            <w:top w:val="none" w:sz="0" w:space="0" w:color="auto"/>
            <w:left w:val="none" w:sz="0" w:space="0" w:color="auto"/>
            <w:bottom w:val="none" w:sz="0" w:space="0" w:color="auto"/>
            <w:right w:val="none" w:sz="0" w:space="0" w:color="auto"/>
          </w:divBdr>
        </w:div>
        <w:div w:id="1078937848">
          <w:marLeft w:val="0"/>
          <w:marRight w:val="0"/>
          <w:marTop w:val="0"/>
          <w:marBottom w:val="0"/>
          <w:divBdr>
            <w:top w:val="none" w:sz="0" w:space="0" w:color="auto"/>
            <w:left w:val="none" w:sz="0" w:space="0" w:color="auto"/>
            <w:bottom w:val="none" w:sz="0" w:space="0" w:color="auto"/>
            <w:right w:val="none" w:sz="0" w:space="0" w:color="auto"/>
          </w:divBdr>
        </w:div>
        <w:div w:id="2115904600">
          <w:marLeft w:val="0"/>
          <w:marRight w:val="0"/>
          <w:marTop w:val="0"/>
          <w:marBottom w:val="0"/>
          <w:divBdr>
            <w:top w:val="none" w:sz="0" w:space="0" w:color="auto"/>
            <w:left w:val="none" w:sz="0" w:space="0" w:color="auto"/>
            <w:bottom w:val="none" w:sz="0" w:space="0" w:color="auto"/>
            <w:right w:val="none" w:sz="0" w:space="0" w:color="auto"/>
          </w:divBdr>
        </w:div>
        <w:div w:id="1569073114">
          <w:marLeft w:val="0"/>
          <w:marRight w:val="0"/>
          <w:marTop w:val="0"/>
          <w:marBottom w:val="0"/>
          <w:divBdr>
            <w:top w:val="none" w:sz="0" w:space="0" w:color="auto"/>
            <w:left w:val="none" w:sz="0" w:space="0" w:color="auto"/>
            <w:bottom w:val="none" w:sz="0" w:space="0" w:color="auto"/>
            <w:right w:val="none" w:sz="0" w:space="0" w:color="auto"/>
          </w:divBdr>
        </w:div>
        <w:div w:id="1931498228">
          <w:marLeft w:val="0"/>
          <w:marRight w:val="0"/>
          <w:marTop w:val="0"/>
          <w:marBottom w:val="0"/>
          <w:divBdr>
            <w:top w:val="none" w:sz="0" w:space="0" w:color="auto"/>
            <w:left w:val="none" w:sz="0" w:space="0" w:color="auto"/>
            <w:bottom w:val="none" w:sz="0" w:space="0" w:color="auto"/>
            <w:right w:val="none" w:sz="0" w:space="0" w:color="auto"/>
          </w:divBdr>
        </w:div>
        <w:div w:id="1962879312">
          <w:marLeft w:val="0"/>
          <w:marRight w:val="0"/>
          <w:marTop w:val="0"/>
          <w:marBottom w:val="0"/>
          <w:divBdr>
            <w:top w:val="none" w:sz="0" w:space="0" w:color="auto"/>
            <w:left w:val="none" w:sz="0" w:space="0" w:color="auto"/>
            <w:bottom w:val="none" w:sz="0" w:space="0" w:color="auto"/>
            <w:right w:val="none" w:sz="0" w:space="0" w:color="auto"/>
          </w:divBdr>
        </w:div>
        <w:div w:id="1788427562">
          <w:marLeft w:val="0"/>
          <w:marRight w:val="0"/>
          <w:marTop w:val="0"/>
          <w:marBottom w:val="0"/>
          <w:divBdr>
            <w:top w:val="none" w:sz="0" w:space="0" w:color="auto"/>
            <w:left w:val="none" w:sz="0" w:space="0" w:color="auto"/>
            <w:bottom w:val="none" w:sz="0" w:space="0" w:color="auto"/>
            <w:right w:val="none" w:sz="0" w:space="0" w:color="auto"/>
          </w:divBdr>
        </w:div>
        <w:div w:id="293675826">
          <w:marLeft w:val="0"/>
          <w:marRight w:val="0"/>
          <w:marTop w:val="0"/>
          <w:marBottom w:val="0"/>
          <w:divBdr>
            <w:top w:val="none" w:sz="0" w:space="0" w:color="auto"/>
            <w:left w:val="none" w:sz="0" w:space="0" w:color="auto"/>
            <w:bottom w:val="none" w:sz="0" w:space="0" w:color="auto"/>
            <w:right w:val="none" w:sz="0" w:space="0" w:color="auto"/>
          </w:divBdr>
        </w:div>
        <w:div w:id="1069615597">
          <w:marLeft w:val="0"/>
          <w:marRight w:val="0"/>
          <w:marTop w:val="0"/>
          <w:marBottom w:val="0"/>
          <w:divBdr>
            <w:top w:val="none" w:sz="0" w:space="0" w:color="auto"/>
            <w:left w:val="none" w:sz="0" w:space="0" w:color="auto"/>
            <w:bottom w:val="none" w:sz="0" w:space="0" w:color="auto"/>
            <w:right w:val="none" w:sz="0" w:space="0" w:color="auto"/>
          </w:divBdr>
        </w:div>
        <w:div w:id="1376540459">
          <w:marLeft w:val="0"/>
          <w:marRight w:val="0"/>
          <w:marTop w:val="0"/>
          <w:marBottom w:val="0"/>
          <w:divBdr>
            <w:top w:val="none" w:sz="0" w:space="0" w:color="auto"/>
            <w:left w:val="none" w:sz="0" w:space="0" w:color="auto"/>
            <w:bottom w:val="none" w:sz="0" w:space="0" w:color="auto"/>
            <w:right w:val="none" w:sz="0" w:space="0" w:color="auto"/>
          </w:divBdr>
        </w:div>
        <w:div w:id="618220696">
          <w:marLeft w:val="0"/>
          <w:marRight w:val="0"/>
          <w:marTop w:val="0"/>
          <w:marBottom w:val="0"/>
          <w:divBdr>
            <w:top w:val="none" w:sz="0" w:space="0" w:color="auto"/>
            <w:left w:val="none" w:sz="0" w:space="0" w:color="auto"/>
            <w:bottom w:val="none" w:sz="0" w:space="0" w:color="auto"/>
            <w:right w:val="none" w:sz="0" w:space="0" w:color="auto"/>
          </w:divBdr>
        </w:div>
        <w:div w:id="2051296904">
          <w:marLeft w:val="0"/>
          <w:marRight w:val="0"/>
          <w:marTop w:val="0"/>
          <w:marBottom w:val="0"/>
          <w:divBdr>
            <w:top w:val="none" w:sz="0" w:space="0" w:color="auto"/>
            <w:left w:val="none" w:sz="0" w:space="0" w:color="auto"/>
            <w:bottom w:val="none" w:sz="0" w:space="0" w:color="auto"/>
            <w:right w:val="none" w:sz="0" w:space="0" w:color="auto"/>
          </w:divBdr>
        </w:div>
        <w:div w:id="1263343138">
          <w:marLeft w:val="0"/>
          <w:marRight w:val="0"/>
          <w:marTop w:val="0"/>
          <w:marBottom w:val="0"/>
          <w:divBdr>
            <w:top w:val="none" w:sz="0" w:space="0" w:color="auto"/>
            <w:left w:val="none" w:sz="0" w:space="0" w:color="auto"/>
            <w:bottom w:val="none" w:sz="0" w:space="0" w:color="auto"/>
            <w:right w:val="none" w:sz="0" w:space="0" w:color="auto"/>
          </w:divBdr>
        </w:div>
        <w:div w:id="431046511">
          <w:marLeft w:val="0"/>
          <w:marRight w:val="0"/>
          <w:marTop w:val="0"/>
          <w:marBottom w:val="0"/>
          <w:divBdr>
            <w:top w:val="none" w:sz="0" w:space="0" w:color="auto"/>
            <w:left w:val="none" w:sz="0" w:space="0" w:color="auto"/>
            <w:bottom w:val="none" w:sz="0" w:space="0" w:color="auto"/>
            <w:right w:val="none" w:sz="0" w:space="0" w:color="auto"/>
          </w:divBdr>
        </w:div>
        <w:div w:id="379594208">
          <w:marLeft w:val="0"/>
          <w:marRight w:val="0"/>
          <w:marTop w:val="0"/>
          <w:marBottom w:val="0"/>
          <w:divBdr>
            <w:top w:val="none" w:sz="0" w:space="0" w:color="auto"/>
            <w:left w:val="none" w:sz="0" w:space="0" w:color="auto"/>
            <w:bottom w:val="none" w:sz="0" w:space="0" w:color="auto"/>
            <w:right w:val="none" w:sz="0" w:space="0" w:color="auto"/>
          </w:divBdr>
        </w:div>
        <w:div w:id="79181172">
          <w:marLeft w:val="0"/>
          <w:marRight w:val="0"/>
          <w:marTop w:val="0"/>
          <w:marBottom w:val="0"/>
          <w:divBdr>
            <w:top w:val="none" w:sz="0" w:space="0" w:color="auto"/>
            <w:left w:val="none" w:sz="0" w:space="0" w:color="auto"/>
            <w:bottom w:val="none" w:sz="0" w:space="0" w:color="auto"/>
            <w:right w:val="none" w:sz="0" w:space="0" w:color="auto"/>
          </w:divBdr>
        </w:div>
        <w:div w:id="981152411">
          <w:marLeft w:val="0"/>
          <w:marRight w:val="0"/>
          <w:marTop w:val="0"/>
          <w:marBottom w:val="0"/>
          <w:divBdr>
            <w:top w:val="none" w:sz="0" w:space="0" w:color="auto"/>
            <w:left w:val="none" w:sz="0" w:space="0" w:color="auto"/>
            <w:bottom w:val="none" w:sz="0" w:space="0" w:color="auto"/>
            <w:right w:val="none" w:sz="0" w:space="0" w:color="auto"/>
          </w:divBdr>
        </w:div>
        <w:div w:id="169033306">
          <w:marLeft w:val="0"/>
          <w:marRight w:val="0"/>
          <w:marTop w:val="0"/>
          <w:marBottom w:val="0"/>
          <w:divBdr>
            <w:top w:val="none" w:sz="0" w:space="0" w:color="auto"/>
            <w:left w:val="none" w:sz="0" w:space="0" w:color="auto"/>
            <w:bottom w:val="none" w:sz="0" w:space="0" w:color="auto"/>
            <w:right w:val="none" w:sz="0" w:space="0" w:color="auto"/>
          </w:divBdr>
        </w:div>
        <w:div w:id="589236887">
          <w:marLeft w:val="0"/>
          <w:marRight w:val="0"/>
          <w:marTop w:val="0"/>
          <w:marBottom w:val="0"/>
          <w:divBdr>
            <w:top w:val="none" w:sz="0" w:space="0" w:color="auto"/>
            <w:left w:val="none" w:sz="0" w:space="0" w:color="auto"/>
            <w:bottom w:val="none" w:sz="0" w:space="0" w:color="auto"/>
            <w:right w:val="none" w:sz="0" w:space="0" w:color="auto"/>
          </w:divBdr>
        </w:div>
        <w:div w:id="1109547891">
          <w:marLeft w:val="0"/>
          <w:marRight w:val="0"/>
          <w:marTop w:val="0"/>
          <w:marBottom w:val="0"/>
          <w:divBdr>
            <w:top w:val="none" w:sz="0" w:space="0" w:color="auto"/>
            <w:left w:val="none" w:sz="0" w:space="0" w:color="auto"/>
            <w:bottom w:val="none" w:sz="0" w:space="0" w:color="auto"/>
            <w:right w:val="none" w:sz="0" w:space="0" w:color="auto"/>
          </w:divBdr>
        </w:div>
        <w:div w:id="2105953794">
          <w:marLeft w:val="0"/>
          <w:marRight w:val="0"/>
          <w:marTop w:val="0"/>
          <w:marBottom w:val="0"/>
          <w:divBdr>
            <w:top w:val="none" w:sz="0" w:space="0" w:color="auto"/>
            <w:left w:val="none" w:sz="0" w:space="0" w:color="auto"/>
            <w:bottom w:val="none" w:sz="0" w:space="0" w:color="auto"/>
            <w:right w:val="none" w:sz="0" w:space="0" w:color="auto"/>
          </w:divBdr>
        </w:div>
        <w:div w:id="1247687354">
          <w:marLeft w:val="0"/>
          <w:marRight w:val="0"/>
          <w:marTop w:val="0"/>
          <w:marBottom w:val="0"/>
          <w:divBdr>
            <w:top w:val="none" w:sz="0" w:space="0" w:color="auto"/>
            <w:left w:val="none" w:sz="0" w:space="0" w:color="auto"/>
            <w:bottom w:val="none" w:sz="0" w:space="0" w:color="auto"/>
            <w:right w:val="none" w:sz="0" w:space="0" w:color="auto"/>
          </w:divBdr>
        </w:div>
        <w:div w:id="493106603">
          <w:marLeft w:val="0"/>
          <w:marRight w:val="0"/>
          <w:marTop w:val="0"/>
          <w:marBottom w:val="0"/>
          <w:divBdr>
            <w:top w:val="none" w:sz="0" w:space="0" w:color="auto"/>
            <w:left w:val="none" w:sz="0" w:space="0" w:color="auto"/>
            <w:bottom w:val="none" w:sz="0" w:space="0" w:color="auto"/>
            <w:right w:val="none" w:sz="0" w:space="0" w:color="auto"/>
          </w:divBdr>
        </w:div>
        <w:div w:id="1904560115">
          <w:marLeft w:val="0"/>
          <w:marRight w:val="0"/>
          <w:marTop w:val="0"/>
          <w:marBottom w:val="0"/>
          <w:divBdr>
            <w:top w:val="none" w:sz="0" w:space="0" w:color="auto"/>
            <w:left w:val="none" w:sz="0" w:space="0" w:color="auto"/>
            <w:bottom w:val="none" w:sz="0" w:space="0" w:color="auto"/>
            <w:right w:val="none" w:sz="0" w:space="0" w:color="auto"/>
          </w:divBdr>
        </w:div>
        <w:div w:id="1457943174">
          <w:marLeft w:val="0"/>
          <w:marRight w:val="0"/>
          <w:marTop w:val="0"/>
          <w:marBottom w:val="0"/>
          <w:divBdr>
            <w:top w:val="none" w:sz="0" w:space="0" w:color="auto"/>
            <w:left w:val="none" w:sz="0" w:space="0" w:color="auto"/>
            <w:bottom w:val="none" w:sz="0" w:space="0" w:color="auto"/>
            <w:right w:val="none" w:sz="0" w:space="0" w:color="auto"/>
          </w:divBdr>
        </w:div>
        <w:div w:id="729427306">
          <w:marLeft w:val="0"/>
          <w:marRight w:val="0"/>
          <w:marTop w:val="0"/>
          <w:marBottom w:val="0"/>
          <w:divBdr>
            <w:top w:val="none" w:sz="0" w:space="0" w:color="auto"/>
            <w:left w:val="none" w:sz="0" w:space="0" w:color="auto"/>
            <w:bottom w:val="none" w:sz="0" w:space="0" w:color="auto"/>
            <w:right w:val="none" w:sz="0" w:space="0" w:color="auto"/>
          </w:divBdr>
        </w:div>
        <w:div w:id="1278369510">
          <w:marLeft w:val="0"/>
          <w:marRight w:val="0"/>
          <w:marTop w:val="0"/>
          <w:marBottom w:val="0"/>
          <w:divBdr>
            <w:top w:val="none" w:sz="0" w:space="0" w:color="auto"/>
            <w:left w:val="none" w:sz="0" w:space="0" w:color="auto"/>
            <w:bottom w:val="none" w:sz="0" w:space="0" w:color="auto"/>
            <w:right w:val="none" w:sz="0" w:space="0" w:color="auto"/>
          </w:divBdr>
        </w:div>
        <w:div w:id="1064254361">
          <w:marLeft w:val="0"/>
          <w:marRight w:val="0"/>
          <w:marTop w:val="0"/>
          <w:marBottom w:val="0"/>
          <w:divBdr>
            <w:top w:val="none" w:sz="0" w:space="0" w:color="auto"/>
            <w:left w:val="none" w:sz="0" w:space="0" w:color="auto"/>
            <w:bottom w:val="none" w:sz="0" w:space="0" w:color="auto"/>
            <w:right w:val="none" w:sz="0" w:space="0" w:color="auto"/>
          </w:divBdr>
        </w:div>
        <w:div w:id="1668094444">
          <w:marLeft w:val="0"/>
          <w:marRight w:val="0"/>
          <w:marTop w:val="0"/>
          <w:marBottom w:val="0"/>
          <w:divBdr>
            <w:top w:val="none" w:sz="0" w:space="0" w:color="auto"/>
            <w:left w:val="none" w:sz="0" w:space="0" w:color="auto"/>
            <w:bottom w:val="none" w:sz="0" w:space="0" w:color="auto"/>
            <w:right w:val="none" w:sz="0" w:space="0" w:color="auto"/>
          </w:divBdr>
        </w:div>
        <w:div w:id="102458407">
          <w:marLeft w:val="0"/>
          <w:marRight w:val="0"/>
          <w:marTop w:val="0"/>
          <w:marBottom w:val="0"/>
          <w:divBdr>
            <w:top w:val="none" w:sz="0" w:space="0" w:color="auto"/>
            <w:left w:val="none" w:sz="0" w:space="0" w:color="auto"/>
            <w:bottom w:val="none" w:sz="0" w:space="0" w:color="auto"/>
            <w:right w:val="none" w:sz="0" w:space="0" w:color="auto"/>
          </w:divBdr>
        </w:div>
        <w:div w:id="1102534626">
          <w:marLeft w:val="0"/>
          <w:marRight w:val="0"/>
          <w:marTop w:val="0"/>
          <w:marBottom w:val="0"/>
          <w:divBdr>
            <w:top w:val="none" w:sz="0" w:space="0" w:color="auto"/>
            <w:left w:val="none" w:sz="0" w:space="0" w:color="auto"/>
            <w:bottom w:val="none" w:sz="0" w:space="0" w:color="auto"/>
            <w:right w:val="none" w:sz="0" w:space="0" w:color="auto"/>
          </w:divBdr>
        </w:div>
        <w:div w:id="727343685">
          <w:marLeft w:val="0"/>
          <w:marRight w:val="0"/>
          <w:marTop w:val="0"/>
          <w:marBottom w:val="0"/>
          <w:divBdr>
            <w:top w:val="none" w:sz="0" w:space="0" w:color="auto"/>
            <w:left w:val="none" w:sz="0" w:space="0" w:color="auto"/>
            <w:bottom w:val="none" w:sz="0" w:space="0" w:color="auto"/>
            <w:right w:val="none" w:sz="0" w:space="0" w:color="auto"/>
          </w:divBdr>
        </w:div>
        <w:div w:id="263463123">
          <w:marLeft w:val="0"/>
          <w:marRight w:val="0"/>
          <w:marTop w:val="0"/>
          <w:marBottom w:val="0"/>
          <w:divBdr>
            <w:top w:val="none" w:sz="0" w:space="0" w:color="auto"/>
            <w:left w:val="none" w:sz="0" w:space="0" w:color="auto"/>
            <w:bottom w:val="none" w:sz="0" w:space="0" w:color="auto"/>
            <w:right w:val="none" w:sz="0" w:space="0" w:color="auto"/>
          </w:divBdr>
        </w:div>
      </w:divsChild>
    </w:div>
    <w:div w:id="1523013546">
      <w:bodyDiv w:val="1"/>
      <w:marLeft w:val="0"/>
      <w:marRight w:val="0"/>
      <w:marTop w:val="0"/>
      <w:marBottom w:val="0"/>
      <w:divBdr>
        <w:top w:val="none" w:sz="0" w:space="0" w:color="auto"/>
        <w:left w:val="none" w:sz="0" w:space="0" w:color="auto"/>
        <w:bottom w:val="none" w:sz="0" w:space="0" w:color="auto"/>
        <w:right w:val="none" w:sz="0" w:space="0" w:color="auto"/>
      </w:divBdr>
    </w:div>
    <w:div w:id="1607930989">
      <w:bodyDiv w:val="1"/>
      <w:marLeft w:val="0"/>
      <w:marRight w:val="0"/>
      <w:marTop w:val="0"/>
      <w:marBottom w:val="0"/>
      <w:divBdr>
        <w:top w:val="none" w:sz="0" w:space="0" w:color="auto"/>
        <w:left w:val="none" w:sz="0" w:space="0" w:color="auto"/>
        <w:bottom w:val="none" w:sz="0" w:space="0" w:color="auto"/>
        <w:right w:val="none" w:sz="0" w:space="0" w:color="auto"/>
      </w:divBdr>
      <w:divsChild>
        <w:div w:id="1246916994">
          <w:marLeft w:val="0"/>
          <w:marRight w:val="0"/>
          <w:marTop w:val="0"/>
          <w:marBottom w:val="0"/>
          <w:divBdr>
            <w:top w:val="none" w:sz="0" w:space="0" w:color="auto"/>
            <w:left w:val="none" w:sz="0" w:space="0" w:color="auto"/>
            <w:bottom w:val="none" w:sz="0" w:space="0" w:color="auto"/>
            <w:right w:val="none" w:sz="0" w:space="0" w:color="auto"/>
          </w:divBdr>
        </w:div>
        <w:div w:id="771902495">
          <w:marLeft w:val="0"/>
          <w:marRight w:val="0"/>
          <w:marTop w:val="0"/>
          <w:marBottom w:val="0"/>
          <w:divBdr>
            <w:top w:val="none" w:sz="0" w:space="0" w:color="auto"/>
            <w:left w:val="none" w:sz="0" w:space="0" w:color="auto"/>
            <w:bottom w:val="none" w:sz="0" w:space="0" w:color="auto"/>
            <w:right w:val="none" w:sz="0" w:space="0" w:color="auto"/>
          </w:divBdr>
        </w:div>
        <w:div w:id="1850484803">
          <w:marLeft w:val="0"/>
          <w:marRight w:val="0"/>
          <w:marTop w:val="0"/>
          <w:marBottom w:val="0"/>
          <w:divBdr>
            <w:top w:val="none" w:sz="0" w:space="0" w:color="auto"/>
            <w:left w:val="none" w:sz="0" w:space="0" w:color="auto"/>
            <w:bottom w:val="none" w:sz="0" w:space="0" w:color="auto"/>
            <w:right w:val="none" w:sz="0" w:space="0" w:color="auto"/>
          </w:divBdr>
        </w:div>
        <w:div w:id="879787356">
          <w:marLeft w:val="0"/>
          <w:marRight w:val="0"/>
          <w:marTop w:val="0"/>
          <w:marBottom w:val="0"/>
          <w:divBdr>
            <w:top w:val="none" w:sz="0" w:space="0" w:color="auto"/>
            <w:left w:val="none" w:sz="0" w:space="0" w:color="auto"/>
            <w:bottom w:val="none" w:sz="0" w:space="0" w:color="auto"/>
            <w:right w:val="none" w:sz="0" w:space="0" w:color="auto"/>
          </w:divBdr>
        </w:div>
        <w:div w:id="1624581356">
          <w:marLeft w:val="0"/>
          <w:marRight w:val="0"/>
          <w:marTop w:val="0"/>
          <w:marBottom w:val="0"/>
          <w:divBdr>
            <w:top w:val="none" w:sz="0" w:space="0" w:color="auto"/>
            <w:left w:val="none" w:sz="0" w:space="0" w:color="auto"/>
            <w:bottom w:val="none" w:sz="0" w:space="0" w:color="auto"/>
            <w:right w:val="none" w:sz="0" w:space="0" w:color="auto"/>
          </w:divBdr>
        </w:div>
        <w:div w:id="2052262916">
          <w:marLeft w:val="0"/>
          <w:marRight w:val="0"/>
          <w:marTop w:val="0"/>
          <w:marBottom w:val="0"/>
          <w:divBdr>
            <w:top w:val="none" w:sz="0" w:space="0" w:color="auto"/>
            <w:left w:val="none" w:sz="0" w:space="0" w:color="auto"/>
            <w:bottom w:val="none" w:sz="0" w:space="0" w:color="auto"/>
            <w:right w:val="none" w:sz="0" w:space="0" w:color="auto"/>
          </w:divBdr>
        </w:div>
        <w:div w:id="2061125774">
          <w:marLeft w:val="0"/>
          <w:marRight w:val="0"/>
          <w:marTop w:val="0"/>
          <w:marBottom w:val="0"/>
          <w:divBdr>
            <w:top w:val="none" w:sz="0" w:space="0" w:color="auto"/>
            <w:left w:val="none" w:sz="0" w:space="0" w:color="auto"/>
            <w:bottom w:val="none" w:sz="0" w:space="0" w:color="auto"/>
            <w:right w:val="none" w:sz="0" w:space="0" w:color="auto"/>
          </w:divBdr>
        </w:div>
        <w:div w:id="263071271">
          <w:marLeft w:val="0"/>
          <w:marRight w:val="0"/>
          <w:marTop w:val="0"/>
          <w:marBottom w:val="0"/>
          <w:divBdr>
            <w:top w:val="none" w:sz="0" w:space="0" w:color="auto"/>
            <w:left w:val="none" w:sz="0" w:space="0" w:color="auto"/>
            <w:bottom w:val="none" w:sz="0" w:space="0" w:color="auto"/>
            <w:right w:val="none" w:sz="0" w:space="0" w:color="auto"/>
          </w:divBdr>
        </w:div>
        <w:div w:id="1179659999">
          <w:marLeft w:val="0"/>
          <w:marRight w:val="0"/>
          <w:marTop w:val="0"/>
          <w:marBottom w:val="0"/>
          <w:divBdr>
            <w:top w:val="none" w:sz="0" w:space="0" w:color="auto"/>
            <w:left w:val="none" w:sz="0" w:space="0" w:color="auto"/>
            <w:bottom w:val="none" w:sz="0" w:space="0" w:color="auto"/>
            <w:right w:val="none" w:sz="0" w:space="0" w:color="auto"/>
          </w:divBdr>
        </w:div>
        <w:div w:id="899024452">
          <w:marLeft w:val="0"/>
          <w:marRight w:val="0"/>
          <w:marTop w:val="0"/>
          <w:marBottom w:val="0"/>
          <w:divBdr>
            <w:top w:val="none" w:sz="0" w:space="0" w:color="auto"/>
            <w:left w:val="none" w:sz="0" w:space="0" w:color="auto"/>
            <w:bottom w:val="none" w:sz="0" w:space="0" w:color="auto"/>
            <w:right w:val="none" w:sz="0" w:space="0" w:color="auto"/>
          </w:divBdr>
        </w:div>
        <w:div w:id="1827673196">
          <w:marLeft w:val="0"/>
          <w:marRight w:val="0"/>
          <w:marTop w:val="0"/>
          <w:marBottom w:val="0"/>
          <w:divBdr>
            <w:top w:val="none" w:sz="0" w:space="0" w:color="auto"/>
            <w:left w:val="none" w:sz="0" w:space="0" w:color="auto"/>
            <w:bottom w:val="none" w:sz="0" w:space="0" w:color="auto"/>
            <w:right w:val="none" w:sz="0" w:space="0" w:color="auto"/>
          </w:divBdr>
        </w:div>
        <w:div w:id="43985643">
          <w:marLeft w:val="0"/>
          <w:marRight w:val="0"/>
          <w:marTop w:val="0"/>
          <w:marBottom w:val="0"/>
          <w:divBdr>
            <w:top w:val="none" w:sz="0" w:space="0" w:color="auto"/>
            <w:left w:val="none" w:sz="0" w:space="0" w:color="auto"/>
            <w:bottom w:val="none" w:sz="0" w:space="0" w:color="auto"/>
            <w:right w:val="none" w:sz="0" w:space="0" w:color="auto"/>
          </w:divBdr>
        </w:div>
        <w:div w:id="2065442069">
          <w:marLeft w:val="0"/>
          <w:marRight w:val="0"/>
          <w:marTop w:val="0"/>
          <w:marBottom w:val="0"/>
          <w:divBdr>
            <w:top w:val="none" w:sz="0" w:space="0" w:color="auto"/>
            <w:left w:val="none" w:sz="0" w:space="0" w:color="auto"/>
            <w:bottom w:val="none" w:sz="0" w:space="0" w:color="auto"/>
            <w:right w:val="none" w:sz="0" w:space="0" w:color="auto"/>
          </w:divBdr>
        </w:div>
        <w:div w:id="874730613">
          <w:marLeft w:val="0"/>
          <w:marRight w:val="0"/>
          <w:marTop w:val="0"/>
          <w:marBottom w:val="0"/>
          <w:divBdr>
            <w:top w:val="none" w:sz="0" w:space="0" w:color="auto"/>
            <w:left w:val="none" w:sz="0" w:space="0" w:color="auto"/>
            <w:bottom w:val="none" w:sz="0" w:space="0" w:color="auto"/>
            <w:right w:val="none" w:sz="0" w:space="0" w:color="auto"/>
          </w:divBdr>
        </w:div>
        <w:div w:id="947347966">
          <w:marLeft w:val="0"/>
          <w:marRight w:val="0"/>
          <w:marTop w:val="0"/>
          <w:marBottom w:val="0"/>
          <w:divBdr>
            <w:top w:val="none" w:sz="0" w:space="0" w:color="auto"/>
            <w:left w:val="none" w:sz="0" w:space="0" w:color="auto"/>
            <w:bottom w:val="none" w:sz="0" w:space="0" w:color="auto"/>
            <w:right w:val="none" w:sz="0" w:space="0" w:color="auto"/>
          </w:divBdr>
        </w:div>
        <w:div w:id="1668093427">
          <w:marLeft w:val="0"/>
          <w:marRight w:val="0"/>
          <w:marTop w:val="0"/>
          <w:marBottom w:val="0"/>
          <w:divBdr>
            <w:top w:val="none" w:sz="0" w:space="0" w:color="auto"/>
            <w:left w:val="none" w:sz="0" w:space="0" w:color="auto"/>
            <w:bottom w:val="none" w:sz="0" w:space="0" w:color="auto"/>
            <w:right w:val="none" w:sz="0" w:space="0" w:color="auto"/>
          </w:divBdr>
        </w:div>
        <w:div w:id="596601786">
          <w:marLeft w:val="0"/>
          <w:marRight w:val="0"/>
          <w:marTop w:val="0"/>
          <w:marBottom w:val="0"/>
          <w:divBdr>
            <w:top w:val="none" w:sz="0" w:space="0" w:color="auto"/>
            <w:left w:val="none" w:sz="0" w:space="0" w:color="auto"/>
            <w:bottom w:val="none" w:sz="0" w:space="0" w:color="auto"/>
            <w:right w:val="none" w:sz="0" w:space="0" w:color="auto"/>
          </w:divBdr>
        </w:div>
        <w:div w:id="1584797044">
          <w:marLeft w:val="0"/>
          <w:marRight w:val="0"/>
          <w:marTop w:val="0"/>
          <w:marBottom w:val="0"/>
          <w:divBdr>
            <w:top w:val="none" w:sz="0" w:space="0" w:color="auto"/>
            <w:left w:val="none" w:sz="0" w:space="0" w:color="auto"/>
            <w:bottom w:val="none" w:sz="0" w:space="0" w:color="auto"/>
            <w:right w:val="none" w:sz="0" w:space="0" w:color="auto"/>
          </w:divBdr>
        </w:div>
        <w:div w:id="452599172">
          <w:marLeft w:val="0"/>
          <w:marRight w:val="0"/>
          <w:marTop w:val="0"/>
          <w:marBottom w:val="0"/>
          <w:divBdr>
            <w:top w:val="none" w:sz="0" w:space="0" w:color="auto"/>
            <w:left w:val="none" w:sz="0" w:space="0" w:color="auto"/>
            <w:bottom w:val="none" w:sz="0" w:space="0" w:color="auto"/>
            <w:right w:val="none" w:sz="0" w:space="0" w:color="auto"/>
          </w:divBdr>
        </w:div>
        <w:div w:id="1540582511">
          <w:marLeft w:val="0"/>
          <w:marRight w:val="0"/>
          <w:marTop w:val="0"/>
          <w:marBottom w:val="0"/>
          <w:divBdr>
            <w:top w:val="none" w:sz="0" w:space="0" w:color="auto"/>
            <w:left w:val="none" w:sz="0" w:space="0" w:color="auto"/>
            <w:bottom w:val="none" w:sz="0" w:space="0" w:color="auto"/>
            <w:right w:val="none" w:sz="0" w:space="0" w:color="auto"/>
          </w:divBdr>
        </w:div>
        <w:div w:id="180319604">
          <w:marLeft w:val="0"/>
          <w:marRight w:val="0"/>
          <w:marTop w:val="0"/>
          <w:marBottom w:val="0"/>
          <w:divBdr>
            <w:top w:val="none" w:sz="0" w:space="0" w:color="auto"/>
            <w:left w:val="none" w:sz="0" w:space="0" w:color="auto"/>
            <w:bottom w:val="none" w:sz="0" w:space="0" w:color="auto"/>
            <w:right w:val="none" w:sz="0" w:space="0" w:color="auto"/>
          </w:divBdr>
        </w:div>
        <w:div w:id="41634133">
          <w:marLeft w:val="0"/>
          <w:marRight w:val="0"/>
          <w:marTop w:val="0"/>
          <w:marBottom w:val="0"/>
          <w:divBdr>
            <w:top w:val="none" w:sz="0" w:space="0" w:color="auto"/>
            <w:left w:val="none" w:sz="0" w:space="0" w:color="auto"/>
            <w:bottom w:val="none" w:sz="0" w:space="0" w:color="auto"/>
            <w:right w:val="none" w:sz="0" w:space="0" w:color="auto"/>
          </w:divBdr>
        </w:div>
        <w:div w:id="1458524527">
          <w:marLeft w:val="0"/>
          <w:marRight w:val="0"/>
          <w:marTop w:val="0"/>
          <w:marBottom w:val="0"/>
          <w:divBdr>
            <w:top w:val="none" w:sz="0" w:space="0" w:color="auto"/>
            <w:left w:val="none" w:sz="0" w:space="0" w:color="auto"/>
            <w:bottom w:val="none" w:sz="0" w:space="0" w:color="auto"/>
            <w:right w:val="none" w:sz="0" w:space="0" w:color="auto"/>
          </w:divBdr>
        </w:div>
        <w:div w:id="1001003294">
          <w:marLeft w:val="0"/>
          <w:marRight w:val="0"/>
          <w:marTop w:val="0"/>
          <w:marBottom w:val="0"/>
          <w:divBdr>
            <w:top w:val="none" w:sz="0" w:space="0" w:color="auto"/>
            <w:left w:val="none" w:sz="0" w:space="0" w:color="auto"/>
            <w:bottom w:val="none" w:sz="0" w:space="0" w:color="auto"/>
            <w:right w:val="none" w:sz="0" w:space="0" w:color="auto"/>
          </w:divBdr>
        </w:div>
        <w:div w:id="400836126">
          <w:marLeft w:val="0"/>
          <w:marRight w:val="0"/>
          <w:marTop w:val="0"/>
          <w:marBottom w:val="0"/>
          <w:divBdr>
            <w:top w:val="none" w:sz="0" w:space="0" w:color="auto"/>
            <w:left w:val="none" w:sz="0" w:space="0" w:color="auto"/>
            <w:bottom w:val="none" w:sz="0" w:space="0" w:color="auto"/>
            <w:right w:val="none" w:sz="0" w:space="0" w:color="auto"/>
          </w:divBdr>
        </w:div>
        <w:div w:id="286397457">
          <w:marLeft w:val="0"/>
          <w:marRight w:val="0"/>
          <w:marTop w:val="0"/>
          <w:marBottom w:val="0"/>
          <w:divBdr>
            <w:top w:val="none" w:sz="0" w:space="0" w:color="auto"/>
            <w:left w:val="none" w:sz="0" w:space="0" w:color="auto"/>
            <w:bottom w:val="none" w:sz="0" w:space="0" w:color="auto"/>
            <w:right w:val="none" w:sz="0" w:space="0" w:color="auto"/>
          </w:divBdr>
        </w:div>
        <w:div w:id="1649359280">
          <w:marLeft w:val="0"/>
          <w:marRight w:val="0"/>
          <w:marTop w:val="0"/>
          <w:marBottom w:val="0"/>
          <w:divBdr>
            <w:top w:val="none" w:sz="0" w:space="0" w:color="auto"/>
            <w:left w:val="none" w:sz="0" w:space="0" w:color="auto"/>
            <w:bottom w:val="none" w:sz="0" w:space="0" w:color="auto"/>
            <w:right w:val="none" w:sz="0" w:space="0" w:color="auto"/>
          </w:divBdr>
        </w:div>
        <w:div w:id="961695264">
          <w:marLeft w:val="0"/>
          <w:marRight w:val="0"/>
          <w:marTop w:val="0"/>
          <w:marBottom w:val="0"/>
          <w:divBdr>
            <w:top w:val="none" w:sz="0" w:space="0" w:color="auto"/>
            <w:left w:val="none" w:sz="0" w:space="0" w:color="auto"/>
            <w:bottom w:val="none" w:sz="0" w:space="0" w:color="auto"/>
            <w:right w:val="none" w:sz="0" w:space="0" w:color="auto"/>
          </w:divBdr>
        </w:div>
        <w:div w:id="926383047">
          <w:marLeft w:val="0"/>
          <w:marRight w:val="0"/>
          <w:marTop w:val="0"/>
          <w:marBottom w:val="0"/>
          <w:divBdr>
            <w:top w:val="none" w:sz="0" w:space="0" w:color="auto"/>
            <w:left w:val="none" w:sz="0" w:space="0" w:color="auto"/>
            <w:bottom w:val="none" w:sz="0" w:space="0" w:color="auto"/>
            <w:right w:val="none" w:sz="0" w:space="0" w:color="auto"/>
          </w:divBdr>
        </w:div>
        <w:div w:id="807629764">
          <w:marLeft w:val="0"/>
          <w:marRight w:val="0"/>
          <w:marTop w:val="0"/>
          <w:marBottom w:val="0"/>
          <w:divBdr>
            <w:top w:val="none" w:sz="0" w:space="0" w:color="auto"/>
            <w:left w:val="none" w:sz="0" w:space="0" w:color="auto"/>
            <w:bottom w:val="none" w:sz="0" w:space="0" w:color="auto"/>
            <w:right w:val="none" w:sz="0" w:space="0" w:color="auto"/>
          </w:divBdr>
        </w:div>
        <w:div w:id="1484204089">
          <w:marLeft w:val="0"/>
          <w:marRight w:val="0"/>
          <w:marTop w:val="0"/>
          <w:marBottom w:val="0"/>
          <w:divBdr>
            <w:top w:val="none" w:sz="0" w:space="0" w:color="auto"/>
            <w:left w:val="none" w:sz="0" w:space="0" w:color="auto"/>
            <w:bottom w:val="none" w:sz="0" w:space="0" w:color="auto"/>
            <w:right w:val="none" w:sz="0" w:space="0" w:color="auto"/>
          </w:divBdr>
        </w:div>
        <w:div w:id="444278871">
          <w:marLeft w:val="0"/>
          <w:marRight w:val="0"/>
          <w:marTop w:val="0"/>
          <w:marBottom w:val="0"/>
          <w:divBdr>
            <w:top w:val="none" w:sz="0" w:space="0" w:color="auto"/>
            <w:left w:val="none" w:sz="0" w:space="0" w:color="auto"/>
            <w:bottom w:val="none" w:sz="0" w:space="0" w:color="auto"/>
            <w:right w:val="none" w:sz="0" w:space="0" w:color="auto"/>
          </w:divBdr>
        </w:div>
        <w:div w:id="438988178">
          <w:marLeft w:val="0"/>
          <w:marRight w:val="0"/>
          <w:marTop w:val="0"/>
          <w:marBottom w:val="0"/>
          <w:divBdr>
            <w:top w:val="none" w:sz="0" w:space="0" w:color="auto"/>
            <w:left w:val="none" w:sz="0" w:space="0" w:color="auto"/>
            <w:bottom w:val="none" w:sz="0" w:space="0" w:color="auto"/>
            <w:right w:val="none" w:sz="0" w:space="0" w:color="auto"/>
          </w:divBdr>
        </w:div>
        <w:div w:id="606809546">
          <w:marLeft w:val="0"/>
          <w:marRight w:val="0"/>
          <w:marTop w:val="0"/>
          <w:marBottom w:val="0"/>
          <w:divBdr>
            <w:top w:val="none" w:sz="0" w:space="0" w:color="auto"/>
            <w:left w:val="none" w:sz="0" w:space="0" w:color="auto"/>
            <w:bottom w:val="none" w:sz="0" w:space="0" w:color="auto"/>
            <w:right w:val="none" w:sz="0" w:space="0" w:color="auto"/>
          </w:divBdr>
        </w:div>
        <w:div w:id="1160729003">
          <w:marLeft w:val="0"/>
          <w:marRight w:val="0"/>
          <w:marTop w:val="0"/>
          <w:marBottom w:val="0"/>
          <w:divBdr>
            <w:top w:val="none" w:sz="0" w:space="0" w:color="auto"/>
            <w:left w:val="none" w:sz="0" w:space="0" w:color="auto"/>
            <w:bottom w:val="none" w:sz="0" w:space="0" w:color="auto"/>
            <w:right w:val="none" w:sz="0" w:space="0" w:color="auto"/>
          </w:divBdr>
        </w:div>
        <w:div w:id="512888437">
          <w:marLeft w:val="0"/>
          <w:marRight w:val="0"/>
          <w:marTop w:val="0"/>
          <w:marBottom w:val="0"/>
          <w:divBdr>
            <w:top w:val="none" w:sz="0" w:space="0" w:color="auto"/>
            <w:left w:val="none" w:sz="0" w:space="0" w:color="auto"/>
            <w:bottom w:val="none" w:sz="0" w:space="0" w:color="auto"/>
            <w:right w:val="none" w:sz="0" w:space="0" w:color="auto"/>
          </w:divBdr>
        </w:div>
        <w:div w:id="958026587">
          <w:marLeft w:val="0"/>
          <w:marRight w:val="0"/>
          <w:marTop w:val="0"/>
          <w:marBottom w:val="0"/>
          <w:divBdr>
            <w:top w:val="none" w:sz="0" w:space="0" w:color="auto"/>
            <w:left w:val="none" w:sz="0" w:space="0" w:color="auto"/>
            <w:bottom w:val="none" w:sz="0" w:space="0" w:color="auto"/>
            <w:right w:val="none" w:sz="0" w:space="0" w:color="auto"/>
          </w:divBdr>
        </w:div>
        <w:div w:id="1767000502">
          <w:marLeft w:val="0"/>
          <w:marRight w:val="0"/>
          <w:marTop w:val="0"/>
          <w:marBottom w:val="0"/>
          <w:divBdr>
            <w:top w:val="none" w:sz="0" w:space="0" w:color="auto"/>
            <w:left w:val="none" w:sz="0" w:space="0" w:color="auto"/>
            <w:bottom w:val="none" w:sz="0" w:space="0" w:color="auto"/>
            <w:right w:val="none" w:sz="0" w:space="0" w:color="auto"/>
          </w:divBdr>
        </w:div>
        <w:div w:id="2030180076">
          <w:marLeft w:val="0"/>
          <w:marRight w:val="0"/>
          <w:marTop w:val="0"/>
          <w:marBottom w:val="0"/>
          <w:divBdr>
            <w:top w:val="none" w:sz="0" w:space="0" w:color="auto"/>
            <w:left w:val="none" w:sz="0" w:space="0" w:color="auto"/>
            <w:bottom w:val="none" w:sz="0" w:space="0" w:color="auto"/>
            <w:right w:val="none" w:sz="0" w:space="0" w:color="auto"/>
          </w:divBdr>
        </w:div>
        <w:div w:id="1765372514">
          <w:marLeft w:val="0"/>
          <w:marRight w:val="0"/>
          <w:marTop w:val="0"/>
          <w:marBottom w:val="0"/>
          <w:divBdr>
            <w:top w:val="none" w:sz="0" w:space="0" w:color="auto"/>
            <w:left w:val="none" w:sz="0" w:space="0" w:color="auto"/>
            <w:bottom w:val="none" w:sz="0" w:space="0" w:color="auto"/>
            <w:right w:val="none" w:sz="0" w:space="0" w:color="auto"/>
          </w:divBdr>
        </w:div>
        <w:div w:id="1035082321">
          <w:marLeft w:val="0"/>
          <w:marRight w:val="0"/>
          <w:marTop w:val="0"/>
          <w:marBottom w:val="0"/>
          <w:divBdr>
            <w:top w:val="none" w:sz="0" w:space="0" w:color="auto"/>
            <w:left w:val="none" w:sz="0" w:space="0" w:color="auto"/>
            <w:bottom w:val="none" w:sz="0" w:space="0" w:color="auto"/>
            <w:right w:val="none" w:sz="0" w:space="0" w:color="auto"/>
          </w:divBdr>
        </w:div>
        <w:div w:id="531648989">
          <w:marLeft w:val="0"/>
          <w:marRight w:val="0"/>
          <w:marTop w:val="0"/>
          <w:marBottom w:val="0"/>
          <w:divBdr>
            <w:top w:val="none" w:sz="0" w:space="0" w:color="auto"/>
            <w:left w:val="none" w:sz="0" w:space="0" w:color="auto"/>
            <w:bottom w:val="none" w:sz="0" w:space="0" w:color="auto"/>
            <w:right w:val="none" w:sz="0" w:space="0" w:color="auto"/>
          </w:divBdr>
        </w:div>
        <w:div w:id="431752506">
          <w:marLeft w:val="0"/>
          <w:marRight w:val="0"/>
          <w:marTop w:val="0"/>
          <w:marBottom w:val="0"/>
          <w:divBdr>
            <w:top w:val="none" w:sz="0" w:space="0" w:color="auto"/>
            <w:left w:val="none" w:sz="0" w:space="0" w:color="auto"/>
            <w:bottom w:val="none" w:sz="0" w:space="0" w:color="auto"/>
            <w:right w:val="none" w:sz="0" w:space="0" w:color="auto"/>
          </w:divBdr>
        </w:div>
        <w:div w:id="2127314285">
          <w:marLeft w:val="0"/>
          <w:marRight w:val="0"/>
          <w:marTop w:val="0"/>
          <w:marBottom w:val="0"/>
          <w:divBdr>
            <w:top w:val="none" w:sz="0" w:space="0" w:color="auto"/>
            <w:left w:val="none" w:sz="0" w:space="0" w:color="auto"/>
            <w:bottom w:val="none" w:sz="0" w:space="0" w:color="auto"/>
            <w:right w:val="none" w:sz="0" w:space="0" w:color="auto"/>
          </w:divBdr>
        </w:div>
        <w:div w:id="622228448">
          <w:marLeft w:val="0"/>
          <w:marRight w:val="0"/>
          <w:marTop w:val="0"/>
          <w:marBottom w:val="0"/>
          <w:divBdr>
            <w:top w:val="none" w:sz="0" w:space="0" w:color="auto"/>
            <w:left w:val="none" w:sz="0" w:space="0" w:color="auto"/>
            <w:bottom w:val="none" w:sz="0" w:space="0" w:color="auto"/>
            <w:right w:val="none" w:sz="0" w:space="0" w:color="auto"/>
          </w:divBdr>
        </w:div>
        <w:div w:id="44108817">
          <w:marLeft w:val="0"/>
          <w:marRight w:val="0"/>
          <w:marTop w:val="0"/>
          <w:marBottom w:val="0"/>
          <w:divBdr>
            <w:top w:val="none" w:sz="0" w:space="0" w:color="auto"/>
            <w:left w:val="none" w:sz="0" w:space="0" w:color="auto"/>
            <w:bottom w:val="none" w:sz="0" w:space="0" w:color="auto"/>
            <w:right w:val="none" w:sz="0" w:space="0" w:color="auto"/>
          </w:divBdr>
        </w:div>
        <w:div w:id="1896431442">
          <w:marLeft w:val="0"/>
          <w:marRight w:val="0"/>
          <w:marTop w:val="0"/>
          <w:marBottom w:val="0"/>
          <w:divBdr>
            <w:top w:val="none" w:sz="0" w:space="0" w:color="auto"/>
            <w:left w:val="none" w:sz="0" w:space="0" w:color="auto"/>
            <w:bottom w:val="none" w:sz="0" w:space="0" w:color="auto"/>
            <w:right w:val="none" w:sz="0" w:space="0" w:color="auto"/>
          </w:divBdr>
        </w:div>
        <w:div w:id="882517518">
          <w:marLeft w:val="0"/>
          <w:marRight w:val="0"/>
          <w:marTop w:val="0"/>
          <w:marBottom w:val="0"/>
          <w:divBdr>
            <w:top w:val="none" w:sz="0" w:space="0" w:color="auto"/>
            <w:left w:val="none" w:sz="0" w:space="0" w:color="auto"/>
            <w:bottom w:val="none" w:sz="0" w:space="0" w:color="auto"/>
            <w:right w:val="none" w:sz="0" w:space="0" w:color="auto"/>
          </w:divBdr>
        </w:div>
        <w:div w:id="56636327">
          <w:marLeft w:val="0"/>
          <w:marRight w:val="0"/>
          <w:marTop w:val="0"/>
          <w:marBottom w:val="0"/>
          <w:divBdr>
            <w:top w:val="none" w:sz="0" w:space="0" w:color="auto"/>
            <w:left w:val="none" w:sz="0" w:space="0" w:color="auto"/>
            <w:bottom w:val="none" w:sz="0" w:space="0" w:color="auto"/>
            <w:right w:val="none" w:sz="0" w:space="0" w:color="auto"/>
          </w:divBdr>
        </w:div>
        <w:div w:id="419256924">
          <w:marLeft w:val="0"/>
          <w:marRight w:val="0"/>
          <w:marTop w:val="0"/>
          <w:marBottom w:val="0"/>
          <w:divBdr>
            <w:top w:val="none" w:sz="0" w:space="0" w:color="auto"/>
            <w:left w:val="none" w:sz="0" w:space="0" w:color="auto"/>
            <w:bottom w:val="none" w:sz="0" w:space="0" w:color="auto"/>
            <w:right w:val="none" w:sz="0" w:space="0" w:color="auto"/>
          </w:divBdr>
        </w:div>
        <w:div w:id="456410522">
          <w:marLeft w:val="0"/>
          <w:marRight w:val="0"/>
          <w:marTop w:val="0"/>
          <w:marBottom w:val="0"/>
          <w:divBdr>
            <w:top w:val="none" w:sz="0" w:space="0" w:color="auto"/>
            <w:left w:val="none" w:sz="0" w:space="0" w:color="auto"/>
            <w:bottom w:val="none" w:sz="0" w:space="0" w:color="auto"/>
            <w:right w:val="none" w:sz="0" w:space="0" w:color="auto"/>
          </w:divBdr>
        </w:div>
        <w:div w:id="869680054">
          <w:marLeft w:val="0"/>
          <w:marRight w:val="0"/>
          <w:marTop w:val="0"/>
          <w:marBottom w:val="0"/>
          <w:divBdr>
            <w:top w:val="none" w:sz="0" w:space="0" w:color="auto"/>
            <w:left w:val="none" w:sz="0" w:space="0" w:color="auto"/>
            <w:bottom w:val="none" w:sz="0" w:space="0" w:color="auto"/>
            <w:right w:val="none" w:sz="0" w:space="0" w:color="auto"/>
          </w:divBdr>
        </w:div>
        <w:div w:id="730007257">
          <w:marLeft w:val="0"/>
          <w:marRight w:val="0"/>
          <w:marTop w:val="0"/>
          <w:marBottom w:val="0"/>
          <w:divBdr>
            <w:top w:val="none" w:sz="0" w:space="0" w:color="auto"/>
            <w:left w:val="none" w:sz="0" w:space="0" w:color="auto"/>
            <w:bottom w:val="none" w:sz="0" w:space="0" w:color="auto"/>
            <w:right w:val="none" w:sz="0" w:space="0" w:color="auto"/>
          </w:divBdr>
        </w:div>
        <w:div w:id="916549281">
          <w:marLeft w:val="0"/>
          <w:marRight w:val="0"/>
          <w:marTop w:val="0"/>
          <w:marBottom w:val="0"/>
          <w:divBdr>
            <w:top w:val="none" w:sz="0" w:space="0" w:color="auto"/>
            <w:left w:val="none" w:sz="0" w:space="0" w:color="auto"/>
            <w:bottom w:val="none" w:sz="0" w:space="0" w:color="auto"/>
            <w:right w:val="none" w:sz="0" w:space="0" w:color="auto"/>
          </w:divBdr>
        </w:div>
        <w:div w:id="1322781146">
          <w:marLeft w:val="0"/>
          <w:marRight w:val="0"/>
          <w:marTop w:val="0"/>
          <w:marBottom w:val="0"/>
          <w:divBdr>
            <w:top w:val="none" w:sz="0" w:space="0" w:color="auto"/>
            <w:left w:val="none" w:sz="0" w:space="0" w:color="auto"/>
            <w:bottom w:val="none" w:sz="0" w:space="0" w:color="auto"/>
            <w:right w:val="none" w:sz="0" w:space="0" w:color="auto"/>
          </w:divBdr>
        </w:div>
        <w:div w:id="2060591443">
          <w:marLeft w:val="0"/>
          <w:marRight w:val="0"/>
          <w:marTop w:val="0"/>
          <w:marBottom w:val="0"/>
          <w:divBdr>
            <w:top w:val="none" w:sz="0" w:space="0" w:color="auto"/>
            <w:left w:val="none" w:sz="0" w:space="0" w:color="auto"/>
            <w:bottom w:val="none" w:sz="0" w:space="0" w:color="auto"/>
            <w:right w:val="none" w:sz="0" w:space="0" w:color="auto"/>
          </w:divBdr>
        </w:div>
        <w:div w:id="40716031">
          <w:marLeft w:val="0"/>
          <w:marRight w:val="0"/>
          <w:marTop w:val="0"/>
          <w:marBottom w:val="0"/>
          <w:divBdr>
            <w:top w:val="none" w:sz="0" w:space="0" w:color="auto"/>
            <w:left w:val="none" w:sz="0" w:space="0" w:color="auto"/>
            <w:bottom w:val="none" w:sz="0" w:space="0" w:color="auto"/>
            <w:right w:val="none" w:sz="0" w:space="0" w:color="auto"/>
          </w:divBdr>
        </w:div>
        <w:div w:id="962033019">
          <w:marLeft w:val="0"/>
          <w:marRight w:val="0"/>
          <w:marTop w:val="0"/>
          <w:marBottom w:val="0"/>
          <w:divBdr>
            <w:top w:val="none" w:sz="0" w:space="0" w:color="auto"/>
            <w:left w:val="none" w:sz="0" w:space="0" w:color="auto"/>
            <w:bottom w:val="none" w:sz="0" w:space="0" w:color="auto"/>
            <w:right w:val="none" w:sz="0" w:space="0" w:color="auto"/>
          </w:divBdr>
        </w:div>
        <w:div w:id="626204365">
          <w:marLeft w:val="0"/>
          <w:marRight w:val="0"/>
          <w:marTop w:val="0"/>
          <w:marBottom w:val="0"/>
          <w:divBdr>
            <w:top w:val="none" w:sz="0" w:space="0" w:color="auto"/>
            <w:left w:val="none" w:sz="0" w:space="0" w:color="auto"/>
            <w:bottom w:val="none" w:sz="0" w:space="0" w:color="auto"/>
            <w:right w:val="none" w:sz="0" w:space="0" w:color="auto"/>
          </w:divBdr>
        </w:div>
        <w:div w:id="695542585">
          <w:marLeft w:val="0"/>
          <w:marRight w:val="0"/>
          <w:marTop w:val="0"/>
          <w:marBottom w:val="0"/>
          <w:divBdr>
            <w:top w:val="none" w:sz="0" w:space="0" w:color="auto"/>
            <w:left w:val="none" w:sz="0" w:space="0" w:color="auto"/>
            <w:bottom w:val="none" w:sz="0" w:space="0" w:color="auto"/>
            <w:right w:val="none" w:sz="0" w:space="0" w:color="auto"/>
          </w:divBdr>
        </w:div>
        <w:div w:id="1270969961">
          <w:marLeft w:val="0"/>
          <w:marRight w:val="0"/>
          <w:marTop w:val="0"/>
          <w:marBottom w:val="0"/>
          <w:divBdr>
            <w:top w:val="none" w:sz="0" w:space="0" w:color="auto"/>
            <w:left w:val="none" w:sz="0" w:space="0" w:color="auto"/>
            <w:bottom w:val="none" w:sz="0" w:space="0" w:color="auto"/>
            <w:right w:val="none" w:sz="0" w:space="0" w:color="auto"/>
          </w:divBdr>
        </w:div>
        <w:div w:id="1262372169">
          <w:marLeft w:val="0"/>
          <w:marRight w:val="0"/>
          <w:marTop w:val="0"/>
          <w:marBottom w:val="0"/>
          <w:divBdr>
            <w:top w:val="none" w:sz="0" w:space="0" w:color="auto"/>
            <w:left w:val="none" w:sz="0" w:space="0" w:color="auto"/>
            <w:bottom w:val="none" w:sz="0" w:space="0" w:color="auto"/>
            <w:right w:val="none" w:sz="0" w:space="0" w:color="auto"/>
          </w:divBdr>
        </w:div>
        <w:div w:id="639656611">
          <w:marLeft w:val="0"/>
          <w:marRight w:val="0"/>
          <w:marTop w:val="0"/>
          <w:marBottom w:val="0"/>
          <w:divBdr>
            <w:top w:val="none" w:sz="0" w:space="0" w:color="auto"/>
            <w:left w:val="none" w:sz="0" w:space="0" w:color="auto"/>
            <w:bottom w:val="none" w:sz="0" w:space="0" w:color="auto"/>
            <w:right w:val="none" w:sz="0" w:space="0" w:color="auto"/>
          </w:divBdr>
        </w:div>
        <w:div w:id="501167465">
          <w:marLeft w:val="0"/>
          <w:marRight w:val="0"/>
          <w:marTop w:val="0"/>
          <w:marBottom w:val="0"/>
          <w:divBdr>
            <w:top w:val="none" w:sz="0" w:space="0" w:color="auto"/>
            <w:left w:val="none" w:sz="0" w:space="0" w:color="auto"/>
            <w:bottom w:val="none" w:sz="0" w:space="0" w:color="auto"/>
            <w:right w:val="none" w:sz="0" w:space="0" w:color="auto"/>
          </w:divBdr>
        </w:div>
        <w:div w:id="88890814">
          <w:marLeft w:val="0"/>
          <w:marRight w:val="0"/>
          <w:marTop w:val="0"/>
          <w:marBottom w:val="0"/>
          <w:divBdr>
            <w:top w:val="none" w:sz="0" w:space="0" w:color="auto"/>
            <w:left w:val="none" w:sz="0" w:space="0" w:color="auto"/>
            <w:bottom w:val="none" w:sz="0" w:space="0" w:color="auto"/>
            <w:right w:val="none" w:sz="0" w:space="0" w:color="auto"/>
          </w:divBdr>
        </w:div>
        <w:div w:id="1541938291">
          <w:marLeft w:val="0"/>
          <w:marRight w:val="0"/>
          <w:marTop w:val="0"/>
          <w:marBottom w:val="0"/>
          <w:divBdr>
            <w:top w:val="none" w:sz="0" w:space="0" w:color="auto"/>
            <w:left w:val="none" w:sz="0" w:space="0" w:color="auto"/>
            <w:bottom w:val="none" w:sz="0" w:space="0" w:color="auto"/>
            <w:right w:val="none" w:sz="0" w:space="0" w:color="auto"/>
          </w:divBdr>
        </w:div>
        <w:div w:id="38238787">
          <w:marLeft w:val="0"/>
          <w:marRight w:val="0"/>
          <w:marTop w:val="0"/>
          <w:marBottom w:val="0"/>
          <w:divBdr>
            <w:top w:val="none" w:sz="0" w:space="0" w:color="auto"/>
            <w:left w:val="none" w:sz="0" w:space="0" w:color="auto"/>
            <w:bottom w:val="none" w:sz="0" w:space="0" w:color="auto"/>
            <w:right w:val="none" w:sz="0" w:space="0" w:color="auto"/>
          </w:divBdr>
        </w:div>
        <w:div w:id="2028362467">
          <w:marLeft w:val="0"/>
          <w:marRight w:val="0"/>
          <w:marTop w:val="0"/>
          <w:marBottom w:val="0"/>
          <w:divBdr>
            <w:top w:val="none" w:sz="0" w:space="0" w:color="auto"/>
            <w:left w:val="none" w:sz="0" w:space="0" w:color="auto"/>
            <w:bottom w:val="none" w:sz="0" w:space="0" w:color="auto"/>
            <w:right w:val="none" w:sz="0" w:space="0" w:color="auto"/>
          </w:divBdr>
        </w:div>
        <w:div w:id="1477993954">
          <w:marLeft w:val="0"/>
          <w:marRight w:val="0"/>
          <w:marTop w:val="0"/>
          <w:marBottom w:val="0"/>
          <w:divBdr>
            <w:top w:val="none" w:sz="0" w:space="0" w:color="auto"/>
            <w:left w:val="none" w:sz="0" w:space="0" w:color="auto"/>
            <w:bottom w:val="none" w:sz="0" w:space="0" w:color="auto"/>
            <w:right w:val="none" w:sz="0" w:space="0" w:color="auto"/>
          </w:divBdr>
        </w:div>
        <w:div w:id="978878121">
          <w:marLeft w:val="0"/>
          <w:marRight w:val="0"/>
          <w:marTop w:val="0"/>
          <w:marBottom w:val="0"/>
          <w:divBdr>
            <w:top w:val="none" w:sz="0" w:space="0" w:color="auto"/>
            <w:left w:val="none" w:sz="0" w:space="0" w:color="auto"/>
            <w:bottom w:val="none" w:sz="0" w:space="0" w:color="auto"/>
            <w:right w:val="none" w:sz="0" w:space="0" w:color="auto"/>
          </w:divBdr>
        </w:div>
        <w:div w:id="1265184869">
          <w:marLeft w:val="0"/>
          <w:marRight w:val="0"/>
          <w:marTop w:val="0"/>
          <w:marBottom w:val="0"/>
          <w:divBdr>
            <w:top w:val="none" w:sz="0" w:space="0" w:color="auto"/>
            <w:left w:val="none" w:sz="0" w:space="0" w:color="auto"/>
            <w:bottom w:val="none" w:sz="0" w:space="0" w:color="auto"/>
            <w:right w:val="none" w:sz="0" w:space="0" w:color="auto"/>
          </w:divBdr>
        </w:div>
        <w:div w:id="643851913">
          <w:marLeft w:val="0"/>
          <w:marRight w:val="0"/>
          <w:marTop w:val="0"/>
          <w:marBottom w:val="0"/>
          <w:divBdr>
            <w:top w:val="none" w:sz="0" w:space="0" w:color="auto"/>
            <w:left w:val="none" w:sz="0" w:space="0" w:color="auto"/>
            <w:bottom w:val="none" w:sz="0" w:space="0" w:color="auto"/>
            <w:right w:val="none" w:sz="0" w:space="0" w:color="auto"/>
          </w:divBdr>
        </w:div>
        <w:div w:id="991376103">
          <w:marLeft w:val="0"/>
          <w:marRight w:val="0"/>
          <w:marTop w:val="0"/>
          <w:marBottom w:val="0"/>
          <w:divBdr>
            <w:top w:val="none" w:sz="0" w:space="0" w:color="auto"/>
            <w:left w:val="none" w:sz="0" w:space="0" w:color="auto"/>
            <w:bottom w:val="none" w:sz="0" w:space="0" w:color="auto"/>
            <w:right w:val="none" w:sz="0" w:space="0" w:color="auto"/>
          </w:divBdr>
        </w:div>
        <w:div w:id="1592423912">
          <w:marLeft w:val="0"/>
          <w:marRight w:val="0"/>
          <w:marTop w:val="0"/>
          <w:marBottom w:val="0"/>
          <w:divBdr>
            <w:top w:val="none" w:sz="0" w:space="0" w:color="auto"/>
            <w:left w:val="none" w:sz="0" w:space="0" w:color="auto"/>
            <w:bottom w:val="none" w:sz="0" w:space="0" w:color="auto"/>
            <w:right w:val="none" w:sz="0" w:space="0" w:color="auto"/>
          </w:divBdr>
        </w:div>
        <w:div w:id="2071877928">
          <w:marLeft w:val="0"/>
          <w:marRight w:val="0"/>
          <w:marTop w:val="0"/>
          <w:marBottom w:val="0"/>
          <w:divBdr>
            <w:top w:val="none" w:sz="0" w:space="0" w:color="auto"/>
            <w:left w:val="none" w:sz="0" w:space="0" w:color="auto"/>
            <w:bottom w:val="none" w:sz="0" w:space="0" w:color="auto"/>
            <w:right w:val="none" w:sz="0" w:space="0" w:color="auto"/>
          </w:divBdr>
        </w:div>
        <w:div w:id="95755018">
          <w:marLeft w:val="0"/>
          <w:marRight w:val="0"/>
          <w:marTop w:val="0"/>
          <w:marBottom w:val="0"/>
          <w:divBdr>
            <w:top w:val="none" w:sz="0" w:space="0" w:color="auto"/>
            <w:left w:val="none" w:sz="0" w:space="0" w:color="auto"/>
            <w:bottom w:val="none" w:sz="0" w:space="0" w:color="auto"/>
            <w:right w:val="none" w:sz="0" w:space="0" w:color="auto"/>
          </w:divBdr>
        </w:div>
        <w:div w:id="1473908142">
          <w:marLeft w:val="0"/>
          <w:marRight w:val="0"/>
          <w:marTop w:val="0"/>
          <w:marBottom w:val="0"/>
          <w:divBdr>
            <w:top w:val="none" w:sz="0" w:space="0" w:color="auto"/>
            <w:left w:val="none" w:sz="0" w:space="0" w:color="auto"/>
            <w:bottom w:val="none" w:sz="0" w:space="0" w:color="auto"/>
            <w:right w:val="none" w:sz="0" w:space="0" w:color="auto"/>
          </w:divBdr>
        </w:div>
        <w:div w:id="1753235696">
          <w:marLeft w:val="0"/>
          <w:marRight w:val="0"/>
          <w:marTop w:val="0"/>
          <w:marBottom w:val="0"/>
          <w:divBdr>
            <w:top w:val="none" w:sz="0" w:space="0" w:color="auto"/>
            <w:left w:val="none" w:sz="0" w:space="0" w:color="auto"/>
            <w:bottom w:val="none" w:sz="0" w:space="0" w:color="auto"/>
            <w:right w:val="none" w:sz="0" w:space="0" w:color="auto"/>
          </w:divBdr>
        </w:div>
        <w:div w:id="1598714461">
          <w:marLeft w:val="0"/>
          <w:marRight w:val="0"/>
          <w:marTop w:val="0"/>
          <w:marBottom w:val="0"/>
          <w:divBdr>
            <w:top w:val="none" w:sz="0" w:space="0" w:color="auto"/>
            <w:left w:val="none" w:sz="0" w:space="0" w:color="auto"/>
            <w:bottom w:val="none" w:sz="0" w:space="0" w:color="auto"/>
            <w:right w:val="none" w:sz="0" w:space="0" w:color="auto"/>
          </w:divBdr>
        </w:div>
        <w:div w:id="1991447814">
          <w:marLeft w:val="0"/>
          <w:marRight w:val="0"/>
          <w:marTop w:val="0"/>
          <w:marBottom w:val="0"/>
          <w:divBdr>
            <w:top w:val="none" w:sz="0" w:space="0" w:color="auto"/>
            <w:left w:val="none" w:sz="0" w:space="0" w:color="auto"/>
            <w:bottom w:val="none" w:sz="0" w:space="0" w:color="auto"/>
            <w:right w:val="none" w:sz="0" w:space="0" w:color="auto"/>
          </w:divBdr>
        </w:div>
        <w:div w:id="272858237">
          <w:marLeft w:val="0"/>
          <w:marRight w:val="0"/>
          <w:marTop w:val="0"/>
          <w:marBottom w:val="0"/>
          <w:divBdr>
            <w:top w:val="none" w:sz="0" w:space="0" w:color="auto"/>
            <w:left w:val="none" w:sz="0" w:space="0" w:color="auto"/>
            <w:bottom w:val="none" w:sz="0" w:space="0" w:color="auto"/>
            <w:right w:val="none" w:sz="0" w:space="0" w:color="auto"/>
          </w:divBdr>
        </w:div>
        <w:div w:id="1891258251">
          <w:marLeft w:val="0"/>
          <w:marRight w:val="0"/>
          <w:marTop w:val="0"/>
          <w:marBottom w:val="0"/>
          <w:divBdr>
            <w:top w:val="none" w:sz="0" w:space="0" w:color="auto"/>
            <w:left w:val="none" w:sz="0" w:space="0" w:color="auto"/>
            <w:bottom w:val="none" w:sz="0" w:space="0" w:color="auto"/>
            <w:right w:val="none" w:sz="0" w:space="0" w:color="auto"/>
          </w:divBdr>
        </w:div>
        <w:div w:id="494105196">
          <w:marLeft w:val="0"/>
          <w:marRight w:val="0"/>
          <w:marTop w:val="0"/>
          <w:marBottom w:val="0"/>
          <w:divBdr>
            <w:top w:val="none" w:sz="0" w:space="0" w:color="auto"/>
            <w:left w:val="none" w:sz="0" w:space="0" w:color="auto"/>
            <w:bottom w:val="none" w:sz="0" w:space="0" w:color="auto"/>
            <w:right w:val="none" w:sz="0" w:space="0" w:color="auto"/>
          </w:divBdr>
        </w:div>
        <w:div w:id="1166897820">
          <w:marLeft w:val="0"/>
          <w:marRight w:val="0"/>
          <w:marTop w:val="0"/>
          <w:marBottom w:val="0"/>
          <w:divBdr>
            <w:top w:val="none" w:sz="0" w:space="0" w:color="auto"/>
            <w:left w:val="none" w:sz="0" w:space="0" w:color="auto"/>
            <w:bottom w:val="none" w:sz="0" w:space="0" w:color="auto"/>
            <w:right w:val="none" w:sz="0" w:space="0" w:color="auto"/>
          </w:divBdr>
        </w:div>
        <w:div w:id="1728526491">
          <w:marLeft w:val="0"/>
          <w:marRight w:val="0"/>
          <w:marTop w:val="0"/>
          <w:marBottom w:val="0"/>
          <w:divBdr>
            <w:top w:val="none" w:sz="0" w:space="0" w:color="auto"/>
            <w:left w:val="none" w:sz="0" w:space="0" w:color="auto"/>
            <w:bottom w:val="none" w:sz="0" w:space="0" w:color="auto"/>
            <w:right w:val="none" w:sz="0" w:space="0" w:color="auto"/>
          </w:divBdr>
        </w:div>
        <w:div w:id="468745594">
          <w:marLeft w:val="0"/>
          <w:marRight w:val="0"/>
          <w:marTop w:val="0"/>
          <w:marBottom w:val="0"/>
          <w:divBdr>
            <w:top w:val="none" w:sz="0" w:space="0" w:color="auto"/>
            <w:left w:val="none" w:sz="0" w:space="0" w:color="auto"/>
            <w:bottom w:val="none" w:sz="0" w:space="0" w:color="auto"/>
            <w:right w:val="none" w:sz="0" w:space="0" w:color="auto"/>
          </w:divBdr>
        </w:div>
        <w:div w:id="1864591697">
          <w:marLeft w:val="0"/>
          <w:marRight w:val="0"/>
          <w:marTop w:val="0"/>
          <w:marBottom w:val="0"/>
          <w:divBdr>
            <w:top w:val="none" w:sz="0" w:space="0" w:color="auto"/>
            <w:left w:val="none" w:sz="0" w:space="0" w:color="auto"/>
            <w:bottom w:val="none" w:sz="0" w:space="0" w:color="auto"/>
            <w:right w:val="none" w:sz="0" w:space="0" w:color="auto"/>
          </w:divBdr>
        </w:div>
      </w:divsChild>
    </w:div>
    <w:div w:id="1812092538">
      <w:bodyDiv w:val="1"/>
      <w:marLeft w:val="0"/>
      <w:marRight w:val="0"/>
      <w:marTop w:val="0"/>
      <w:marBottom w:val="0"/>
      <w:divBdr>
        <w:top w:val="none" w:sz="0" w:space="0" w:color="auto"/>
        <w:left w:val="none" w:sz="0" w:space="0" w:color="auto"/>
        <w:bottom w:val="none" w:sz="0" w:space="0" w:color="auto"/>
        <w:right w:val="none" w:sz="0" w:space="0" w:color="auto"/>
      </w:divBdr>
      <w:divsChild>
        <w:div w:id="586233425">
          <w:marLeft w:val="0"/>
          <w:marRight w:val="0"/>
          <w:marTop w:val="0"/>
          <w:marBottom w:val="0"/>
          <w:divBdr>
            <w:top w:val="none" w:sz="0" w:space="0" w:color="auto"/>
            <w:left w:val="none" w:sz="0" w:space="0" w:color="auto"/>
            <w:bottom w:val="none" w:sz="0" w:space="0" w:color="auto"/>
            <w:right w:val="none" w:sz="0" w:space="0" w:color="auto"/>
          </w:divBdr>
        </w:div>
        <w:div w:id="1504663594">
          <w:marLeft w:val="0"/>
          <w:marRight w:val="0"/>
          <w:marTop w:val="0"/>
          <w:marBottom w:val="0"/>
          <w:divBdr>
            <w:top w:val="none" w:sz="0" w:space="0" w:color="auto"/>
            <w:left w:val="none" w:sz="0" w:space="0" w:color="auto"/>
            <w:bottom w:val="none" w:sz="0" w:space="0" w:color="auto"/>
            <w:right w:val="none" w:sz="0" w:space="0" w:color="auto"/>
          </w:divBdr>
        </w:div>
        <w:div w:id="1891529982">
          <w:marLeft w:val="0"/>
          <w:marRight w:val="0"/>
          <w:marTop w:val="0"/>
          <w:marBottom w:val="0"/>
          <w:divBdr>
            <w:top w:val="none" w:sz="0" w:space="0" w:color="auto"/>
            <w:left w:val="none" w:sz="0" w:space="0" w:color="auto"/>
            <w:bottom w:val="none" w:sz="0" w:space="0" w:color="auto"/>
            <w:right w:val="none" w:sz="0" w:space="0" w:color="auto"/>
          </w:divBdr>
        </w:div>
        <w:div w:id="1372657612">
          <w:marLeft w:val="0"/>
          <w:marRight w:val="0"/>
          <w:marTop w:val="0"/>
          <w:marBottom w:val="0"/>
          <w:divBdr>
            <w:top w:val="none" w:sz="0" w:space="0" w:color="auto"/>
            <w:left w:val="none" w:sz="0" w:space="0" w:color="auto"/>
            <w:bottom w:val="none" w:sz="0" w:space="0" w:color="auto"/>
            <w:right w:val="none" w:sz="0" w:space="0" w:color="auto"/>
          </w:divBdr>
        </w:div>
        <w:div w:id="70473626">
          <w:marLeft w:val="0"/>
          <w:marRight w:val="0"/>
          <w:marTop w:val="0"/>
          <w:marBottom w:val="0"/>
          <w:divBdr>
            <w:top w:val="none" w:sz="0" w:space="0" w:color="auto"/>
            <w:left w:val="none" w:sz="0" w:space="0" w:color="auto"/>
            <w:bottom w:val="none" w:sz="0" w:space="0" w:color="auto"/>
            <w:right w:val="none" w:sz="0" w:space="0" w:color="auto"/>
          </w:divBdr>
        </w:div>
        <w:div w:id="1580168548">
          <w:marLeft w:val="0"/>
          <w:marRight w:val="0"/>
          <w:marTop w:val="0"/>
          <w:marBottom w:val="0"/>
          <w:divBdr>
            <w:top w:val="none" w:sz="0" w:space="0" w:color="auto"/>
            <w:left w:val="none" w:sz="0" w:space="0" w:color="auto"/>
            <w:bottom w:val="none" w:sz="0" w:space="0" w:color="auto"/>
            <w:right w:val="none" w:sz="0" w:space="0" w:color="auto"/>
          </w:divBdr>
        </w:div>
        <w:div w:id="368799378">
          <w:marLeft w:val="0"/>
          <w:marRight w:val="0"/>
          <w:marTop w:val="0"/>
          <w:marBottom w:val="0"/>
          <w:divBdr>
            <w:top w:val="none" w:sz="0" w:space="0" w:color="auto"/>
            <w:left w:val="none" w:sz="0" w:space="0" w:color="auto"/>
            <w:bottom w:val="none" w:sz="0" w:space="0" w:color="auto"/>
            <w:right w:val="none" w:sz="0" w:space="0" w:color="auto"/>
          </w:divBdr>
        </w:div>
        <w:div w:id="2100059727">
          <w:marLeft w:val="0"/>
          <w:marRight w:val="0"/>
          <w:marTop w:val="0"/>
          <w:marBottom w:val="0"/>
          <w:divBdr>
            <w:top w:val="none" w:sz="0" w:space="0" w:color="auto"/>
            <w:left w:val="none" w:sz="0" w:space="0" w:color="auto"/>
            <w:bottom w:val="none" w:sz="0" w:space="0" w:color="auto"/>
            <w:right w:val="none" w:sz="0" w:space="0" w:color="auto"/>
          </w:divBdr>
        </w:div>
        <w:div w:id="789708884">
          <w:marLeft w:val="0"/>
          <w:marRight w:val="0"/>
          <w:marTop w:val="0"/>
          <w:marBottom w:val="0"/>
          <w:divBdr>
            <w:top w:val="none" w:sz="0" w:space="0" w:color="auto"/>
            <w:left w:val="none" w:sz="0" w:space="0" w:color="auto"/>
            <w:bottom w:val="none" w:sz="0" w:space="0" w:color="auto"/>
            <w:right w:val="none" w:sz="0" w:space="0" w:color="auto"/>
          </w:divBdr>
        </w:div>
        <w:div w:id="827013617">
          <w:marLeft w:val="0"/>
          <w:marRight w:val="0"/>
          <w:marTop w:val="0"/>
          <w:marBottom w:val="0"/>
          <w:divBdr>
            <w:top w:val="none" w:sz="0" w:space="0" w:color="auto"/>
            <w:left w:val="none" w:sz="0" w:space="0" w:color="auto"/>
            <w:bottom w:val="none" w:sz="0" w:space="0" w:color="auto"/>
            <w:right w:val="none" w:sz="0" w:space="0" w:color="auto"/>
          </w:divBdr>
        </w:div>
        <w:div w:id="2002005655">
          <w:marLeft w:val="0"/>
          <w:marRight w:val="0"/>
          <w:marTop w:val="0"/>
          <w:marBottom w:val="0"/>
          <w:divBdr>
            <w:top w:val="none" w:sz="0" w:space="0" w:color="auto"/>
            <w:left w:val="none" w:sz="0" w:space="0" w:color="auto"/>
            <w:bottom w:val="none" w:sz="0" w:space="0" w:color="auto"/>
            <w:right w:val="none" w:sz="0" w:space="0" w:color="auto"/>
          </w:divBdr>
        </w:div>
        <w:div w:id="1533954939">
          <w:marLeft w:val="0"/>
          <w:marRight w:val="0"/>
          <w:marTop w:val="0"/>
          <w:marBottom w:val="0"/>
          <w:divBdr>
            <w:top w:val="none" w:sz="0" w:space="0" w:color="auto"/>
            <w:left w:val="none" w:sz="0" w:space="0" w:color="auto"/>
            <w:bottom w:val="none" w:sz="0" w:space="0" w:color="auto"/>
            <w:right w:val="none" w:sz="0" w:space="0" w:color="auto"/>
          </w:divBdr>
        </w:div>
        <w:div w:id="1415974185">
          <w:marLeft w:val="0"/>
          <w:marRight w:val="0"/>
          <w:marTop w:val="0"/>
          <w:marBottom w:val="0"/>
          <w:divBdr>
            <w:top w:val="none" w:sz="0" w:space="0" w:color="auto"/>
            <w:left w:val="none" w:sz="0" w:space="0" w:color="auto"/>
            <w:bottom w:val="none" w:sz="0" w:space="0" w:color="auto"/>
            <w:right w:val="none" w:sz="0" w:space="0" w:color="auto"/>
          </w:divBdr>
        </w:div>
        <w:div w:id="1947808867">
          <w:marLeft w:val="0"/>
          <w:marRight w:val="0"/>
          <w:marTop w:val="0"/>
          <w:marBottom w:val="0"/>
          <w:divBdr>
            <w:top w:val="none" w:sz="0" w:space="0" w:color="auto"/>
            <w:left w:val="none" w:sz="0" w:space="0" w:color="auto"/>
            <w:bottom w:val="none" w:sz="0" w:space="0" w:color="auto"/>
            <w:right w:val="none" w:sz="0" w:space="0" w:color="auto"/>
          </w:divBdr>
        </w:div>
        <w:div w:id="1189563972">
          <w:marLeft w:val="0"/>
          <w:marRight w:val="0"/>
          <w:marTop w:val="0"/>
          <w:marBottom w:val="0"/>
          <w:divBdr>
            <w:top w:val="none" w:sz="0" w:space="0" w:color="auto"/>
            <w:left w:val="none" w:sz="0" w:space="0" w:color="auto"/>
            <w:bottom w:val="none" w:sz="0" w:space="0" w:color="auto"/>
            <w:right w:val="none" w:sz="0" w:space="0" w:color="auto"/>
          </w:divBdr>
        </w:div>
        <w:div w:id="480005225">
          <w:marLeft w:val="0"/>
          <w:marRight w:val="0"/>
          <w:marTop w:val="0"/>
          <w:marBottom w:val="0"/>
          <w:divBdr>
            <w:top w:val="none" w:sz="0" w:space="0" w:color="auto"/>
            <w:left w:val="none" w:sz="0" w:space="0" w:color="auto"/>
            <w:bottom w:val="none" w:sz="0" w:space="0" w:color="auto"/>
            <w:right w:val="none" w:sz="0" w:space="0" w:color="auto"/>
          </w:divBdr>
        </w:div>
        <w:div w:id="1834837281">
          <w:marLeft w:val="0"/>
          <w:marRight w:val="0"/>
          <w:marTop w:val="0"/>
          <w:marBottom w:val="0"/>
          <w:divBdr>
            <w:top w:val="none" w:sz="0" w:space="0" w:color="auto"/>
            <w:left w:val="none" w:sz="0" w:space="0" w:color="auto"/>
            <w:bottom w:val="none" w:sz="0" w:space="0" w:color="auto"/>
            <w:right w:val="none" w:sz="0" w:space="0" w:color="auto"/>
          </w:divBdr>
        </w:div>
        <w:div w:id="1096361101">
          <w:marLeft w:val="0"/>
          <w:marRight w:val="0"/>
          <w:marTop w:val="0"/>
          <w:marBottom w:val="0"/>
          <w:divBdr>
            <w:top w:val="none" w:sz="0" w:space="0" w:color="auto"/>
            <w:left w:val="none" w:sz="0" w:space="0" w:color="auto"/>
            <w:bottom w:val="none" w:sz="0" w:space="0" w:color="auto"/>
            <w:right w:val="none" w:sz="0" w:space="0" w:color="auto"/>
          </w:divBdr>
        </w:div>
        <w:div w:id="1152060269">
          <w:marLeft w:val="0"/>
          <w:marRight w:val="0"/>
          <w:marTop w:val="0"/>
          <w:marBottom w:val="0"/>
          <w:divBdr>
            <w:top w:val="none" w:sz="0" w:space="0" w:color="auto"/>
            <w:left w:val="none" w:sz="0" w:space="0" w:color="auto"/>
            <w:bottom w:val="none" w:sz="0" w:space="0" w:color="auto"/>
            <w:right w:val="none" w:sz="0" w:space="0" w:color="auto"/>
          </w:divBdr>
        </w:div>
        <w:div w:id="1888376975">
          <w:marLeft w:val="0"/>
          <w:marRight w:val="0"/>
          <w:marTop w:val="0"/>
          <w:marBottom w:val="0"/>
          <w:divBdr>
            <w:top w:val="none" w:sz="0" w:space="0" w:color="auto"/>
            <w:left w:val="none" w:sz="0" w:space="0" w:color="auto"/>
            <w:bottom w:val="none" w:sz="0" w:space="0" w:color="auto"/>
            <w:right w:val="none" w:sz="0" w:space="0" w:color="auto"/>
          </w:divBdr>
        </w:div>
        <w:div w:id="752119330">
          <w:marLeft w:val="0"/>
          <w:marRight w:val="0"/>
          <w:marTop w:val="0"/>
          <w:marBottom w:val="0"/>
          <w:divBdr>
            <w:top w:val="none" w:sz="0" w:space="0" w:color="auto"/>
            <w:left w:val="none" w:sz="0" w:space="0" w:color="auto"/>
            <w:bottom w:val="none" w:sz="0" w:space="0" w:color="auto"/>
            <w:right w:val="none" w:sz="0" w:space="0" w:color="auto"/>
          </w:divBdr>
          <w:divsChild>
            <w:div w:id="361784175">
              <w:marLeft w:val="0"/>
              <w:marRight w:val="0"/>
              <w:marTop w:val="0"/>
              <w:marBottom w:val="0"/>
              <w:divBdr>
                <w:top w:val="none" w:sz="0" w:space="0" w:color="auto"/>
                <w:left w:val="none" w:sz="0" w:space="0" w:color="auto"/>
                <w:bottom w:val="none" w:sz="0" w:space="0" w:color="auto"/>
                <w:right w:val="none" w:sz="0" w:space="0" w:color="auto"/>
              </w:divBdr>
            </w:div>
            <w:div w:id="953052637">
              <w:marLeft w:val="0"/>
              <w:marRight w:val="0"/>
              <w:marTop w:val="0"/>
              <w:marBottom w:val="0"/>
              <w:divBdr>
                <w:top w:val="none" w:sz="0" w:space="0" w:color="auto"/>
                <w:left w:val="none" w:sz="0" w:space="0" w:color="auto"/>
                <w:bottom w:val="none" w:sz="0" w:space="0" w:color="auto"/>
                <w:right w:val="none" w:sz="0" w:space="0" w:color="auto"/>
              </w:divBdr>
            </w:div>
            <w:div w:id="1912538233">
              <w:marLeft w:val="0"/>
              <w:marRight w:val="0"/>
              <w:marTop w:val="0"/>
              <w:marBottom w:val="0"/>
              <w:divBdr>
                <w:top w:val="none" w:sz="0" w:space="0" w:color="auto"/>
                <w:left w:val="none" w:sz="0" w:space="0" w:color="auto"/>
                <w:bottom w:val="none" w:sz="0" w:space="0" w:color="auto"/>
                <w:right w:val="none" w:sz="0" w:space="0" w:color="auto"/>
              </w:divBdr>
            </w:div>
            <w:div w:id="321006060">
              <w:marLeft w:val="0"/>
              <w:marRight w:val="0"/>
              <w:marTop w:val="0"/>
              <w:marBottom w:val="0"/>
              <w:divBdr>
                <w:top w:val="none" w:sz="0" w:space="0" w:color="auto"/>
                <w:left w:val="none" w:sz="0" w:space="0" w:color="auto"/>
                <w:bottom w:val="none" w:sz="0" w:space="0" w:color="auto"/>
                <w:right w:val="none" w:sz="0" w:space="0" w:color="auto"/>
              </w:divBdr>
            </w:div>
            <w:div w:id="2102529961">
              <w:marLeft w:val="0"/>
              <w:marRight w:val="0"/>
              <w:marTop w:val="0"/>
              <w:marBottom w:val="0"/>
              <w:divBdr>
                <w:top w:val="none" w:sz="0" w:space="0" w:color="auto"/>
                <w:left w:val="none" w:sz="0" w:space="0" w:color="auto"/>
                <w:bottom w:val="none" w:sz="0" w:space="0" w:color="auto"/>
                <w:right w:val="none" w:sz="0" w:space="0" w:color="auto"/>
              </w:divBdr>
            </w:div>
            <w:div w:id="1450512393">
              <w:marLeft w:val="0"/>
              <w:marRight w:val="0"/>
              <w:marTop w:val="0"/>
              <w:marBottom w:val="0"/>
              <w:divBdr>
                <w:top w:val="none" w:sz="0" w:space="0" w:color="auto"/>
                <w:left w:val="none" w:sz="0" w:space="0" w:color="auto"/>
                <w:bottom w:val="none" w:sz="0" w:space="0" w:color="auto"/>
                <w:right w:val="none" w:sz="0" w:space="0" w:color="auto"/>
              </w:divBdr>
            </w:div>
            <w:div w:id="983047379">
              <w:marLeft w:val="0"/>
              <w:marRight w:val="0"/>
              <w:marTop w:val="0"/>
              <w:marBottom w:val="0"/>
              <w:divBdr>
                <w:top w:val="none" w:sz="0" w:space="0" w:color="auto"/>
                <w:left w:val="none" w:sz="0" w:space="0" w:color="auto"/>
                <w:bottom w:val="none" w:sz="0" w:space="0" w:color="auto"/>
                <w:right w:val="none" w:sz="0" w:space="0" w:color="auto"/>
              </w:divBdr>
            </w:div>
            <w:div w:id="1234314830">
              <w:marLeft w:val="0"/>
              <w:marRight w:val="0"/>
              <w:marTop w:val="0"/>
              <w:marBottom w:val="0"/>
              <w:divBdr>
                <w:top w:val="none" w:sz="0" w:space="0" w:color="auto"/>
                <w:left w:val="none" w:sz="0" w:space="0" w:color="auto"/>
                <w:bottom w:val="none" w:sz="0" w:space="0" w:color="auto"/>
                <w:right w:val="none" w:sz="0" w:space="0" w:color="auto"/>
              </w:divBdr>
            </w:div>
            <w:div w:id="462432228">
              <w:marLeft w:val="0"/>
              <w:marRight w:val="0"/>
              <w:marTop w:val="0"/>
              <w:marBottom w:val="0"/>
              <w:divBdr>
                <w:top w:val="none" w:sz="0" w:space="0" w:color="auto"/>
                <w:left w:val="none" w:sz="0" w:space="0" w:color="auto"/>
                <w:bottom w:val="none" w:sz="0" w:space="0" w:color="auto"/>
                <w:right w:val="none" w:sz="0" w:space="0" w:color="auto"/>
              </w:divBdr>
            </w:div>
            <w:div w:id="1646081952">
              <w:marLeft w:val="0"/>
              <w:marRight w:val="0"/>
              <w:marTop w:val="0"/>
              <w:marBottom w:val="0"/>
              <w:divBdr>
                <w:top w:val="none" w:sz="0" w:space="0" w:color="auto"/>
                <w:left w:val="none" w:sz="0" w:space="0" w:color="auto"/>
                <w:bottom w:val="none" w:sz="0" w:space="0" w:color="auto"/>
                <w:right w:val="none" w:sz="0" w:space="0" w:color="auto"/>
              </w:divBdr>
            </w:div>
            <w:div w:id="260921762">
              <w:marLeft w:val="0"/>
              <w:marRight w:val="0"/>
              <w:marTop w:val="0"/>
              <w:marBottom w:val="0"/>
              <w:divBdr>
                <w:top w:val="none" w:sz="0" w:space="0" w:color="auto"/>
                <w:left w:val="none" w:sz="0" w:space="0" w:color="auto"/>
                <w:bottom w:val="none" w:sz="0" w:space="0" w:color="auto"/>
                <w:right w:val="none" w:sz="0" w:space="0" w:color="auto"/>
              </w:divBdr>
            </w:div>
            <w:div w:id="1317686889">
              <w:marLeft w:val="0"/>
              <w:marRight w:val="0"/>
              <w:marTop w:val="0"/>
              <w:marBottom w:val="0"/>
              <w:divBdr>
                <w:top w:val="none" w:sz="0" w:space="0" w:color="auto"/>
                <w:left w:val="none" w:sz="0" w:space="0" w:color="auto"/>
                <w:bottom w:val="none" w:sz="0" w:space="0" w:color="auto"/>
                <w:right w:val="none" w:sz="0" w:space="0" w:color="auto"/>
              </w:divBdr>
            </w:div>
          </w:divsChild>
        </w:div>
        <w:div w:id="883491459">
          <w:marLeft w:val="0"/>
          <w:marRight w:val="0"/>
          <w:marTop w:val="0"/>
          <w:marBottom w:val="0"/>
          <w:divBdr>
            <w:top w:val="none" w:sz="0" w:space="0" w:color="auto"/>
            <w:left w:val="none" w:sz="0" w:space="0" w:color="auto"/>
            <w:bottom w:val="none" w:sz="0" w:space="0" w:color="auto"/>
            <w:right w:val="none" w:sz="0" w:space="0" w:color="auto"/>
          </w:divBdr>
        </w:div>
        <w:div w:id="1431896547">
          <w:marLeft w:val="0"/>
          <w:marRight w:val="0"/>
          <w:marTop w:val="0"/>
          <w:marBottom w:val="0"/>
          <w:divBdr>
            <w:top w:val="none" w:sz="0" w:space="0" w:color="auto"/>
            <w:left w:val="none" w:sz="0" w:space="0" w:color="auto"/>
            <w:bottom w:val="none" w:sz="0" w:space="0" w:color="auto"/>
            <w:right w:val="none" w:sz="0" w:space="0" w:color="auto"/>
          </w:divBdr>
        </w:div>
        <w:div w:id="1611935779">
          <w:marLeft w:val="0"/>
          <w:marRight w:val="0"/>
          <w:marTop w:val="0"/>
          <w:marBottom w:val="0"/>
          <w:divBdr>
            <w:top w:val="none" w:sz="0" w:space="0" w:color="auto"/>
            <w:left w:val="none" w:sz="0" w:space="0" w:color="auto"/>
            <w:bottom w:val="none" w:sz="0" w:space="0" w:color="auto"/>
            <w:right w:val="none" w:sz="0" w:space="0" w:color="auto"/>
          </w:divBdr>
        </w:div>
        <w:div w:id="1197235314">
          <w:marLeft w:val="0"/>
          <w:marRight w:val="0"/>
          <w:marTop w:val="0"/>
          <w:marBottom w:val="0"/>
          <w:divBdr>
            <w:top w:val="none" w:sz="0" w:space="0" w:color="auto"/>
            <w:left w:val="none" w:sz="0" w:space="0" w:color="auto"/>
            <w:bottom w:val="none" w:sz="0" w:space="0" w:color="auto"/>
            <w:right w:val="none" w:sz="0" w:space="0" w:color="auto"/>
          </w:divBdr>
        </w:div>
        <w:div w:id="913589205">
          <w:marLeft w:val="0"/>
          <w:marRight w:val="0"/>
          <w:marTop w:val="0"/>
          <w:marBottom w:val="0"/>
          <w:divBdr>
            <w:top w:val="none" w:sz="0" w:space="0" w:color="auto"/>
            <w:left w:val="none" w:sz="0" w:space="0" w:color="auto"/>
            <w:bottom w:val="none" w:sz="0" w:space="0" w:color="auto"/>
            <w:right w:val="none" w:sz="0" w:space="0" w:color="auto"/>
          </w:divBdr>
        </w:div>
        <w:div w:id="1800761287">
          <w:marLeft w:val="0"/>
          <w:marRight w:val="0"/>
          <w:marTop w:val="0"/>
          <w:marBottom w:val="0"/>
          <w:divBdr>
            <w:top w:val="none" w:sz="0" w:space="0" w:color="auto"/>
            <w:left w:val="none" w:sz="0" w:space="0" w:color="auto"/>
            <w:bottom w:val="none" w:sz="0" w:space="0" w:color="auto"/>
            <w:right w:val="none" w:sz="0" w:space="0" w:color="auto"/>
          </w:divBdr>
        </w:div>
        <w:div w:id="1473870339">
          <w:marLeft w:val="0"/>
          <w:marRight w:val="0"/>
          <w:marTop w:val="0"/>
          <w:marBottom w:val="0"/>
          <w:divBdr>
            <w:top w:val="none" w:sz="0" w:space="0" w:color="auto"/>
            <w:left w:val="none" w:sz="0" w:space="0" w:color="auto"/>
            <w:bottom w:val="none" w:sz="0" w:space="0" w:color="auto"/>
            <w:right w:val="none" w:sz="0" w:space="0" w:color="auto"/>
          </w:divBdr>
        </w:div>
        <w:div w:id="1908343137">
          <w:marLeft w:val="0"/>
          <w:marRight w:val="0"/>
          <w:marTop w:val="0"/>
          <w:marBottom w:val="0"/>
          <w:divBdr>
            <w:top w:val="none" w:sz="0" w:space="0" w:color="auto"/>
            <w:left w:val="none" w:sz="0" w:space="0" w:color="auto"/>
            <w:bottom w:val="none" w:sz="0" w:space="0" w:color="auto"/>
            <w:right w:val="none" w:sz="0" w:space="0" w:color="auto"/>
          </w:divBdr>
        </w:div>
        <w:div w:id="1571041858">
          <w:marLeft w:val="0"/>
          <w:marRight w:val="0"/>
          <w:marTop w:val="0"/>
          <w:marBottom w:val="0"/>
          <w:divBdr>
            <w:top w:val="none" w:sz="0" w:space="0" w:color="auto"/>
            <w:left w:val="none" w:sz="0" w:space="0" w:color="auto"/>
            <w:bottom w:val="none" w:sz="0" w:space="0" w:color="auto"/>
            <w:right w:val="none" w:sz="0" w:space="0" w:color="auto"/>
          </w:divBdr>
        </w:div>
        <w:div w:id="629358577">
          <w:marLeft w:val="0"/>
          <w:marRight w:val="0"/>
          <w:marTop w:val="0"/>
          <w:marBottom w:val="0"/>
          <w:divBdr>
            <w:top w:val="none" w:sz="0" w:space="0" w:color="auto"/>
            <w:left w:val="none" w:sz="0" w:space="0" w:color="auto"/>
            <w:bottom w:val="none" w:sz="0" w:space="0" w:color="auto"/>
            <w:right w:val="none" w:sz="0" w:space="0" w:color="auto"/>
          </w:divBdr>
        </w:div>
        <w:div w:id="662707309">
          <w:marLeft w:val="0"/>
          <w:marRight w:val="0"/>
          <w:marTop w:val="0"/>
          <w:marBottom w:val="0"/>
          <w:divBdr>
            <w:top w:val="none" w:sz="0" w:space="0" w:color="auto"/>
            <w:left w:val="none" w:sz="0" w:space="0" w:color="auto"/>
            <w:bottom w:val="none" w:sz="0" w:space="0" w:color="auto"/>
            <w:right w:val="none" w:sz="0" w:space="0" w:color="auto"/>
          </w:divBdr>
        </w:div>
        <w:div w:id="37978010">
          <w:marLeft w:val="0"/>
          <w:marRight w:val="0"/>
          <w:marTop w:val="0"/>
          <w:marBottom w:val="0"/>
          <w:divBdr>
            <w:top w:val="none" w:sz="0" w:space="0" w:color="auto"/>
            <w:left w:val="none" w:sz="0" w:space="0" w:color="auto"/>
            <w:bottom w:val="none" w:sz="0" w:space="0" w:color="auto"/>
            <w:right w:val="none" w:sz="0" w:space="0" w:color="auto"/>
          </w:divBdr>
        </w:div>
        <w:div w:id="1946421609">
          <w:marLeft w:val="0"/>
          <w:marRight w:val="0"/>
          <w:marTop w:val="0"/>
          <w:marBottom w:val="0"/>
          <w:divBdr>
            <w:top w:val="none" w:sz="0" w:space="0" w:color="auto"/>
            <w:left w:val="none" w:sz="0" w:space="0" w:color="auto"/>
            <w:bottom w:val="none" w:sz="0" w:space="0" w:color="auto"/>
            <w:right w:val="none" w:sz="0" w:space="0" w:color="auto"/>
          </w:divBdr>
        </w:div>
        <w:div w:id="2095664514">
          <w:marLeft w:val="0"/>
          <w:marRight w:val="0"/>
          <w:marTop w:val="0"/>
          <w:marBottom w:val="0"/>
          <w:divBdr>
            <w:top w:val="none" w:sz="0" w:space="0" w:color="auto"/>
            <w:left w:val="none" w:sz="0" w:space="0" w:color="auto"/>
            <w:bottom w:val="none" w:sz="0" w:space="0" w:color="auto"/>
            <w:right w:val="none" w:sz="0" w:space="0" w:color="auto"/>
          </w:divBdr>
        </w:div>
        <w:div w:id="203756374">
          <w:marLeft w:val="0"/>
          <w:marRight w:val="0"/>
          <w:marTop w:val="0"/>
          <w:marBottom w:val="0"/>
          <w:divBdr>
            <w:top w:val="none" w:sz="0" w:space="0" w:color="auto"/>
            <w:left w:val="none" w:sz="0" w:space="0" w:color="auto"/>
            <w:bottom w:val="none" w:sz="0" w:space="0" w:color="auto"/>
            <w:right w:val="none" w:sz="0" w:space="0" w:color="auto"/>
          </w:divBdr>
        </w:div>
        <w:div w:id="1765806963">
          <w:marLeft w:val="0"/>
          <w:marRight w:val="0"/>
          <w:marTop w:val="0"/>
          <w:marBottom w:val="0"/>
          <w:divBdr>
            <w:top w:val="none" w:sz="0" w:space="0" w:color="auto"/>
            <w:left w:val="none" w:sz="0" w:space="0" w:color="auto"/>
            <w:bottom w:val="none" w:sz="0" w:space="0" w:color="auto"/>
            <w:right w:val="none" w:sz="0" w:space="0" w:color="auto"/>
          </w:divBdr>
        </w:div>
        <w:div w:id="537621091">
          <w:marLeft w:val="0"/>
          <w:marRight w:val="0"/>
          <w:marTop w:val="0"/>
          <w:marBottom w:val="0"/>
          <w:divBdr>
            <w:top w:val="none" w:sz="0" w:space="0" w:color="auto"/>
            <w:left w:val="none" w:sz="0" w:space="0" w:color="auto"/>
            <w:bottom w:val="none" w:sz="0" w:space="0" w:color="auto"/>
            <w:right w:val="none" w:sz="0" w:space="0" w:color="auto"/>
          </w:divBdr>
        </w:div>
        <w:div w:id="1557233136">
          <w:marLeft w:val="0"/>
          <w:marRight w:val="0"/>
          <w:marTop w:val="0"/>
          <w:marBottom w:val="0"/>
          <w:divBdr>
            <w:top w:val="none" w:sz="0" w:space="0" w:color="auto"/>
            <w:left w:val="none" w:sz="0" w:space="0" w:color="auto"/>
            <w:bottom w:val="none" w:sz="0" w:space="0" w:color="auto"/>
            <w:right w:val="none" w:sz="0" w:space="0" w:color="auto"/>
          </w:divBdr>
        </w:div>
        <w:div w:id="252403302">
          <w:marLeft w:val="0"/>
          <w:marRight w:val="0"/>
          <w:marTop w:val="0"/>
          <w:marBottom w:val="0"/>
          <w:divBdr>
            <w:top w:val="none" w:sz="0" w:space="0" w:color="auto"/>
            <w:left w:val="none" w:sz="0" w:space="0" w:color="auto"/>
            <w:bottom w:val="none" w:sz="0" w:space="0" w:color="auto"/>
            <w:right w:val="none" w:sz="0" w:space="0" w:color="auto"/>
          </w:divBdr>
        </w:div>
        <w:div w:id="353726508">
          <w:marLeft w:val="0"/>
          <w:marRight w:val="0"/>
          <w:marTop w:val="0"/>
          <w:marBottom w:val="0"/>
          <w:divBdr>
            <w:top w:val="none" w:sz="0" w:space="0" w:color="auto"/>
            <w:left w:val="none" w:sz="0" w:space="0" w:color="auto"/>
            <w:bottom w:val="none" w:sz="0" w:space="0" w:color="auto"/>
            <w:right w:val="none" w:sz="0" w:space="0" w:color="auto"/>
          </w:divBdr>
        </w:div>
        <w:div w:id="1686593023">
          <w:marLeft w:val="0"/>
          <w:marRight w:val="0"/>
          <w:marTop w:val="0"/>
          <w:marBottom w:val="0"/>
          <w:divBdr>
            <w:top w:val="none" w:sz="0" w:space="0" w:color="auto"/>
            <w:left w:val="none" w:sz="0" w:space="0" w:color="auto"/>
            <w:bottom w:val="none" w:sz="0" w:space="0" w:color="auto"/>
            <w:right w:val="none" w:sz="0" w:space="0" w:color="auto"/>
          </w:divBdr>
        </w:div>
        <w:div w:id="333533580">
          <w:marLeft w:val="0"/>
          <w:marRight w:val="0"/>
          <w:marTop w:val="0"/>
          <w:marBottom w:val="0"/>
          <w:divBdr>
            <w:top w:val="none" w:sz="0" w:space="0" w:color="auto"/>
            <w:left w:val="none" w:sz="0" w:space="0" w:color="auto"/>
            <w:bottom w:val="none" w:sz="0" w:space="0" w:color="auto"/>
            <w:right w:val="none" w:sz="0" w:space="0" w:color="auto"/>
          </w:divBdr>
        </w:div>
        <w:div w:id="421266236">
          <w:marLeft w:val="0"/>
          <w:marRight w:val="0"/>
          <w:marTop w:val="0"/>
          <w:marBottom w:val="0"/>
          <w:divBdr>
            <w:top w:val="none" w:sz="0" w:space="0" w:color="auto"/>
            <w:left w:val="none" w:sz="0" w:space="0" w:color="auto"/>
            <w:bottom w:val="none" w:sz="0" w:space="0" w:color="auto"/>
            <w:right w:val="none" w:sz="0" w:space="0" w:color="auto"/>
          </w:divBdr>
        </w:div>
        <w:div w:id="591200635">
          <w:marLeft w:val="0"/>
          <w:marRight w:val="0"/>
          <w:marTop w:val="0"/>
          <w:marBottom w:val="0"/>
          <w:divBdr>
            <w:top w:val="none" w:sz="0" w:space="0" w:color="auto"/>
            <w:left w:val="none" w:sz="0" w:space="0" w:color="auto"/>
            <w:bottom w:val="none" w:sz="0" w:space="0" w:color="auto"/>
            <w:right w:val="none" w:sz="0" w:space="0" w:color="auto"/>
          </w:divBdr>
        </w:div>
        <w:div w:id="1558660976">
          <w:marLeft w:val="0"/>
          <w:marRight w:val="0"/>
          <w:marTop w:val="0"/>
          <w:marBottom w:val="0"/>
          <w:divBdr>
            <w:top w:val="none" w:sz="0" w:space="0" w:color="auto"/>
            <w:left w:val="none" w:sz="0" w:space="0" w:color="auto"/>
            <w:bottom w:val="none" w:sz="0" w:space="0" w:color="auto"/>
            <w:right w:val="none" w:sz="0" w:space="0" w:color="auto"/>
          </w:divBdr>
        </w:div>
        <w:div w:id="714814850">
          <w:marLeft w:val="0"/>
          <w:marRight w:val="0"/>
          <w:marTop w:val="0"/>
          <w:marBottom w:val="0"/>
          <w:divBdr>
            <w:top w:val="none" w:sz="0" w:space="0" w:color="auto"/>
            <w:left w:val="none" w:sz="0" w:space="0" w:color="auto"/>
            <w:bottom w:val="none" w:sz="0" w:space="0" w:color="auto"/>
            <w:right w:val="none" w:sz="0" w:space="0" w:color="auto"/>
          </w:divBdr>
        </w:div>
        <w:div w:id="1132485346">
          <w:marLeft w:val="0"/>
          <w:marRight w:val="0"/>
          <w:marTop w:val="0"/>
          <w:marBottom w:val="0"/>
          <w:divBdr>
            <w:top w:val="none" w:sz="0" w:space="0" w:color="auto"/>
            <w:left w:val="none" w:sz="0" w:space="0" w:color="auto"/>
            <w:bottom w:val="none" w:sz="0" w:space="0" w:color="auto"/>
            <w:right w:val="none" w:sz="0" w:space="0" w:color="auto"/>
          </w:divBdr>
        </w:div>
        <w:div w:id="1095713200">
          <w:marLeft w:val="0"/>
          <w:marRight w:val="0"/>
          <w:marTop w:val="0"/>
          <w:marBottom w:val="0"/>
          <w:divBdr>
            <w:top w:val="none" w:sz="0" w:space="0" w:color="auto"/>
            <w:left w:val="none" w:sz="0" w:space="0" w:color="auto"/>
            <w:bottom w:val="none" w:sz="0" w:space="0" w:color="auto"/>
            <w:right w:val="none" w:sz="0" w:space="0" w:color="auto"/>
          </w:divBdr>
        </w:div>
        <w:div w:id="467213647">
          <w:marLeft w:val="0"/>
          <w:marRight w:val="0"/>
          <w:marTop w:val="0"/>
          <w:marBottom w:val="0"/>
          <w:divBdr>
            <w:top w:val="none" w:sz="0" w:space="0" w:color="auto"/>
            <w:left w:val="none" w:sz="0" w:space="0" w:color="auto"/>
            <w:bottom w:val="none" w:sz="0" w:space="0" w:color="auto"/>
            <w:right w:val="none" w:sz="0" w:space="0" w:color="auto"/>
          </w:divBdr>
        </w:div>
      </w:divsChild>
    </w:div>
    <w:div w:id="1929734688">
      <w:bodyDiv w:val="1"/>
      <w:marLeft w:val="0"/>
      <w:marRight w:val="0"/>
      <w:marTop w:val="0"/>
      <w:marBottom w:val="0"/>
      <w:divBdr>
        <w:top w:val="none" w:sz="0" w:space="0" w:color="auto"/>
        <w:left w:val="none" w:sz="0" w:space="0" w:color="auto"/>
        <w:bottom w:val="none" w:sz="0" w:space="0" w:color="auto"/>
        <w:right w:val="none" w:sz="0" w:space="0" w:color="auto"/>
      </w:divBdr>
      <w:divsChild>
        <w:div w:id="1511021350">
          <w:marLeft w:val="0"/>
          <w:marRight w:val="0"/>
          <w:marTop w:val="0"/>
          <w:marBottom w:val="0"/>
          <w:divBdr>
            <w:top w:val="none" w:sz="0" w:space="0" w:color="auto"/>
            <w:left w:val="none" w:sz="0" w:space="0" w:color="auto"/>
            <w:bottom w:val="none" w:sz="0" w:space="0" w:color="auto"/>
            <w:right w:val="none" w:sz="0" w:space="0" w:color="auto"/>
          </w:divBdr>
        </w:div>
        <w:div w:id="1991670823">
          <w:marLeft w:val="0"/>
          <w:marRight w:val="0"/>
          <w:marTop w:val="0"/>
          <w:marBottom w:val="0"/>
          <w:divBdr>
            <w:top w:val="none" w:sz="0" w:space="0" w:color="auto"/>
            <w:left w:val="none" w:sz="0" w:space="0" w:color="auto"/>
            <w:bottom w:val="none" w:sz="0" w:space="0" w:color="auto"/>
            <w:right w:val="none" w:sz="0" w:space="0" w:color="auto"/>
          </w:divBdr>
        </w:div>
        <w:div w:id="84302688">
          <w:marLeft w:val="0"/>
          <w:marRight w:val="0"/>
          <w:marTop w:val="0"/>
          <w:marBottom w:val="0"/>
          <w:divBdr>
            <w:top w:val="none" w:sz="0" w:space="0" w:color="auto"/>
            <w:left w:val="none" w:sz="0" w:space="0" w:color="auto"/>
            <w:bottom w:val="none" w:sz="0" w:space="0" w:color="auto"/>
            <w:right w:val="none" w:sz="0" w:space="0" w:color="auto"/>
          </w:divBdr>
        </w:div>
        <w:div w:id="456683899">
          <w:marLeft w:val="0"/>
          <w:marRight w:val="0"/>
          <w:marTop w:val="0"/>
          <w:marBottom w:val="0"/>
          <w:divBdr>
            <w:top w:val="none" w:sz="0" w:space="0" w:color="auto"/>
            <w:left w:val="none" w:sz="0" w:space="0" w:color="auto"/>
            <w:bottom w:val="none" w:sz="0" w:space="0" w:color="auto"/>
            <w:right w:val="none" w:sz="0" w:space="0" w:color="auto"/>
          </w:divBdr>
        </w:div>
        <w:div w:id="859198516">
          <w:marLeft w:val="0"/>
          <w:marRight w:val="0"/>
          <w:marTop w:val="0"/>
          <w:marBottom w:val="0"/>
          <w:divBdr>
            <w:top w:val="none" w:sz="0" w:space="0" w:color="auto"/>
            <w:left w:val="none" w:sz="0" w:space="0" w:color="auto"/>
            <w:bottom w:val="none" w:sz="0" w:space="0" w:color="auto"/>
            <w:right w:val="none" w:sz="0" w:space="0" w:color="auto"/>
          </w:divBdr>
        </w:div>
        <w:div w:id="1641035056">
          <w:marLeft w:val="0"/>
          <w:marRight w:val="0"/>
          <w:marTop w:val="0"/>
          <w:marBottom w:val="0"/>
          <w:divBdr>
            <w:top w:val="none" w:sz="0" w:space="0" w:color="auto"/>
            <w:left w:val="none" w:sz="0" w:space="0" w:color="auto"/>
            <w:bottom w:val="none" w:sz="0" w:space="0" w:color="auto"/>
            <w:right w:val="none" w:sz="0" w:space="0" w:color="auto"/>
          </w:divBdr>
        </w:div>
        <w:div w:id="100027664">
          <w:marLeft w:val="0"/>
          <w:marRight w:val="0"/>
          <w:marTop w:val="0"/>
          <w:marBottom w:val="0"/>
          <w:divBdr>
            <w:top w:val="none" w:sz="0" w:space="0" w:color="auto"/>
            <w:left w:val="none" w:sz="0" w:space="0" w:color="auto"/>
            <w:bottom w:val="none" w:sz="0" w:space="0" w:color="auto"/>
            <w:right w:val="none" w:sz="0" w:space="0" w:color="auto"/>
          </w:divBdr>
        </w:div>
        <w:div w:id="1926643723">
          <w:marLeft w:val="0"/>
          <w:marRight w:val="0"/>
          <w:marTop w:val="0"/>
          <w:marBottom w:val="0"/>
          <w:divBdr>
            <w:top w:val="none" w:sz="0" w:space="0" w:color="auto"/>
            <w:left w:val="none" w:sz="0" w:space="0" w:color="auto"/>
            <w:bottom w:val="none" w:sz="0" w:space="0" w:color="auto"/>
            <w:right w:val="none" w:sz="0" w:space="0" w:color="auto"/>
          </w:divBdr>
        </w:div>
        <w:div w:id="2131241042">
          <w:marLeft w:val="0"/>
          <w:marRight w:val="0"/>
          <w:marTop w:val="0"/>
          <w:marBottom w:val="0"/>
          <w:divBdr>
            <w:top w:val="none" w:sz="0" w:space="0" w:color="auto"/>
            <w:left w:val="none" w:sz="0" w:space="0" w:color="auto"/>
            <w:bottom w:val="none" w:sz="0" w:space="0" w:color="auto"/>
            <w:right w:val="none" w:sz="0" w:space="0" w:color="auto"/>
          </w:divBdr>
        </w:div>
        <w:div w:id="1494953835">
          <w:marLeft w:val="0"/>
          <w:marRight w:val="0"/>
          <w:marTop w:val="0"/>
          <w:marBottom w:val="0"/>
          <w:divBdr>
            <w:top w:val="none" w:sz="0" w:space="0" w:color="auto"/>
            <w:left w:val="none" w:sz="0" w:space="0" w:color="auto"/>
            <w:bottom w:val="none" w:sz="0" w:space="0" w:color="auto"/>
            <w:right w:val="none" w:sz="0" w:space="0" w:color="auto"/>
          </w:divBdr>
        </w:div>
        <w:div w:id="613488102">
          <w:marLeft w:val="0"/>
          <w:marRight w:val="0"/>
          <w:marTop w:val="0"/>
          <w:marBottom w:val="0"/>
          <w:divBdr>
            <w:top w:val="none" w:sz="0" w:space="0" w:color="auto"/>
            <w:left w:val="none" w:sz="0" w:space="0" w:color="auto"/>
            <w:bottom w:val="none" w:sz="0" w:space="0" w:color="auto"/>
            <w:right w:val="none" w:sz="0" w:space="0" w:color="auto"/>
          </w:divBdr>
        </w:div>
        <w:div w:id="433020721">
          <w:marLeft w:val="0"/>
          <w:marRight w:val="0"/>
          <w:marTop w:val="0"/>
          <w:marBottom w:val="0"/>
          <w:divBdr>
            <w:top w:val="none" w:sz="0" w:space="0" w:color="auto"/>
            <w:left w:val="none" w:sz="0" w:space="0" w:color="auto"/>
            <w:bottom w:val="none" w:sz="0" w:space="0" w:color="auto"/>
            <w:right w:val="none" w:sz="0" w:space="0" w:color="auto"/>
          </w:divBdr>
        </w:div>
        <w:div w:id="2105152666">
          <w:marLeft w:val="0"/>
          <w:marRight w:val="0"/>
          <w:marTop w:val="0"/>
          <w:marBottom w:val="0"/>
          <w:divBdr>
            <w:top w:val="none" w:sz="0" w:space="0" w:color="auto"/>
            <w:left w:val="none" w:sz="0" w:space="0" w:color="auto"/>
            <w:bottom w:val="none" w:sz="0" w:space="0" w:color="auto"/>
            <w:right w:val="none" w:sz="0" w:space="0" w:color="auto"/>
          </w:divBdr>
        </w:div>
        <w:div w:id="1910117099">
          <w:marLeft w:val="0"/>
          <w:marRight w:val="0"/>
          <w:marTop w:val="0"/>
          <w:marBottom w:val="0"/>
          <w:divBdr>
            <w:top w:val="none" w:sz="0" w:space="0" w:color="auto"/>
            <w:left w:val="none" w:sz="0" w:space="0" w:color="auto"/>
            <w:bottom w:val="none" w:sz="0" w:space="0" w:color="auto"/>
            <w:right w:val="none" w:sz="0" w:space="0" w:color="auto"/>
          </w:divBdr>
        </w:div>
        <w:div w:id="1527907801">
          <w:marLeft w:val="0"/>
          <w:marRight w:val="0"/>
          <w:marTop w:val="0"/>
          <w:marBottom w:val="0"/>
          <w:divBdr>
            <w:top w:val="none" w:sz="0" w:space="0" w:color="auto"/>
            <w:left w:val="none" w:sz="0" w:space="0" w:color="auto"/>
            <w:bottom w:val="none" w:sz="0" w:space="0" w:color="auto"/>
            <w:right w:val="none" w:sz="0" w:space="0" w:color="auto"/>
          </w:divBdr>
        </w:div>
        <w:div w:id="1862279736">
          <w:marLeft w:val="0"/>
          <w:marRight w:val="0"/>
          <w:marTop w:val="0"/>
          <w:marBottom w:val="0"/>
          <w:divBdr>
            <w:top w:val="none" w:sz="0" w:space="0" w:color="auto"/>
            <w:left w:val="none" w:sz="0" w:space="0" w:color="auto"/>
            <w:bottom w:val="none" w:sz="0" w:space="0" w:color="auto"/>
            <w:right w:val="none" w:sz="0" w:space="0" w:color="auto"/>
          </w:divBdr>
        </w:div>
        <w:div w:id="1464694344">
          <w:marLeft w:val="0"/>
          <w:marRight w:val="0"/>
          <w:marTop w:val="0"/>
          <w:marBottom w:val="0"/>
          <w:divBdr>
            <w:top w:val="none" w:sz="0" w:space="0" w:color="auto"/>
            <w:left w:val="none" w:sz="0" w:space="0" w:color="auto"/>
            <w:bottom w:val="none" w:sz="0" w:space="0" w:color="auto"/>
            <w:right w:val="none" w:sz="0" w:space="0" w:color="auto"/>
          </w:divBdr>
        </w:div>
        <w:div w:id="1645697089">
          <w:marLeft w:val="0"/>
          <w:marRight w:val="0"/>
          <w:marTop w:val="0"/>
          <w:marBottom w:val="0"/>
          <w:divBdr>
            <w:top w:val="none" w:sz="0" w:space="0" w:color="auto"/>
            <w:left w:val="none" w:sz="0" w:space="0" w:color="auto"/>
            <w:bottom w:val="none" w:sz="0" w:space="0" w:color="auto"/>
            <w:right w:val="none" w:sz="0" w:space="0" w:color="auto"/>
          </w:divBdr>
        </w:div>
        <w:div w:id="1318876064">
          <w:marLeft w:val="0"/>
          <w:marRight w:val="0"/>
          <w:marTop w:val="0"/>
          <w:marBottom w:val="0"/>
          <w:divBdr>
            <w:top w:val="none" w:sz="0" w:space="0" w:color="auto"/>
            <w:left w:val="none" w:sz="0" w:space="0" w:color="auto"/>
            <w:bottom w:val="none" w:sz="0" w:space="0" w:color="auto"/>
            <w:right w:val="none" w:sz="0" w:space="0" w:color="auto"/>
          </w:divBdr>
        </w:div>
        <w:div w:id="1762681854">
          <w:marLeft w:val="0"/>
          <w:marRight w:val="0"/>
          <w:marTop w:val="0"/>
          <w:marBottom w:val="0"/>
          <w:divBdr>
            <w:top w:val="none" w:sz="0" w:space="0" w:color="auto"/>
            <w:left w:val="none" w:sz="0" w:space="0" w:color="auto"/>
            <w:bottom w:val="none" w:sz="0" w:space="0" w:color="auto"/>
            <w:right w:val="none" w:sz="0" w:space="0" w:color="auto"/>
          </w:divBdr>
        </w:div>
        <w:div w:id="501628021">
          <w:marLeft w:val="0"/>
          <w:marRight w:val="0"/>
          <w:marTop w:val="0"/>
          <w:marBottom w:val="0"/>
          <w:divBdr>
            <w:top w:val="none" w:sz="0" w:space="0" w:color="auto"/>
            <w:left w:val="none" w:sz="0" w:space="0" w:color="auto"/>
            <w:bottom w:val="none" w:sz="0" w:space="0" w:color="auto"/>
            <w:right w:val="none" w:sz="0" w:space="0" w:color="auto"/>
          </w:divBdr>
        </w:div>
        <w:div w:id="2072651349">
          <w:marLeft w:val="0"/>
          <w:marRight w:val="0"/>
          <w:marTop w:val="0"/>
          <w:marBottom w:val="0"/>
          <w:divBdr>
            <w:top w:val="none" w:sz="0" w:space="0" w:color="auto"/>
            <w:left w:val="none" w:sz="0" w:space="0" w:color="auto"/>
            <w:bottom w:val="none" w:sz="0" w:space="0" w:color="auto"/>
            <w:right w:val="none" w:sz="0" w:space="0" w:color="auto"/>
          </w:divBdr>
        </w:div>
        <w:div w:id="351884445">
          <w:marLeft w:val="0"/>
          <w:marRight w:val="0"/>
          <w:marTop w:val="0"/>
          <w:marBottom w:val="0"/>
          <w:divBdr>
            <w:top w:val="none" w:sz="0" w:space="0" w:color="auto"/>
            <w:left w:val="none" w:sz="0" w:space="0" w:color="auto"/>
            <w:bottom w:val="none" w:sz="0" w:space="0" w:color="auto"/>
            <w:right w:val="none" w:sz="0" w:space="0" w:color="auto"/>
          </w:divBdr>
        </w:div>
        <w:div w:id="953712175">
          <w:marLeft w:val="0"/>
          <w:marRight w:val="0"/>
          <w:marTop w:val="0"/>
          <w:marBottom w:val="0"/>
          <w:divBdr>
            <w:top w:val="none" w:sz="0" w:space="0" w:color="auto"/>
            <w:left w:val="none" w:sz="0" w:space="0" w:color="auto"/>
            <w:bottom w:val="none" w:sz="0" w:space="0" w:color="auto"/>
            <w:right w:val="none" w:sz="0" w:space="0" w:color="auto"/>
          </w:divBdr>
        </w:div>
        <w:div w:id="1893693684">
          <w:marLeft w:val="0"/>
          <w:marRight w:val="0"/>
          <w:marTop w:val="0"/>
          <w:marBottom w:val="0"/>
          <w:divBdr>
            <w:top w:val="none" w:sz="0" w:space="0" w:color="auto"/>
            <w:left w:val="none" w:sz="0" w:space="0" w:color="auto"/>
            <w:bottom w:val="none" w:sz="0" w:space="0" w:color="auto"/>
            <w:right w:val="none" w:sz="0" w:space="0" w:color="auto"/>
          </w:divBdr>
        </w:div>
        <w:div w:id="1148127686">
          <w:marLeft w:val="0"/>
          <w:marRight w:val="0"/>
          <w:marTop w:val="0"/>
          <w:marBottom w:val="0"/>
          <w:divBdr>
            <w:top w:val="none" w:sz="0" w:space="0" w:color="auto"/>
            <w:left w:val="none" w:sz="0" w:space="0" w:color="auto"/>
            <w:bottom w:val="none" w:sz="0" w:space="0" w:color="auto"/>
            <w:right w:val="none" w:sz="0" w:space="0" w:color="auto"/>
          </w:divBdr>
        </w:div>
        <w:div w:id="1754012884">
          <w:marLeft w:val="0"/>
          <w:marRight w:val="0"/>
          <w:marTop w:val="0"/>
          <w:marBottom w:val="0"/>
          <w:divBdr>
            <w:top w:val="none" w:sz="0" w:space="0" w:color="auto"/>
            <w:left w:val="none" w:sz="0" w:space="0" w:color="auto"/>
            <w:bottom w:val="none" w:sz="0" w:space="0" w:color="auto"/>
            <w:right w:val="none" w:sz="0" w:space="0" w:color="auto"/>
          </w:divBdr>
        </w:div>
        <w:div w:id="144905010">
          <w:marLeft w:val="0"/>
          <w:marRight w:val="0"/>
          <w:marTop w:val="0"/>
          <w:marBottom w:val="0"/>
          <w:divBdr>
            <w:top w:val="none" w:sz="0" w:space="0" w:color="auto"/>
            <w:left w:val="none" w:sz="0" w:space="0" w:color="auto"/>
            <w:bottom w:val="none" w:sz="0" w:space="0" w:color="auto"/>
            <w:right w:val="none" w:sz="0" w:space="0" w:color="auto"/>
          </w:divBdr>
        </w:div>
        <w:div w:id="2048216499">
          <w:marLeft w:val="0"/>
          <w:marRight w:val="0"/>
          <w:marTop w:val="0"/>
          <w:marBottom w:val="0"/>
          <w:divBdr>
            <w:top w:val="none" w:sz="0" w:space="0" w:color="auto"/>
            <w:left w:val="none" w:sz="0" w:space="0" w:color="auto"/>
            <w:bottom w:val="none" w:sz="0" w:space="0" w:color="auto"/>
            <w:right w:val="none" w:sz="0" w:space="0" w:color="auto"/>
          </w:divBdr>
        </w:div>
        <w:div w:id="1661882563">
          <w:marLeft w:val="0"/>
          <w:marRight w:val="0"/>
          <w:marTop w:val="0"/>
          <w:marBottom w:val="0"/>
          <w:divBdr>
            <w:top w:val="none" w:sz="0" w:space="0" w:color="auto"/>
            <w:left w:val="none" w:sz="0" w:space="0" w:color="auto"/>
            <w:bottom w:val="none" w:sz="0" w:space="0" w:color="auto"/>
            <w:right w:val="none" w:sz="0" w:space="0" w:color="auto"/>
          </w:divBdr>
        </w:div>
        <w:div w:id="1962375613">
          <w:marLeft w:val="0"/>
          <w:marRight w:val="0"/>
          <w:marTop w:val="0"/>
          <w:marBottom w:val="0"/>
          <w:divBdr>
            <w:top w:val="none" w:sz="0" w:space="0" w:color="auto"/>
            <w:left w:val="none" w:sz="0" w:space="0" w:color="auto"/>
            <w:bottom w:val="none" w:sz="0" w:space="0" w:color="auto"/>
            <w:right w:val="none" w:sz="0" w:space="0" w:color="auto"/>
          </w:divBdr>
        </w:div>
        <w:div w:id="1858614907">
          <w:marLeft w:val="0"/>
          <w:marRight w:val="0"/>
          <w:marTop w:val="0"/>
          <w:marBottom w:val="0"/>
          <w:divBdr>
            <w:top w:val="none" w:sz="0" w:space="0" w:color="auto"/>
            <w:left w:val="none" w:sz="0" w:space="0" w:color="auto"/>
            <w:bottom w:val="none" w:sz="0" w:space="0" w:color="auto"/>
            <w:right w:val="none" w:sz="0" w:space="0" w:color="auto"/>
          </w:divBdr>
        </w:div>
        <w:div w:id="842403303">
          <w:marLeft w:val="0"/>
          <w:marRight w:val="0"/>
          <w:marTop w:val="0"/>
          <w:marBottom w:val="0"/>
          <w:divBdr>
            <w:top w:val="none" w:sz="0" w:space="0" w:color="auto"/>
            <w:left w:val="none" w:sz="0" w:space="0" w:color="auto"/>
            <w:bottom w:val="none" w:sz="0" w:space="0" w:color="auto"/>
            <w:right w:val="none" w:sz="0" w:space="0" w:color="auto"/>
          </w:divBdr>
        </w:div>
        <w:div w:id="1447653734">
          <w:marLeft w:val="0"/>
          <w:marRight w:val="0"/>
          <w:marTop w:val="0"/>
          <w:marBottom w:val="0"/>
          <w:divBdr>
            <w:top w:val="none" w:sz="0" w:space="0" w:color="auto"/>
            <w:left w:val="none" w:sz="0" w:space="0" w:color="auto"/>
            <w:bottom w:val="none" w:sz="0" w:space="0" w:color="auto"/>
            <w:right w:val="none" w:sz="0" w:space="0" w:color="auto"/>
          </w:divBdr>
        </w:div>
        <w:div w:id="200438367">
          <w:marLeft w:val="0"/>
          <w:marRight w:val="0"/>
          <w:marTop w:val="0"/>
          <w:marBottom w:val="0"/>
          <w:divBdr>
            <w:top w:val="none" w:sz="0" w:space="0" w:color="auto"/>
            <w:left w:val="none" w:sz="0" w:space="0" w:color="auto"/>
            <w:bottom w:val="none" w:sz="0" w:space="0" w:color="auto"/>
            <w:right w:val="none" w:sz="0" w:space="0" w:color="auto"/>
          </w:divBdr>
        </w:div>
        <w:div w:id="1666979004">
          <w:marLeft w:val="0"/>
          <w:marRight w:val="0"/>
          <w:marTop w:val="0"/>
          <w:marBottom w:val="0"/>
          <w:divBdr>
            <w:top w:val="none" w:sz="0" w:space="0" w:color="auto"/>
            <w:left w:val="none" w:sz="0" w:space="0" w:color="auto"/>
            <w:bottom w:val="none" w:sz="0" w:space="0" w:color="auto"/>
            <w:right w:val="none" w:sz="0" w:space="0" w:color="auto"/>
          </w:divBdr>
        </w:div>
        <w:div w:id="1919948135">
          <w:marLeft w:val="0"/>
          <w:marRight w:val="0"/>
          <w:marTop w:val="0"/>
          <w:marBottom w:val="0"/>
          <w:divBdr>
            <w:top w:val="none" w:sz="0" w:space="0" w:color="auto"/>
            <w:left w:val="none" w:sz="0" w:space="0" w:color="auto"/>
            <w:bottom w:val="none" w:sz="0" w:space="0" w:color="auto"/>
            <w:right w:val="none" w:sz="0" w:space="0" w:color="auto"/>
          </w:divBdr>
        </w:div>
        <w:div w:id="205332808">
          <w:marLeft w:val="0"/>
          <w:marRight w:val="0"/>
          <w:marTop w:val="0"/>
          <w:marBottom w:val="0"/>
          <w:divBdr>
            <w:top w:val="none" w:sz="0" w:space="0" w:color="auto"/>
            <w:left w:val="none" w:sz="0" w:space="0" w:color="auto"/>
            <w:bottom w:val="none" w:sz="0" w:space="0" w:color="auto"/>
            <w:right w:val="none" w:sz="0" w:space="0" w:color="auto"/>
          </w:divBdr>
        </w:div>
        <w:div w:id="1275863461">
          <w:marLeft w:val="0"/>
          <w:marRight w:val="0"/>
          <w:marTop w:val="0"/>
          <w:marBottom w:val="0"/>
          <w:divBdr>
            <w:top w:val="none" w:sz="0" w:space="0" w:color="auto"/>
            <w:left w:val="none" w:sz="0" w:space="0" w:color="auto"/>
            <w:bottom w:val="none" w:sz="0" w:space="0" w:color="auto"/>
            <w:right w:val="none" w:sz="0" w:space="0" w:color="auto"/>
          </w:divBdr>
        </w:div>
        <w:div w:id="940602301">
          <w:marLeft w:val="0"/>
          <w:marRight w:val="0"/>
          <w:marTop w:val="0"/>
          <w:marBottom w:val="0"/>
          <w:divBdr>
            <w:top w:val="none" w:sz="0" w:space="0" w:color="auto"/>
            <w:left w:val="none" w:sz="0" w:space="0" w:color="auto"/>
            <w:bottom w:val="none" w:sz="0" w:space="0" w:color="auto"/>
            <w:right w:val="none" w:sz="0" w:space="0" w:color="auto"/>
          </w:divBdr>
        </w:div>
        <w:div w:id="1405954595">
          <w:marLeft w:val="0"/>
          <w:marRight w:val="0"/>
          <w:marTop w:val="0"/>
          <w:marBottom w:val="0"/>
          <w:divBdr>
            <w:top w:val="none" w:sz="0" w:space="0" w:color="auto"/>
            <w:left w:val="none" w:sz="0" w:space="0" w:color="auto"/>
            <w:bottom w:val="none" w:sz="0" w:space="0" w:color="auto"/>
            <w:right w:val="none" w:sz="0" w:space="0" w:color="auto"/>
          </w:divBdr>
        </w:div>
        <w:div w:id="642346005">
          <w:marLeft w:val="0"/>
          <w:marRight w:val="0"/>
          <w:marTop w:val="0"/>
          <w:marBottom w:val="0"/>
          <w:divBdr>
            <w:top w:val="none" w:sz="0" w:space="0" w:color="auto"/>
            <w:left w:val="none" w:sz="0" w:space="0" w:color="auto"/>
            <w:bottom w:val="none" w:sz="0" w:space="0" w:color="auto"/>
            <w:right w:val="none" w:sz="0" w:space="0" w:color="auto"/>
          </w:divBdr>
        </w:div>
        <w:div w:id="458843752">
          <w:marLeft w:val="0"/>
          <w:marRight w:val="0"/>
          <w:marTop w:val="0"/>
          <w:marBottom w:val="0"/>
          <w:divBdr>
            <w:top w:val="none" w:sz="0" w:space="0" w:color="auto"/>
            <w:left w:val="none" w:sz="0" w:space="0" w:color="auto"/>
            <w:bottom w:val="none" w:sz="0" w:space="0" w:color="auto"/>
            <w:right w:val="none" w:sz="0" w:space="0" w:color="auto"/>
          </w:divBdr>
        </w:div>
        <w:div w:id="1046369717">
          <w:marLeft w:val="0"/>
          <w:marRight w:val="0"/>
          <w:marTop w:val="0"/>
          <w:marBottom w:val="0"/>
          <w:divBdr>
            <w:top w:val="none" w:sz="0" w:space="0" w:color="auto"/>
            <w:left w:val="none" w:sz="0" w:space="0" w:color="auto"/>
            <w:bottom w:val="none" w:sz="0" w:space="0" w:color="auto"/>
            <w:right w:val="none" w:sz="0" w:space="0" w:color="auto"/>
          </w:divBdr>
        </w:div>
        <w:div w:id="632950241">
          <w:marLeft w:val="0"/>
          <w:marRight w:val="0"/>
          <w:marTop w:val="0"/>
          <w:marBottom w:val="0"/>
          <w:divBdr>
            <w:top w:val="none" w:sz="0" w:space="0" w:color="auto"/>
            <w:left w:val="none" w:sz="0" w:space="0" w:color="auto"/>
            <w:bottom w:val="none" w:sz="0" w:space="0" w:color="auto"/>
            <w:right w:val="none" w:sz="0" w:space="0" w:color="auto"/>
          </w:divBdr>
        </w:div>
        <w:div w:id="1971009119">
          <w:marLeft w:val="0"/>
          <w:marRight w:val="0"/>
          <w:marTop w:val="0"/>
          <w:marBottom w:val="0"/>
          <w:divBdr>
            <w:top w:val="none" w:sz="0" w:space="0" w:color="auto"/>
            <w:left w:val="none" w:sz="0" w:space="0" w:color="auto"/>
            <w:bottom w:val="none" w:sz="0" w:space="0" w:color="auto"/>
            <w:right w:val="none" w:sz="0" w:space="0" w:color="auto"/>
          </w:divBdr>
        </w:div>
      </w:divsChild>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9.png" Id="rId26" /><Relationship Type="http://schemas.openxmlformats.org/officeDocument/2006/relationships/image" Target="media/image14.jpg" Id="rId21" /><Relationship Type="http://schemas.openxmlformats.org/officeDocument/2006/relationships/hyperlink" Target="http://www.museogorini.com/index_eng.php" TargetMode="External" Id="rId42" /><Relationship Type="http://schemas.openxmlformats.org/officeDocument/2006/relationships/hyperlink" Target="http://www.cremation.org.uk/history-of-cremation-in-the-united-kingdom" TargetMode="External" Id="rId47" /><Relationship Type="http://schemas.openxmlformats.org/officeDocument/2006/relationships/hyperlink" Target="https://haverstock.com/project/guildford-crematorium/" TargetMode="External" Id="rId63" /><Relationship Type="http://schemas.openxmlformats.org/officeDocument/2006/relationships/hyperlink" Target="https://www.london-walking-tours.co.uk/secret-london/london-necropolis-railway.htm" TargetMode="External" Id="rId68" /><Relationship Type="http://schemas.openxmlformats.org/officeDocument/2006/relationships/hyperlink" Target="https://www.ribapix.com/crematorium-llwydcoed-the-wreath-court_riba75060" TargetMode="External" Id="rId84" /><Relationship Type="http://schemas.openxmlformats.org/officeDocument/2006/relationships/hyperlink" Target="https://www.treccani.it/enciclopedia/paolo-gorini_(Dizionario-Biografico)/" TargetMode="External" Id="rId89" /><Relationship Type="http://schemas.openxmlformats.org/officeDocument/2006/relationships/image" Target="media/image9.png" Id="rId16" /><Relationship Type="http://schemas.openxmlformats.org/officeDocument/2006/relationships/image" Target="media/image4.png" Id="rId11" /><Relationship Type="http://schemas.openxmlformats.org/officeDocument/2006/relationships/hyperlink" Target="https://victorianweb.org/art/parks/woking/1.html" TargetMode="External" Id="rId32" /><Relationship Type="http://schemas.openxmlformats.org/officeDocument/2006/relationships/hyperlink" Target="https://www.architectsjournal.co.uk/news/haverstock-wins-approval-for-10m-guildford-crematorium" TargetMode="External" Id="rId37" /><Relationship Type="http://schemas.openxmlformats.org/officeDocument/2006/relationships/hyperlink" Target="https://servicecremationdirect.com/en/what-is-the-difference-between-a-crematory-or-crematorium-and-a-cemetery/" TargetMode="External" Id="rId53" /><Relationship Type="http://schemas.openxmlformats.org/officeDocument/2006/relationships/hyperlink" Target="https://eirenecremations.com/blog/major-religions-cremation" TargetMode="External" Id="rId58" /><Relationship Type="http://schemas.openxmlformats.org/officeDocument/2006/relationships/hyperlink" Target="https://cosmosmagazine.com/people/burning-questions-the-awkward-logistics-of-cremation-in-ancient-greece/" TargetMode="External" Id="rId74" /><Relationship Type="http://schemas.openxmlformats.org/officeDocument/2006/relationships/hyperlink" Target="https://www.archdaily.com/914087/harbour-view-burial-ground-and-crematorium-western-design-architects?ad_medium=gallery" TargetMode="External" Id="rId79" /><Relationship Type="http://schemas.openxmlformats.org/officeDocument/2006/relationships/webSettings" Target="webSettings.xml" Id="rId5" /><Relationship Type="http://schemas.openxmlformats.org/officeDocument/2006/relationships/hyperlink" Target="https://www.tulipcremation.com/articles/tulip-expert-guides/cremation/religious-traditions-buddhism.html" TargetMode="External" Id="rId90" /><Relationship Type="http://schemas.openxmlformats.org/officeDocument/2006/relationships/hyperlink" Target="https://www.woking.gov.uk/council-and-democracy/about-woking/history/woking-crematorium" TargetMode="External" Id="rId95"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hyperlink" Target="https://www.tiktok.com/@justinecelebrantuk/video/7252304095149608218" TargetMode="External" Id="rId43" /><Relationship Type="http://schemas.openxmlformats.org/officeDocument/2006/relationships/hyperlink" Target="https://www.cremation.org.uk/cremation-law" TargetMode="External" Id="rId48" /><Relationship Type="http://schemas.openxmlformats.org/officeDocument/2006/relationships/hyperlink" Target="https://s3.amazonaws.com/iccfa-media/2017/08/Cremation-Articles-VanBeck-History-10.12.pdf" TargetMode="External" Id="rId64" /><Relationship Type="http://schemas.openxmlformats.org/officeDocument/2006/relationships/hyperlink" Target="https://www.ribaj.com/culture/guildford-crematorium-haverstock-associates-logistics-procession" TargetMode="External" Id="rId69" /><Relationship Type="http://schemas.openxmlformats.org/officeDocument/2006/relationships/hyperlink" Target="https://www.archdaily.com/985432/guildford-crematorium-haverstock" TargetMode="External" Id="rId80" /><Relationship Type="http://schemas.openxmlformats.org/officeDocument/2006/relationships/hyperlink" Target="https://coflein.gov.uk/en/site/405956/" TargetMode="External" Id="rId85" /><Relationship Type="http://schemas.openxmlformats.org/officeDocument/2006/relationships/styles" Target="styles.xml" Id="rId3" /><Relationship Type="http://schemas.openxmlformats.org/officeDocument/2006/relationships/image" Target="media/image5.jpeg" Id="rId12" /><Relationship Type="http://schemas.openxmlformats.org/officeDocument/2006/relationships/image" Target="media/image10.jpg" Id="rId17" /><Relationship Type="http://schemas.openxmlformats.org/officeDocument/2006/relationships/image" Target="media/image18.jpeg" Id="rId25" /><Relationship Type="http://schemas.openxmlformats.org/officeDocument/2006/relationships/hyperlink" Target="https://www.betterplaceforests.com/blog/all-about-aquamation-cremation-alternatives-for-humans-and-pets/" TargetMode="External" Id="rId33" /><Relationship Type="http://schemas.openxmlformats.org/officeDocument/2006/relationships/hyperlink" Target="https://www.buxtonbuilding.co.uk/post/guildford-crematorium-update" TargetMode="External" Id="rId38" /><Relationship Type="http://schemas.openxmlformats.org/officeDocument/2006/relationships/hyperlink" Target="https://democratic.bridgend.gov.uk/Data/Coychurch%20Crematorium%20Joint%20Committee/201209071400/Agenda/$101093.doc.pdf" TargetMode="External" Id="rId46" /><Relationship Type="http://schemas.openxmlformats.org/officeDocument/2006/relationships/hyperlink" Target="https://www.yourfuneralchoice.com/crematoriums/woking/" TargetMode="External" Id="rId59" /><Relationship Type="http://schemas.openxmlformats.org/officeDocument/2006/relationships/hyperlink" Target="https://fenixfuneral.co.uk/guidance/water-cremation-uk-5-step-guide-to-alkaline-hydrolysis/" TargetMode="External" Id="rId67" /><Relationship Type="http://schemas.openxmlformats.org/officeDocument/2006/relationships/image" Target="media/image13.png" Id="rId20" /><Relationship Type="http://schemas.openxmlformats.org/officeDocument/2006/relationships/hyperlink" Target="https://www.orderofthegooddeath.com/article/unearthing-gorini-the-petrifier/" TargetMode="External" Id="rId41" /><Relationship Type="http://schemas.openxmlformats.org/officeDocument/2006/relationships/hyperlink" Target="https://www.dolanfuneralhome.com/blogs/the-evolution-of-cremation-over-the-centuries/" TargetMode="External" Id="rId54" /><Relationship Type="http://schemas.openxmlformats.org/officeDocument/2006/relationships/hyperlink" Target="https://www.walesonline.co.uk/news/wales-news/welshman-who-burned-son-shocking-22282691" TargetMode="External" Id="rId62" /><Relationship Type="http://schemas.openxmlformats.org/officeDocument/2006/relationships/hyperlink" Target="http://www.nafd.org.uk/wp-content/uploads/2021/06/Dr-William-Price-pioneer-of-cremation-in-the-western-world-October-2020.pdf" TargetMode="External" Id="rId70" /><Relationship Type="http://schemas.openxmlformats.org/officeDocument/2006/relationships/hyperlink" Target="https://assets.publishing.service.gov.uk/media/5a74b748ed915d502d6ca66f/burial_grounds_web_pg1-14.pdf" TargetMode="External" Id="rId75" /><Relationship Type="http://schemas.openxmlformats.org/officeDocument/2006/relationships/hyperlink" Target="https://www.rctourheritage.com/view-item?i=16813&amp;WINID=1713352299452" TargetMode="External" Id="rId83" /><Relationship Type="http://schemas.openxmlformats.org/officeDocument/2006/relationships/hyperlink" Target="https://archive.org/details/39002086314235.med.yale.edu/page/n19/mode/2up" TargetMode="External" Id="rId88" /><Relationship Type="http://schemas.openxmlformats.org/officeDocument/2006/relationships/hyperlink" Target="https://www.parliament.uk/about/living-heritage/transformingsociety/private-lives/death-dying/dying-and-death/cremation/" TargetMode="External" Id="rId91" /><Relationship Type="http://schemas.openxmlformats.org/officeDocument/2006/relationships/hyperlink" Target="https://www.familyfuneralservices.co.uk/blog/woking-crematorium-history/" TargetMode="External" Id="rId9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8.png" Id="rId15" /><Relationship Type="http://schemas.openxmlformats.org/officeDocument/2006/relationships/image" Target="media/image16.jpg" Id="rId23" /><Relationship Type="http://schemas.openxmlformats.org/officeDocument/2006/relationships/image" Target="media/image21.png" Id="rId28" /><Relationship Type="http://schemas.openxmlformats.org/officeDocument/2006/relationships/hyperlink" Target="https://beyond.life/crematoriums/llwydcoed-crematorium/aberdare/370" TargetMode="External" Id="rId36" /><Relationship Type="http://schemas.openxmlformats.org/officeDocument/2006/relationships/hyperlink" Target="https://www.cremation.org.uk/progress-of-cremation-united-kingdom" TargetMode="External" Id="rId49" /><Relationship Type="http://schemas.openxmlformats.org/officeDocument/2006/relationships/hyperlink" Target="https://www.cremation.org.uk/content/files/FBCA-RECOMMENDATIONS-ON-THE-ESTABLISHMENT-OF-CREMATORIA-2019.pdf" TargetMode="External" Id="rId57" /><Relationship Type="http://schemas.openxmlformats.org/officeDocument/2006/relationships/image" Target="media/image3.jpeg" Id="rId10" /><Relationship Type="http://schemas.openxmlformats.org/officeDocument/2006/relationships/image" Target="media/image24.jpg" Id="rId31" /><Relationship Type="http://schemas.openxmlformats.org/officeDocument/2006/relationships/hyperlink" Target="https://cottagecapers.com/tag/jeanette-pickersgill/" TargetMode="External" Id="rId44" /><Relationship Type="http://schemas.openxmlformats.org/officeDocument/2006/relationships/hyperlink" Target="https://www.scottisharchitects.org.uk/architect_full.php?id=205903" TargetMode="External" Id="rId52" /><Relationship Type="http://schemas.openxmlformats.org/officeDocument/2006/relationships/hyperlink" Target="https://ualresearchonline.arts.ac.uk/id/eprint/964/1/Grainger.pdf" TargetMode="External" Id="rId60" /><Relationship Type="http://schemas.openxmlformats.org/officeDocument/2006/relationships/hyperlink" Target="https://s3.amazonaws.com/iccfa-media/2017/08/Cremation-Articles-VanBeck-History-10.12.pdf" TargetMode="External" Id="rId65" /><Relationship Type="http://schemas.openxmlformats.org/officeDocument/2006/relationships/hyperlink" Target="https://wokinghistory.org/onewebmedia/St%20Johns%201952%20Garden%20of%20Remembrance%20Woking%20Crematorium.pdf" TargetMode="External" Id="rId73" /><Relationship Type="http://schemas.openxmlformats.org/officeDocument/2006/relationships/hyperlink" Target="https://ncceh.ca/resources/evidence-reviews/crematoria-emissions-and-air-quality-impacts" TargetMode="External" Id="rId78" /><Relationship Type="http://schemas.openxmlformats.org/officeDocument/2006/relationships/hyperlink" Target="https://purecremation.co.uk/blog/history-of-cremation" TargetMode="External" Id="rId81" /><Relationship Type="http://schemas.openxmlformats.org/officeDocument/2006/relationships/hyperlink" Target="https://scattering-ashes.co.uk/history/ancient-greeks-romans-cremation/" TargetMode="External" Id="rId86" /><Relationship Type="http://schemas.openxmlformats.org/officeDocument/2006/relationships/hyperlink" Target="http://www.architectural-review.com/essays/typology/typology-crematorium" TargetMode="External" Id="rId94" /><Relationship Type="http://schemas.openxmlformats.org/officeDocument/2006/relationships/theme" Target="theme/theme1.xml" Id="rId9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6.jpg" Id="rId13" /><Relationship Type="http://schemas.openxmlformats.org/officeDocument/2006/relationships/image" Target="media/image11.png" Id="rId18" /><Relationship Type="http://schemas.openxmlformats.org/officeDocument/2006/relationships/hyperlink" Target="https://www.thecdp.com/media/files/1551279671harbour-view-crematorium.pdf" TargetMode="External" Id="rId39" /><Relationship Type="http://schemas.openxmlformats.org/officeDocument/2006/relationships/hyperlink" Target="http://news.bbc.co.uk/1/hi/wales/5053602.stm" TargetMode="External" Id="rId34" /><Relationship Type="http://schemas.openxmlformats.org/officeDocument/2006/relationships/hyperlink" Target="https://www.cremation.org.uk/" TargetMode="External" Id="rId50" /><Relationship Type="http://schemas.openxmlformats.org/officeDocument/2006/relationships/hyperlink" Target="https://www.dorsetview.co.uk/plans-4million-private-crematorium-lytchett-minster-dorset-first-30-years/" TargetMode="External" Id="rId55" /><Relationship Type="http://schemas.openxmlformats.org/officeDocument/2006/relationships/hyperlink" Target="https://www.merriam-webster.com/dictionary/bier" TargetMode="External" Id="rId76" /><Relationship Type="http://schemas.openxmlformats.org/officeDocument/2006/relationships/footer" Target="footer1.xml" Id="rId97" /><Relationship Type="http://schemas.openxmlformats.org/officeDocument/2006/relationships/endnotes" Target="endnotes.xml" Id="rId7" /><Relationship Type="http://schemas.openxmlformats.org/officeDocument/2006/relationships/hyperlink" Target="https://lhc.net/" TargetMode="External" Id="rId71" /><Relationship Type="http://schemas.openxmlformats.org/officeDocument/2006/relationships/hyperlink" Target="https://www.walesonline.co.uk/news/local-news/top-green-award-coychurch-crematorium-1901440" TargetMode="External" Id="rId92" /><Relationship Type="http://schemas.openxmlformats.org/officeDocument/2006/relationships/numbering" Target="numbering.xml" Id="rId2" /><Relationship Type="http://schemas.openxmlformats.org/officeDocument/2006/relationships/image" Target="media/image22.jpg" Id="rId29" /><Relationship Type="http://schemas.openxmlformats.org/officeDocument/2006/relationships/image" Target="media/image17.png" Id="rId24" /><Relationship Type="http://schemas.openxmlformats.org/officeDocument/2006/relationships/hyperlink" Target="https://www.thecdsgroup.co.uk/green-agenda" TargetMode="External" Id="rId40" /><Relationship Type="http://schemas.openxmlformats.org/officeDocument/2006/relationships/hyperlink" Target="https://democratic.bridgend.gov.uk/documents/s29259/01a%20JC%20Report%20March%2023%20-Business%20Plan%202023-24%20Appendix-%20Final.pdf?LLL=0" TargetMode="External" Id="rId45" /><Relationship Type="http://schemas.openxmlformats.org/officeDocument/2006/relationships/hyperlink" Target="https://www.italyonthisday.com/2017/03/the-five-days-of-milan-Risorgimento.html" TargetMode="External" Id="rId66" /><Relationship Type="http://schemas.openxmlformats.org/officeDocument/2006/relationships/hyperlink" Target="https://www.tapperfuneralservice.co.uk/" TargetMode="External" Id="rId87" /><Relationship Type="http://schemas.openxmlformats.org/officeDocument/2006/relationships/hyperlink" Target="https://www.guildford.gov.uk/article/23117/Chapel-and-facilities-information" TargetMode="External" Id="rId61" /><Relationship Type="http://schemas.openxmlformats.org/officeDocument/2006/relationships/hyperlink" Target="https://www.rctcbc.gov.uk/EN/Council/AbouttheCouncil/AbouttheCouncil.aspx" TargetMode="External" Id="rId82" /><Relationship Type="http://schemas.openxmlformats.org/officeDocument/2006/relationships/image" Target="media/image12.png" Id="rId19" /><Relationship Type="http://schemas.openxmlformats.org/officeDocument/2006/relationships/image" Target="media/image7.jpg" Id="rId14" /><Relationship Type="http://schemas.openxmlformats.org/officeDocument/2006/relationships/image" Target="media/image23.png" Id="rId30" /><Relationship Type="http://schemas.openxmlformats.org/officeDocument/2006/relationships/hyperlink" Target="https://britishlistedbuildings.co.uk/300087523-llwydcoed-crematorium-llwydcoed" TargetMode="External" Id="rId35" /><Relationship Type="http://schemas.openxmlformats.org/officeDocument/2006/relationships/hyperlink" Target="https://www.exploringsurreyspast.org.uk/themes/places/surrey/woking/crematorium/" TargetMode="External" Id="rId56" /><Relationship Type="http://schemas.openxmlformats.org/officeDocument/2006/relationships/hyperlink" Target="https://www.merriam-webster.com/dictionary/crematoria" TargetMode="External" Id="rId77" /><Relationship Type="http://schemas.microsoft.com/office/2020/10/relationships/intelligence" Target="intelligence2.xml" Id="rId100" /><Relationship Type="http://schemas.openxmlformats.org/officeDocument/2006/relationships/image" Target="media/image1.jpeg" Id="rId8" /><Relationship Type="http://schemas.openxmlformats.org/officeDocument/2006/relationships/hyperlink" Target="https://www.linkedin.com/posts/db3group_wales-centenary-cardiff-activity-7011626337597538305-NMeX/" TargetMode="External" Id="rId51" /><Relationship Type="http://schemas.openxmlformats.org/officeDocument/2006/relationships/hyperlink" Target="https://www.ons.gov.uk/peoplepopulationandcommunity/birthsdeathsandmarriages/deaths/bulletins/deathsregistrationsummarytables/2022" TargetMode="External" Id="rId72" /><Relationship Type="http://schemas.openxmlformats.org/officeDocument/2006/relationships/hyperlink" Target="https://www.westerndesignarchitects.com/our-projects/harbour-view-crematorium/" TargetMode="External" Id="rId93" /><Relationship Type="http://schemas.openxmlformats.org/officeDocument/2006/relationships/fontTable" Target="fontTable.xml" Id="rId98" /><Relationship Type="http://schemas.openxmlformats.org/officeDocument/2006/relationships/glossaryDocument" Target="glossary/document.xml" Id="Rbae112592dff471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7def66e-e83f-4413-ab7f-462234e3f5d7}"/>
      </w:docPartPr>
      <w:docPartBody>
        <w:p w14:paraId="583C202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Pocknell</dc:creator>
  <keywords/>
  <dc:description/>
  <lastModifiedBy>Bethan Davies (2101063)</lastModifiedBy>
  <revision>3</revision>
  <lastPrinted>2024-04-13T10:30:00.0000000Z</lastPrinted>
  <dcterms:created xsi:type="dcterms:W3CDTF">2024-04-17T14:31:00.0000000Z</dcterms:created>
  <dcterms:modified xsi:type="dcterms:W3CDTF">2024-04-17T14:32:42.9472616Z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a082f2331c6610d3e703d6f79dfaf075a3ba684e07fcb674e42ee70a3ab9c953</vt:lpwstr>
  </property>
</Properties>
</file>