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9FFB10" w14:textId="04F8C95C" w:rsidR="00997E2C" w:rsidRPr="002177D5" w:rsidRDefault="00997E2C" w:rsidP="00997E2C">
      <w:pPr>
        <w:spacing w:line="360" w:lineRule="auto"/>
        <w:jc w:val="both"/>
        <w:rPr>
          <w:rFonts w:ascii="Times New Roman" w:hAnsi="Times New Roman"/>
          <w:sz w:val="28"/>
          <w:szCs w:val="28"/>
          <w:u w:val="single"/>
        </w:rPr>
      </w:pPr>
      <w:r w:rsidRPr="00847E20">
        <w:rPr>
          <w:rFonts w:ascii="Times New Roman" w:hAnsi="Times New Roman"/>
          <w:sz w:val="28"/>
          <w:szCs w:val="28"/>
          <w:u w:val="single"/>
        </w:rPr>
        <w:t>ANSWERS TO CASE STUDY QUESTIONS</w:t>
      </w:r>
      <w:r>
        <w:rPr>
          <w:rFonts w:ascii="Times New Roman" w:hAnsi="Times New Roman"/>
          <w:sz w:val="28"/>
          <w:szCs w:val="28"/>
          <w:u w:val="single"/>
        </w:rPr>
        <w:t xml:space="preserve"> (Johns and Perkins, 2016)</w:t>
      </w:r>
    </w:p>
    <w:p w14:paraId="3D6F7146" w14:textId="77777777" w:rsidR="00997E2C" w:rsidRPr="00F64E73" w:rsidRDefault="00997E2C" w:rsidP="00997E2C">
      <w:pPr>
        <w:spacing w:line="360" w:lineRule="auto"/>
        <w:jc w:val="both"/>
        <w:rPr>
          <w:rFonts w:ascii="Times New Roman" w:hAnsi="Times New Roman" w:cs="Times New Roman"/>
          <w:sz w:val="24"/>
          <w:szCs w:val="24"/>
        </w:rPr>
      </w:pPr>
      <w:r w:rsidRPr="00F64E73">
        <w:rPr>
          <w:rFonts w:ascii="Times New Roman" w:hAnsi="Times New Roman" w:cs="Times New Roman"/>
          <w:sz w:val="24"/>
          <w:szCs w:val="24"/>
        </w:rPr>
        <w:t>What evidence is provided in the case study for the following:</w:t>
      </w:r>
      <w:bookmarkStart w:id="0" w:name="_GoBack"/>
      <w:bookmarkEnd w:id="0"/>
    </w:p>
    <w:p w14:paraId="775969CF" w14:textId="77777777" w:rsidR="00997E2C" w:rsidRDefault="00997E2C" w:rsidP="00997E2C">
      <w:pPr>
        <w:spacing w:line="360" w:lineRule="auto"/>
        <w:jc w:val="both"/>
        <w:rPr>
          <w:rFonts w:ascii="Times New Roman" w:hAnsi="Times New Roman" w:cs="Times New Roman"/>
          <w:sz w:val="24"/>
          <w:szCs w:val="24"/>
        </w:rPr>
      </w:pPr>
      <w:r>
        <w:rPr>
          <w:rFonts w:ascii="Times New Roman" w:hAnsi="Times New Roman" w:cs="Times New Roman"/>
          <w:sz w:val="24"/>
          <w:szCs w:val="24"/>
        </w:rPr>
        <w:t>1.</w:t>
      </w:r>
      <w:r w:rsidRPr="00F64E73">
        <w:rPr>
          <w:rFonts w:ascii="Times New Roman" w:hAnsi="Times New Roman" w:cs="Times New Roman"/>
          <w:sz w:val="24"/>
          <w:szCs w:val="24"/>
        </w:rPr>
        <w:tab/>
        <w:t>Effective HR management which genuinely adds value</w:t>
      </w:r>
    </w:p>
    <w:p w14:paraId="3C3D332B" w14:textId="77777777" w:rsidR="00997E2C" w:rsidRDefault="00997E2C" w:rsidP="00997E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can </w:t>
      </w:r>
      <w:proofErr w:type="gramStart"/>
      <w:r>
        <w:rPr>
          <w:rFonts w:ascii="Times New Roman" w:hAnsi="Times New Roman" w:cs="Times New Roman"/>
          <w:sz w:val="24"/>
          <w:szCs w:val="24"/>
        </w:rPr>
        <w:t>definitely be</w:t>
      </w:r>
      <w:proofErr w:type="gramEnd"/>
      <w:r>
        <w:rPr>
          <w:rFonts w:ascii="Times New Roman" w:hAnsi="Times New Roman" w:cs="Times New Roman"/>
          <w:sz w:val="24"/>
          <w:szCs w:val="24"/>
        </w:rPr>
        <w:t xml:space="preserve"> argued that there is evidence of effective HR management that genuinely adds value in the case study.  </w:t>
      </w:r>
      <w:proofErr w:type="gramStart"/>
      <w:r>
        <w:rPr>
          <w:rFonts w:ascii="Times New Roman" w:hAnsi="Times New Roman" w:cs="Times New Roman"/>
          <w:sz w:val="24"/>
          <w:szCs w:val="24"/>
        </w:rPr>
        <w:t>It can be seen that First</w:t>
      </w:r>
      <w:proofErr w:type="gramEnd"/>
      <w:r>
        <w:rPr>
          <w:rFonts w:ascii="Times New Roman" w:hAnsi="Times New Roman" w:cs="Times New Roman"/>
          <w:sz w:val="24"/>
          <w:szCs w:val="24"/>
        </w:rPr>
        <w:t xml:space="preserve"> Direct has thought deeply about its culture and how it wants to interact with both its customers and employees.  We can see that the five needs expressed by customers have been transferred over to employees and that there has been a ‘thoughtful’ approach to HR management within the firm.  We can say that HR professionals within First Direct are likely to be ‘business savvy’ in that individuals are being managed to ensure that the organisation can meet its objectives.  There is evidence that HR professionals understand the business model (</w:t>
      </w:r>
      <w:proofErr w:type="spellStart"/>
      <w:r>
        <w:rPr>
          <w:rFonts w:ascii="Times New Roman" w:hAnsi="Times New Roman" w:cs="Times New Roman"/>
          <w:sz w:val="24"/>
          <w:szCs w:val="24"/>
        </w:rPr>
        <w:t>ie</w:t>
      </w:r>
      <w:proofErr w:type="spellEnd"/>
      <w:r>
        <w:rPr>
          <w:rFonts w:ascii="Times New Roman" w:hAnsi="Times New Roman" w:cs="Times New Roman"/>
          <w:sz w:val="24"/>
          <w:szCs w:val="24"/>
        </w:rPr>
        <w:t xml:space="preserve"> the need to be different from other banks etc) and that they have had the courage to ask questions and develop a unique set of values for the firm.</w:t>
      </w:r>
    </w:p>
    <w:p w14:paraId="12E0D3F6" w14:textId="77777777" w:rsidR="00997E2C" w:rsidRPr="00F64E73" w:rsidRDefault="00997E2C" w:rsidP="00997E2C">
      <w:pPr>
        <w:spacing w:line="360" w:lineRule="auto"/>
        <w:jc w:val="both"/>
        <w:rPr>
          <w:rFonts w:ascii="Times New Roman" w:hAnsi="Times New Roman" w:cs="Times New Roman"/>
          <w:sz w:val="24"/>
          <w:szCs w:val="24"/>
        </w:rPr>
      </w:pPr>
    </w:p>
    <w:p w14:paraId="563047F4" w14:textId="77777777" w:rsidR="00997E2C" w:rsidRDefault="00997E2C" w:rsidP="00997E2C">
      <w:pPr>
        <w:spacing w:line="360" w:lineRule="auto"/>
        <w:jc w:val="both"/>
        <w:rPr>
          <w:rFonts w:ascii="Times New Roman" w:hAnsi="Times New Roman" w:cs="Times New Roman"/>
          <w:sz w:val="24"/>
          <w:szCs w:val="24"/>
        </w:rPr>
      </w:pPr>
      <w:r>
        <w:rPr>
          <w:rFonts w:ascii="Times New Roman" w:hAnsi="Times New Roman" w:cs="Times New Roman"/>
          <w:sz w:val="24"/>
          <w:szCs w:val="24"/>
        </w:rPr>
        <w:t>2.</w:t>
      </w:r>
      <w:r w:rsidRPr="00F64E73">
        <w:rPr>
          <w:rFonts w:ascii="Times New Roman" w:hAnsi="Times New Roman" w:cs="Times New Roman"/>
          <w:sz w:val="24"/>
          <w:szCs w:val="24"/>
        </w:rPr>
        <w:tab/>
        <w:t xml:space="preserve">Development of </w:t>
      </w:r>
      <w:r>
        <w:rPr>
          <w:rFonts w:ascii="Times New Roman" w:hAnsi="Times New Roman" w:cs="Times New Roman"/>
          <w:sz w:val="24"/>
          <w:szCs w:val="24"/>
        </w:rPr>
        <w:t>‘</w:t>
      </w:r>
      <w:r w:rsidRPr="00F64E73">
        <w:rPr>
          <w:rFonts w:ascii="Times New Roman" w:hAnsi="Times New Roman" w:cs="Times New Roman"/>
          <w:sz w:val="24"/>
          <w:szCs w:val="24"/>
        </w:rPr>
        <w:t>thinking performers</w:t>
      </w:r>
      <w:r>
        <w:rPr>
          <w:rFonts w:ascii="Times New Roman" w:hAnsi="Times New Roman" w:cs="Times New Roman"/>
          <w:sz w:val="24"/>
          <w:szCs w:val="24"/>
        </w:rPr>
        <w:t>’</w:t>
      </w:r>
    </w:p>
    <w:p w14:paraId="15452F57" w14:textId="77777777" w:rsidR="00997E2C" w:rsidRDefault="00997E2C" w:rsidP="00997E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answering this question students should have highlighted that a thinking performer is a person who not only performs operationally but a person who also thinks about what they are doing.  The last paragraph of the case study provides evidence that HR professionals are operating as thinking performers (and that they are encouraging others to act as thinking performers).  We can see that the organisation has aligned its recruitment policy with its broad objectives and that the firm has deliberately set out to create a culture that offers something different to other organisations in its sector.  HR professionals are arguably consciously seeking to contribute to underlying organisational purposes, taking time to understand the business and seeking out new thinking, ideas and strategies.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these points are consistent with the ‘thinking performer’ paradigm.</w:t>
      </w:r>
    </w:p>
    <w:p w14:paraId="1A35CBF6" w14:textId="77777777" w:rsidR="00997E2C" w:rsidRPr="00F64E73" w:rsidRDefault="00997E2C" w:rsidP="00997E2C">
      <w:pPr>
        <w:spacing w:line="360" w:lineRule="auto"/>
        <w:jc w:val="both"/>
        <w:rPr>
          <w:rFonts w:ascii="Times New Roman" w:hAnsi="Times New Roman" w:cs="Times New Roman"/>
          <w:sz w:val="24"/>
          <w:szCs w:val="24"/>
        </w:rPr>
      </w:pPr>
    </w:p>
    <w:p w14:paraId="1CDE6E6B" w14:textId="77777777" w:rsidR="00997E2C" w:rsidRDefault="00997E2C" w:rsidP="00997E2C">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Pr="00F64E73">
        <w:rPr>
          <w:rFonts w:ascii="Times New Roman" w:hAnsi="Times New Roman" w:cs="Times New Roman"/>
          <w:sz w:val="24"/>
          <w:szCs w:val="24"/>
        </w:rPr>
        <w:tab/>
        <w:t xml:space="preserve">HR policies and practices which are </w:t>
      </w:r>
      <w:r>
        <w:rPr>
          <w:rFonts w:ascii="Times New Roman" w:hAnsi="Times New Roman" w:cs="Times New Roman"/>
          <w:sz w:val="24"/>
          <w:szCs w:val="24"/>
        </w:rPr>
        <w:t>‘</w:t>
      </w:r>
      <w:r w:rsidRPr="00F64E73">
        <w:rPr>
          <w:rFonts w:ascii="Times New Roman" w:hAnsi="Times New Roman" w:cs="Times New Roman"/>
          <w:sz w:val="24"/>
          <w:szCs w:val="24"/>
        </w:rPr>
        <w:t>business savvy</w:t>
      </w:r>
      <w:r>
        <w:rPr>
          <w:rFonts w:ascii="Times New Roman" w:hAnsi="Times New Roman" w:cs="Times New Roman"/>
          <w:sz w:val="24"/>
          <w:szCs w:val="24"/>
        </w:rPr>
        <w:t>’</w:t>
      </w:r>
    </w:p>
    <w:p w14:paraId="1C3EAE61" w14:textId="77777777" w:rsidR="00997E2C" w:rsidRDefault="00997E2C" w:rsidP="00997E2C">
      <w:pPr>
        <w:spacing w:line="360" w:lineRule="auto"/>
        <w:jc w:val="both"/>
        <w:rPr>
          <w:rFonts w:ascii="Times New Roman" w:hAnsi="Times New Roman" w:cs="Times New Roman"/>
          <w:sz w:val="24"/>
          <w:szCs w:val="24"/>
        </w:rPr>
      </w:pPr>
      <w:r>
        <w:rPr>
          <w:rFonts w:ascii="Times New Roman" w:hAnsi="Times New Roman" w:cs="Times New Roman"/>
          <w:sz w:val="24"/>
          <w:szCs w:val="24"/>
        </w:rPr>
        <w:t>Being ‘business savvy’ is increasingly being recognised as one of the most important attributes of effective HR professionals.  During their answer students should have highlighted that there are four elements to being ‘business savvy’:</w:t>
      </w:r>
    </w:p>
    <w:p w14:paraId="2BB478DC" w14:textId="77777777" w:rsidR="00997E2C" w:rsidRDefault="00997E2C" w:rsidP="00997E2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Understanding the business model in-depth.</w:t>
      </w:r>
    </w:p>
    <w:p w14:paraId="458D5D8C" w14:textId="77777777" w:rsidR="00997E2C" w:rsidRDefault="00997E2C" w:rsidP="00997E2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Generating insight through evidence and data.</w:t>
      </w:r>
    </w:p>
    <w:p w14:paraId="5B4AA497" w14:textId="77777777" w:rsidR="00997E2C" w:rsidRDefault="00997E2C" w:rsidP="00997E2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Connecting with curiosity, purpose and impact; and</w:t>
      </w:r>
    </w:p>
    <w:p w14:paraId="599921CD" w14:textId="77777777" w:rsidR="00997E2C" w:rsidRPr="005D2498" w:rsidRDefault="00997E2C" w:rsidP="00997E2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Leading with integrity, consideration and challenge.</w:t>
      </w:r>
    </w:p>
    <w:p w14:paraId="62B2935B" w14:textId="77777777" w:rsidR="00997E2C" w:rsidRDefault="00997E2C" w:rsidP="00997E2C">
      <w:pPr>
        <w:spacing w:line="360" w:lineRule="auto"/>
        <w:jc w:val="both"/>
        <w:rPr>
          <w:rFonts w:ascii="Times New Roman" w:hAnsi="Times New Roman" w:cs="Times New Roman"/>
          <w:sz w:val="24"/>
          <w:szCs w:val="24"/>
        </w:rPr>
      </w:pPr>
    </w:p>
    <w:p w14:paraId="77CBFABF" w14:textId="77777777" w:rsidR="00997E2C" w:rsidRDefault="00997E2C" w:rsidP="00997E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clear evidence in the case to support points one, two and four.  </w:t>
      </w:r>
      <w:proofErr w:type="gramStart"/>
      <w:r>
        <w:rPr>
          <w:rFonts w:ascii="Times New Roman" w:hAnsi="Times New Roman" w:cs="Times New Roman"/>
          <w:sz w:val="24"/>
          <w:szCs w:val="24"/>
        </w:rPr>
        <w:t>It can be seen that there</w:t>
      </w:r>
      <w:proofErr w:type="gramEnd"/>
      <w:r>
        <w:rPr>
          <w:rFonts w:ascii="Times New Roman" w:hAnsi="Times New Roman" w:cs="Times New Roman"/>
          <w:sz w:val="24"/>
          <w:szCs w:val="24"/>
        </w:rPr>
        <w:t xml:space="preserve"> is alignment between business strategy and HR policies/systems (point one) and that HR professionals have taken time to ask questions about the fundamental purpose of the organisation (point two).  Alongside this it can also be seen that HR professionals are consciously serving stakeholders and that they are focused on the achievement of </w:t>
      </w:r>
      <w:proofErr w:type="gramStart"/>
      <w:r>
        <w:rPr>
          <w:rFonts w:ascii="Times New Roman" w:hAnsi="Times New Roman" w:cs="Times New Roman"/>
          <w:sz w:val="24"/>
          <w:szCs w:val="24"/>
        </w:rPr>
        <w:t>long term</w:t>
      </w:r>
      <w:proofErr w:type="gramEnd"/>
      <w:r>
        <w:rPr>
          <w:rFonts w:ascii="Times New Roman" w:hAnsi="Times New Roman" w:cs="Times New Roman"/>
          <w:sz w:val="24"/>
          <w:szCs w:val="24"/>
        </w:rPr>
        <w:t xml:space="preserve"> objectives; the articulation of employee needs is evidence of this (point four).  There is less evidence to support point three, connecting with curiosity, purpose and impact although this is perhaps </w:t>
      </w:r>
      <w:proofErr w:type="gramStart"/>
      <w:r>
        <w:rPr>
          <w:rFonts w:ascii="Times New Roman" w:hAnsi="Times New Roman" w:cs="Times New Roman"/>
          <w:sz w:val="24"/>
          <w:szCs w:val="24"/>
        </w:rPr>
        <w:t>due to the fact that</w:t>
      </w:r>
      <w:proofErr w:type="gramEnd"/>
      <w:r>
        <w:rPr>
          <w:rFonts w:ascii="Times New Roman" w:hAnsi="Times New Roman" w:cs="Times New Roman"/>
          <w:sz w:val="24"/>
          <w:szCs w:val="24"/>
        </w:rPr>
        <w:t xml:space="preserve"> the case study itself is relatively brief.  In summary it can be said that there is evidence of HR policies and practices which are ‘business savvy’ within the organisation.</w:t>
      </w:r>
    </w:p>
    <w:p w14:paraId="675F78C8" w14:textId="77777777" w:rsidR="00997E2C" w:rsidRPr="00F64E73" w:rsidRDefault="00997E2C" w:rsidP="00997E2C">
      <w:pPr>
        <w:spacing w:line="360" w:lineRule="auto"/>
        <w:jc w:val="both"/>
        <w:rPr>
          <w:rFonts w:ascii="Times New Roman" w:hAnsi="Times New Roman" w:cs="Times New Roman"/>
          <w:sz w:val="24"/>
          <w:szCs w:val="24"/>
        </w:rPr>
      </w:pPr>
    </w:p>
    <w:p w14:paraId="54A97330" w14:textId="77777777" w:rsidR="00997E2C" w:rsidRPr="00F64E73" w:rsidRDefault="00997E2C" w:rsidP="00997E2C">
      <w:pPr>
        <w:spacing w:line="360" w:lineRule="auto"/>
        <w:jc w:val="both"/>
        <w:rPr>
          <w:rFonts w:ascii="Times New Roman" w:hAnsi="Times New Roman" w:cs="Times New Roman"/>
          <w:sz w:val="24"/>
          <w:szCs w:val="24"/>
        </w:rPr>
      </w:pPr>
      <w:r>
        <w:rPr>
          <w:rFonts w:ascii="Times New Roman" w:hAnsi="Times New Roman" w:cs="Times New Roman"/>
          <w:sz w:val="24"/>
          <w:szCs w:val="24"/>
        </w:rPr>
        <w:t>4.</w:t>
      </w:r>
      <w:r w:rsidRPr="00F64E73">
        <w:rPr>
          <w:rFonts w:ascii="Times New Roman" w:hAnsi="Times New Roman" w:cs="Times New Roman"/>
          <w:sz w:val="24"/>
          <w:szCs w:val="24"/>
        </w:rPr>
        <w:tab/>
        <w:t>Professionalism in the approach taken to managing people</w:t>
      </w:r>
    </w:p>
    <w:p w14:paraId="03B4CCD0" w14:textId="77777777" w:rsidR="00997E2C" w:rsidRDefault="00997E2C" w:rsidP="00997E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stated in the chapter professionals make use of expert and specialist knowledge, exercise autonomous thought and make a commitment to a set of principles.  Professions are based on a body of knowledge, practitioners who possess appropriate expertise and are underpinned by a code of conduct or ethics.  Within the case study </w:t>
      </w:r>
      <w:proofErr w:type="gramStart"/>
      <w:r>
        <w:rPr>
          <w:rFonts w:ascii="Times New Roman" w:hAnsi="Times New Roman" w:cs="Times New Roman"/>
          <w:sz w:val="24"/>
          <w:szCs w:val="24"/>
        </w:rPr>
        <w:t>it is clear that a</w:t>
      </w:r>
      <w:proofErr w:type="gramEnd"/>
      <w:r>
        <w:rPr>
          <w:rFonts w:ascii="Times New Roman" w:hAnsi="Times New Roman" w:cs="Times New Roman"/>
          <w:sz w:val="24"/>
          <w:szCs w:val="24"/>
        </w:rPr>
        <w:t xml:space="preserve"> professional approach to managing people has been taken.  HR professionals have applied their knowledge to understand the needs of employees and have set up potentially effective recruitment and selection systems.  We are also told that organisational culture has been deliberately set up to offer a positive contrast to that of other banks and this is further evidence of HR professionals making use of expert knowledge.  The case study does not make reference to codes of conduct or </w:t>
      </w:r>
      <w:proofErr w:type="gramStart"/>
      <w:r>
        <w:rPr>
          <w:rFonts w:ascii="Times New Roman" w:hAnsi="Times New Roman" w:cs="Times New Roman"/>
          <w:sz w:val="24"/>
          <w:szCs w:val="24"/>
        </w:rPr>
        <w:t>ethics</w:t>
      </w:r>
      <w:proofErr w:type="gramEnd"/>
      <w:r>
        <w:rPr>
          <w:rFonts w:ascii="Times New Roman" w:hAnsi="Times New Roman" w:cs="Times New Roman"/>
          <w:sz w:val="24"/>
          <w:szCs w:val="24"/>
        </w:rPr>
        <w:t xml:space="preserve"> but the points above do lead to the view that there is a professional approach to the management of people within the organisation.</w:t>
      </w:r>
    </w:p>
    <w:p w14:paraId="4A21E8E8" w14:textId="77777777" w:rsidR="00997E2C" w:rsidRPr="00F64E73" w:rsidRDefault="00997E2C" w:rsidP="00997E2C">
      <w:pPr>
        <w:spacing w:line="360" w:lineRule="auto"/>
        <w:jc w:val="both"/>
        <w:rPr>
          <w:rFonts w:ascii="Times New Roman" w:hAnsi="Times New Roman" w:cs="Times New Roman"/>
          <w:sz w:val="24"/>
          <w:szCs w:val="24"/>
        </w:rPr>
      </w:pPr>
    </w:p>
    <w:p w14:paraId="11F0DF9B" w14:textId="77777777" w:rsidR="00997E2C" w:rsidRPr="00F64E73" w:rsidRDefault="00997E2C" w:rsidP="00997E2C">
      <w:pPr>
        <w:spacing w:line="360" w:lineRule="auto"/>
        <w:jc w:val="both"/>
        <w:rPr>
          <w:rFonts w:ascii="Times New Roman" w:hAnsi="Times New Roman" w:cs="Times New Roman"/>
          <w:sz w:val="24"/>
          <w:szCs w:val="24"/>
        </w:rPr>
      </w:pPr>
      <w:r>
        <w:rPr>
          <w:rFonts w:ascii="Times New Roman" w:hAnsi="Times New Roman" w:cs="Times New Roman"/>
          <w:sz w:val="24"/>
          <w:szCs w:val="24"/>
        </w:rPr>
        <w:t>5.</w:t>
      </w:r>
      <w:r w:rsidRPr="00F64E73">
        <w:rPr>
          <w:rFonts w:ascii="Times New Roman" w:hAnsi="Times New Roman" w:cs="Times New Roman"/>
          <w:sz w:val="24"/>
          <w:szCs w:val="24"/>
        </w:rPr>
        <w:tab/>
        <w:t>Promotion of effective team</w:t>
      </w:r>
      <w:r>
        <w:rPr>
          <w:rFonts w:ascii="Times New Roman" w:hAnsi="Times New Roman" w:cs="Times New Roman"/>
          <w:sz w:val="24"/>
          <w:szCs w:val="24"/>
        </w:rPr>
        <w:t xml:space="preserve"> </w:t>
      </w:r>
      <w:r w:rsidRPr="00F64E73">
        <w:rPr>
          <w:rFonts w:ascii="Times New Roman" w:hAnsi="Times New Roman" w:cs="Times New Roman"/>
          <w:sz w:val="24"/>
          <w:szCs w:val="24"/>
        </w:rPr>
        <w:t>working and communication skills</w:t>
      </w:r>
    </w:p>
    <w:p w14:paraId="60BEF02F" w14:textId="77777777" w:rsidR="00997E2C" w:rsidRDefault="00997E2C" w:rsidP="00997E2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It can be argued that the five needs highlighted by First Direct indicate that HR professionals within the organisation understand the importance of clear and effective communication.  It is all very well setting out values, missions and goals but if these are communicated poorly they are of little use.  We can suggest that point four ‘treat me as an equal’ is evidence that First Direct understands the importance of effective team working although the case study does not include a wealth of information about this.  Towards the end of the case study it is said that the organisation is looking for original thinking and imaginative insight and we can certainly argue that these qualities are unlikely to surface without effective communication.</w:t>
      </w:r>
    </w:p>
    <w:p w14:paraId="23FC9FD1" w14:textId="77777777" w:rsidR="003D43A8" w:rsidRDefault="003D43A8"/>
    <w:sectPr w:rsidR="003D43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E2415C"/>
    <w:multiLevelType w:val="hybridMultilevel"/>
    <w:tmpl w:val="50B48A08"/>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E2C"/>
    <w:rsid w:val="003D43A8"/>
    <w:rsid w:val="00997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E4EB5"/>
  <w15:chartTrackingRefBased/>
  <w15:docId w15:val="{C7CB650B-3919-4BF8-AB2C-9ECAD5F06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7E2C"/>
    <w:pPr>
      <w:spacing w:after="200" w:line="276" w:lineRule="auto"/>
    </w:pPr>
    <w:rPr>
      <w:rFonts w:ascii="Arial" w:eastAsia="Calibri"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97E2C"/>
    <w:pPr>
      <w:spacing w:after="0" w:line="240" w:lineRule="auto"/>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763</Words>
  <Characters>4355</Characters>
  <Application>Microsoft Office Word</Application>
  <DocSecurity>0</DocSecurity>
  <Lines>36</Lines>
  <Paragraphs>10</Paragraphs>
  <ScaleCrop>false</ScaleCrop>
  <Company/>
  <LinksUpToDate>false</LinksUpToDate>
  <CharactersWithSpaces>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Julie Thomas</cp:lastModifiedBy>
  <cp:revision>1</cp:revision>
  <dcterms:created xsi:type="dcterms:W3CDTF">2018-10-11T14:45:00Z</dcterms:created>
  <dcterms:modified xsi:type="dcterms:W3CDTF">2018-10-11T14:47:00Z</dcterms:modified>
</cp:coreProperties>
</file>