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F14C54B" w:rsidP="3DAE7C93" w:rsidRDefault="5F14C54B" w14:paraId="7D074E6F" w14:textId="2365C2DE">
      <w:pPr>
        <w:spacing w:before="0" w:beforeAutospacing="off" w:after="160" w:afterAutospacing="off"/>
        <w:jc w:val="center"/>
      </w:pP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Hotel Placement Research Project</w:t>
      </w:r>
    </w:p>
    <w:p w:rsidR="5F14C54B" w:rsidP="3DAE7C93" w:rsidRDefault="5F14C54B" w14:paraId="3D2E0699" w14:textId="4F6DF6E6">
      <w:pPr>
        <w:spacing w:before="0" w:beforeAutospacing="off" w:after="160" w:afterAutospacing="off"/>
        <w:jc w:val="center"/>
      </w:pPr>
      <w:r w:rsidRPr="3DAE7C93"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Exploring Staff Perceptions of Service Quality and Operational Efficiency at Leonardo Hotel, East Midlands Airport: A Qualitative Case Study</w:t>
      </w:r>
    </w:p>
    <w:p w:rsidR="5F14C54B" w:rsidP="3DAE7C93" w:rsidRDefault="5F14C54B" w14:paraId="76A768C1" w14:textId="38383AC0">
      <w:pPr>
        <w:spacing w:before="0" w:beforeAutospacing="off" w:after="160" w:afterAutospacing="off"/>
        <w:jc w:val="center"/>
      </w:pP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Student </w:t>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Name: </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Shah</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Mashuk</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miah</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Student Number:</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1911285</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Programme:</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 International Hotel Management</w:t>
      </w:r>
      <w:r w:rsidRPr="177F8FC0" w:rsidR="0E7844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Module Title:</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Hotel Placement Research Project</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Module Code:</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BMIH6008</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Institution:</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University of Wales Trinity Saint David</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Department:</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Academic Discipline of Hospitality &amp; Tourism Management</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Supervisor Name:</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Dr. Ernest Wavei</w:t>
      </w:r>
      <w:r>
        <w:br/>
      </w:r>
      <w:r w:rsidRPr="177F8FC0" w:rsidR="5F14C5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Submission Date:</w:t>
      </w:r>
      <w:r w:rsidRPr="177F8FC0" w:rsidR="5F14C5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12th June 2025</w:t>
      </w:r>
    </w:p>
    <w:p w:rsidR="3DAE7C93" w:rsidRDefault="3DAE7C93" w14:paraId="1E05F576" w14:textId="46331490"/>
    <w:p w:rsidR="1D172008" w:rsidP="3DAE7C93" w:rsidRDefault="1D172008" w14:paraId="29E4DC22" w14:textId="731520BF">
      <w:pPr>
        <w:spacing w:before="0" w:beforeAutospacing="off" w:after="160" w:afterAutospacing="off"/>
        <w:jc w:val="center"/>
      </w:pPr>
      <w:r w:rsidRPr="3DAE7C93" w:rsidR="1D172008">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Declaration</w:t>
      </w:r>
    </w:p>
    <w:p w:rsidR="1D172008" w:rsidP="3DAE7C93" w:rsidRDefault="1D172008" w14:paraId="5DDFDD43" w14:textId="25A2B804">
      <w:pPr>
        <w:spacing w:before="0" w:beforeAutospacing="off" w:after="160" w:afterAutospacing="off"/>
        <w:jc w:val="both"/>
      </w:pPr>
      <w:r w:rsidRPr="3DAE7C9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declare that this research project titled </w:t>
      </w:r>
      <w:r w:rsidRPr="3DAE7C93" w:rsidR="1D17200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“Exploring Staff Perceptions of Service Quality and Operational Efficiency at Leonardo Hotel, East Midlands Airport: A Qualitative Case Study”</w:t>
      </w:r>
      <w:r w:rsidRPr="3DAE7C9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is my original work and has not been submitted previously, in whole or in part, for any academic purpose at this or any other institution.</w:t>
      </w:r>
    </w:p>
    <w:p w:rsidR="1D172008" w:rsidP="3DAE7C93" w:rsidRDefault="1D172008" w14:paraId="4C3C67CA" w14:textId="5D2BF798">
      <w:pPr>
        <w:spacing w:before="0" w:beforeAutospacing="off" w:after="160" w:afterAutospacing="off"/>
        <w:jc w:val="both"/>
      </w:pPr>
      <w:r w:rsidRPr="3DAE7C9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writing includes no content from generative AI while following university guidelines for using digital tools for research and reference management and syntax checks.</w:t>
      </w:r>
    </w:p>
    <w:p w:rsidR="1D172008" w:rsidP="3DAE7C93" w:rsidRDefault="1D172008" w14:paraId="6E599C73" w14:textId="12898649">
      <w:pPr>
        <w:spacing w:before="0" w:beforeAutospacing="off" w:after="160" w:afterAutospacing="off"/>
        <w:jc w:val="both"/>
      </w:pPr>
      <w:r w:rsidRPr="3DAE7C9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All data and information obtained from sources received proper acknowledgment according to Harvard style.</w:t>
      </w:r>
    </w:p>
    <w:p w:rsidR="1D172008" w:rsidP="3DAE7C93" w:rsidRDefault="1D172008" w14:paraId="116A6B5C" w14:textId="3E499199">
      <w:pPr>
        <w:spacing w:before="0" w:beforeAutospacing="off" w:after="160" w:afterAutospacing="off"/>
        <w:jc w:val="both"/>
      </w:pPr>
      <w:r w:rsidRPr="0C0AD90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Signed: Shah </w:t>
      </w:r>
      <w:r w:rsidRPr="0C0AD90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Mashuk</w:t>
      </w:r>
      <w:r w:rsidRPr="0C0AD90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Miah________________</w:t>
      </w:r>
      <w:r>
        <w:br/>
      </w:r>
      <w:r w:rsidRPr="0C0AD90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Date: _________</w:t>
      </w:r>
      <w:r w:rsidRPr="0C0AD903" w:rsidR="3FA6D1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05/06/2025</w:t>
      </w:r>
      <w:r w:rsidRPr="0C0AD903" w:rsidR="1D1720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______________</w:t>
      </w:r>
    </w:p>
    <w:p w:rsidR="3DAE7C93" w:rsidRDefault="3DAE7C93" w14:paraId="10FDDF81" w14:textId="25699CB0"/>
    <w:p w:rsidR="3DAE7C93" w:rsidRDefault="3DAE7C93" w14:paraId="702C9334" w14:textId="305CFE57"/>
    <w:p w:rsidR="3DAE7C93" w:rsidP="3DAE7C93" w:rsidRDefault="3DAE7C93" w14:paraId="7935DCC4" w14:textId="431CA873">
      <w:pPr>
        <w:rPr>
          <w:rFonts w:ascii="Arial Nova" w:hAnsi="Arial Nova" w:eastAsia="Arial Nova" w:cs="Arial Nova"/>
        </w:rPr>
      </w:pPr>
    </w:p>
    <w:p w:rsidR="3DAE7C93" w:rsidP="3DAE7C93" w:rsidRDefault="3DAE7C93" w14:paraId="303D0431" w14:textId="41F0D8B1">
      <w:pPr>
        <w:rPr>
          <w:rFonts w:ascii="Arial Nova" w:hAnsi="Arial Nova" w:eastAsia="Arial Nova" w:cs="Arial Nova"/>
        </w:rPr>
      </w:pPr>
    </w:p>
    <w:p w:rsidR="3DAE7C93" w:rsidP="3DAE7C93" w:rsidRDefault="3DAE7C93" w14:paraId="33093580" w14:textId="45535F21">
      <w:pPr>
        <w:rPr>
          <w:rFonts w:ascii="Arial Nova" w:hAnsi="Arial Nova" w:eastAsia="Arial Nova" w:cs="Arial Nova"/>
        </w:rPr>
      </w:pPr>
    </w:p>
    <w:p w:rsidR="3DAE7C93" w:rsidP="3DAE7C93" w:rsidRDefault="3DAE7C93" w14:paraId="1B833C9A" w14:textId="288B892C">
      <w:pPr>
        <w:rPr>
          <w:rFonts w:ascii="Arial Nova" w:hAnsi="Arial Nova" w:eastAsia="Arial Nova" w:cs="Arial Nova"/>
        </w:rPr>
      </w:pPr>
    </w:p>
    <w:p w:rsidR="3DAE7C93" w:rsidP="3DAE7C93" w:rsidRDefault="3DAE7C93" w14:paraId="167A7B8B" w14:textId="4B203175">
      <w:pPr>
        <w:rPr>
          <w:rFonts w:ascii="Arial Nova" w:hAnsi="Arial Nova" w:eastAsia="Arial Nova" w:cs="Arial Nova"/>
        </w:rPr>
      </w:pPr>
    </w:p>
    <w:p w:rsidR="3DAE7C93" w:rsidP="3DAE7C93" w:rsidRDefault="3DAE7C93" w14:paraId="4650DF0A" w14:textId="075357A7">
      <w:pPr>
        <w:rPr>
          <w:rFonts w:ascii="Arial Nova" w:hAnsi="Arial Nova" w:eastAsia="Arial Nova" w:cs="Arial Nova"/>
        </w:rPr>
      </w:pPr>
    </w:p>
    <w:p w:rsidR="3C33F0A4" w:rsidP="3DAE7C93" w:rsidRDefault="3C33F0A4" w14:paraId="2926AE4B" w14:textId="30569AFE">
      <w:pPr>
        <w:spacing w:before="0" w:beforeAutospacing="off" w:after="160" w:afterAutospacing="off"/>
        <w:jc w:val="center"/>
      </w:pPr>
      <w:r w:rsidRPr="3DAE7C93" w:rsidR="3C33F0A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Acknowledgement</w:t>
      </w:r>
    </w:p>
    <w:p w:rsidR="3C33F0A4" w:rsidP="3DAE7C93" w:rsidRDefault="3C33F0A4" w14:paraId="0F2523C9" w14:textId="7E0181F1">
      <w:pPr>
        <w:spacing w:before="0" w:beforeAutospacing="off" w:after="160" w:afterAutospacing="off"/>
        <w:jc w:val="both"/>
      </w:pP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sincerely thank</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everyone who helped me throughout my research journey. The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initial</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recognition belongs to </w:t>
      </w:r>
      <w:r w:rsidRPr="177F8FC0" w:rsidR="3C33F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Dr. Ernest </w:t>
      </w:r>
      <w:r w:rsidRPr="177F8FC0" w:rsidR="3C33F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Wavei</w:t>
      </w:r>
      <w:r w:rsidRPr="177F8FC0" w:rsidR="3C33F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who provided constant mentoring and valuable feedback throughout my research. I am grateful to the </w:t>
      </w:r>
      <w:r w:rsidRPr="177F8FC0" w:rsidR="3C33F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Leonardo Hotel East Midlands Airport</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staff who willingly joined this research study. The project obtained essential input from these subjects as it advanced, and I extend my gratitude to my family and friends for their constant backing through this experience. The plat</w:t>
      </w:r>
      <w:r w:rsidRPr="177F8FC0" w:rsidR="6DBD3F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form and resources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required</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accomplish</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research come from the </w:t>
      </w:r>
      <w:r w:rsidRPr="177F8FC0" w:rsidR="3C33F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University of Wales Trinity Saint David</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its Academic Discipline of Hospitality &amp; Tourism Management.</w:t>
      </w:r>
    </w:p>
    <w:p w:rsidR="3DAE7C93" w:rsidRDefault="3DAE7C93" w14:paraId="766CBB6E" w14:textId="0CF156F2"/>
    <w:p w:rsidR="3DAE7C93" w:rsidRDefault="3DAE7C93" w14:paraId="0A627F09" w14:textId="3A0D9C66"/>
    <w:p w:rsidR="3C33F0A4" w:rsidP="3DAE7C93" w:rsidRDefault="3C33F0A4" w14:paraId="65A3ECF9" w14:textId="6D660381">
      <w:pPr>
        <w:spacing w:before="0" w:beforeAutospacing="off" w:after="160" w:afterAutospacing="off"/>
        <w:jc w:val="center"/>
      </w:pPr>
      <w:r w:rsidRPr="3DAE7C93" w:rsidR="3C33F0A4">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Abstract</w:t>
      </w:r>
    </w:p>
    <w:p w:rsidR="3C33F0A4" w:rsidP="3DAE7C93" w:rsidRDefault="3C33F0A4" w14:paraId="1F16D6D5" w14:textId="4CED9D85">
      <w:pPr>
        <w:spacing w:before="0" w:beforeAutospacing="off" w:after="160" w:afterAutospacing="off"/>
        <w:jc w:val="both"/>
      </w:pP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study examines the opinions of Leonardo Hotel East Midlands Airport employees on service quality and process efficiency.</w:t>
      </w:r>
      <w:r w:rsidRPr="177F8FC0" w:rsidR="27E540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this research, we conducted a qualitative study of individual worker experiences. We conducted semi-structured meetings with eight hotel employees from different departments, including food and beverage, housekeeping, management, and front office. We selected a particular group for our research through purposive sampling to study service delivery better. Researchers collected data through recent guest feedback on TripAdvisor and Booking.com. Our research uses online booking websites to understand how service affects guests from an outside point of view. The study used themes to discover significant relationships in the research data. Our findings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contain</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four essential themes.</w:t>
      </w:r>
      <w:r w:rsidRPr="177F8FC0" w:rsidR="13BA16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results from my placement show that communication breakdowns commonly happen with training gaps for staff members across departments. These observations informed the development of the central research aim: to explore how employees experience and interpret service delivery processes within the hotel’s daily operations, and how these </w:t>
      </w:r>
      <w:r w:rsidRPr="177F8FC0" w:rsidR="13BA16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perceptions</w:t>
      </w:r>
      <w:r w:rsidRPr="177F8FC0" w:rsidR="13BA16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influence overall performance and guest satisfaction.</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Departments had trouble sharing information properly, making everyone perform less effectively and upsetting customers. Our study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demonstrates</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team members need formal training to perform well with their current tasks and master new competencies. Process efficiency depends not only on following set procedures but also on the working relationships that workers develop. The team strongly identified with their responsibility to create happy guests, which directly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impacts</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hotel's success and standing. Evidence shows that top performance results from work protocols and good employee teamwork. When team members connected better, they helped their colleagues deliver better service throughout the hotel. When teams had no precise definitions for their work, they created service problems because they did not coordinate well. Research showed workers wanted better explicit training sessions alongside specific performance </w:t>
      </w:r>
      <w:r w:rsidRPr="177F8FC0" w:rsidR="680173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feedback but</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lacked the right systems from their employers. Our conclusions lead us to suggest several ways forward. Setting up common communication platforms or daily cross-department meetings would improve how teams share information. Adding team-building measures will enhance workplace environments and build better team relationships. Team-building events will improve our work atmosphere and let other teams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better working relationship. The staff recognition program will award teams for their innovative service work. This research </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assists</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hotel managers in getting better results from their staff during airport hotel operations. These research findings expand our knowledge of managing hotel staff better while helping improve employee happiness, work routines, and the company's customer relationships. Our research shows services matter more </w:t>
      </w:r>
      <w:r w:rsidRPr="177F8FC0" w:rsidR="7298F7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today but</w:t>
      </w:r>
      <w:r w:rsidRPr="177F8FC0" w:rsidR="3C33F0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keeping employees happy supports loyalty for years to come. Our research helped us deliver real-world qualitative methods experience in the hospitality sector. The study showed that service systems help employees stay well and work better in daily and long-term operations. Our research findings can guide multiple hotels of the same type and nature. Team input about daily operations helps the project team make valuable changes to improve service results. Results show that team member input creates organisational changes that enhance performance and make work procedures adaptable.</w:t>
      </w:r>
    </w:p>
    <w:p w:rsidR="3DAE7C93" w:rsidRDefault="3DAE7C93" w14:paraId="67A2F878" w14:textId="1BD7169A"/>
    <w:p w:rsidR="3DAE7C93" w:rsidRDefault="3DAE7C93" w14:paraId="0C1C9CCD" w14:textId="31B0A4AC"/>
    <w:p w:rsidR="3DAE7C93" w:rsidRDefault="3DAE7C93" w14:paraId="5D568CCE" w14:textId="313033CD"/>
    <w:p w:rsidR="3DAE7C93" w:rsidRDefault="3DAE7C93" w14:paraId="13D8105A" w14:textId="1A783B10"/>
    <w:p w:rsidR="3DAE7C93" w:rsidRDefault="3DAE7C93" w14:paraId="512A83D2" w14:textId="6BFADF31"/>
    <w:p w:rsidR="3DAE7C93" w:rsidRDefault="3DAE7C93" w14:paraId="3292444D" w14:textId="242CB8D3"/>
    <w:p w:rsidR="3DAE7C93" w:rsidRDefault="3DAE7C93" w14:paraId="60FA5344" w14:textId="218D3E50"/>
    <w:p w:rsidR="3DAE7C93" w:rsidRDefault="3DAE7C93" w14:paraId="24BC6630" w14:textId="41A593F0"/>
    <w:p w:rsidR="3DAE7C93" w:rsidP="3DAE7C93" w:rsidRDefault="3DAE7C93" w14:paraId="50ED1E8D" w14:textId="0081D2AC">
      <w:pPr>
        <w:rPr>
          <w:rFonts w:ascii="Arial Nova" w:hAnsi="Arial Nova" w:eastAsia="Arial Nova" w:cs="Arial Nova"/>
        </w:rPr>
      </w:pPr>
    </w:p>
    <w:p w:rsidR="3DAE7C93" w:rsidP="3DAE7C93" w:rsidRDefault="3DAE7C93" w14:paraId="64B6BB44" w14:textId="3337709D">
      <w:pPr>
        <w:rPr>
          <w:rFonts w:ascii="Arial Nova" w:hAnsi="Arial Nova" w:eastAsia="Arial Nova" w:cs="Arial Nova"/>
        </w:rPr>
      </w:pPr>
    </w:p>
    <w:p w:rsidR="3DAE7C93" w:rsidP="3DAE7C93" w:rsidRDefault="3DAE7C93" w14:paraId="7A3CE77B" w14:textId="432D1C36">
      <w:pPr>
        <w:rPr>
          <w:rFonts w:ascii="Arial Nova" w:hAnsi="Arial Nova" w:eastAsia="Arial Nova" w:cs="Arial Nova"/>
        </w:rPr>
      </w:pPr>
    </w:p>
    <w:p w:rsidR="3DAE7C93" w:rsidP="3DAE7C93" w:rsidRDefault="3DAE7C93" w14:paraId="3C6DB5AB" w14:textId="5C272D76">
      <w:pPr>
        <w:rPr>
          <w:rFonts w:ascii="Arial Nova" w:hAnsi="Arial Nova" w:eastAsia="Arial Nova" w:cs="Arial Nova"/>
        </w:rPr>
      </w:pPr>
    </w:p>
    <w:p w:rsidR="3DAE7C93" w:rsidP="3DAE7C93" w:rsidRDefault="3DAE7C93" w14:paraId="6557497D" w14:textId="50B17295">
      <w:pPr>
        <w:rPr>
          <w:rFonts w:ascii="Arial Nova" w:hAnsi="Arial Nova" w:eastAsia="Arial Nova" w:cs="Arial Nova"/>
        </w:rPr>
      </w:pPr>
    </w:p>
    <w:p w:rsidR="3DAE7C93" w:rsidP="3DAE7C93" w:rsidRDefault="3DAE7C93" w14:paraId="3E634F91" w14:textId="22153E1F">
      <w:pPr>
        <w:rPr>
          <w:rFonts w:ascii="Arial Nova" w:hAnsi="Arial Nova" w:eastAsia="Arial Nova" w:cs="Arial Nova"/>
        </w:rPr>
      </w:pPr>
    </w:p>
    <w:p w:rsidR="3DAE7C93" w:rsidP="3DAE7C93" w:rsidRDefault="3DAE7C93" w14:paraId="4A85185A" w14:textId="3DAD0C3A">
      <w:pPr>
        <w:rPr>
          <w:rFonts w:ascii="Arial Nova" w:hAnsi="Arial Nova" w:eastAsia="Arial Nova" w:cs="Arial Nova"/>
        </w:rPr>
      </w:pPr>
    </w:p>
    <w:p w:rsidR="3DAE7C93" w:rsidP="3DAE7C93" w:rsidRDefault="3DAE7C93" w14:paraId="67867D8B" w14:textId="511C8D75">
      <w:pPr>
        <w:rPr>
          <w:rFonts w:ascii="Arial Nova" w:hAnsi="Arial Nova" w:eastAsia="Arial Nova" w:cs="Arial Nova"/>
        </w:rPr>
      </w:pPr>
    </w:p>
    <w:p w:rsidR="3DAE7C93" w:rsidP="3DAE7C93" w:rsidRDefault="3DAE7C93" w14:paraId="55B89317" w14:textId="5222CBD1">
      <w:pPr>
        <w:rPr>
          <w:rFonts w:ascii="Arial Nova" w:hAnsi="Arial Nova" w:eastAsia="Arial Nova" w:cs="Arial Nova"/>
        </w:rPr>
      </w:pPr>
    </w:p>
    <w:p w:rsidR="3DAE7C93" w:rsidP="177F8FC0" w:rsidRDefault="3DAE7C93" w14:paraId="5D02686C" w14:textId="12F23D52">
      <w:pPr>
        <w:pStyle w:val="Normal"/>
        <w:spacing w:before="240" w:beforeAutospacing="off" w:after="0" w:afterAutospacing="off"/>
        <w:jc w:val="center"/>
        <w:rPr>
          <w:rFonts w:ascii="Arial Nova" w:hAnsi="Arial Nova" w:eastAsia="Arial Nova" w:cs="Arial Nova"/>
          <w:sz w:val="32"/>
          <w:szCs w:val="32"/>
        </w:rPr>
      </w:pPr>
      <w:r w:rsidRPr="177F8FC0" w:rsidR="0E33E4A2">
        <w:rPr>
          <w:rFonts w:ascii="Arial Nova" w:hAnsi="Arial Nova" w:eastAsia="Arial Nova" w:cs="Arial Nova"/>
        </w:rPr>
        <w:t xml:space="preserve"> </w:t>
      </w:r>
      <w:r w:rsidRPr="177F8FC0" w:rsidR="02F97F86">
        <w:rPr>
          <w:rFonts w:ascii="Arial Nova" w:hAnsi="Arial Nova" w:eastAsia="Arial Nova" w:cs="Arial Nova"/>
          <w:sz w:val="32"/>
          <w:szCs w:val="32"/>
        </w:rPr>
        <w:t>Table of Contents</w:t>
      </w:r>
      <w:r w:rsidRPr="177F8FC0" w:rsidR="0E33E4A2">
        <w:rPr>
          <w:rFonts w:ascii="Arial Nova" w:hAnsi="Arial Nova" w:eastAsia="Arial Nova" w:cs="Arial Nova"/>
          <w:sz w:val="32"/>
          <w:szCs w:val="32"/>
        </w:rPr>
        <w:t xml:space="preserve"> </w:t>
      </w:r>
    </w:p>
    <w:p w:rsidR="3DAE7C93" w:rsidP="177F8FC0" w:rsidRDefault="3DAE7C93" w14:paraId="1D32AD27" w14:textId="1592FB14">
      <w:pPr>
        <w:pStyle w:val="Normal"/>
        <w:spacing w:before="240" w:beforeAutospacing="off" w:after="0" w:afterAutospacing="off"/>
        <w:jc w:val="center"/>
        <w:rPr>
          <w:rFonts w:ascii="Arial Nova" w:hAnsi="Arial Nova" w:eastAsia="Arial Nova" w:cs="Arial Nova"/>
        </w:rPr>
      </w:pPr>
    </w:p>
    <w:p w:rsidR="3DAE7C93" w:rsidP="0C0AD903" w:rsidRDefault="3DAE7C93" w14:paraId="3AD6D1B9" w14:textId="0DB81859">
      <w:pPr>
        <w:spacing w:before="0" w:beforeAutospacing="off" w:after="10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Chapter 1</w:t>
      </w:r>
      <w:r w:rsidRPr="0C0AD903" w:rsidR="007561CB">
        <w:rPr>
          <w:rFonts w:ascii="Times New Roman" w:hAnsi="Times New Roman" w:eastAsia="Times New Roman" w:cs="Times New Roman"/>
          <w:b w:val="1"/>
          <w:bCs w:val="1"/>
          <w:i w:val="0"/>
          <w:iCs w:val="0"/>
          <w:strike w:val="0"/>
          <w:dstrike w:val="0"/>
          <w:noProof w:val="0"/>
          <w:sz w:val="24"/>
          <w:szCs w:val="24"/>
          <w:lang w:val="en-GB"/>
        </w:rPr>
        <w:t>..........................................................................................</w:t>
      </w:r>
      <w:r w:rsidRPr="0C0AD903" w:rsidR="59448338">
        <w:rPr>
          <w:rFonts w:ascii="Times New Roman" w:hAnsi="Times New Roman" w:eastAsia="Times New Roman" w:cs="Times New Roman"/>
          <w:b w:val="1"/>
          <w:bCs w:val="1"/>
          <w:i w:val="0"/>
          <w:iCs w:val="0"/>
          <w:strike w:val="0"/>
          <w:dstrike w:val="0"/>
          <w:noProof w:val="0"/>
          <w:sz w:val="24"/>
          <w:szCs w:val="24"/>
          <w:lang w:val="en-GB"/>
        </w:rPr>
        <w:t>................</w:t>
      </w:r>
      <w:r w:rsidRPr="0C0AD903" w:rsidR="586BEE86">
        <w:rPr>
          <w:rFonts w:ascii="Times New Roman" w:hAnsi="Times New Roman" w:eastAsia="Times New Roman" w:cs="Times New Roman"/>
          <w:b w:val="1"/>
          <w:bCs w:val="1"/>
          <w:i w:val="0"/>
          <w:iCs w:val="0"/>
          <w:strike w:val="0"/>
          <w:dstrike w:val="0"/>
          <w:noProof w:val="0"/>
          <w:sz w:val="24"/>
          <w:szCs w:val="24"/>
          <w:lang w:val="en-GB"/>
        </w:rPr>
        <w:t>...</w:t>
      </w:r>
      <w:r w:rsidRPr="0C0AD903" w:rsidR="59448338">
        <w:rPr>
          <w:rFonts w:ascii="Times New Roman" w:hAnsi="Times New Roman" w:eastAsia="Times New Roman" w:cs="Times New Roman"/>
          <w:b w:val="1"/>
          <w:bCs w:val="1"/>
          <w:i w:val="0"/>
          <w:iCs w:val="0"/>
          <w:strike w:val="0"/>
          <w:dstrike w:val="0"/>
          <w:noProof w:val="0"/>
          <w:sz w:val="24"/>
          <w:szCs w:val="24"/>
          <w:lang w:val="en-GB"/>
        </w:rPr>
        <w:t>6</w:t>
      </w:r>
      <w:r>
        <w:tab/>
      </w:r>
    </w:p>
    <w:p w:rsidR="3DAE7C93" w:rsidP="0C0AD903" w:rsidRDefault="3DAE7C93" w14:paraId="57C66BFE" w14:textId="16768962">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1. Introductio</w:t>
      </w:r>
      <w:r w:rsidRPr="0C0AD903" w:rsidR="054B3C09">
        <w:rPr>
          <w:rFonts w:ascii="Times New Roman" w:hAnsi="Times New Roman" w:eastAsia="Times New Roman" w:cs="Times New Roman"/>
          <w:b w:val="1"/>
          <w:bCs w:val="1"/>
          <w:i w:val="0"/>
          <w:iCs w:val="0"/>
          <w:strike w:val="0"/>
          <w:dstrike w:val="0"/>
          <w:noProof w:val="0"/>
          <w:sz w:val="24"/>
          <w:szCs w:val="24"/>
          <w:lang w:val="en-GB"/>
        </w:rPr>
        <w:t>n..................................................................................</w:t>
      </w:r>
      <w:r w:rsidRPr="0C0AD903" w:rsidR="65411F11">
        <w:rPr>
          <w:rFonts w:ascii="Times New Roman" w:hAnsi="Times New Roman" w:eastAsia="Times New Roman" w:cs="Times New Roman"/>
          <w:b w:val="1"/>
          <w:bCs w:val="1"/>
          <w:i w:val="0"/>
          <w:iCs w:val="0"/>
          <w:strike w:val="0"/>
          <w:dstrike w:val="0"/>
          <w:noProof w:val="0"/>
          <w:sz w:val="24"/>
          <w:szCs w:val="24"/>
          <w:lang w:val="en-GB"/>
        </w:rPr>
        <w:t>................</w:t>
      </w:r>
      <w:r w:rsidRPr="0C0AD903" w:rsidR="00F883DE">
        <w:rPr>
          <w:rFonts w:ascii="Times New Roman" w:hAnsi="Times New Roman" w:eastAsia="Times New Roman" w:cs="Times New Roman"/>
          <w:b w:val="1"/>
          <w:bCs w:val="1"/>
          <w:i w:val="0"/>
          <w:iCs w:val="0"/>
          <w:strike w:val="0"/>
          <w:dstrike w:val="0"/>
          <w:noProof w:val="0"/>
          <w:sz w:val="24"/>
          <w:szCs w:val="24"/>
          <w:lang w:val="en-GB"/>
        </w:rPr>
        <w:t>...</w:t>
      </w:r>
      <w:r w:rsidRPr="0C0AD903" w:rsidR="65411F11">
        <w:rPr>
          <w:rFonts w:ascii="Times New Roman" w:hAnsi="Times New Roman" w:eastAsia="Times New Roman" w:cs="Times New Roman"/>
          <w:b w:val="1"/>
          <w:bCs w:val="1"/>
          <w:i w:val="0"/>
          <w:iCs w:val="0"/>
          <w:strike w:val="0"/>
          <w:dstrike w:val="0"/>
          <w:noProof w:val="0"/>
          <w:sz w:val="24"/>
          <w:szCs w:val="24"/>
          <w:lang w:val="en-GB"/>
        </w:rPr>
        <w:t>7</w:t>
      </w:r>
    </w:p>
    <w:p w:rsidR="3DAE7C93" w:rsidP="0C0AD903" w:rsidRDefault="3DAE7C93" w14:paraId="49DBD5B7" w14:textId="1CF68B79">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Chapter 2</w:t>
      </w:r>
      <w:r w:rsidRPr="0C0AD903" w:rsidR="2F627B89">
        <w:rPr>
          <w:rFonts w:ascii="Times New Roman" w:hAnsi="Times New Roman" w:eastAsia="Times New Roman" w:cs="Times New Roman"/>
          <w:b w:val="1"/>
          <w:bCs w:val="1"/>
          <w:i w:val="0"/>
          <w:iCs w:val="0"/>
          <w:strike w:val="0"/>
          <w:dstrike w:val="0"/>
          <w:noProof w:val="0"/>
          <w:sz w:val="24"/>
          <w:szCs w:val="24"/>
          <w:lang w:val="en-GB"/>
        </w:rPr>
        <w:t>..........................................................................................</w:t>
      </w:r>
      <w:r w:rsidRPr="0C0AD903" w:rsidR="419F7A79">
        <w:rPr>
          <w:rFonts w:ascii="Times New Roman" w:hAnsi="Times New Roman" w:eastAsia="Times New Roman" w:cs="Times New Roman"/>
          <w:b w:val="1"/>
          <w:bCs w:val="1"/>
          <w:i w:val="0"/>
          <w:iCs w:val="0"/>
          <w:strike w:val="0"/>
          <w:dstrike w:val="0"/>
          <w:noProof w:val="0"/>
          <w:sz w:val="24"/>
          <w:szCs w:val="24"/>
          <w:lang w:val="en-GB"/>
        </w:rPr>
        <w:t>....</w:t>
      </w:r>
      <w:r w:rsidRPr="0C0AD903" w:rsidR="43928396">
        <w:rPr>
          <w:rFonts w:ascii="Times New Roman" w:hAnsi="Times New Roman" w:eastAsia="Times New Roman" w:cs="Times New Roman"/>
          <w:b w:val="1"/>
          <w:bCs w:val="1"/>
          <w:i w:val="0"/>
          <w:iCs w:val="0"/>
          <w:strike w:val="0"/>
          <w:dstrike w:val="0"/>
          <w:noProof w:val="0"/>
          <w:sz w:val="24"/>
          <w:szCs w:val="24"/>
          <w:lang w:val="en-GB"/>
        </w:rPr>
        <w:t>............</w:t>
      </w:r>
      <w:r w:rsidRPr="0C0AD903" w:rsidR="33A2F889">
        <w:rPr>
          <w:rFonts w:ascii="Times New Roman" w:hAnsi="Times New Roman" w:eastAsia="Times New Roman" w:cs="Times New Roman"/>
          <w:b w:val="1"/>
          <w:bCs w:val="1"/>
          <w:i w:val="0"/>
          <w:iCs w:val="0"/>
          <w:strike w:val="0"/>
          <w:dstrike w:val="0"/>
          <w:noProof w:val="0"/>
          <w:sz w:val="24"/>
          <w:szCs w:val="24"/>
          <w:lang w:val="en-GB"/>
        </w:rPr>
        <w:t>...</w:t>
      </w:r>
      <w:r w:rsidRPr="0C0AD903" w:rsidR="43928396">
        <w:rPr>
          <w:rFonts w:ascii="Times New Roman" w:hAnsi="Times New Roman" w:eastAsia="Times New Roman" w:cs="Times New Roman"/>
          <w:b w:val="1"/>
          <w:bCs w:val="1"/>
          <w:i w:val="0"/>
          <w:iCs w:val="0"/>
          <w:strike w:val="0"/>
          <w:dstrike w:val="0"/>
          <w:noProof w:val="0"/>
          <w:sz w:val="24"/>
          <w:szCs w:val="24"/>
          <w:lang w:val="en-GB"/>
        </w:rPr>
        <w:t>8</w:t>
      </w:r>
    </w:p>
    <w:p w:rsidR="3DAE7C93" w:rsidP="0C0AD903" w:rsidRDefault="3DAE7C93" w14:paraId="73053FAC" w14:textId="43F0185E">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 Literature Review</w:t>
      </w:r>
      <w:r w:rsidRPr="0C0AD903" w:rsidR="516F5131">
        <w:rPr>
          <w:rFonts w:ascii="Times New Roman" w:hAnsi="Times New Roman" w:eastAsia="Times New Roman" w:cs="Times New Roman"/>
          <w:b w:val="1"/>
          <w:bCs w:val="1"/>
          <w:i w:val="0"/>
          <w:iCs w:val="0"/>
          <w:strike w:val="0"/>
          <w:dstrike w:val="0"/>
          <w:noProof w:val="0"/>
          <w:sz w:val="24"/>
          <w:szCs w:val="24"/>
          <w:lang w:val="en-GB"/>
        </w:rPr>
        <w:t>........................................................................</w:t>
      </w:r>
      <w:r w:rsidRPr="0C0AD903" w:rsidR="03172BE3">
        <w:rPr>
          <w:rFonts w:ascii="Times New Roman" w:hAnsi="Times New Roman" w:eastAsia="Times New Roman" w:cs="Times New Roman"/>
          <w:b w:val="1"/>
          <w:bCs w:val="1"/>
          <w:i w:val="0"/>
          <w:iCs w:val="0"/>
          <w:strike w:val="0"/>
          <w:dstrike w:val="0"/>
          <w:noProof w:val="0"/>
          <w:sz w:val="24"/>
          <w:szCs w:val="24"/>
          <w:lang w:val="en-GB"/>
        </w:rPr>
        <w:t>....</w:t>
      </w:r>
      <w:r w:rsidRPr="0C0AD903" w:rsidR="1D2ABF23">
        <w:rPr>
          <w:rFonts w:ascii="Times New Roman" w:hAnsi="Times New Roman" w:eastAsia="Times New Roman" w:cs="Times New Roman"/>
          <w:b w:val="1"/>
          <w:bCs w:val="1"/>
          <w:i w:val="0"/>
          <w:iCs w:val="0"/>
          <w:strike w:val="0"/>
          <w:dstrike w:val="0"/>
          <w:noProof w:val="0"/>
          <w:sz w:val="24"/>
          <w:szCs w:val="24"/>
          <w:lang w:val="en-GB"/>
        </w:rPr>
        <w:t>.............</w:t>
      </w:r>
      <w:r w:rsidRPr="0C0AD903" w:rsidR="78EB9FDF">
        <w:rPr>
          <w:rFonts w:ascii="Times New Roman" w:hAnsi="Times New Roman" w:eastAsia="Times New Roman" w:cs="Times New Roman"/>
          <w:b w:val="1"/>
          <w:bCs w:val="1"/>
          <w:i w:val="0"/>
          <w:iCs w:val="0"/>
          <w:strike w:val="0"/>
          <w:dstrike w:val="0"/>
          <w:noProof w:val="0"/>
          <w:sz w:val="24"/>
          <w:szCs w:val="24"/>
          <w:lang w:val="en-GB"/>
        </w:rPr>
        <w:t>..8</w:t>
      </w:r>
    </w:p>
    <w:p w:rsidR="3DAE7C93" w:rsidP="0C0AD903" w:rsidRDefault="3DAE7C93" w14:paraId="25A803D0" w14:textId="4EB444CD">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2.1 Service Quality in Hospitality</w:t>
      </w:r>
      <w:r w:rsidRPr="0C0AD903" w:rsidR="706B6D76">
        <w:rPr>
          <w:rFonts w:ascii="Times New Roman" w:hAnsi="Times New Roman" w:eastAsia="Times New Roman" w:cs="Times New Roman"/>
          <w:b w:val="1"/>
          <w:bCs w:val="1"/>
          <w:i w:val="0"/>
          <w:iCs w:val="0"/>
          <w:strike w:val="0"/>
          <w:dstrike w:val="0"/>
          <w:noProof w:val="0"/>
          <w:sz w:val="24"/>
          <w:szCs w:val="24"/>
          <w:lang w:val="en-GB"/>
        </w:rPr>
        <w:t>................................................</w:t>
      </w:r>
      <w:r w:rsidRPr="0C0AD903" w:rsidR="4B52EB8D">
        <w:rPr>
          <w:rFonts w:ascii="Times New Roman" w:hAnsi="Times New Roman" w:eastAsia="Times New Roman" w:cs="Times New Roman"/>
          <w:b w:val="1"/>
          <w:bCs w:val="1"/>
          <w:i w:val="0"/>
          <w:iCs w:val="0"/>
          <w:strike w:val="0"/>
          <w:dstrike w:val="0"/>
          <w:noProof w:val="0"/>
          <w:sz w:val="24"/>
          <w:szCs w:val="24"/>
          <w:lang w:val="en-GB"/>
        </w:rPr>
        <w:t>....</w:t>
      </w:r>
      <w:r w:rsidRPr="0C0AD903" w:rsidR="53AC5B11">
        <w:rPr>
          <w:rFonts w:ascii="Times New Roman" w:hAnsi="Times New Roman" w:eastAsia="Times New Roman" w:cs="Times New Roman"/>
          <w:b w:val="1"/>
          <w:bCs w:val="1"/>
          <w:i w:val="0"/>
          <w:iCs w:val="0"/>
          <w:strike w:val="0"/>
          <w:dstrike w:val="0"/>
          <w:noProof w:val="0"/>
          <w:sz w:val="24"/>
          <w:szCs w:val="24"/>
          <w:lang w:val="en-GB"/>
        </w:rPr>
        <w:t>.............</w:t>
      </w:r>
      <w:r w:rsidRPr="0C0AD903" w:rsidR="1C125930">
        <w:rPr>
          <w:rFonts w:ascii="Times New Roman" w:hAnsi="Times New Roman" w:eastAsia="Times New Roman" w:cs="Times New Roman"/>
          <w:b w:val="1"/>
          <w:bCs w:val="1"/>
          <w:i w:val="0"/>
          <w:iCs w:val="0"/>
          <w:strike w:val="0"/>
          <w:dstrike w:val="0"/>
          <w:noProof w:val="0"/>
          <w:sz w:val="24"/>
          <w:szCs w:val="24"/>
          <w:lang w:val="en-GB"/>
        </w:rPr>
        <w:t>..</w:t>
      </w:r>
      <w:r w:rsidRPr="0C0AD903" w:rsidR="53AC5B11">
        <w:rPr>
          <w:rFonts w:ascii="Times New Roman" w:hAnsi="Times New Roman" w:eastAsia="Times New Roman" w:cs="Times New Roman"/>
          <w:b w:val="1"/>
          <w:bCs w:val="1"/>
          <w:i w:val="0"/>
          <w:iCs w:val="0"/>
          <w:strike w:val="0"/>
          <w:dstrike w:val="0"/>
          <w:noProof w:val="0"/>
          <w:sz w:val="24"/>
          <w:szCs w:val="24"/>
          <w:lang w:val="en-GB"/>
        </w:rPr>
        <w:t>9</w:t>
      </w:r>
    </w:p>
    <w:p w:rsidR="3DAE7C93" w:rsidP="0C0AD903" w:rsidRDefault="3DAE7C93" w14:paraId="2CB31780" w14:textId="16609D18">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 xml:space="preserve">2.2 Operational Efficiency and Organisational </w:t>
      </w:r>
      <w:r w:rsidRPr="0C0AD903" w:rsidR="211AB2DD">
        <w:rPr>
          <w:rFonts w:ascii="Times New Roman" w:hAnsi="Times New Roman" w:eastAsia="Times New Roman" w:cs="Times New Roman"/>
          <w:b w:val="1"/>
          <w:bCs w:val="1"/>
          <w:i w:val="0"/>
          <w:iCs w:val="0"/>
          <w:strike w:val="0"/>
          <w:dstrike w:val="0"/>
          <w:noProof w:val="0"/>
          <w:sz w:val="24"/>
          <w:szCs w:val="24"/>
          <w:lang w:val="en-GB"/>
        </w:rPr>
        <w:t>Performance</w:t>
      </w:r>
      <w:r w:rsidRPr="0C0AD903" w:rsidR="331FA6DF">
        <w:rPr>
          <w:rFonts w:ascii="Times New Roman" w:hAnsi="Times New Roman" w:eastAsia="Times New Roman" w:cs="Times New Roman"/>
          <w:b w:val="1"/>
          <w:bCs w:val="1"/>
          <w:i w:val="0"/>
          <w:iCs w:val="0"/>
          <w:strike w:val="0"/>
          <w:dstrike w:val="0"/>
          <w:noProof w:val="0"/>
          <w:sz w:val="24"/>
          <w:szCs w:val="24"/>
          <w:lang w:val="en-GB"/>
        </w:rPr>
        <w:t xml:space="preserve"> ....</w:t>
      </w:r>
      <w:r w:rsidRPr="0C0AD903" w:rsidR="7EE37717">
        <w:rPr>
          <w:rFonts w:ascii="Times New Roman" w:hAnsi="Times New Roman" w:eastAsia="Times New Roman" w:cs="Times New Roman"/>
          <w:b w:val="1"/>
          <w:bCs w:val="1"/>
          <w:i w:val="0"/>
          <w:iCs w:val="0"/>
          <w:strike w:val="0"/>
          <w:dstrike w:val="0"/>
          <w:noProof w:val="0"/>
          <w:sz w:val="24"/>
          <w:szCs w:val="24"/>
          <w:lang w:val="en-GB"/>
        </w:rPr>
        <w:t>..............</w:t>
      </w:r>
      <w:r w:rsidRPr="0C0AD903" w:rsidR="364C56CD">
        <w:rPr>
          <w:rFonts w:ascii="Times New Roman" w:hAnsi="Times New Roman" w:eastAsia="Times New Roman" w:cs="Times New Roman"/>
          <w:b w:val="1"/>
          <w:bCs w:val="1"/>
          <w:i w:val="0"/>
          <w:iCs w:val="0"/>
          <w:strike w:val="0"/>
          <w:dstrike w:val="0"/>
          <w:noProof w:val="0"/>
          <w:sz w:val="24"/>
          <w:szCs w:val="24"/>
          <w:lang w:val="en-GB"/>
        </w:rPr>
        <w:t>.</w:t>
      </w:r>
      <w:r w:rsidRPr="0C0AD903" w:rsidR="7EE37717">
        <w:rPr>
          <w:rFonts w:ascii="Times New Roman" w:hAnsi="Times New Roman" w:eastAsia="Times New Roman" w:cs="Times New Roman"/>
          <w:b w:val="1"/>
          <w:bCs w:val="1"/>
          <w:i w:val="0"/>
          <w:iCs w:val="0"/>
          <w:strike w:val="0"/>
          <w:dstrike w:val="0"/>
          <w:noProof w:val="0"/>
          <w:sz w:val="24"/>
          <w:szCs w:val="24"/>
          <w:lang w:val="en-GB"/>
        </w:rPr>
        <w:t>10</w:t>
      </w:r>
    </w:p>
    <w:p w:rsidR="3DAE7C93" w:rsidP="0C0AD903" w:rsidRDefault="3DAE7C93" w14:paraId="18AAA930" w14:textId="5C4E2C4E">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2.3 The Role of Internal Communication</w:t>
      </w:r>
      <w:r w:rsidRPr="0C0AD903" w:rsidR="29F97CDE">
        <w:rPr>
          <w:rFonts w:ascii="Times New Roman" w:hAnsi="Times New Roman" w:eastAsia="Times New Roman" w:cs="Times New Roman"/>
          <w:b w:val="1"/>
          <w:bCs w:val="1"/>
          <w:i w:val="0"/>
          <w:iCs w:val="0"/>
          <w:strike w:val="0"/>
          <w:dstrike w:val="0"/>
          <w:noProof w:val="0"/>
          <w:sz w:val="24"/>
          <w:szCs w:val="24"/>
          <w:lang w:val="en-GB"/>
        </w:rPr>
        <w:t>.................................</w:t>
      </w:r>
      <w:r w:rsidRPr="0C0AD903" w:rsidR="545C69F2">
        <w:rPr>
          <w:rFonts w:ascii="Times New Roman" w:hAnsi="Times New Roman" w:eastAsia="Times New Roman" w:cs="Times New Roman"/>
          <w:b w:val="1"/>
          <w:bCs w:val="1"/>
          <w:i w:val="0"/>
          <w:iCs w:val="0"/>
          <w:strike w:val="0"/>
          <w:dstrike w:val="0"/>
          <w:noProof w:val="0"/>
          <w:sz w:val="24"/>
          <w:szCs w:val="24"/>
          <w:lang w:val="en-GB"/>
        </w:rPr>
        <w:t>....</w:t>
      </w:r>
      <w:r w:rsidRPr="0C0AD903" w:rsidR="30BA6851">
        <w:rPr>
          <w:rFonts w:ascii="Times New Roman" w:hAnsi="Times New Roman" w:eastAsia="Times New Roman" w:cs="Times New Roman"/>
          <w:b w:val="1"/>
          <w:bCs w:val="1"/>
          <w:i w:val="0"/>
          <w:iCs w:val="0"/>
          <w:strike w:val="0"/>
          <w:dstrike w:val="0"/>
          <w:noProof w:val="0"/>
          <w:sz w:val="24"/>
          <w:szCs w:val="24"/>
          <w:lang w:val="en-GB"/>
        </w:rPr>
        <w:t>..............</w:t>
      </w:r>
      <w:r w:rsidRPr="0C0AD903" w:rsidR="135F219B">
        <w:rPr>
          <w:rFonts w:ascii="Times New Roman" w:hAnsi="Times New Roman" w:eastAsia="Times New Roman" w:cs="Times New Roman"/>
          <w:b w:val="1"/>
          <w:bCs w:val="1"/>
          <w:i w:val="0"/>
          <w:iCs w:val="0"/>
          <w:strike w:val="0"/>
          <w:dstrike w:val="0"/>
          <w:noProof w:val="0"/>
          <w:sz w:val="24"/>
          <w:szCs w:val="24"/>
          <w:lang w:val="en-GB"/>
        </w:rPr>
        <w:t>.</w:t>
      </w:r>
      <w:r w:rsidRPr="0C0AD903" w:rsidR="30BA6851">
        <w:rPr>
          <w:rFonts w:ascii="Times New Roman" w:hAnsi="Times New Roman" w:eastAsia="Times New Roman" w:cs="Times New Roman"/>
          <w:b w:val="1"/>
          <w:bCs w:val="1"/>
          <w:i w:val="0"/>
          <w:iCs w:val="0"/>
          <w:strike w:val="0"/>
          <w:dstrike w:val="0"/>
          <w:noProof w:val="0"/>
          <w:sz w:val="24"/>
          <w:szCs w:val="24"/>
          <w:lang w:val="en-GB"/>
        </w:rPr>
        <w:t>10</w:t>
      </w:r>
    </w:p>
    <w:p w:rsidR="3DAE7C93" w:rsidP="0C0AD903" w:rsidRDefault="3DAE7C93" w14:paraId="1CB063BE" w14:textId="6BEE22DD">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2.4 Staff Training and Development</w:t>
      </w:r>
      <w:r w:rsidRPr="0C0AD903" w:rsidR="0FFC667A">
        <w:rPr>
          <w:rFonts w:ascii="Times New Roman" w:hAnsi="Times New Roman" w:eastAsia="Times New Roman" w:cs="Times New Roman"/>
          <w:b w:val="1"/>
          <w:bCs w:val="1"/>
          <w:i w:val="0"/>
          <w:iCs w:val="0"/>
          <w:strike w:val="0"/>
          <w:dstrike w:val="0"/>
          <w:noProof w:val="0"/>
          <w:sz w:val="24"/>
          <w:szCs w:val="24"/>
          <w:lang w:val="en-GB"/>
        </w:rPr>
        <w:t>.........................................</w:t>
      </w:r>
      <w:r w:rsidRPr="0C0AD903" w:rsidR="4BD0AB73">
        <w:rPr>
          <w:rFonts w:ascii="Times New Roman" w:hAnsi="Times New Roman" w:eastAsia="Times New Roman" w:cs="Times New Roman"/>
          <w:b w:val="1"/>
          <w:bCs w:val="1"/>
          <w:i w:val="0"/>
          <w:iCs w:val="0"/>
          <w:strike w:val="0"/>
          <w:dstrike w:val="0"/>
          <w:noProof w:val="0"/>
          <w:sz w:val="24"/>
          <w:szCs w:val="24"/>
          <w:lang w:val="en-GB"/>
        </w:rPr>
        <w:t>....</w:t>
      </w:r>
      <w:r w:rsidRPr="0C0AD903" w:rsidR="5F98E47B">
        <w:rPr>
          <w:rFonts w:ascii="Times New Roman" w:hAnsi="Times New Roman" w:eastAsia="Times New Roman" w:cs="Times New Roman"/>
          <w:b w:val="1"/>
          <w:bCs w:val="1"/>
          <w:i w:val="0"/>
          <w:iCs w:val="0"/>
          <w:strike w:val="0"/>
          <w:dstrike w:val="0"/>
          <w:noProof w:val="0"/>
          <w:sz w:val="24"/>
          <w:szCs w:val="24"/>
          <w:lang w:val="en-GB"/>
        </w:rPr>
        <w:t>..............</w:t>
      </w:r>
      <w:r w:rsidRPr="0C0AD903" w:rsidR="6769793D">
        <w:rPr>
          <w:rFonts w:ascii="Times New Roman" w:hAnsi="Times New Roman" w:eastAsia="Times New Roman" w:cs="Times New Roman"/>
          <w:b w:val="1"/>
          <w:bCs w:val="1"/>
          <w:i w:val="0"/>
          <w:iCs w:val="0"/>
          <w:strike w:val="0"/>
          <w:dstrike w:val="0"/>
          <w:noProof w:val="0"/>
          <w:sz w:val="24"/>
          <w:szCs w:val="24"/>
          <w:lang w:val="en-GB"/>
        </w:rPr>
        <w:t>.</w:t>
      </w:r>
      <w:r w:rsidRPr="0C0AD903" w:rsidR="5F98E47B">
        <w:rPr>
          <w:rFonts w:ascii="Times New Roman" w:hAnsi="Times New Roman" w:eastAsia="Times New Roman" w:cs="Times New Roman"/>
          <w:b w:val="1"/>
          <w:bCs w:val="1"/>
          <w:i w:val="0"/>
          <w:iCs w:val="0"/>
          <w:strike w:val="0"/>
          <w:dstrike w:val="0"/>
          <w:noProof w:val="0"/>
          <w:sz w:val="24"/>
          <w:szCs w:val="24"/>
          <w:lang w:val="en-GB"/>
        </w:rPr>
        <w:t>1</w:t>
      </w:r>
      <w:r w:rsidRPr="0C0AD903" w:rsidR="5F98E47B">
        <w:rPr>
          <w:rFonts w:ascii="Times New Roman" w:hAnsi="Times New Roman" w:eastAsia="Times New Roman" w:cs="Times New Roman"/>
          <w:b w:val="1"/>
          <w:bCs w:val="1"/>
          <w:i w:val="0"/>
          <w:iCs w:val="0"/>
          <w:strike w:val="0"/>
          <w:dstrike w:val="0"/>
          <w:noProof w:val="0"/>
          <w:sz w:val="24"/>
          <w:szCs w:val="24"/>
          <w:lang w:val="en-GB"/>
        </w:rPr>
        <w:t>0</w:t>
      </w:r>
    </w:p>
    <w:p w:rsidR="3DAE7C93" w:rsidP="0C0AD903" w:rsidRDefault="3DAE7C93" w14:paraId="01C09D30" w14:textId="61D075B7">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2.5 Teamwork and Workplace Culture</w:t>
      </w:r>
      <w:r w:rsidRPr="0C0AD903" w:rsidR="259FB804">
        <w:rPr>
          <w:rFonts w:ascii="Times New Roman" w:hAnsi="Times New Roman" w:eastAsia="Times New Roman" w:cs="Times New Roman"/>
          <w:b w:val="1"/>
          <w:bCs w:val="1"/>
          <w:i w:val="0"/>
          <w:iCs w:val="0"/>
          <w:strike w:val="0"/>
          <w:dstrike w:val="0"/>
          <w:noProof w:val="0"/>
          <w:sz w:val="24"/>
          <w:szCs w:val="24"/>
          <w:lang w:val="en-GB"/>
        </w:rPr>
        <w:t>....................................</w:t>
      </w:r>
      <w:r w:rsidRPr="0C0AD903" w:rsidR="75907C3C">
        <w:rPr>
          <w:rFonts w:ascii="Times New Roman" w:hAnsi="Times New Roman" w:eastAsia="Times New Roman" w:cs="Times New Roman"/>
          <w:b w:val="1"/>
          <w:bCs w:val="1"/>
          <w:i w:val="0"/>
          <w:iCs w:val="0"/>
          <w:strike w:val="0"/>
          <w:dstrike w:val="0"/>
          <w:noProof w:val="0"/>
          <w:sz w:val="24"/>
          <w:szCs w:val="24"/>
          <w:lang w:val="en-GB"/>
        </w:rPr>
        <w:t>....</w:t>
      </w:r>
      <w:r w:rsidRPr="0C0AD903" w:rsidR="7F95DB45">
        <w:rPr>
          <w:rFonts w:ascii="Times New Roman" w:hAnsi="Times New Roman" w:eastAsia="Times New Roman" w:cs="Times New Roman"/>
          <w:b w:val="1"/>
          <w:bCs w:val="1"/>
          <w:i w:val="0"/>
          <w:iCs w:val="0"/>
          <w:strike w:val="0"/>
          <w:dstrike w:val="0"/>
          <w:noProof w:val="0"/>
          <w:sz w:val="24"/>
          <w:szCs w:val="24"/>
          <w:lang w:val="en-GB"/>
        </w:rPr>
        <w:t>.............</w:t>
      </w:r>
      <w:r w:rsidRPr="0C0AD903" w:rsidR="70429CFC">
        <w:rPr>
          <w:rFonts w:ascii="Times New Roman" w:hAnsi="Times New Roman" w:eastAsia="Times New Roman" w:cs="Times New Roman"/>
          <w:b w:val="1"/>
          <w:bCs w:val="1"/>
          <w:i w:val="0"/>
          <w:iCs w:val="0"/>
          <w:strike w:val="0"/>
          <w:dstrike w:val="0"/>
          <w:noProof w:val="0"/>
          <w:sz w:val="24"/>
          <w:szCs w:val="24"/>
          <w:lang w:val="en-GB"/>
        </w:rPr>
        <w:t>..</w:t>
      </w:r>
      <w:r w:rsidRPr="0C0AD903" w:rsidR="7F95DB45">
        <w:rPr>
          <w:rFonts w:ascii="Times New Roman" w:hAnsi="Times New Roman" w:eastAsia="Times New Roman" w:cs="Times New Roman"/>
          <w:b w:val="1"/>
          <w:bCs w:val="1"/>
          <w:i w:val="0"/>
          <w:iCs w:val="0"/>
          <w:strike w:val="0"/>
          <w:dstrike w:val="0"/>
          <w:noProof w:val="0"/>
          <w:sz w:val="24"/>
          <w:szCs w:val="24"/>
          <w:lang w:val="en-GB"/>
        </w:rPr>
        <w:t>1</w:t>
      </w:r>
      <w:r w:rsidRPr="0C0AD903" w:rsidR="7F95DB45">
        <w:rPr>
          <w:rFonts w:ascii="Times New Roman" w:hAnsi="Times New Roman" w:eastAsia="Times New Roman" w:cs="Times New Roman"/>
          <w:b w:val="1"/>
          <w:bCs w:val="1"/>
          <w:i w:val="0"/>
          <w:iCs w:val="0"/>
          <w:strike w:val="0"/>
          <w:dstrike w:val="0"/>
          <w:noProof w:val="0"/>
          <w:sz w:val="24"/>
          <w:szCs w:val="24"/>
          <w:lang w:val="en-GB"/>
        </w:rPr>
        <w:t>1</w:t>
      </w:r>
    </w:p>
    <w:p w:rsidR="3DAE7C93" w:rsidP="0C0AD903" w:rsidRDefault="3DAE7C93" w14:paraId="78DF8DF3" w14:textId="69DF435F">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2.6 Employee Perspective as a Research Lens</w:t>
      </w:r>
      <w:r w:rsidRPr="0C0AD903" w:rsidR="422FA5D0">
        <w:rPr>
          <w:rFonts w:ascii="Times New Roman" w:hAnsi="Times New Roman" w:eastAsia="Times New Roman" w:cs="Times New Roman"/>
          <w:b w:val="1"/>
          <w:bCs w:val="1"/>
          <w:i w:val="0"/>
          <w:iCs w:val="0"/>
          <w:strike w:val="0"/>
          <w:dstrike w:val="0"/>
          <w:noProof w:val="0"/>
          <w:sz w:val="24"/>
          <w:szCs w:val="24"/>
          <w:lang w:val="en-GB"/>
        </w:rPr>
        <w:t>..........................</w:t>
      </w:r>
      <w:r w:rsidRPr="0C0AD903" w:rsidR="7A956083">
        <w:rPr>
          <w:rFonts w:ascii="Times New Roman" w:hAnsi="Times New Roman" w:eastAsia="Times New Roman" w:cs="Times New Roman"/>
          <w:b w:val="1"/>
          <w:bCs w:val="1"/>
          <w:i w:val="0"/>
          <w:iCs w:val="0"/>
          <w:strike w:val="0"/>
          <w:dstrike w:val="0"/>
          <w:noProof w:val="0"/>
          <w:sz w:val="24"/>
          <w:szCs w:val="24"/>
          <w:lang w:val="en-GB"/>
        </w:rPr>
        <w:t>....</w:t>
      </w:r>
      <w:r w:rsidRPr="0C0AD903" w:rsidR="0A10D2B9">
        <w:rPr>
          <w:rFonts w:ascii="Times New Roman" w:hAnsi="Times New Roman" w:eastAsia="Times New Roman" w:cs="Times New Roman"/>
          <w:b w:val="1"/>
          <w:bCs w:val="1"/>
          <w:i w:val="0"/>
          <w:iCs w:val="0"/>
          <w:strike w:val="0"/>
          <w:dstrike w:val="0"/>
          <w:noProof w:val="0"/>
          <w:sz w:val="24"/>
          <w:szCs w:val="24"/>
          <w:lang w:val="en-GB"/>
        </w:rPr>
        <w:t>.............</w:t>
      </w:r>
      <w:r w:rsidRPr="0C0AD903" w:rsidR="24056290">
        <w:rPr>
          <w:rFonts w:ascii="Times New Roman" w:hAnsi="Times New Roman" w:eastAsia="Times New Roman" w:cs="Times New Roman"/>
          <w:b w:val="1"/>
          <w:bCs w:val="1"/>
          <w:i w:val="0"/>
          <w:iCs w:val="0"/>
          <w:strike w:val="0"/>
          <w:dstrike w:val="0"/>
          <w:noProof w:val="0"/>
          <w:sz w:val="24"/>
          <w:szCs w:val="24"/>
          <w:lang w:val="en-GB"/>
        </w:rPr>
        <w:t>..</w:t>
      </w:r>
      <w:r w:rsidRPr="0C0AD903" w:rsidR="0A10D2B9">
        <w:rPr>
          <w:rFonts w:ascii="Times New Roman" w:hAnsi="Times New Roman" w:eastAsia="Times New Roman" w:cs="Times New Roman"/>
          <w:b w:val="1"/>
          <w:bCs w:val="1"/>
          <w:i w:val="0"/>
          <w:iCs w:val="0"/>
          <w:strike w:val="0"/>
          <w:dstrike w:val="0"/>
          <w:noProof w:val="0"/>
          <w:sz w:val="24"/>
          <w:szCs w:val="24"/>
          <w:lang w:val="en-GB"/>
        </w:rPr>
        <w:t>11</w:t>
      </w:r>
    </w:p>
    <w:p w:rsidR="3DAE7C93" w:rsidP="0C0AD903" w:rsidRDefault="3DAE7C93" w14:paraId="5952CAFD" w14:textId="07924791">
      <w:pPr>
        <w:spacing w:before="0" w:beforeAutospacing="off" w:after="100" w:afterAutospacing="off"/>
        <w:ind w:left="0" w:right="0"/>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C0AD903" w:rsidR="12243B9B">
        <w:rPr>
          <w:rFonts w:ascii="Times New Roman" w:hAnsi="Times New Roman" w:eastAsia="Times New Roman" w:cs="Times New Roman"/>
          <w:b w:val="1"/>
          <w:bCs w:val="1"/>
          <w:i w:val="0"/>
          <w:iCs w:val="0"/>
          <w:strike w:val="0"/>
          <w:dstrike w:val="0"/>
          <w:noProof w:val="0"/>
          <w:sz w:val="24"/>
          <w:szCs w:val="24"/>
          <w:lang w:val="en-GB"/>
        </w:rPr>
        <w:t xml:space="preserve">    </w:t>
      </w:r>
      <w:r w:rsidRPr="0C0AD903" w:rsidR="7A42828E">
        <w:rPr>
          <w:rFonts w:ascii="Times New Roman" w:hAnsi="Times New Roman" w:eastAsia="Times New Roman" w:cs="Times New Roman"/>
          <w:b w:val="1"/>
          <w:bCs w:val="1"/>
          <w:i w:val="0"/>
          <w:iCs w:val="0"/>
          <w:strike w:val="0"/>
          <w:dstrike w:val="0"/>
          <w:noProof w:val="0"/>
          <w:sz w:val="24"/>
          <w:szCs w:val="24"/>
          <w:lang w:val="en-GB"/>
        </w:rPr>
        <w:t>2.7 Summary of Research Gap</w:t>
      </w:r>
      <w:r w:rsidRPr="0C0AD903" w:rsidR="0079FCAA">
        <w:rPr>
          <w:rFonts w:ascii="Times New Roman" w:hAnsi="Times New Roman" w:eastAsia="Times New Roman" w:cs="Times New Roman"/>
          <w:b w:val="1"/>
          <w:bCs w:val="1"/>
          <w:i w:val="0"/>
          <w:iCs w:val="0"/>
          <w:strike w:val="0"/>
          <w:dstrike w:val="0"/>
          <w:noProof w:val="0"/>
          <w:sz w:val="24"/>
          <w:szCs w:val="24"/>
          <w:lang w:val="en-GB"/>
        </w:rPr>
        <w:t>...................................................</w:t>
      </w:r>
      <w:r w:rsidRPr="0C0AD903" w:rsidR="1795CEDF">
        <w:rPr>
          <w:rFonts w:ascii="Times New Roman" w:hAnsi="Times New Roman" w:eastAsia="Times New Roman" w:cs="Times New Roman"/>
          <w:b w:val="1"/>
          <w:bCs w:val="1"/>
          <w:i w:val="0"/>
          <w:iCs w:val="0"/>
          <w:strike w:val="0"/>
          <w:dstrike w:val="0"/>
          <w:noProof w:val="0"/>
          <w:sz w:val="24"/>
          <w:szCs w:val="24"/>
          <w:lang w:val="en-GB"/>
        </w:rPr>
        <w:t>....</w:t>
      </w:r>
      <w:r w:rsidRPr="0C0AD903" w:rsidR="3AB08E15">
        <w:rPr>
          <w:rFonts w:ascii="Times New Roman" w:hAnsi="Times New Roman" w:eastAsia="Times New Roman" w:cs="Times New Roman"/>
          <w:b w:val="1"/>
          <w:bCs w:val="1"/>
          <w:i w:val="0"/>
          <w:iCs w:val="0"/>
          <w:strike w:val="0"/>
          <w:dstrike w:val="0"/>
          <w:noProof w:val="0"/>
          <w:sz w:val="24"/>
          <w:szCs w:val="24"/>
          <w:lang w:val="en-GB"/>
        </w:rPr>
        <w:t>.............</w:t>
      </w:r>
      <w:r w:rsidRPr="0C0AD903" w:rsidR="0F5B9805">
        <w:rPr>
          <w:rFonts w:ascii="Times New Roman" w:hAnsi="Times New Roman" w:eastAsia="Times New Roman" w:cs="Times New Roman"/>
          <w:b w:val="1"/>
          <w:bCs w:val="1"/>
          <w:i w:val="0"/>
          <w:iCs w:val="0"/>
          <w:strike w:val="0"/>
          <w:dstrike w:val="0"/>
          <w:noProof w:val="0"/>
          <w:sz w:val="24"/>
          <w:szCs w:val="24"/>
          <w:lang w:val="en-GB"/>
        </w:rPr>
        <w:t>.</w:t>
      </w:r>
      <w:r w:rsidRPr="0C0AD903" w:rsidR="3AB08E15">
        <w:rPr>
          <w:rFonts w:ascii="Times New Roman" w:hAnsi="Times New Roman" w:eastAsia="Times New Roman" w:cs="Times New Roman"/>
          <w:b w:val="1"/>
          <w:bCs w:val="1"/>
          <w:i w:val="0"/>
          <w:iCs w:val="0"/>
          <w:strike w:val="0"/>
          <w:dstrike w:val="0"/>
          <w:noProof w:val="0"/>
          <w:sz w:val="24"/>
          <w:szCs w:val="24"/>
          <w:lang w:val="en-GB"/>
        </w:rPr>
        <w:t>1</w:t>
      </w:r>
      <w:r w:rsidRPr="0C0AD903" w:rsidR="0AB24F9A">
        <w:rPr>
          <w:rFonts w:ascii="Times New Roman" w:hAnsi="Times New Roman" w:eastAsia="Times New Roman" w:cs="Times New Roman"/>
          <w:b w:val="1"/>
          <w:bCs w:val="1"/>
          <w:i w:val="0"/>
          <w:iCs w:val="0"/>
          <w:strike w:val="0"/>
          <w:dstrike w:val="0"/>
          <w:noProof w:val="0"/>
          <w:sz w:val="24"/>
          <w:szCs w:val="24"/>
          <w:lang w:val="en-GB"/>
        </w:rPr>
        <w:t>1</w:t>
      </w:r>
      <w:r>
        <w:tab/>
      </w:r>
    </w:p>
    <w:p w:rsidR="3DAE7C93" w:rsidP="0C0AD903" w:rsidRDefault="3DAE7C93" w14:paraId="63144A78" w14:textId="63EA52D7">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Chapter 3</w:t>
      </w:r>
      <w:r w:rsidRPr="0C0AD903" w:rsidR="428FBA56">
        <w:rPr>
          <w:rFonts w:ascii="Times New Roman" w:hAnsi="Times New Roman" w:eastAsia="Times New Roman" w:cs="Times New Roman"/>
          <w:b w:val="1"/>
          <w:bCs w:val="1"/>
          <w:i w:val="0"/>
          <w:iCs w:val="0"/>
          <w:strike w:val="0"/>
          <w:dstrike w:val="0"/>
          <w:noProof w:val="0"/>
          <w:sz w:val="24"/>
          <w:szCs w:val="24"/>
          <w:lang w:val="en-GB"/>
        </w:rPr>
        <w:t>..........................................................................................</w:t>
      </w:r>
      <w:r w:rsidRPr="0C0AD903" w:rsidR="78DB432B">
        <w:rPr>
          <w:rFonts w:ascii="Times New Roman" w:hAnsi="Times New Roman" w:eastAsia="Times New Roman" w:cs="Times New Roman"/>
          <w:b w:val="1"/>
          <w:bCs w:val="1"/>
          <w:i w:val="0"/>
          <w:iCs w:val="0"/>
          <w:strike w:val="0"/>
          <w:dstrike w:val="0"/>
          <w:noProof w:val="0"/>
          <w:sz w:val="24"/>
          <w:szCs w:val="24"/>
          <w:lang w:val="en-GB"/>
        </w:rPr>
        <w:t>....</w:t>
      </w:r>
      <w:r w:rsidRPr="0C0AD903" w:rsidR="3F4DB9CA">
        <w:rPr>
          <w:rFonts w:ascii="Times New Roman" w:hAnsi="Times New Roman" w:eastAsia="Times New Roman" w:cs="Times New Roman"/>
          <w:b w:val="1"/>
          <w:bCs w:val="1"/>
          <w:i w:val="0"/>
          <w:iCs w:val="0"/>
          <w:strike w:val="0"/>
          <w:dstrike w:val="0"/>
          <w:noProof w:val="0"/>
          <w:sz w:val="24"/>
          <w:szCs w:val="24"/>
          <w:lang w:val="en-GB"/>
        </w:rPr>
        <w:t>.............</w:t>
      </w:r>
      <w:r w:rsidRPr="0C0AD903" w:rsidR="0802A5E0">
        <w:rPr>
          <w:rFonts w:ascii="Times New Roman" w:hAnsi="Times New Roman" w:eastAsia="Times New Roman" w:cs="Times New Roman"/>
          <w:b w:val="1"/>
          <w:bCs w:val="1"/>
          <w:i w:val="0"/>
          <w:iCs w:val="0"/>
          <w:strike w:val="0"/>
          <w:dstrike w:val="0"/>
          <w:noProof w:val="0"/>
          <w:sz w:val="24"/>
          <w:szCs w:val="24"/>
          <w:lang w:val="en-GB"/>
        </w:rPr>
        <w:t>.</w:t>
      </w:r>
      <w:r w:rsidRPr="0C0AD903" w:rsidR="3F4DB9CA">
        <w:rPr>
          <w:rFonts w:ascii="Times New Roman" w:hAnsi="Times New Roman" w:eastAsia="Times New Roman" w:cs="Times New Roman"/>
          <w:b w:val="1"/>
          <w:bCs w:val="1"/>
          <w:i w:val="0"/>
          <w:iCs w:val="0"/>
          <w:strike w:val="0"/>
          <w:dstrike w:val="0"/>
          <w:noProof w:val="0"/>
          <w:sz w:val="24"/>
          <w:szCs w:val="24"/>
          <w:lang w:val="en-GB"/>
        </w:rPr>
        <w:t>1</w:t>
      </w:r>
      <w:r w:rsidRPr="0C0AD903" w:rsidR="3F4DB9CA">
        <w:rPr>
          <w:rFonts w:ascii="Times New Roman" w:hAnsi="Times New Roman" w:eastAsia="Times New Roman" w:cs="Times New Roman"/>
          <w:b w:val="1"/>
          <w:bCs w:val="1"/>
          <w:i w:val="0"/>
          <w:iCs w:val="0"/>
          <w:strike w:val="0"/>
          <w:dstrike w:val="0"/>
          <w:noProof w:val="0"/>
          <w:sz w:val="24"/>
          <w:szCs w:val="24"/>
          <w:lang w:val="en-GB"/>
        </w:rPr>
        <w:t>2</w:t>
      </w:r>
    </w:p>
    <w:p w:rsidR="3DAE7C93" w:rsidP="0C0AD903" w:rsidRDefault="3DAE7C93" w14:paraId="466AFCA3" w14:textId="255EC70F">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3. Methodology</w:t>
      </w:r>
      <w:r w:rsidRPr="0C0AD903" w:rsidR="089C922B">
        <w:rPr>
          <w:rFonts w:ascii="Times New Roman" w:hAnsi="Times New Roman" w:eastAsia="Times New Roman" w:cs="Times New Roman"/>
          <w:b w:val="1"/>
          <w:bCs w:val="1"/>
          <w:i w:val="0"/>
          <w:iCs w:val="0"/>
          <w:strike w:val="0"/>
          <w:dstrike w:val="0"/>
          <w:noProof w:val="0"/>
          <w:sz w:val="24"/>
          <w:szCs w:val="24"/>
          <w:lang w:val="en-GB"/>
        </w:rPr>
        <w:t>.....................................................................................</w:t>
      </w:r>
      <w:r w:rsidRPr="0C0AD903" w:rsidR="0D7B2F88">
        <w:rPr>
          <w:rFonts w:ascii="Times New Roman" w:hAnsi="Times New Roman" w:eastAsia="Times New Roman" w:cs="Times New Roman"/>
          <w:b w:val="1"/>
          <w:bCs w:val="1"/>
          <w:i w:val="0"/>
          <w:iCs w:val="0"/>
          <w:strike w:val="0"/>
          <w:dstrike w:val="0"/>
          <w:noProof w:val="0"/>
          <w:sz w:val="24"/>
          <w:szCs w:val="24"/>
          <w:lang w:val="en-GB"/>
        </w:rPr>
        <w:t>.............</w:t>
      </w:r>
      <w:r w:rsidRPr="0C0AD903" w:rsidR="545C02AA">
        <w:rPr>
          <w:rFonts w:ascii="Times New Roman" w:hAnsi="Times New Roman" w:eastAsia="Times New Roman" w:cs="Times New Roman"/>
          <w:b w:val="1"/>
          <w:bCs w:val="1"/>
          <w:i w:val="0"/>
          <w:iCs w:val="0"/>
          <w:strike w:val="0"/>
          <w:dstrike w:val="0"/>
          <w:noProof w:val="0"/>
          <w:sz w:val="24"/>
          <w:szCs w:val="24"/>
          <w:lang w:val="en-GB"/>
        </w:rPr>
        <w:t>.</w:t>
      </w:r>
      <w:r w:rsidRPr="0C0AD903" w:rsidR="0D7B2F88">
        <w:rPr>
          <w:rFonts w:ascii="Times New Roman" w:hAnsi="Times New Roman" w:eastAsia="Times New Roman" w:cs="Times New Roman"/>
          <w:b w:val="1"/>
          <w:bCs w:val="1"/>
          <w:i w:val="0"/>
          <w:iCs w:val="0"/>
          <w:strike w:val="0"/>
          <w:dstrike w:val="0"/>
          <w:noProof w:val="0"/>
          <w:sz w:val="24"/>
          <w:szCs w:val="24"/>
          <w:lang w:val="en-GB"/>
        </w:rPr>
        <w:t>12</w:t>
      </w:r>
    </w:p>
    <w:p w:rsidR="3DAE7C93" w:rsidP="0C0AD903" w:rsidRDefault="3DAE7C93" w14:paraId="6FE7AFB7" w14:textId="059245C1">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3.1 The Case Study Approach</w:t>
      </w:r>
      <w:r w:rsidRPr="0C0AD903" w:rsidR="05D7249F">
        <w:rPr>
          <w:rFonts w:ascii="Times New Roman" w:hAnsi="Times New Roman" w:eastAsia="Times New Roman" w:cs="Times New Roman"/>
          <w:b w:val="1"/>
          <w:bCs w:val="1"/>
          <w:i w:val="0"/>
          <w:iCs w:val="0"/>
          <w:strike w:val="0"/>
          <w:dstrike w:val="0"/>
          <w:noProof w:val="0"/>
          <w:sz w:val="24"/>
          <w:szCs w:val="24"/>
          <w:lang w:val="en-GB"/>
        </w:rPr>
        <w:t>........................................................</w:t>
      </w:r>
      <w:r w:rsidRPr="0C0AD903" w:rsidR="5050FDF0">
        <w:rPr>
          <w:rFonts w:ascii="Times New Roman" w:hAnsi="Times New Roman" w:eastAsia="Times New Roman" w:cs="Times New Roman"/>
          <w:b w:val="1"/>
          <w:bCs w:val="1"/>
          <w:i w:val="0"/>
          <w:iCs w:val="0"/>
          <w:strike w:val="0"/>
          <w:dstrike w:val="0"/>
          <w:noProof w:val="0"/>
          <w:sz w:val="24"/>
          <w:szCs w:val="24"/>
          <w:lang w:val="en-GB"/>
        </w:rPr>
        <w:t>.............</w:t>
      </w:r>
      <w:r w:rsidRPr="0C0AD903" w:rsidR="5A1C657F">
        <w:rPr>
          <w:rFonts w:ascii="Times New Roman" w:hAnsi="Times New Roman" w:eastAsia="Times New Roman" w:cs="Times New Roman"/>
          <w:b w:val="1"/>
          <w:bCs w:val="1"/>
          <w:i w:val="0"/>
          <w:iCs w:val="0"/>
          <w:strike w:val="0"/>
          <w:dstrike w:val="0"/>
          <w:noProof w:val="0"/>
          <w:sz w:val="24"/>
          <w:szCs w:val="24"/>
          <w:lang w:val="en-GB"/>
        </w:rPr>
        <w:t>.</w:t>
      </w:r>
      <w:r w:rsidRPr="0C0AD903" w:rsidR="5050FDF0">
        <w:rPr>
          <w:rFonts w:ascii="Times New Roman" w:hAnsi="Times New Roman" w:eastAsia="Times New Roman" w:cs="Times New Roman"/>
          <w:b w:val="1"/>
          <w:bCs w:val="1"/>
          <w:i w:val="0"/>
          <w:iCs w:val="0"/>
          <w:strike w:val="0"/>
          <w:dstrike w:val="0"/>
          <w:noProof w:val="0"/>
          <w:sz w:val="24"/>
          <w:szCs w:val="24"/>
          <w:lang w:val="en-GB"/>
        </w:rPr>
        <w:t>12</w:t>
      </w:r>
    </w:p>
    <w:p w:rsidR="3DAE7C93" w:rsidP="0C0AD903" w:rsidRDefault="3DAE7C93" w14:paraId="4DDB0519" w14:textId="77F43FCA">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3.2 Data Collection: Semi-Structured Interviews</w:t>
      </w:r>
      <w:r w:rsidRPr="0C0AD903" w:rsidR="33306784">
        <w:rPr>
          <w:rFonts w:ascii="Times New Roman" w:hAnsi="Times New Roman" w:eastAsia="Times New Roman" w:cs="Times New Roman"/>
          <w:b w:val="1"/>
          <w:bCs w:val="1"/>
          <w:i w:val="0"/>
          <w:iCs w:val="0"/>
          <w:strike w:val="0"/>
          <w:dstrike w:val="0"/>
          <w:noProof w:val="0"/>
          <w:sz w:val="24"/>
          <w:szCs w:val="24"/>
          <w:lang w:val="en-GB"/>
        </w:rPr>
        <w:t>..........................</w:t>
      </w:r>
      <w:r w:rsidRPr="0C0AD903" w:rsidR="063FCBBB">
        <w:rPr>
          <w:rFonts w:ascii="Times New Roman" w:hAnsi="Times New Roman" w:eastAsia="Times New Roman" w:cs="Times New Roman"/>
          <w:b w:val="1"/>
          <w:bCs w:val="1"/>
          <w:i w:val="0"/>
          <w:iCs w:val="0"/>
          <w:strike w:val="0"/>
          <w:dstrike w:val="0"/>
          <w:noProof w:val="0"/>
          <w:sz w:val="24"/>
          <w:szCs w:val="24"/>
          <w:lang w:val="en-GB"/>
        </w:rPr>
        <w:t>.............</w:t>
      </w:r>
      <w:r w:rsidRPr="0C0AD903" w:rsidR="608D37AF">
        <w:rPr>
          <w:rFonts w:ascii="Times New Roman" w:hAnsi="Times New Roman" w:eastAsia="Times New Roman" w:cs="Times New Roman"/>
          <w:b w:val="1"/>
          <w:bCs w:val="1"/>
          <w:i w:val="0"/>
          <w:iCs w:val="0"/>
          <w:strike w:val="0"/>
          <w:dstrike w:val="0"/>
          <w:noProof w:val="0"/>
          <w:sz w:val="24"/>
          <w:szCs w:val="24"/>
          <w:lang w:val="en-GB"/>
        </w:rPr>
        <w:t>.</w:t>
      </w:r>
      <w:r w:rsidRPr="0C0AD903" w:rsidR="063FCBBB">
        <w:rPr>
          <w:rFonts w:ascii="Times New Roman" w:hAnsi="Times New Roman" w:eastAsia="Times New Roman" w:cs="Times New Roman"/>
          <w:b w:val="1"/>
          <w:bCs w:val="1"/>
          <w:i w:val="0"/>
          <w:iCs w:val="0"/>
          <w:strike w:val="0"/>
          <w:dstrike w:val="0"/>
          <w:noProof w:val="0"/>
          <w:sz w:val="24"/>
          <w:szCs w:val="24"/>
          <w:lang w:val="en-GB"/>
        </w:rPr>
        <w:t>13</w:t>
      </w:r>
    </w:p>
    <w:p w:rsidR="3DAE7C93" w:rsidP="0C0AD903" w:rsidRDefault="3DAE7C93" w14:paraId="77BB5BA4" w14:textId="0EA3005E">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 xml:space="preserve">3.3 </w:t>
      </w:r>
      <w:r w:rsidRPr="0C0AD903" w:rsidR="7A42828E">
        <w:rPr>
          <w:rFonts w:ascii="Times New Roman" w:hAnsi="Times New Roman" w:eastAsia="Times New Roman" w:cs="Times New Roman"/>
          <w:b w:val="1"/>
          <w:bCs w:val="1"/>
          <w:i w:val="0"/>
          <w:iCs w:val="0"/>
          <w:strike w:val="0"/>
          <w:dstrike w:val="0"/>
          <w:noProof w:val="0"/>
          <w:sz w:val="24"/>
          <w:szCs w:val="24"/>
          <w:lang w:val="en-GB"/>
        </w:rPr>
        <w:t>Netnography</w:t>
      </w:r>
      <w:r w:rsidRPr="0C0AD903" w:rsidR="7A42828E">
        <w:rPr>
          <w:rFonts w:ascii="Times New Roman" w:hAnsi="Times New Roman" w:eastAsia="Times New Roman" w:cs="Times New Roman"/>
          <w:b w:val="1"/>
          <w:bCs w:val="1"/>
          <w:i w:val="0"/>
          <w:iCs w:val="0"/>
          <w:strike w:val="0"/>
          <w:dstrike w:val="0"/>
          <w:noProof w:val="0"/>
          <w:sz w:val="24"/>
          <w:szCs w:val="24"/>
          <w:lang w:val="en-GB"/>
        </w:rPr>
        <w:t xml:space="preserve"> as a Complementary Method</w:t>
      </w:r>
      <w:r w:rsidRPr="0C0AD903" w:rsidR="3EAC9E28">
        <w:rPr>
          <w:rFonts w:ascii="Times New Roman" w:hAnsi="Times New Roman" w:eastAsia="Times New Roman" w:cs="Times New Roman"/>
          <w:b w:val="1"/>
          <w:bCs w:val="1"/>
          <w:i w:val="0"/>
          <w:iCs w:val="0"/>
          <w:strike w:val="0"/>
          <w:dstrike w:val="0"/>
          <w:noProof w:val="0"/>
          <w:sz w:val="24"/>
          <w:szCs w:val="24"/>
          <w:lang w:val="en-GB"/>
        </w:rPr>
        <w:t>.............................</w:t>
      </w:r>
      <w:r w:rsidRPr="0C0AD903" w:rsidR="0DE0C2EE">
        <w:rPr>
          <w:rFonts w:ascii="Times New Roman" w:hAnsi="Times New Roman" w:eastAsia="Times New Roman" w:cs="Times New Roman"/>
          <w:b w:val="1"/>
          <w:bCs w:val="1"/>
          <w:i w:val="0"/>
          <w:iCs w:val="0"/>
          <w:strike w:val="0"/>
          <w:dstrike w:val="0"/>
          <w:noProof w:val="0"/>
          <w:sz w:val="24"/>
          <w:szCs w:val="24"/>
          <w:lang w:val="en-GB"/>
        </w:rPr>
        <w:t>.............</w:t>
      </w:r>
      <w:r w:rsidRPr="0C0AD903" w:rsidR="0DE0C2EE">
        <w:rPr>
          <w:rFonts w:ascii="Times New Roman" w:hAnsi="Times New Roman" w:eastAsia="Times New Roman" w:cs="Times New Roman"/>
          <w:b w:val="1"/>
          <w:bCs w:val="1"/>
          <w:i w:val="0"/>
          <w:iCs w:val="0"/>
          <w:strike w:val="0"/>
          <w:dstrike w:val="0"/>
          <w:noProof w:val="0"/>
          <w:sz w:val="24"/>
          <w:szCs w:val="24"/>
          <w:lang w:val="en-GB"/>
        </w:rPr>
        <w:t>14</w:t>
      </w:r>
    </w:p>
    <w:p w:rsidR="3DAE7C93" w:rsidP="177F8FC0" w:rsidRDefault="3DAE7C93" w14:paraId="60E855FC" w14:textId="201F82ED">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3.4 Thematic Analysis</w:t>
      </w:r>
      <w:r w:rsidRPr="177F8FC0" w:rsidR="6DD66A6B">
        <w:rPr>
          <w:rFonts w:ascii="Times New Roman" w:hAnsi="Times New Roman" w:eastAsia="Times New Roman" w:cs="Times New Roman"/>
          <w:b w:val="1"/>
          <w:bCs w:val="1"/>
          <w:i w:val="0"/>
          <w:iCs w:val="0"/>
          <w:strike w:val="0"/>
          <w:dstrike w:val="0"/>
          <w:noProof w:val="0"/>
          <w:sz w:val="24"/>
          <w:szCs w:val="24"/>
          <w:lang w:val="en-GB"/>
        </w:rPr>
        <w:t>.......................................................................</w:t>
      </w:r>
      <w:r w:rsidRPr="177F8FC0" w:rsidR="7EC30D2B">
        <w:rPr>
          <w:rFonts w:ascii="Times New Roman" w:hAnsi="Times New Roman" w:eastAsia="Times New Roman" w:cs="Times New Roman"/>
          <w:b w:val="1"/>
          <w:bCs w:val="1"/>
          <w:i w:val="0"/>
          <w:iCs w:val="0"/>
          <w:strike w:val="0"/>
          <w:dstrike w:val="0"/>
          <w:noProof w:val="0"/>
          <w:sz w:val="24"/>
          <w:szCs w:val="24"/>
          <w:lang w:val="en-GB"/>
        </w:rPr>
        <w:t>.............14</w:t>
      </w:r>
    </w:p>
    <w:p w:rsidR="3DAE7C93" w:rsidP="177F8FC0" w:rsidRDefault="3DAE7C93" w14:paraId="12B233F5" w14:textId="3DC3B01C">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 xml:space="preserve">Chapter </w:t>
      </w:r>
      <w:r w:rsidRPr="177F8FC0" w:rsidR="3FCBAC28">
        <w:rPr>
          <w:rFonts w:ascii="Times New Roman" w:hAnsi="Times New Roman" w:eastAsia="Times New Roman" w:cs="Times New Roman"/>
          <w:b w:val="1"/>
          <w:bCs w:val="1"/>
          <w:i w:val="0"/>
          <w:iCs w:val="0"/>
          <w:strike w:val="0"/>
          <w:dstrike w:val="0"/>
          <w:noProof w:val="0"/>
          <w:sz w:val="24"/>
          <w:szCs w:val="24"/>
          <w:lang w:val="en-GB"/>
        </w:rPr>
        <w:t>4............................................................................................</w:t>
      </w:r>
      <w:r w:rsidRPr="177F8FC0" w:rsidR="12B4D230">
        <w:rPr>
          <w:rFonts w:ascii="Times New Roman" w:hAnsi="Times New Roman" w:eastAsia="Times New Roman" w:cs="Times New Roman"/>
          <w:b w:val="1"/>
          <w:bCs w:val="1"/>
          <w:i w:val="0"/>
          <w:iCs w:val="0"/>
          <w:strike w:val="0"/>
          <w:dstrike w:val="0"/>
          <w:noProof w:val="0"/>
          <w:sz w:val="24"/>
          <w:szCs w:val="24"/>
          <w:lang w:val="en-GB"/>
        </w:rPr>
        <w:t>...</w:t>
      </w:r>
      <w:r w:rsidRPr="177F8FC0" w:rsidR="14D5C052">
        <w:rPr>
          <w:rFonts w:ascii="Times New Roman" w:hAnsi="Times New Roman" w:eastAsia="Times New Roman" w:cs="Times New Roman"/>
          <w:b w:val="1"/>
          <w:bCs w:val="1"/>
          <w:i w:val="0"/>
          <w:iCs w:val="0"/>
          <w:strike w:val="0"/>
          <w:dstrike w:val="0"/>
          <w:noProof w:val="0"/>
          <w:sz w:val="24"/>
          <w:szCs w:val="24"/>
          <w:lang w:val="en-GB"/>
        </w:rPr>
        <w:t>.............16</w:t>
      </w:r>
    </w:p>
    <w:p w:rsidR="3DAE7C93" w:rsidP="177F8FC0" w:rsidRDefault="3DAE7C93" w14:paraId="0B24C4C3" w14:textId="02E1ADBA">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4. Findings and Discussion</w:t>
      </w:r>
      <w:r w:rsidRPr="177F8FC0" w:rsidR="08BD710B">
        <w:rPr>
          <w:rFonts w:ascii="Times New Roman" w:hAnsi="Times New Roman" w:eastAsia="Times New Roman" w:cs="Times New Roman"/>
          <w:b w:val="1"/>
          <w:bCs w:val="1"/>
          <w:i w:val="0"/>
          <w:iCs w:val="0"/>
          <w:strike w:val="0"/>
          <w:dstrike w:val="0"/>
          <w:noProof w:val="0"/>
          <w:sz w:val="24"/>
          <w:szCs w:val="24"/>
          <w:lang w:val="en-GB"/>
        </w:rPr>
        <w:t>...................................................................</w:t>
      </w:r>
      <w:r w:rsidRPr="177F8FC0" w:rsidR="6B76CB90">
        <w:rPr>
          <w:rFonts w:ascii="Times New Roman" w:hAnsi="Times New Roman" w:eastAsia="Times New Roman" w:cs="Times New Roman"/>
          <w:b w:val="1"/>
          <w:bCs w:val="1"/>
          <w:i w:val="0"/>
          <w:iCs w:val="0"/>
          <w:strike w:val="0"/>
          <w:dstrike w:val="0"/>
          <w:noProof w:val="0"/>
          <w:sz w:val="24"/>
          <w:szCs w:val="24"/>
          <w:lang w:val="en-GB"/>
        </w:rPr>
        <w:t>.............16</w:t>
      </w:r>
    </w:p>
    <w:p w:rsidR="3DAE7C93" w:rsidP="177F8FC0" w:rsidRDefault="3DAE7C93" w14:paraId="0836AFF4" w14:textId="3DE8A3C7">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4.1 Finding</w:t>
      </w:r>
      <w:r w:rsidRPr="177F8FC0" w:rsidR="69166644">
        <w:rPr>
          <w:rFonts w:ascii="Times New Roman" w:hAnsi="Times New Roman" w:eastAsia="Times New Roman" w:cs="Times New Roman"/>
          <w:b w:val="1"/>
          <w:bCs w:val="1"/>
          <w:i w:val="0"/>
          <w:iCs w:val="0"/>
          <w:strike w:val="0"/>
          <w:dstrike w:val="0"/>
          <w:noProof w:val="0"/>
          <w:sz w:val="24"/>
          <w:szCs w:val="24"/>
          <w:lang w:val="en-GB"/>
        </w:rPr>
        <w:t>s.......................................................................................</w:t>
      </w:r>
      <w:r w:rsidRPr="177F8FC0" w:rsidR="5AF85F22">
        <w:rPr>
          <w:rFonts w:ascii="Times New Roman" w:hAnsi="Times New Roman" w:eastAsia="Times New Roman" w:cs="Times New Roman"/>
          <w:b w:val="1"/>
          <w:bCs w:val="1"/>
          <w:i w:val="0"/>
          <w:iCs w:val="0"/>
          <w:strike w:val="0"/>
          <w:dstrike w:val="0"/>
          <w:noProof w:val="0"/>
          <w:sz w:val="24"/>
          <w:szCs w:val="24"/>
          <w:lang w:val="en-GB"/>
        </w:rPr>
        <w:t>.............16</w:t>
      </w:r>
    </w:p>
    <w:p w:rsidR="3DAE7C93" w:rsidP="177F8FC0" w:rsidRDefault="3DAE7C93" w14:paraId="6B021D99" w14:textId="0815967C">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4.1.1 Interdepartmental Communication and Workflow Gap</w:t>
      </w:r>
      <w:r w:rsidRPr="177F8FC0" w:rsidR="446A72BE">
        <w:rPr>
          <w:rFonts w:ascii="Times New Roman" w:hAnsi="Times New Roman" w:eastAsia="Times New Roman" w:cs="Times New Roman"/>
          <w:b w:val="1"/>
          <w:bCs w:val="1"/>
          <w:i w:val="0"/>
          <w:iCs w:val="0"/>
          <w:strike w:val="0"/>
          <w:dstrike w:val="0"/>
          <w:noProof w:val="0"/>
          <w:sz w:val="24"/>
          <w:szCs w:val="24"/>
          <w:lang w:val="en-GB"/>
        </w:rPr>
        <w:t>s.</w:t>
      </w:r>
      <w:r w:rsidRPr="177F8FC0" w:rsidR="414CE39C">
        <w:rPr>
          <w:rFonts w:ascii="Times New Roman" w:hAnsi="Times New Roman" w:eastAsia="Times New Roman" w:cs="Times New Roman"/>
          <w:b w:val="1"/>
          <w:bCs w:val="1"/>
          <w:i w:val="0"/>
          <w:iCs w:val="0"/>
          <w:strike w:val="0"/>
          <w:dstrike w:val="0"/>
          <w:noProof w:val="0"/>
          <w:sz w:val="24"/>
          <w:szCs w:val="24"/>
          <w:lang w:val="en-GB"/>
        </w:rPr>
        <w:t>............17</w:t>
      </w:r>
    </w:p>
    <w:p w:rsidR="3DAE7C93" w:rsidP="177F8FC0" w:rsidRDefault="3DAE7C93" w14:paraId="308FC255" w14:textId="1629141A">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177F8FC0" w:rsidR="7A42828E">
        <w:rPr>
          <w:rFonts w:ascii="Times New Roman" w:hAnsi="Times New Roman" w:eastAsia="Times New Roman" w:cs="Times New Roman"/>
          <w:b w:val="1"/>
          <w:bCs w:val="1"/>
          <w:i w:val="0"/>
          <w:iCs w:val="0"/>
          <w:strike w:val="0"/>
          <w:dstrike w:val="0"/>
          <w:noProof w:val="0"/>
          <w:sz w:val="24"/>
          <w:szCs w:val="24"/>
          <w:lang w:val="en-GB"/>
        </w:rPr>
        <w:t>4.1.2 Training and Professional Developm</w:t>
      </w:r>
      <w:r w:rsidRPr="177F8FC0" w:rsidR="740EE043">
        <w:rPr>
          <w:rFonts w:ascii="Times New Roman" w:hAnsi="Times New Roman" w:eastAsia="Times New Roman" w:cs="Times New Roman"/>
          <w:b w:val="1"/>
          <w:bCs w:val="1"/>
          <w:i w:val="0"/>
          <w:iCs w:val="0"/>
          <w:strike w:val="0"/>
          <w:dstrike w:val="0"/>
          <w:noProof w:val="0"/>
          <w:sz w:val="24"/>
          <w:szCs w:val="24"/>
          <w:lang w:val="en-GB"/>
        </w:rPr>
        <w:t>ents..........................</w:t>
      </w:r>
      <w:r w:rsidRPr="177F8FC0" w:rsidR="73793F7E">
        <w:rPr>
          <w:rFonts w:ascii="Times New Roman" w:hAnsi="Times New Roman" w:eastAsia="Times New Roman" w:cs="Times New Roman"/>
          <w:b w:val="1"/>
          <w:bCs w:val="1"/>
          <w:i w:val="0"/>
          <w:iCs w:val="0"/>
          <w:strike w:val="0"/>
          <w:dstrike w:val="0"/>
          <w:noProof w:val="0"/>
          <w:sz w:val="24"/>
          <w:szCs w:val="24"/>
          <w:lang w:val="en-GB"/>
        </w:rPr>
        <w:t>.............17</w:t>
      </w:r>
    </w:p>
    <w:p w:rsidR="3DAE7C93" w:rsidP="0C0AD903" w:rsidRDefault="3DAE7C93" w14:paraId="2E6E0F38" w14:textId="3CDC2DD5">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4.1.3 Teamwork and Staff Morale</w:t>
      </w:r>
      <w:r w:rsidRPr="0C0AD903" w:rsidR="4D590ADD">
        <w:rPr>
          <w:rFonts w:ascii="Times New Roman" w:hAnsi="Times New Roman" w:eastAsia="Times New Roman" w:cs="Times New Roman"/>
          <w:b w:val="1"/>
          <w:bCs w:val="1"/>
          <w:i w:val="0"/>
          <w:iCs w:val="0"/>
          <w:strike w:val="0"/>
          <w:dstrike w:val="0"/>
          <w:noProof w:val="0"/>
          <w:sz w:val="24"/>
          <w:szCs w:val="24"/>
          <w:lang w:val="en-GB"/>
        </w:rPr>
        <w:t>..............................................</w:t>
      </w:r>
      <w:r w:rsidRPr="0C0AD903" w:rsidR="615430ED">
        <w:rPr>
          <w:rFonts w:ascii="Times New Roman" w:hAnsi="Times New Roman" w:eastAsia="Times New Roman" w:cs="Times New Roman"/>
          <w:b w:val="1"/>
          <w:bCs w:val="1"/>
          <w:i w:val="0"/>
          <w:iCs w:val="0"/>
          <w:strike w:val="0"/>
          <w:dstrike w:val="0"/>
          <w:noProof w:val="0"/>
          <w:sz w:val="24"/>
          <w:szCs w:val="24"/>
          <w:lang w:val="en-GB"/>
        </w:rPr>
        <w:t>.............18</w:t>
      </w:r>
    </w:p>
    <w:p w:rsidR="3DAE7C93" w:rsidP="0C0AD903" w:rsidRDefault="3DAE7C93" w14:paraId="5E7C5E2B" w14:textId="3258F644">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4.1.4 Staff Perceptions of Guest Satisfaction</w:t>
      </w:r>
      <w:r w:rsidRPr="0C0AD903" w:rsidR="07C891DE">
        <w:rPr>
          <w:rFonts w:ascii="Times New Roman" w:hAnsi="Times New Roman" w:eastAsia="Times New Roman" w:cs="Times New Roman"/>
          <w:b w:val="1"/>
          <w:bCs w:val="1"/>
          <w:i w:val="0"/>
          <w:iCs w:val="0"/>
          <w:strike w:val="0"/>
          <w:dstrike w:val="0"/>
          <w:noProof w:val="0"/>
          <w:sz w:val="24"/>
          <w:szCs w:val="24"/>
          <w:lang w:val="en-GB"/>
        </w:rPr>
        <w:t>..............................</w:t>
      </w:r>
      <w:r w:rsidRPr="0C0AD903" w:rsidR="2A329CFE">
        <w:rPr>
          <w:rFonts w:ascii="Times New Roman" w:hAnsi="Times New Roman" w:eastAsia="Times New Roman" w:cs="Times New Roman"/>
          <w:b w:val="1"/>
          <w:bCs w:val="1"/>
          <w:i w:val="0"/>
          <w:iCs w:val="0"/>
          <w:strike w:val="0"/>
          <w:dstrike w:val="0"/>
          <w:noProof w:val="0"/>
          <w:sz w:val="24"/>
          <w:szCs w:val="24"/>
          <w:lang w:val="en-GB"/>
        </w:rPr>
        <w:t>.............18</w:t>
      </w:r>
    </w:p>
    <w:p w:rsidR="3DAE7C93" w:rsidP="0C0AD903" w:rsidRDefault="3DAE7C93" w14:paraId="1A96568E" w14:textId="750E029C">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4.1.5 Summary of Key Findings</w:t>
      </w:r>
      <w:r w:rsidRPr="0C0AD903" w:rsidR="0A6A95AA">
        <w:rPr>
          <w:rFonts w:ascii="Times New Roman" w:hAnsi="Times New Roman" w:eastAsia="Times New Roman" w:cs="Times New Roman"/>
          <w:b w:val="1"/>
          <w:bCs w:val="1"/>
          <w:i w:val="0"/>
          <w:iCs w:val="0"/>
          <w:strike w:val="0"/>
          <w:dstrike w:val="0"/>
          <w:noProof w:val="0"/>
          <w:sz w:val="24"/>
          <w:szCs w:val="24"/>
          <w:lang w:val="en-GB"/>
        </w:rPr>
        <w:t>..................................................</w:t>
      </w:r>
      <w:r w:rsidRPr="0C0AD903" w:rsidR="446A48FF">
        <w:rPr>
          <w:rFonts w:ascii="Times New Roman" w:hAnsi="Times New Roman" w:eastAsia="Times New Roman" w:cs="Times New Roman"/>
          <w:b w:val="1"/>
          <w:bCs w:val="1"/>
          <w:i w:val="0"/>
          <w:iCs w:val="0"/>
          <w:strike w:val="0"/>
          <w:dstrike w:val="0"/>
          <w:noProof w:val="0"/>
          <w:sz w:val="24"/>
          <w:szCs w:val="24"/>
          <w:lang w:val="en-GB"/>
        </w:rPr>
        <w:t>.............19</w:t>
      </w:r>
    </w:p>
    <w:p w:rsidR="3DAE7C93" w:rsidP="0C0AD903" w:rsidRDefault="3DAE7C93" w14:paraId="44FA7841" w14:textId="1C398B27">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 Discussion</w:t>
      </w:r>
      <w:r w:rsidRPr="0C0AD903" w:rsidR="55D668F7">
        <w:rPr>
          <w:rFonts w:ascii="Times New Roman" w:hAnsi="Times New Roman" w:eastAsia="Times New Roman" w:cs="Times New Roman"/>
          <w:b w:val="1"/>
          <w:bCs w:val="1"/>
          <w:i w:val="0"/>
          <w:iCs w:val="0"/>
          <w:strike w:val="0"/>
          <w:dstrike w:val="0"/>
          <w:noProof w:val="0"/>
          <w:sz w:val="24"/>
          <w:szCs w:val="24"/>
          <w:lang w:val="en-GB"/>
        </w:rPr>
        <w:t>....................................................................................</w:t>
      </w:r>
      <w:r w:rsidRPr="0C0AD903" w:rsidR="6A9AEDBC">
        <w:rPr>
          <w:rFonts w:ascii="Times New Roman" w:hAnsi="Times New Roman" w:eastAsia="Times New Roman" w:cs="Times New Roman"/>
          <w:b w:val="1"/>
          <w:bCs w:val="1"/>
          <w:i w:val="0"/>
          <w:iCs w:val="0"/>
          <w:strike w:val="0"/>
          <w:dstrike w:val="0"/>
          <w:noProof w:val="0"/>
          <w:sz w:val="24"/>
          <w:szCs w:val="24"/>
          <w:lang w:val="en-GB"/>
        </w:rPr>
        <w:t>.............19</w:t>
      </w:r>
    </w:p>
    <w:p w:rsidR="3DAE7C93" w:rsidP="0C0AD903" w:rsidRDefault="3DAE7C93" w14:paraId="491490BA" w14:textId="285C305A">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4.2.1 Interdepartmental Communication and Workflow</w:t>
      </w:r>
      <w:r w:rsidRPr="0C0AD903" w:rsidR="7720A29D">
        <w:rPr>
          <w:rFonts w:ascii="Times New Roman" w:hAnsi="Times New Roman" w:eastAsia="Times New Roman" w:cs="Times New Roman"/>
          <w:b w:val="1"/>
          <w:bCs w:val="1"/>
          <w:i w:val="0"/>
          <w:iCs w:val="0"/>
          <w:strike w:val="0"/>
          <w:dstrike w:val="0"/>
          <w:noProof w:val="0"/>
          <w:sz w:val="24"/>
          <w:szCs w:val="24"/>
          <w:lang w:val="en-GB"/>
        </w:rPr>
        <w:t>..........</w:t>
      </w:r>
      <w:r w:rsidRPr="0C0AD903" w:rsidR="5738554D">
        <w:rPr>
          <w:rFonts w:ascii="Times New Roman" w:hAnsi="Times New Roman" w:eastAsia="Times New Roman" w:cs="Times New Roman"/>
          <w:b w:val="1"/>
          <w:bCs w:val="1"/>
          <w:i w:val="0"/>
          <w:iCs w:val="0"/>
          <w:strike w:val="0"/>
          <w:dstrike w:val="0"/>
          <w:noProof w:val="0"/>
          <w:sz w:val="24"/>
          <w:szCs w:val="24"/>
          <w:lang w:val="en-GB"/>
        </w:rPr>
        <w:t>............20</w:t>
      </w:r>
    </w:p>
    <w:p w:rsidR="3DAE7C93" w:rsidP="0C0AD903" w:rsidRDefault="3DAE7C93" w14:paraId="25C3AEFB" w14:textId="24EF19C3">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4.2.2 Training and Development Deficiencies</w:t>
      </w:r>
      <w:r w:rsidRPr="0C0AD903" w:rsidR="745437EE">
        <w:rPr>
          <w:rFonts w:ascii="Times New Roman" w:hAnsi="Times New Roman" w:eastAsia="Times New Roman" w:cs="Times New Roman"/>
          <w:b w:val="1"/>
          <w:bCs w:val="1"/>
          <w:i w:val="0"/>
          <w:iCs w:val="0"/>
          <w:strike w:val="0"/>
          <w:dstrike w:val="0"/>
          <w:noProof w:val="0"/>
          <w:sz w:val="24"/>
          <w:szCs w:val="24"/>
          <w:lang w:val="en-GB"/>
        </w:rPr>
        <w:t>.............................</w:t>
      </w:r>
      <w:r w:rsidRPr="0C0AD903" w:rsidR="55BD7409">
        <w:rPr>
          <w:rFonts w:ascii="Times New Roman" w:hAnsi="Times New Roman" w:eastAsia="Times New Roman" w:cs="Times New Roman"/>
          <w:b w:val="1"/>
          <w:bCs w:val="1"/>
          <w:i w:val="0"/>
          <w:iCs w:val="0"/>
          <w:strike w:val="0"/>
          <w:dstrike w:val="0"/>
          <w:noProof w:val="0"/>
          <w:sz w:val="24"/>
          <w:szCs w:val="24"/>
          <w:lang w:val="en-GB"/>
        </w:rPr>
        <w:t>............20</w:t>
      </w:r>
    </w:p>
    <w:p w:rsidR="3DAE7C93" w:rsidP="0C0AD903" w:rsidRDefault="3DAE7C93" w14:paraId="36DAF10F" w14:textId="7088CD85">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4.2.3 Teamwork and Morale</w:t>
      </w:r>
      <w:r w:rsidRPr="0C0AD903" w:rsidR="5F7983BF">
        <w:rPr>
          <w:rFonts w:ascii="Times New Roman" w:hAnsi="Times New Roman" w:eastAsia="Times New Roman" w:cs="Times New Roman"/>
          <w:b w:val="1"/>
          <w:bCs w:val="1"/>
          <w:i w:val="0"/>
          <w:iCs w:val="0"/>
          <w:strike w:val="0"/>
          <w:dstrike w:val="0"/>
          <w:noProof w:val="0"/>
          <w:sz w:val="24"/>
          <w:szCs w:val="24"/>
          <w:lang w:val="en-GB"/>
        </w:rPr>
        <w:t>......................................................</w:t>
      </w:r>
      <w:r w:rsidRPr="0C0AD903" w:rsidR="68B7F10E">
        <w:rPr>
          <w:rFonts w:ascii="Times New Roman" w:hAnsi="Times New Roman" w:eastAsia="Times New Roman" w:cs="Times New Roman"/>
          <w:b w:val="1"/>
          <w:bCs w:val="1"/>
          <w:i w:val="0"/>
          <w:iCs w:val="0"/>
          <w:strike w:val="0"/>
          <w:dstrike w:val="0"/>
          <w:noProof w:val="0"/>
          <w:sz w:val="24"/>
          <w:szCs w:val="24"/>
          <w:lang w:val="en-GB"/>
        </w:rPr>
        <w:t>..............21</w:t>
      </w:r>
    </w:p>
    <w:p w:rsidR="3DAE7C93" w:rsidP="0C0AD903" w:rsidRDefault="3DAE7C93" w14:paraId="4B0D46F5" w14:textId="5B33D3A0">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4.2.4 Staff Interpretations of Guest Satisfaction</w:t>
      </w:r>
      <w:r w:rsidRPr="0C0AD903" w:rsidR="7DA64EFB">
        <w:rPr>
          <w:rFonts w:ascii="Times New Roman" w:hAnsi="Times New Roman" w:eastAsia="Times New Roman" w:cs="Times New Roman"/>
          <w:b w:val="1"/>
          <w:bCs w:val="1"/>
          <w:i w:val="0"/>
          <w:iCs w:val="0"/>
          <w:strike w:val="0"/>
          <w:dstrike w:val="0"/>
          <w:noProof w:val="0"/>
          <w:sz w:val="24"/>
          <w:szCs w:val="24"/>
          <w:lang w:val="en-GB"/>
        </w:rPr>
        <w:t>........................</w:t>
      </w:r>
      <w:r w:rsidRPr="0C0AD903" w:rsidR="0DB95C27">
        <w:rPr>
          <w:rFonts w:ascii="Times New Roman" w:hAnsi="Times New Roman" w:eastAsia="Times New Roman" w:cs="Times New Roman"/>
          <w:b w:val="1"/>
          <w:bCs w:val="1"/>
          <w:i w:val="0"/>
          <w:iCs w:val="0"/>
          <w:strike w:val="0"/>
          <w:dstrike w:val="0"/>
          <w:noProof w:val="0"/>
          <w:sz w:val="24"/>
          <w:szCs w:val="24"/>
          <w:lang w:val="en-GB"/>
        </w:rPr>
        <w:t>.............</w:t>
      </w:r>
      <w:r w:rsidRPr="0C0AD903" w:rsidR="08E3CB42">
        <w:rPr>
          <w:rFonts w:ascii="Times New Roman" w:hAnsi="Times New Roman" w:eastAsia="Times New Roman" w:cs="Times New Roman"/>
          <w:b w:val="1"/>
          <w:bCs w:val="1"/>
          <w:i w:val="0"/>
          <w:iCs w:val="0"/>
          <w:strike w:val="0"/>
          <w:dstrike w:val="0"/>
          <w:noProof w:val="0"/>
          <w:sz w:val="24"/>
          <w:szCs w:val="24"/>
          <w:lang w:val="en-GB"/>
        </w:rPr>
        <w:t>.</w:t>
      </w:r>
      <w:r w:rsidRPr="0C0AD903" w:rsidR="0DB95C27">
        <w:rPr>
          <w:rFonts w:ascii="Times New Roman" w:hAnsi="Times New Roman" w:eastAsia="Times New Roman" w:cs="Times New Roman"/>
          <w:b w:val="1"/>
          <w:bCs w:val="1"/>
          <w:i w:val="0"/>
          <w:iCs w:val="0"/>
          <w:strike w:val="0"/>
          <w:dstrike w:val="0"/>
          <w:noProof w:val="0"/>
          <w:sz w:val="24"/>
          <w:szCs w:val="24"/>
          <w:lang w:val="en-GB"/>
        </w:rPr>
        <w:t>21</w:t>
      </w:r>
    </w:p>
    <w:p w:rsidR="3DAE7C93" w:rsidP="0C0AD903" w:rsidRDefault="3DAE7C93" w14:paraId="13447A58" w14:textId="5D72D9FE">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4.2.5 Implications for Hotel Operati</w:t>
      </w:r>
      <w:r w:rsidRPr="0C0AD903" w:rsidR="7DC73728">
        <w:rPr>
          <w:rFonts w:ascii="Times New Roman" w:hAnsi="Times New Roman" w:eastAsia="Times New Roman" w:cs="Times New Roman"/>
          <w:b w:val="1"/>
          <w:bCs w:val="1"/>
          <w:i w:val="0"/>
          <w:iCs w:val="0"/>
          <w:strike w:val="0"/>
          <w:dstrike w:val="0"/>
          <w:noProof w:val="0"/>
          <w:sz w:val="24"/>
          <w:szCs w:val="24"/>
          <w:lang w:val="en-GB"/>
        </w:rPr>
        <w:t>ons......................................</w:t>
      </w:r>
      <w:r w:rsidRPr="0C0AD903" w:rsidR="2B8DA35D">
        <w:rPr>
          <w:rFonts w:ascii="Times New Roman" w:hAnsi="Times New Roman" w:eastAsia="Times New Roman" w:cs="Times New Roman"/>
          <w:b w:val="1"/>
          <w:bCs w:val="1"/>
          <w:i w:val="0"/>
          <w:iCs w:val="0"/>
          <w:strike w:val="0"/>
          <w:dstrike w:val="0"/>
          <w:noProof w:val="0"/>
          <w:sz w:val="24"/>
          <w:szCs w:val="24"/>
          <w:lang w:val="en-GB"/>
        </w:rPr>
        <w:t>.............22</w:t>
      </w:r>
    </w:p>
    <w:p w:rsidR="3DAE7C93" w:rsidP="0C0AD903" w:rsidRDefault="3DAE7C93" w14:paraId="2CDEA58B" w14:textId="7A932FA6">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4.2.6 Limitations of the Study</w:t>
      </w:r>
      <w:r w:rsidRPr="0C0AD903" w:rsidR="0B09D479">
        <w:rPr>
          <w:rFonts w:ascii="Times New Roman" w:hAnsi="Times New Roman" w:eastAsia="Times New Roman" w:cs="Times New Roman"/>
          <w:b w:val="1"/>
          <w:bCs w:val="1"/>
          <w:i w:val="0"/>
          <w:iCs w:val="0"/>
          <w:strike w:val="0"/>
          <w:dstrike w:val="0"/>
          <w:noProof w:val="0"/>
          <w:sz w:val="24"/>
          <w:szCs w:val="24"/>
          <w:lang w:val="en-GB"/>
        </w:rPr>
        <w:t>......................................................</w:t>
      </w:r>
      <w:r w:rsidRPr="0C0AD903" w:rsidR="2EBEB5D6">
        <w:rPr>
          <w:rFonts w:ascii="Times New Roman" w:hAnsi="Times New Roman" w:eastAsia="Times New Roman" w:cs="Times New Roman"/>
          <w:b w:val="1"/>
          <w:bCs w:val="1"/>
          <w:i w:val="0"/>
          <w:iCs w:val="0"/>
          <w:strike w:val="0"/>
          <w:dstrike w:val="0"/>
          <w:noProof w:val="0"/>
          <w:sz w:val="24"/>
          <w:szCs w:val="24"/>
          <w:lang w:val="en-GB"/>
        </w:rPr>
        <w:t>.............22</w:t>
      </w:r>
    </w:p>
    <w:p w:rsidR="3DAE7C93" w:rsidP="0C0AD903" w:rsidRDefault="3DAE7C93" w14:paraId="6420EE56" w14:textId="485E2002">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4.2.7 Areas for Future Research</w:t>
      </w:r>
      <w:r w:rsidRPr="0C0AD903" w:rsidR="435B8F26">
        <w:rPr>
          <w:rFonts w:ascii="Times New Roman" w:hAnsi="Times New Roman" w:eastAsia="Times New Roman" w:cs="Times New Roman"/>
          <w:b w:val="1"/>
          <w:bCs w:val="1"/>
          <w:i w:val="0"/>
          <w:iCs w:val="0"/>
          <w:strike w:val="0"/>
          <w:dstrike w:val="0"/>
          <w:noProof w:val="0"/>
          <w:sz w:val="24"/>
          <w:szCs w:val="24"/>
          <w:lang w:val="en-GB"/>
        </w:rPr>
        <w:t>.................................................</w:t>
      </w:r>
      <w:r w:rsidRPr="0C0AD903" w:rsidR="66FD653D">
        <w:rPr>
          <w:rFonts w:ascii="Times New Roman" w:hAnsi="Times New Roman" w:eastAsia="Times New Roman" w:cs="Times New Roman"/>
          <w:b w:val="1"/>
          <w:bCs w:val="1"/>
          <w:i w:val="0"/>
          <w:iCs w:val="0"/>
          <w:strike w:val="0"/>
          <w:dstrike w:val="0"/>
          <w:noProof w:val="0"/>
          <w:sz w:val="24"/>
          <w:szCs w:val="24"/>
          <w:lang w:val="en-GB"/>
        </w:rPr>
        <w:t>.............22</w:t>
      </w:r>
    </w:p>
    <w:p w:rsidR="3DAE7C93" w:rsidP="0C0AD903" w:rsidRDefault="3DAE7C93" w14:paraId="314CCD17" w14:textId="0DA8BEE1">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Chapter 5</w:t>
      </w:r>
      <w:r w:rsidRPr="0C0AD903" w:rsidR="676D7E1A">
        <w:rPr>
          <w:rFonts w:ascii="Times New Roman" w:hAnsi="Times New Roman" w:eastAsia="Times New Roman" w:cs="Times New Roman"/>
          <w:b w:val="1"/>
          <w:bCs w:val="1"/>
          <w:i w:val="0"/>
          <w:iCs w:val="0"/>
          <w:strike w:val="0"/>
          <w:dstrike w:val="0"/>
          <w:noProof w:val="0"/>
          <w:sz w:val="24"/>
          <w:szCs w:val="24"/>
          <w:lang w:val="en-GB"/>
        </w:rPr>
        <w:t>..............................................................................................</w:t>
      </w:r>
      <w:r w:rsidRPr="0C0AD903" w:rsidR="63129DF3">
        <w:rPr>
          <w:rFonts w:ascii="Times New Roman" w:hAnsi="Times New Roman" w:eastAsia="Times New Roman" w:cs="Times New Roman"/>
          <w:b w:val="1"/>
          <w:bCs w:val="1"/>
          <w:i w:val="0"/>
          <w:iCs w:val="0"/>
          <w:strike w:val="0"/>
          <w:dstrike w:val="0"/>
          <w:noProof w:val="0"/>
          <w:sz w:val="24"/>
          <w:szCs w:val="24"/>
          <w:lang w:val="en-GB"/>
        </w:rPr>
        <w:t>.............24</w:t>
      </w:r>
    </w:p>
    <w:p w:rsidR="3DAE7C93" w:rsidP="0C0AD903" w:rsidRDefault="3DAE7C93" w14:paraId="125C55DB" w14:textId="011B342B">
      <w:pPr>
        <w:spacing w:before="0" w:beforeAutospacing="off" w:after="100" w:afterAutospacing="off"/>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5. Conclusion and Recommendations</w:t>
      </w:r>
      <w:r w:rsidRPr="0C0AD903" w:rsidR="09536E84">
        <w:rPr>
          <w:rFonts w:ascii="Times New Roman" w:hAnsi="Times New Roman" w:eastAsia="Times New Roman" w:cs="Times New Roman"/>
          <w:b w:val="1"/>
          <w:bCs w:val="1"/>
          <w:i w:val="0"/>
          <w:iCs w:val="0"/>
          <w:strike w:val="0"/>
          <w:dstrike w:val="0"/>
          <w:noProof w:val="0"/>
          <w:sz w:val="24"/>
          <w:szCs w:val="24"/>
          <w:lang w:val="en-GB"/>
        </w:rPr>
        <w:t>................................................</w:t>
      </w:r>
      <w:r w:rsidRPr="0C0AD903" w:rsidR="0DB0C879">
        <w:rPr>
          <w:rFonts w:ascii="Times New Roman" w:hAnsi="Times New Roman" w:eastAsia="Times New Roman" w:cs="Times New Roman"/>
          <w:b w:val="1"/>
          <w:bCs w:val="1"/>
          <w:i w:val="0"/>
          <w:iCs w:val="0"/>
          <w:strike w:val="0"/>
          <w:dstrike w:val="0"/>
          <w:noProof w:val="0"/>
          <w:sz w:val="24"/>
          <w:szCs w:val="24"/>
          <w:lang w:val="en-GB"/>
        </w:rPr>
        <w:t>..............24</w:t>
      </w:r>
    </w:p>
    <w:p w:rsidR="3DAE7C93" w:rsidP="0C0AD903" w:rsidRDefault="3DAE7C93" w14:paraId="75E3AED1" w14:textId="1DACCD49">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5.1 Conclusion</w:t>
      </w:r>
      <w:r w:rsidRPr="0C0AD903" w:rsidR="5F3D97B1">
        <w:rPr>
          <w:rFonts w:ascii="Times New Roman" w:hAnsi="Times New Roman" w:eastAsia="Times New Roman" w:cs="Times New Roman"/>
          <w:b w:val="1"/>
          <w:bCs w:val="1"/>
          <w:i w:val="0"/>
          <w:iCs w:val="0"/>
          <w:strike w:val="0"/>
          <w:dstrike w:val="0"/>
          <w:noProof w:val="0"/>
          <w:sz w:val="24"/>
          <w:szCs w:val="24"/>
          <w:lang w:val="en-GB"/>
        </w:rPr>
        <w:t>..................................................................................</w:t>
      </w:r>
      <w:r w:rsidRPr="0C0AD903" w:rsidR="6735C854">
        <w:rPr>
          <w:rFonts w:ascii="Times New Roman" w:hAnsi="Times New Roman" w:eastAsia="Times New Roman" w:cs="Times New Roman"/>
          <w:b w:val="1"/>
          <w:bCs w:val="1"/>
          <w:i w:val="0"/>
          <w:iCs w:val="0"/>
          <w:strike w:val="0"/>
          <w:dstrike w:val="0"/>
          <w:noProof w:val="0"/>
          <w:sz w:val="24"/>
          <w:szCs w:val="24"/>
          <w:lang w:val="en-GB"/>
        </w:rPr>
        <w:t>.............</w:t>
      </w:r>
      <w:r w:rsidRPr="0C0AD903" w:rsidR="1DCDF715">
        <w:rPr>
          <w:rFonts w:ascii="Times New Roman" w:hAnsi="Times New Roman" w:eastAsia="Times New Roman" w:cs="Times New Roman"/>
          <w:b w:val="1"/>
          <w:bCs w:val="1"/>
          <w:i w:val="0"/>
          <w:iCs w:val="0"/>
          <w:strike w:val="0"/>
          <w:dstrike w:val="0"/>
          <w:noProof w:val="0"/>
          <w:sz w:val="24"/>
          <w:szCs w:val="24"/>
          <w:lang w:val="en-GB"/>
        </w:rPr>
        <w:t>.</w:t>
      </w:r>
      <w:r w:rsidRPr="0C0AD903" w:rsidR="018AB54D">
        <w:rPr>
          <w:rFonts w:ascii="Times New Roman" w:hAnsi="Times New Roman" w:eastAsia="Times New Roman" w:cs="Times New Roman"/>
          <w:b w:val="1"/>
          <w:bCs w:val="1"/>
          <w:i w:val="0"/>
          <w:iCs w:val="0"/>
          <w:strike w:val="0"/>
          <w:dstrike w:val="0"/>
          <w:noProof w:val="0"/>
          <w:sz w:val="24"/>
          <w:szCs w:val="24"/>
          <w:lang w:val="en-GB"/>
        </w:rPr>
        <w:t>25</w:t>
      </w:r>
    </w:p>
    <w:p w:rsidR="3DAE7C93" w:rsidP="0C0AD903" w:rsidRDefault="3DAE7C93" w14:paraId="792F6A8F" w14:textId="31FD2CFE">
      <w:pPr>
        <w:spacing w:before="0" w:beforeAutospacing="off" w:after="100" w:afterAutospacing="off"/>
        <w:ind w:left="24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5.2 Recommendations and Practical Strategies</w:t>
      </w:r>
      <w:r w:rsidRPr="0C0AD903" w:rsidR="7EFF431D">
        <w:rPr>
          <w:rFonts w:ascii="Times New Roman" w:hAnsi="Times New Roman" w:eastAsia="Times New Roman" w:cs="Times New Roman"/>
          <w:b w:val="1"/>
          <w:bCs w:val="1"/>
          <w:i w:val="0"/>
          <w:iCs w:val="0"/>
          <w:strike w:val="0"/>
          <w:dstrike w:val="0"/>
          <w:noProof w:val="0"/>
          <w:sz w:val="24"/>
          <w:szCs w:val="24"/>
          <w:lang w:val="en-GB"/>
        </w:rPr>
        <w:t>.............................</w:t>
      </w:r>
      <w:r w:rsidRPr="0C0AD903" w:rsidR="374F920B">
        <w:rPr>
          <w:rFonts w:ascii="Times New Roman" w:hAnsi="Times New Roman" w:eastAsia="Times New Roman" w:cs="Times New Roman"/>
          <w:b w:val="1"/>
          <w:bCs w:val="1"/>
          <w:i w:val="0"/>
          <w:iCs w:val="0"/>
          <w:strike w:val="0"/>
          <w:dstrike w:val="0"/>
          <w:noProof w:val="0"/>
          <w:sz w:val="24"/>
          <w:szCs w:val="24"/>
          <w:lang w:val="en-GB"/>
        </w:rPr>
        <w:t>..............</w:t>
      </w:r>
      <w:r w:rsidRPr="0C0AD903" w:rsidR="7AD65044">
        <w:rPr>
          <w:rFonts w:ascii="Times New Roman" w:hAnsi="Times New Roman" w:eastAsia="Times New Roman" w:cs="Times New Roman"/>
          <w:b w:val="1"/>
          <w:bCs w:val="1"/>
          <w:i w:val="0"/>
          <w:iCs w:val="0"/>
          <w:strike w:val="0"/>
          <w:dstrike w:val="0"/>
          <w:noProof w:val="0"/>
          <w:sz w:val="24"/>
          <w:szCs w:val="24"/>
          <w:lang w:val="en-GB"/>
        </w:rPr>
        <w:t>27</w:t>
      </w:r>
    </w:p>
    <w:p w:rsidR="3DAE7C93" w:rsidP="0C0AD903" w:rsidRDefault="3DAE7C93" w14:paraId="049E0973" w14:textId="19C562FF">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1. Strengthen Interdepartmental Communication Systems</w:t>
      </w:r>
      <w:r w:rsidRPr="0C0AD903" w:rsidR="2A6C5B46">
        <w:rPr>
          <w:rFonts w:ascii="Times New Roman" w:hAnsi="Times New Roman" w:eastAsia="Times New Roman" w:cs="Times New Roman"/>
          <w:b w:val="1"/>
          <w:bCs w:val="1"/>
          <w:i w:val="0"/>
          <w:iCs w:val="0"/>
          <w:strike w:val="0"/>
          <w:dstrike w:val="0"/>
          <w:noProof w:val="0"/>
          <w:sz w:val="24"/>
          <w:szCs w:val="24"/>
          <w:lang w:val="en-GB"/>
        </w:rPr>
        <w:t>......</w:t>
      </w:r>
      <w:r w:rsidRPr="0C0AD903" w:rsidR="34F49B0B">
        <w:rPr>
          <w:rFonts w:ascii="Times New Roman" w:hAnsi="Times New Roman" w:eastAsia="Times New Roman" w:cs="Times New Roman"/>
          <w:b w:val="1"/>
          <w:bCs w:val="1"/>
          <w:i w:val="0"/>
          <w:iCs w:val="0"/>
          <w:strike w:val="0"/>
          <w:dstrike w:val="0"/>
          <w:noProof w:val="0"/>
          <w:sz w:val="24"/>
          <w:szCs w:val="24"/>
          <w:lang w:val="en-GB"/>
        </w:rPr>
        <w:t>.............</w:t>
      </w:r>
      <w:r w:rsidRPr="0C0AD903" w:rsidR="4E8FB591">
        <w:rPr>
          <w:rFonts w:ascii="Times New Roman" w:hAnsi="Times New Roman" w:eastAsia="Times New Roman" w:cs="Times New Roman"/>
          <w:b w:val="1"/>
          <w:bCs w:val="1"/>
          <w:i w:val="0"/>
          <w:iCs w:val="0"/>
          <w:strike w:val="0"/>
          <w:dstrike w:val="0"/>
          <w:noProof w:val="0"/>
          <w:sz w:val="24"/>
          <w:szCs w:val="24"/>
          <w:lang w:val="en-GB"/>
        </w:rPr>
        <w:t>.</w:t>
      </w:r>
      <w:r w:rsidRPr="0C0AD903" w:rsidR="4C0CEC3A">
        <w:rPr>
          <w:rFonts w:ascii="Times New Roman" w:hAnsi="Times New Roman" w:eastAsia="Times New Roman" w:cs="Times New Roman"/>
          <w:b w:val="1"/>
          <w:bCs w:val="1"/>
          <w:i w:val="0"/>
          <w:iCs w:val="0"/>
          <w:strike w:val="0"/>
          <w:dstrike w:val="0"/>
          <w:noProof w:val="0"/>
          <w:sz w:val="24"/>
          <w:szCs w:val="24"/>
          <w:lang w:val="en-GB"/>
        </w:rPr>
        <w:t>2</w:t>
      </w:r>
      <w:r w:rsidRPr="0C0AD903" w:rsidR="473D396C">
        <w:rPr>
          <w:rFonts w:ascii="Times New Roman" w:hAnsi="Times New Roman" w:eastAsia="Times New Roman" w:cs="Times New Roman"/>
          <w:b w:val="1"/>
          <w:bCs w:val="1"/>
          <w:i w:val="0"/>
          <w:iCs w:val="0"/>
          <w:strike w:val="0"/>
          <w:dstrike w:val="0"/>
          <w:noProof w:val="0"/>
          <w:sz w:val="24"/>
          <w:szCs w:val="24"/>
          <w:lang w:val="en-GB"/>
        </w:rPr>
        <w:t>7</w:t>
      </w:r>
    </w:p>
    <w:p w:rsidR="3DAE7C93" w:rsidP="0C0AD903" w:rsidRDefault="3DAE7C93" w14:paraId="626F578E" w14:textId="5F94B6B3">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2. Develop and Implement a Structured Training Programme</w:t>
      </w:r>
      <w:r w:rsidRPr="0C0AD903" w:rsidR="714D33FF">
        <w:rPr>
          <w:rFonts w:ascii="Times New Roman" w:hAnsi="Times New Roman" w:eastAsia="Times New Roman" w:cs="Times New Roman"/>
          <w:b w:val="1"/>
          <w:bCs w:val="1"/>
          <w:i w:val="0"/>
          <w:iCs w:val="0"/>
          <w:strike w:val="0"/>
          <w:dstrike w:val="0"/>
          <w:noProof w:val="0"/>
          <w:sz w:val="24"/>
          <w:szCs w:val="24"/>
          <w:lang w:val="en-GB"/>
        </w:rPr>
        <w:t>.</w:t>
      </w:r>
      <w:r w:rsidRPr="0C0AD903" w:rsidR="016D69FB">
        <w:rPr>
          <w:rFonts w:ascii="Times New Roman" w:hAnsi="Times New Roman" w:eastAsia="Times New Roman" w:cs="Times New Roman"/>
          <w:b w:val="1"/>
          <w:bCs w:val="1"/>
          <w:i w:val="0"/>
          <w:iCs w:val="0"/>
          <w:strike w:val="0"/>
          <w:dstrike w:val="0"/>
          <w:noProof w:val="0"/>
          <w:sz w:val="24"/>
          <w:szCs w:val="24"/>
          <w:lang w:val="en-GB"/>
        </w:rPr>
        <w:t>............</w:t>
      </w:r>
      <w:r w:rsidRPr="0C0AD903" w:rsidR="063091AC">
        <w:rPr>
          <w:rFonts w:ascii="Times New Roman" w:hAnsi="Times New Roman" w:eastAsia="Times New Roman" w:cs="Times New Roman"/>
          <w:b w:val="1"/>
          <w:bCs w:val="1"/>
          <w:i w:val="0"/>
          <w:iCs w:val="0"/>
          <w:strike w:val="0"/>
          <w:dstrike w:val="0"/>
          <w:noProof w:val="0"/>
          <w:sz w:val="24"/>
          <w:szCs w:val="24"/>
          <w:lang w:val="en-GB"/>
        </w:rPr>
        <w:t>27</w:t>
      </w:r>
    </w:p>
    <w:p w:rsidR="3DAE7C93" w:rsidP="0C0AD903" w:rsidRDefault="3DAE7C93" w14:paraId="21FD58B5" w14:textId="54C16B2D">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3. Promote Cross-Departmental Collaboration and Understandin</w:t>
      </w:r>
      <w:r w:rsidRPr="0C0AD903" w:rsidR="6FC976EC">
        <w:rPr>
          <w:rFonts w:ascii="Times New Roman" w:hAnsi="Times New Roman" w:eastAsia="Times New Roman" w:cs="Times New Roman"/>
          <w:b w:val="1"/>
          <w:bCs w:val="1"/>
          <w:i w:val="0"/>
          <w:iCs w:val="0"/>
          <w:strike w:val="0"/>
          <w:dstrike w:val="0"/>
          <w:noProof w:val="0"/>
          <w:sz w:val="24"/>
          <w:szCs w:val="24"/>
          <w:lang w:val="en-GB"/>
        </w:rPr>
        <w:t>g</w:t>
      </w:r>
      <w:r w:rsidRPr="0C0AD903" w:rsidR="6FC976EC">
        <w:rPr>
          <w:rFonts w:ascii="Times New Roman" w:hAnsi="Times New Roman" w:eastAsia="Times New Roman" w:cs="Times New Roman"/>
          <w:b w:val="1"/>
          <w:bCs w:val="1"/>
          <w:i w:val="0"/>
          <w:iCs w:val="0"/>
          <w:strike w:val="0"/>
          <w:dstrike w:val="0"/>
          <w:noProof w:val="0"/>
          <w:sz w:val="24"/>
          <w:szCs w:val="24"/>
          <w:lang w:val="en-GB"/>
        </w:rPr>
        <w:t>....</w:t>
      </w:r>
      <w:r w:rsidRPr="0C0AD903" w:rsidR="1023BA3F">
        <w:rPr>
          <w:rFonts w:ascii="Times New Roman" w:hAnsi="Times New Roman" w:eastAsia="Times New Roman" w:cs="Times New Roman"/>
          <w:b w:val="1"/>
          <w:bCs w:val="1"/>
          <w:i w:val="0"/>
          <w:iCs w:val="0"/>
          <w:strike w:val="0"/>
          <w:dstrike w:val="0"/>
          <w:noProof w:val="0"/>
          <w:sz w:val="24"/>
          <w:szCs w:val="24"/>
          <w:lang w:val="en-GB"/>
        </w:rPr>
        <w:t>.</w:t>
      </w:r>
      <w:r w:rsidRPr="0C0AD903" w:rsidR="5AF9A4FF">
        <w:rPr>
          <w:rFonts w:ascii="Times New Roman" w:hAnsi="Times New Roman" w:eastAsia="Times New Roman" w:cs="Times New Roman"/>
          <w:b w:val="1"/>
          <w:bCs w:val="1"/>
          <w:i w:val="0"/>
          <w:iCs w:val="0"/>
          <w:strike w:val="0"/>
          <w:dstrike w:val="0"/>
          <w:noProof w:val="0"/>
          <w:sz w:val="24"/>
          <w:szCs w:val="24"/>
          <w:lang w:val="en-GB"/>
        </w:rPr>
        <w:t>27</w:t>
      </w:r>
    </w:p>
    <w:p w:rsidR="3DAE7C93" w:rsidP="0C0AD903" w:rsidRDefault="3DAE7C93" w14:paraId="4EEF0F93" w14:textId="3DD23381">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4. Improve Staff Feedback and Recognition Mechanisms</w:t>
      </w:r>
      <w:r w:rsidRPr="0C0AD903" w:rsidR="57B4273D">
        <w:rPr>
          <w:rFonts w:ascii="Times New Roman" w:hAnsi="Times New Roman" w:eastAsia="Times New Roman" w:cs="Times New Roman"/>
          <w:b w:val="1"/>
          <w:bCs w:val="1"/>
          <w:i w:val="0"/>
          <w:iCs w:val="0"/>
          <w:strike w:val="0"/>
          <w:dstrike w:val="0"/>
          <w:noProof w:val="0"/>
          <w:sz w:val="24"/>
          <w:szCs w:val="24"/>
          <w:lang w:val="en-GB"/>
        </w:rPr>
        <w:t>........</w:t>
      </w:r>
      <w:r w:rsidRPr="0C0AD903" w:rsidR="73E02554">
        <w:rPr>
          <w:rFonts w:ascii="Times New Roman" w:hAnsi="Times New Roman" w:eastAsia="Times New Roman" w:cs="Times New Roman"/>
          <w:b w:val="1"/>
          <w:bCs w:val="1"/>
          <w:i w:val="0"/>
          <w:iCs w:val="0"/>
          <w:strike w:val="0"/>
          <w:dstrike w:val="0"/>
          <w:noProof w:val="0"/>
          <w:sz w:val="24"/>
          <w:szCs w:val="24"/>
          <w:lang w:val="en-GB"/>
        </w:rPr>
        <w:t>..............</w:t>
      </w:r>
      <w:r w:rsidRPr="0C0AD903" w:rsidR="4AF71F00">
        <w:rPr>
          <w:rFonts w:ascii="Times New Roman" w:hAnsi="Times New Roman" w:eastAsia="Times New Roman" w:cs="Times New Roman"/>
          <w:b w:val="1"/>
          <w:bCs w:val="1"/>
          <w:i w:val="0"/>
          <w:iCs w:val="0"/>
          <w:strike w:val="0"/>
          <w:dstrike w:val="0"/>
          <w:noProof w:val="0"/>
          <w:sz w:val="24"/>
          <w:szCs w:val="24"/>
          <w:lang w:val="en-GB"/>
        </w:rPr>
        <w:t>28</w:t>
      </w:r>
    </w:p>
    <w:p w:rsidR="3DAE7C93" w:rsidP="0C0AD903" w:rsidRDefault="3DAE7C93" w14:paraId="2824E6ED" w14:textId="14CD220E">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5. Enhance Emotional Support and Staff Wellbeing</w:t>
      </w:r>
      <w:r w:rsidRPr="0C0AD903" w:rsidR="2AAD7698">
        <w:rPr>
          <w:rFonts w:ascii="Times New Roman" w:hAnsi="Times New Roman" w:eastAsia="Times New Roman" w:cs="Times New Roman"/>
          <w:b w:val="1"/>
          <w:bCs w:val="1"/>
          <w:i w:val="0"/>
          <w:iCs w:val="0"/>
          <w:strike w:val="0"/>
          <w:dstrike w:val="0"/>
          <w:noProof w:val="0"/>
          <w:sz w:val="24"/>
          <w:szCs w:val="24"/>
          <w:lang w:val="en-GB"/>
        </w:rPr>
        <w:t>.................</w:t>
      </w:r>
      <w:r w:rsidRPr="0C0AD903" w:rsidR="5FF69C5E">
        <w:rPr>
          <w:rFonts w:ascii="Times New Roman" w:hAnsi="Times New Roman" w:eastAsia="Times New Roman" w:cs="Times New Roman"/>
          <w:b w:val="1"/>
          <w:bCs w:val="1"/>
          <w:i w:val="0"/>
          <w:iCs w:val="0"/>
          <w:strike w:val="0"/>
          <w:dstrike w:val="0"/>
          <w:noProof w:val="0"/>
          <w:sz w:val="24"/>
          <w:szCs w:val="24"/>
          <w:lang w:val="en-GB"/>
        </w:rPr>
        <w:t>..............</w:t>
      </w:r>
      <w:r w:rsidRPr="0C0AD903" w:rsidR="6522AFCD">
        <w:rPr>
          <w:rFonts w:ascii="Times New Roman" w:hAnsi="Times New Roman" w:eastAsia="Times New Roman" w:cs="Times New Roman"/>
          <w:b w:val="1"/>
          <w:bCs w:val="1"/>
          <w:i w:val="0"/>
          <w:iCs w:val="0"/>
          <w:strike w:val="0"/>
          <w:dstrike w:val="0"/>
          <w:noProof w:val="0"/>
          <w:sz w:val="24"/>
          <w:szCs w:val="24"/>
          <w:lang w:val="en-GB"/>
        </w:rPr>
        <w:t>28</w:t>
      </w:r>
    </w:p>
    <w:p w:rsidR="3DAE7C93" w:rsidP="0C0AD903" w:rsidRDefault="3DAE7C93" w14:paraId="0F9EEE92" w14:textId="4D901131">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6. Encourage Staff Participation in Decision-Making</w:t>
      </w:r>
      <w:r w:rsidRPr="0C0AD903" w:rsidR="75B6F674">
        <w:rPr>
          <w:rFonts w:ascii="Times New Roman" w:hAnsi="Times New Roman" w:eastAsia="Times New Roman" w:cs="Times New Roman"/>
          <w:b w:val="1"/>
          <w:bCs w:val="1"/>
          <w:i w:val="0"/>
          <w:iCs w:val="0"/>
          <w:strike w:val="0"/>
          <w:dstrike w:val="0"/>
          <w:noProof w:val="0"/>
          <w:sz w:val="24"/>
          <w:szCs w:val="24"/>
          <w:lang w:val="en-GB"/>
        </w:rPr>
        <w:t>................</w:t>
      </w:r>
      <w:r w:rsidRPr="0C0AD903" w:rsidR="777F319C">
        <w:rPr>
          <w:rFonts w:ascii="Times New Roman" w:hAnsi="Times New Roman" w:eastAsia="Times New Roman" w:cs="Times New Roman"/>
          <w:b w:val="1"/>
          <w:bCs w:val="1"/>
          <w:i w:val="0"/>
          <w:iCs w:val="0"/>
          <w:strike w:val="0"/>
          <w:dstrike w:val="0"/>
          <w:noProof w:val="0"/>
          <w:sz w:val="24"/>
          <w:szCs w:val="24"/>
          <w:lang w:val="en-GB"/>
        </w:rPr>
        <w:t>.............</w:t>
      </w:r>
      <w:r w:rsidRPr="0C0AD903" w:rsidR="18445B8C">
        <w:rPr>
          <w:rFonts w:ascii="Times New Roman" w:hAnsi="Times New Roman" w:eastAsia="Times New Roman" w:cs="Times New Roman"/>
          <w:b w:val="1"/>
          <w:bCs w:val="1"/>
          <w:i w:val="0"/>
          <w:iCs w:val="0"/>
          <w:strike w:val="0"/>
          <w:dstrike w:val="0"/>
          <w:noProof w:val="0"/>
          <w:sz w:val="24"/>
          <w:szCs w:val="24"/>
          <w:lang w:val="en-GB"/>
        </w:rPr>
        <w:t>28</w:t>
      </w:r>
    </w:p>
    <w:p w:rsidR="3DAE7C93" w:rsidP="0C0AD903" w:rsidRDefault="3DAE7C93" w14:paraId="5A299F7A" w14:textId="6E9F908B">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Summary</w:t>
      </w:r>
      <w:r w:rsidRPr="0C0AD903" w:rsidR="5B00C0AD">
        <w:rPr>
          <w:rFonts w:ascii="Times New Roman" w:hAnsi="Times New Roman" w:eastAsia="Times New Roman" w:cs="Times New Roman"/>
          <w:b w:val="1"/>
          <w:bCs w:val="1"/>
          <w:i w:val="0"/>
          <w:iCs w:val="0"/>
          <w:strike w:val="0"/>
          <w:dstrike w:val="0"/>
          <w:noProof w:val="0"/>
          <w:sz w:val="24"/>
          <w:szCs w:val="24"/>
          <w:lang w:val="en-GB"/>
        </w:rPr>
        <w:t>........................................................................................</w:t>
      </w:r>
      <w:r w:rsidRPr="0C0AD903" w:rsidR="79838B7E">
        <w:rPr>
          <w:rFonts w:ascii="Times New Roman" w:hAnsi="Times New Roman" w:eastAsia="Times New Roman" w:cs="Times New Roman"/>
          <w:b w:val="1"/>
          <w:bCs w:val="1"/>
          <w:i w:val="0"/>
          <w:iCs w:val="0"/>
          <w:strike w:val="0"/>
          <w:dstrike w:val="0"/>
          <w:noProof w:val="0"/>
          <w:sz w:val="24"/>
          <w:szCs w:val="24"/>
          <w:lang w:val="en-GB"/>
        </w:rPr>
        <w:t>.............</w:t>
      </w:r>
      <w:r w:rsidRPr="0C0AD903" w:rsidR="46F13AD7">
        <w:rPr>
          <w:rFonts w:ascii="Times New Roman" w:hAnsi="Times New Roman" w:eastAsia="Times New Roman" w:cs="Times New Roman"/>
          <w:b w:val="1"/>
          <w:bCs w:val="1"/>
          <w:i w:val="0"/>
          <w:iCs w:val="0"/>
          <w:strike w:val="0"/>
          <w:dstrike w:val="0"/>
          <w:noProof w:val="0"/>
          <w:sz w:val="24"/>
          <w:szCs w:val="24"/>
          <w:lang w:val="en-GB"/>
        </w:rPr>
        <w:t>29</w:t>
      </w:r>
    </w:p>
    <w:p w:rsidR="3DAE7C93" w:rsidP="0C0AD903" w:rsidRDefault="3DAE7C93" w14:paraId="3D9BBFCB" w14:textId="77CC131B">
      <w:pPr>
        <w:spacing w:before="0" w:beforeAutospacing="off" w:after="100" w:afterAutospacing="off"/>
        <w:ind w:left="480" w:right="0"/>
        <w:rPr>
          <w:rFonts w:ascii="Times New Roman" w:hAnsi="Times New Roman" w:eastAsia="Times New Roman" w:cs="Times New Roman"/>
          <w:b w:val="1"/>
          <w:bCs w:val="1"/>
          <w:i w:val="0"/>
          <w:iCs w:val="0"/>
          <w:strike w:val="0"/>
          <w:dstrike w:val="0"/>
          <w:noProof w:val="0"/>
          <w:sz w:val="24"/>
          <w:szCs w:val="24"/>
          <w:lang w:val="en-GB"/>
        </w:rPr>
      </w:pPr>
      <w:r w:rsidRPr="0C0AD903" w:rsidR="7A42828E">
        <w:rPr>
          <w:rFonts w:ascii="Times New Roman" w:hAnsi="Times New Roman" w:eastAsia="Times New Roman" w:cs="Times New Roman"/>
          <w:b w:val="1"/>
          <w:bCs w:val="1"/>
          <w:i w:val="0"/>
          <w:iCs w:val="0"/>
          <w:strike w:val="0"/>
          <w:dstrike w:val="0"/>
          <w:noProof w:val="0"/>
          <w:sz w:val="24"/>
          <w:szCs w:val="24"/>
          <w:lang w:val="en-GB"/>
        </w:rPr>
        <w:t>References</w:t>
      </w:r>
      <w:r w:rsidRPr="0C0AD903" w:rsidR="280CEBFD">
        <w:rPr>
          <w:rFonts w:ascii="Times New Roman" w:hAnsi="Times New Roman" w:eastAsia="Times New Roman" w:cs="Times New Roman"/>
          <w:b w:val="1"/>
          <w:bCs w:val="1"/>
          <w:i w:val="0"/>
          <w:iCs w:val="0"/>
          <w:strike w:val="0"/>
          <w:dstrike w:val="0"/>
          <w:noProof w:val="0"/>
          <w:sz w:val="24"/>
          <w:szCs w:val="24"/>
          <w:lang w:val="en-GB"/>
        </w:rPr>
        <w:t>...................................................................................................30</w:t>
      </w:r>
    </w:p>
    <w:p w:rsidR="3DAE7C93" w:rsidP="177F8FC0" w:rsidRDefault="3DAE7C93" w14:paraId="1A1636F8" w14:textId="5E80AB60">
      <w:pPr/>
    </w:p>
    <w:p w:rsidR="3DAE7C93" w:rsidP="177F8FC0" w:rsidRDefault="3DAE7C93" w14:paraId="016E3D8F" w14:textId="23912374">
      <w:pPr/>
    </w:p>
    <w:p w:rsidR="3DAE7C93" w:rsidP="177F8FC0" w:rsidRDefault="3DAE7C93" w14:paraId="793B56A6" w14:textId="1917ABD4">
      <w:pPr/>
    </w:p>
    <w:p w:rsidR="3DAE7C93" w:rsidP="177F8FC0" w:rsidRDefault="3DAE7C93" w14:paraId="64C98F81" w14:textId="49EE3221">
      <w:pPr/>
    </w:p>
    <w:p w:rsidR="3DAE7C93" w:rsidP="177F8FC0" w:rsidRDefault="3DAE7C93" w14:paraId="49D789C7" w14:textId="6537A497">
      <w:pPr/>
    </w:p>
    <w:p w:rsidR="3DAE7C93" w:rsidP="177F8FC0" w:rsidRDefault="3DAE7C93" w14:paraId="66563DFA" w14:textId="461E02BC">
      <w:pPr/>
    </w:p>
    <w:p w:rsidR="3DAE7C93" w:rsidP="177F8FC0" w:rsidRDefault="3DAE7C93" w14:paraId="15A098B0" w14:textId="359A6E49">
      <w:pPr/>
    </w:p>
    <w:p w:rsidR="3DAE7C93" w:rsidP="177F8FC0" w:rsidRDefault="3DAE7C93" w14:paraId="4BC5739C" w14:textId="1DFC7A3F">
      <w:pPr>
        <w:rPr>
          <w:sz w:val="28"/>
          <w:szCs w:val="28"/>
        </w:rPr>
      </w:pPr>
      <w:r w:rsidR="29D23482">
        <w:rPr/>
        <w:t xml:space="preserve">                                                                        </w:t>
      </w:r>
      <w:r w:rsidRPr="177F8FC0" w:rsidR="29D23482">
        <w:rPr>
          <w:sz w:val="28"/>
          <w:szCs w:val="28"/>
        </w:rPr>
        <w:t xml:space="preserve"> </w:t>
      </w:r>
    </w:p>
    <w:p w:rsidR="3DAE7C93" w:rsidP="177F8FC0" w:rsidRDefault="3DAE7C93" w14:paraId="65F97702" w14:textId="60EDFCE2">
      <w:pPr>
        <w:rPr>
          <w:sz w:val="28"/>
          <w:szCs w:val="28"/>
        </w:rPr>
      </w:pPr>
    </w:p>
    <w:p w:rsidR="3DAE7C93" w:rsidP="177F8FC0" w:rsidRDefault="3DAE7C93" w14:paraId="73CEF71B" w14:textId="6596EC20">
      <w:pPr>
        <w:rPr>
          <w:sz w:val="28"/>
          <w:szCs w:val="28"/>
        </w:rPr>
      </w:pPr>
    </w:p>
    <w:p w:rsidR="3DAE7C93" w:rsidP="177F8FC0" w:rsidRDefault="3DAE7C93" w14:paraId="1CB5F9F5" w14:textId="31F53F0F">
      <w:pPr>
        <w:rPr>
          <w:sz w:val="28"/>
          <w:szCs w:val="28"/>
        </w:rPr>
      </w:pPr>
    </w:p>
    <w:p w:rsidR="3DAE7C93" w:rsidP="177F8FC0" w:rsidRDefault="3DAE7C93" w14:paraId="1340C911" w14:textId="4A5030FC">
      <w:pPr>
        <w:rPr>
          <w:sz w:val="28"/>
          <w:szCs w:val="28"/>
        </w:rPr>
      </w:pPr>
    </w:p>
    <w:p w:rsidR="7BF7241E" w:rsidP="0C0AD903" w:rsidRDefault="7BF7241E" w14:paraId="00C56D4C" w14:textId="5832E73D">
      <w:pPr>
        <w:pStyle w:val="Normal"/>
        <w:rPr>
          <w:rFonts w:ascii="Times New Roman" w:hAnsi="Times New Roman" w:eastAsia="Times New Roman" w:cs="Times New Roman"/>
          <w:b w:val="0"/>
          <w:bCs w:val="0"/>
          <w:sz w:val="28"/>
          <w:szCs w:val="28"/>
        </w:rPr>
      </w:pPr>
      <w:r w:rsidR="7BF7241E">
        <w:rPr/>
        <w:t xml:space="preserve">                                               </w:t>
      </w:r>
      <w:r w:rsidR="26BC2A69">
        <w:rPr/>
        <w:t xml:space="preserve">                               </w:t>
      </w:r>
    </w:p>
    <w:p w:rsidR="09F970F0" w:rsidP="0C0AD903" w:rsidRDefault="09F970F0" w14:paraId="33AC1181" w14:textId="4FE13BC7">
      <w:pPr>
        <w:pStyle w:val="Normal"/>
        <w:rPr>
          <w:rFonts w:ascii="Times New Roman" w:hAnsi="Times New Roman" w:eastAsia="Times New Roman" w:cs="Times New Roman"/>
          <w:b w:val="0"/>
          <w:bCs w:val="0"/>
          <w:sz w:val="28"/>
          <w:szCs w:val="28"/>
        </w:rPr>
      </w:pPr>
      <w:r w:rsidRPr="0C0AD903" w:rsidR="09F970F0">
        <w:rPr>
          <w:b w:val="1"/>
          <w:bCs w:val="1"/>
          <w:sz w:val="28"/>
          <w:szCs w:val="28"/>
        </w:rPr>
        <w:t xml:space="preserve">                                                                   </w:t>
      </w:r>
      <w:r w:rsidRPr="0C0AD903" w:rsidR="26BC2A69">
        <w:rPr>
          <w:b w:val="1"/>
          <w:bCs w:val="1"/>
          <w:sz w:val="28"/>
          <w:szCs w:val="28"/>
        </w:rPr>
        <w:t xml:space="preserve">Chapter </w:t>
      </w:r>
      <w:r w:rsidRPr="0C0AD903" w:rsidR="255DE0C3">
        <w:rPr>
          <w:b w:val="1"/>
          <w:bCs w:val="1"/>
          <w:sz w:val="28"/>
          <w:szCs w:val="28"/>
        </w:rPr>
        <w:t>1</w:t>
      </w:r>
    </w:p>
    <w:p w:rsidR="0C0AD903" w:rsidP="0C0AD903" w:rsidRDefault="0C0AD903" w14:paraId="73DBB1A6" w14:textId="6B3CFBC0">
      <w:pPr>
        <w:pStyle w:val="Normal"/>
        <w:rPr>
          <w:b w:val="1"/>
          <w:bCs w:val="1"/>
          <w:sz w:val="28"/>
          <w:szCs w:val="28"/>
        </w:rPr>
      </w:pPr>
    </w:p>
    <w:p w:rsidR="3DAE7C93" w:rsidP="0C0AD903" w:rsidRDefault="3DAE7C93" w14:paraId="7AFE5EB7" w14:textId="7B3C3A47">
      <w:pPr>
        <w:rPr>
          <w:b w:val="1"/>
          <w:bCs w:val="1"/>
        </w:rPr>
      </w:pPr>
      <w:r w:rsidR="29D23482">
        <w:rPr/>
        <w:t xml:space="preserve">                                                                      </w:t>
      </w:r>
      <w:r w:rsidR="5203AD50">
        <w:rPr/>
        <w:t xml:space="preserve">   </w:t>
      </w:r>
      <w:r w:rsidR="719100E3">
        <w:rPr/>
        <w:t xml:space="preserve"> </w:t>
      </w:r>
      <w:r w:rsidRPr="0C0AD903" w:rsidR="01CC4D9B">
        <w:rPr>
          <w:b w:val="1"/>
          <w:bCs w:val="1"/>
        </w:rPr>
        <w:t>1.</w:t>
      </w:r>
      <w:r w:rsidRPr="0C0AD903" w:rsidR="29D23482">
        <w:rPr>
          <w:b w:val="1"/>
          <w:bCs w:val="1"/>
        </w:rPr>
        <w:t xml:space="preserve"> </w:t>
      </w:r>
      <w:r w:rsidRPr="0C0AD903" w:rsidR="29D23482">
        <w:rPr>
          <w:b w:val="1"/>
          <w:bCs w:val="1"/>
        </w:rPr>
        <w:t>Introductio</w:t>
      </w:r>
      <w:r w:rsidRPr="0C0AD903" w:rsidR="64F8466E">
        <w:rPr>
          <w:b w:val="1"/>
          <w:bCs w:val="1"/>
        </w:rPr>
        <w:t>n</w:t>
      </w:r>
    </w:p>
    <w:p w:rsidR="3DAE7C93" w:rsidP="0C0AD903" w:rsidRDefault="3DAE7C93" w14:paraId="47443781" w14:textId="2FF9A016">
      <w:pPr>
        <w:spacing w:before="0" w:beforeAutospacing="off" w:after="160" w:afterAutospacing="off"/>
        <w:ind w:firstLine="0"/>
        <w:jc w:val="both"/>
      </w:pPr>
      <w:r w:rsidRPr="0C0AD903" w:rsidR="41318F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C0AD903" w:rsidR="4389D42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C0AD903"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hospitality sector creates memorable guest visits by running its business with great service and effective operations. The airport hotel setting demands this capability since it needs fast service plus reliability with quick changes (Ashley, 2021). These hotels serve many guests who need quick, reliable service to complete their journey successfully. Organisations need to understand how their internal procedures promote fast-paced service delivery (Bae and Chang, 2021). A research project developed from my practical work experience during my professional placement at the Leonardo Hotel East Midlands Airport. Continuous event observation showed us that staff management problems with communication and workflow affect the quality of hotel service delivery across the workplace (Baker, 2024). The findings gathered from direct work set the basis for this research: to study staff views on meeting customer needs without conflicting with daily work activities.</w:t>
      </w:r>
    </w:p>
    <w:p w:rsidR="3DAE7C93" w:rsidP="177F8FC0" w:rsidRDefault="3DAE7C93" w14:paraId="5AE7453E" w14:textId="55695129">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Leonardo Hotel near East Midlands Airport is a hotel in the leisure and business markets since it serves visitors close to their departure or arrival time. Having an airport as our neighbour demands that we improve our operating speed and workforce flexibility while maintaining top-level performance (Baum, 2006). My placement revealed key staff operation trends involving teamwork, employee training and motivation. My work placement history created this research foundation and shaped its specific goals.</w:t>
      </w:r>
    </w:p>
    <w:p w:rsidR="3DAE7C93" w:rsidP="177F8FC0" w:rsidRDefault="3DAE7C93" w14:paraId="3FAC6372" w14:textId="67F212BC">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project aims to understand how Leonardo Hotel staff members experience quality service and smooth operations at work. These perceptions direct their job performance and create positive guest experiences. Our analysis starts from the idea that employees work as customer service givers and internal process monitors. The research team uses employee input to evaluate what the hotel does well and where it can progress.</w:t>
      </w:r>
    </w:p>
    <w:p w:rsidR="3DAE7C93" w:rsidP="177F8FC0" w:rsidRDefault="3DAE7C93" w14:paraId="5FE5869A" w14:textId="40AB6351">
      <w:pPr>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achieve this aim, the research focuses on the following objectives:</w:t>
      </w:r>
    </w:p>
    <w:p w:rsidR="3DAE7C93" w:rsidP="177F8FC0" w:rsidRDefault="3DAE7C93" w14:paraId="7C96B5E6" w14:textId="7A442671">
      <w:pPr>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We want to understand how staff members think about providing care and running daily operations.</w:t>
      </w:r>
    </w:p>
    <w:p w:rsidR="3DAE7C93" w:rsidP="177F8FC0" w:rsidRDefault="3DAE7C93" w14:paraId="7E97BC4B" w14:textId="6EBB9BC3">
      <w:pPr>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Our research aims to uncover what makes daily department work hard and easy to perform.</w:t>
      </w:r>
    </w:p>
    <w:p w:rsidR="3DAE7C93" w:rsidP="177F8FC0" w:rsidRDefault="3DAE7C93" w14:paraId="3E793662" w14:textId="0BD8AF0F">
      <w:pPr>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Our study will examine how effectively trained staff communicate and collaborate to deliver consistent patient care.</w:t>
      </w:r>
    </w:p>
    <w:p w:rsidR="3DAE7C93" w:rsidP="177F8FC0" w:rsidRDefault="3DAE7C93" w14:paraId="22C44C8B" w14:textId="04DCC210">
      <w:pPr>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         Our analysis will suggest practical steps to improve work processes and employee satisfaction.</w:t>
      </w:r>
    </w:p>
    <w:p w:rsidR="3DAE7C93" w:rsidP="177F8FC0" w:rsidRDefault="3DAE7C93" w14:paraId="3B70D577" w14:textId="60071CEF">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 qualitative research enables us to understand staff experiences in detail and their specific work settings. This project takes a case study method to let employees who work directly with guests explain what they do and experience on every workday, learn both successful and inadequate practices; the research employs semi-structured talks and examination of available data (Braun and Clarke, 2006). Research value in hospitality management studies stems from our ability to show that staff reviews lead to better service methods. Staff input shows us where to make permanent changes, even though our industry benchmark shows our customer satisfaction rates. Our research studies all published resources related to hospitality staff performance quality and employee commitment. This research project places itself in academic and professional landscapes by reviewing established theories and known areas that need further investigation.</w:t>
      </w:r>
    </w:p>
    <w:p w:rsidR="3DAE7C93" w:rsidP="177F8FC0" w:rsidRDefault="3DAE7C93" w14:paraId="3E00F4C6" w14:textId="6666F7BA">
      <w:pPr>
        <w:spacing w:before="0" w:beforeAutospacing="off" w:after="160" w:afterAutospacing="off"/>
        <w:ind w:firstLine="720"/>
        <w:jc w:val="center"/>
      </w:pPr>
    </w:p>
    <w:p w:rsidR="3DAE7C93" w:rsidP="177F8FC0" w:rsidRDefault="3DAE7C93" w14:paraId="521236FA" w14:textId="28374499">
      <w:pPr/>
    </w:p>
    <w:p w:rsidR="3DAE7C93" w:rsidP="177F8FC0" w:rsidRDefault="3DAE7C93" w14:paraId="72ABB07A" w14:textId="5788A985">
      <w:pPr/>
    </w:p>
    <w:p w:rsidR="3DAE7C93" w:rsidP="177F8FC0" w:rsidRDefault="3DAE7C93" w14:paraId="460976B2" w14:textId="516FAAC0">
      <w:pPr/>
    </w:p>
    <w:p w:rsidR="3DAE7C93" w:rsidP="177F8FC0" w:rsidRDefault="3DAE7C93" w14:paraId="61C232F4" w14:textId="77F054BA">
      <w:pPr/>
    </w:p>
    <w:p w:rsidR="3DAE7C93" w:rsidP="177F8FC0" w:rsidRDefault="3DAE7C93" w14:paraId="2A2C1B82" w14:textId="6F92E98B">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45E4B560" w14:textId="2684E254">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CC9F723" w14:textId="24CF7377">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725EAE6" w14:textId="530429B3">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7DFA09F3" w14:textId="539EECA9">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0A91E016" w14:textId="0270B7A1">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73D3F39B" w14:textId="63FB6F51">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FB69045" w14:textId="54AD790D">
      <w:pPr>
        <w:pStyle w:val="Heading1"/>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Chapter 2</w:t>
      </w:r>
    </w:p>
    <w:p w:rsidR="3DAE7C93" w:rsidP="177F8FC0" w:rsidRDefault="3DAE7C93" w14:paraId="0ACD8BCF" w14:textId="012C8E88">
      <w:pPr>
        <w:pStyle w:val="Heading1"/>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 Literature Review</w:t>
      </w:r>
    </w:p>
    <w:p w:rsidR="3DAE7C93" w:rsidP="177F8FC0" w:rsidRDefault="3DAE7C93" w14:paraId="680E7C64" w14:textId="1F894DB2">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chapter reviews relevant academic literature on key themes central to the research focus: service quality, operational efficiency, internal communication, staff training, and teamwork in the hospitality industry. This section offers necessary groundwork for a qualitative evaluation of Leonardo Hotel East Midlands Airport staff experiences.</w:t>
      </w:r>
    </w:p>
    <w:p w:rsidR="3DAE7C93" w:rsidP="177F8FC0" w:rsidRDefault="3DAE7C93" w14:paraId="3AC54E3D" w14:textId="165F68FF">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2.1 Service Quality in Hospitality</w:t>
      </w:r>
    </w:p>
    <w:p w:rsidR="3DAE7C93" w:rsidP="177F8FC0" w:rsidRDefault="3DAE7C93" w14:paraId="29190E94" w14:textId="22CA8CE3">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Hospitality managers study service quality extensively because it determines how well customers react to their experience and whether they will stay loyal. Services provide more substantial competitive advantages to companies that need more ways to stand out than simple product definition (Braun and Clarke, 2023a). The service quality theory has developed in significant steps since 1988, when Parasuraman, Zeithaml, and Berry created their SERVQUAL framework. This model outlines five key dimensions of service quality: tangibles (physical facilities and equipment), reliability (ability to perform the promised service dependably), responsiveness (willingness to help customers and provide prompt service), assurance (knowledge and courtesy of employees), and empathy (individualized attention to customers). Airports and hotels need employees who deliver reliable services quickly because guests depend on their travel schedules (Braun and Clarke, 2023b).</w:t>
      </w:r>
    </w:p>
    <w:p w:rsidR="3DAE7C93" w:rsidP="177F8FC0" w:rsidRDefault="3DAE7C93" w14:paraId="122BDAAD" w14:textId="132EEF81">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Staff members must meet their service goals equally under severe time limits or demanding situations. Research by many scholars now suggests evaluating service quality by direct staff observation alongside traditional customer insights. How staff feel about their work helps them perform to service standards better and achieve higher customer satisfaction. According to Lashley (2001), frontline staff go beyond performing service procedures by translating what the brand stands for to guests. How staff perceive their job duties and what motivates them determines whether they provide predictable and great service results (Chaminuka et al., 2014).</w:t>
      </w:r>
    </w:p>
    <w:p w:rsidR="3DAE7C93" w:rsidP="177F8FC0" w:rsidRDefault="3DAE7C93" w14:paraId="5AD7C9E8" w14:textId="4B00B774">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Employees' engagement with their work and support from their organization directly affect their success in delivering exceptional service. When staff views differ from management decisions, service delivery results are unreliable (Chan, Au and Yeung, 2015). To achieve long-term service excellence in hospitality, we need to know what employees think about service quality. Our research project analyses staff opinions in a hectic hotel at the airport to meet this objective.</w:t>
      </w:r>
    </w:p>
    <w:p w:rsidR="3DAE7C93" w:rsidP="177F8FC0" w:rsidRDefault="3DAE7C93" w14:paraId="41E3D1F3" w14:textId="5FB6D926">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2.2 Operational Efficiency and Organisational Performance</w:t>
      </w:r>
    </w:p>
    <w:p w:rsidR="3DAE7C93" w:rsidP="177F8FC0" w:rsidRDefault="3DAE7C93" w14:paraId="614F3941" w14:textId="00D755FD">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hotel operation achieves its best results when it uses resources smartly to offer high-quality services to guests. It manages the connection between all hotel operations to cut waste and streamline activities without service delays (Chen, Petrick and Shahvali, 2013). According to Jones and Lockwood (2004), operational efficiency results from creating standard processes, comparing performance to benchmarks, and managing personnel and time effectively. Airlines' airport hotels depend heavily on these operational principles because handling guests who need immediate services calls for special action. Travellers at airport hotels maintain tight schedules for flights or business meetings, which require quick and perfect service delivery (Chiang, Back and Canter, 2005).</w:t>
      </w:r>
    </w:p>
    <w:p w:rsidR="3DAE7C93" w:rsidP="177F8FC0" w:rsidRDefault="3DAE7C93" w14:paraId="7596EEF7" w14:textId="4916A885">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Even though technology tools boost efficiency, they need more than just systems to work effectively. Technological and business processes can streamline work processes, yet they need active employee and leadership support to work effectively. Haynes and Fryer (2000) show that employee viewpoints, teamwork, and task distribution greatly affect how well hotel processes work. The best scheduling software runs into staff problems when managers and staff members fail to collaborate (Christou, 2022).</w:t>
      </w:r>
    </w:p>
    <w:p w:rsidR="3DAE7C93" w:rsidP="177F8FC0" w:rsidRDefault="3DAE7C93" w14:paraId="432D2420" w14:textId="16E9EFCA">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How employees understand their work designs and see their roles and resources directly affects the quality and consistency of their service delivery. Most inefficiencies result from differences between implementing services as intended and what policies specify (Crouch et al., 2019). Traditional numerical measurements for hotel performance generally struggle to spot these issues. </w:t>
      </w:r>
    </w:p>
    <w:p w:rsidR="3DAE7C93" w:rsidP="177F8FC0" w:rsidRDefault="3DAE7C93" w14:paraId="4C49D4CA" w14:textId="02E3D583">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2.3 The Role of Internal Communication</w:t>
      </w:r>
    </w:p>
    <w:p w:rsidR="3DAE7C93" w:rsidP="177F8FC0" w:rsidRDefault="3DAE7C93" w14:paraId="281DC400" w14:textId="3AF38F14">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Hotels work best when departments clearly communicate their daily work needs and guest needs to their colleagues in housekeeping and food and beverage. Different hotel departments depend on each other closely, which means delays or communication mistakes in one area will affect the whole service process (Dallinger, 2013). Breakdowns at airport hotels jeopardise customer satisfaction and operations because these hotels depend on precise timing. Our interviews provide live details about how information moves within an organisation that numbers alone cannot show.</w:t>
      </w:r>
    </w:p>
    <w:p w:rsidR="3DAE7C93" w:rsidP="177F8FC0" w:rsidRDefault="3DAE7C93" w14:paraId="4914C64B" w14:textId="6609ECCA">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Hotels connect departments more effectively using pre-meetings and digital work log systems to run operations. These platforms help move information between departments while helping staff understand and follow standard service procedures (Deery and Jago, 2015). The effectiveness of these systems depends directly on how well staff embrace them within their workplace culture. When staff members do not understand their communication tasks or feel uncomfortable using digital tools, the planned advantages of these systems do not reach their target (Dorta-Afonso et al., 2021). The staff bring vital insights into human patterns that regular statistical tools cannot detect. In fast-paced work, staff members frequently turn to direct conversations and teamwork exchanges to manage their duties (Duong, 2015). </w:t>
      </w:r>
    </w:p>
    <w:p w:rsidR="3DAE7C93" w:rsidP="177F8FC0" w:rsidRDefault="3DAE7C93" w14:paraId="0BB75909" w14:textId="43866A3F">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2.4 Staff Training and Development</w:t>
      </w:r>
    </w:p>
    <w:p w:rsidR="3DAE7C93" w:rsidP="177F8FC0" w:rsidRDefault="3DAE7C93" w14:paraId="2F1BCB09" w14:textId="579614B2">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Hospitality businesses achieve better work results by offering staff training sessions and ongoing professional learning. When guests expect high-quality service and individual attention combined with efficient handling, trained staff can handle multiple demands. Baum (2007) highlights a recurring issue in the sector: underinvestment in training, which often results in uneven service quality and elevated staff turnover rates. Employees who receive minimal or irregular training may feel untrained, so they deliver poor service, which affects guest satisfaction (Ennida and Allouani, 2023).</w:t>
      </w:r>
    </w:p>
    <w:p w:rsidR="3DAE7C93" w:rsidP="177F8FC0" w:rsidRDefault="3DAE7C93" w14:paraId="0D0C3EDE" w14:textId="21B8B711">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Workers who go through structured learning develop better task skills and better join their teams through stronger connections. These programs help workers face difficult situations better at work and make them feel proud of their work and content with their jobs, according to research by Chiang et al. According to Chiang et al. (2015), employee performance improves when they continuously receive training, making them more dedicated to their work and better handling challenging situations. By studying employee feedback about training resources, organisations gain insight into which training and work quality aspects need improvement (Etzion, 2019).</w:t>
      </w:r>
    </w:p>
    <w:p w:rsidR="3DAE7C93" w:rsidP="177F8FC0" w:rsidRDefault="3DAE7C93" w14:paraId="78955B1A" w14:textId="14E4A0BB">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Training must cover expertise in specific tasks and teach how to deliver good service, talk clearly with guests, and handle conflicts effectively. Hospitality tasks depend heavily on the ability to work well with people (Evans et al., 2022). Good training continues through follow-up meetings and lets managers help teams deliver company results. </w:t>
      </w:r>
    </w:p>
    <w:p w:rsidR="3DAE7C93" w:rsidP="177F8FC0" w:rsidRDefault="3DAE7C93" w14:paraId="022D7D04" w14:textId="7FEC821A">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2.5 Teamwork and Workplace Culture</w:t>
      </w:r>
    </w:p>
    <w:p w:rsidR="3DAE7C93" w:rsidP="177F8FC0" w:rsidRDefault="3DAE7C93" w14:paraId="2E2D7167" w14:textId="0DBDE0E6">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Organisational success in hospitality needs effective teamwork practices. Hotels depend on many interconnected job roles, so staff must work together constantly to provide good service. Studies indicate that teams that work together effectively achieve better job satisfaction along with performance improvements and enhance their service standards (Salas et al. 2008). At airport hotels where daily pressures rise, staff needing each other's support helps protect them from getting burned out and feeling disconnected (Giddy, 2022).</w:t>
      </w:r>
    </w:p>
    <w:p w:rsidR="3DAE7C93" w:rsidP="177F8FC0" w:rsidRDefault="3DAE7C93" w14:paraId="6C128773" w14:textId="66BCBF39">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 team performance depends on our scheduled work relationships and the teamwork that arises naturally. A 2001 study by Testa found that employees who work together as a team will step up to adapt their services better for guests. Our team member insights help us recognise their natural workplace relationships that help or hurt team success (Gössling, Scott and Hall, 2021).</w:t>
      </w:r>
    </w:p>
    <w:p w:rsidR="3DAE7C93" w:rsidP="177F8FC0" w:rsidRDefault="3DAE7C93" w14:paraId="56FC7094" w14:textId="4E99DE6E">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2.6 Employee Perspective as a Research Lens</w:t>
      </w:r>
    </w:p>
    <w:p w:rsidR="3DAE7C93" w:rsidP="177F8FC0" w:rsidRDefault="3DAE7C93" w14:paraId="59B92632" w14:textId="7657A718">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Academic authors in hospitality usually study customer satisfaction ratings, performance numbers, and management methods. People now understand that frontline staff are responsible for delivering customer service. They provide essential feedback that connects business approaches with guest interactions (Lucas 2004).</w:t>
      </w:r>
    </w:p>
    <w:p w:rsidR="3DAE7C93" w:rsidP="177F8FC0" w:rsidRDefault="3DAE7C93" w14:paraId="3428E7FA" w14:textId="49BA5DFE">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Empowering staff through qualitative research reveals how workplace systems operate within the organisation. It brings to light real-world team behaviour by revealing the details of team collaboration and reporting problems that observers usually miss (Hall, Scott and Gössling, 2020). The research focuses mainly on what staff members have to say about their experiences within the sector to meet demands from hospitality scholars for people-focused studies.</w:t>
      </w:r>
    </w:p>
    <w:p w:rsidR="3DAE7C93" w:rsidP="177F8FC0" w:rsidRDefault="3DAE7C93" w14:paraId="7DD20974" w14:textId="60DB9B2A">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2.7 Summary of Research Gap</w:t>
      </w:r>
    </w:p>
    <w:p w:rsidR="3DAE7C93" w:rsidP="177F8FC0" w:rsidRDefault="3DAE7C93" w14:paraId="4A8DC52F" w14:textId="60866BDF">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Research about how employees view service quality and operational needs mainly explores other industries, but few studies focus on airport hotel settings. Research usually follows customer-focused approaches but also uses statistical analyses, which often cannot measure the depth of staff interactions with internal systems (Han et al., 2021). Nobody has researched Leonardo Hotel service operations until this project uses both staff interviews and online observations.</w:t>
      </w:r>
    </w:p>
    <w:p w:rsidR="3DAE7C93" w:rsidP="177F8FC0" w:rsidRDefault="3DAE7C93" w14:paraId="40ED6619" w14:textId="10FAC062">
      <w:pPr/>
    </w:p>
    <w:p w:rsidR="3DAE7C93" w:rsidP="177F8FC0" w:rsidRDefault="3DAE7C93" w14:paraId="5E32E652" w14:textId="653C45BA">
      <w:pPr/>
    </w:p>
    <w:p w:rsidR="3DAE7C93" w:rsidP="177F8FC0" w:rsidRDefault="3DAE7C93" w14:paraId="6C68EA70" w14:textId="2A3D7FB4">
      <w:pPr/>
    </w:p>
    <w:p w:rsidR="3DAE7C93" w:rsidP="177F8FC0" w:rsidRDefault="3DAE7C93" w14:paraId="60817DFF" w14:textId="410B705F">
      <w:pPr>
        <w:pStyle w:val="Heading1"/>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Chapter 3</w:t>
      </w:r>
    </w:p>
    <w:p w:rsidR="3DAE7C93" w:rsidP="177F8FC0" w:rsidRDefault="3DAE7C93" w14:paraId="762E5C3D" w14:textId="35FFE025">
      <w:pPr>
        <w:pStyle w:val="Heading1"/>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 Methodology</w:t>
      </w:r>
    </w:p>
    <w:p w:rsidR="3DAE7C93" w:rsidP="177F8FC0" w:rsidRDefault="3DAE7C93" w14:paraId="2A50F220" w14:textId="1C3667D1">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project uses qualitative case study research to deeply examine how Leonardo Hotel staff members experience their work performance at East Midlands Airport. The case study method brings clarity to complex real-world issues since the research subject's underlying connections and place in their environment follow the research subject (Yin 2014). Organising data collection efforts from hotel personnel through this single-hotel professional placement study makes the case study method the right choice.</w:t>
      </w:r>
    </w:p>
    <w:p w:rsidR="3DAE7C93" w:rsidP="177F8FC0" w:rsidRDefault="3DAE7C93" w14:paraId="6553C739" w14:textId="274B58CE">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3.1 The Case Study Approach</w:t>
      </w:r>
    </w:p>
    <w:p w:rsidR="3DAE7C93" w:rsidP="177F8FC0" w:rsidRDefault="3DAE7C93" w14:paraId="319CCF96" w14:textId="63CABFE0">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Case study research concentrates on a well-defined system of real-life elements to create complete understanding through various data sources (Stake, 1995). According to Creswell and Poth (2018), through case studies, researchers create detailed accounts and answer the core inquiry aspects that basic statistics usually miss. This research adopts an embedded single-case design to study multiple work units in the hotel, including the front office, housekeeping, and food and beverage departments (Hefny, 2021).</w:t>
      </w:r>
    </w:p>
    <w:p w:rsidR="3DAE7C93" w:rsidP="177F8FC0" w:rsidRDefault="3DAE7C93" w14:paraId="1E2096C4" w14:textId="794013F4">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Researchers can analyse subjective work experiences through participant perspective data, specifically to study personnel interaction at work. The method helps researchers understand workers' perspectives about workplace routines straight from their own words. Although case studies provide rich results, they can only be used in specific situations because of their narrow applicability (Kim, 2022). Differences at a single location make it difficult to predict how these results apply to other hospitality industries nationwide. Instead, the study avoids making universal rules, aiming to find new knowledge that adds to managerial practice and future research.</w:t>
      </w:r>
    </w:p>
    <w:p w:rsidR="3DAE7C93" w:rsidP="177F8FC0" w:rsidRDefault="3DAE7C93" w14:paraId="41686FBF" w14:textId="745D9A55">
      <w:pPr>
        <w:spacing w:before="0" w:beforeAutospacing="off" w:after="160" w:afterAutospacing="off"/>
        <w:ind w:firstLine="720"/>
        <w:jc w:val="center"/>
      </w:pPr>
      <w:r w:rsidR="7A42828E">
        <w:drawing>
          <wp:inline wp14:editId="787577D0" wp14:anchorId="190C396E">
            <wp:extent cx="4086225" cy="2438400"/>
            <wp:effectExtent l="0" t="0" r="0" b="0"/>
            <wp:docPr id="1638682673" name="" title=""/>
            <wp:cNvGraphicFramePr>
              <a:graphicFrameLocks noChangeAspect="1"/>
            </wp:cNvGraphicFramePr>
            <a:graphic>
              <a:graphicData uri="http://schemas.openxmlformats.org/drawingml/2006/picture">
                <pic:pic>
                  <pic:nvPicPr>
                    <pic:cNvPr id="0" name=""/>
                    <pic:cNvPicPr/>
                  </pic:nvPicPr>
                  <pic:blipFill>
                    <a:blip r:embed="Rd6ed8781061b40d8">
                      <a:extLst>
                        <a:ext xmlns:a="http://schemas.openxmlformats.org/drawingml/2006/main" uri="{28A0092B-C50C-407E-A947-70E740481C1C}">
                          <a14:useLocalDpi val="0"/>
                        </a:ext>
                      </a:extLst>
                    </a:blip>
                    <a:stretch>
                      <a:fillRect/>
                    </a:stretch>
                  </pic:blipFill>
                  <pic:spPr>
                    <a:xfrm>
                      <a:off x="0" y="0"/>
                      <a:ext cx="4086225" cy="2438400"/>
                    </a:xfrm>
                    <a:prstGeom prst="rect">
                      <a:avLst/>
                    </a:prstGeom>
                  </pic:spPr>
                </pic:pic>
              </a:graphicData>
            </a:graphic>
          </wp:inline>
        </w:drawing>
      </w:r>
    </w:p>
    <w:p w:rsidR="3DAE7C93" w:rsidP="177F8FC0" w:rsidRDefault="3DAE7C93" w14:paraId="0E7522C7" w14:textId="214CD37F">
      <w:pPr>
        <w:pStyle w:val="Heading2"/>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3.2 Data Collection: Semi-Structured Interviews</w:t>
      </w:r>
    </w:p>
    <w:p w:rsidR="3DAE7C93" w:rsidP="177F8FC0" w:rsidRDefault="3DAE7C93" w14:paraId="61735E78" w14:textId="451AC72D">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 research starts with interviews that combine both open-ended and specific hotel workforce questions. Interviews enable researchers to learn how staff think privately about their tasks and the service problems they encounter at work. Interviews are valuable because they help you get detailed personal thoughts about work habits and service difficulties. Our research questions inspired us to develop an interview plan that includes four critical areas: communication, training, teamwork, and operational obstacles.</w:t>
      </w:r>
    </w:p>
    <w:p w:rsidR="3DAE7C93" w:rsidP="177F8FC0" w:rsidRDefault="3DAE7C93" w14:paraId="640D8B07" w14:textId="27B8D5E2">
      <w:pPr>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research team targeted individuals who work directly in service delivery and with different departments at the establishment through purposive sampling methods. The survey aims to include personnel from all departments, especially reception, housekeeping, dining facilities, and overseeing staff, to ensure the study reaches many professionals. Everyone who consents will get their interview recorded for analysis. Our method builds openness and helps identify specific topics within each interview. Participants agreed to participate in the study only after getting ethical permission and knowing their conversations would remain private and voluntary.</w:t>
      </w:r>
    </w:p>
    <w:p w:rsidR="3DAE7C93" w:rsidP="177F8FC0" w:rsidRDefault="3DAE7C93" w14:paraId="04101E30" w14:textId="33D17501">
      <w:pPr>
        <w:spacing w:before="0" w:beforeAutospacing="off" w:after="16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Table 1: Summary of Semi-Structured Interview Method</w:t>
      </w:r>
    </w:p>
    <w:tbl>
      <w:tblPr>
        <w:tblStyle w:val="TableNormal"/>
        <w:bidiVisual w:val="0"/>
        <w:tblW w:w="0" w:type="auto"/>
        <w:tblLayout w:type="fixed"/>
        <w:tblLook w:val="06A0" w:firstRow="1" w:lastRow="0" w:firstColumn="1" w:lastColumn="0" w:noHBand="1" w:noVBand="1"/>
      </w:tblPr>
      <w:tblGrid>
        <w:gridCol w:w="2244"/>
        <w:gridCol w:w="6309"/>
      </w:tblGrid>
      <w:tr w:rsidR="177F8FC0" w:rsidTr="177F8FC0" w14:paraId="256CB7F3">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3337459D" w14:textId="5ED84586">
            <w:pPr>
              <w:spacing w:before="0" w:beforeAutospacing="off" w:after="160" w:afterAutospacing="off"/>
              <w:ind w:firstLine="720"/>
              <w:jc w:val="both"/>
            </w:pPr>
            <w:r w:rsidRPr="177F8FC0" w:rsidR="177F8FC0">
              <w:rPr>
                <w:rFonts w:ascii="Times New Roman" w:hAnsi="Times New Roman" w:eastAsia="Times New Roman" w:cs="Times New Roman"/>
                <w:b w:val="1"/>
                <w:bCs w:val="1"/>
                <w:i w:val="0"/>
                <w:iCs w:val="0"/>
                <w:strike w:val="0"/>
                <w:dstrike w:val="0"/>
                <w:color w:val="000000" w:themeColor="text1" w:themeTint="FF" w:themeShade="FF"/>
                <w:sz w:val="24"/>
                <w:szCs w:val="24"/>
                <w:u w:val="none"/>
              </w:rPr>
              <w:t>Component</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62E7F286" w14:textId="54BAF3D2">
            <w:pPr>
              <w:spacing w:before="0" w:beforeAutospacing="off" w:after="160" w:afterAutospacing="off"/>
              <w:ind w:firstLine="720"/>
              <w:jc w:val="both"/>
            </w:pPr>
            <w:r w:rsidRPr="177F8FC0" w:rsidR="177F8FC0">
              <w:rPr>
                <w:rFonts w:ascii="Times New Roman" w:hAnsi="Times New Roman" w:eastAsia="Times New Roman" w:cs="Times New Roman"/>
                <w:b w:val="1"/>
                <w:bCs w:val="1"/>
                <w:i w:val="0"/>
                <w:iCs w:val="0"/>
                <w:strike w:val="0"/>
                <w:dstrike w:val="0"/>
                <w:color w:val="000000" w:themeColor="text1" w:themeTint="FF" w:themeShade="FF"/>
                <w:sz w:val="24"/>
                <w:szCs w:val="24"/>
                <w:u w:val="none"/>
              </w:rPr>
              <w:t>Description</w:t>
            </w:r>
          </w:p>
        </w:tc>
      </w:tr>
      <w:tr w:rsidR="177F8FC0" w:rsidTr="177F8FC0" w14:paraId="6EC167F1">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8A83D30" w14:textId="114F4EB7">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Data Collection Method</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2474D277" w14:textId="2ECE526A">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Semi-Structured Interviews</w:t>
            </w:r>
          </w:p>
        </w:tc>
      </w:tr>
      <w:tr w:rsidR="177F8FC0" w:rsidTr="177F8FC0" w14:paraId="5C38A92F">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4C58AE69" w14:textId="61FB71DC">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Interview Type</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14EBBA77" w14:textId="58AF6695">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Open-ended and specific workforce questions</w:t>
            </w:r>
          </w:p>
        </w:tc>
      </w:tr>
      <w:tr w:rsidR="177F8FC0" w:rsidTr="177F8FC0" w14:paraId="26725D29">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61873E38" w14:textId="33BA188C">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Focus Areas</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AB95923" w14:textId="698D4098">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Communication, Training, Teamwork, Operational Obstacles</w:t>
            </w:r>
          </w:p>
        </w:tc>
      </w:tr>
      <w:tr w:rsidR="177F8FC0" w:rsidTr="177F8FC0" w14:paraId="5B955E44">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52E25085" w14:textId="2532DB0D">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Sampling Method</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1203719C" w14:textId="0C127FC1">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Purposive Sampling</w:t>
            </w:r>
          </w:p>
        </w:tc>
      </w:tr>
      <w:tr w:rsidR="177F8FC0" w:rsidTr="177F8FC0" w14:paraId="5E6DA847">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537323F7" w14:textId="63D10F99">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Target Participants</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77160F8F" w14:textId="7883D225">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Staff from Reception, Housekeeping, Dining, and Supervisory Roles</w:t>
            </w:r>
          </w:p>
        </w:tc>
      </w:tr>
      <w:tr w:rsidR="177F8FC0" w:rsidTr="177F8FC0" w14:paraId="4F913895">
        <w:trPr>
          <w:trHeight w:val="300"/>
        </w:trPr>
        <w:tc>
          <w:tcPr>
            <w:tcW w:w="224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3A2EF6D7" w14:textId="3596FBEB">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Consent and Ethics</w:t>
            </w:r>
          </w:p>
        </w:tc>
        <w:tc>
          <w:tcPr>
            <w:tcW w:w="63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30D18147" w14:textId="24A38599">
            <w:pPr>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Voluntary participation with informed consent and confidentiality assured</w:t>
            </w:r>
          </w:p>
        </w:tc>
      </w:tr>
    </w:tbl>
    <w:p w:rsidR="3DAE7C93" w:rsidP="177F8FC0" w:rsidRDefault="3DAE7C93" w14:paraId="486DBE63" w14:textId="530A007F">
      <w:pPr>
        <w:bidi w:val="0"/>
      </w:pPr>
    </w:p>
    <w:p w:rsidR="3DAE7C93" w:rsidP="177F8FC0" w:rsidRDefault="3DAE7C93" w14:paraId="050E128F" w14:textId="156D51C4">
      <w:pPr>
        <w:pStyle w:val="Heading2"/>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3.3 Netnography as a Complementary Method</w:t>
      </w:r>
    </w:p>
    <w:p w:rsidR="3DAE7C93" w:rsidP="177F8FC0" w:rsidRDefault="3DAE7C93" w14:paraId="4A369741" w14:textId="4FB9987F">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 research uses ethnography to add value to interview results. This method is a qualitative study based on ethnographic analysis, which Kozinets (2015) explains as an online content and community interaction study. This research uses ethnography to analyse what guests say about their stays on online platforms like TripAdvisor and Booking.com. We use major booking platforms to see how guests react to our service.</w:t>
      </w:r>
    </w:p>
    <w:p w:rsidR="3DAE7C93" w:rsidP="177F8FC0" w:rsidRDefault="3DAE7C93" w14:paraId="74D522EA" w14:textId="4E747A67">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Customers naturally share their feedback to give insight into guest experiences and reinforce employee insights (Kozinets, 2015). Studying guest feedback helps experts check if their team members understand the services correctly by comparing what guests want. Despite providing quality insights about user behaviour without interruption, ethnography has disadvantages, such as asking further questions and determining the truthfulness of reviewers. Research findings improve credibility and depth when researchers use interviews and ethnographic data.</w:t>
      </w:r>
    </w:p>
    <w:p w:rsidR="3DAE7C93" w:rsidP="177F8FC0" w:rsidRDefault="3DAE7C93" w14:paraId="07BE4E3B" w14:textId="2813B3DA">
      <w:pPr>
        <w:pStyle w:val="Heading2"/>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3.4 Thematic Analysis</w:t>
      </w:r>
    </w:p>
    <w:p w:rsidR="3DAE7C93" w:rsidP="177F8FC0" w:rsidRDefault="3DAE7C93" w14:paraId="1B80EBC8" w14:textId="7411A532">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analyse semi-structured interview data and netnographic findings through Braun and Clarke's (2006) six-step thematic analysis. This method requires researchers to understand their data through codes they first create until they identify key patterns to name for their final report. Through thematic analysis, researchers can discover common elements in multiple stories without changing how participants express themselves. Our analysis uses data-driven inductive and literature-based deductive codes to create an interpretation based on new information and established theories (Kunwar and Ulak, 2023).</w:t>
      </w:r>
    </w:p>
    <w:p w:rsidR="3DAE7C93" w:rsidP="177F8FC0" w:rsidRDefault="3DAE7C93" w14:paraId="31A760E6" w14:textId="1C9FEA94">
      <w:pPr>
        <w:bidi w:val="0"/>
        <w:spacing w:before="0" w:beforeAutospacing="off" w:after="160" w:afterAutospacing="off"/>
        <w:ind w:firstLine="720"/>
        <w:jc w:val="both"/>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Table 2: Summary of Thematic Analysis Approach</w:t>
      </w:r>
    </w:p>
    <w:tbl>
      <w:tblPr>
        <w:tblStyle w:val="TableNormal"/>
        <w:bidiVisual w:val="0"/>
        <w:tblW w:w="0" w:type="auto"/>
        <w:tblLayout w:type="fixed"/>
        <w:tblLook w:val="06A0" w:firstRow="1" w:lastRow="0" w:firstColumn="1" w:lastColumn="0" w:noHBand="1" w:noVBand="1"/>
      </w:tblPr>
      <w:tblGrid>
        <w:gridCol w:w="2004"/>
        <w:gridCol w:w="6549"/>
      </w:tblGrid>
      <w:tr w:rsidR="177F8FC0" w:rsidTr="177F8FC0" w14:paraId="23E13180">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15A5CE4F" w14:textId="252A2EAA">
            <w:pPr>
              <w:bidi w:val="0"/>
              <w:spacing w:before="0" w:beforeAutospacing="off" w:after="160" w:afterAutospacing="off"/>
              <w:jc w:val="both"/>
            </w:pPr>
            <w:r w:rsidRPr="177F8FC0" w:rsidR="177F8FC0">
              <w:rPr>
                <w:rFonts w:ascii="Times New Roman" w:hAnsi="Times New Roman" w:eastAsia="Times New Roman" w:cs="Times New Roman"/>
                <w:b w:val="1"/>
                <w:bCs w:val="1"/>
                <w:i w:val="0"/>
                <w:iCs w:val="0"/>
                <w:strike w:val="0"/>
                <w:dstrike w:val="0"/>
                <w:color w:val="000000" w:themeColor="text1" w:themeTint="FF" w:themeShade="FF"/>
                <w:sz w:val="24"/>
                <w:szCs w:val="24"/>
                <w:u w:val="none"/>
              </w:rPr>
              <w:t>Component</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C6A9F70" w14:textId="1A7F6FA2">
            <w:pPr>
              <w:bidi w:val="0"/>
              <w:spacing w:before="0" w:beforeAutospacing="off" w:after="160" w:afterAutospacing="off"/>
              <w:jc w:val="both"/>
            </w:pPr>
            <w:r w:rsidRPr="177F8FC0" w:rsidR="177F8FC0">
              <w:rPr>
                <w:rFonts w:ascii="Times New Roman" w:hAnsi="Times New Roman" w:eastAsia="Times New Roman" w:cs="Times New Roman"/>
                <w:b w:val="1"/>
                <w:bCs w:val="1"/>
                <w:i w:val="0"/>
                <w:iCs w:val="0"/>
                <w:strike w:val="0"/>
                <w:dstrike w:val="0"/>
                <w:color w:val="000000" w:themeColor="text1" w:themeTint="FF" w:themeShade="FF"/>
                <w:sz w:val="24"/>
                <w:szCs w:val="24"/>
                <w:u w:val="none"/>
              </w:rPr>
              <w:t>Description</w:t>
            </w:r>
          </w:p>
        </w:tc>
      </w:tr>
      <w:tr w:rsidR="177F8FC0" w:rsidTr="177F8FC0" w14:paraId="05BD5C76">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4E520284" w14:textId="53D9F540">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Analytical Framework</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7D444755" w14:textId="39F85341">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Braun &amp; Clarke’s Six-Step Thematic Analysis (2006)</w:t>
            </w:r>
          </w:p>
        </w:tc>
      </w:tr>
      <w:tr w:rsidR="177F8FC0" w:rsidTr="177F8FC0" w14:paraId="54B6FBE6">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293D3A0" w14:textId="5A748771">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Data Sources</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3D475080" w14:textId="1D0DC050">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Semi-structured interviews and netnographic guest reviews</w:t>
            </w:r>
          </w:p>
        </w:tc>
      </w:tr>
      <w:tr w:rsidR="177F8FC0" w:rsidTr="177F8FC0" w14:paraId="0C844DBC">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84026B6" w14:textId="5D8B8660">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Coding Approach</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24C76274" w14:textId="4B321867">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Combination of inductive (data-driven) and deductive (theory-guided) codes</w:t>
            </w:r>
          </w:p>
        </w:tc>
      </w:tr>
      <w:tr w:rsidR="177F8FC0" w:rsidTr="177F8FC0" w14:paraId="088AE5A2">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5808ED63" w14:textId="64E68959">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Objective</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7F8815DE" w14:textId="4BDCB074">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Identify patterns, themes, and meaning from participant and guest narratives</w:t>
            </w:r>
          </w:p>
        </w:tc>
      </w:tr>
      <w:tr w:rsidR="177F8FC0" w:rsidTr="177F8FC0" w14:paraId="1DB4AC34">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03053FCF" w14:textId="0F90EC38">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Expression Style</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4E835B20" w14:textId="2BC72B76">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Themes preserved in participants’ own words and context</w:t>
            </w:r>
          </w:p>
        </w:tc>
      </w:tr>
      <w:tr w:rsidR="177F8FC0" w:rsidTr="177F8FC0" w14:paraId="7EFBCDD7">
        <w:trPr>
          <w:trHeight w:val="300"/>
        </w:trPr>
        <w:tc>
          <w:tcPr>
            <w:tcW w:w="20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2CC47679" w14:textId="75EB1ACC">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Output</w:t>
            </w:r>
          </w:p>
        </w:tc>
        <w:tc>
          <w:tcPr>
            <w:tcW w:w="65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7F8FC0" w:rsidP="177F8FC0" w:rsidRDefault="177F8FC0" w14:paraId="652B2BCC" w14:textId="3D9664A2">
            <w:pPr>
              <w:bidi w:val="0"/>
              <w:spacing w:before="0" w:beforeAutospacing="off" w:after="160" w:afterAutospacing="off"/>
              <w:jc w:val="both"/>
            </w:pPr>
            <w:r w:rsidRPr="177F8FC0" w:rsidR="177F8FC0">
              <w:rPr>
                <w:rFonts w:ascii="Times New Roman" w:hAnsi="Times New Roman" w:eastAsia="Times New Roman" w:cs="Times New Roman"/>
                <w:b w:val="0"/>
                <w:bCs w:val="0"/>
                <w:i w:val="0"/>
                <w:iCs w:val="0"/>
                <w:strike w:val="0"/>
                <w:dstrike w:val="0"/>
                <w:color w:val="000000" w:themeColor="text1" w:themeTint="FF" w:themeShade="FF"/>
                <w:sz w:val="24"/>
                <w:szCs w:val="24"/>
                <w:u w:val="none"/>
              </w:rPr>
              <w:t>Interpreted themes reflecting both real experiences and theoretical connections</w:t>
            </w:r>
          </w:p>
        </w:tc>
      </w:tr>
    </w:tbl>
    <w:p w:rsidR="3DAE7C93" w:rsidP="177F8FC0" w:rsidRDefault="3DAE7C93" w14:paraId="19DD0F8F" w14:textId="630F3D8E">
      <w:pPr>
        <w:bidi w:val="0"/>
      </w:pPr>
    </w:p>
    <w:p w:rsidR="3DAE7C93" w:rsidP="177F8FC0" w:rsidRDefault="3DAE7C93" w14:paraId="426A996F" w14:textId="6CA461E5">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622D5F33" w14:textId="663C9DA7">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6DF26D8" w14:textId="2028B43E">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5D6CD30" w14:textId="04E5A394">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27F3C88B" w14:textId="5D90CD04">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70B72068" w14:textId="0BD1D195">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22460700" w14:textId="0F07F7F9">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603F3DEE" w14:textId="60F62CDC">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3AEFF5EC" w14:textId="5C33E073">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77F2A35A" w14:textId="298872D0">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3DAE7C93" w:rsidP="177F8FC0" w:rsidRDefault="3DAE7C93" w14:paraId="1DFD4048" w14:textId="719C06E1">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Chapter 4</w:t>
      </w:r>
    </w:p>
    <w:p w:rsidR="3DAE7C93" w:rsidP="177F8FC0" w:rsidRDefault="3DAE7C93" w14:paraId="3B948157" w14:textId="4197BB03">
      <w:pPr>
        <w:pStyle w:val="Heading1"/>
        <w:bidi w:val="0"/>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 Findings and Discussion</w:t>
      </w:r>
    </w:p>
    <w:p w:rsidR="3DAE7C93" w:rsidP="177F8FC0" w:rsidRDefault="3DAE7C93" w14:paraId="2C7FFC6F" w14:textId="34D221DF">
      <w:pPr>
        <w:pStyle w:val="Heading2"/>
        <w:bidi w:val="0"/>
        <w:spacing w:before="160" w:beforeAutospacing="off" w:after="80" w:afterAutospacing="off"/>
        <w:ind w:firstLine="720"/>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 Findings</w:t>
      </w:r>
    </w:p>
    <w:p w:rsidR="3DAE7C93" w:rsidP="177F8FC0" w:rsidRDefault="3DAE7C93" w14:paraId="70DC046B" w14:textId="54B85D08">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 fieldwork results emerge from this study at the Leonardo Hotel East Midlands Airport during a professional placement. The researcher studied data from eight employees across multiple hotel departments, including front office, housekeeping, food and beverage services, and management. Data analysis also included a recent review of guest reviews published on TripAdvisor and Booking.com from a netnographic perspective. The use of interviews and online guest reviews provided complete information about how the business operated well and what needed improvement. Our team applied Braun and Clarke's (2006) method to review and categorise data through six distinct analysis phases. Four core themes emerged from the analysis: Our research focused on staff Communication and Workflow access problems, Employee Training, Work team dynamics, and Staff rating of customer experiences. The core elements define how employees see and make sense of service levels and daily performance results.</w:t>
      </w:r>
    </w:p>
    <w:p w:rsidR="3DAE7C93" w:rsidP="177F8FC0" w:rsidRDefault="3DAE7C93" w14:paraId="2910A9CF" w14:textId="60F53C8E">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4.1.1 Interdepartmental Communication and Workflow Gaps</w:t>
      </w:r>
    </w:p>
    <w:p w:rsidR="3DAE7C93" w:rsidP="177F8FC0" w:rsidRDefault="3DAE7C93" w14:paraId="6821FB19" w14:textId="0C2C6D10">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interviews revealed that departments in the facility maintain weak communication standards. The exchange between the morning and night staff created many errors because they did not understand each other properly when dealing with guests. One front desk employee noted, “Sometimes we check guests in, but their rooms are not ready because housekeeping hasn’t updated the system, and guests get annoyed at us.” Bad communication makes guest service suffer while raising stress levels for team members who work check-ins.</w:t>
      </w:r>
    </w:p>
    <w:p w:rsidR="3DAE7C93" w:rsidP="177F8FC0" w:rsidRDefault="3DAE7C93" w14:paraId="27A04C1A" w14:textId="15339F3D">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While the hotel uses Opera room management and keeps logbooks, not every department updates them correctly (Lashley, 2009). Team members explained that they often missed essential updates because they did not share them properly or on time. The night and morning shift staff teams usually mix up vital information about guest arrivals and changes due to weak communication practices.</w:t>
      </w:r>
    </w:p>
    <w:p w:rsidR="3DAE7C93" w:rsidP="177F8FC0" w:rsidRDefault="3DAE7C93" w14:paraId="77880EBE" w14:textId="22F36E4F">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Housekeeping employees received limited advance warnings about room placements, particularly for guests with special privileges or disability requirements. Housekeeping staff struggled to manage their duties since no early notice arrived, which caused them to rush their work or modify plans at the last minute (Mejabi and Adah, 2021). The lack of real-time digital communication made it harder for employees to work efficiently because most contemporary hotels now use these tools.</w:t>
      </w:r>
    </w:p>
    <w:p w:rsidR="3DAE7C93" w:rsidP="177F8FC0" w:rsidRDefault="3DAE7C93" w14:paraId="10E5C4A4" w14:textId="156BCE7D">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Staff members proposed morning department meetings to support better teamwork and help us work together smoothly (Mott and Haddad, 2025). Staff wanted better instructions on communication methods and task progress tracking within the hotel protocol. Poor communication systems created workflow issues, resulting in delayed services and unhappy employees whose performance suffered.</w:t>
      </w:r>
    </w:p>
    <w:p w:rsidR="3DAE7C93" w:rsidP="177F8FC0" w:rsidRDefault="3DAE7C93" w14:paraId="261F6159" w14:textId="5133A276">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4.1.2 Training and Professional Development</w:t>
      </w:r>
    </w:p>
    <w:p w:rsidR="3DAE7C93" w:rsidP="177F8FC0" w:rsidRDefault="3DAE7C93" w14:paraId="30D7E591" w14:textId="7C95B17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research found that employees receive basic introduction training but do not have sufficient access to formal professional education programs. Most employees got basic introductory training upon hiring, yet many felt the need for repeated training that matches their job requirements (Oishi, 2014). Our food and beverage helper learned tray service basics but received no training about handling demanding customers or specific guest needs. We learn as we go." Employees experience inconsistent service delivery and heightened job stress because their training depends too heavily on informal on-the-job experience.</w:t>
      </w:r>
    </w:p>
    <w:p w:rsidR="3DAE7C93" w:rsidP="177F8FC0" w:rsidRDefault="3DAE7C93" w14:paraId="3AC76A79" w14:textId="62BF2BE5">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Staff members reported that other employees usually fixed service mistakes rather than their direct bosses. The staff support examples showed how peers </w:t>
      </w:r>
      <w:r w:rsidRPr="177F8FC0" w:rsidR="294FD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helped but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 exposed that supervisors did not provide enough training and guidance. The way staff had to fix problems themselves made new team members unsure while increasing our operational variations. Employees noticed that training sessions started only when problems led to guest complaints or external inspections. The organisation's training system proved ineffective at keeping services at top quality standards. Employees needed ongoing instruction on effective guest interactions, better service handling, the POS system, and room management skills.</w:t>
      </w:r>
    </w:p>
    <w:p w:rsidR="3DAE7C93" w:rsidP="177F8FC0" w:rsidRDefault="3DAE7C93" w14:paraId="748C6077" w14:textId="44B532B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Staff members without proper leadership and supervision training were visible throughout the company. Supervisors and team leaders lack adequate training to handle performance issues and conflict resolution tasks. Unit leaders who rose from internal positions felt bewildered about leadership because they lacked official training. I had to figure it out by trial and error." A business's overall success declines when leadership development does not reach its expected outcomes. Our research shows that hotel staff need better leadership training to build essential skills at all levels.</w:t>
      </w:r>
    </w:p>
    <w:p w:rsidR="3DAE7C93" w:rsidP="177F8FC0" w:rsidRDefault="3DAE7C93" w14:paraId="2DB27AFF" w14:textId="6A47D4BF">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4.1.3 Teamwork and Staff Morale</w:t>
      </w:r>
    </w:p>
    <w:p w:rsidR="3DAE7C93" w:rsidP="177F8FC0" w:rsidRDefault="3DAE7C93" w14:paraId="3C4BAF83" w14:textId="1F8B5788">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Teamwork proved to be the most significant positive factor despite problems with communication and training. Staff members kept telling us they felt united and supported one another when dealing with busy times, such as flight delays and team member absences. A front desk staff member noted: The main thing that works for us is having supportive colleagues. Even if it gets hectic, we support each other." Work teams within departments showed high morale, but coordination between departments proved difficult. According to employees, interdepartmental teamwork stayed dependable and </w:t>
      </w:r>
      <w:r w:rsidRPr="177F8FC0" w:rsidR="24F362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supportive but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working between departments became difficult because of leadership or workload misunderstandings. Housekeeping staff told us that front office personnel set up services without considering their workload issues. In contrast, front office staff reported slow service from back-of-house teams during guest concerns. Team performance improved when staff openly shared information and acknowledged one another's achievements. When there were too many guests or not enough staff on hand, employee enthusiasm took a large dip. Team-building exercises and staff award systems at regular intervals, according to our interviewees, help employees connect better at work.</w:t>
      </w:r>
    </w:p>
    <w:p w:rsidR="3DAE7C93" w:rsidP="177F8FC0" w:rsidRDefault="3DAE7C93" w14:paraId="54761D68" w14:textId="4CF138FC">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4.1.4 Staff Perceptions of Guest Satisfaction</w:t>
      </w:r>
    </w:p>
    <w:p w:rsidR="3DAE7C93" w:rsidP="177F8FC0" w:rsidRDefault="3DAE7C93" w14:paraId="1A4F83EB" w14:textId="023F6254">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workforce showed deep commitment to making each customer happy. The staff measures their performance by how guests react directly and their expressions when guests talk. A restaurant server remarked: Each positive guest reaction at the end of my shift makes my work feel rewarding. But I take it personally when someone complains, even if it wasn’t my fault.” Emotions for their work results inspired team members to serve guests by arranging special breakfast times or showing them the right direction. Employees faced heavy emotional burdens because staff could not meet guest demands beyond their control. Our online research supported what we learned from customer interviews. Guest reviews showed customers liked working with friendly employees at well-maintained rooms. Our research indicates that customer complaints about slow services and unfulfilled guest needs show evidence of employee communication problems. Staff members received feedback from management only when online reviews were negative. Because they received little feedback from management, staff believed their good work would go unappreciated. Many team members wanted to take part in managing guest reviews or wished to get routine input about their work.</w:t>
      </w:r>
    </w:p>
    <w:p w:rsidR="3DAE7C93" w:rsidP="177F8FC0" w:rsidRDefault="3DAE7C93" w14:paraId="1EB5C0DA" w14:textId="7E4C3C04">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4.1.5 Summary of Key Findings</w:t>
      </w:r>
    </w:p>
    <w:p w:rsidR="3DAE7C93" w:rsidP="177F8FC0" w:rsidRDefault="3DAE7C93" w14:paraId="29E1259A" w14:textId="209708F9">
      <w:pPr>
        <w:pStyle w:val="ListParagraph"/>
        <w:numPr>
          <w:ilvl w:val="0"/>
          <w:numId w:val="1"/>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Communication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Interdepartmental communication inconsistencies cause delays and misunderstandings, affecting service quality.</w:t>
      </w:r>
    </w:p>
    <w:p w:rsidR="3DAE7C93" w:rsidP="177F8FC0" w:rsidRDefault="3DAE7C93" w14:paraId="615FCEA1" w14:textId="7F3D46F2">
      <w:pPr>
        <w:pStyle w:val="ListParagraph"/>
        <w:numPr>
          <w:ilvl w:val="0"/>
          <w:numId w:val="1"/>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Training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Minimal formal training exists to meet changes in operations while our leadership team requires ongoing professional development.</w:t>
      </w:r>
    </w:p>
    <w:p w:rsidR="3DAE7C93" w:rsidP="177F8FC0" w:rsidRDefault="3DAE7C93" w14:paraId="350E53F6" w14:textId="0A2BC8BB">
      <w:pPr>
        <w:pStyle w:val="ListParagraph"/>
        <w:numPr>
          <w:ilvl w:val="0"/>
          <w:numId w:val="1"/>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Teamwork</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Strong within departments but weaker across them; Senior staff need good teamwork to fix problems that arise during hectic work periods.</w:t>
      </w:r>
    </w:p>
    <w:p w:rsidR="3DAE7C93" w:rsidP="177F8FC0" w:rsidRDefault="3DAE7C93" w14:paraId="0ED31974" w14:textId="13C0310A">
      <w:pPr>
        <w:pStyle w:val="ListParagraph"/>
        <w:numPr>
          <w:ilvl w:val="0"/>
          <w:numId w:val="1"/>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Guest Satisfaction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Staff feel dedicated to creating positive guest experiences yet lack proper resources and appreciation to handle these situations.</w:t>
      </w:r>
    </w:p>
    <w:p w:rsidR="3DAE7C93" w:rsidP="177F8FC0" w:rsidRDefault="3DAE7C93" w14:paraId="6656C3F2" w14:textId="64FAB5FB">
      <w:pPr>
        <w:bidi w:val="0"/>
        <w:spacing w:before="0" w:beforeAutospacing="off" w:after="160" w:afterAutospacing="off"/>
        <w:ind w:firstLine="36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research shows us how working conditions directly affect hotel staff members who then influence customer service standards. Staff keeps working with dedication but delivers poorer results due to communication problems and insufficient training chances. Employees experience increased stress and decreased work efficiency due to these problems while also failing to meet guest expectations. Addressing these areas by improving communication channels and implementing structured training programs could significantly enhance employee satisfaction, strengthen interdepartmental collaboration, and ultimately lead to a more seamless and positive guest experience.</w:t>
      </w:r>
    </w:p>
    <w:p w:rsidR="3DAE7C93" w:rsidP="177F8FC0" w:rsidRDefault="3DAE7C93" w14:paraId="345B491D" w14:textId="46C6F476">
      <w:pPr>
        <w:pStyle w:val="Heading2"/>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 Discussion</w:t>
      </w:r>
    </w:p>
    <w:p w:rsidR="3DAE7C93" w:rsidP="177F8FC0" w:rsidRDefault="3DAE7C93" w14:paraId="3170189D" w14:textId="742D8B2D">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chapter interprets and critically analyses the key findings from the research in relation to the central aim: Our research studies if Leonardo Hotel East Midlands Airport staff understand how their daily work affects customer service and smooth operations. The main results from our research are organized into sections following the major results and directly refer to academic sources presented in Chapter 2. This final report shows our research results while describing needed adjustments to hotel operations and sharing research restrictions plus long-term study proposals.</w:t>
      </w:r>
    </w:p>
    <w:p w:rsidR="3DAE7C93" w:rsidP="177F8FC0" w:rsidRDefault="3DAE7C93" w14:paraId="5B2404E6" w14:textId="75E68080">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4.2.1 Interdepartmental Communication and Workflow</w:t>
      </w:r>
    </w:p>
    <w:p w:rsidR="3DAE7C93" w:rsidP="177F8FC0" w:rsidRDefault="3DAE7C93" w14:paraId="303F6700" w14:textId="23AAC040">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Department communication failures continued between the front office and the housekeeping staff. These service connection problems regularly made guests wait longer than needed and caused poor guest experience results. Studies from Deery and Jago (2015) prove that poor internal communication creates hotel service problems, as verified in this study. These service breakdowns significantly impact guest happiness and staff motivation at Leonardo Hotel airport locations, where schedules need to be exact.</w:t>
      </w:r>
    </w:p>
    <w:p w:rsidR="3DAE7C93" w:rsidP="177F8FC0" w:rsidRDefault="3DAE7C93" w14:paraId="6EAACB8C" w14:textId="185FD7E4">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Although</w:t>
      </w:r>
      <w:r w:rsidRPr="177F8FC0" w:rsidR="58C0F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systems such as Opera and digital logs are in place to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facilitate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interdepartmental communication, their inconsistent usage points to a deeper issue: Technological equipment and employee engagement functions exist separately. According to O’Fallon and Rutherford (2010), communication tools succeed or fail depending entirely on the training programs and accountability standards that guide their use. Testing showed that staff did not consistently update systems because they were too busy or lacked defined responsibilities.</w:t>
      </w:r>
    </w:p>
    <w:p w:rsidR="3DAE7C93" w:rsidP="177F8FC0" w:rsidRDefault="3DAE7C93" w14:paraId="15CB3E2F" w14:textId="7742B059">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Real-time task-management apps and integrated messaging tools would make it easier for everyone to communicate instead of waiting on verbal reports and paper notes. To better understand what departments are doing, managers should introduce daily team briefings to keep everyone informed (Papadopoulos and Ioannou, 2023). Adding task-monitoring apps or messaging systems with live updates would help team communication run more smoothly and decrease the need for old methods of verbal updates and paper notes. Staff will feel more responsible and trustworthy when the company gives them control over communication processes and log updates with real-time problem reporting. The hotel will perform better when it fixes its present communication problems between departments and creates better team unity to benefit guests.</w:t>
      </w:r>
    </w:p>
    <w:p w:rsidR="3DAE7C93" w:rsidP="177F8FC0" w:rsidRDefault="3DAE7C93" w14:paraId="35E4F15B" w14:textId="2A641554">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4.2.2 Training and Development Deficiencies</w:t>
      </w:r>
    </w:p>
    <w:p w:rsidR="3DAE7C93" w:rsidP="177F8FC0" w:rsidRDefault="3DAE7C93" w14:paraId="6167FA46" w14:textId="3E8EFF01">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Staff members noticed the absence of formal ongoing training, which matches Baum's 2007 conclusion about the hospitality industry's underinvestment in training. First-time staff learned basic work rules yet lacked the ability to deal with sophisticated guest situations, which led them to maintain inconsistent service and work from other colleagues. Workforces that replace staff regularly call for established employee training programs to build professional expertise (Pranić and Vuković, 2025).</w:t>
      </w:r>
    </w:p>
    <w:p w:rsidR="3DAE7C93" w:rsidP="177F8FC0" w:rsidRDefault="3DAE7C93" w14:paraId="04B0DAB2" w14:textId="3D581581">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Chiang et al. Employee training programs that are implemented regularly improve job performance and job fulfilment, which corroborates our results. Lack of leadership training is the most alarming deficiency in this review. Supervisors and team leaders did not have the skills to lead conflicts effectively or inspire teamwork while maintaining performance standards. Our research shows that workers need consistent training about new team members, frontline service methods, conflict resolution tools, and digital systems (Prati and Pietrantoni, 2016). Creating specific career paths helps employees stay happy and motivated while improving workplace results. Leonardo Hotel would improve its training approach to prevent harmful practices and create a workplace environment that values learning for employees (Ramsey et al., 2016).</w:t>
      </w:r>
    </w:p>
    <w:p w:rsidR="3DAE7C93" w:rsidP="177F8FC0" w:rsidRDefault="3DAE7C93" w14:paraId="2DD6844C" w14:textId="357A9C91">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4.2.3 Teamwork and Morale</w:t>
      </w:r>
    </w:p>
    <w:p w:rsidR="3DAE7C93" w:rsidP="177F8FC0" w:rsidRDefault="3DAE7C93" w14:paraId="5C3014E6" w14:textId="613DD2C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Teams inside departments worked well, but they struggled to improve operational effectiveness. Staff members found help from their direct colleagues as they worked together during busy times. This reinforces Salas et al. Salas et al. proved 2008 that high-performance teams substantially boost job satisfaction and productivity under intense conditions. Although different teams did not work together effectively, staff felt annoyed because they did not grasp their department partners' workload, which created unhappiness and slow procedures. Individual departments operated in separate sections rather than as part of the team (Reisinger and Mavondo, 2005). Testa finds that separate departments weaken team culture and hurt the potential for creative solutions. </w:t>
      </w:r>
    </w:p>
    <w:p w:rsidR="3DAE7C93" w:rsidP="177F8FC0" w:rsidRDefault="3DAE7C93" w14:paraId="6BDADBA5" w14:textId="6F0DF7A6">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Hotels should introduce training sessions where teams from different departments work together to improve teamwork and help employees understand their colleagues' roles. By celebrating teams that work together across departments, hotels strengthen staff unity. The research proved that how often employees receive </w:t>
      </w:r>
      <w:r w:rsidRPr="177F8FC0" w:rsidR="5C0817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appreciation,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support strongly affects their workplace enthusiasm (Schaller and Neuberg, 2012). Although staff teams worked well together, the employees wanted frequent appreciation and formal acknowledgement of their accomplishments. Workplace recognition schemes and staff incentives can help staff members feel valued at work while stopping burnout.</w:t>
      </w:r>
    </w:p>
    <w:p w:rsidR="3DAE7C93" w:rsidP="177F8FC0" w:rsidRDefault="3DAE7C93" w14:paraId="18065275" w14:textId="008EA070">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4.2.4 Staff Interpretations of Guest Satisfaction</w:t>
      </w:r>
    </w:p>
    <w:p w:rsidR="3DAE7C93" w:rsidP="177F8FC0" w:rsidRDefault="3DAE7C93" w14:paraId="03860FFA" w14:textId="3CBFC869">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Employees demonstrated strong emotional dedication to everything guests experienced. Employees measure their job success by how well they make their guests happy, just as Lashley (2001) suggested that employees deliver brand experiences directly. Because employees felt personally responsible, they chose to work hard beyond their regular duties. Emotional pressure on staff increased when guests held them accountable for issues they could not control. Service workers who manage both their own feelings and customers' emotional needs face an increased risk of emotional labour pressure (Sng et al., 2018). Staff stories about guest experiences matched what customers shared through online reviews. </w:t>
      </w:r>
    </w:p>
    <w:p w:rsidR="3DAE7C93" w:rsidP="177F8FC0" w:rsidRDefault="3DAE7C93" w14:paraId="14A9A0A0" w14:textId="626D088B">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Though guests complimented staff members on reviews, many other guests reported late services because of poor internal team communication. Our research shows staff opinions accurately track service quality performance and offer practical guidance to management. Hotels usually measure customer satisfaction levels, while research shows that employee opinions help as much as they do when improving service quality (Thomas and Saenger, 2019). Feedback with both good and bad points should become standard so team members can better see their work's results and feel part of the organisation's success.</w:t>
      </w:r>
    </w:p>
    <w:p w:rsidR="3DAE7C93" w:rsidP="177F8FC0" w:rsidRDefault="3DAE7C93" w14:paraId="13F62CC9" w14:textId="27E43A89">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4.2.5 Implications for Hotel Operations</w:t>
      </w:r>
    </w:p>
    <w:p w:rsidR="3DAE7C93" w:rsidP="177F8FC0" w:rsidRDefault="3DAE7C93" w14:paraId="58E852ED" w14:textId="39CFE419">
      <w:pPr>
        <w:bidi w:val="0"/>
        <w:spacing w:before="0" w:beforeAutospacing="off" w:after="160" w:afterAutospacing="off"/>
        <w:ind w:firstLine="36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findings have several important implications for Leonardo Hotel and similar airport-based hospitality providers:</w:t>
      </w:r>
    </w:p>
    <w:p w:rsidR="3DAE7C93" w:rsidP="177F8FC0" w:rsidRDefault="3DAE7C93" w14:paraId="17E37A82" w14:textId="19AFC451">
      <w:pPr>
        <w:pStyle w:val="ListParagraph"/>
        <w:numPr>
          <w:ilvl w:val="0"/>
          <w:numId w:val="2"/>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Operational systems: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Teams assess communication tools not just for what they have but how often teams use them. Communication tools need to work without confusion while getting new features for all team members.</w:t>
      </w:r>
    </w:p>
    <w:p w:rsidR="3DAE7C93" w:rsidP="177F8FC0" w:rsidRDefault="3DAE7C93" w14:paraId="1CEFCDEA" w14:textId="106F86F1">
      <w:pPr>
        <w:pStyle w:val="ListParagraph"/>
        <w:numPr>
          <w:ilvl w:val="0"/>
          <w:numId w:val="2"/>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Training and professional development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Our company must shift from treating these steps as isolated events to ongoing practice. Staff empowerment through leadership and customer service training helps employees handle stress better (Uskul and Oishi, 2020).</w:t>
      </w:r>
    </w:p>
    <w:p w:rsidR="3DAE7C93" w:rsidP="177F8FC0" w:rsidRDefault="3DAE7C93" w14:paraId="072847A9" w14:textId="4CCCC10A">
      <w:pPr>
        <w:pStyle w:val="ListParagraph"/>
        <w:numPr>
          <w:ilvl w:val="0"/>
          <w:numId w:val="2"/>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Teamwork initiatives: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success of this program depends on staff cooperation between different departments throughout all hotel operations.</w:t>
      </w:r>
    </w:p>
    <w:p w:rsidR="3DAE7C93" w:rsidP="177F8FC0" w:rsidRDefault="3DAE7C93" w14:paraId="5CCC7E34" w14:textId="65F2EE4E">
      <w:pPr>
        <w:pStyle w:val="ListParagraph"/>
        <w:numPr>
          <w:ilvl w:val="0"/>
          <w:numId w:val="2"/>
        </w:numPr>
        <w:bidi w:val="0"/>
        <w:spacing w:before="20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Recognition and well-being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To show staff appreciation organizations need to establish official ways to recognize personnel whose outstanding service exceeds expectations.</w:t>
      </w:r>
    </w:p>
    <w:p w:rsidR="3DAE7C93" w:rsidP="177F8FC0" w:rsidRDefault="3DAE7C93" w14:paraId="1D86F507" w14:textId="574D410D">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4.2.6 Limitations of the Study</w:t>
      </w:r>
    </w:p>
    <w:p w:rsidR="3DAE7C93" w:rsidP="177F8FC0" w:rsidRDefault="3DAE7C93" w14:paraId="7BE16245" w14:textId="679C5F10">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research delivers important findings, yet it needs to address several significant restrictions. Using one hotel for research makes applying results to other hotel situations difficult. Deep qualitative methods help us understand situations more deeply than simple numbers provide.</w:t>
      </w: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research included eight participant interviews but was too small in scale for broader interpretation. The research team made sure to pick participants from many departments, but their input may still have missed some critical viewpoints. People sharing online reviews about hotels may show personal preferences, and reviewers need to explain specific situations.</w:t>
      </w: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Because of their daily interactions, the researcher's position within the hotel organization could have either helped or harmed participant responses. Interviewers tried to balance participant privacy and objectivity during discussions.</w:t>
      </w:r>
    </w:p>
    <w:p w:rsidR="3DAE7C93" w:rsidP="177F8FC0" w:rsidRDefault="3DAE7C93" w14:paraId="1EAF7676" w14:textId="24545B22">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4.2.7 Areas for Future Research</w:t>
      </w:r>
    </w:p>
    <w:p w:rsidR="3DAE7C93" w:rsidP="177F8FC0" w:rsidRDefault="3DAE7C93" w14:paraId="4446704A" w14:textId="648C9117">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Studying more airport hotel chains will help experts discover universal results, along with setting patterns between venues. Longitudinal tracking at different airport hotels following communication and training updates would provide essential findings.</w:t>
      </w:r>
    </w:p>
    <w:p w:rsidR="3DAE7C93" w:rsidP="177F8FC0" w:rsidRDefault="3DAE7C93" w14:paraId="79381213" w14:textId="429CFEA9">
      <w:pPr>
        <w:bidi w:val="0"/>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Research on emotional labour and hospitality jobs should explore how service demands impact employee mental health and job loyalty. Bringing guest observations together with employee remarks helps us see how services work better.</w:t>
      </w:r>
    </w:p>
    <w:p w:rsidR="3DAE7C93" w:rsidP="177F8FC0" w:rsidRDefault="3DAE7C93" w14:paraId="60BED830" w14:textId="61BDBF87">
      <w:pPr>
        <w:bidi w:val="0"/>
      </w:pPr>
    </w:p>
    <w:p w:rsidR="3DAE7C93" w:rsidP="177F8FC0" w:rsidRDefault="3DAE7C93" w14:paraId="77310757" w14:textId="7B4C1A62">
      <w:pPr>
        <w:bidi w:val="0"/>
      </w:pPr>
    </w:p>
    <w:p w:rsidR="3DAE7C93" w:rsidP="177F8FC0" w:rsidRDefault="3DAE7C93" w14:paraId="18DABD59" w14:textId="2FDDA1F2">
      <w:pPr>
        <w:bidi w:val="0"/>
      </w:pPr>
    </w:p>
    <w:p w:rsidR="3DAE7C93" w:rsidP="177F8FC0" w:rsidRDefault="3DAE7C93" w14:paraId="7BE31DC1" w14:textId="6B15AD48">
      <w:pPr>
        <w:bidi w:val="0"/>
      </w:pPr>
    </w:p>
    <w:p w:rsidR="3DAE7C93" w:rsidP="177F8FC0" w:rsidRDefault="3DAE7C93" w14:paraId="47F42E8E" w14:textId="5EC5AFE5">
      <w:pPr>
        <w:bidi w:val="0"/>
      </w:pPr>
    </w:p>
    <w:p w:rsidR="3DAE7C93" w:rsidP="177F8FC0" w:rsidRDefault="3DAE7C93" w14:paraId="55C33725" w14:textId="3CDC7E7D">
      <w:pPr>
        <w:bidi w:val="0"/>
      </w:pPr>
    </w:p>
    <w:p w:rsidR="3DAE7C93" w:rsidP="177F8FC0" w:rsidRDefault="3DAE7C93" w14:paraId="645AE8D2" w14:textId="2EF475F6">
      <w:pPr>
        <w:bidi w:val="0"/>
      </w:pPr>
    </w:p>
    <w:p w:rsidR="3DAE7C93" w:rsidP="177F8FC0" w:rsidRDefault="3DAE7C93" w14:paraId="582AD74E" w14:textId="56E019BE">
      <w:pPr>
        <w:bidi w:val="0"/>
      </w:pPr>
    </w:p>
    <w:p w:rsidR="3DAE7C93" w:rsidP="177F8FC0" w:rsidRDefault="3DAE7C93" w14:paraId="6052A2DF" w14:textId="70C85C93">
      <w:pPr>
        <w:bidi w:val="0"/>
      </w:pPr>
    </w:p>
    <w:p w:rsidR="3DAE7C93" w:rsidP="177F8FC0" w:rsidRDefault="3DAE7C93" w14:paraId="1CD03A49" w14:textId="1E4DE894">
      <w:pPr>
        <w:bidi w:val="0"/>
      </w:pPr>
    </w:p>
    <w:p w:rsidR="3DAE7C93" w:rsidP="177F8FC0" w:rsidRDefault="3DAE7C93" w14:paraId="1F42C184" w14:textId="67365771">
      <w:pPr>
        <w:bidi w:val="0"/>
      </w:pPr>
    </w:p>
    <w:p w:rsidR="3DAE7C93" w:rsidP="177F8FC0" w:rsidRDefault="3DAE7C93" w14:paraId="700E7BD0" w14:textId="50A59AA1">
      <w:pPr>
        <w:bidi w:val="0"/>
      </w:pPr>
    </w:p>
    <w:p w:rsidR="3DAE7C93" w:rsidP="177F8FC0" w:rsidRDefault="3DAE7C93" w14:paraId="68FFD5BB" w14:textId="45976092">
      <w:pPr>
        <w:bidi w:val="0"/>
      </w:pPr>
    </w:p>
    <w:p w:rsidR="3DAE7C93" w:rsidP="177F8FC0" w:rsidRDefault="3DAE7C93" w14:paraId="4AEB4E0E" w14:textId="16101292">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A9B7ACF" w14:textId="0756B3ED">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3BA62F18" w14:textId="055D4749">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4C803990" w14:textId="4AEA5581">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6DCEE4E" w14:textId="0A9BD3D8">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3D905A1" w14:textId="33C6D156">
      <w:pPr>
        <w:pStyle w:val="Heading1"/>
        <w:bidi w:val="0"/>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Chapter 5</w:t>
      </w:r>
    </w:p>
    <w:p w:rsidR="3DAE7C93" w:rsidP="177F8FC0" w:rsidRDefault="3DAE7C93" w14:paraId="2C5E2203" w14:textId="5593CF98">
      <w:pPr>
        <w:pStyle w:val="Heading1"/>
        <w:bidi w:val="0"/>
        <w:spacing w:before="3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 Conclusion and Recommendations</w:t>
      </w:r>
    </w:p>
    <w:p w:rsidR="3DAE7C93" w:rsidP="177F8FC0" w:rsidRDefault="3DAE7C93" w14:paraId="533794EA" w14:textId="5558C703">
      <w:pPr>
        <w:pStyle w:val="Heading2"/>
        <w:bidi w:val="0"/>
        <w:spacing w:before="160" w:beforeAutospacing="off" w:after="80" w:afterAutospacing="off"/>
        <w:ind w:firstLine="720"/>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5.1 Conclusion</w:t>
      </w:r>
    </w:p>
    <w:p w:rsidR="3DAE7C93" w:rsidP="177F8FC0" w:rsidRDefault="3DAE7C93" w14:paraId="50DB35E5" w14:textId="187CB418">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 research project examined how hotel workers at Leonardo Hotel East Midlands Airport understand and handle service excellence and workplace performance in their day-to-day work. We also investigated how specific elements within staff teams affect their performance and guest satisfaction at fast-paced airport hotel operations. Through interviews with hotel staff and guest feedback analysis from internet platforms, the research discovered essential areas that help the hotel run smoothly.</w:t>
      </w:r>
    </w:p>
    <w:p w:rsidR="3DAE7C93" w:rsidP="177F8FC0" w:rsidRDefault="3DAE7C93" w14:paraId="148CECB0" w14:textId="570A8CC3">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key takeaways from the study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demonstrated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ongoing communication barriers between different departments. Front desk and housekeeping staff experienced regular problems exchanging task information and working together effectively. Poor teamwork communications led to delayed room preparation work for customers who felt unhappy while deploying front-line team members excessively. Staff used digital tools, but they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failed to</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keep them active and usable. Staff members liked the organised </w:t>
      </w:r>
      <w:r w:rsidRPr="177F8FC0" w:rsidR="48D288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systems but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noted that poor communication updates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impacted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work output. The system problems showed how teams faced inconsistent responsibility and struggled to bridge the gap between tools and how they should be used.</w:t>
      </w:r>
    </w:p>
    <w:p w:rsidR="3DAE7C93" w:rsidP="177F8FC0" w:rsidRDefault="3DAE7C93" w14:paraId="03BAC36D" w14:textId="20A5B9AE">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Team members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identified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training and growth opportunities in a formal system remain restricted. Basic workplace orientation materials worked for all positions, yet staff picked up essential skills through direct observation and testing. Employees want fixed training about specific jobs to show guests more effectively and to use operations better while facing challenging client interactions. Leadership training programs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failed to</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exist, even though team leads received promotions without required coaching for success. When departments do not invest in their workers, they provide weak and limited growth paths for staff. Although operational and structural deficiencies existed, the study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demonstrated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positive aspects in certain sections. Departmental teams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identified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teamwork as a fundamental support tool during busy times. The workforce appreciated their colleagues who supported them in successfully handling overwhelming tasks at work. The team spirit functioned as a buffer against stress when communication and procedural problems occurred within the organisation. Staff members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demonstrated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strong teamwork inside their </w:t>
      </w:r>
      <w:r w:rsidRPr="177F8FC0" w:rsidR="43D9C9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departments yet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reported scarce unity between operational units. The study revealed that employees strongly invested their emotions in delivering positive guest satisfaction experiences.</w:t>
      </w:r>
    </w:p>
    <w:p w:rsidR="3DAE7C93" w:rsidP="177F8FC0" w:rsidRDefault="3DAE7C93" w14:paraId="2EF90001" w14:textId="5C8A4C77">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Guest complaints about operational delays and miscommunications caused staff dispiritedness because they could not address these issues independently or with proper authority. Employees measured their work performance through guest feedback, especially when dealing with customers directly. Staff took pride in surpassing guest expectations because they exhibited strong ownership of the service throughout their work. The intense dedication of the staff invested in guest satisfaction resulted in adverse personal effects when customers complained about matters the workers could not control. The staff members reported feeling unhappy after guests complained about operational delays or miscommunications because they lacked the authority and resources to handle such situations independently. Staff members occasionally received recognition for positive guest reviews from management, yet the feedback was inconsistent because it failed to acknowledge their work correctly.</w:t>
      </w:r>
    </w:p>
    <w:p w:rsidR="3DAE7C93" w:rsidP="177F8FC0" w:rsidRDefault="3DAE7C93" w14:paraId="419A3FC1" w14:textId="0E68065B">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Employee surveys show a workforce with excellent capabilities but structural operational problems that need action programs to solve them effectively. Service quality and operational efficiency are daily activities developed through training efforts for employee communication methods and emotional responsibility applications. The workforce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demonstrated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dedication through performance that exceeded expected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standards but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needed better procedures and advanced tools with ongoing leadership-driven motivation to sustain peak high-stress operational performance. Research results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indicate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improvements in service quality combined with operational efficiency need elements beyond system implementation or standard enforcement. Organisations must focus on understanding how staff perform their roles in conjunction with their work environment's cultural dynamics. Each repeated situation of inadequate communication coordination, insufficient training, and insufficient leadership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emerges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connected elements that affect one another's results. Poor communication creates wider training gaps that harm team dynamics. Staff who feel unsupported or unrecognised experience a decline in motivation, leading to compromised service outcomes.</w:t>
      </w:r>
    </w:p>
    <w:p w:rsidR="3DAE7C93" w:rsidP="177F8FC0" w:rsidRDefault="3DAE7C93" w14:paraId="52908DF4" w14:textId="7B4B6BA7">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individual hotel study produced findings applicable to other hotels within time-sensitive airport environments. Through this qualitative research method, researchers could deeply explore how hotel staff experience life through unobserved aspects impacting their workplace performance. The research focused on making meaningful contributions to practical improvements at Leonardo Hotel while avoiding industry-wide generalizations.</w:t>
      </w:r>
    </w:p>
    <w:p w:rsidR="3DAE7C93" w:rsidP="177F8FC0" w:rsidRDefault="3DAE7C93" w14:paraId="532AA9C4" w14:textId="62A88C80">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Research findings indicate that hospitality facilities demand specialised operational changes and better employee health treatment. Leonardo Hotel achieves high levels of service quality through dedicated staff yet experiences difficulties sustaining peak performance when its employees face communication barriers, lack training programs, and insufficient inter-department communication. Active staff listening and immediate responses when employees ask for help generate superior employee satisfaction while creating enriched guest satisfaction. Following the analysis, researchers generated actionable recommendations that supported the desired improvements according to their findings.</w:t>
      </w:r>
    </w:p>
    <w:p w:rsidR="3DAE7C93" w:rsidP="177F8FC0" w:rsidRDefault="3DAE7C93" w14:paraId="34B6C54C" w14:textId="51ED313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According to research findings, staff members have started to understand the requirement for more active involvement in decision-making processes at an increasing rate. The study discovered several staff members successfully carry out their frontline responsibilities while feeling disregarded when management evaluates operational adjustments or guest service approaches. The disconnect creates problems that result in procedures that do not consider daily work realities. Airport hotels require staff with exceptional emotional capabilities since sudden guest reactions and quick service delivery times create high-stress situations.</w:t>
      </w:r>
    </w:p>
    <w:p w:rsidR="3DAE7C93" w:rsidP="177F8FC0" w:rsidRDefault="3DAE7C93" w14:paraId="03383B97" w14:textId="66BD043F">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study revealed the necessity of improving emotional support mechanisms as a primary outcome. Hotel hospitality workers must handle exceptional emotional stress because they experience unpredictable contact with guests, short-term allocation, and repetitive work while under stress. Team members displayed dedication and resilience, but some experienced stress and fatigue alongside emotional exhaustion at the peak of travel times. Workplace policies integrating supervisor follow-ups with mental health assistance and stress training programs create superior workforce well-being and diminished burnout levels.</w:t>
      </w:r>
    </w:p>
    <w:p w:rsidR="3DAE7C93" w:rsidP="177F8FC0" w:rsidRDefault="3DAE7C93" w14:paraId="0B074048" w14:textId="73F605BE">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Transparent feedback systems emerged as one vital organisational necessity. Hotel team members sought insight into the impact of their duties on guests' experiences and their individual effects on achieving the hotel's targets. Hotel staff currently receive delayed and restricted feedback from guests and management, focusing almost exclusively on negative experiences. Staff performance improves when organisations employ balanced feedback systems that combine disciplinary measures with motivating adjustments that enhance professional development perceptions. Hospitality excellence emerges from both operational systems and the humans who execute them. Organisations' enduring success depends on vital staff member feedback, integration, wellness support, and training programs.</w:t>
      </w:r>
    </w:p>
    <w:p w:rsidR="3DAE7C93" w:rsidP="177F8FC0" w:rsidRDefault="3DAE7C93" w14:paraId="650355A6" w14:textId="7834C461">
      <w:pPr>
        <w:pStyle w:val="Heading2"/>
        <w:bidi w:val="0"/>
        <w:spacing w:before="160" w:beforeAutospacing="off" w:after="80" w:afterAutospacing="off"/>
        <w:jc w:val="cente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5.2 Recommendations and Practical Strategies</w:t>
      </w:r>
    </w:p>
    <w:p w:rsidR="3DAE7C93" w:rsidP="177F8FC0" w:rsidRDefault="3DAE7C93" w14:paraId="52C78A07" w14:textId="1B19D6F1">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Results from this investigation along with first-hand placement experience at Leonardo Hotel, East Midlands Airport allow for specific recommendations to achieve optimal operations while maintaining consistent services and satisfying employees. Built as solutions to the communication, training and teamwork and guest service issues which emerged during the study these strategies intend to form a more responsive and integrated supportive workplace.</w:t>
      </w:r>
    </w:p>
    <w:p w:rsidR="3DAE7C93" w:rsidP="177F8FC0" w:rsidRDefault="3DAE7C93" w14:paraId="4321B0AB" w14:textId="581927BE">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1. Strengthen Interdepartmental Communication Systems</w:t>
      </w:r>
    </w:p>
    <w:p w:rsidR="3DAE7C93" w:rsidP="177F8FC0" w:rsidRDefault="3DAE7C93" w14:paraId="317E8B2F" w14:textId="6CB3EF1D">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findings revealed ineffective and unreliable communication that primarily affected the connection between front office workers and housekeeping personnel. The hotel needs to establish daily structured sessions where different departments share updates. The hotel staff conducted brief meetings before each shift to exchange information, identify guest needs, and sort priority rooms. Important issues would be caught early, while task responsibilities would be handled effectively by team leaders when all major departments participated. The hotel should integrate a mobile task management platform into its Opera system to improve workflow. The system would provide immediate updates about room status alongside guest requests and shift handovers in real time. The platform would allow staff members to record tasks and see every entry in real time, allowing workers to respond rapidly while avoiding communication breakdowns among teams. System usage must follow Standard Operating Procedures that include specific roles for staff members who manage updates and perform compliance checks.</w:t>
      </w:r>
    </w:p>
    <w:p w:rsidR="3DAE7C93" w:rsidP="177F8FC0" w:rsidRDefault="3DAE7C93" w14:paraId="239578F0" w14:textId="1EF6D75B">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 Develop and Implement a Structured Training Programme</w:t>
      </w:r>
    </w:p>
    <w:p w:rsidR="3DAE7C93" w:rsidP="177F8FC0" w:rsidRDefault="3DAE7C93" w14:paraId="42CFE2CC" w14:textId="5567F7E9">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According to the research findings, hotel staff lacked specialised training in their roles and ongoing development programs. A solution can be found through implementing a training schedule that addresses technical and soft skills education. Employees who receive continuing workshops focusing on customer service skills, communication, and complaint handling will feel more confident at work. Staff members from housekeeping, front office and food and beverage teams should receive dedicated training modules.</w:t>
      </w:r>
    </w:p>
    <w:p w:rsidR="3DAE7C93" w:rsidP="177F8FC0" w:rsidRDefault="3DAE7C93" w14:paraId="6249430B" w14:textId="5C977BFE">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hotel needs to implement a leadership pathway in its development program. Leadership development programs must include specialised training for team leaders and supervisors, and potential future managers specialising in people management and conflict resolution within performance monitoring systems. Proper capability development programs for internal promotions will reduce casual "learning through experience" methods that several participants observed. Organisations must assess and revamp their induction processes. Hotel employees must undergo a comprehensive onboarding system that combines hotel philosophy with guest requirements, organisational procedures, and manuals. When these procedures are executed, they will lead to better first-time performance and reduced stress levels for new employees.</w:t>
      </w:r>
    </w:p>
    <w:p w:rsidR="3DAE7C93" w:rsidP="177F8FC0" w:rsidRDefault="3DAE7C93" w14:paraId="6B986CA1" w14:textId="1C422531">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 Promote Cross-Departmental Collaboration and Understanding</w:t>
      </w:r>
    </w:p>
    <w:p w:rsidR="3DAE7C93" w:rsidP="177F8FC0" w:rsidRDefault="3DAE7C93" w14:paraId="1DF6B8A6" w14:textId="01ECAB2E">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Staff successfully worked together within their own department teams but did not interact well across different departments. The hotel should create team training programs that let staff work alongside colleagues from different departments. Hotel staff could switch their regular assignments for short periods to help other departments such as front office workers joining housekeeping or vice versa. The program creates better understanding between teams and supports their effective teamwork. Team-building meetings and joint problem-solving sessions should happen every 3 months to bring all hotel departments together. Such staff interactions improve personal understanding and help everyone work better together throughout the entire hotel.</w:t>
      </w:r>
    </w:p>
    <w:p w:rsidR="3DAE7C93" w:rsidP="177F8FC0" w:rsidRDefault="3DAE7C93" w14:paraId="50726F32" w14:textId="392E5F4B">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4. Improve Staff Feedback and Recognition Mechanisms</w:t>
      </w:r>
    </w:p>
    <w:p w:rsidR="3DAE7C93" w:rsidP="177F8FC0" w:rsidRDefault="3DAE7C93" w14:paraId="20778B04" w14:textId="0D20E80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Most staff members reported they received feedback from their managers almost never despite their good work. We need to set up a routine procedure to appreciate staff work by rewarding them regularly during team gatherings and presenting them with awards every month. Positive feedback will improve employee morale and help workers maintain good performance. Managers need to give normal and timely feedback to their teams beyond responding to their struggles and praise their efforts equally. We can use this method during team meetings and in our digital employee performance tracking systems. Staff feel more connected to their customers when managers provide them access to guest feedback that includes mentions of their names.</w:t>
      </w:r>
    </w:p>
    <w:p w:rsidR="3DAE7C93" w:rsidP="177F8FC0" w:rsidRDefault="3DAE7C93" w14:paraId="11D05DA5" w14:textId="3B776AD9">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 Enhance Emotional Support and Staff Wellbeing</w:t>
      </w:r>
    </w:p>
    <w:p w:rsidR="3DAE7C93" w:rsidP="177F8FC0" w:rsidRDefault="3DAE7C93" w14:paraId="00E82100" w14:textId="45FF4A82">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Working in airport hotel staff must manage emotional stress from travelers along with unpredictable work hours and changes. Team members expressed how stressful travel peaks made them feel emotionally tired and burned out. A work environment improves when employees can discuss their mental health and workload issues to HR or managers without facing job consequences. When employees feel safe talking to management about mental health concerns and workload they create a more supportive work setting. Managers can work proactively when signs of burnout show up when workplace wellness talk becomes routine. Work breaks including mindfulness sessions and providing water stations help staff maintain their physical and mental health during extended work times.</w:t>
      </w:r>
    </w:p>
    <w:p w:rsidR="3DAE7C93" w:rsidP="177F8FC0" w:rsidRDefault="3DAE7C93" w14:paraId="2C88705D" w14:textId="6B63E8F4">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6. Encourage Staff Participation in Decision-Making</w:t>
      </w:r>
    </w:p>
    <w:p w:rsidR="3DAE7C93" w:rsidP="177F8FC0" w:rsidRDefault="3DAE7C93" w14:paraId="458ADF0C" w14:textId="7D8F989A">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Employees did not see the connection between their work and upper management choices. The hotel needs to let workers jointly create specific plans that help services get better and make operations run smoother. Staff should participate in sessions where they provide action-based proposals while tracking how management uses these contributions.</w:t>
      </w:r>
    </w:p>
    <w:p w:rsidR="3DAE7C93" w:rsidP="177F8FC0" w:rsidRDefault="3DAE7C93" w14:paraId="15FB6726" w14:textId="7D5CFF3E">
      <w:pPr>
        <w:bidi w:val="0"/>
        <w:spacing w:before="0" w:beforeAutospacing="off" w:after="160" w:afterAutospacing="off"/>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When staff actively participate in decision-making, they own the results and create ideas that management may not think of on their own. Staff motivation grows when they have the power to help design their workplace environment.</w:t>
      </w:r>
    </w:p>
    <w:p w:rsidR="3DAE7C93" w:rsidP="177F8FC0" w:rsidRDefault="3DAE7C93" w14:paraId="7301617D" w14:textId="63819DCD">
      <w:pPr>
        <w:pStyle w:val="Heading3"/>
        <w:bidi w:val="0"/>
        <w:spacing w:before="160" w:beforeAutospacing="off" w:after="80" w:afterAutospacing="off"/>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Summary</w:t>
      </w:r>
    </w:p>
    <w:p w:rsidR="3DAE7C93" w:rsidP="177F8FC0" w:rsidRDefault="3DAE7C93" w14:paraId="0AFBE32E" w14:textId="3A17855B">
      <w:pPr>
        <w:bidi w:val="0"/>
        <w:spacing w:before="0" w:beforeAutospacing="off" w:after="160" w:afterAutospacing="off"/>
        <w:ind w:firstLine="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Through these real-world strategies that target open communication, training programs, teamwork building, recognition programs, employee wellness, and active engagement, Leonardo Hotel can improve its operation and staff experience. These actions help employees feel at home in their workplace and stay longer while making sure guests have an exceptional time. Common changes Leonardo Hotel makes today help guests love their stay more and leave positive feedback online as the business develops for the future.</w:t>
      </w:r>
    </w:p>
    <w:p w:rsidR="3DAE7C93" w:rsidP="177F8FC0" w:rsidRDefault="3DAE7C93" w14:paraId="11410E78" w14:textId="74E46468">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750E826C" w14:textId="7728986A">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31B035E6" w14:textId="289103CC">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27E1F5D9" w14:textId="54E88548">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0690E6F7" w14:textId="702F25D9">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24B6873D" w14:textId="19DB0D3C">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3E8475F2" w14:textId="43F9E954">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722A3B8" w14:textId="55665F2C">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06DE3FB3" w14:textId="0D2FB8E3">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64F4690" w14:textId="21C0E06E">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0ED344F" w14:textId="653994CA">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1B93183E" w14:textId="7EB5643B">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39434EB9" w14:textId="61B3612E">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3DAE7C93" w:rsidP="177F8FC0" w:rsidRDefault="3DAE7C93" w14:paraId="726305D0" w14:textId="5670F991">
      <w:pPr>
        <w:pStyle w:val="Heading1"/>
        <w:bidi w:val="0"/>
        <w:spacing w:before="360" w:beforeAutospacing="off" w:after="8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177F8FC0" w:rsidR="7A42828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References</w:t>
      </w:r>
    </w:p>
    <w:p w:rsidR="3DAE7C93" w:rsidP="177F8FC0" w:rsidRDefault="3DAE7C93" w14:paraId="7398B2D4" w14:textId="29BA570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Ashley, L.D., 2021. Case study research.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Research methods and methodologies in education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3DAE7C93" w:rsidP="177F8FC0" w:rsidRDefault="3DAE7C93" w14:paraId="06239E60" w14:textId="1091156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Bae, S.Y. and Chang, P.J. (2021). Afraid to travel after COVID-19? Self-protection, coping and resilience against pandemic ‘travel fear’.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Tourism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85, 104267.</w:t>
      </w:r>
    </w:p>
    <w:p w:rsidR="3DAE7C93" w:rsidP="177F8FC0" w:rsidRDefault="3DAE7C93" w14:paraId="1408D7AC" w14:textId="7034421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Baker, M.A., 2024. Sustainable tourism employment: A comprehensive overview of tourism employees’ experience from a tourist-employee interaction perspective.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Hospitality and Tourism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60</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pp.228-238.</w:t>
      </w:r>
    </w:p>
    <w:p w:rsidR="3DAE7C93" w:rsidP="177F8FC0" w:rsidRDefault="3DAE7C93" w14:paraId="2AB8D55F" w14:textId="7C83A08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Baum, T., 2006.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Human resource management for tourism hospitality and leisure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Thomson.</w:t>
      </w:r>
    </w:p>
    <w:p w:rsidR="3DAE7C93" w:rsidP="177F8FC0" w:rsidRDefault="3DAE7C93" w14:paraId="422B4F2F" w14:textId="01AB77C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Braun, V. and Clarke, V., 2006. Using thematic analysis in psychology.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Qualitative research in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pp.77-101.</w:t>
      </w:r>
    </w:p>
    <w:p w:rsidR="3DAE7C93" w:rsidP="177F8FC0" w:rsidRDefault="3DAE7C93" w14:paraId="03CE3F58" w14:textId="69FFA18C">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Braun, V. and Clarke, V., 2023. Is thematic analysis used well in health psychology? A critical review of published research, with recommendations for quality practice and reporting.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Health Psychology Review</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17</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 pp.695-718.</w:t>
      </w:r>
    </w:p>
    <w:p w:rsidR="3DAE7C93" w:rsidP="177F8FC0" w:rsidRDefault="3DAE7C93" w14:paraId="0AFA08CE" w14:textId="27F75A31">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Braun, V. and Clarke, V., 2023. Toward good practice in thematic analysis: Avoiding common problems and be (com) ing a knowing researcher.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transgender health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24</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pp.1-6.</w:t>
      </w:r>
    </w:p>
    <w:p w:rsidR="3DAE7C93" w:rsidP="177F8FC0" w:rsidRDefault="3DAE7C93" w14:paraId="2CE73822" w14:textId="3AB7570C">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Byrne, D., 2022. A worked example of Braun and Clarke’s approach to reflexive thematic analysis.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Quality &amp; quantity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56</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pp.1391-1412.</w:t>
      </w:r>
    </w:p>
    <w:p w:rsidR="3DAE7C93" w:rsidP="177F8FC0" w:rsidRDefault="3DAE7C93" w14:paraId="65A4211F" w14:textId="4CC96064">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Chaminuka, P., Groeneveld, R.A., Selomane, A.O. and van Ierland, E.C. (2014). Tourist preferences for ecotourism in rural communities adjacent to Kruger National Park: A choice experiment approach.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Tourism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42, pp.1–9.</w:t>
      </w:r>
    </w:p>
    <w:p w:rsidR="3DAE7C93" w:rsidP="177F8FC0" w:rsidRDefault="3DAE7C93" w14:paraId="23DB5671" w14:textId="570316D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Chan, W., Au, N. and Yeung, A. (2015). Management learning from air purifier tests in hotels: Experiment and action research.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Hospitality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44, pp.84–92.</w:t>
      </w:r>
    </w:p>
    <w:p w:rsidR="3DAE7C93" w:rsidP="177F8FC0" w:rsidRDefault="3DAE7C93" w14:paraId="3197B84D" w14:textId="483FB420">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Chen, Y., Petrick, J.F. and Shahvali, M. (2013). Vacation and well-being: A study of Chinese tourists.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42, pp.284–310.</w:t>
      </w:r>
    </w:p>
    <w:p w:rsidR="3DAE7C93" w:rsidP="177F8FC0" w:rsidRDefault="3DAE7C93" w14:paraId="43C2CA13" w14:textId="17705DB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Chiang, C.F., Back, K.J. and Canter, D.D., 2005. The impact of employee training on job satisfaction and intention to stay in the hotel industry.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Human Resources in Hospitality &amp; Tourism</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4</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pp.99-118.</w:t>
      </w:r>
    </w:p>
    <w:p w:rsidR="3DAE7C93" w:rsidP="177F8FC0" w:rsidRDefault="3DAE7C93" w14:paraId="0C1CDFB1" w14:textId="324EFFE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Christou, P.A., 2022. How to use thematic analysis in qualitative research.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Qualitative Research in Tourism</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pp.79-95.</w:t>
      </w:r>
    </w:p>
    <w:p w:rsidR="3DAE7C93" w:rsidP="177F8FC0" w:rsidRDefault="3DAE7C93" w14:paraId="787E16A9" w14:textId="76728DE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Crouch, G.I., Perdue, R.R., Timmermans, H.J.P. and Uysal, M. (2019). International convention tourism: A choice modelling experiment of host city competition.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Tourism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71, pp.530–543.</w:t>
      </w:r>
    </w:p>
    <w:p w:rsidR="3DAE7C93" w:rsidP="177F8FC0" w:rsidRDefault="3DAE7C93" w14:paraId="30E7088D" w14:textId="5AD427F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Dallinger, I., 2013.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Chefs' perceptions of convenience food products in university food service operations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(Doctoral dissertation, Virginia Tech).</w:t>
      </w:r>
    </w:p>
    <w:p w:rsidR="3DAE7C93" w:rsidP="177F8FC0" w:rsidRDefault="3DAE7C93" w14:paraId="02633441" w14:textId="7EAC19FC">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Deery, M. and Jago, L., 2015. Revisiting talent management, work-life balance and retention strategies.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Contemporary Hospitality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27</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pp.453-472.</w:t>
      </w:r>
    </w:p>
    <w:p w:rsidR="3DAE7C93" w:rsidP="177F8FC0" w:rsidRDefault="3DAE7C93" w14:paraId="60772F00" w14:textId="43B15CAA">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Dorta-Afonso, D., González-de-la-Rosa, M., Garcia-Rodriguez, F.J. and Romero-Domínguez, L., 2021. Effects of high-performance work systems (HPWS) on hospitality employees’ outcomes through their organizational commitment, motivation, and job satisfaction.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Sustainability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13</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 p.3226.</w:t>
      </w:r>
    </w:p>
    <w:p w:rsidR="3DAE7C93" w:rsidP="177F8FC0" w:rsidRDefault="3DAE7C93" w14:paraId="37AEA0C4" w14:textId="50AFC9D0">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Duong, H.A., 2015. The effect of employee empowerment on service quality in foodservice firms.</w:t>
      </w:r>
    </w:p>
    <w:p w:rsidR="3DAE7C93" w:rsidP="177F8FC0" w:rsidRDefault="3DAE7C93" w14:paraId="18C6A27C" w14:textId="1485597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Ennida, K. and Allouani, S.A., 2023. Job satisfaction and organizational commitment of teacher-researchers through organizational citizenship behavior: A literature review.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Open Journal of Social Sciences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11</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pp.164-184.</w:t>
      </w:r>
    </w:p>
    <w:p w:rsidR="3DAE7C93" w:rsidP="177F8FC0" w:rsidRDefault="3DAE7C93" w14:paraId="5A432E5F" w14:textId="4DCFD4D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Etzion, D., 2019.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Work, Vacation and Well-being: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Who's</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afraid to take a </w:t>
      </w:r>
      <w:r w:rsidRPr="177F8FC0" w:rsidR="408BE9A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break?</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Routledge.</w:t>
      </w:r>
    </w:p>
    <w:p w:rsidR="3DAE7C93" w:rsidP="177F8FC0" w:rsidRDefault="3DAE7C93" w14:paraId="7414D422" w14:textId="24EC15C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Evans, C., Ritchie, C., Drew, H. and Ritchie, F., 2022. A marriage of convenience: How employers and students working in hospitality view the employment relationship.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Hospitality &amp; Society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12</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pp.299-318.</w:t>
      </w:r>
    </w:p>
    <w:p w:rsidR="3DAE7C93" w:rsidP="177F8FC0" w:rsidRDefault="3DAE7C93" w14:paraId="0B50354D" w14:textId="441994F9">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Giddy, J.K., 2022. Sustainable adventure tourism employment in practice: the case of Stormsriver Adventures in South Africa. In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Handbook of Innovation for Sustainable Tourism</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230-249). Edward Elgar Publishing.</w:t>
      </w:r>
    </w:p>
    <w:p w:rsidR="3DAE7C93" w:rsidP="177F8FC0" w:rsidRDefault="3DAE7C93" w14:paraId="64BD0A35" w14:textId="74F0A7B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Gössling, S., Scott, D. and Hall, C.M. (2021). A review of early COVID-19 research in tourism: Launching the Annals of Tourism Research's Curated Collection on coronavirus and tourism.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88, 103313.</w:t>
      </w:r>
    </w:p>
    <w:p w:rsidR="3DAE7C93" w:rsidP="177F8FC0" w:rsidRDefault="3DAE7C93" w14:paraId="290B9B18" w14:textId="7A31C805">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Hall, C.M., Scott, D. and Gössling, S. (2020). Designing for more environmentally friendly tourism.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86, 102935.</w:t>
      </w:r>
    </w:p>
    <w:p w:rsidR="3DAE7C93" w:rsidP="177F8FC0" w:rsidRDefault="3DAE7C93" w14:paraId="527663DA" w14:textId="1235FCD1">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Han, H., Al-Ansi, A., Ryu, H.B. and Kim, H.C. (2021). The influence of scent on virtual reality experiences: The role of aroma-content congruence.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Business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130, pp.329–340.</w:t>
      </w:r>
    </w:p>
    <w:p w:rsidR="3DAE7C93" w:rsidP="177F8FC0" w:rsidRDefault="3DAE7C93" w14:paraId="0C33E8A0" w14:textId="54A7B290">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Hefny, L., 2021. The relationships between job satisfaction dimensions, organizational commitment and turnover intention: The moderating role of ethical climate in travel agencies.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Human Resources in Hospitality &amp; Tourism</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20</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pp.1-23.</w:t>
      </w:r>
    </w:p>
    <w:p w:rsidR="3DAE7C93" w:rsidP="177F8FC0" w:rsidRDefault="3DAE7C93" w14:paraId="037298B0" w14:textId="59970B1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Kim, H., Kim, Y. and Kim, Y. (2022). Exploring the antecedents of green and sustainable purchase behaviour: A comparison among different generations.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Psychology &amp; Marketing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39(3), pp.498–510.</w:t>
      </w:r>
    </w:p>
    <w:p w:rsidR="3DAE7C93" w:rsidP="177F8FC0" w:rsidRDefault="3DAE7C93" w14:paraId="57ED24F0" w14:textId="708D3FBB">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Kozinets, R.V., 2015.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Netnography: redefined</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sage.</w:t>
      </w:r>
    </w:p>
    <w:p w:rsidR="3DAE7C93" w:rsidP="177F8FC0" w:rsidRDefault="3DAE7C93" w14:paraId="18BA4230" w14:textId="0F24472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Kunwar, R.R. and Ulak, N., 2023. Tourism and Hospitality: Academia and Industry Interface.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Tourism &amp; Adventure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6</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pp.104-139.</w:t>
      </w:r>
    </w:p>
    <w:p w:rsidR="3DAE7C93" w:rsidP="177F8FC0" w:rsidRDefault="3DAE7C93" w14:paraId="44E0CF56" w14:textId="5EA6AF71">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Lashley, C., 2009. Marketing hospitality and tourism experiences. In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Handbook of hospitality marketing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3-31). Routledge.</w:t>
      </w:r>
    </w:p>
    <w:p w:rsidR="3DAE7C93" w:rsidP="177F8FC0" w:rsidRDefault="3DAE7C93" w14:paraId="7190CB9D" w14:textId="6808CB8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Lashley, C., 2012.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Empowerment: HR strategies for service excellence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Routledge.</w:t>
      </w:r>
    </w:p>
    <w:p w:rsidR="3DAE7C93" w:rsidP="177F8FC0" w:rsidRDefault="3DAE7C93" w14:paraId="6C5E7601" w14:textId="5465745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Lucas, R., 2004.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Employment relations in the hospitality and tourism industries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Routledge.</w:t>
      </w:r>
    </w:p>
    <w:p w:rsidR="3DAE7C93" w:rsidP="177F8FC0" w:rsidRDefault="3DAE7C93" w14:paraId="45EF3DC6" w14:textId="0F1A9281">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Mejabi, E.I. and Adah, G., 2021. Strategic capacity building through human resources development in the hospitality industry of Lokoja, Kogi State, Nigeria.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International Relations Security and Economic Studies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pp.1-8.</w:t>
      </w:r>
    </w:p>
    <w:p w:rsidR="3DAE7C93" w:rsidP="177F8FC0" w:rsidRDefault="3DAE7C93" w14:paraId="204E17DF" w14:textId="1419380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Mooney, S., Robinson, R.N., Solnet, D.J. and Baum, T., 2024.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 Sustainable Tourism Workforce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3DAE7C93" w:rsidP="177F8FC0" w:rsidRDefault="3DAE7C93" w14:paraId="3CF6A07D" w14:textId="04CEA12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Mott, R. and Haddad, B., 2025. A call to better Qual: A philosophical and methodological examination to advance case study research.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Agricultural Education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66</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pp.41-41.</w:t>
      </w:r>
    </w:p>
    <w:p w:rsidR="3DAE7C93" w:rsidP="177F8FC0" w:rsidRDefault="3DAE7C93" w14:paraId="354AB25D" w14:textId="5ED7D67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Mousa, M., Arslan, A. and Szczepańska-Woszczyna, K., 2022. Talent management practices in the extreme context of hospitality sector: an exploratory study.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Organizational Analysis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31</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(7), pp.3502-3518.</w:t>
      </w:r>
    </w:p>
    <w:p w:rsidR="3DAE7C93" w:rsidP="177F8FC0" w:rsidRDefault="3DAE7C93" w14:paraId="6D779F0A" w14:textId="3AF72A21">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Oishi, S. (2014). Socioecological psychology.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Annual Review of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65, pp.581–609.</w:t>
      </w:r>
    </w:p>
    <w:p w:rsidR="3DAE7C93" w:rsidP="177F8FC0" w:rsidRDefault="3DAE7C93" w14:paraId="15CBD5F0" w14:textId="4FA912B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Paas, L.J., Dolnicar, S. and Karlsson, L. (2018). Instructional manipulation checks: A longitudinal analysis with implications for MTurk.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Research in Marketing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35(2), pp.258–269.</w:t>
      </w:r>
    </w:p>
    <w:p w:rsidR="3DAE7C93" w:rsidP="177F8FC0" w:rsidRDefault="3DAE7C93" w14:paraId="66A554C3" w14:textId="2EA9C5DC">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Papadopoulos, O. and Ioannou, G., 2023. Working in hospitality and catering in Greece and the UK: Do trade union membership and collective bargaining still </w:t>
      </w:r>
      <w:r w:rsidRPr="177F8FC0" w:rsidR="1DD802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matter?</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European Journal of Industrial Relations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29</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pp.105-122.</w:t>
      </w:r>
    </w:p>
    <w:p w:rsidR="3DAE7C93" w:rsidP="177F8FC0" w:rsidRDefault="3DAE7C93" w14:paraId="269C0AA9" w14:textId="73B675C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Parasuraman, A., Zeithaml, V.A. and Berry, L.L., 1988. Servqual: A multiple-item scale for measuring consumer perc.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retailing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64</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p.12.</w:t>
      </w:r>
    </w:p>
    <w:p w:rsidR="3DAE7C93" w:rsidP="177F8FC0" w:rsidRDefault="3DAE7C93" w14:paraId="632C245F" w14:textId="73F1A5B9">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Pranić, L. and Vuković, M., 2025. Hard evidence on soft skills’ infusion in tourism and hospitality education: Current versus former students.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Human Resources in Hospitality &amp; Tourism</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pp.1-27.</w:t>
      </w:r>
    </w:p>
    <w:p w:rsidR="3DAE7C93" w:rsidP="177F8FC0" w:rsidRDefault="3DAE7C93" w14:paraId="2537B89D" w14:textId="2FC5CEB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Prati, G. and Pietrantoni, L. (2016). Knowledge, risk perceptions, and xenophobic attitudes: Evidence from Italy during the Ebola outbreak.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Risk Analysis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36(10), pp.2000–2010.</w:t>
      </w:r>
    </w:p>
    <w:p w:rsidR="3DAE7C93" w:rsidP="177F8FC0" w:rsidRDefault="3DAE7C93" w14:paraId="484B3E4B" w14:textId="516C4620">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Ramsey, S.R., Thompson, K.L., McKenzie, M. and Rosenbaum, A. (2016). Psychological research in the internet age: The quality of web-based data.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Computers in Human Behavior</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58, pp.354–360.</w:t>
      </w:r>
    </w:p>
    <w:p w:rsidR="3DAE7C93" w:rsidP="177F8FC0" w:rsidRDefault="3DAE7C93" w14:paraId="4CAC02A7" w14:textId="5EE5DF40">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Reisinger, Y. and Mavondo, F. (2005). Travel anxiety and intentions to travel internationally: Implications of travel risk perception.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Travel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43(3), pp.212–225.</w:t>
      </w:r>
    </w:p>
    <w:p w:rsidR="3DAE7C93" w:rsidP="177F8FC0" w:rsidRDefault="3DAE7C93" w14:paraId="7ED6C13E" w14:textId="4FBD210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Saad, G. (2017). On the method of evolutionary psychology and its applicability to consumer research.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Marketing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54(3), pp.464–477.</w:t>
      </w:r>
    </w:p>
    <w:p w:rsidR="3DAE7C93" w:rsidP="177F8FC0" w:rsidRDefault="3DAE7C93" w14:paraId="599F1BF4" w14:textId="4E91457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Salas, E., Sims, D.E. and Burke, C.S., 2005. Is there a “big five” in </w:t>
      </w:r>
      <w:r w:rsidRPr="177F8FC0" w:rsidR="5D1D45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teamwork?</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Small group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36</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(5), pp.555-599.</w:t>
      </w:r>
    </w:p>
    <w:p w:rsidR="3DAE7C93" w:rsidP="177F8FC0" w:rsidRDefault="3DAE7C93" w14:paraId="577EFF55" w14:textId="2E82485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Schaller, M. and Murray, D.R. (2008). Pathogens, personality, and culture: Disease prevalence predicts worldwide variability in sociosexuality, extraversion, and openness to experience.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Personality and Social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95(1), pp.212–221.</w:t>
      </w:r>
    </w:p>
    <w:p w:rsidR="3DAE7C93" w:rsidP="177F8FC0" w:rsidRDefault="3DAE7C93" w14:paraId="741F50E3" w14:textId="2A21FE0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Schaller, M. and Neuberg, S.L. (2012). Danger, disease, and the nature of prejudice(s). In: J.M. Olson and M.P. Zanna, eds.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Advances in Experimental Social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Vol. 46. Burlington: Academic Press, pp.1–54.</w:t>
      </w:r>
    </w:p>
    <w:p w:rsidR="3DAE7C93" w:rsidP="177F8FC0" w:rsidRDefault="3DAE7C93" w14:paraId="1AD867C4" w14:textId="7FE4AA7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Schaller, M. and Park, J.H. (2011). The behavioral immune system (and why it matters).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Current Directions in Psychological Science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20(2), pp.99–103.</w:t>
      </w:r>
    </w:p>
    <w:p w:rsidR="3DAE7C93" w:rsidP="177F8FC0" w:rsidRDefault="3DAE7C93" w14:paraId="5460FEC2" w14:textId="5B26AA9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Schaller, M., Park, J. and Faulkner, J. (2003). Prehistoric dangers and contemporary prejudices.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European Review of Social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14(1), pp.105–137.</w:t>
      </w:r>
    </w:p>
    <w:p w:rsidR="3DAE7C93" w:rsidP="177F8FC0" w:rsidRDefault="3DAE7C93" w14:paraId="6DEE7925" w14:textId="46EEE705">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Sng, O., Neuberg, S.L., Varnum, M.E.W. and Kenrick, D.T. (2018). The behavioral ecology of cultural psychological variation.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Psychological Review</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125(5), pp.714–743.</w:t>
      </w:r>
    </w:p>
    <w:p w:rsidR="3DAE7C93" w:rsidP="177F8FC0" w:rsidRDefault="3DAE7C93" w14:paraId="69B94C2B" w14:textId="104AEAF9">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Squires, V., 2023. Thematic analysis. In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Varieties of qualitative research methods: Selected contextual perspectives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463-468). Cham: Springer International Publishing.</w:t>
      </w:r>
    </w:p>
    <w:p w:rsidR="3DAE7C93" w:rsidP="177F8FC0" w:rsidRDefault="3DAE7C93" w14:paraId="0B64290D" w14:textId="0784AB5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Stake, R.E., 1995. The art of case study research.</w:t>
      </w:r>
    </w:p>
    <w:p w:rsidR="3DAE7C93" w:rsidP="177F8FC0" w:rsidRDefault="3DAE7C93" w14:paraId="0BB8590B" w14:textId="1471A22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Suwarto, T., Pforr, C. and Volgger, M., 2024. Front-desk workforce cultural diversity and its implications for service quality in the accommodation sector: a case from Australia.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Tourism Review</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79</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pp.234-249.</w:t>
      </w:r>
    </w:p>
    <w:p w:rsidR="3DAE7C93" w:rsidP="177F8FC0" w:rsidRDefault="3DAE7C93" w14:paraId="410AA01F" w14:textId="1BAD06A9">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Testa, M.R., 2001. Organizational commitment, job satisfaction, and effort in the service environment.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Journal of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135</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pp.226-236.</w:t>
      </w:r>
    </w:p>
    <w:p w:rsidR="3DAE7C93" w:rsidP="177F8FC0" w:rsidRDefault="3DAE7C93" w14:paraId="2E81CB23" w14:textId="389DE8B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Thomas, V.L. and Saenger, C. (2019). Tourism xenophilia: Examining attraction to foreignness.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Travel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doi:10.1177/0047287519883037</w:t>
      </w:r>
    </w:p>
    <w:p w:rsidR="3DAE7C93" w:rsidP="177F8FC0" w:rsidRDefault="3DAE7C93" w14:paraId="09125CE0" w14:textId="15917594">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Tinbergen, N. (1963). On aims and methods of ethology.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Zeitschrift für Tierpsychologie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20(4), pp.410–433.</w:t>
      </w:r>
    </w:p>
    <w:p w:rsidR="3DAE7C93" w:rsidP="177F8FC0" w:rsidRDefault="3DAE7C93" w14:paraId="4056FF67" w14:textId="37742A3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Tybur, J.M. and Lieberman, D. (2016). Human pathogen avoidance adaptations.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Current Opinion in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7, pp.6–11.</w:t>
      </w:r>
    </w:p>
    <w:p w:rsidR="3DAE7C93" w:rsidP="177F8FC0" w:rsidRDefault="3DAE7C93" w14:paraId="1BA2E56F" w14:textId="231CE13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Tybur, J.M., Lieberman, D. and Griskevicius, V. (2009). Microbes, mating, and morality: Individual differences in three functional domains of disgust.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Personality and Social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97(1), pp.103–122.</w:t>
      </w:r>
    </w:p>
    <w:p w:rsidR="3DAE7C93" w:rsidP="177F8FC0" w:rsidRDefault="3DAE7C93" w14:paraId="1374A659" w14:textId="38BD9662">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UNWTO. (2019).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tourism highlights, 2019 edition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Available at: </w:t>
      </w:r>
      <w:hyperlink r:id="R8422809fbdb241ef">
        <w:r w:rsidRPr="177F8FC0" w:rsidR="7A42828E">
          <w:rPr>
            <w:rStyle w:val="Hyperlink"/>
            <w:rFonts w:ascii="Times New Roman" w:hAnsi="Times New Roman" w:eastAsia="Times New Roman" w:cs="Times New Roman"/>
            <w:b w:val="0"/>
            <w:bCs w:val="0"/>
            <w:i w:val="0"/>
            <w:iCs w:val="0"/>
            <w:strike w:val="0"/>
            <w:dstrike w:val="0"/>
            <w:noProof w:val="0"/>
            <w:color w:val="0563C1"/>
            <w:sz w:val="24"/>
            <w:szCs w:val="24"/>
            <w:u w:val="none"/>
            <w:lang w:val="en-GB"/>
          </w:rPr>
          <w:t>https://www.e-unwto.org/doi/pdf/10.18111/9789284421152</w:t>
        </w:r>
      </w:hyperlink>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[Accessed 29 Jul. 2020].</w:t>
      </w:r>
    </w:p>
    <w:p w:rsidR="3DAE7C93" w:rsidP="177F8FC0" w:rsidRDefault="3DAE7C93" w14:paraId="109D6BE7" w14:textId="198BA9C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Uskul, A.K. and Oishi, S. (2020). Editorial overview: What is socio-ecological psychology?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Current Opinion in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32, pp.181–184.</w:t>
      </w:r>
    </w:p>
    <w:p w:rsidR="3DAE7C93" w:rsidP="177F8FC0" w:rsidRDefault="3DAE7C93" w14:paraId="60B227F0" w14:textId="0C619BAA">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Varra, L., Scioni, M., Grassini, L. and Giusti, A., 2021. Job requirements in the hospitality industry: Technical or general skills? The dilemma for academic education.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European Journal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29</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pp.2915-2915.</w:t>
      </w:r>
    </w:p>
    <w:p w:rsidR="3DAE7C93" w:rsidP="177F8FC0" w:rsidRDefault="3DAE7C93" w14:paraId="7B71A4ED" w14:textId="21239526">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Viglia, G. and Dolnicar, S. (2020). A review of experiments in tourism and hospitality.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80, Article 102858.</w:t>
      </w:r>
    </w:p>
    <w:p w:rsidR="3DAE7C93" w:rsidP="177F8FC0" w:rsidRDefault="3DAE7C93" w14:paraId="79E5353F" w14:textId="4BF82C27">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Walker, M., 2008. Dreaming the Future of Nursing.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Transforming Nurses' Stress and Anger: Steps toward Healing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p.235.</w:t>
      </w:r>
    </w:p>
    <w:p w:rsidR="3DAE7C93" w:rsidP="177F8FC0" w:rsidRDefault="3DAE7C93" w14:paraId="52989890" w14:textId="6B9C35E4">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Wang, I.M. and Ackerman, J.M. (2019). The infectiousness of crowds: Crowding experiences are amplified by pathogen threats.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Personality and Social Psychology Bulletin</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45(1), pp.120–132.</w:t>
      </w:r>
    </w:p>
    <w:p w:rsidR="3DAE7C93" w:rsidP="177F8FC0" w:rsidRDefault="3DAE7C93" w14:paraId="344E22D8" w14:textId="085AC8E5">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Wang, J., Liu-Lastres, B., Ritchie, B.W. and Mills, D.J. (2019). Travellers’ self-protections against health risks: An application of the full Protection Motivation Theory.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78, Article 102743.</w:t>
      </w:r>
    </w:p>
    <w:p w:rsidR="3DAE7C93" w:rsidP="177F8FC0" w:rsidRDefault="3DAE7C93" w14:paraId="50013D1C" w14:textId="77A595A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Wen, J., Aston, J., Liu, X. and Ying, T. (2020). Effects of misleading media coverage on public health crisis: A case of the 2019 novel coronavirus outbreak in China.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Anatolia</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31(2), pp.331–336.</w:t>
      </w:r>
    </w:p>
    <w:p w:rsidR="3DAE7C93" w:rsidP="177F8FC0" w:rsidRDefault="3DAE7C93" w14:paraId="588FECC7" w14:textId="5F3A330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Wieland, A., Kock, F. and Josiassen, A. (2018). Scale purification: State-of-the-art review and guidelines.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Journal of Contemporary Hospitality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30(11), pp.3346–3362.</w:t>
      </w:r>
    </w:p>
    <w:p w:rsidR="3DAE7C93" w:rsidP="177F8FC0" w:rsidRDefault="3DAE7C93" w14:paraId="733649D7" w14:textId="2B77978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Winchenbach, A., Hanna, P., &amp; Miller, G. (2024). Open Access: Rethinking decent work: the value of dignity in tourism employment.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 Sustainable Tourism Workforce</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51-68.</w:t>
      </w:r>
    </w:p>
    <w:p w:rsidR="3DAE7C93" w:rsidP="177F8FC0" w:rsidRDefault="3DAE7C93" w14:paraId="7B18A904" w14:textId="0C20371E">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Xu, X., Zhao, P., Hayes, R., Le, N. and Dormann, C., 2023. Revisit the causal inference between organizational commitment and job satisfaction: A meta-analysis disentangling its sources of inconsistencies.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Applied Psychology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108</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(7), p.1244.</w:t>
      </w:r>
    </w:p>
    <w:p w:rsidR="3DAE7C93" w:rsidP="177F8FC0" w:rsidRDefault="3DAE7C93" w14:paraId="66AB01ED" w14:textId="5928B068">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Yang, Y., Zhang, H. and Chen, X. (2020). Coronavirus pandemic and tourism: Dynamic stochastic general equilibrium </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modeling</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infectious disease outbreak.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Article 102913. </w:t>
      </w:r>
      <w:r w:rsidRPr="177F8FC0" w:rsidR="02402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doi: 10.1016/j.annals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.2020.102913</w:t>
      </w:r>
    </w:p>
    <w:p w:rsidR="3DAE7C93" w:rsidP="177F8FC0" w:rsidRDefault="3DAE7C93" w14:paraId="596A064E" w14:textId="3327E41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Yin, R.K., 2009.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Case study research: Design and methods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(Vol. 5). sage.</w:t>
      </w:r>
    </w:p>
    <w:p w:rsidR="3DAE7C93" w:rsidP="177F8FC0" w:rsidRDefault="3DAE7C93" w14:paraId="319E13DB" w14:textId="0D94D58F">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Yücekaya, P. and Kara, K., 2021. The mediating role of job satisfaction between perceived organizational support and organizational commitment.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FORCE: Focus on Research in Contemporary Economics</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2</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pp.64-85.</w:t>
      </w:r>
    </w:p>
    <w:p w:rsidR="3DAE7C93" w:rsidP="177F8FC0" w:rsidRDefault="3DAE7C93" w14:paraId="0D659698" w14:textId="6B32763A">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Zenker, S. and Kock, F. (2020). The coronavirus pandemic – A critical discussion of a tourism research agenda.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Tourism Management</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81, Article 104164.</w:t>
      </w:r>
    </w:p>
    <w:p w:rsidR="3DAE7C93" w:rsidP="177F8FC0" w:rsidRDefault="3DAE7C93" w14:paraId="567ED6B8" w14:textId="5DEF1CE3">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Zenker, S., Braun, E. and Gyimóthy, S. (2021). Understanding the COVID-19 tourist psyche: The Evolutionary Tourism Paradigm.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88, 103103.</w:t>
      </w:r>
    </w:p>
    <w:p w:rsidR="3DAE7C93" w:rsidP="177F8FC0" w:rsidRDefault="3DAE7C93" w14:paraId="111C15EC" w14:textId="07ABBFB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Zhang, K., Hou, Y. and Li, G. (2020). Threat of infectious disease during an outbreak: Influence on tourists' emotional responses to disadvantaged price inequality.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Annals of Tourism Research</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84, Article 102993. </w:t>
      </w:r>
    </w:p>
    <w:p w:rsidR="3DAE7C93" w:rsidP="177F8FC0" w:rsidRDefault="3DAE7C93" w14:paraId="671075C4" w14:textId="7C8B056D">
      <w:pPr>
        <w:bidi w:val="0"/>
        <w:spacing w:before="0" w:beforeAutospacing="off" w:after="160" w:afterAutospacing="off"/>
        <w:ind w:left="720" w:hanging="720"/>
        <w:jc w:val="both"/>
      </w:pP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Zientara, P., Adamska, J. and Bąk, M., 2025. </w:t>
      </w:r>
      <w:r w:rsidRPr="177F8FC0" w:rsidR="7A42828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Social Sustainability and the Employee: Labor, Employment Relations, and the Hospitality Industry</w:t>
      </w:r>
      <w:r w:rsidRPr="177F8FC0" w:rsidR="7A4282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Taylor &amp; Francis.</w:t>
      </w:r>
    </w:p>
    <w:p w:rsidR="3DAE7C93" w:rsidP="3DAE7C93" w:rsidRDefault="3DAE7C93" w14:paraId="72BEA831" w14:textId="45A784CF">
      <w:pPr>
        <w:pStyle w:val="Normal"/>
        <w:rPr>
          <w:rFonts w:ascii="Arial Nova" w:hAnsi="Arial Nova" w:eastAsia="Arial Nova" w:cs="Arial Nova"/>
        </w:rPr>
      </w:pPr>
      <w:r w:rsidRPr="177F8FC0" w:rsidR="0E33E4A2">
        <w:rPr>
          <w:rFonts w:ascii="Arial Nova" w:hAnsi="Arial Nova" w:eastAsia="Arial Nova" w:cs="Arial Nova"/>
        </w:rPr>
        <w:t xml:space="preserve">                         </w:t>
      </w:r>
      <w:r w:rsidRPr="177F8FC0" w:rsidR="56C627DB">
        <w:rPr>
          <w:rFonts w:ascii="Arial Nova" w:hAnsi="Arial Nova" w:eastAsia="Arial Nova" w:cs="Arial Nova"/>
        </w:rPr>
        <w:t xml:space="preserve">     </w:t>
      </w:r>
    </w:p>
    <w:p w:rsidR="3DAE7C93" w:rsidP="177F8FC0" w:rsidRDefault="3DAE7C93" w14:paraId="64138EFA" w14:textId="4B5B9002">
      <w:pPr>
        <w:pStyle w:val="Normal"/>
        <w:rPr>
          <w:rFonts w:ascii="Arial Nova" w:hAnsi="Arial Nova" w:eastAsia="Arial Nova" w:cs="Arial Nova"/>
          <w:lang w:val="fr-FR"/>
        </w:rPr>
      </w:pPr>
      <w:r w:rsidRPr="177F8FC0" w:rsidR="3209FEE5">
        <w:rPr>
          <w:rFonts w:ascii="Arial Nova" w:hAnsi="Arial Nova" w:eastAsia="Arial Nova" w:cs="Arial Nova"/>
          <w:lang w:val="fr-FR"/>
        </w:rPr>
        <w:t xml:space="preserve">          </w:t>
      </w:r>
      <w:r w:rsidRPr="177F8FC0" w:rsidR="3B40F966">
        <w:rPr>
          <w:rFonts w:ascii="Arial Nova" w:hAnsi="Arial Nova" w:eastAsia="Arial Nova" w:cs="Arial Nova"/>
          <w:lang w:val="fr-FR"/>
        </w:rPr>
        <w:t xml:space="preserve"> </w:t>
      </w:r>
      <w:r w:rsidRPr="177F8FC0" w:rsidR="09AB938F">
        <w:rPr>
          <w:rFonts w:ascii="Arial Nova" w:hAnsi="Arial Nova" w:eastAsia="Arial Nova" w:cs="Arial Nova"/>
          <w:lang w:val="fr-FR"/>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0c64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e47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A0C184"/>
    <w:rsid w:val="0069E56B"/>
    <w:rsid w:val="007561CB"/>
    <w:rsid w:val="0079FCAA"/>
    <w:rsid w:val="00F883DE"/>
    <w:rsid w:val="0124F3C4"/>
    <w:rsid w:val="015E66E9"/>
    <w:rsid w:val="016D69FB"/>
    <w:rsid w:val="018AB54D"/>
    <w:rsid w:val="01B2B1E8"/>
    <w:rsid w:val="01CC4D9B"/>
    <w:rsid w:val="02402B14"/>
    <w:rsid w:val="028BB464"/>
    <w:rsid w:val="029EF0EC"/>
    <w:rsid w:val="029EF0EC"/>
    <w:rsid w:val="02F97F86"/>
    <w:rsid w:val="03172BE3"/>
    <w:rsid w:val="03368083"/>
    <w:rsid w:val="045C87D1"/>
    <w:rsid w:val="0500F1CD"/>
    <w:rsid w:val="054B3C09"/>
    <w:rsid w:val="05D7249F"/>
    <w:rsid w:val="063091AC"/>
    <w:rsid w:val="063FCBBB"/>
    <w:rsid w:val="07C891DE"/>
    <w:rsid w:val="0802A5E0"/>
    <w:rsid w:val="089C922B"/>
    <w:rsid w:val="08BD710B"/>
    <w:rsid w:val="08E3CB42"/>
    <w:rsid w:val="09536E84"/>
    <w:rsid w:val="09AB938F"/>
    <w:rsid w:val="09B4BA23"/>
    <w:rsid w:val="09F970F0"/>
    <w:rsid w:val="0A10D2B9"/>
    <w:rsid w:val="0A6A95AA"/>
    <w:rsid w:val="0AB24F9A"/>
    <w:rsid w:val="0B09D479"/>
    <w:rsid w:val="0B51F69D"/>
    <w:rsid w:val="0C0AD903"/>
    <w:rsid w:val="0D7B2F88"/>
    <w:rsid w:val="0DB0C879"/>
    <w:rsid w:val="0DB95C27"/>
    <w:rsid w:val="0DE0C2EE"/>
    <w:rsid w:val="0E33E4A2"/>
    <w:rsid w:val="0E784408"/>
    <w:rsid w:val="0F5B9805"/>
    <w:rsid w:val="0FA95734"/>
    <w:rsid w:val="0FCFCA5C"/>
    <w:rsid w:val="0FE1F29D"/>
    <w:rsid w:val="0FFC667A"/>
    <w:rsid w:val="1023BA3F"/>
    <w:rsid w:val="1067A984"/>
    <w:rsid w:val="1141C6B6"/>
    <w:rsid w:val="1184DCF5"/>
    <w:rsid w:val="12243B9B"/>
    <w:rsid w:val="123314F4"/>
    <w:rsid w:val="12B4D230"/>
    <w:rsid w:val="130F9408"/>
    <w:rsid w:val="135F219B"/>
    <w:rsid w:val="13BA16BB"/>
    <w:rsid w:val="14668436"/>
    <w:rsid w:val="14D5C052"/>
    <w:rsid w:val="15818412"/>
    <w:rsid w:val="15818412"/>
    <w:rsid w:val="15871891"/>
    <w:rsid w:val="15B8E9C8"/>
    <w:rsid w:val="15FA470E"/>
    <w:rsid w:val="1605F47D"/>
    <w:rsid w:val="16ECA105"/>
    <w:rsid w:val="170B44F4"/>
    <w:rsid w:val="177F8FC0"/>
    <w:rsid w:val="1795CEDF"/>
    <w:rsid w:val="18445B8C"/>
    <w:rsid w:val="18EF9222"/>
    <w:rsid w:val="190A2F46"/>
    <w:rsid w:val="19621949"/>
    <w:rsid w:val="1A836F6A"/>
    <w:rsid w:val="1B29A848"/>
    <w:rsid w:val="1C125930"/>
    <w:rsid w:val="1D172008"/>
    <w:rsid w:val="1D2ABF23"/>
    <w:rsid w:val="1D3D9287"/>
    <w:rsid w:val="1D3D9287"/>
    <w:rsid w:val="1D5C3DBA"/>
    <w:rsid w:val="1DCDF715"/>
    <w:rsid w:val="1DD802F7"/>
    <w:rsid w:val="1F614CCE"/>
    <w:rsid w:val="20879E8D"/>
    <w:rsid w:val="211AB2DD"/>
    <w:rsid w:val="213B440B"/>
    <w:rsid w:val="2270D528"/>
    <w:rsid w:val="24056290"/>
    <w:rsid w:val="24C023A1"/>
    <w:rsid w:val="24F362D3"/>
    <w:rsid w:val="25288FF9"/>
    <w:rsid w:val="253FDF84"/>
    <w:rsid w:val="255DE0C3"/>
    <w:rsid w:val="259FB804"/>
    <w:rsid w:val="25A7BF93"/>
    <w:rsid w:val="261E05EF"/>
    <w:rsid w:val="26BC2A69"/>
    <w:rsid w:val="2703F8C2"/>
    <w:rsid w:val="273B19E6"/>
    <w:rsid w:val="2799BF0A"/>
    <w:rsid w:val="27AF8DA3"/>
    <w:rsid w:val="27E5406E"/>
    <w:rsid w:val="280CEBFD"/>
    <w:rsid w:val="28120A50"/>
    <w:rsid w:val="294FD7B6"/>
    <w:rsid w:val="298EB5D7"/>
    <w:rsid w:val="29D23482"/>
    <w:rsid w:val="29E7DCD4"/>
    <w:rsid w:val="29F97CDE"/>
    <w:rsid w:val="2A329CFE"/>
    <w:rsid w:val="2A6C5B46"/>
    <w:rsid w:val="2AAD7698"/>
    <w:rsid w:val="2ACB389F"/>
    <w:rsid w:val="2B3B09A1"/>
    <w:rsid w:val="2B504F02"/>
    <w:rsid w:val="2B8DA35D"/>
    <w:rsid w:val="2C8B27C8"/>
    <w:rsid w:val="2EB65DA7"/>
    <w:rsid w:val="2EB65DA7"/>
    <w:rsid w:val="2EBEB5D6"/>
    <w:rsid w:val="2F627B89"/>
    <w:rsid w:val="2F7A140D"/>
    <w:rsid w:val="2FC3ED66"/>
    <w:rsid w:val="2FD69EC7"/>
    <w:rsid w:val="301ECE01"/>
    <w:rsid w:val="306EF9D4"/>
    <w:rsid w:val="30BA6851"/>
    <w:rsid w:val="30CB210F"/>
    <w:rsid w:val="31F85762"/>
    <w:rsid w:val="3209FEE5"/>
    <w:rsid w:val="32825BD4"/>
    <w:rsid w:val="32825BD4"/>
    <w:rsid w:val="32EEB206"/>
    <w:rsid w:val="331FA6DF"/>
    <w:rsid w:val="33306784"/>
    <w:rsid w:val="3397A3E3"/>
    <w:rsid w:val="33A2F889"/>
    <w:rsid w:val="34F49B0B"/>
    <w:rsid w:val="364C56CD"/>
    <w:rsid w:val="36604786"/>
    <w:rsid w:val="366D4689"/>
    <w:rsid w:val="369BC71F"/>
    <w:rsid w:val="373D49F9"/>
    <w:rsid w:val="374F920B"/>
    <w:rsid w:val="37A303F2"/>
    <w:rsid w:val="3851FB4E"/>
    <w:rsid w:val="38CF2BEE"/>
    <w:rsid w:val="396FF2B2"/>
    <w:rsid w:val="39F7EF06"/>
    <w:rsid w:val="3A23C955"/>
    <w:rsid w:val="3AB08E15"/>
    <w:rsid w:val="3ADC522E"/>
    <w:rsid w:val="3ADC522E"/>
    <w:rsid w:val="3B40F966"/>
    <w:rsid w:val="3C33F0A4"/>
    <w:rsid w:val="3D86A838"/>
    <w:rsid w:val="3DAE7C93"/>
    <w:rsid w:val="3E0FA7E5"/>
    <w:rsid w:val="3EAC9E28"/>
    <w:rsid w:val="3EF0B655"/>
    <w:rsid w:val="3EF0B655"/>
    <w:rsid w:val="3F4DB9CA"/>
    <w:rsid w:val="3FA6D183"/>
    <w:rsid w:val="3FCBAC28"/>
    <w:rsid w:val="408BE9A4"/>
    <w:rsid w:val="41318FFA"/>
    <w:rsid w:val="414CE39C"/>
    <w:rsid w:val="415099FE"/>
    <w:rsid w:val="415099FE"/>
    <w:rsid w:val="4176EFDC"/>
    <w:rsid w:val="419F7A79"/>
    <w:rsid w:val="422FA5D0"/>
    <w:rsid w:val="428FBA56"/>
    <w:rsid w:val="435B8F26"/>
    <w:rsid w:val="435DA632"/>
    <w:rsid w:val="4370D977"/>
    <w:rsid w:val="4370D977"/>
    <w:rsid w:val="43712E69"/>
    <w:rsid w:val="4389D424"/>
    <w:rsid w:val="43928396"/>
    <w:rsid w:val="43D9C9B2"/>
    <w:rsid w:val="446A48FF"/>
    <w:rsid w:val="446A72BE"/>
    <w:rsid w:val="46204697"/>
    <w:rsid w:val="469B681E"/>
    <w:rsid w:val="46CDDC61"/>
    <w:rsid w:val="46F13AD7"/>
    <w:rsid w:val="470097F4"/>
    <w:rsid w:val="473D396C"/>
    <w:rsid w:val="47C68E9A"/>
    <w:rsid w:val="47C68E9A"/>
    <w:rsid w:val="483A6983"/>
    <w:rsid w:val="48D28860"/>
    <w:rsid w:val="499BC906"/>
    <w:rsid w:val="49AA0788"/>
    <w:rsid w:val="49FD82BB"/>
    <w:rsid w:val="4A174E73"/>
    <w:rsid w:val="4A174E73"/>
    <w:rsid w:val="4A43D50E"/>
    <w:rsid w:val="4A5E9E3B"/>
    <w:rsid w:val="4AF00B83"/>
    <w:rsid w:val="4AF71F00"/>
    <w:rsid w:val="4B11265C"/>
    <w:rsid w:val="4B1A0DB2"/>
    <w:rsid w:val="4B21C5B7"/>
    <w:rsid w:val="4B52EB8D"/>
    <w:rsid w:val="4B742DBB"/>
    <w:rsid w:val="4BD0AB73"/>
    <w:rsid w:val="4C0CEC3A"/>
    <w:rsid w:val="4C136139"/>
    <w:rsid w:val="4C2446C2"/>
    <w:rsid w:val="4CA3394F"/>
    <w:rsid w:val="4CA3394F"/>
    <w:rsid w:val="4D467670"/>
    <w:rsid w:val="4D590ADD"/>
    <w:rsid w:val="4D918523"/>
    <w:rsid w:val="4D963183"/>
    <w:rsid w:val="4D963183"/>
    <w:rsid w:val="4E8FB591"/>
    <w:rsid w:val="4F8B8211"/>
    <w:rsid w:val="5050FDF0"/>
    <w:rsid w:val="50707608"/>
    <w:rsid w:val="514E3AD7"/>
    <w:rsid w:val="516F5131"/>
    <w:rsid w:val="519C407E"/>
    <w:rsid w:val="51D9D9F6"/>
    <w:rsid w:val="5203AD50"/>
    <w:rsid w:val="533ECE33"/>
    <w:rsid w:val="533ECE33"/>
    <w:rsid w:val="53AC5B11"/>
    <w:rsid w:val="54488D30"/>
    <w:rsid w:val="54488D30"/>
    <w:rsid w:val="545C02AA"/>
    <w:rsid w:val="545C69F2"/>
    <w:rsid w:val="54B9C363"/>
    <w:rsid w:val="554F7059"/>
    <w:rsid w:val="55BD7409"/>
    <w:rsid w:val="55D668F7"/>
    <w:rsid w:val="56C627DB"/>
    <w:rsid w:val="56C7930F"/>
    <w:rsid w:val="5738554D"/>
    <w:rsid w:val="57B4273D"/>
    <w:rsid w:val="581A5D03"/>
    <w:rsid w:val="586BEE86"/>
    <w:rsid w:val="58C0FD82"/>
    <w:rsid w:val="591E0531"/>
    <w:rsid w:val="59448338"/>
    <w:rsid w:val="59EE8720"/>
    <w:rsid w:val="5A1C657F"/>
    <w:rsid w:val="5A3A43CE"/>
    <w:rsid w:val="5AF85F22"/>
    <w:rsid w:val="5AF9A4FF"/>
    <w:rsid w:val="5B00C0AD"/>
    <w:rsid w:val="5BEEFCC8"/>
    <w:rsid w:val="5BEEFCC8"/>
    <w:rsid w:val="5C08177E"/>
    <w:rsid w:val="5D1D45C8"/>
    <w:rsid w:val="5D4CD5C0"/>
    <w:rsid w:val="5E040545"/>
    <w:rsid w:val="5E7F3F72"/>
    <w:rsid w:val="5EFEF4E2"/>
    <w:rsid w:val="5F14C54B"/>
    <w:rsid w:val="5F3D97B1"/>
    <w:rsid w:val="5F4781B3"/>
    <w:rsid w:val="5F4781B3"/>
    <w:rsid w:val="5F7983BF"/>
    <w:rsid w:val="5F98E47B"/>
    <w:rsid w:val="5FF69C5E"/>
    <w:rsid w:val="5FFC508E"/>
    <w:rsid w:val="600548E0"/>
    <w:rsid w:val="608D37AF"/>
    <w:rsid w:val="60E3BDFA"/>
    <w:rsid w:val="61123D57"/>
    <w:rsid w:val="615430ED"/>
    <w:rsid w:val="6210834B"/>
    <w:rsid w:val="6210834B"/>
    <w:rsid w:val="63129DF3"/>
    <w:rsid w:val="63A0C184"/>
    <w:rsid w:val="63DDC281"/>
    <w:rsid w:val="63DDC281"/>
    <w:rsid w:val="64A3C0A6"/>
    <w:rsid w:val="64F8466E"/>
    <w:rsid w:val="6522AFCD"/>
    <w:rsid w:val="65411F11"/>
    <w:rsid w:val="66608682"/>
    <w:rsid w:val="66FD653D"/>
    <w:rsid w:val="6717CF15"/>
    <w:rsid w:val="6717CF15"/>
    <w:rsid w:val="6735C854"/>
    <w:rsid w:val="6769793D"/>
    <w:rsid w:val="676D7E1A"/>
    <w:rsid w:val="6791003E"/>
    <w:rsid w:val="67BCB135"/>
    <w:rsid w:val="6801733F"/>
    <w:rsid w:val="68B7F10E"/>
    <w:rsid w:val="68D1E03F"/>
    <w:rsid w:val="69166644"/>
    <w:rsid w:val="694E614D"/>
    <w:rsid w:val="69D46F5E"/>
    <w:rsid w:val="6A9AEDBC"/>
    <w:rsid w:val="6AABFEF7"/>
    <w:rsid w:val="6B76CB90"/>
    <w:rsid w:val="6C7B02F4"/>
    <w:rsid w:val="6D306DFC"/>
    <w:rsid w:val="6DBD3F10"/>
    <w:rsid w:val="6DD66A6B"/>
    <w:rsid w:val="6F6B4479"/>
    <w:rsid w:val="6F6B4479"/>
    <w:rsid w:val="6FC976EC"/>
    <w:rsid w:val="6FEC3000"/>
    <w:rsid w:val="70429CFC"/>
    <w:rsid w:val="704705D7"/>
    <w:rsid w:val="706B6D76"/>
    <w:rsid w:val="70DD5955"/>
    <w:rsid w:val="714D33FF"/>
    <w:rsid w:val="719100E3"/>
    <w:rsid w:val="71A4DD35"/>
    <w:rsid w:val="7231FF85"/>
    <w:rsid w:val="7298F7B7"/>
    <w:rsid w:val="72FC55F7"/>
    <w:rsid w:val="73793F7E"/>
    <w:rsid w:val="73E02554"/>
    <w:rsid w:val="73EC757C"/>
    <w:rsid w:val="73F165A4"/>
    <w:rsid w:val="740EE043"/>
    <w:rsid w:val="745437EE"/>
    <w:rsid w:val="7556E671"/>
    <w:rsid w:val="75907C3C"/>
    <w:rsid w:val="75B6F674"/>
    <w:rsid w:val="75DFBCB4"/>
    <w:rsid w:val="763227CB"/>
    <w:rsid w:val="763227CB"/>
    <w:rsid w:val="7720A29D"/>
    <w:rsid w:val="777F319C"/>
    <w:rsid w:val="786C439A"/>
    <w:rsid w:val="78BA3959"/>
    <w:rsid w:val="78DB432B"/>
    <w:rsid w:val="78EB9FDF"/>
    <w:rsid w:val="79838B7E"/>
    <w:rsid w:val="79F1564A"/>
    <w:rsid w:val="7A42828E"/>
    <w:rsid w:val="7A956083"/>
    <w:rsid w:val="7AD65044"/>
    <w:rsid w:val="7AD77F6F"/>
    <w:rsid w:val="7BF7241E"/>
    <w:rsid w:val="7C71C446"/>
    <w:rsid w:val="7CA652AA"/>
    <w:rsid w:val="7D00EE55"/>
    <w:rsid w:val="7DA64EFB"/>
    <w:rsid w:val="7DB91E8D"/>
    <w:rsid w:val="7DC73728"/>
    <w:rsid w:val="7E968DEB"/>
    <w:rsid w:val="7EC30D2B"/>
    <w:rsid w:val="7EE37717"/>
    <w:rsid w:val="7EFF431D"/>
    <w:rsid w:val="7F95DB45"/>
    <w:rsid w:val="7FF99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C184"/>
  <w15:chartTrackingRefBased/>
  <w15:docId w15:val="{04C12886-4B4D-43EC-87DF-4B8424DB7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DAE7C93"/>
    <w:rPr>
      <w:color w:val="467886"/>
      <w:u w:val="single"/>
    </w:rPr>
  </w:style>
  <w:style w:type="paragraph" w:styleId="ListParagraph">
    <w:uiPriority w:val="34"/>
    <w:name w:val="List Paragraph"/>
    <w:basedOn w:val="Normal"/>
    <w:qFormat/>
    <w:rsid w:val="3DAE7C9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d6ed8781061b40d8" /><Relationship Type="http://schemas.openxmlformats.org/officeDocument/2006/relationships/hyperlink" Target="https://www.e-unwto.org/doi/pdf/10.18111/9789284421152" TargetMode="External" Id="R8422809fbdb241ef" /><Relationship Type="http://schemas.openxmlformats.org/officeDocument/2006/relationships/numbering" Target="/word/numbering.xml" Id="Rb57644b5ea404a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4</revision>
  <dcterms:created xsi:type="dcterms:W3CDTF">2025-05-10T20:41:11.7453320Z</dcterms:created>
  <dcterms:modified xsi:type="dcterms:W3CDTF">2025-06-05T17:02:02.8966275Z</dcterms:modified>
</coreProperties>
</file>