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82929" w:rsidRPr="00107DAB" w14:paraId="5E00FE3F" w14:textId="77777777" w:rsidTr="00CC439A">
        <w:tc>
          <w:tcPr>
            <w:tcW w:w="1838" w:type="dxa"/>
          </w:tcPr>
          <w:p w14:paraId="5246FF0B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08B334E6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BMSM4005</w:t>
            </w:r>
          </w:p>
        </w:tc>
      </w:tr>
      <w:tr w:rsidR="00C82929" w:rsidRPr="00107DAB" w14:paraId="60C29956" w14:textId="77777777" w:rsidTr="00CC439A">
        <w:tc>
          <w:tcPr>
            <w:tcW w:w="1838" w:type="dxa"/>
          </w:tcPr>
          <w:p w14:paraId="6726948C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4E1D9AA5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 xml:space="preserve">Application of the </w:t>
            </w: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107DAB">
              <w:rPr>
                <w:rFonts w:ascii="Arial" w:hAnsi="Arial" w:cs="Arial"/>
                <w:sz w:val="22"/>
                <w:szCs w:val="22"/>
              </w:rPr>
              <w:t xml:space="preserve">oaching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107DAB">
              <w:rPr>
                <w:rFonts w:ascii="Arial" w:hAnsi="Arial" w:cs="Arial"/>
                <w:sz w:val="22"/>
                <w:szCs w:val="22"/>
              </w:rPr>
              <w:t>rocess</w:t>
            </w:r>
          </w:p>
        </w:tc>
      </w:tr>
      <w:tr w:rsidR="00C82929" w:rsidRPr="00107DAB" w14:paraId="3323DD6E" w14:textId="77777777" w:rsidTr="00CC439A">
        <w:tc>
          <w:tcPr>
            <w:tcW w:w="1838" w:type="dxa"/>
          </w:tcPr>
          <w:p w14:paraId="24815993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721354876"/>
            <w:placeholder>
              <w:docPart w:val="8478201ADD014F959E655F427CEA385A"/>
            </w:placeholder>
            <w:date w:fullDate="2021-02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156345F" w14:textId="77777777" w:rsidR="00C82929" w:rsidRPr="00107DAB" w:rsidRDefault="00C82929" w:rsidP="00CC439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24/02/2021</w:t>
                </w:r>
              </w:p>
            </w:tc>
          </w:sdtContent>
        </w:sdt>
      </w:tr>
      <w:tr w:rsidR="00C82929" w:rsidRPr="00107DAB" w14:paraId="08948119" w14:textId="77777777" w:rsidTr="00CC439A">
        <w:tc>
          <w:tcPr>
            <w:tcW w:w="1838" w:type="dxa"/>
          </w:tcPr>
          <w:p w14:paraId="01F2924B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387605237"/>
            <w:placeholder>
              <w:docPart w:val="8B3F0DB2843C47538ADBE6F6EA06385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51E2E5BE" w14:textId="77777777" w:rsidR="00C82929" w:rsidRPr="00107DAB" w:rsidRDefault="00C82929" w:rsidP="00CC439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107DAB"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C82929" w:rsidRPr="00107DAB" w14:paraId="57A8DBD9" w14:textId="77777777" w:rsidTr="00CC439A">
        <w:tc>
          <w:tcPr>
            <w:tcW w:w="1838" w:type="dxa"/>
          </w:tcPr>
          <w:p w14:paraId="442942BF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7DF268BB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C82929" w:rsidRPr="00107DAB" w14:paraId="3077C32C" w14:textId="77777777" w:rsidTr="00CC439A">
        <w:tc>
          <w:tcPr>
            <w:tcW w:w="1838" w:type="dxa"/>
          </w:tcPr>
          <w:p w14:paraId="0406EEE0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1906AF17" w14:textId="77777777" w:rsidR="00C82929" w:rsidRPr="00107DAB" w:rsidRDefault="00C82929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7D874333" w14:textId="77777777" w:rsidR="00C82929" w:rsidRPr="0016492A" w:rsidRDefault="00C82929" w:rsidP="00C82929">
      <w:pPr>
        <w:pBdr>
          <w:bottom w:val="single" w:sz="6" w:space="1" w:color="auto"/>
        </w:pBdr>
        <w:rPr>
          <w:rFonts w:ascii="Arial" w:hAnsi="Arial" w:cs="Arial"/>
        </w:rPr>
      </w:pPr>
    </w:p>
    <w:p w14:paraId="492A0206" w14:textId="77777777" w:rsidR="00C82929" w:rsidRPr="00107DAB" w:rsidRDefault="00C82929" w:rsidP="00C82929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b/>
          <w:sz w:val="22"/>
          <w:szCs w:val="22"/>
        </w:rPr>
        <w:t>AIM(S)</w:t>
      </w:r>
    </w:p>
    <w:p w14:paraId="6B9C7BD1" w14:textId="77777777" w:rsidR="00C82929" w:rsidRPr="00107DAB" w:rsidRDefault="00C82929" w:rsidP="00C82929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 xml:space="preserve">To </w:t>
      </w:r>
      <w:r w:rsidRPr="00107DAB">
        <w:rPr>
          <w:rFonts w:ascii="Arial" w:eastAsia="Calibri" w:hAnsi="Arial" w:cs="Arial"/>
          <w:color w:val="000000"/>
          <w:sz w:val="22"/>
          <w:szCs w:val="22"/>
        </w:rPr>
        <w:t>develop students’ knowledge, competencies and understanding of key concepts, theories, and practices</w:t>
      </w:r>
      <w:r w:rsidRPr="00107DAB">
        <w:rPr>
          <w:rFonts w:ascii="Arial" w:eastAsia="Calibri" w:hAnsi="Arial" w:cs="Arial"/>
          <w:color w:val="231F20"/>
          <w:sz w:val="22"/>
          <w:szCs w:val="22"/>
        </w:rPr>
        <w:t xml:space="preserve"> relevant to the delivery of the coaching process in a variety of different formats. </w:t>
      </w:r>
    </w:p>
    <w:p w14:paraId="6D46E062" w14:textId="77777777" w:rsidR="00C82929" w:rsidRPr="00107DAB" w:rsidRDefault="00C82929" w:rsidP="00C82929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 xml:space="preserve">To </w:t>
      </w:r>
      <w:r w:rsidRPr="00107DAB">
        <w:rPr>
          <w:rFonts w:ascii="Arial" w:eastAsia="Calibri" w:hAnsi="Arial" w:cs="Arial"/>
          <w:color w:val="231F20"/>
          <w:sz w:val="22"/>
          <w:szCs w:val="22"/>
        </w:rPr>
        <w:t>encourage students to</w:t>
      </w:r>
      <w:r w:rsidRPr="00107DAB">
        <w:rPr>
          <w:rFonts w:ascii="Arial" w:eastAsia="Calibri" w:hAnsi="Arial" w:cs="Arial"/>
          <w:color w:val="000000"/>
          <w:sz w:val="22"/>
          <w:szCs w:val="22"/>
        </w:rPr>
        <w:t xml:space="preserve"> evaluate personal coaching performance,</w:t>
      </w:r>
      <w:r w:rsidRPr="00107DAB">
        <w:rPr>
          <w:rFonts w:ascii="Arial" w:eastAsia="Calibri" w:hAnsi="Arial" w:cs="Arial"/>
          <w:color w:val="231F20"/>
          <w:sz w:val="22"/>
          <w:szCs w:val="22"/>
        </w:rPr>
        <w:t xml:space="preserve"> </w:t>
      </w:r>
      <w:r w:rsidRPr="00107DAB">
        <w:rPr>
          <w:rFonts w:ascii="Arial" w:eastAsia="Calibri" w:hAnsi="Arial" w:cs="Arial"/>
          <w:color w:val="000000"/>
          <w:sz w:val="22"/>
          <w:szCs w:val="22"/>
        </w:rPr>
        <w:t xml:space="preserve">assess and manage risk, and develop professional </w:t>
      </w:r>
      <w:r w:rsidRPr="00107DAB">
        <w:rPr>
          <w:rFonts w:ascii="Arial" w:eastAsia="Calibri" w:hAnsi="Arial" w:cs="Arial"/>
          <w:color w:val="231F20"/>
          <w:sz w:val="22"/>
          <w:szCs w:val="22"/>
        </w:rPr>
        <w:t>qualities necessary for sports coaching employment.</w:t>
      </w:r>
    </w:p>
    <w:p w14:paraId="531AF953" w14:textId="77777777" w:rsidR="00C82929" w:rsidRPr="00107DAB" w:rsidRDefault="00C82929" w:rsidP="00C82929">
      <w:pPr>
        <w:pStyle w:val="bullet"/>
        <w:spacing w:before="0"/>
        <w:ind w:left="720" w:hanging="357"/>
        <w:rPr>
          <w:rFonts w:ascii="Arial" w:hAnsi="Arial" w:cs="Arial"/>
          <w:b/>
          <w:sz w:val="22"/>
          <w:szCs w:val="22"/>
        </w:rPr>
      </w:pPr>
    </w:p>
    <w:p w14:paraId="4CDBCA61" w14:textId="77777777" w:rsidR="00C82929" w:rsidRPr="00107DAB" w:rsidRDefault="00C82929" w:rsidP="00C82929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26EFD44A" w14:textId="77777777" w:rsidR="00C82929" w:rsidRPr="00107DAB" w:rsidRDefault="00C82929" w:rsidP="00C82929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b/>
          <w:sz w:val="22"/>
          <w:szCs w:val="22"/>
        </w:rPr>
        <w:t>LEARNING OUTCOMES</w:t>
      </w:r>
    </w:p>
    <w:p w14:paraId="59AFE7AF" w14:textId="77777777" w:rsidR="00C82929" w:rsidRPr="00107DAB" w:rsidRDefault="00C82929" w:rsidP="00C82929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4C580562" w14:textId="77777777" w:rsidR="00C82929" w:rsidRPr="00107DAB" w:rsidRDefault="00C82929" w:rsidP="00C82929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67D34E26" w14:textId="77777777" w:rsidR="00C82929" w:rsidRPr="00107DAB" w:rsidRDefault="00C82929" w:rsidP="00C82929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Appraise and evaluate the key aspects of skill acquisition in a multitude of sports.</w:t>
      </w:r>
    </w:p>
    <w:p w14:paraId="306A07EF" w14:textId="77777777" w:rsidR="00C82929" w:rsidRPr="00107DAB" w:rsidRDefault="00C82929" w:rsidP="00C82929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Apply and deliver the appropriate element of the coaching process to an array of live experiences in a range of sports.</w:t>
      </w:r>
    </w:p>
    <w:p w14:paraId="6EBF2686" w14:textId="77777777" w:rsidR="00C82929" w:rsidRPr="00107DAB" w:rsidRDefault="00C82929" w:rsidP="00C82929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hanging="357"/>
        <w:textAlignment w:val="auto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Show evidence of the skills required to plan, deliver, monitor, and evaluate participant responses to sport through applied industry experience.</w:t>
      </w:r>
    </w:p>
    <w:p w14:paraId="3635E68E" w14:textId="77777777" w:rsidR="00C82929" w:rsidRPr="0016492A" w:rsidRDefault="00C82929" w:rsidP="00C82929">
      <w:pPr>
        <w:rPr>
          <w:rFonts w:ascii="Arial" w:hAnsi="Arial" w:cs="Arial"/>
        </w:rPr>
      </w:pPr>
    </w:p>
    <w:p w14:paraId="4CDAA370" w14:textId="77777777" w:rsidR="00C82929" w:rsidRPr="00107DAB" w:rsidRDefault="00C82929" w:rsidP="00C82929">
      <w:pPr>
        <w:pStyle w:val="fixed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INDICATIVE CONTENT</w:t>
      </w:r>
    </w:p>
    <w:p w14:paraId="7ABCCEF5" w14:textId="77777777" w:rsidR="00C82929" w:rsidRPr="00107DAB" w:rsidRDefault="00C82929" w:rsidP="00C82929">
      <w:pPr>
        <w:pStyle w:val="fixed"/>
        <w:rPr>
          <w:rFonts w:ascii="Arial" w:hAnsi="Arial" w:cs="Arial"/>
          <w:sz w:val="22"/>
          <w:szCs w:val="22"/>
        </w:rPr>
      </w:pPr>
    </w:p>
    <w:p w14:paraId="385C93F3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  <w:bCs/>
        </w:rPr>
        <w:t xml:space="preserve">Nurture vs Nature and the influence of coaching on development. </w:t>
      </w:r>
    </w:p>
    <w:p w14:paraId="52A4B05C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  <w:bCs/>
        </w:rPr>
        <w:t>History of sports coaching</w:t>
      </w:r>
    </w:p>
    <w:p w14:paraId="130EA685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  <w:bCs/>
        </w:rPr>
        <w:t>Coaching competencies</w:t>
      </w:r>
    </w:p>
    <w:p w14:paraId="341701C7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  <w:bCs/>
        </w:rPr>
        <w:t>Chunking and its use to picture the live sports environment.</w:t>
      </w:r>
    </w:p>
    <w:p w14:paraId="71ABF161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  <w:bCs/>
        </w:rPr>
        <w:t>Planning principles for participation (age, gender, ability levels concept of long-term athlete development)</w:t>
      </w:r>
    </w:p>
    <w:p w14:paraId="6C57F804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  <w:bCs/>
        </w:rPr>
        <w:t xml:space="preserve">Knowledge of skill development definitions of skill </w:t>
      </w:r>
      <w:r w:rsidRPr="00107DAB">
        <w:rPr>
          <w:rFonts w:ascii="Arial" w:hAnsi="Arial" w:cs="Arial"/>
        </w:rPr>
        <w:t xml:space="preserve">coordination. </w:t>
      </w:r>
    </w:p>
    <w:p w14:paraId="05D2B34F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</w:rPr>
        <w:t>Motor skill learning, skill acquisition, skill retention, skill transfer</w:t>
      </w:r>
      <w:r w:rsidRPr="00107DAB">
        <w:rPr>
          <w:rFonts w:ascii="Arial" w:hAnsi="Arial" w:cs="Arial"/>
          <w:bCs/>
        </w:rPr>
        <w:t xml:space="preserve"> and factors affecting skill development.</w:t>
      </w:r>
    </w:p>
    <w:p w14:paraId="7F3588EE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  <w:bCs/>
        </w:rPr>
        <w:t>Knowledge and understanding of how to create a safe and equitable coaching/instructing environment (Health and Safety, Equity, Child Protection)</w:t>
      </w:r>
    </w:p>
    <w:p w14:paraId="43D30B3F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</w:rPr>
        <w:t>Knowledge and understanding of coaching/ instructing techniques and styles (instruction, and communication techniques)</w:t>
      </w:r>
    </w:p>
    <w:p w14:paraId="1263423C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</w:rPr>
        <w:t>Game Sense Approach to sports coaching &amp; delivery</w:t>
      </w:r>
    </w:p>
    <w:p w14:paraId="04F0C32E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</w:rPr>
        <w:t>Drill vs Game specific delivery sessions</w:t>
      </w:r>
    </w:p>
    <w:p w14:paraId="237C64D9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</w:rPr>
        <w:t>Reflective practice in coaching pedagogy</w:t>
      </w:r>
    </w:p>
    <w:p w14:paraId="7635A7F4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</w:rPr>
        <w:t>Integrated practice and training principles</w:t>
      </w:r>
    </w:p>
    <w:p w14:paraId="037934A7" w14:textId="77777777" w:rsidR="00C82929" w:rsidRPr="00107DAB" w:rsidRDefault="00C82929" w:rsidP="00C8292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357"/>
        <w:rPr>
          <w:rFonts w:ascii="Arial" w:hAnsi="Arial" w:cs="Arial"/>
          <w:bCs/>
        </w:rPr>
      </w:pPr>
      <w:r w:rsidRPr="00107DAB">
        <w:rPr>
          <w:rFonts w:ascii="Arial" w:hAnsi="Arial" w:cs="Arial"/>
        </w:rPr>
        <w:t xml:space="preserve">Demonstration, recreation, analysis, and observational skills. </w:t>
      </w:r>
    </w:p>
    <w:p w14:paraId="5BE5ABA1" w14:textId="77777777" w:rsidR="00C82929" w:rsidRPr="00107DAB" w:rsidRDefault="00C82929" w:rsidP="00C82929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4F62BD6" w14:textId="77777777" w:rsidR="00C82929" w:rsidRPr="00107DAB" w:rsidRDefault="00C82929" w:rsidP="00C82929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2FC7D3E" w14:textId="77777777" w:rsidR="00C82929" w:rsidRPr="00107DAB" w:rsidRDefault="00C82929" w:rsidP="00C82929">
      <w:pPr>
        <w:pStyle w:val="fixed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6B5D9ED2" w14:textId="77777777" w:rsidR="00C82929" w:rsidRPr="00107DAB" w:rsidRDefault="00C82929" w:rsidP="00C82929">
      <w:pPr>
        <w:pStyle w:val="fixed"/>
        <w:rPr>
          <w:rFonts w:ascii="Arial" w:hAnsi="Arial" w:cs="Arial"/>
          <w:sz w:val="22"/>
          <w:szCs w:val="22"/>
        </w:rPr>
      </w:pPr>
    </w:p>
    <w:p w14:paraId="01A2BC54" w14:textId="77777777" w:rsidR="00C82929" w:rsidRPr="00107DAB" w:rsidRDefault="00C82929" w:rsidP="00C82929">
      <w:pPr>
        <w:keepNext/>
        <w:rPr>
          <w:rFonts w:ascii="Arial" w:hAnsi="Arial" w:cs="Arial"/>
        </w:rPr>
      </w:pPr>
      <w:r w:rsidRPr="00107DAB">
        <w:rPr>
          <w:rFonts w:ascii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82929" w:rsidRPr="00107DAB" w14:paraId="131521B9" w14:textId="77777777" w:rsidTr="00CC439A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B1F947E" w14:textId="77777777" w:rsidR="00C82929" w:rsidRPr="00107DAB" w:rsidRDefault="00C82929" w:rsidP="00CC439A">
            <w:pPr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5908588" w14:textId="77777777" w:rsidR="00C82929" w:rsidRPr="00107DAB" w:rsidRDefault="00C82929" w:rsidP="00CC439A">
            <w:pPr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5F9CF4" w14:textId="77777777" w:rsidR="00C82929" w:rsidRPr="00107DAB" w:rsidRDefault="00C82929" w:rsidP="00CC439A">
            <w:pPr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Percentage</w:t>
            </w:r>
          </w:p>
        </w:tc>
      </w:tr>
      <w:tr w:rsidR="00C82929" w:rsidRPr="00107DAB" w14:paraId="2B01A7AB" w14:textId="77777777" w:rsidTr="00CC439A">
        <w:tc>
          <w:tcPr>
            <w:tcW w:w="3969" w:type="dxa"/>
          </w:tcPr>
          <w:p w14:paraId="2CBB6B08" w14:textId="77777777" w:rsidR="00C82929" w:rsidRPr="00107DAB" w:rsidRDefault="00C82929" w:rsidP="00CC439A">
            <w:pPr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2D05EDEB" w14:textId="77777777" w:rsidR="00C82929" w:rsidRPr="00107DAB" w:rsidRDefault="00C82929" w:rsidP="00CC439A">
            <w:pPr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48</w:t>
            </w:r>
          </w:p>
        </w:tc>
        <w:tc>
          <w:tcPr>
            <w:tcW w:w="1843" w:type="dxa"/>
          </w:tcPr>
          <w:p w14:paraId="57852C4F" w14:textId="77777777" w:rsidR="00C82929" w:rsidRPr="00107DAB" w:rsidRDefault="00C82929" w:rsidP="00CC439A">
            <w:pPr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24%</w:t>
            </w:r>
          </w:p>
        </w:tc>
      </w:tr>
      <w:tr w:rsidR="00C82929" w:rsidRPr="00107DAB" w14:paraId="00870262" w14:textId="77777777" w:rsidTr="00CC439A">
        <w:tc>
          <w:tcPr>
            <w:tcW w:w="3969" w:type="dxa"/>
          </w:tcPr>
          <w:p w14:paraId="798A2435" w14:textId="77777777" w:rsidR="00C82929" w:rsidRPr="00107DAB" w:rsidRDefault="00C82929" w:rsidP="00CC439A">
            <w:pPr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439C0455" w14:textId="77777777" w:rsidR="00C82929" w:rsidRPr="00107DAB" w:rsidRDefault="00C82929" w:rsidP="00CC439A">
            <w:pPr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152</w:t>
            </w:r>
          </w:p>
        </w:tc>
        <w:tc>
          <w:tcPr>
            <w:tcW w:w="1843" w:type="dxa"/>
          </w:tcPr>
          <w:p w14:paraId="535F0D1D" w14:textId="77777777" w:rsidR="00C82929" w:rsidRPr="00107DAB" w:rsidRDefault="00C82929" w:rsidP="00CC439A">
            <w:pPr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76%</w:t>
            </w:r>
          </w:p>
        </w:tc>
      </w:tr>
      <w:tr w:rsidR="00C82929" w:rsidRPr="00107DAB" w14:paraId="67C82A91" w14:textId="77777777" w:rsidTr="00CC439A">
        <w:tc>
          <w:tcPr>
            <w:tcW w:w="3969" w:type="dxa"/>
          </w:tcPr>
          <w:p w14:paraId="56730BD8" w14:textId="77777777" w:rsidR="00C82929" w:rsidRPr="00107DAB" w:rsidRDefault="00C82929" w:rsidP="00CC439A">
            <w:pPr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169A37B0" w14:textId="77777777" w:rsidR="00C82929" w:rsidRPr="00107DAB" w:rsidRDefault="00C82929" w:rsidP="00CC43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5570E30" w14:textId="77777777" w:rsidR="00C82929" w:rsidRPr="00107DAB" w:rsidRDefault="00C82929" w:rsidP="00CC439A">
            <w:pPr>
              <w:jc w:val="center"/>
              <w:rPr>
                <w:rFonts w:ascii="Arial" w:hAnsi="Arial" w:cs="Arial"/>
              </w:rPr>
            </w:pPr>
          </w:p>
        </w:tc>
      </w:tr>
      <w:tr w:rsidR="00C82929" w:rsidRPr="00107DAB" w14:paraId="0A635C6C" w14:textId="77777777" w:rsidTr="00CC439A">
        <w:tc>
          <w:tcPr>
            <w:tcW w:w="3969" w:type="dxa"/>
          </w:tcPr>
          <w:p w14:paraId="0515E26F" w14:textId="77777777" w:rsidR="00C82929" w:rsidRPr="00107DAB" w:rsidRDefault="00C82929" w:rsidP="00CC439A">
            <w:pPr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339C6310" w14:textId="77777777" w:rsidR="00C82929" w:rsidRPr="00107DAB" w:rsidRDefault="00C82929" w:rsidP="00CC439A">
            <w:pPr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11913322" w14:textId="77777777" w:rsidR="00C82929" w:rsidRPr="00107DAB" w:rsidRDefault="00C82929" w:rsidP="00CC439A">
            <w:pPr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100%</w:t>
            </w:r>
          </w:p>
        </w:tc>
      </w:tr>
    </w:tbl>
    <w:p w14:paraId="20DD5023" w14:textId="77777777" w:rsidR="00C82929" w:rsidRDefault="00C82929" w:rsidP="00C829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14:paraId="65580B54" w14:textId="77777777" w:rsidR="00C82929" w:rsidRPr="0016492A" w:rsidRDefault="00C82929" w:rsidP="00C829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0"/>
          <w:szCs w:val="20"/>
        </w:rPr>
      </w:pPr>
      <w:r w:rsidRPr="0016492A">
        <w:rPr>
          <w:rFonts w:ascii="Arial" w:hAnsi="Arial" w:cs="Arial"/>
          <w:sz w:val="20"/>
          <w:szCs w:val="20"/>
        </w:rPr>
        <w:t>For health and safety reasons and to meet industry guidelines for coaching and instructing sessions will be arranged in groups of 6-8 students.</w:t>
      </w:r>
    </w:p>
    <w:p w14:paraId="7DB793B1" w14:textId="77777777" w:rsidR="00C82929" w:rsidRPr="00107DAB" w:rsidRDefault="00C82929" w:rsidP="00C82929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06A9E903" w14:textId="77777777" w:rsidR="00C82929" w:rsidRPr="00107DAB" w:rsidRDefault="00C82929" w:rsidP="00C82929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ASSESSMENT</w:t>
      </w:r>
    </w:p>
    <w:p w14:paraId="3F5CC75F" w14:textId="77777777" w:rsidR="00C82929" w:rsidRPr="00107DAB" w:rsidRDefault="00C82929" w:rsidP="00C82929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5595297" w14:textId="77777777" w:rsidR="00C82929" w:rsidRDefault="00C82929" w:rsidP="00C82929">
      <w:pPr>
        <w:spacing w:after="0" w:line="240" w:lineRule="auto"/>
        <w:rPr>
          <w:rFonts w:ascii="Arial" w:hAnsi="Arial" w:cs="Arial"/>
          <w:b/>
          <w:i/>
        </w:rPr>
      </w:pPr>
      <w:r w:rsidRPr="00107DAB">
        <w:rPr>
          <w:rFonts w:ascii="Arial" w:hAnsi="Arial" w:cs="Arial"/>
          <w:b/>
        </w:rPr>
        <w:t xml:space="preserve">Assessment Component </w:t>
      </w:r>
      <w:r>
        <w:rPr>
          <w:rFonts w:ascii="Arial" w:hAnsi="Arial" w:cs="Arial"/>
          <w:b/>
        </w:rPr>
        <w:t>1</w:t>
      </w:r>
      <w:r w:rsidRPr="00107DAB">
        <w:rPr>
          <w:rFonts w:ascii="Arial" w:hAnsi="Arial" w:cs="Arial"/>
          <w:b/>
        </w:rPr>
        <w:t xml:space="preserve"> </w:t>
      </w:r>
      <w:r w:rsidRPr="00107DAB">
        <w:rPr>
          <w:rFonts w:ascii="Arial" w:hAnsi="Arial" w:cs="Arial"/>
          <w:b/>
          <w:i/>
        </w:rPr>
        <w:t>(Tick one)</w:t>
      </w:r>
    </w:p>
    <w:p w14:paraId="2EC244D9" w14:textId="77777777" w:rsidR="00C82929" w:rsidRPr="00107DAB" w:rsidRDefault="00C82929" w:rsidP="00C82929">
      <w:pPr>
        <w:spacing w:after="0" w:line="240" w:lineRule="auto"/>
        <w:rPr>
          <w:rFonts w:ascii="Arial" w:hAnsi="Arial" w:cs="Arial"/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236"/>
        <w:gridCol w:w="301"/>
        <w:gridCol w:w="2473"/>
        <w:gridCol w:w="537"/>
        <w:gridCol w:w="642"/>
        <w:gridCol w:w="1556"/>
        <w:gridCol w:w="274"/>
      </w:tblGrid>
      <w:tr w:rsidR="00C82929" w:rsidRPr="00107DAB" w14:paraId="67A1334E" w14:textId="77777777" w:rsidTr="00CC439A">
        <w:sdt>
          <w:sdtPr>
            <w:rPr>
              <w:rFonts w:ascii="Arial" w:hAnsi="Arial" w:cs="Arial"/>
            </w:rPr>
            <w:id w:val="279378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6DD7F213" w14:textId="77777777" w:rsidR="00C82929" w:rsidRPr="00107DAB" w:rsidRDefault="00C82929" w:rsidP="00CC439A">
                <w:pPr>
                  <w:rPr>
                    <w:rFonts w:ascii="Arial" w:hAnsi="Arial" w:cs="Arial"/>
                    <w:b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06EBA6B" w14:textId="77777777" w:rsidR="00C82929" w:rsidRPr="00107DAB" w:rsidRDefault="00C82929" w:rsidP="00CC439A">
            <w:pPr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1553447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</w:tcPr>
              <w:p w14:paraId="02F24390" w14:textId="77777777" w:rsidR="00C82929" w:rsidRPr="00107DAB" w:rsidRDefault="00C82929" w:rsidP="00CC439A">
                <w:pPr>
                  <w:rPr>
                    <w:rFonts w:ascii="Arial" w:hAnsi="Arial" w:cs="Arial"/>
                    <w:b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31690A1" w14:textId="77777777" w:rsidR="00C82929" w:rsidRPr="00107DAB" w:rsidRDefault="00C82929" w:rsidP="00CC439A">
            <w:pPr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259824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3B73580" w14:textId="77777777" w:rsidR="00C82929" w:rsidRPr="00107DAB" w:rsidRDefault="00C82929" w:rsidP="00CC439A">
                <w:pPr>
                  <w:rPr>
                    <w:rFonts w:ascii="Arial" w:hAnsi="Arial" w:cs="Arial"/>
                    <w:b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168C4525" w14:textId="77777777" w:rsidR="00C82929" w:rsidRDefault="00C82929" w:rsidP="00CC439A">
            <w:pPr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Practical</w:t>
            </w:r>
          </w:p>
          <w:p w14:paraId="1E456786" w14:textId="77777777" w:rsidR="00C82929" w:rsidRPr="00107DAB" w:rsidRDefault="00C82929" w:rsidP="00CC439A">
            <w:pPr>
              <w:rPr>
                <w:rFonts w:ascii="Arial" w:hAnsi="Arial" w:cs="Arial"/>
                <w:b/>
              </w:rPr>
            </w:pPr>
          </w:p>
        </w:tc>
      </w:tr>
      <w:tr w:rsidR="00C82929" w:rsidRPr="00107DAB" w14:paraId="5CC5D917" w14:textId="77777777" w:rsidTr="00CC4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2E3A16F2" w14:textId="77777777" w:rsidR="00C82929" w:rsidRPr="00107DAB" w:rsidRDefault="00C82929" w:rsidP="00CC439A">
            <w:pPr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058F1311" w14:textId="77777777" w:rsidR="00C82929" w:rsidRPr="00107DAB" w:rsidRDefault="00C82929" w:rsidP="00CC439A">
            <w:pPr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5CDB1BC9" w14:textId="77777777" w:rsidR="00C82929" w:rsidRPr="00107DAB" w:rsidRDefault="00C82929" w:rsidP="00CC439A">
            <w:pPr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b/>
              </w:rPr>
              <w:t>Weighting</w:t>
            </w:r>
          </w:p>
        </w:tc>
      </w:tr>
      <w:tr w:rsidR="00C82929" w:rsidRPr="00107DAB" w14:paraId="6F377C2C" w14:textId="77777777" w:rsidTr="00CC4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2D2636DA" w14:textId="77777777" w:rsidR="00C82929" w:rsidRPr="00107DAB" w:rsidRDefault="00C82929" w:rsidP="00CC439A">
            <w:pPr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Coaching E-Portfolio</w:t>
            </w:r>
          </w:p>
        </w:tc>
        <w:tc>
          <w:tcPr>
            <w:tcW w:w="3969" w:type="dxa"/>
            <w:gridSpan w:val="4"/>
          </w:tcPr>
          <w:p w14:paraId="2E130776" w14:textId="77777777" w:rsidR="00C82929" w:rsidRPr="00107DAB" w:rsidRDefault="00C82929" w:rsidP="00CC43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Pr="00107DAB">
              <w:rPr>
                <w:rFonts w:ascii="Arial" w:hAnsi="Arial" w:cs="Arial"/>
              </w:rPr>
              <w:t>00 words</w:t>
            </w:r>
          </w:p>
        </w:tc>
        <w:tc>
          <w:tcPr>
            <w:tcW w:w="1559" w:type="dxa"/>
          </w:tcPr>
          <w:p w14:paraId="2B121189" w14:textId="77777777" w:rsidR="00C82929" w:rsidRPr="00107DAB" w:rsidRDefault="00C82929" w:rsidP="00CC43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Pr="00107DAB">
              <w:rPr>
                <w:rFonts w:ascii="Arial" w:hAnsi="Arial" w:cs="Arial"/>
              </w:rPr>
              <w:t>%</w:t>
            </w:r>
          </w:p>
        </w:tc>
      </w:tr>
    </w:tbl>
    <w:p w14:paraId="3EA3A829" w14:textId="77777777" w:rsidR="00C82929" w:rsidRPr="0016492A" w:rsidRDefault="00C82929" w:rsidP="00C82929">
      <w:pPr>
        <w:rPr>
          <w:rFonts w:ascii="Arial" w:hAnsi="Arial" w:cs="Arial"/>
          <w:b/>
          <w:highlight w:val="cyan"/>
        </w:rPr>
      </w:pPr>
    </w:p>
    <w:p w14:paraId="2776F042" w14:textId="77777777" w:rsidR="00C82929" w:rsidRPr="0016492A" w:rsidRDefault="00C82929" w:rsidP="00C82929">
      <w:pPr>
        <w:rPr>
          <w:rFonts w:ascii="Arial" w:hAnsi="Arial" w:cs="Arial"/>
          <w:b/>
        </w:rPr>
      </w:pPr>
      <w:r w:rsidRPr="0016492A">
        <w:rPr>
          <w:rFonts w:ascii="Arial" w:hAnsi="Arial" w:cs="Arial"/>
          <w:b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82929" w:rsidRPr="00107DAB" w14:paraId="18494072" w14:textId="77777777" w:rsidTr="00CC439A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8EBD2C5" w14:textId="77777777" w:rsidR="00C82929" w:rsidRPr="0016492A" w:rsidRDefault="00C82929" w:rsidP="00CC439A">
            <w:pPr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2A018B49" w14:textId="77777777" w:rsidR="00C82929" w:rsidRPr="0016492A" w:rsidRDefault="00C82929" w:rsidP="00CC439A">
            <w:pPr>
              <w:jc w:val="center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Percentage</w:t>
            </w:r>
          </w:p>
        </w:tc>
      </w:tr>
      <w:tr w:rsidR="00C82929" w:rsidRPr="00107DAB" w14:paraId="4F464244" w14:textId="77777777" w:rsidTr="00CC439A">
        <w:tc>
          <w:tcPr>
            <w:tcW w:w="3261" w:type="dxa"/>
          </w:tcPr>
          <w:p w14:paraId="4D3A0F7C" w14:textId="77777777" w:rsidR="00C82929" w:rsidRPr="0016492A" w:rsidRDefault="00C82929" w:rsidP="00CC439A">
            <w:pPr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4770D91F" w14:textId="77777777" w:rsidR="00C82929" w:rsidRPr="0016492A" w:rsidRDefault="00C82929" w:rsidP="00CC439A">
            <w:pPr>
              <w:jc w:val="center"/>
              <w:rPr>
                <w:rFonts w:ascii="Arial" w:hAnsi="Arial" w:cs="Arial"/>
              </w:rPr>
            </w:pPr>
          </w:p>
        </w:tc>
      </w:tr>
      <w:tr w:rsidR="00C82929" w:rsidRPr="00107DAB" w14:paraId="4CBC9FD9" w14:textId="77777777" w:rsidTr="00CC439A">
        <w:tc>
          <w:tcPr>
            <w:tcW w:w="3261" w:type="dxa"/>
          </w:tcPr>
          <w:p w14:paraId="556919E5" w14:textId="77777777" w:rsidR="00C82929" w:rsidRPr="0016492A" w:rsidRDefault="00C82929" w:rsidP="00CC439A">
            <w:pPr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3C135550" w14:textId="77777777" w:rsidR="00C82929" w:rsidRPr="0016492A" w:rsidRDefault="00C82929" w:rsidP="00CC439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Pr="0016492A">
              <w:rPr>
                <w:rFonts w:ascii="Arial" w:hAnsi="Arial" w:cs="Arial"/>
              </w:rPr>
              <w:t>%</w:t>
            </w:r>
          </w:p>
        </w:tc>
      </w:tr>
      <w:tr w:rsidR="00C82929" w:rsidRPr="00107DAB" w14:paraId="0A3DBA07" w14:textId="77777777" w:rsidTr="00CC439A">
        <w:tc>
          <w:tcPr>
            <w:tcW w:w="3261" w:type="dxa"/>
          </w:tcPr>
          <w:p w14:paraId="7B4D341A" w14:textId="77777777" w:rsidR="00C82929" w:rsidRPr="0016492A" w:rsidRDefault="00C82929" w:rsidP="00CC439A">
            <w:pPr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5BD4B557" w14:textId="77777777" w:rsidR="00C82929" w:rsidRPr="0016492A" w:rsidRDefault="00C82929" w:rsidP="00CC439A">
            <w:pPr>
              <w:jc w:val="center"/>
              <w:rPr>
                <w:rFonts w:ascii="Arial" w:hAnsi="Arial" w:cs="Arial"/>
              </w:rPr>
            </w:pPr>
          </w:p>
        </w:tc>
      </w:tr>
      <w:tr w:rsidR="00C82929" w:rsidRPr="00107DAB" w14:paraId="49AABC4C" w14:textId="77777777" w:rsidTr="00CC439A">
        <w:tc>
          <w:tcPr>
            <w:tcW w:w="3261" w:type="dxa"/>
          </w:tcPr>
          <w:p w14:paraId="7D1655D6" w14:textId="77777777" w:rsidR="00C82929" w:rsidRPr="0016492A" w:rsidRDefault="00C82929" w:rsidP="00CC439A">
            <w:pPr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5CE7F4E4" w14:textId="77777777" w:rsidR="00C82929" w:rsidRPr="0016492A" w:rsidRDefault="00C82929" w:rsidP="00CC439A">
            <w:pPr>
              <w:jc w:val="center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100%</w:t>
            </w:r>
          </w:p>
        </w:tc>
      </w:tr>
    </w:tbl>
    <w:p w14:paraId="360697E9" w14:textId="77777777" w:rsidR="00C82929" w:rsidRDefault="00C82929" w:rsidP="00C82929">
      <w:pPr>
        <w:rPr>
          <w:rFonts w:ascii="Arial" w:hAnsi="Arial" w:cs="Arial"/>
          <w:b/>
        </w:rPr>
      </w:pPr>
    </w:p>
    <w:p w14:paraId="35FE997D" w14:textId="77777777" w:rsidR="00C82929" w:rsidRDefault="00C82929" w:rsidP="00C82929">
      <w:pPr>
        <w:spacing w:after="0"/>
        <w:rPr>
          <w:rFonts w:ascii="Arial" w:hAnsi="Arial" w:cs="Arial"/>
          <w:b/>
        </w:rPr>
      </w:pPr>
      <w:r w:rsidRPr="0016492A">
        <w:rPr>
          <w:rFonts w:ascii="Arial" w:hAnsi="Arial" w:cs="Arial"/>
          <w:b/>
        </w:rPr>
        <w:t>INDICATIVE READING LIST</w:t>
      </w:r>
    </w:p>
    <w:p w14:paraId="03533412" w14:textId="77777777" w:rsidR="00C82929" w:rsidRPr="0016492A" w:rsidRDefault="00C82929" w:rsidP="00C82929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5619"/>
        <w:gridCol w:w="1489"/>
      </w:tblGrid>
      <w:tr w:rsidR="00C82929" w:rsidRPr="00107DAB" w14:paraId="629C306A" w14:textId="77777777" w:rsidTr="00CC439A">
        <w:tc>
          <w:tcPr>
            <w:tcW w:w="1676" w:type="dxa"/>
            <w:shd w:val="clear" w:color="auto" w:fill="BFBFBF" w:themeFill="background1" w:themeFillShade="BF"/>
          </w:tcPr>
          <w:p w14:paraId="2A0139FB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108" w:type="dxa"/>
            <w:gridSpan w:val="2"/>
          </w:tcPr>
          <w:p w14:paraId="0C1A28CE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BMSM4005</w:t>
            </w:r>
          </w:p>
        </w:tc>
      </w:tr>
      <w:tr w:rsidR="00C82929" w:rsidRPr="00107DAB" w14:paraId="74A8AAFA" w14:textId="77777777" w:rsidTr="00CC439A">
        <w:tc>
          <w:tcPr>
            <w:tcW w:w="1676" w:type="dxa"/>
            <w:shd w:val="clear" w:color="auto" w:fill="BFBFBF" w:themeFill="background1" w:themeFillShade="BF"/>
          </w:tcPr>
          <w:p w14:paraId="1CFA3A96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108" w:type="dxa"/>
            <w:gridSpan w:val="2"/>
          </w:tcPr>
          <w:p w14:paraId="46A64B6F" w14:textId="77777777" w:rsidR="00C82929" w:rsidRPr="00E432B4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E432B4">
              <w:rPr>
                <w:rFonts w:ascii="Arial" w:hAnsi="Arial" w:cs="Arial"/>
                <w:b/>
              </w:rPr>
              <w:t>Application of the Coaching Process</w:t>
            </w:r>
          </w:p>
        </w:tc>
      </w:tr>
      <w:tr w:rsidR="00C82929" w:rsidRPr="00107DAB" w14:paraId="707A1E36" w14:textId="77777777" w:rsidTr="00CC439A">
        <w:tc>
          <w:tcPr>
            <w:tcW w:w="1676" w:type="dxa"/>
            <w:shd w:val="clear" w:color="auto" w:fill="BFBFBF" w:themeFill="background1" w:themeFillShade="BF"/>
          </w:tcPr>
          <w:p w14:paraId="05B427DE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19" w:type="dxa"/>
            <w:shd w:val="clear" w:color="auto" w:fill="BFBFBF" w:themeFill="background1" w:themeFillShade="BF"/>
          </w:tcPr>
          <w:p w14:paraId="6B6A2A9D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489" w:type="dxa"/>
            <w:shd w:val="clear" w:color="auto" w:fill="BFBFBF" w:themeFill="background1" w:themeFillShade="BF"/>
          </w:tcPr>
          <w:p w14:paraId="62F1C75D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Electronic*</w:t>
            </w:r>
          </w:p>
        </w:tc>
      </w:tr>
      <w:tr w:rsidR="00C82929" w:rsidRPr="00107DAB" w14:paraId="2344087D" w14:textId="77777777" w:rsidTr="00CC439A">
        <w:tc>
          <w:tcPr>
            <w:tcW w:w="1676" w:type="dxa"/>
          </w:tcPr>
          <w:p w14:paraId="17E5FF3F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Essential</w:t>
            </w:r>
          </w:p>
        </w:tc>
        <w:tc>
          <w:tcPr>
            <w:tcW w:w="5619" w:type="dxa"/>
          </w:tcPr>
          <w:p w14:paraId="6D7DD0A7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color w:val="000000"/>
                <w:shd w:val="clear" w:color="auto" w:fill="FFFFFF"/>
              </w:rPr>
              <w:t xml:space="preserve">Cope, E., Partington, M. (2020). Sports Coaching </w:t>
            </w:r>
            <w:proofErr w:type="gramStart"/>
            <w:r w:rsidRPr="0016492A">
              <w:rPr>
                <w:rFonts w:ascii="Arial" w:hAnsi="Arial" w:cs="Arial"/>
                <w:color w:val="000000"/>
                <w:shd w:val="clear" w:color="auto" w:fill="FFFFFF"/>
              </w:rPr>
              <w:t>A</w:t>
            </w:r>
            <w:proofErr w:type="gramEnd"/>
            <w:r w:rsidRPr="0016492A">
              <w:rPr>
                <w:rFonts w:ascii="Arial" w:hAnsi="Arial" w:cs="Arial"/>
                <w:color w:val="000000"/>
                <w:shd w:val="clear" w:color="auto" w:fill="FFFFFF"/>
              </w:rPr>
              <w:t xml:space="preserve"> Theoretical and Practical Guide. London: Routledge,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6511136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EBA7C6D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82929" w:rsidRPr="00107DAB" w14:paraId="69B6D237" w14:textId="77777777" w:rsidTr="00CC439A">
        <w:tc>
          <w:tcPr>
            <w:tcW w:w="1676" w:type="dxa"/>
          </w:tcPr>
          <w:p w14:paraId="0406614E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Essential</w:t>
            </w:r>
          </w:p>
        </w:tc>
        <w:tc>
          <w:tcPr>
            <w:tcW w:w="5619" w:type="dxa"/>
          </w:tcPr>
          <w:p w14:paraId="03CFA22A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16492A">
              <w:rPr>
                <w:rFonts w:ascii="Arial" w:hAnsi="Arial" w:cs="Arial"/>
                <w:color w:val="000000"/>
                <w:shd w:val="clear" w:color="auto" w:fill="FFFFFF"/>
              </w:rPr>
              <w:t>Light, R., Harvey, S. (2019). Positive Pedagogy for Sport Coaching. London: Routledge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19267721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8CDAE8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82929" w:rsidRPr="00107DAB" w14:paraId="31483F57" w14:textId="77777777" w:rsidTr="00CC439A">
        <w:tc>
          <w:tcPr>
            <w:tcW w:w="1676" w:type="dxa"/>
          </w:tcPr>
          <w:p w14:paraId="25AB8350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3FD96D27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16492A">
              <w:rPr>
                <w:rFonts w:ascii="Arial" w:hAnsi="Arial" w:cs="Arial"/>
              </w:rPr>
              <w:t xml:space="preserve">Hill, M (2007) </w:t>
            </w:r>
            <w:r w:rsidRPr="0016492A">
              <w:rPr>
                <w:rFonts w:ascii="Arial" w:hAnsi="Arial" w:cs="Arial"/>
                <w:iCs/>
              </w:rPr>
              <w:t>In Pursuit of Excellence: A Student Guide to Elite Sports Development</w:t>
            </w:r>
            <w:r w:rsidRPr="0016492A">
              <w:rPr>
                <w:rFonts w:ascii="Arial" w:hAnsi="Arial" w:cs="Arial"/>
              </w:rPr>
              <w:t>. London: Routledge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-2313175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33D49E3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82929" w:rsidRPr="00107DAB" w14:paraId="6F8DF242" w14:textId="77777777" w:rsidTr="00CC439A">
        <w:tc>
          <w:tcPr>
            <w:tcW w:w="1676" w:type="dxa"/>
          </w:tcPr>
          <w:p w14:paraId="3BB2B716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52268F99" w14:textId="77777777" w:rsidR="00C82929" w:rsidRPr="0016492A" w:rsidRDefault="00C82929" w:rsidP="00CC439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Jones, R. and Kingston, K. (2013) An Introduction to Sports Coaching: Connecting Theory to Practice. Second Edition. Routledge: London.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19344721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C5FBACC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82929" w:rsidRPr="00107DAB" w14:paraId="26D6FD4E" w14:textId="77777777" w:rsidTr="00CC439A">
        <w:tc>
          <w:tcPr>
            <w:tcW w:w="1676" w:type="dxa"/>
          </w:tcPr>
          <w:p w14:paraId="3393B920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4531D0E0" w14:textId="77777777" w:rsidR="00C82929" w:rsidRPr="0016492A" w:rsidRDefault="00C82929" w:rsidP="00CC439A">
            <w:pPr>
              <w:jc w:val="both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bCs/>
              </w:rPr>
              <w:t>McMorris, T. (2004) Acquisition and Performance of Sports Skills. Wiley: Chichester.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-14485328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326E975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82929" w:rsidRPr="00107DAB" w14:paraId="38A4FA19" w14:textId="77777777" w:rsidTr="00CC439A">
        <w:tc>
          <w:tcPr>
            <w:tcW w:w="1676" w:type="dxa"/>
          </w:tcPr>
          <w:p w14:paraId="20C05DF9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0EE1DB9F" w14:textId="77777777" w:rsidR="00C82929" w:rsidRPr="0016492A" w:rsidRDefault="00C82929" w:rsidP="00CC439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color w:val="000000"/>
                <w:shd w:val="clear" w:color="auto" w:fill="FFFFFF"/>
              </w:rPr>
              <w:t>Purdy, L. (2018). Sports Coaching: The Basics. London: Routledge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-21157340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9B32527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82929" w:rsidRPr="00107DAB" w14:paraId="3E7059DC" w14:textId="77777777" w:rsidTr="00CC439A">
        <w:tc>
          <w:tcPr>
            <w:tcW w:w="1676" w:type="dxa"/>
          </w:tcPr>
          <w:p w14:paraId="2C1B5C03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30A5AB25" w14:textId="77777777" w:rsidR="00C82929" w:rsidRPr="0016492A" w:rsidRDefault="00C82929" w:rsidP="00CC439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6492A">
              <w:rPr>
                <w:rFonts w:ascii="Arial" w:hAnsi="Arial" w:cs="Arial"/>
                <w:color w:val="000000"/>
                <w:shd w:val="clear" w:color="auto" w:fill="FFFFFF"/>
              </w:rPr>
              <w:t>Ribbers</w:t>
            </w:r>
            <w:proofErr w:type="spellEnd"/>
            <w:r w:rsidRPr="0016492A">
              <w:rPr>
                <w:rFonts w:ascii="Arial" w:hAnsi="Arial" w:cs="Arial"/>
                <w:color w:val="000000"/>
                <w:shd w:val="clear" w:color="auto" w:fill="FFFFFF"/>
              </w:rPr>
              <w:t xml:space="preserve">, A., </w:t>
            </w:r>
            <w:proofErr w:type="spellStart"/>
            <w:r w:rsidRPr="0016492A">
              <w:rPr>
                <w:rFonts w:ascii="Arial" w:hAnsi="Arial" w:cs="Arial"/>
                <w:color w:val="000000"/>
                <w:shd w:val="clear" w:color="auto" w:fill="FFFFFF"/>
              </w:rPr>
              <w:t>Waringa</w:t>
            </w:r>
            <w:proofErr w:type="spellEnd"/>
            <w:r w:rsidRPr="0016492A">
              <w:rPr>
                <w:rFonts w:ascii="Arial" w:hAnsi="Arial" w:cs="Arial"/>
                <w:color w:val="000000"/>
                <w:shd w:val="clear" w:color="auto" w:fill="FFFFFF"/>
              </w:rPr>
              <w:t>, A. (2015). E-Coaching. London: Routledge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5105715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EA36BED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C82929" w:rsidRPr="00107DAB" w14:paraId="57023AF0" w14:textId="77777777" w:rsidTr="00CC439A">
        <w:tc>
          <w:tcPr>
            <w:tcW w:w="1676" w:type="dxa"/>
          </w:tcPr>
          <w:p w14:paraId="773422F0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262D3F1C" w14:textId="77777777" w:rsidR="00C82929" w:rsidRPr="0016492A" w:rsidRDefault="00C82929" w:rsidP="00CC439A">
            <w:pPr>
              <w:jc w:val="both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bCs/>
              </w:rPr>
              <w:t>Williams, M, Hodges, N, Scott, M and Court, M (2003) Skill Acquisition in Sport: Research, Theory &amp; Practice. London: Routledge.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14567526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0DADAA2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C82929" w:rsidRPr="00107DAB" w14:paraId="1DEC8566" w14:textId="77777777" w:rsidTr="00CC439A">
        <w:tc>
          <w:tcPr>
            <w:tcW w:w="1676" w:type="dxa"/>
          </w:tcPr>
          <w:p w14:paraId="0B9BEAF9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77920781" w14:textId="77777777" w:rsidR="00C82929" w:rsidRPr="0016492A" w:rsidRDefault="00C82929" w:rsidP="00CC439A">
            <w:pPr>
              <w:jc w:val="both"/>
              <w:rPr>
                <w:rFonts w:ascii="Arial" w:hAnsi="Arial" w:cs="Arial"/>
                <w:bCs/>
              </w:rPr>
            </w:pPr>
            <w:r w:rsidRPr="0016492A">
              <w:rPr>
                <w:rFonts w:ascii="Arial" w:hAnsi="Arial" w:cs="Arial"/>
                <w:bCs/>
                <w:iCs/>
              </w:rPr>
              <w:t>International Journal of Sports science and coaching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202065267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836D0C8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29F4584F" w14:textId="77777777" w:rsidR="00C82929" w:rsidRPr="0016492A" w:rsidRDefault="00C82929" w:rsidP="00CC439A">
            <w:pPr>
              <w:jc w:val="center"/>
              <w:rPr>
                <w:rFonts w:ascii="Arial" w:hAnsi="Arial" w:cs="Arial"/>
              </w:rPr>
            </w:pPr>
          </w:p>
        </w:tc>
      </w:tr>
      <w:tr w:rsidR="00C82929" w:rsidRPr="00107DAB" w14:paraId="51AFA183" w14:textId="77777777" w:rsidTr="00CC439A">
        <w:tc>
          <w:tcPr>
            <w:tcW w:w="1676" w:type="dxa"/>
          </w:tcPr>
          <w:p w14:paraId="15C66476" w14:textId="77777777" w:rsidR="00C82929" w:rsidRPr="0016492A" w:rsidRDefault="00C82929" w:rsidP="00CC439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7708C480" w14:textId="77777777" w:rsidR="00C82929" w:rsidRPr="0016492A" w:rsidRDefault="00C82929" w:rsidP="00CC439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Cs/>
              </w:rPr>
            </w:pPr>
            <w:r w:rsidRPr="0016492A">
              <w:rPr>
                <w:rFonts w:ascii="Arial" w:hAnsi="Arial" w:cs="Arial"/>
                <w:bCs/>
                <w:iCs/>
              </w:rPr>
              <w:t>Journal of Teaching in Physical Education</w:t>
            </w:r>
          </w:p>
        </w:tc>
        <w:tc>
          <w:tcPr>
            <w:tcW w:w="1489" w:type="dxa"/>
          </w:tcPr>
          <w:sdt>
            <w:sdtPr>
              <w:rPr>
                <w:rFonts w:ascii="Arial" w:hAnsi="Arial" w:cs="Arial"/>
              </w:rPr>
              <w:id w:val="197055282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6676733" w14:textId="77777777" w:rsidR="00C82929" w:rsidRPr="0016492A" w:rsidRDefault="00C82929" w:rsidP="00CC439A">
                <w:pPr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67EEDD60" w14:textId="77777777" w:rsidR="00C82929" w:rsidRPr="0016492A" w:rsidRDefault="00C82929" w:rsidP="00CC439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9D3FF2C" w14:textId="77777777" w:rsidR="00C82929" w:rsidRPr="0016492A" w:rsidRDefault="00C82929" w:rsidP="00C82929">
      <w:pPr>
        <w:rPr>
          <w:rFonts w:ascii="Arial" w:hAnsi="Arial" w:cs="Arial"/>
        </w:rPr>
      </w:pPr>
    </w:p>
    <w:p w14:paraId="34F119FF" w14:textId="77777777" w:rsidR="00C82929" w:rsidRPr="00107DAB" w:rsidRDefault="00C82929" w:rsidP="00C82929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31ED0CFB" w14:textId="77777777" w:rsidR="007D4D29" w:rsidRDefault="007D4D29"/>
    <w:sectPr w:rsidR="007D4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71FCA"/>
    <w:multiLevelType w:val="hybridMultilevel"/>
    <w:tmpl w:val="0324E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929"/>
    <w:rsid w:val="007D4D29"/>
    <w:rsid w:val="00C8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0FD60"/>
  <w15:chartTrackingRefBased/>
  <w15:docId w15:val="{C27DC263-F9A5-4BA1-88F3-B4BC124D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92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C82929"/>
    <w:pPr>
      <w:spacing w:before="240" w:after="120"/>
    </w:pPr>
  </w:style>
  <w:style w:type="paragraph" w:customStyle="1" w:styleId="fixed">
    <w:name w:val="fixed"/>
    <w:link w:val="fixedChar"/>
    <w:rsid w:val="00C8292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C82929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C8292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C8292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C82929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478201ADD014F959E655F427CEA3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B2CAF-D918-40F4-83B2-FED989DC8644}"/>
      </w:docPartPr>
      <w:docPartBody>
        <w:p w:rsidR="00000000" w:rsidRDefault="00246416" w:rsidP="00246416">
          <w:pPr>
            <w:pStyle w:val="8478201ADD014F959E655F427CEA385A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8B3F0DB2843C47538ADBE6F6EA063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6D17C2-F762-49B0-B42D-7E5E64CA3DCE}"/>
      </w:docPartPr>
      <w:docPartBody>
        <w:p w:rsidR="00000000" w:rsidRDefault="00246416" w:rsidP="00246416">
          <w:pPr>
            <w:pStyle w:val="8B3F0DB2843C47538ADBE6F6EA063851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416"/>
    <w:rsid w:val="0024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46416"/>
    <w:rPr>
      <w:color w:val="808080"/>
    </w:rPr>
  </w:style>
  <w:style w:type="paragraph" w:customStyle="1" w:styleId="D1B4C7D572F54BA8AD0D330CE39C3715">
    <w:name w:val="D1B4C7D572F54BA8AD0D330CE39C3715"/>
    <w:rsid w:val="00246416"/>
  </w:style>
  <w:style w:type="paragraph" w:customStyle="1" w:styleId="2BF773D09F3447ACB0101B05A0A23DEF">
    <w:name w:val="2BF773D09F3447ACB0101B05A0A23DEF"/>
    <w:rsid w:val="00246416"/>
  </w:style>
  <w:style w:type="paragraph" w:customStyle="1" w:styleId="8478201ADD014F959E655F427CEA385A">
    <w:name w:val="8478201ADD014F959E655F427CEA385A"/>
    <w:rsid w:val="00246416"/>
  </w:style>
  <w:style w:type="paragraph" w:customStyle="1" w:styleId="8B3F0DB2843C47538ADBE6F6EA063851">
    <w:name w:val="8B3F0DB2843C47538ADBE6F6EA063851"/>
    <w:rsid w:val="002464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2021-09-26T19:57:00Z</dcterms:created>
  <dcterms:modified xsi:type="dcterms:W3CDTF">2021-09-26T20:00:00Z</dcterms:modified>
</cp:coreProperties>
</file>