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016" w:rsidRDefault="00E34DA3" w:rsidP="00E34DA3">
      <w:pPr>
        <w:jc w:val="center"/>
        <w:rPr>
          <w:sz w:val="28"/>
          <w:u w:val="single"/>
        </w:rPr>
      </w:pPr>
      <w:proofErr w:type="gramStart"/>
      <w:r w:rsidRPr="00E34DA3">
        <w:rPr>
          <w:sz w:val="28"/>
          <w:u w:val="single"/>
        </w:rPr>
        <w:t>An individual reflective response to the Professional Teaching Experience.</w:t>
      </w:r>
      <w:proofErr w:type="gramEnd"/>
    </w:p>
    <w:p w:rsidR="00E96AB4" w:rsidRDefault="00E96AB4" w:rsidP="003D6399">
      <w:pPr>
        <w:rPr>
          <w:sz w:val="24"/>
        </w:rPr>
      </w:pPr>
      <w:r>
        <w:rPr>
          <w:sz w:val="24"/>
        </w:rPr>
        <w:t xml:space="preserve">Reflective practice is something every </w:t>
      </w:r>
      <w:r w:rsidR="008E6F53">
        <w:rPr>
          <w:sz w:val="24"/>
        </w:rPr>
        <w:t xml:space="preserve">teacher must do in order to </w:t>
      </w:r>
      <w:r w:rsidR="00BC45A3">
        <w:rPr>
          <w:sz w:val="24"/>
        </w:rPr>
        <w:t>improve on their future teaching and to develop their pedagogic practice. By doing reflections continuously, practitioners will be able to recognise the impact their teaching is having and where they need to work towards (Welsh Government, 2016).</w:t>
      </w:r>
    </w:p>
    <w:p w:rsidR="00E34DA3" w:rsidRDefault="003D6399" w:rsidP="00E34DA3">
      <w:pPr>
        <w:rPr>
          <w:sz w:val="24"/>
        </w:rPr>
      </w:pPr>
      <w:r>
        <w:rPr>
          <w:sz w:val="24"/>
        </w:rPr>
        <w:t xml:space="preserve">I will be reflecting on my time in the Foundation Phase classroom that was based in a small rural school with around 100 students attending. The class I was in held around 36 students, dropping to 25 in the afternoon as Nursery went home. </w:t>
      </w:r>
      <w:r w:rsidR="006736A4">
        <w:rPr>
          <w:sz w:val="24"/>
        </w:rPr>
        <w:t xml:space="preserve">During my Professional Teaching Experience 1 </w:t>
      </w:r>
      <w:r w:rsidR="00E34DA3">
        <w:rPr>
          <w:sz w:val="24"/>
        </w:rPr>
        <w:t>I focus</w:t>
      </w:r>
      <w:r w:rsidR="006736A4">
        <w:rPr>
          <w:sz w:val="24"/>
        </w:rPr>
        <w:t>ed</w:t>
      </w:r>
      <w:r w:rsidR="00E34DA3">
        <w:rPr>
          <w:sz w:val="24"/>
        </w:rPr>
        <w:t xml:space="preserve"> on 3 main targets that I had to work on and approve and</w:t>
      </w:r>
      <w:r w:rsidR="006736A4">
        <w:rPr>
          <w:sz w:val="24"/>
        </w:rPr>
        <w:t xml:space="preserve"> these were</w:t>
      </w:r>
      <w:r w:rsidR="00882960">
        <w:rPr>
          <w:sz w:val="24"/>
        </w:rPr>
        <w:t>;</w:t>
      </w:r>
      <w:r w:rsidR="00E34DA3">
        <w:rPr>
          <w:sz w:val="24"/>
        </w:rPr>
        <w:t xml:space="preserve"> getting to know the children, behaviour management and organisation</w:t>
      </w:r>
      <w:r w:rsidR="006736A4">
        <w:rPr>
          <w:sz w:val="24"/>
        </w:rPr>
        <w:t xml:space="preserve"> and preparation</w:t>
      </w:r>
      <w:r w:rsidR="00E34DA3">
        <w:rPr>
          <w:sz w:val="24"/>
        </w:rPr>
        <w:t xml:space="preserve">. </w:t>
      </w:r>
    </w:p>
    <w:p w:rsidR="00882960" w:rsidRDefault="00882960" w:rsidP="00E34DA3">
      <w:pPr>
        <w:rPr>
          <w:sz w:val="24"/>
        </w:rPr>
      </w:pPr>
      <w:r>
        <w:rPr>
          <w:sz w:val="24"/>
        </w:rPr>
        <w:t>The first target of getting to know the children was given in the first week so that I could create a relationship and trust with the class. That target links with the QTS standard S1.2- Professional values and practice ‘</w:t>
      </w:r>
      <w:r w:rsidRPr="00882960">
        <w:rPr>
          <w:sz w:val="24"/>
        </w:rPr>
        <w:t>They demonstrate the professionalism to ensure that relationships with learners are built on mutual trust and respect and to recognise that this will help maximise their learning potential</w:t>
      </w:r>
      <w:r>
        <w:rPr>
          <w:sz w:val="24"/>
        </w:rPr>
        <w:t>’</w:t>
      </w:r>
      <w:r w:rsidR="00C02D0B">
        <w:rPr>
          <w:sz w:val="24"/>
        </w:rPr>
        <w:t xml:space="preserve"> (</w:t>
      </w:r>
      <w:r w:rsidR="00085868">
        <w:rPr>
          <w:sz w:val="24"/>
        </w:rPr>
        <w:t>Education Wales</w:t>
      </w:r>
      <w:r w:rsidR="00C02D0B">
        <w:rPr>
          <w:sz w:val="24"/>
        </w:rPr>
        <w:t>, 2009. pp 5</w:t>
      </w:r>
      <w:r>
        <w:rPr>
          <w:sz w:val="24"/>
        </w:rPr>
        <w:t>)</w:t>
      </w:r>
      <w:r w:rsidRPr="00882960">
        <w:rPr>
          <w:sz w:val="24"/>
        </w:rPr>
        <w:t xml:space="preserve">. </w:t>
      </w:r>
      <w:r>
        <w:rPr>
          <w:sz w:val="24"/>
        </w:rPr>
        <w:t xml:space="preserve"> By doing that the children would feel more comfortable around me and were more willing to participate in activities. </w:t>
      </w:r>
    </w:p>
    <w:p w:rsidR="00C02D0B" w:rsidRDefault="00C02D0B" w:rsidP="00E34DA3">
      <w:pPr>
        <w:rPr>
          <w:sz w:val="24"/>
        </w:rPr>
      </w:pPr>
      <w:r>
        <w:rPr>
          <w:sz w:val="24"/>
        </w:rPr>
        <w:t xml:space="preserve">To overcome this target I took time in talking to and observing the children inside and outside of the classroom to get to know more about their character and to make them more familiar with me. I also asked the teacher about certain children just so I could be aware </w:t>
      </w:r>
      <w:r w:rsidR="008F4283">
        <w:rPr>
          <w:sz w:val="24"/>
        </w:rPr>
        <w:t>of some behavioural issues or problems. I used the ‘Getting to know me profile’ sheets as well and tried to get the children to sit with me and fill them in. This was a fun way for me to get to know the children as I got to know their favourite things and also how well they were at writing and forming letters, numbers and shapes, giving me an inside look of what I should expect from them when doing written work.</w:t>
      </w:r>
    </w:p>
    <w:p w:rsidR="008F4283" w:rsidRDefault="00AB165D" w:rsidP="00E34DA3">
      <w:pPr>
        <w:rPr>
          <w:sz w:val="24"/>
        </w:rPr>
      </w:pPr>
      <w:r>
        <w:rPr>
          <w:sz w:val="24"/>
        </w:rPr>
        <w:t>I felt that this was</w:t>
      </w:r>
      <w:r w:rsidR="00E452C7">
        <w:rPr>
          <w:sz w:val="24"/>
        </w:rPr>
        <w:t xml:space="preserve"> an important target to focus on first </w:t>
      </w:r>
      <w:r>
        <w:rPr>
          <w:sz w:val="24"/>
        </w:rPr>
        <w:t xml:space="preserve">as I needed to get the children to trust me and to acknowledge the fact that I am an adult that is also there to help them. </w:t>
      </w:r>
      <w:r w:rsidR="00B757F3">
        <w:rPr>
          <w:sz w:val="24"/>
        </w:rPr>
        <w:t>According to John Bowlby’s Attachment theory</w:t>
      </w:r>
      <w:r w:rsidR="0009005B">
        <w:rPr>
          <w:sz w:val="24"/>
        </w:rPr>
        <w:t>, it is in a child’s nature to form attachments to primary carers, and if they do not get this then they risk being in the critical period which can last up to the age of 5. The consequences of maternal deprivation could cause multiple antisocial behaviours, affecting the child’s social and cognitive development (simply psychology, 2017)</w:t>
      </w:r>
      <w:r w:rsidR="00AE2154">
        <w:rPr>
          <w:sz w:val="24"/>
        </w:rPr>
        <w:t>. Therefore it was important that I continually got to know the children and earn their trust as it means they knew that they could feel safe around me and that I would look after them.</w:t>
      </w:r>
    </w:p>
    <w:p w:rsidR="00AE2154" w:rsidRDefault="00AE2154" w:rsidP="00E34DA3">
      <w:pPr>
        <w:rPr>
          <w:sz w:val="24"/>
        </w:rPr>
      </w:pPr>
      <w:r>
        <w:rPr>
          <w:sz w:val="24"/>
        </w:rPr>
        <w:t xml:space="preserve">In moving forward I will continue to get to know the children and </w:t>
      </w:r>
      <w:r w:rsidR="00783764">
        <w:rPr>
          <w:sz w:val="24"/>
        </w:rPr>
        <w:t>ensure that</w:t>
      </w:r>
      <w:r w:rsidR="000F2264">
        <w:rPr>
          <w:sz w:val="24"/>
        </w:rPr>
        <w:t xml:space="preserve"> I</w:t>
      </w:r>
      <w:r w:rsidR="00783764">
        <w:rPr>
          <w:sz w:val="24"/>
        </w:rPr>
        <w:t xml:space="preserve"> keep that bond </w:t>
      </w:r>
      <w:r w:rsidR="000F2264">
        <w:rPr>
          <w:sz w:val="24"/>
        </w:rPr>
        <w:t xml:space="preserve">so the children continually see me as a caring adult that they can come to for advice and guidance if needed. </w:t>
      </w:r>
    </w:p>
    <w:p w:rsidR="000F2264" w:rsidRDefault="000F2264" w:rsidP="00E34DA3">
      <w:pPr>
        <w:rPr>
          <w:sz w:val="24"/>
        </w:rPr>
      </w:pPr>
    </w:p>
    <w:p w:rsidR="002967EE" w:rsidRDefault="000F2264" w:rsidP="00E34DA3">
      <w:pPr>
        <w:rPr>
          <w:sz w:val="24"/>
        </w:rPr>
      </w:pPr>
      <w:r>
        <w:rPr>
          <w:sz w:val="24"/>
        </w:rPr>
        <w:t xml:space="preserve">The second target moving forward was behavioural management as I had </w:t>
      </w:r>
      <w:r w:rsidR="00153832">
        <w:rPr>
          <w:sz w:val="24"/>
        </w:rPr>
        <w:t xml:space="preserve">to take </w:t>
      </w:r>
      <w:r>
        <w:rPr>
          <w:sz w:val="24"/>
        </w:rPr>
        <w:t xml:space="preserve">small groups throughout the week to do activities with them and I found it difficult trying to get some </w:t>
      </w:r>
      <w:r w:rsidR="00153832">
        <w:rPr>
          <w:sz w:val="24"/>
        </w:rPr>
        <w:t>children to listen and cooperate. This links with the QTS standard S</w:t>
      </w:r>
      <w:r w:rsidR="002967EE">
        <w:rPr>
          <w:sz w:val="24"/>
        </w:rPr>
        <w:t>2.7 Knowledge and Understanding ‘</w:t>
      </w:r>
      <w:r w:rsidR="002967EE" w:rsidRPr="002967EE">
        <w:rPr>
          <w:sz w:val="24"/>
        </w:rPr>
        <w:t xml:space="preserve">They know a range of strategies to promote good behaviour and establish a </w:t>
      </w:r>
      <w:r w:rsidR="002967EE">
        <w:rPr>
          <w:sz w:val="24"/>
        </w:rPr>
        <w:t>purposeful learnin</w:t>
      </w:r>
      <w:r w:rsidR="00085868">
        <w:rPr>
          <w:sz w:val="24"/>
        </w:rPr>
        <w:t>g environment’ (Education Wales</w:t>
      </w:r>
      <w:r w:rsidR="002967EE">
        <w:rPr>
          <w:sz w:val="24"/>
        </w:rPr>
        <w:t xml:space="preserve">, 2009. pp 8). By working on this I can start to control the session more and keep the disruptive children from distracting the other children. </w:t>
      </w:r>
    </w:p>
    <w:p w:rsidR="002967EE" w:rsidRDefault="00551945" w:rsidP="00E34DA3">
      <w:pPr>
        <w:rPr>
          <w:sz w:val="24"/>
        </w:rPr>
      </w:pPr>
      <w:r>
        <w:rPr>
          <w:sz w:val="24"/>
        </w:rPr>
        <w:t xml:space="preserve">To overcome this target I took some inspiration from what the class teacher would do and I asked her how I could start to get their attention and have them listen. She told me to not be afraid of raising my voice and telling them that their actions have consequences, so I began to be </w:t>
      </w:r>
      <w:r w:rsidR="00520B20">
        <w:rPr>
          <w:sz w:val="24"/>
        </w:rPr>
        <w:t>stricter</w:t>
      </w:r>
      <w:r>
        <w:rPr>
          <w:sz w:val="24"/>
        </w:rPr>
        <w:t xml:space="preserve"> with them and </w:t>
      </w:r>
      <w:r w:rsidR="00520B20">
        <w:rPr>
          <w:sz w:val="24"/>
        </w:rPr>
        <w:t>informing them that if they carry on they will be missing some planning time. This seemed to work most of the time. I would always encourage and promote good behaviour as well by praising the children’s work verbally and giving certain children stickers if they did a really good job for me and that also got them to behave slightly. I feel though as though the children still did not see me as an author</w:t>
      </w:r>
      <w:r w:rsidR="003D6399">
        <w:rPr>
          <w:sz w:val="24"/>
        </w:rPr>
        <w:t>it</w:t>
      </w:r>
      <w:r w:rsidR="00520B20">
        <w:rPr>
          <w:sz w:val="24"/>
        </w:rPr>
        <w:t>ative figure</w:t>
      </w:r>
      <w:r w:rsidR="003D6399">
        <w:rPr>
          <w:sz w:val="24"/>
        </w:rPr>
        <w:t xml:space="preserve"> and they knew I was not their actual teacher so they were not listening to me as well as they should be. </w:t>
      </w:r>
    </w:p>
    <w:p w:rsidR="003D6399" w:rsidRDefault="00E96AB4" w:rsidP="00E34DA3">
      <w:pPr>
        <w:rPr>
          <w:sz w:val="24"/>
        </w:rPr>
      </w:pPr>
      <w:r w:rsidRPr="00E96AB4">
        <w:rPr>
          <w:sz w:val="24"/>
        </w:rPr>
        <w:t>Behaviour management comes with classroom management and the effects of having a well organised class are that children know their expectations and know exactly when, why and how things should be done. Behaviour management is important because children who do not listen will not learn effectively. Although it may be difficult with younger children, if the classroom environment reinforces these expectations and rules then it would become second nature to them (Welsh Government, 2012).</w:t>
      </w:r>
      <w:r>
        <w:rPr>
          <w:sz w:val="24"/>
        </w:rPr>
        <w:t xml:space="preserve"> </w:t>
      </w:r>
      <w:r w:rsidR="003D6399">
        <w:rPr>
          <w:sz w:val="24"/>
        </w:rPr>
        <w:t>This is a very important aspect of teaching</w:t>
      </w:r>
      <w:r w:rsidR="00B46495">
        <w:rPr>
          <w:sz w:val="24"/>
        </w:rPr>
        <w:t xml:space="preserve"> as children must learn when it is acceptable to behave in such ways and when it is not. One theory that relates to the ways in which I tried to overcome the situation is B.F. Skinners theory on Operant Conditioning. Skinner believed that ‘</w:t>
      </w:r>
      <w:proofErr w:type="spellStart"/>
      <w:r w:rsidR="00B46495" w:rsidRPr="00B46495">
        <w:rPr>
          <w:i/>
          <w:sz w:val="24"/>
        </w:rPr>
        <w:t>behavior</w:t>
      </w:r>
      <w:proofErr w:type="spellEnd"/>
      <w:r w:rsidR="00B46495" w:rsidRPr="00B46495">
        <w:rPr>
          <w:i/>
          <w:sz w:val="24"/>
        </w:rPr>
        <w:t xml:space="preserve"> that is followed by pleasant </w:t>
      </w:r>
      <w:proofErr w:type="gramStart"/>
      <w:r w:rsidR="00B46495" w:rsidRPr="00B46495">
        <w:rPr>
          <w:i/>
          <w:sz w:val="24"/>
        </w:rPr>
        <w:t>consequences is</w:t>
      </w:r>
      <w:proofErr w:type="gramEnd"/>
      <w:r w:rsidR="00B46495" w:rsidRPr="00B46495">
        <w:rPr>
          <w:i/>
          <w:sz w:val="24"/>
        </w:rPr>
        <w:t xml:space="preserve"> likely to be repeated, and </w:t>
      </w:r>
      <w:proofErr w:type="spellStart"/>
      <w:r w:rsidR="00B46495" w:rsidRPr="00B46495">
        <w:rPr>
          <w:i/>
          <w:sz w:val="24"/>
        </w:rPr>
        <w:t>behavior</w:t>
      </w:r>
      <w:proofErr w:type="spellEnd"/>
      <w:r w:rsidR="00B46495" w:rsidRPr="00B46495">
        <w:rPr>
          <w:i/>
          <w:sz w:val="24"/>
        </w:rPr>
        <w:t xml:space="preserve"> followed by unpleasant consequence</w:t>
      </w:r>
      <w:r w:rsidR="00B46495">
        <w:rPr>
          <w:i/>
          <w:sz w:val="24"/>
        </w:rPr>
        <w:t xml:space="preserve">s is less likely to be repeated’ </w:t>
      </w:r>
      <w:r w:rsidR="00B46495">
        <w:rPr>
          <w:sz w:val="24"/>
        </w:rPr>
        <w:t>(simply psychology, 2018).</w:t>
      </w:r>
      <w:r w:rsidR="008667DA">
        <w:rPr>
          <w:sz w:val="24"/>
        </w:rPr>
        <w:t xml:space="preserve"> The effects of this theory is that children will learn to realise that if they do good work they will get praise or maybe even an award, and if they misbehave they will receive nothing but punishment for their actions. </w:t>
      </w:r>
    </w:p>
    <w:p w:rsidR="008667DA" w:rsidRDefault="008667DA" w:rsidP="00E34DA3">
      <w:pPr>
        <w:rPr>
          <w:sz w:val="24"/>
        </w:rPr>
      </w:pPr>
      <w:r>
        <w:rPr>
          <w:sz w:val="24"/>
        </w:rPr>
        <w:t xml:space="preserve">In moving forward I will take on board B.F. Skinners theory and look at other ways in which I can get the children’s attention. I may try clapping my hands to get their attention or counting down from 3 so that they know that I am ready and wanting them to concentrate. Another possible issue may be the lessons that I am planning. </w:t>
      </w:r>
      <w:r w:rsidR="006736A4">
        <w:rPr>
          <w:sz w:val="24"/>
        </w:rPr>
        <w:t>I feel as though some of my lessons were not engaging enough or I had not planned enough resources to keep the lesson going so the children had nothing to focus on and were getting bored.</w:t>
      </w:r>
    </w:p>
    <w:p w:rsidR="006736A4" w:rsidRDefault="006736A4" w:rsidP="00E34DA3">
      <w:pPr>
        <w:rPr>
          <w:sz w:val="24"/>
        </w:rPr>
      </w:pPr>
      <w:r>
        <w:rPr>
          <w:sz w:val="24"/>
        </w:rPr>
        <w:lastRenderedPageBreak/>
        <w:t>This brings me to my next</w:t>
      </w:r>
      <w:r w:rsidR="007C1D3F">
        <w:rPr>
          <w:sz w:val="24"/>
        </w:rPr>
        <w:t xml:space="preserve"> target which was organisation and </w:t>
      </w:r>
      <w:r w:rsidR="004029D9">
        <w:rPr>
          <w:sz w:val="24"/>
        </w:rPr>
        <w:t xml:space="preserve">preparation. This links with the QTS standard </w:t>
      </w:r>
      <w:r w:rsidR="00085868" w:rsidRPr="00085868">
        <w:rPr>
          <w:sz w:val="24"/>
        </w:rPr>
        <w:t xml:space="preserve">S3.1.3 </w:t>
      </w:r>
      <w:r w:rsidR="00085868">
        <w:rPr>
          <w:sz w:val="24"/>
        </w:rPr>
        <w:t>‘</w:t>
      </w:r>
      <w:r w:rsidR="00085868" w:rsidRPr="00085868">
        <w:rPr>
          <w:sz w:val="24"/>
        </w:rPr>
        <w:t>They select and prepare resources, and plan for their safe and effective organisation, taking account of learners’ interests and their language and cultural backgrounds, with the help of support staff where appropriate</w:t>
      </w:r>
      <w:r w:rsidR="00085868">
        <w:rPr>
          <w:sz w:val="24"/>
        </w:rPr>
        <w:t>’ (Education Wales, 2009)</w:t>
      </w:r>
      <w:r w:rsidR="00085868" w:rsidRPr="00085868">
        <w:rPr>
          <w:sz w:val="24"/>
        </w:rPr>
        <w:t>.</w:t>
      </w:r>
      <w:r w:rsidR="00085868">
        <w:rPr>
          <w:sz w:val="24"/>
        </w:rPr>
        <w:t xml:space="preserve"> By working on this target my work ethic and lesson planning will become much more </w:t>
      </w:r>
      <w:r w:rsidR="003329EC">
        <w:rPr>
          <w:sz w:val="24"/>
        </w:rPr>
        <w:t xml:space="preserve">structured and less overwhelming. </w:t>
      </w:r>
    </w:p>
    <w:p w:rsidR="0056149D" w:rsidRDefault="003329EC" w:rsidP="00E34DA3">
      <w:pPr>
        <w:rPr>
          <w:sz w:val="24"/>
        </w:rPr>
      </w:pPr>
      <w:r>
        <w:rPr>
          <w:sz w:val="24"/>
        </w:rPr>
        <w:t>My lack of preparation was causing my lesson plans to go slightly array and I ended up preparing some resources in the morning or for example, during an art lesson I had not prepared enough shaped pieces of paper so I was cutting some out as the session was going on. My file organisation was structured but I kept leaving paper work until later and ending up forgetting or rushing them. This target is my most important target as it is to do with th</w:t>
      </w:r>
      <w:r w:rsidR="00253E8A">
        <w:rPr>
          <w:sz w:val="24"/>
        </w:rPr>
        <w:t>e work and the lesson planning that is not only beneficial for me but for the children as well.</w:t>
      </w:r>
    </w:p>
    <w:p w:rsidR="003329EC" w:rsidRDefault="0056149D" w:rsidP="00E34DA3">
      <w:pPr>
        <w:rPr>
          <w:sz w:val="24"/>
        </w:rPr>
      </w:pPr>
      <w:r>
        <w:rPr>
          <w:sz w:val="24"/>
        </w:rPr>
        <w:t xml:space="preserve">Organisation and planning is the key factor in teaching because without it children’s education becomes faulty and their lessons and the classroom management will be chaotic and no work or discipline will be happening. Therefore it is important so that children can learn effectively in a calming environment whilst also learning about rules and knowing when not and when to do things (Kelly, Melissa. February 2019). </w:t>
      </w:r>
    </w:p>
    <w:p w:rsidR="00253E8A" w:rsidRDefault="00253E8A" w:rsidP="00E34DA3">
      <w:pPr>
        <w:rPr>
          <w:sz w:val="24"/>
        </w:rPr>
      </w:pPr>
      <w:r>
        <w:rPr>
          <w:sz w:val="24"/>
        </w:rPr>
        <w:t>In moving forward I will ensure that all paperwork is done after every session I do to avoid it from piling up and I will also make a to do list of all the things I need to do to remind me. It would also be a good idea to stay for longer after school to print off resources and prepare them as I cannot rely on the printer in university to always be working. By doing this hopefully the lesson planning and res</w:t>
      </w:r>
      <w:r w:rsidR="006E50EB">
        <w:rPr>
          <w:sz w:val="24"/>
        </w:rPr>
        <w:t>ource planning will become less stressful and more organised as I will have</w:t>
      </w:r>
      <w:r w:rsidR="003B4FF0">
        <w:rPr>
          <w:sz w:val="24"/>
        </w:rPr>
        <w:t xml:space="preserve"> everything I need ready for the lesson.</w:t>
      </w:r>
    </w:p>
    <w:p w:rsidR="003B4FF0" w:rsidRDefault="003B4FF0" w:rsidP="00E34DA3">
      <w:pPr>
        <w:rPr>
          <w:sz w:val="24"/>
        </w:rPr>
      </w:pPr>
    </w:p>
    <w:p w:rsidR="003B4FF0" w:rsidRPr="00B46495" w:rsidRDefault="003B4FF0" w:rsidP="00E34DA3">
      <w:pPr>
        <w:rPr>
          <w:sz w:val="24"/>
        </w:rPr>
      </w:pPr>
      <w:r>
        <w:rPr>
          <w:sz w:val="24"/>
        </w:rPr>
        <w:t xml:space="preserve">To conclude, this reflective practice has been an eye-opener as I have realised that I still have a lot of work to do regarding my preparation and behaviour management. I have realised that I have strengths in things such as working with the children and being approachable, but my weakness is my work ethic and my ability to prepare things earlier on. </w:t>
      </w:r>
      <w:r w:rsidRPr="003B4FF0">
        <w:rPr>
          <w:sz w:val="24"/>
        </w:rPr>
        <w:t>Hopefully with the steps on moving forwards I can overcome these and learn to be a better teacher, making my life and the children’s life easier</w:t>
      </w:r>
      <w:r>
        <w:rPr>
          <w:sz w:val="24"/>
        </w:rPr>
        <w:t xml:space="preserve"> in and out of the classroom. </w:t>
      </w:r>
      <w:bookmarkStart w:id="0" w:name="_GoBack"/>
      <w:bookmarkEnd w:id="0"/>
    </w:p>
    <w:p w:rsidR="000F2264" w:rsidRDefault="002967EE" w:rsidP="00E34DA3">
      <w:pPr>
        <w:rPr>
          <w:sz w:val="24"/>
        </w:rPr>
      </w:pPr>
      <w:r>
        <w:rPr>
          <w:sz w:val="24"/>
        </w:rPr>
        <w:t xml:space="preserve"> </w:t>
      </w:r>
    </w:p>
    <w:p w:rsidR="00882960" w:rsidRDefault="00882960" w:rsidP="00E34DA3">
      <w:pPr>
        <w:rPr>
          <w:sz w:val="24"/>
        </w:rPr>
      </w:pPr>
    </w:p>
    <w:p w:rsidR="00882960" w:rsidRDefault="00882960" w:rsidP="00E34DA3">
      <w:pPr>
        <w:rPr>
          <w:sz w:val="24"/>
        </w:rPr>
      </w:pPr>
    </w:p>
    <w:p w:rsidR="00882960" w:rsidRDefault="00882960" w:rsidP="00E34DA3">
      <w:pPr>
        <w:rPr>
          <w:sz w:val="24"/>
        </w:rPr>
      </w:pPr>
    </w:p>
    <w:p w:rsidR="00882960" w:rsidRDefault="00882960" w:rsidP="00E34DA3">
      <w:pPr>
        <w:rPr>
          <w:sz w:val="24"/>
        </w:rPr>
      </w:pPr>
    </w:p>
    <w:p w:rsidR="00882960" w:rsidRDefault="00882960" w:rsidP="00E34DA3">
      <w:pPr>
        <w:rPr>
          <w:sz w:val="24"/>
        </w:rPr>
      </w:pPr>
    </w:p>
    <w:p w:rsidR="00882960" w:rsidRDefault="00882960" w:rsidP="00E34DA3">
      <w:pPr>
        <w:rPr>
          <w:sz w:val="24"/>
          <w:u w:val="single"/>
        </w:rPr>
      </w:pPr>
      <w:r w:rsidRPr="00882960">
        <w:rPr>
          <w:sz w:val="24"/>
          <w:u w:val="single"/>
        </w:rPr>
        <w:t>Reference List</w:t>
      </w:r>
    </w:p>
    <w:p w:rsidR="0056149D" w:rsidRDefault="0056149D" w:rsidP="00E34DA3">
      <w:pPr>
        <w:rPr>
          <w:sz w:val="24"/>
          <w:u w:val="single"/>
        </w:rPr>
      </w:pPr>
      <w:proofErr w:type="gramStart"/>
      <w:r>
        <w:rPr>
          <w:sz w:val="24"/>
        </w:rPr>
        <w:t>Education Wales</w:t>
      </w:r>
      <w:r w:rsidRPr="00C02D0B">
        <w:rPr>
          <w:sz w:val="24"/>
        </w:rPr>
        <w:t>.</w:t>
      </w:r>
      <w:proofErr w:type="gramEnd"/>
      <w:r w:rsidRPr="00C02D0B">
        <w:rPr>
          <w:sz w:val="24"/>
        </w:rPr>
        <w:t xml:space="preserve"> (2009). </w:t>
      </w:r>
      <w:proofErr w:type="gramStart"/>
      <w:r w:rsidRPr="00AE2154">
        <w:rPr>
          <w:i/>
          <w:sz w:val="24"/>
        </w:rPr>
        <w:t>The</w:t>
      </w:r>
      <w:proofErr w:type="gramEnd"/>
      <w:r w:rsidRPr="00AE2154">
        <w:rPr>
          <w:i/>
          <w:sz w:val="24"/>
        </w:rPr>
        <w:t xml:space="preserve"> Qualified Teacher Status Standards Wales 2009 (2009 No.25)</w:t>
      </w:r>
      <w:r>
        <w:rPr>
          <w:sz w:val="24"/>
        </w:rPr>
        <w:t>,</w:t>
      </w:r>
      <w:r w:rsidRPr="00C02D0B">
        <w:rPr>
          <w:sz w:val="24"/>
        </w:rPr>
        <w:t xml:space="preserve"> pp 5</w:t>
      </w:r>
      <w:r>
        <w:rPr>
          <w:sz w:val="24"/>
        </w:rPr>
        <w:t xml:space="preserve">, pp 8. Available at: </w:t>
      </w:r>
      <w:hyperlink r:id="rId7" w:history="1">
        <w:r w:rsidRPr="002F72D0">
          <w:rPr>
            <w:rStyle w:val="Hyperlink"/>
            <w:sz w:val="24"/>
          </w:rPr>
          <w:t>https://gov.wales/legislation/subordinate/nonsi/educationwales/2009/3220099/?lang=en</w:t>
        </w:r>
      </w:hyperlink>
    </w:p>
    <w:p w:rsidR="0056149D" w:rsidRDefault="0056149D" w:rsidP="00F50549">
      <w:pPr>
        <w:rPr>
          <w:sz w:val="24"/>
        </w:rPr>
      </w:pPr>
      <w:r w:rsidRPr="0056149D">
        <w:rPr>
          <w:sz w:val="24"/>
        </w:rPr>
        <w:t xml:space="preserve">Kelly, Melissa. </w:t>
      </w:r>
      <w:r>
        <w:rPr>
          <w:sz w:val="24"/>
        </w:rPr>
        <w:t xml:space="preserve">(February 2019). </w:t>
      </w:r>
      <w:proofErr w:type="gramStart"/>
      <w:r w:rsidRPr="0056149D">
        <w:rPr>
          <w:sz w:val="24"/>
        </w:rPr>
        <w:t>"The Importance of Organiz</w:t>
      </w:r>
      <w:r>
        <w:rPr>
          <w:sz w:val="24"/>
        </w:rPr>
        <w:t>ation for Teachers."</w:t>
      </w:r>
      <w:proofErr w:type="gramEnd"/>
      <w:r>
        <w:rPr>
          <w:sz w:val="24"/>
        </w:rPr>
        <w:t xml:space="preserve"> </w:t>
      </w:r>
      <w:proofErr w:type="spellStart"/>
      <w:proofErr w:type="gramStart"/>
      <w:r>
        <w:rPr>
          <w:sz w:val="24"/>
        </w:rPr>
        <w:t>ThoughtCo</w:t>
      </w:r>
      <w:proofErr w:type="spellEnd"/>
      <w:r>
        <w:rPr>
          <w:sz w:val="24"/>
        </w:rPr>
        <w:t>.</w:t>
      </w:r>
      <w:proofErr w:type="gramEnd"/>
      <w:r>
        <w:rPr>
          <w:sz w:val="24"/>
        </w:rPr>
        <w:t xml:space="preserve"> Available at: </w:t>
      </w:r>
      <w:hyperlink r:id="rId8" w:history="1">
        <w:r w:rsidRPr="00B87B67">
          <w:rPr>
            <w:rStyle w:val="Hyperlink"/>
            <w:sz w:val="24"/>
          </w:rPr>
          <w:t>https://www.thoughtco.com/teachers-as-organizers-8339</w:t>
        </w:r>
      </w:hyperlink>
    </w:p>
    <w:p w:rsidR="0056149D" w:rsidRDefault="0056149D" w:rsidP="00E34DA3">
      <w:pPr>
        <w:rPr>
          <w:sz w:val="24"/>
          <w:u w:val="single"/>
        </w:rPr>
      </w:pPr>
      <w:proofErr w:type="gramStart"/>
      <w:r w:rsidRPr="00AE2154">
        <w:rPr>
          <w:sz w:val="24"/>
        </w:rPr>
        <w:t>Simply Psychology.</w:t>
      </w:r>
      <w:proofErr w:type="gramEnd"/>
      <w:r w:rsidRPr="00AE2154">
        <w:rPr>
          <w:sz w:val="24"/>
        </w:rPr>
        <w:t xml:space="preserve"> (</w:t>
      </w:r>
      <w:proofErr w:type="gramStart"/>
      <w:r w:rsidRPr="00AE2154">
        <w:rPr>
          <w:sz w:val="24"/>
        </w:rPr>
        <w:t>updated</w:t>
      </w:r>
      <w:proofErr w:type="gramEnd"/>
      <w:r w:rsidRPr="00AE2154">
        <w:rPr>
          <w:sz w:val="24"/>
        </w:rPr>
        <w:t xml:space="preserve"> 2017). </w:t>
      </w:r>
      <w:proofErr w:type="gramStart"/>
      <w:r w:rsidRPr="00AE2154">
        <w:rPr>
          <w:i/>
          <w:sz w:val="24"/>
        </w:rPr>
        <w:t>Bowlby's Attachment Theory</w:t>
      </w:r>
      <w:r w:rsidRPr="00AE2154">
        <w:rPr>
          <w:sz w:val="24"/>
        </w:rPr>
        <w:t>.</w:t>
      </w:r>
      <w:proofErr w:type="gramEnd"/>
      <w:r w:rsidRPr="00AE2154">
        <w:rPr>
          <w:sz w:val="24"/>
        </w:rPr>
        <w:t xml:space="preserve"> Available at: </w:t>
      </w:r>
      <w:hyperlink r:id="rId9" w:history="1">
        <w:r w:rsidRPr="002D7F9B">
          <w:rPr>
            <w:rStyle w:val="Hyperlink"/>
            <w:sz w:val="24"/>
          </w:rPr>
          <w:t>https://www.simplypsychology.org/bowlby.html</w:t>
        </w:r>
      </w:hyperlink>
      <w:r>
        <w:rPr>
          <w:sz w:val="24"/>
          <w:u w:val="single"/>
        </w:rPr>
        <w:t xml:space="preserve"> </w:t>
      </w:r>
    </w:p>
    <w:p w:rsidR="0056149D" w:rsidRDefault="0056149D" w:rsidP="00E34DA3">
      <w:pPr>
        <w:rPr>
          <w:sz w:val="24"/>
        </w:rPr>
      </w:pPr>
      <w:proofErr w:type="gramStart"/>
      <w:r w:rsidRPr="008667DA">
        <w:rPr>
          <w:sz w:val="24"/>
        </w:rPr>
        <w:t>Simply Psychology.</w:t>
      </w:r>
      <w:proofErr w:type="gramEnd"/>
      <w:r w:rsidRPr="008667DA">
        <w:rPr>
          <w:sz w:val="24"/>
        </w:rPr>
        <w:t xml:space="preserve"> (</w:t>
      </w:r>
      <w:proofErr w:type="gramStart"/>
      <w:r w:rsidRPr="008667DA">
        <w:rPr>
          <w:sz w:val="24"/>
        </w:rPr>
        <w:t>updated</w:t>
      </w:r>
      <w:proofErr w:type="gramEnd"/>
      <w:r w:rsidRPr="008667DA">
        <w:rPr>
          <w:sz w:val="24"/>
        </w:rPr>
        <w:t xml:space="preserve"> 2018). </w:t>
      </w:r>
      <w:r w:rsidRPr="008667DA">
        <w:rPr>
          <w:i/>
          <w:sz w:val="24"/>
        </w:rPr>
        <w:t>Skinner - Operant Conditioning.</w:t>
      </w:r>
      <w:r>
        <w:rPr>
          <w:sz w:val="24"/>
        </w:rPr>
        <w:t xml:space="preserve"> Available at: </w:t>
      </w:r>
      <w:hyperlink r:id="rId10" w:history="1">
        <w:r w:rsidRPr="006910A6">
          <w:rPr>
            <w:rStyle w:val="Hyperlink"/>
            <w:sz w:val="24"/>
          </w:rPr>
          <w:t>https://www.simplypsychology.org/operant-conditioning.html</w:t>
        </w:r>
      </w:hyperlink>
    </w:p>
    <w:p w:rsidR="0056149D" w:rsidRDefault="0056149D" w:rsidP="00F50549">
      <w:pPr>
        <w:rPr>
          <w:sz w:val="24"/>
        </w:rPr>
      </w:pPr>
      <w:proofErr w:type="gramStart"/>
      <w:r>
        <w:rPr>
          <w:sz w:val="24"/>
        </w:rPr>
        <w:t>Welsh Government.</w:t>
      </w:r>
      <w:proofErr w:type="gramEnd"/>
      <w:r>
        <w:rPr>
          <w:sz w:val="24"/>
        </w:rPr>
        <w:t xml:space="preserve"> </w:t>
      </w:r>
      <w:proofErr w:type="gramStart"/>
      <w:r>
        <w:rPr>
          <w:sz w:val="24"/>
        </w:rPr>
        <w:t xml:space="preserve">(2012). </w:t>
      </w:r>
      <w:r w:rsidRPr="00F50549">
        <w:rPr>
          <w:i/>
          <w:sz w:val="24"/>
        </w:rPr>
        <w:t xml:space="preserve">Practical approaches to behaviour management in </w:t>
      </w:r>
      <w:r>
        <w:rPr>
          <w:i/>
          <w:sz w:val="24"/>
        </w:rPr>
        <w:t>the classroom.</w:t>
      </w:r>
      <w:proofErr w:type="gramEnd"/>
      <w:r>
        <w:rPr>
          <w:i/>
          <w:sz w:val="24"/>
        </w:rPr>
        <w:t xml:space="preserve"> </w:t>
      </w:r>
      <w:proofErr w:type="gramStart"/>
      <w:r>
        <w:rPr>
          <w:sz w:val="24"/>
        </w:rPr>
        <w:t>pp 7.</w:t>
      </w:r>
      <w:proofErr w:type="gramEnd"/>
      <w:r>
        <w:rPr>
          <w:sz w:val="24"/>
        </w:rPr>
        <w:t xml:space="preserve"> Available at: </w:t>
      </w:r>
      <w:hyperlink r:id="rId11" w:history="1">
        <w:r w:rsidRPr="006910A6">
          <w:rPr>
            <w:rStyle w:val="Hyperlink"/>
            <w:sz w:val="24"/>
          </w:rPr>
          <w:t>https://gov.wales/sites/default/files/publications/2018-12/practical-approaches-to-behaviour-management-in-the-classroom-a-handbook-for-classroom-teachers-in-primary-schools.pdf</w:t>
        </w:r>
      </w:hyperlink>
    </w:p>
    <w:p w:rsidR="0056149D" w:rsidRDefault="0056149D" w:rsidP="00F50549">
      <w:pPr>
        <w:rPr>
          <w:sz w:val="24"/>
        </w:rPr>
      </w:pPr>
      <w:proofErr w:type="gramStart"/>
      <w:r>
        <w:rPr>
          <w:sz w:val="24"/>
        </w:rPr>
        <w:t>Welsh Government.</w:t>
      </w:r>
      <w:proofErr w:type="gramEnd"/>
      <w:r>
        <w:rPr>
          <w:sz w:val="24"/>
        </w:rPr>
        <w:t xml:space="preserve"> (May 2016). </w:t>
      </w:r>
      <w:proofErr w:type="gramStart"/>
      <w:r>
        <w:rPr>
          <w:sz w:val="24"/>
        </w:rPr>
        <w:t>Learning Wales.</w:t>
      </w:r>
      <w:proofErr w:type="gramEnd"/>
      <w:r>
        <w:rPr>
          <w:sz w:val="24"/>
        </w:rPr>
        <w:t xml:space="preserve"> </w:t>
      </w:r>
      <w:proofErr w:type="gramStart"/>
      <w:r w:rsidRPr="00BC45A3">
        <w:rPr>
          <w:i/>
          <w:sz w:val="24"/>
        </w:rPr>
        <w:t>Reflective practice</w:t>
      </w:r>
      <w:r>
        <w:rPr>
          <w:i/>
          <w:sz w:val="24"/>
        </w:rPr>
        <w:t>.</w:t>
      </w:r>
      <w:proofErr w:type="gramEnd"/>
      <w:r>
        <w:rPr>
          <w:i/>
          <w:sz w:val="24"/>
        </w:rPr>
        <w:t xml:space="preserve"> </w:t>
      </w:r>
      <w:r>
        <w:rPr>
          <w:sz w:val="24"/>
        </w:rPr>
        <w:t xml:space="preserve">Available at: </w:t>
      </w:r>
      <w:hyperlink r:id="rId12" w:history="1">
        <w:r w:rsidRPr="006910A6">
          <w:rPr>
            <w:rStyle w:val="Hyperlink"/>
            <w:sz w:val="24"/>
          </w:rPr>
          <w:t>https://learning.gov.wales/resources/collections/reflective-practice?lang=en</w:t>
        </w:r>
      </w:hyperlink>
    </w:p>
    <w:p w:rsidR="0056149D" w:rsidRDefault="0056149D" w:rsidP="00F50549">
      <w:pPr>
        <w:rPr>
          <w:sz w:val="24"/>
        </w:rPr>
      </w:pPr>
    </w:p>
    <w:p w:rsidR="0056149D" w:rsidRDefault="0056149D" w:rsidP="00F50549">
      <w:pPr>
        <w:rPr>
          <w:sz w:val="24"/>
        </w:rPr>
      </w:pPr>
    </w:p>
    <w:p w:rsidR="0056149D" w:rsidRPr="006736A4" w:rsidRDefault="0056149D" w:rsidP="00F50549">
      <w:pPr>
        <w:rPr>
          <w:sz w:val="24"/>
        </w:rPr>
      </w:pPr>
    </w:p>
    <w:p w:rsidR="00AE2154" w:rsidRPr="00AE2154" w:rsidRDefault="00AE2154" w:rsidP="00E34DA3">
      <w:pPr>
        <w:rPr>
          <w:sz w:val="24"/>
          <w:u w:val="single"/>
        </w:rPr>
      </w:pPr>
    </w:p>
    <w:p w:rsidR="00C02D0B" w:rsidRPr="00882960" w:rsidRDefault="00C02D0B" w:rsidP="00E34DA3">
      <w:pPr>
        <w:rPr>
          <w:sz w:val="24"/>
          <w:u w:val="single"/>
        </w:rPr>
      </w:pPr>
    </w:p>
    <w:sectPr w:rsidR="00C02D0B" w:rsidRPr="0088296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A5E80" w:rsidRDefault="005A5E80" w:rsidP="00E34DA3">
      <w:pPr>
        <w:spacing w:after="0" w:line="240" w:lineRule="auto"/>
      </w:pPr>
      <w:r>
        <w:separator/>
      </w:r>
    </w:p>
  </w:endnote>
  <w:endnote w:type="continuationSeparator" w:id="0">
    <w:p w:rsidR="005A5E80" w:rsidRDefault="005A5E80" w:rsidP="00E34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A5E80" w:rsidRDefault="005A5E80" w:rsidP="00E34DA3">
      <w:pPr>
        <w:spacing w:after="0" w:line="240" w:lineRule="auto"/>
      </w:pPr>
      <w:r>
        <w:separator/>
      </w:r>
    </w:p>
  </w:footnote>
  <w:footnote w:type="continuationSeparator" w:id="0">
    <w:p w:rsidR="005A5E80" w:rsidRDefault="005A5E80" w:rsidP="00E34DA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34DA3" w:rsidRDefault="002967EE">
    <w:pPr>
      <w:pStyle w:val="Header"/>
    </w:pPr>
    <w:r>
      <w:t>Student NO: 1600276</w:t>
    </w:r>
    <w:r>
      <w:tab/>
    </w:r>
    <w:r>
      <w:tab/>
      <w:t>ECAD4001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4DA3"/>
    <w:rsid w:val="00085868"/>
    <w:rsid w:val="0009005B"/>
    <w:rsid w:val="000F2264"/>
    <w:rsid w:val="00153832"/>
    <w:rsid w:val="0023331A"/>
    <w:rsid w:val="00253E8A"/>
    <w:rsid w:val="002967EE"/>
    <w:rsid w:val="003329EC"/>
    <w:rsid w:val="003B0F6E"/>
    <w:rsid w:val="003B4FF0"/>
    <w:rsid w:val="003D6399"/>
    <w:rsid w:val="004029D9"/>
    <w:rsid w:val="004120A7"/>
    <w:rsid w:val="00520B20"/>
    <w:rsid w:val="00551945"/>
    <w:rsid w:val="0056149D"/>
    <w:rsid w:val="005A5E80"/>
    <w:rsid w:val="006736A4"/>
    <w:rsid w:val="006E50EB"/>
    <w:rsid w:val="00783764"/>
    <w:rsid w:val="007C1D3F"/>
    <w:rsid w:val="008667DA"/>
    <w:rsid w:val="00882960"/>
    <w:rsid w:val="008E6F53"/>
    <w:rsid w:val="008F4283"/>
    <w:rsid w:val="00907BD8"/>
    <w:rsid w:val="0098571A"/>
    <w:rsid w:val="00AB165D"/>
    <w:rsid w:val="00AE2154"/>
    <w:rsid w:val="00B41866"/>
    <w:rsid w:val="00B46495"/>
    <w:rsid w:val="00B757F3"/>
    <w:rsid w:val="00BC45A3"/>
    <w:rsid w:val="00C02D0B"/>
    <w:rsid w:val="00CE049E"/>
    <w:rsid w:val="00D42540"/>
    <w:rsid w:val="00D80016"/>
    <w:rsid w:val="00E34DA3"/>
    <w:rsid w:val="00E452C7"/>
    <w:rsid w:val="00E5410D"/>
    <w:rsid w:val="00E96AB4"/>
    <w:rsid w:val="00F50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DA3"/>
  </w:style>
  <w:style w:type="paragraph" w:styleId="Footer">
    <w:name w:val="footer"/>
    <w:basedOn w:val="Normal"/>
    <w:link w:val="FooterChar"/>
    <w:uiPriority w:val="99"/>
    <w:unhideWhenUsed/>
    <w:rsid w:val="00E34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DA3"/>
  </w:style>
  <w:style w:type="character" w:styleId="Hyperlink">
    <w:name w:val="Hyperlink"/>
    <w:basedOn w:val="DefaultParagraphFont"/>
    <w:uiPriority w:val="99"/>
    <w:unhideWhenUsed/>
    <w:rsid w:val="00C02D0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DA3"/>
  </w:style>
  <w:style w:type="paragraph" w:styleId="Footer">
    <w:name w:val="footer"/>
    <w:basedOn w:val="Normal"/>
    <w:link w:val="FooterChar"/>
    <w:uiPriority w:val="99"/>
    <w:unhideWhenUsed/>
    <w:rsid w:val="00E34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DA3"/>
  </w:style>
  <w:style w:type="character" w:styleId="Hyperlink">
    <w:name w:val="Hyperlink"/>
    <w:basedOn w:val="DefaultParagraphFont"/>
    <w:uiPriority w:val="99"/>
    <w:unhideWhenUsed/>
    <w:rsid w:val="00C02D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teachers-as-organizers-8339"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ov.wales/legislation/subordinate/nonsi/educationwales/2009/3220099/?lang=en" TargetMode="External"/><Relationship Id="rId12" Type="http://schemas.openxmlformats.org/officeDocument/2006/relationships/hyperlink" Target="https://learning.gov.wales/resources/collections/reflective-practice?lang=en"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gov.wales/sites/default/files/publications/2018-12/practical-approaches-to-behaviour-management-in-the-classroom-a-handbook-for-classroom-teachers-in-primary-schools.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mplypsychology.org/operant-conditioning.html" TargetMode="External"/><Relationship Id="rId4" Type="http://schemas.openxmlformats.org/officeDocument/2006/relationships/webSettings" Target="webSettings.xml"/><Relationship Id="rId9" Type="http://schemas.openxmlformats.org/officeDocument/2006/relationships/hyperlink" Target="https://www.simplypsychology.org/bowlb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658</TotalTime>
  <Pages>4</Pages>
  <Words>1537</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6</cp:revision>
  <dcterms:created xsi:type="dcterms:W3CDTF">2019-03-19T15:01:00Z</dcterms:created>
  <dcterms:modified xsi:type="dcterms:W3CDTF">2019-03-22T21:07:00Z</dcterms:modified>
</cp:coreProperties>
</file>