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3610B453" w:rsidR="005E6C44" w:rsidRPr="004C3A0B" w:rsidRDefault="00F7090B" w:rsidP="003F6F7B">
            <w:pPr>
              <w:rPr>
                <w:rFonts w:ascii="Arial" w:hAnsi="Arial" w:cs="Arial"/>
                <w:sz w:val="22"/>
                <w:szCs w:val="22"/>
              </w:rPr>
            </w:pPr>
            <w:r>
              <w:rPr>
                <w:rFonts w:ascii="Arial" w:hAnsi="Arial" w:cs="Arial"/>
                <w:sz w:val="22"/>
                <w:szCs w:val="22"/>
              </w:rPr>
              <w:t>Karen Anne Windsor</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6D16D89E" w14:textId="1E7F81EC" w:rsidR="005E6C44" w:rsidRPr="004C3A0B" w:rsidRDefault="00F7090B" w:rsidP="003F6F7B">
            <w:pPr>
              <w:rPr>
                <w:rFonts w:ascii="Arial" w:hAnsi="Arial" w:cs="Arial"/>
                <w:sz w:val="22"/>
                <w:szCs w:val="22"/>
              </w:rPr>
            </w:pPr>
            <w:r>
              <w:rPr>
                <w:rFonts w:ascii="Arial" w:hAnsi="Arial" w:cs="Arial"/>
                <w:sz w:val="22"/>
                <w:szCs w:val="22"/>
              </w:rPr>
              <w:t>1918576</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0CF2DEC2" w:rsidR="005E6C44" w:rsidRPr="004C3A0B" w:rsidRDefault="00F7090B" w:rsidP="003F6F7B">
            <w:pPr>
              <w:rPr>
                <w:rFonts w:ascii="Arial" w:hAnsi="Arial" w:cs="Arial"/>
                <w:sz w:val="22"/>
                <w:szCs w:val="22"/>
              </w:rPr>
            </w:pPr>
            <w:r>
              <w:rPr>
                <w:rFonts w:ascii="Arial" w:hAnsi="Arial" w:cs="Arial"/>
                <w:sz w:val="22"/>
                <w:szCs w:val="22"/>
              </w:rPr>
              <w:t>1918576@student.uwtsd.ac.uk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7B4B4EF" w:rsidR="005E6C44" w:rsidRPr="004C3A0B" w:rsidRDefault="00F7090B" w:rsidP="003F6F7B">
            <w:pPr>
              <w:rPr>
                <w:rFonts w:ascii="Arial" w:hAnsi="Arial" w:cs="Arial"/>
                <w:sz w:val="22"/>
                <w:szCs w:val="22"/>
              </w:rPr>
            </w:pPr>
            <w:r>
              <w:rPr>
                <w:rFonts w:ascii="Arial" w:hAnsi="Arial" w:cs="Arial"/>
                <w:sz w:val="22"/>
                <w:szCs w:val="22"/>
              </w:rPr>
              <w:t>BSc Computing Data and Information Services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6F4E5274" w:rsidR="005E6C44" w:rsidRPr="004C3A0B" w:rsidRDefault="002B304B" w:rsidP="003F6F7B">
            <w:pPr>
              <w:rPr>
                <w:rFonts w:ascii="Arial" w:hAnsi="Arial" w:cs="Arial"/>
                <w:sz w:val="22"/>
                <w:szCs w:val="22"/>
              </w:rPr>
            </w:pPr>
            <w:r>
              <w:rPr>
                <w:rFonts w:ascii="Arial" w:hAnsi="Arial" w:cs="Arial"/>
                <w:sz w:val="22"/>
                <w:szCs w:val="22"/>
              </w:rPr>
              <w:t>Industrial Partner/Employer</w:t>
            </w:r>
            <w:r w:rsidR="005E6C44" w:rsidRPr="004C3A0B">
              <w:rPr>
                <w:rFonts w:ascii="Arial" w:hAnsi="Arial" w:cs="Arial"/>
                <w:sz w:val="22"/>
                <w:szCs w:val="22"/>
              </w:rPr>
              <w:t>:</w:t>
            </w:r>
          </w:p>
        </w:tc>
        <w:tc>
          <w:tcPr>
            <w:tcW w:w="6636" w:type="dxa"/>
            <w:vAlign w:val="center"/>
          </w:tcPr>
          <w:p w14:paraId="3E5E7D21" w14:textId="3304705D" w:rsidR="005E6C44" w:rsidRPr="004C3A0B" w:rsidRDefault="00F7090B" w:rsidP="003F6F7B">
            <w:pPr>
              <w:rPr>
                <w:rFonts w:ascii="Arial" w:hAnsi="Arial" w:cs="Arial"/>
                <w:sz w:val="22"/>
                <w:szCs w:val="22"/>
              </w:rPr>
            </w:pPr>
            <w:r>
              <w:rPr>
                <w:rFonts w:ascii="Arial" w:hAnsi="Arial" w:cs="Arial"/>
                <w:sz w:val="22"/>
                <w:szCs w:val="22"/>
              </w:rPr>
              <w:t>Digital Health and Care Wales</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0D4F2A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A64F1A">
              <w:rPr>
                <w:rFonts w:ascii="Arial" w:hAnsi="Arial" w:cs="Arial"/>
                <w:sz w:val="22"/>
                <w:szCs w:val="22"/>
              </w:rPr>
              <w:t>m</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3F6F7B">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46DD466" w:rsidR="005E6C44" w:rsidRPr="00DD0929" w:rsidRDefault="002F0D2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69FFD89" w:rsidR="005E6C44" w:rsidRPr="004C3A0B" w:rsidRDefault="002F0D2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3C770902" w:rsidR="005E6C44" w:rsidRPr="004C3A0B" w:rsidRDefault="007724F7" w:rsidP="003F6F7B">
            <w:pPr>
              <w:autoSpaceDE w:val="0"/>
              <w:autoSpaceDN w:val="0"/>
              <w:adjustRightInd w:val="0"/>
              <w:rPr>
                <w:rFonts w:ascii="Arial" w:hAnsi="Arial" w:cs="Arial"/>
                <w:b/>
                <w:bCs/>
                <w:i/>
                <w:sz w:val="22"/>
                <w:szCs w:val="22"/>
              </w:rPr>
            </w:pPr>
            <w:r>
              <w:rPr>
                <w:rFonts w:ascii="Arial" w:hAnsi="Arial" w:cs="Arial"/>
                <w:b/>
                <w:bCs/>
                <w:i/>
                <w:sz w:val="22"/>
                <w:szCs w:val="22"/>
              </w:rPr>
              <w:t>Principal Information Governance Lead</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4F0D4D7F" w:rsidR="005E6C44" w:rsidRPr="004C3A0B" w:rsidRDefault="002F0D2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xml:space="preserve">: </w:t>
      </w:r>
      <w:commentRangeStart w:id="0"/>
      <w:r w:rsidRPr="004C3A0B">
        <w:rPr>
          <w:rFonts w:ascii="Arial" w:hAnsi="Arial" w:cs="Arial"/>
          <w:b/>
          <w:sz w:val="22"/>
          <w:szCs w:val="22"/>
        </w:rPr>
        <w:t>Details of Research Activity</w:t>
      </w:r>
      <w:commentRangeEnd w:id="0"/>
      <w:r w:rsidR="0070228F">
        <w:rPr>
          <w:rStyle w:val="CommentReference"/>
        </w:rPr>
        <w:commentReference w:id="0"/>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BACA6ED" w:rsidR="004C3D85" w:rsidRPr="004C3A0B" w:rsidRDefault="00F7090B" w:rsidP="003C07E3">
            <w:pPr>
              <w:rPr>
                <w:rFonts w:ascii="Arial" w:hAnsi="Arial" w:cs="Arial"/>
                <w:sz w:val="22"/>
                <w:szCs w:val="22"/>
              </w:rPr>
            </w:pPr>
            <w:r>
              <w:rPr>
                <w:rFonts w:ascii="Arial" w:hAnsi="Arial" w:cs="Arial"/>
                <w:sz w:val="22"/>
                <w:szCs w:val="22"/>
              </w:rPr>
              <w:t>Unscheduled Care Escalation Dashboard</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43F0F242" w:rsidR="004C3D85" w:rsidRPr="00D839CD" w:rsidRDefault="002F0D2A" w:rsidP="003C07E3">
            <w:pPr>
              <w:rPr>
                <w:rFonts w:ascii="Arial" w:hAnsi="Arial" w:cs="Arial"/>
                <w:sz w:val="22"/>
                <w:szCs w:val="22"/>
              </w:rPr>
            </w:pPr>
            <w:r>
              <w:rPr>
                <w:rFonts w:ascii="Arial" w:hAnsi="Arial" w:cs="Arial"/>
                <w:sz w:val="22"/>
                <w:szCs w:val="22"/>
              </w:rPr>
              <w:t>01/08/2023</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227C0A5C" w:rsidR="004C3D85" w:rsidRPr="004C3A0B" w:rsidRDefault="002F0D2A" w:rsidP="003C07E3">
            <w:pPr>
              <w:rPr>
                <w:rFonts w:ascii="Arial" w:hAnsi="Arial" w:cs="Arial"/>
                <w:sz w:val="22"/>
                <w:szCs w:val="22"/>
              </w:rPr>
            </w:pPr>
            <w:r>
              <w:rPr>
                <w:rFonts w:ascii="Arial" w:hAnsi="Arial" w:cs="Arial"/>
                <w:sz w:val="22"/>
                <w:szCs w:val="22"/>
              </w:rPr>
              <w:t>01/07/2024</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5C73CEE"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00166256"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r w:rsidR="002B304B">
              <w:rPr>
                <w:rFonts w:ascii="Arial" w:hAnsi="Arial" w:cs="Arial"/>
                <w:i/>
              </w:rPr>
              <w:t xml:space="preserve"> or Hypothesis</w:t>
            </w:r>
          </w:p>
          <w:p w14:paraId="2A394C41" w14:textId="3A351355"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F2B91CF" w14:textId="4ADE19D4" w:rsidR="00F96C3F" w:rsidRPr="00F06204" w:rsidRDefault="00F06204" w:rsidP="00F06204">
            <w:pPr>
              <w:pStyle w:val="ListParagraph"/>
              <w:numPr>
                <w:ilvl w:val="0"/>
                <w:numId w:val="26"/>
              </w:numPr>
              <w:contextualSpacing w:val="0"/>
              <w:rPr>
                <w:rFonts w:ascii="Arial" w:hAnsi="Arial" w:cs="Arial"/>
                <w:i/>
              </w:rPr>
            </w:pPr>
            <w:r>
              <w:rPr>
                <w:rFonts w:ascii="Arial" w:hAnsi="Arial" w:cs="Arial"/>
                <w:i/>
              </w:rPr>
              <w:t xml:space="preserve">How </w:t>
            </w:r>
            <w:r w:rsidR="00F96C3F" w:rsidRPr="009D2E0B">
              <w:rPr>
                <w:rFonts w:ascii="Arial" w:hAnsi="Arial" w:cs="Arial"/>
                <w:i/>
              </w:rPr>
              <w:t xml:space="preserve">the research activity </w:t>
            </w:r>
            <w:r>
              <w:rPr>
                <w:rFonts w:ascii="Arial" w:hAnsi="Arial" w:cs="Arial"/>
                <w:i/>
              </w:rPr>
              <w:t xml:space="preserve">will </w:t>
            </w:r>
            <w:r w:rsidR="002B304B">
              <w:rPr>
                <w:rFonts w:ascii="Arial" w:hAnsi="Arial" w:cs="Arial"/>
                <w:i/>
              </w:rPr>
              <w:t>be of use to your industrial partner/employer</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30503707" w:rsidR="00F96C3F" w:rsidRDefault="00F96C3F" w:rsidP="00F96C3F">
            <w:pPr>
              <w:rPr>
                <w:rFonts w:ascii="Arial" w:hAnsi="Arial" w:cs="Arial"/>
              </w:rPr>
            </w:pPr>
          </w:p>
          <w:p w14:paraId="105BC7E9" w14:textId="431C1B51" w:rsidR="00105A8A" w:rsidRDefault="00105A8A" w:rsidP="00F96C3F">
            <w:pPr>
              <w:rPr>
                <w:rFonts w:ascii="Arial" w:hAnsi="Arial" w:cs="Arial"/>
              </w:rPr>
            </w:pPr>
            <w:r>
              <w:rPr>
                <w:rFonts w:ascii="Arial" w:hAnsi="Arial" w:cs="Arial"/>
              </w:rPr>
              <w:t>The purpose of the research activity is to produce a prototype dashboard to</w:t>
            </w:r>
            <w:r w:rsidR="002F0D2A">
              <w:rPr>
                <w:rFonts w:ascii="Arial" w:hAnsi="Arial" w:cs="Arial"/>
              </w:rPr>
              <w:t xml:space="preserve"> display the escalation statuses for all the Health Boards within NHS Wales, which will include best methodology for storage and visualisation of the health data.</w:t>
            </w:r>
            <w:r w:rsidR="00A64F1A">
              <w:rPr>
                <w:rFonts w:ascii="Arial" w:hAnsi="Arial" w:cs="Arial"/>
              </w:rPr>
              <w:t xml:space="preserve"> The Dashboard has been commissioned by Welsh Government to enable them to evaluate the status of Unscheduled Care within the Welsh NHS.</w:t>
            </w:r>
          </w:p>
          <w:p w14:paraId="2B320BC7" w14:textId="77777777" w:rsidR="00F96C3F" w:rsidRDefault="00F96C3F" w:rsidP="00F96C3F">
            <w:pPr>
              <w:rPr>
                <w:rFonts w:ascii="Arial" w:hAnsi="Arial" w:cs="Arial"/>
              </w:rPr>
            </w:pPr>
          </w:p>
          <w:p w14:paraId="5F64A457" w14:textId="6EADA5D5" w:rsidR="00F96C3F" w:rsidRPr="002A152D" w:rsidDel="00425DA7" w:rsidRDefault="00F96C3F" w:rsidP="00F96C3F">
            <w:pPr>
              <w:rPr>
                <w:rFonts w:ascii="Arial" w:hAnsi="Arial" w:cs="Arial"/>
              </w:rPr>
            </w:pP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40E1EB41" w:rsidR="00F96C3F"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r w:rsidR="00F06204">
              <w:rPr>
                <w:rFonts w:ascii="Arial" w:hAnsi="Arial" w:cs="Arial"/>
                <w:b/>
                <w:bCs/>
                <w:sz w:val="22"/>
                <w:szCs w:val="22"/>
              </w:rPr>
              <w:t xml:space="preserve"> or Hypothesis</w:t>
            </w:r>
          </w:p>
          <w:p w14:paraId="5A250764" w14:textId="3817720F" w:rsidR="002F0D2A" w:rsidRPr="00C16C15" w:rsidRDefault="002F0D2A" w:rsidP="00F96C3F">
            <w:pPr>
              <w:autoSpaceDE w:val="0"/>
              <w:autoSpaceDN w:val="0"/>
              <w:adjustRightInd w:val="0"/>
              <w:rPr>
                <w:rFonts w:ascii="Arial" w:hAnsi="Arial" w:cs="Arial"/>
                <w:sz w:val="22"/>
                <w:szCs w:val="22"/>
              </w:rPr>
            </w:pPr>
            <w:r>
              <w:rPr>
                <w:rFonts w:ascii="Arial" w:hAnsi="Arial" w:cs="Arial"/>
                <w:sz w:val="22"/>
                <w:szCs w:val="22"/>
              </w:rPr>
              <w:t xml:space="preserve">Will the implementation of comprehensive Unscheduled Care Escalation Dashboard </w:t>
            </w:r>
            <w:proofErr w:type="gramStart"/>
            <w:r w:rsidR="00A64F1A">
              <w:rPr>
                <w:rFonts w:ascii="Arial" w:hAnsi="Arial" w:cs="Arial"/>
                <w:sz w:val="22"/>
                <w:szCs w:val="22"/>
              </w:rPr>
              <w:t>lead</w:t>
            </w:r>
            <w:proofErr w:type="gramEnd"/>
            <w:r>
              <w:rPr>
                <w:rFonts w:ascii="Arial" w:hAnsi="Arial" w:cs="Arial"/>
                <w:sz w:val="22"/>
                <w:szCs w:val="22"/>
              </w:rPr>
              <w:t xml:space="preserve"> to improved healthcare decision-making and patient outcomes by providing Welsh Government and Health Board Executive Boards with real-time access to performance of Primary and Secondary Unscheduled Care in NHW Wales.</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76C0468A" w14:textId="16BFD6E4"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54C89488"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 of Research Activity</w:t>
            </w:r>
          </w:p>
          <w:p w14:paraId="49AC26D1" w14:textId="77777777" w:rsidR="00B94905" w:rsidRPr="00B94905" w:rsidRDefault="00B94905" w:rsidP="00B94905">
            <w:pPr>
              <w:jc w:val="both"/>
              <w:rPr>
                <w:rFonts w:ascii="Arial" w:hAnsi="Arial" w:cs="Arial"/>
                <w:sz w:val="22"/>
                <w:szCs w:val="22"/>
              </w:rPr>
            </w:pPr>
            <w:r w:rsidRPr="00B94905">
              <w:rPr>
                <w:rFonts w:ascii="Arial" w:hAnsi="Arial" w:cs="Arial"/>
                <w:sz w:val="22"/>
                <w:szCs w:val="22"/>
              </w:rPr>
              <w:t>The project aim is to source data required to power the USC Dashboard, thereby improving resource allocation and emergency healthcare in Wales. By collecting real-time Unscheduled Care data, the  dashboard will enable Welsh Health Boards(HBs)/Trusts in conjunction with WG to identify and respond promptly to surges in demand. This proactive approach will result in optimising patient care delivery and ensure necessary resources are allocated efficiently and effectively to manage emergent situations. Ultimately this data will facilitate informed decision making to improve patient experience, outcomes and Unscheduled Care for  citizens of Wales.</w:t>
            </w:r>
          </w:p>
          <w:p w14:paraId="03D97D64" w14:textId="77777777" w:rsidR="00B94905" w:rsidRPr="00B94905" w:rsidRDefault="00B94905" w:rsidP="00F96C3F">
            <w:pPr>
              <w:autoSpaceDE w:val="0"/>
              <w:autoSpaceDN w:val="0"/>
              <w:adjustRightInd w:val="0"/>
              <w:rPr>
                <w:rFonts w:ascii="Arial" w:hAnsi="Arial" w:cs="Arial"/>
                <w:b/>
                <w:bCs/>
                <w:sz w:val="22"/>
                <w:szCs w:val="22"/>
              </w:rPr>
            </w:pPr>
          </w:p>
          <w:p w14:paraId="13E23852" w14:textId="46D63287" w:rsidR="00F96C3F" w:rsidRDefault="00B94905" w:rsidP="00F96C3F">
            <w:pPr>
              <w:rPr>
                <w:rFonts w:ascii="Arial" w:hAnsi="Arial" w:cs="Arial"/>
                <w:sz w:val="22"/>
                <w:szCs w:val="22"/>
              </w:rPr>
            </w:pPr>
            <w:r>
              <w:rPr>
                <w:rFonts w:ascii="Arial" w:hAnsi="Arial" w:cs="Arial"/>
                <w:sz w:val="22"/>
                <w:szCs w:val="22"/>
              </w:rPr>
              <w:t>The dashboard will display information using data from:</w:t>
            </w:r>
          </w:p>
          <w:p w14:paraId="6C764A77" w14:textId="77777777" w:rsidR="00B94905" w:rsidRPr="00B94905" w:rsidRDefault="00B94905" w:rsidP="00F96C3F">
            <w:pPr>
              <w:rPr>
                <w:rFonts w:ascii="Arial" w:hAnsi="Arial" w:cs="Arial"/>
                <w:sz w:val="22"/>
                <w:szCs w:val="22"/>
              </w:rPr>
            </w:pPr>
          </w:p>
          <w:p w14:paraId="32F43CE2" w14:textId="245C7E2A" w:rsidR="002F0D2A" w:rsidRDefault="002F0D2A" w:rsidP="002F0D2A">
            <w:pPr>
              <w:pStyle w:val="ListParagraph"/>
              <w:numPr>
                <w:ilvl w:val="0"/>
                <w:numId w:val="31"/>
              </w:numPr>
              <w:rPr>
                <w:rFonts w:ascii="Arial" w:hAnsi="Arial" w:cs="Arial"/>
              </w:rPr>
            </w:pPr>
            <w:r>
              <w:rPr>
                <w:rFonts w:ascii="Arial" w:hAnsi="Arial" w:cs="Arial"/>
              </w:rPr>
              <w:t>Emergency and Minor Injury Departments</w:t>
            </w:r>
          </w:p>
          <w:p w14:paraId="37D4BAA3" w14:textId="19D92311" w:rsidR="002F0D2A" w:rsidRDefault="002F0D2A" w:rsidP="002F0D2A">
            <w:pPr>
              <w:pStyle w:val="ListParagraph"/>
              <w:numPr>
                <w:ilvl w:val="0"/>
                <w:numId w:val="31"/>
              </w:numPr>
              <w:rPr>
                <w:rFonts w:ascii="Arial" w:hAnsi="Arial" w:cs="Arial"/>
              </w:rPr>
            </w:pPr>
            <w:r>
              <w:rPr>
                <w:rFonts w:ascii="Arial" w:hAnsi="Arial" w:cs="Arial"/>
              </w:rPr>
              <w:t>General Practice Cluster activity statuses</w:t>
            </w:r>
          </w:p>
          <w:p w14:paraId="66E6E83A" w14:textId="050B0ABC" w:rsidR="002F0D2A" w:rsidRDefault="002F0D2A" w:rsidP="002F0D2A">
            <w:pPr>
              <w:pStyle w:val="ListParagraph"/>
              <w:numPr>
                <w:ilvl w:val="0"/>
                <w:numId w:val="31"/>
              </w:numPr>
              <w:rPr>
                <w:rFonts w:ascii="Arial" w:hAnsi="Arial" w:cs="Arial"/>
              </w:rPr>
            </w:pPr>
            <w:r>
              <w:rPr>
                <w:rFonts w:ascii="Arial" w:hAnsi="Arial" w:cs="Arial"/>
              </w:rPr>
              <w:t>111 calls</w:t>
            </w:r>
          </w:p>
          <w:p w14:paraId="3BCEC78B" w14:textId="2C6BD977" w:rsidR="002F0D2A" w:rsidRDefault="002F0D2A" w:rsidP="002F0D2A">
            <w:pPr>
              <w:pStyle w:val="ListParagraph"/>
              <w:numPr>
                <w:ilvl w:val="0"/>
                <w:numId w:val="31"/>
              </w:numPr>
              <w:rPr>
                <w:rFonts w:ascii="Arial" w:hAnsi="Arial" w:cs="Arial"/>
              </w:rPr>
            </w:pPr>
            <w:r>
              <w:rPr>
                <w:rFonts w:ascii="Arial" w:hAnsi="Arial" w:cs="Arial"/>
              </w:rPr>
              <w:t>999 calls</w:t>
            </w:r>
          </w:p>
          <w:p w14:paraId="68FA2F2A" w14:textId="79BA6747" w:rsidR="002F0D2A" w:rsidRDefault="002F0D2A" w:rsidP="002F0D2A">
            <w:pPr>
              <w:pStyle w:val="ListParagraph"/>
              <w:numPr>
                <w:ilvl w:val="0"/>
                <w:numId w:val="31"/>
              </w:numPr>
              <w:rPr>
                <w:rFonts w:ascii="Arial" w:hAnsi="Arial" w:cs="Arial"/>
              </w:rPr>
            </w:pPr>
            <w:r>
              <w:rPr>
                <w:rFonts w:ascii="Arial" w:hAnsi="Arial" w:cs="Arial"/>
              </w:rPr>
              <w:t>Urgent Primary Care (UPC)</w:t>
            </w:r>
          </w:p>
          <w:p w14:paraId="5CABC5E6" w14:textId="41C11CB2" w:rsidR="002F0D2A" w:rsidRDefault="002F0D2A" w:rsidP="002F0D2A">
            <w:pPr>
              <w:pStyle w:val="ListParagraph"/>
              <w:numPr>
                <w:ilvl w:val="0"/>
                <w:numId w:val="31"/>
              </w:numPr>
              <w:rPr>
                <w:rFonts w:ascii="Arial" w:hAnsi="Arial" w:cs="Arial"/>
              </w:rPr>
            </w:pPr>
            <w:r>
              <w:rPr>
                <w:rFonts w:ascii="Arial" w:hAnsi="Arial" w:cs="Arial"/>
              </w:rPr>
              <w:t>Same Day Emergency Care (SDEC)</w:t>
            </w:r>
          </w:p>
          <w:p w14:paraId="0C2EDA97" w14:textId="686F9253" w:rsidR="002F0D2A" w:rsidRPr="00C16C15" w:rsidRDefault="002F0D2A" w:rsidP="00C16C15">
            <w:pPr>
              <w:pStyle w:val="ListParagraph"/>
              <w:numPr>
                <w:ilvl w:val="0"/>
                <w:numId w:val="31"/>
              </w:numPr>
              <w:rPr>
                <w:rFonts w:ascii="Arial" w:hAnsi="Arial" w:cs="Arial"/>
              </w:rPr>
            </w:pPr>
            <w:r>
              <w:rPr>
                <w:rFonts w:ascii="Arial" w:hAnsi="Arial" w:cs="Arial"/>
              </w:rPr>
              <w:t>Out Of Hours (OOH)</w:t>
            </w:r>
          </w:p>
          <w:p w14:paraId="6C78BA35" w14:textId="3ED6141A" w:rsidR="00271B18" w:rsidRDefault="00271B18" w:rsidP="00F96C3F">
            <w:pPr>
              <w:rPr>
                <w:rFonts w:ascii="Arial" w:hAnsi="Arial" w:cs="Arial"/>
              </w:rPr>
            </w:pPr>
          </w:p>
          <w:p w14:paraId="35CE0E01" w14:textId="3B67EBF7" w:rsidR="00271B18" w:rsidRDefault="00271B18" w:rsidP="00F96C3F">
            <w:pPr>
              <w:rPr>
                <w:rFonts w:ascii="Arial" w:hAnsi="Arial" w:cs="Arial"/>
              </w:rPr>
            </w:pPr>
            <w:r>
              <w:rPr>
                <w:rFonts w:ascii="Arial" w:hAnsi="Arial" w:cs="Arial"/>
              </w:rPr>
              <w:t>This will be further developed and tested in the live environment for use in NHS Wales.</w:t>
            </w:r>
          </w:p>
          <w:p w14:paraId="574A3C8C" w14:textId="58A39BB4" w:rsidR="00F96C3F" w:rsidRPr="002A152D" w:rsidRDefault="00F96C3F" w:rsidP="00F96C3F">
            <w:pPr>
              <w:rPr>
                <w:rFonts w:ascii="Arial" w:hAnsi="Arial" w:cs="Arial"/>
              </w:rPr>
            </w:pP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66EE2C42" w:rsidR="00F96C3F" w:rsidRDefault="00271B18" w:rsidP="00F96C3F">
            <w:pPr>
              <w:rPr>
                <w:rFonts w:ascii="Arial" w:hAnsi="Arial" w:cs="Arial"/>
                <w:sz w:val="22"/>
                <w:szCs w:val="22"/>
              </w:rPr>
            </w:pPr>
            <w:r>
              <w:rPr>
                <w:rFonts w:ascii="Arial" w:hAnsi="Arial" w:cs="Arial"/>
                <w:sz w:val="22"/>
                <w:szCs w:val="22"/>
              </w:rPr>
              <w:t>The objectives of this research activity are to:</w:t>
            </w:r>
          </w:p>
          <w:p w14:paraId="5A24CB93" w14:textId="70A6E080" w:rsidR="007724F7" w:rsidRDefault="007724F7" w:rsidP="00F96C3F">
            <w:pPr>
              <w:rPr>
                <w:rFonts w:ascii="Arial" w:hAnsi="Arial" w:cs="Arial"/>
                <w:sz w:val="22"/>
                <w:szCs w:val="22"/>
              </w:rPr>
            </w:pPr>
          </w:p>
          <w:p w14:paraId="152ABD5E" w14:textId="77777777" w:rsidR="00B94905" w:rsidRPr="00B94905" w:rsidRDefault="00B94905" w:rsidP="00B94905">
            <w:pPr>
              <w:pStyle w:val="ListParagraph"/>
              <w:numPr>
                <w:ilvl w:val="0"/>
                <w:numId w:val="34"/>
              </w:numPr>
              <w:spacing w:after="160" w:line="259" w:lineRule="auto"/>
              <w:jc w:val="both"/>
              <w:rPr>
                <w:rFonts w:ascii="Arial" w:hAnsi="Arial" w:cs="Arial"/>
              </w:rPr>
            </w:pPr>
            <w:r w:rsidRPr="00B94905">
              <w:rPr>
                <w:rFonts w:ascii="Arial" w:hAnsi="Arial" w:cs="Arial"/>
              </w:rPr>
              <w:t xml:space="preserve">To understand  WGs expectations and requirements, how these relate to their 6 goals for urgent and emergency care </w:t>
            </w:r>
            <w:sdt>
              <w:sdtPr>
                <w:rPr>
                  <w:rFonts w:ascii="Arial" w:hAnsi="Arial" w:cs="Arial"/>
                </w:rPr>
                <w:id w:val="-497115049"/>
                <w:citation/>
              </w:sdtPr>
              <w:sdtContent>
                <w:r w:rsidRPr="00B94905">
                  <w:rPr>
                    <w:rFonts w:ascii="Arial" w:hAnsi="Arial" w:cs="Arial"/>
                  </w:rPr>
                  <w:fldChar w:fldCharType="begin"/>
                </w:r>
                <w:r w:rsidRPr="00B94905">
                  <w:rPr>
                    <w:rFonts w:ascii="Arial" w:hAnsi="Arial" w:cs="Arial"/>
                  </w:rPr>
                  <w:instrText xml:space="preserve"> CITATION Wel23 \l 2057 </w:instrText>
                </w:r>
                <w:r w:rsidRPr="00B94905">
                  <w:rPr>
                    <w:rFonts w:ascii="Arial" w:hAnsi="Arial" w:cs="Arial"/>
                  </w:rPr>
                  <w:fldChar w:fldCharType="separate"/>
                </w:r>
                <w:r w:rsidRPr="00B94905">
                  <w:rPr>
                    <w:rFonts w:ascii="Arial" w:hAnsi="Arial" w:cs="Arial"/>
                    <w:noProof/>
                  </w:rPr>
                  <w:t>[3]</w:t>
                </w:r>
                <w:r w:rsidRPr="00B94905">
                  <w:rPr>
                    <w:rFonts w:ascii="Arial" w:hAnsi="Arial" w:cs="Arial"/>
                  </w:rPr>
                  <w:fldChar w:fldCharType="end"/>
                </w:r>
              </w:sdtContent>
            </w:sdt>
            <w:r w:rsidRPr="00B94905">
              <w:rPr>
                <w:rFonts w:ascii="Arial" w:hAnsi="Arial" w:cs="Arial"/>
              </w:rPr>
              <w:t xml:space="preserve"> and are the requirements feasible with available data and within specified timeline.</w:t>
            </w:r>
          </w:p>
          <w:p w14:paraId="23AF7E17" w14:textId="77777777" w:rsidR="00B94905" w:rsidRPr="00B94905" w:rsidRDefault="00B94905" w:rsidP="00B94905">
            <w:pPr>
              <w:pStyle w:val="ListParagraph"/>
              <w:numPr>
                <w:ilvl w:val="0"/>
                <w:numId w:val="34"/>
              </w:numPr>
              <w:spacing w:after="160" w:line="259" w:lineRule="auto"/>
              <w:jc w:val="both"/>
              <w:rPr>
                <w:rFonts w:ascii="Arial" w:hAnsi="Arial" w:cs="Arial"/>
              </w:rPr>
            </w:pPr>
            <w:r w:rsidRPr="00B94905">
              <w:rPr>
                <w:rFonts w:ascii="Arial" w:hAnsi="Arial" w:cs="Arial"/>
              </w:rPr>
              <w:t>To map data held within DHCW servers and work with DHCW’s Business Intelligence team to analyse data and investigate what other data needs to be sourced.</w:t>
            </w:r>
          </w:p>
          <w:p w14:paraId="1E850203" w14:textId="77777777" w:rsidR="00B94905" w:rsidRPr="00B94905" w:rsidRDefault="00B94905" w:rsidP="00B94905">
            <w:pPr>
              <w:pStyle w:val="ListParagraph"/>
              <w:numPr>
                <w:ilvl w:val="0"/>
                <w:numId w:val="34"/>
              </w:numPr>
              <w:spacing w:after="160" w:line="259" w:lineRule="auto"/>
              <w:jc w:val="both"/>
              <w:rPr>
                <w:rFonts w:ascii="Arial" w:hAnsi="Arial" w:cs="Arial"/>
              </w:rPr>
            </w:pPr>
            <w:r w:rsidRPr="00B94905">
              <w:rPr>
                <w:rFonts w:ascii="Arial" w:hAnsi="Arial" w:cs="Arial"/>
              </w:rPr>
              <w:t>To engage with DHCW’s Data Warehouse team to create tables on the acquisition server, to facilitate  SQL-2-SQL data upload from external organisations. And to create processes to refresh tables and SSIS packages at specified times.</w:t>
            </w:r>
          </w:p>
          <w:p w14:paraId="6FAAF5C5" w14:textId="77777777" w:rsidR="00B94905" w:rsidRPr="00B94905" w:rsidRDefault="00B94905" w:rsidP="00B94905">
            <w:pPr>
              <w:pStyle w:val="ListParagraph"/>
              <w:numPr>
                <w:ilvl w:val="0"/>
                <w:numId w:val="34"/>
              </w:numPr>
              <w:spacing w:after="160" w:line="259" w:lineRule="auto"/>
              <w:jc w:val="both"/>
              <w:rPr>
                <w:rFonts w:ascii="Arial" w:hAnsi="Arial" w:cs="Arial"/>
              </w:rPr>
            </w:pPr>
            <w:r w:rsidRPr="00B94905">
              <w:rPr>
                <w:rFonts w:ascii="Arial" w:hAnsi="Arial" w:cs="Arial"/>
              </w:rPr>
              <w:t>To create tables and views on the reporting server to power the dashboard and construct SSIS packages to extract data from excel spreadsheets, acquisition server and transfer data to tables/views created on the reporting server.</w:t>
            </w:r>
          </w:p>
          <w:p w14:paraId="0CA367C0" w14:textId="77777777" w:rsidR="00B94905" w:rsidRPr="00B94905" w:rsidRDefault="00B94905" w:rsidP="00B94905">
            <w:pPr>
              <w:pStyle w:val="ListParagraph"/>
              <w:numPr>
                <w:ilvl w:val="0"/>
                <w:numId w:val="34"/>
              </w:numPr>
              <w:spacing w:after="160" w:line="259" w:lineRule="auto"/>
              <w:jc w:val="both"/>
              <w:rPr>
                <w:rFonts w:ascii="Arial" w:hAnsi="Arial" w:cs="Arial"/>
              </w:rPr>
            </w:pPr>
            <w:r w:rsidRPr="00B94905">
              <w:rPr>
                <w:rFonts w:ascii="Arial" w:hAnsi="Arial" w:cs="Arial"/>
              </w:rPr>
              <w:t>To document all processes and steps in  a Standard Operating Procedures reports.</w:t>
            </w:r>
          </w:p>
          <w:p w14:paraId="4CFF85DC" w14:textId="77777777" w:rsidR="007724F7" w:rsidRDefault="007724F7" w:rsidP="00F96C3F">
            <w:pPr>
              <w:rPr>
                <w:rFonts w:ascii="Arial" w:hAnsi="Arial" w:cs="Arial"/>
                <w:sz w:val="22"/>
                <w:szCs w:val="22"/>
              </w:rPr>
            </w:pPr>
          </w:p>
          <w:p w14:paraId="195CBC88" w14:textId="6AAE8CFD" w:rsidR="00F96C3F" w:rsidRPr="004C3A0B" w:rsidRDefault="00F96C3F" w:rsidP="00F96C3F">
            <w:pPr>
              <w:rPr>
                <w:rFonts w:ascii="Arial" w:hAnsi="Arial" w:cs="Arial"/>
                <w:sz w:val="22"/>
                <w:szCs w:val="22"/>
              </w:rPr>
            </w:pP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71FF1F10" w14:textId="4E680451" w:rsidR="00F96C3F" w:rsidRDefault="003D0884" w:rsidP="00C16C15">
            <w:pPr>
              <w:spacing w:before="120" w:after="120"/>
              <w:rPr>
                <w:rFonts w:ascii="Arial" w:hAnsi="Arial" w:cs="Arial"/>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33668283" w14:textId="6267E86A" w:rsidR="00105A8A" w:rsidRDefault="00105A8A" w:rsidP="00F96C3F">
            <w:pPr>
              <w:rPr>
                <w:rFonts w:ascii="Arial" w:hAnsi="Arial" w:cs="Arial"/>
                <w:sz w:val="22"/>
                <w:szCs w:val="22"/>
              </w:rPr>
            </w:pPr>
          </w:p>
          <w:p w14:paraId="3C5C9403" w14:textId="1378E8F3" w:rsidR="00C865D9" w:rsidRDefault="00C16C15" w:rsidP="00C865D9">
            <w:pPr>
              <w:rPr>
                <w:rFonts w:ascii="Arial" w:hAnsi="Arial" w:cs="Arial"/>
                <w:sz w:val="22"/>
                <w:szCs w:val="22"/>
              </w:rPr>
            </w:pPr>
            <w:r>
              <w:rPr>
                <w:rFonts w:ascii="Arial" w:hAnsi="Arial" w:cs="Arial"/>
                <w:sz w:val="22"/>
                <w:szCs w:val="22"/>
              </w:rPr>
              <w:t xml:space="preserve">All </w:t>
            </w:r>
            <w:r w:rsidR="00105A8A">
              <w:rPr>
                <w:rFonts w:ascii="Arial" w:hAnsi="Arial" w:cs="Arial"/>
                <w:sz w:val="22"/>
                <w:szCs w:val="22"/>
              </w:rPr>
              <w:t>data  populat</w:t>
            </w:r>
            <w:r w:rsidR="00506408">
              <w:rPr>
                <w:rFonts w:ascii="Arial" w:hAnsi="Arial" w:cs="Arial"/>
                <w:sz w:val="22"/>
                <w:szCs w:val="22"/>
              </w:rPr>
              <w:t>ing</w:t>
            </w:r>
            <w:r w:rsidR="00105A8A">
              <w:rPr>
                <w:rFonts w:ascii="Arial" w:hAnsi="Arial" w:cs="Arial"/>
                <w:sz w:val="22"/>
                <w:szCs w:val="22"/>
              </w:rPr>
              <w:t xml:space="preserve"> this dashboard will be </w:t>
            </w:r>
            <w:r>
              <w:rPr>
                <w:rFonts w:ascii="Arial" w:hAnsi="Arial" w:cs="Arial"/>
                <w:sz w:val="22"/>
                <w:szCs w:val="22"/>
              </w:rPr>
              <w:t xml:space="preserve">aggregated </w:t>
            </w:r>
            <w:r w:rsidR="00105A8A">
              <w:rPr>
                <w:rFonts w:ascii="Arial" w:hAnsi="Arial" w:cs="Arial"/>
                <w:sz w:val="22"/>
                <w:szCs w:val="22"/>
              </w:rPr>
              <w:t>health data. This is therefore subject to both the Common Law Duty of Confidence, and the General Data Protection Regulation.</w:t>
            </w:r>
            <w:r w:rsidR="00D95799">
              <w:rPr>
                <w:rFonts w:ascii="Arial" w:hAnsi="Arial" w:cs="Arial"/>
                <w:sz w:val="22"/>
                <w:szCs w:val="22"/>
              </w:rPr>
              <w:t xml:space="preserve"> </w:t>
            </w:r>
            <w:r>
              <w:rPr>
                <w:rFonts w:ascii="Arial" w:hAnsi="Arial" w:cs="Arial"/>
                <w:sz w:val="22"/>
                <w:szCs w:val="22"/>
              </w:rPr>
              <w:t>A</w:t>
            </w:r>
            <w:r w:rsidR="00996C24">
              <w:rPr>
                <w:rFonts w:ascii="Arial" w:hAnsi="Arial" w:cs="Arial"/>
                <w:sz w:val="22"/>
                <w:szCs w:val="22"/>
              </w:rPr>
              <w:t xml:space="preserve">ll the data collected for the Dashboard will be aggregated data and will not contain any </w:t>
            </w:r>
            <w:r w:rsidR="00D95799">
              <w:rPr>
                <w:rFonts w:ascii="Arial" w:hAnsi="Arial" w:cs="Arial"/>
                <w:sz w:val="22"/>
                <w:szCs w:val="22"/>
              </w:rPr>
              <w:t xml:space="preserve">Personal Data and </w:t>
            </w:r>
            <w:r w:rsidR="00996C24">
              <w:rPr>
                <w:rFonts w:ascii="Arial" w:hAnsi="Arial" w:cs="Arial"/>
                <w:sz w:val="22"/>
                <w:szCs w:val="22"/>
              </w:rPr>
              <w:t xml:space="preserve">/or </w:t>
            </w:r>
            <w:r w:rsidR="00D95799">
              <w:rPr>
                <w:rFonts w:ascii="Arial" w:hAnsi="Arial" w:cs="Arial"/>
                <w:sz w:val="22"/>
                <w:szCs w:val="22"/>
              </w:rPr>
              <w:t>Special Category Data</w:t>
            </w:r>
            <w:r w:rsidR="00996C24">
              <w:rPr>
                <w:rFonts w:ascii="Arial" w:hAnsi="Arial" w:cs="Arial"/>
                <w:sz w:val="22"/>
                <w:szCs w:val="22"/>
              </w:rPr>
              <w:t xml:space="preserve">. The data with the exception of the WAST data is either already submitted into DHCW’s data warehouse via SQL-2-SQL or submitted for analysis via EXCEL spreadsheets and manually entered into reports/dashboards. WAST are already submitting via SQL-2-SQL some of the data needed to power the dashboard, and I am working with them to add the </w:t>
            </w:r>
            <w:r w:rsidR="009F2E12">
              <w:rPr>
                <w:rFonts w:ascii="Arial" w:hAnsi="Arial" w:cs="Arial"/>
                <w:sz w:val="22"/>
                <w:szCs w:val="22"/>
              </w:rPr>
              <w:t>other data sets we need which will include Resource Escalation Action Plan (REAP) data and Ambulance activity data. Due to the design of the Data Warehouse all data from external organisations is uploaded to the Acquisitions Server, however Dashboards cannot be powered by tables within this server so it is necessary to create SQL scripts to pull the necessary data and insert these scripts into SSIS packages to transfer the data into pre-constructed tables on the Dashboard server.</w:t>
            </w:r>
            <w:r w:rsidR="00C865D9">
              <w:rPr>
                <w:rFonts w:ascii="Arial" w:hAnsi="Arial" w:cs="Arial"/>
                <w:sz w:val="22"/>
                <w:szCs w:val="22"/>
              </w:rPr>
              <w:t xml:space="preserve"> These SSIS packages then need deployed to run automatically at prescribed times so tables powering the dashboard are updated as necessary. </w:t>
            </w:r>
            <w:r w:rsidR="00506408">
              <w:rPr>
                <w:rFonts w:ascii="Arial" w:hAnsi="Arial" w:cs="Arial"/>
                <w:sz w:val="22"/>
                <w:szCs w:val="22"/>
              </w:rPr>
              <w:t>W</w:t>
            </w:r>
            <w:r w:rsidR="00C865D9">
              <w:rPr>
                <w:rFonts w:ascii="Arial" w:hAnsi="Arial" w:cs="Arial"/>
                <w:sz w:val="22"/>
                <w:szCs w:val="22"/>
              </w:rPr>
              <w:t xml:space="preserve">ritten into the SSIS packages as well as the SQL to extract the data, are commands to TRUNCATE the tables, </w:t>
            </w:r>
            <w:r w:rsidR="00506408">
              <w:rPr>
                <w:rFonts w:ascii="Arial" w:hAnsi="Arial" w:cs="Arial"/>
                <w:sz w:val="22"/>
                <w:szCs w:val="22"/>
              </w:rPr>
              <w:t>to ensure</w:t>
            </w:r>
            <w:r w:rsidR="00C865D9">
              <w:rPr>
                <w:rFonts w:ascii="Arial" w:hAnsi="Arial" w:cs="Arial"/>
                <w:sz w:val="22"/>
                <w:szCs w:val="22"/>
              </w:rPr>
              <w:t xml:space="preserve"> data is not duplicated.</w:t>
            </w:r>
          </w:p>
          <w:p w14:paraId="03F5EA16" w14:textId="44A80CF3" w:rsidR="00C865D9" w:rsidRDefault="00C865D9" w:rsidP="00C865D9">
            <w:pPr>
              <w:rPr>
                <w:rFonts w:ascii="Arial" w:hAnsi="Arial" w:cs="Arial"/>
                <w:sz w:val="22"/>
                <w:szCs w:val="22"/>
              </w:rPr>
            </w:pPr>
            <w:r>
              <w:rPr>
                <w:rFonts w:ascii="Arial" w:hAnsi="Arial" w:cs="Arial"/>
                <w:sz w:val="22"/>
                <w:szCs w:val="22"/>
              </w:rPr>
              <w:t xml:space="preserve">Not all the data needed for the Dashboard is populated via SQL-2-SQL uploads and </w:t>
            </w:r>
            <w:r w:rsidR="00981551">
              <w:rPr>
                <w:rFonts w:ascii="Arial" w:hAnsi="Arial" w:cs="Arial"/>
                <w:sz w:val="22"/>
                <w:szCs w:val="22"/>
              </w:rPr>
              <w:t xml:space="preserve">instead is </w:t>
            </w:r>
            <w:r>
              <w:rPr>
                <w:rFonts w:ascii="Arial" w:hAnsi="Arial" w:cs="Arial"/>
                <w:sz w:val="22"/>
                <w:szCs w:val="22"/>
              </w:rPr>
              <w:t xml:space="preserve">sent every month via an EXCEL spreadsheet, tables will need to be constructed within the Acquisitions Server to </w:t>
            </w:r>
            <w:r w:rsidR="00981551">
              <w:rPr>
                <w:rFonts w:ascii="Arial" w:hAnsi="Arial" w:cs="Arial"/>
                <w:sz w:val="22"/>
                <w:szCs w:val="22"/>
              </w:rPr>
              <w:t>facilitate the new data, with the relevant tables being created in Dashboard server and new SSIS packages being designed to extract the new data.</w:t>
            </w:r>
          </w:p>
          <w:p w14:paraId="679DEE5E" w14:textId="241C90DD" w:rsidR="00464D77" w:rsidRDefault="00464D77" w:rsidP="00C865D9">
            <w:pPr>
              <w:rPr>
                <w:rFonts w:ascii="Arial" w:hAnsi="Arial" w:cs="Arial"/>
                <w:sz w:val="22"/>
                <w:szCs w:val="22"/>
              </w:rPr>
            </w:pPr>
            <w:r>
              <w:rPr>
                <w:rFonts w:ascii="Arial" w:hAnsi="Arial" w:cs="Arial"/>
                <w:sz w:val="22"/>
                <w:szCs w:val="22"/>
              </w:rPr>
              <w:t xml:space="preserve">The dashboard will be constructed using PowerBi and stored on DHCW’s office 365 share point, access to the dashboard will be permission based and only those </w:t>
            </w:r>
            <w:r w:rsidR="00391C68">
              <w:rPr>
                <w:rFonts w:ascii="Arial" w:hAnsi="Arial" w:cs="Arial"/>
                <w:sz w:val="22"/>
                <w:szCs w:val="22"/>
              </w:rPr>
              <w:t>with permissions will be able to access the visualisation. Access to the data within PowerBi will be restricted to Principal Research and Business Intelligence within DHCW.</w:t>
            </w:r>
            <w:r w:rsidR="00DA09DD">
              <w:rPr>
                <w:rFonts w:ascii="Arial" w:hAnsi="Arial" w:cs="Arial"/>
                <w:sz w:val="22"/>
                <w:szCs w:val="22"/>
              </w:rPr>
              <w:t xml:space="preserve"> </w:t>
            </w:r>
          </w:p>
          <w:p w14:paraId="247FD6A7" w14:textId="2B5C8E51" w:rsidR="00DA09DD" w:rsidRDefault="00DA09DD" w:rsidP="00C865D9">
            <w:pPr>
              <w:rPr>
                <w:rFonts w:ascii="Arial" w:hAnsi="Arial" w:cs="Arial"/>
                <w:sz w:val="22"/>
                <w:szCs w:val="22"/>
              </w:rPr>
            </w:pPr>
            <w:r>
              <w:rPr>
                <w:rFonts w:ascii="Arial" w:hAnsi="Arial" w:cs="Arial"/>
                <w:sz w:val="22"/>
                <w:szCs w:val="22"/>
              </w:rPr>
              <w:t>All information that will be displayed within the dashboard will only be aggregated data and no PII will be accessible to the users of the dashboard. To ensure that the dashboard complies with DHCW’s robust GDPR compliance it will need to pass through 2 stages before it can be published.</w:t>
            </w:r>
          </w:p>
          <w:p w14:paraId="33C5F6A2" w14:textId="3ADBA86F" w:rsidR="00DA09DD" w:rsidRDefault="00DA09DD" w:rsidP="00DA09DD">
            <w:pPr>
              <w:pStyle w:val="ListParagraph"/>
              <w:numPr>
                <w:ilvl w:val="0"/>
                <w:numId w:val="33"/>
              </w:numPr>
              <w:rPr>
                <w:rFonts w:ascii="Arial" w:hAnsi="Arial" w:cs="Arial"/>
              </w:rPr>
            </w:pPr>
            <w:r>
              <w:rPr>
                <w:rFonts w:ascii="Arial" w:hAnsi="Arial" w:cs="Arial"/>
              </w:rPr>
              <w:t>Information Governance Impact Assessment, which will be completed with the assistance of DHCW’s Principal Information Governance Lead.</w:t>
            </w:r>
          </w:p>
          <w:p w14:paraId="45A693FB" w14:textId="5EC9B155" w:rsidR="00DA09DD" w:rsidRPr="00C16C15" w:rsidRDefault="00DA09DD" w:rsidP="00C16C15">
            <w:pPr>
              <w:pStyle w:val="ListParagraph"/>
              <w:numPr>
                <w:ilvl w:val="0"/>
                <w:numId w:val="33"/>
              </w:numPr>
              <w:rPr>
                <w:rFonts w:ascii="Arial" w:hAnsi="Arial" w:cs="Arial"/>
              </w:rPr>
            </w:pPr>
            <w:r>
              <w:rPr>
                <w:rFonts w:ascii="Arial" w:hAnsi="Arial" w:cs="Arial"/>
              </w:rPr>
              <w:t>Dashboard Assurance Group, which is a DHCW group that evaluates every dashboard that is created by DHCW to ensure that the information displayed is accurate and valid, that the visualisations use DHCW’s templates and that access to the dashboard is restricted to only those that require to see the information.</w:t>
            </w:r>
          </w:p>
          <w:p w14:paraId="57DCD62F" w14:textId="4C5D96A2" w:rsidR="00391C68" w:rsidRDefault="00391C68" w:rsidP="00C865D9">
            <w:pPr>
              <w:rPr>
                <w:rFonts w:ascii="Arial" w:hAnsi="Arial" w:cs="Arial"/>
                <w:sz w:val="22"/>
                <w:szCs w:val="22"/>
              </w:rPr>
            </w:pPr>
          </w:p>
          <w:p w14:paraId="580C33AD" w14:textId="36B598C0" w:rsidR="00105A8A" w:rsidRPr="004C3A0B" w:rsidRDefault="00506408" w:rsidP="00996C24">
            <w:pPr>
              <w:rPr>
                <w:rFonts w:ascii="Arial" w:hAnsi="Arial" w:cs="Arial"/>
                <w:sz w:val="22"/>
                <w:szCs w:val="22"/>
              </w:rPr>
            </w:pPr>
            <w:r>
              <w:rPr>
                <w:rFonts w:ascii="Arial" w:hAnsi="Arial" w:cs="Arial"/>
                <w:sz w:val="22"/>
                <w:szCs w:val="22"/>
              </w:rPr>
              <w:t xml:space="preserve">Future plans would include using the Google Cloud Platform (GCP) to store Unscheduled Care </w:t>
            </w:r>
            <w:proofErr w:type="gramStart"/>
            <w:r>
              <w:rPr>
                <w:rFonts w:ascii="Arial" w:hAnsi="Arial" w:cs="Arial"/>
                <w:sz w:val="22"/>
                <w:szCs w:val="22"/>
              </w:rPr>
              <w:t>data,</w:t>
            </w:r>
            <w:proofErr w:type="gramEnd"/>
            <w:r>
              <w:rPr>
                <w:rFonts w:ascii="Arial" w:hAnsi="Arial" w:cs="Arial"/>
                <w:sz w:val="22"/>
                <w:szCs w:val="22"/>
              </w:rPr>
              <w:t xml:space="preserve"> however, this cannot proceed until Information Governance and Cyber Security have tested the security of the GCP fully.</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lastRenderedPageBreak/>
              <w:t>7</w:t>
            </w:r>
          </w:p>
        </w:tc>
        <w:tc>
          <w:tcPr>
            <w:tcW w:w="4763" w:type="pct"/>
            <w:gridSpan w:val="4"/>
            <w:vAlign w:val="center"/>
          </w:tcPr>
          <w:p w14:paraId="009C481E" w14:textId="4ECA5527" w:rsidR="00F96C3F" w:rsidRDefault="003C3C40" w:rsidP="00F96C3F">
            <w:pPr>
              <w:rPr>
                <w:rFonts w:ascii="Arial" w:hAnsi="Arial" w:cs="Arial"/>
                <w:color w:val="00B050"/>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433193D5" w14:textId="47EC1CDF" w:rsidR="00BA11F1" w:rsidRDefault="00BA11F1" w:rsidP="00F96C3F">
            <w:pPr>
              <w:rPr>
                <w:rFonts w:ascii="Arial" w:hAnsi="Arial" w:cs="Arial"/>
                <w:color w:val="00B050"/>
                <w:sz w:val="22"/>
                <w:szCs w:val="22"/>
              </w:rPr>
            </w:pPr>
          </w:p>
          <w:p w14:paraId="481C6264" w14:textId="452BB75E" w:rsidR="00BA11F1" w:rsidRPr="004C3A0B" w:rsidRDefault="00BA11F1" w:rsidP="00F96C3F">
            <w:pPr>
              <w:rPr>
                <w:rFonts w:ascii="Arial" w:hAnsi="Arial" w:cs="Arial"/>
                <w:sz w:val="22"/>
                <w:szCs w:val="22"/>
              </w:rPr>
            </w:pPr>
            <w:r>
              <w:rPr>
                <w:rFonts w:ascii="Arial" w:hAnsi="Arial" w:cs="Arial"/>
                <w:sz w:val="22"/>
                <w:szCs w:val="22"/>
              </w:rPr>
              <w:t>See above</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36BA90D" w:rsidR="00C11423" w:rsidRPr="004C3A0B" w:rsidRDefault="00D957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336D9A9E" w:rsidR="00C11423" w:rsidRPr="004C3A0B" w:rsidRDefault="00D95799"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0697F9E5" w14:textId="5B872C31" w:rsidR="00770C66" w:rsidRDefault="00705D5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Content>
              <w:p w14:paraId="0F5A7AA5" w14:textId="12A97333" w:rsidR="00770C66" w:rsidRDefault="00705D5F"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0169C2A3" w:rsidR="00770C66" w:rsidRPr="004C3A0B" w:rsidRDefault="00BA11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1"/>
                <w14:checkedState w14:val="2612" w14:font="MS Gothic"/>
                <w14:uncheckedState w14:val="2610" w14:font="MS Gothic"/>
              </w14:checkbox>
            </w:sdtPr>
            <w:sdtContent>
              <w:p w14:paraId="4598A581" w14:textId="4626F7D2" w:rsidR="00D107AC" w:rsidRDefault="00705D5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4C01C948" w:rsidR="00D107AC" w:rsidRDefault="00705D5F"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AEF7B5E" w:rsidR="00770C66" w:rsidRPr="004C3A0B" w:rsidRDefault="00BA11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32592C5" w:rsidR="00770C66" w:rsidRPr="004C3A0B" w:rsidRDefault="00BA11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74D6841E" w:rsidR="00770C66" w:rsidRPr="004C3A0B" w:rsidRDefault="00BA11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F1F35AD" w:rsidR="00770C66" w:rsidRPr="004C3A0B" w:rsidRDefault="00BA11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D14EA30" w:rsidR="00770C66" w:rsidRPr="004C3A0B" w:rsidRDefault="00BA11F1"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68B8FCBF" w:rsidR="00770C66" w:rsidRPr="004C3A0B" w:rsidRDefault="00BA11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71F5E1C3" w:rsidR="00770C66" w:rsidRPr="004C3A0B" w:rsidRDefault="00BA11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E5931EB" w:rsidR="00770C66" w:rsidRPr="004C3A0B" w:rsidRDefault="00BA11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598AC332" w:rsidR="00770C66" w:rsidRPr="004C3A0B" w:rsidRDefault="00BA11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357353A1" w:rsidR="00770C66" w:rsidRPr="004C3A0B" w:rsidRDefault="00BA11F1"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6D1045FE" w:rsidR="00770C66" w:rsidRDefault="00BA11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7AD9A351" w:rsidR="00770C66" w:rsidRDefault="00BA11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BE60B59" w:rsidR="00770C66" w:rsidRPr="006C1FDD" w:rsidRDefault="00BA11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6510A8D4" w:rsidR="00770C66" w:rsidRPr="006C1FDD" w:rsidRDefault="00BA11F1"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2D4ED4D2" w14:textId="301A302C" w:rsidR="00ED0C59" w:rsidRPr="004C3A0B" w:rsidRDefault="00BA11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210D6249" w:rsidR="00ED0C59" w:rsidRPr="004C3A0B" w:rsidRDefault="00705D5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47B93B93" w:rsidR="00ED0C59" w:rsidRPr="004C3A0B" w:rsidRDefault="00705D5F"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46686097" w:rsidR="00ED0C59" w:rsidRPr="004C3A0B" w:rsidRDefault="00BA11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348992DA" w:rsidR="00ED0C59" w:rsidRPr="004C3A0B" w:rsidRDefault="00BA11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783D7F4E" w:rsidR="00ED0C59" w:rsidRPr="004C3A0B" w:rsidRDefault="00BA11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B903A8A" w:rsidR="00ED0C59" w:rsidRPr="004C3A0B" w:rsidRDefault="00BA11F1"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6296F85D" w:rsidR="00ED0C59" w:rsidRPr="004C3A0B" w:rsidRDefault="00BA11F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56C3415A" w:rsidR="00ED0C59" w:rsidRPr="004C3A0B" w:rsidRDefault="00BA11F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230C3192" w:rsidR="00ED0C59" w:rsidRPr="004C3A0B" w:rsidRDefault="00BA11F1"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360B000B"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r w:rsidR="00F06204">
              <w:rPr>
                <w:rFonts w:ascii="Arial" w:hAnsi="Arial" w:cs="Arial"/>
                <w:color w:val="00B050"/>
                <w:sz w:val="22"/>
              </w:rPr>
              <w:t>.</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29AE778C" w:rsidR="00025F69" w:rsidRPr="004C3A0B" w:rsidRDefault="00705D5F" w:rsidP="003257BD">
            <w:pPr>
              <w:rPr>
                <w:rFonts w:ascii="Arial" w:hAnsi="Arial" w:cs="Arial"/>
                <w:b/>
                <w:sz w:val="22"/>
                <w:szCs w:val="22"/>
              </w:rPr>
            </w:pPr>
            <w:r>
              <w:rPr>
                <w:rFonts w:ascii="Arial" w:hAnsi="Arial" w:cs="Arial"/>
                <w:sz w:val="22"/>
                <w:szCs w:val="22"/>
              </w:rPr>
              <w:t xml:space="preserve">Approx. 20 </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BAFE4" w14:textId="7BF255FA" w:rsidR="00025F69" w:rsidRDefault="00025F69" w:rsidP="00720BA7">
            <w:pPr>
              <w:rPr>
                <w:rFonts w:ascii="Arial" w:hAnsi="Arial" w:cs="Arial"/>
                <w:sz w:val="22"/>
                <w:szCs w:val="22"/>
              </w:rPr>
            </w:pPr>
            <w:r>
              <w:rPr>
                <w:rFonts w:ascii="Arial" w:hAnsi="Arial" w:cs="Arial"/>
                <w:sz w:val="22"/>
                <w:szCs w:val="22"/>
              </w:rPr>
              <w:t>Who will the 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4F017F8B" w14:textId="252CED02" w:rsidR="00025F69" w:rsidRDefault="00705D5F" w:rsidP="003257BD">
            <w:pPr>
              <w:rPr>
                <w:rFonts w:ascii="Arial" w:hAnsi="Arial" w:cs="Arial"/>
                <w:sz w:val="22"/>
                <w:szCs w:val="22"/>
              </w:rPr>
            </w:pPr>
            <w:r>
              <w:rPr>
                <w:rFonts w:ascii="Arial" w:hAnsi="Arial" w:cs="Arial"/>
                <w:sz w:val="22"/>
                <w:szCs w:val="22"/>
              </w:rPr>
              <w:t>Principal Information Governance Lead, Information Standards Management Lead, Principal Specialist Assurance Group Lead, Specialist Data Analyst, Project Manager Six Goals Urgent and Emergency Care, Members of Wales Government.</w:t>
            </w:r>
          </w:p>
          <w:p w14:paraId="5D585C8A" w14:textId="1AD951BB" w:rsidR="00025F69" w:rsidRPr="003257BD" w:rsidRDefault="00025F69" w:rsidP="003257BD">
            <w:pPr>
              <w:rPr>
                <w:rFonts w:ascii="Arial" w:hAnsi="Arial" w:cs="Arial"/>
                <w:i/>
                <w:color w:val="808080"/>
                <w:sz w:val="18"/>
                <w:szCs w:val="18"/>
              </w:rPr>
            </w:pP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478D3394" w:rsidR="00025F69" w:rsidRDefault="00705D5F" w:rsidP="003257BD">
            <w:pPr>
              <w:rPr>
                <w:rFonts w:ascii="Arial" w:hAnsi="Arial" w:cs="Arial"/>
                <w:sz w:val="22"/>
                <w:szCs w:val="22"/>
              </w:rPr>
            </w:pPr>
            <w:r>
              <w:rPr>
                <w:rFonts w:ascii="Arial" w:hAnsi="Arial" w:cs="Arial"/>
                <w:sz w:val="22"/>
                <w:szCs w:val="22"/>
              </w:rPr>
              <w:t xml:space="preserve">DHCW has strict guidance on who should be involved with the testing of any new Dashboard to assure </w:t>
            </w:r>
            <w:r w:rsidR="00506408">
              <w:rPr>
                <w:rFonts w:ascii="Arial" w:hAnsi="Arial" w:cs="Arial"/>
                <w:sz w:val="22"/>
                <w:szCs w:val="22"/>
              </w:rPr>
              <w:t xml:space="preserve">the project </w:t>
            </w:r>
            <w:r>
              <w:rPr>
                <w:rFonts w:ascii="Arial" w:hAnsi="Arial" w:cs="Arial"/>
                <w:sz w:val="22"/>
                <w:szCs w:val="22"/>
              </w:rPr>
              <w:t xml:space="preserve">meets </w:t>
            </w:r>
            <w:r w:rsidR="00E04D77">
              <w:rPr>
                <w:rFonts w:ascii="Arial" w:hAnsi="Arial" w:cs="Arial"/>
                <w:sz w:val="22"/>
                <w:szCs w:val="22"/>
              </w:rPr>
              <w:t>usability, security, and data protection standards. These members will always be asked to evaluate any new project, the Project Manager has been allocated to the project by Welsh Government, and specific members of Welsh Government have been asked to take part in the beta testing to see if the data meets their requirements and to test usability as they are the commissioners and will be the end users so their opinions are vital to the progression of the project.</w:t>
            </w:r>
          </w:p>
          <w:p w14:paraId="404B1A3D" w14:textId="1E213ACB" w:rsidR="00025F69" w:rsidRPr="004C3A0B" w:rsidRDefault="00025F69" w:rsidP="003257BD">
            <w:pPr>
              <w:rPr>
                <w:rFonts w:ascii="Arial" w:hAnsi="Arial" w:cs="Arial"/>
                <w:color w:val="808080"/>
                <w:sz w:val="18"/>
                <w:szCs w:val="18"/>
              </w:rPr>
            </w:pP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0F00840B" w:rsidR="00025F69" w:rsidRPr="004C3A0B" w:rsidRDefault="00E04D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09DB76F7" w:rsidR="00025F69" w:rsidRPr="004C3A0B" w:rsidRDefault="00E04D7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4608A810" w:rsidR="00025F69" w:rsidRPr="004C3A0B" w:rsidRDefault="00E04D7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07596FF4" w:rsidR="00025F69" w:rsidRPr="004C3A0B" w:rsidRDefault="00E04D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45663706" w:rsidR="00025F69" w:rsidRPr="004C3A0B" w:rsidRDefault="00E04D77"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47C2A4DD" w:rsidR="00025F69" w:rsidRPr="004C3A0B" w:rsidRDefault="00E04D7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2352919B" w:rsidR="00025F69" w:rsidRPr="004C3A0B" w:rsidRDefault="00BA11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2F93FCAC" w:rsidR="00025F69" w:rsidRPr="004C3A0B" w:rsidRDefault="00BA11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50B46523" w:rsidR="00025F69" w:rsidRPr="004C3A0B" w:rsidRDefault="00BA11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0B2DB395" w:rsidR="00025F69" w:rsidRPr="004C3A0B" w:rsidRDefault="00BA11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3E097E49" w:rsidR="00025F69" w:rsidRPr="004C3A0B" w:rsidRDefault="00BA11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362ED455" w:rsidR="00025F69" w:rsidRPr="004C3A0B" w:rsidRDefault="00BA11F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09791116" w14:textId="53598329" w:rsidR="00BA11F1" w:rsidRDefault="00E04D77" w:rsidP="003257BD">
            <w:pPr>
              <w:rPr>
                <w:rFonts w:ascii="Arial" w:hAnsi="Arial" w:cs="Arial"/>
                <w:sz w:val="22"/>
                <w:szCs w:val="22"/>
              </w:rPr>
            </w:pPr>
            <w:r>
              <w:rPr>
                <w:rFonts w:ascii="Arial" w:hAnsi="Arial" w:cs="Arial"/>
                <w:sz w:val="22"/>
                <w:szCs w:val="22"/>
              </w:rPr>
              <w:t>The participants will either be engaged in the project as part of their role within DHCW or will be commissioning project stakeholders so their participant in the project will be mandatory and be part of business of usual.</w:t>
            </w:r>
          </w:p>
          <w:p w14:paraId="219D1180" w14:textId="147BC332" w:rsidR="00025F69" w:rsidRPr="004C3A0B" w:rsidRDefault="00025F69" w:rsidP="003257BD">
            <w:pPr>
              <w:autoSpaceDE w:val="0"/>
              <w:autoSpaceDN w:val="0"/>
              <w:adjustRightInd w:val="0"/>
              <w:rPr>
                <w:rFonts w:cs="Arial"/>
              </w:rPr>
            </w:pP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67D4915" w:rsidR="00382031" w:rsidRPr="004C3A0B" w:rsidRDefault="00E04D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0073976A" w:rsidR="00382031" w:rsidRPr="004C3A0B" w:rsidRDefault="00E04D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7170E381" w:rsidR="00382031" w:rsidRPr="004C3A0B" w:rsidRDefault="00E04D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0BE7106B" w:rsidR="00382031" w:rsidRPr="004C3A0B" w:rsidRDefault="00E04D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EAFC334" w:rsidR="00382031" w:rsidRPr="004C3A0B" w:rsidRDefault="00E04D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0C45D8D9" w:rsidR="00382031" w:rsidRPr="004C3A0B" w:rsidRDefault="00E04D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4D818FF9" w:rsidR="00382031" w:rsidRPr="004C3A0B" w:rsidRDefault="00E04D7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2FD42BFC" w:rsidR="00382031" w:rsidRPr="004C3A0B" w:rsidRDefault="00E04D77"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83D19BB" w14:textId="7F9060D4" w:rsidR="00382031" w:rsidRPr="004C3A0B" w:rsidRDefault="00E04D77" w:rsidP="003257BD">
            <w:pPr>
              <w:autoSpaceDE w:val="0"/>
              <w:autoSpaceDN w:val="0"/>
              <w:adjustRightInd w:val="0"/>
              <w:rPr>
                <w:rFonts w:cs="Arial"/>
              </w:rPr>
            </w:pPr>
            <w:r>
              <w:rPr>
                <w:rFonts w:ascii="Arial" w:hAnsi="Arial" w:cs="Arial"/>
                <w:color w:val="000000" w:themeColor="text1"/>
                <w:sz w:val="22"/>
              </w:rPr>
              <w:t>The participants will not receive any remuneration except for their salary with is either funded by NHS Wales or Welsh Government.</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B72775C"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645975A" w14:textId="60DFA943" w:rsidR="00003E64" w:rsidRPr="00B44C96" w:rsidRDefault="005069BC" w:rsidP="007724F7">
            <w:pPr>
              <w:rPr>
                <w:rFonts w:ascii="Arial" w:hAnsi="Arial" w:cs="Arial"/>
                <w:sz w:val="22"/>
                <w:szCs w:val="22"/>
              </w:rPr>
            </w:pPr>
            <w:r w:rsidRPr="00B44C96">
              <w:rPr>
                <w:rFonts w:ascii="Arial" w:hAnsi="Arial" w:cs="Arial"/>
                <w:sz w:val="22"/>
                <w:szCs w:val="22"/>
              </w:rPr>
              <w:t>There is a risk  members of the participant group will leave their position within DHCW or Welsh Government or need extensive time off due to sickness or other personal reasons.</w:t>
            </w:r>
          </w:p>
        </w:tc>
        <w:tc>
          <w:tcPr>
            <w:tcW w:w="4932" w:type="dxa"/>
            <w:tcBorders>
              <w:top w:val="single" w:sz="4" w:space="0" w:color="auto"/>
              <w:bottom w:val="single" w:sz="4" w:space="0" w:color="auto"/>
            </w:tcBorders>
          </w:tcPr>
          <w:p w14:paraId="5D00AF2B" w14:textId="7DDA26DD" w:rsidR="00003E64" w:rsidRPr="00C16C15" w:rsidRDefault="005069BC" w:rsidP="003257BD">
            <w:pPr>
              <w:autoSpaceDE w:val="0"/>
              <w:autoSpaceDN w:val="0"/>
              <w:adjustRightInd w:val="0"/>
              <w:rPr>
                <w:rFonts w:ascii="Arial" w:hAnsi="Arial" w:cs="Arial"/>
                <w:iCs/>
                <w:sz w:val="22"/>
                <w:szCs w:val="22"/>
              </w:rPr>
            </w:pPr>
            <w:r w:rsidRPr="00C16C15">
              <w:rPr>
                <w:rFonts w:ascii="Arial" w:hAnsi="Arial" w:cs="Arial"/>
                <w:iCs/>
                <w:sz w:val="22"/>
                <w:szCs w:val="22"/>
              </w:rPr>
              <w:t xml:space="preserve">By ensuring  there is a large group of participants to call on, this will reduce the impact on each of the participants. Should members of the group need to leave, there will be deputies within their department who will be able </w:t>
            </w:r>
            <w:r w:rsidR="00B44C96" w:rsidRPr="00C16C15">
              <w:rPr>
                <w:rFonts w:ascii="Arial" w:hAnsi="Arial" w:cs="Arial"/>
                <w:iCs/>
                <w:sz w:val="22"/>
                <w:szCs w:val="22"/>
              </w:rPr>
              <w:t>deputise or join the group on a fulltime basis.</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0547C2F5"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w:t>
            </w:r>
            <w:r w:rsidRPr="004C3A0B">
              <w:rPr>
                <w:rFonts w:ascii="Arial" w:hAnsi="Arial" w:cs="Arial"/>
                <w:color w:val="161616"/>
                <w:sz w:val="22"/>
                <w:szCs w:val="22"/>
                <w:lang w:val="en-US" w:eastAsia="en-GB"/>
              </w:rPr>
              <w:t>where applicable, consent procedures should make it clear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27D860D6" w14:textId="29BB5714" w:rsidR="00003E64" w:rsidRPr="004C3A0B" w:rsidRDefault="00B44C96" w:rsidP="007724F7">
            <w:pPr>
              <w:rPr>
                <w:rFonts w:cs="Arial"/>
              </w:rPr>
            </w:pPr>
            <w:r>
              <w:rPr>
                <w:rFonts w:ascii="Arial" w:hAnsi="Arial" w:cs="Arial"/>
                <w:sz w:val="22"/>
                <w:szCs w:val="22"/>
              </w:rPr>
              <w:t>None of the information t</w:t>
            </w:r>
            <w:r w:rsidR="00506408">
              <w:rPr>
                <w:rFonts w:ascii="Arial" w:hAnsi="Arial" w:cs="Arial"/>
                <w:sz w:val="22"/>
                <w:szCs w:val="22"/>
              </w:rPr>
              <w:t xml:space="preserve">o </w:t>
            </w:r>
            <w:r>
              <w:rPr>
                <w:rFonts w:ascii="Arial" w:hAnsi="Arial" w:cs="Arial"/>
                <w:sz w:val="22"/>
                <w:szCs w:val="22"/>
              </w:rPr>
              <w:t xml:space="preserve">be discussed and tested by the participants will include any information </w:t>
            </w:r>
            <w:r w:rsidR="00506408">
              <w:rPr>
                <w:rFonts w:ascii="Arial" w:hAnsi="Arial" w:cs="Arial"/>
                <w:sz w:val="22"/>
                <w:szCs w:val="22"/>
              </w:rPr>
              <w:t xml:space="preserve">which </w:t>
            </w:r>
            <w:r>
              <w:rPr>
                <w:rFonts w:ascii="Arial" w:hAnsi="Arial" w:cs="Arial"/>
                <w:sz w:val="22"/>
                <w:szCs w:val="22"/>
              </w:rPr>
              <w:t>could be deemed sensitive, embarrassing or cause any distress to those participating in the group. All the data will</w:t>
            </w:r>
            <w:r w:rsidR="00C16C15">
              <w:rPr>
                <w:rFonts w:ascii="Arial" w:hAnsi="Arial" w:cs="Arial"/>
                <w:sz w:val="22"/>
                <w:szCs w:val="22"/>
              </w:rPr>
              <w:t xml:space="preserve"> be</w:t>
            </w:r>
            <w:r>
              <w:rPr>
                <w:rFonts w:ascii="Arial" w:hAnsi="Arial" w:cs="Arial"/>
                <w:sz w:val="22"/>
                <w:szCs w:val="22"/>
              </w:rPr>
              <w:t xml:space="preserve"> aggregated and will not contain any information </w:t>
            </w:r>
            <w:r w:rsidR="00506408">
              <w:rPr>
                <w:rFonts w:ascii="Arial" w:hAnsi="Arial" w:cs="Arial"/>
                <w:sz w:val="22"/>
                <w:szCs w:val="22"/>
              </w:rPr>
              <w:t>which</w:t>
            </w:r>
            <w:r>
              <w:rPr>
                <w:rFonts w:ascii="Arial" w:hAnsi="Arial" w:cs="Arial"/>
                <w:sz w:val="22"/>
                <w:szCs w:val="22"/>
              </w:rPr>
              <w:t xml:space="preserve"> could cause any distress to those viewing the data.</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35A036" w14:textId="220CD3D0" w:rsidR="008B75E8" w:rsidRPr="00705D5F" w:rsidRDefault="008B75E8" w:rsidP="003257BD">
            <w:pPr>
              <w:autoSpaceDE w:val="0"/>
              <w:autoSpaceDN w:val="0"/>
              <w:adjustRightInd w:val="0"/>
              <w:rPr>
                <w:rFonts w:ascii="Arial" w:hAnsi="Arial" w:cs="Arial"/>
                <w:sz w:val="22"/>
                <w:szCs w:val="22"/>
              </w:rPr>
            </w:pPr>
            <w:r w:rsidRPr="00705D5F">
              <w:rPr>
                <w:rFonts w:ascii="Arial" w:hAnsi="Arial" w:cs="Arial"/>
                <w:sz w:val="22"/>
                <w:szCs w:val="22"/>
              </w:rPr>
              <w:t>There is a risk the investigator</w:t>
            </w:r>
            <w:r w:rsidR="00506408">
              <w:rPr>
                <w:rFonts w:ascii="Arial" w:hAnsi="Arial" w:cs="Arial"/>
                <w:sz w:val="22"/>
                <w:szCs w:val="22"/>
              </w:rPr>
              <w:t xml:space="preserve"> might</w:t>
            </w:r>
            <w:r w:rsidRPr="00705D5F">
              <w:rPr>
                <w:rFonts w:ascii="Arial" w:hAnsi="Arial" w:cs="Arial"/>
                <w:sz w:val="22"/>
                <w:szCs w:val="22"/>
              </w:rPr>
              <w:t xml:space="preserve"> leave their position within DHCW or need extensive time off due to sickness or other personal reasons.</w:t>
            </w:r>
          </w:p>
        </w:tc>
        <w:tc>
          <w:tcPr>
            <w:tcW w:w="4932" w:type="dxa"/>
            <w:tcBorders>
              <w:top w:val="single" w:sz="4" w:space="0" w:color="auto"/>
              <w:bottom w:val="single" w:sz="4" w:space="0" w:color="auto"/>
            </w:tcBorders>
          </w:tcPr>
          <w:p w14:paraId="4416A3BD" w14:textId="4451B03B" w:rsidR="00003E64" w:rsidRPr="00C16C15" w:rsidRDefault="008B75E8" w:rsidP="003257BD">
            <w:pPr>
              <w:autoSpaceDE w:val="0"/>
              <w:autoSpaceDN w:val="0"/>
              <w:adjustRightInd w:val="0"/>
              <w:rPr>
                <w:rFonts w:ascii="Arial" w:hAnsi="Arial" w:cs="Arial"/>
                <w:sz w:val="22"/>
                <w:szCs w:val="22"/>
              </w:rPr>
            </w:pPr>
            <w:r w:rsidRPr="00C16C15">
              <w:rPr>
                <w:rFonts w:ascii="Arial" w:hAnsi="Arial" w:cs="Arial"/>
                <w:sz w:val="22"/>
                <w:szCs w:val="22"/>
              </w:rPr>
              <w:t xml:space="preserve">There should be no single point of failure in any project, especially one </w:t>
            </w:r>
            <w:r w:rsidR="00506408">
              <w:rPr>
                <w:rFonts w:ascii="Arial" w:hAnsi="Arial" w:cs="Arial"/>
                <w:sz w:val="22"/>
                <w:szCs w:val="22"/>
              </w:rPr>
              <w:t>of this</w:t>
            </w:r>
            <w:r w:rsidRPr="00C16C15">
              <w:rPr>
                <w:rFonts w:ascii="Arial" w:hAnsi="Arial" w:cs="Arial"/>
                <w:sz w:val="22"/>
                <w:szCs w:val="22"/>
              </w:rPr>
              <w:t xml:space="preserve"> high importance for the citizens of Wales. Therefore, all steps  </w:t>
            </w:r>
            <w:r w:rsidR="00705D5F" w:rsidRPr="00705D5F">
              <w:rPr>
                <w:rFonts w:ascii="Arial" w:hAnsi="Arial" w:cs="Arial"/>
                <w:sz w:val="22"/>
                <w:szCs w:val="22"/>
              </w:rPr>
              <w:t>undertaken</w:t>
            </w:r>
            <w:r w:rsidRPr="00C16C15">
              <w:rPr>
                <w:rFonts w:ascii="Arial" w:hAnsi="Arial" w:cs="Arial"/>
                <w:sz w:val="22"/>
                <w:szCs w:val="22"/>
              </w:rPr>
              <w:t xml:space="preserve"> by the investigator will be </w:t>
            </w:r>
            <w:r w:rsidR="00705D5F" w:rsidRPr="00C16C15">
              <w:rPr>
                <w:rFonts w:ascii="Arial" w:hAnsi="Arial" w:cs="Arial"/>
                <w:sz w:val="22"/>
                <w:szCs w:val="22"/>
              </w:rPr>
              <w:t xml:space="preserve">documented and all </w:t>
            </w:r>
            <w:r w:rsidR="00506408">
              <w:rPr>
                <w:rFonts w:ascii="Arial" w:hAnsi="Arial" w:cs="Arial"/>
                <w:sz w:val="22"/>
                <w:szCs w:val="22"/>
              </w:rPr>
              <w:t xml:space="preserve">the </w:t>
            </w:r>
            <w:r w:rsidR="00705D5F" w:rsidRPr="00C16C15">
              <w:rPr>
                <w:rFonts w:ascii="Arial" w:hAnsi="Arial" w:cs="Arial"/>
                <w:sz w:val="22"/>
                <w:szCs w:val="22"/>
              </w:rPr>
              <w:t xml:space="preserve">files created will be stored in a secure location </w:t>
            </w:r>
            <w:r w:rsidR="00506408">
              <w:rPr>
                <w:rFonts w:ascii="Arial" w:hAnsi="Arial" w:cs="Arial"/>
                <w:sz w:val="22"/>
                <w:szCs w:val="22"/>
              </w:rPr>
              <w:t>only</w:t>
            </w:r>
            <w:r w:rsidR="00705D5F" w:rsidRPr="00C16C15">
              <w:rPr>
                <w:rFonts w:ascii="Arial" w:hAnsi="Arial" w:cs="Arial"/>
                <w:sz w:val="22"/>
                <w:szCs w:val="22"/>
              </w:rPr>
              <w:t xml:space="preserve"> access</w:t>
            </w:r>
            <w:r w:rsidR="00506408">
              <w:rPr>
                <w:rFonts w:ascii="Arial" w:hAnsi="Arial" w:cs="Arial"/>
                <w:sz w:val="22"/>
                <w:szCs w:val="22"/>
              </w:rPr>
              <w:t>ed</w:t>
            </w:r>
            <w:r w:rsidR="00705D5F" w:rsidRPr="00C16C15">
              <w:rPr>
                <w:rFonts w:ascii="Arial" w:hAnsi="Arial" w:cs="Arial"/>
                <w:sz w:val="22"/>
                <w:szCs w:val="22"/>
              </w:rPr>
              <w:t xml:space="preserve"> by other authorised project members.</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3B100E9D" w:rsidR="0094056C" w:rsidRPr="004C3A0B" w:rsidRDefault="0094056C" w:rsidP="00D107AC">
            <w:pPr>
              <w:rPr>
                <w:rFonts w:ascii="Arial" w:hAnsi="Arial" w:cs="Arial"/>
                <w:sz w:val="22"/>
                <w:szCs w:val="22"/>
              </w:rPr>
            </w:pPr>
            <w:r w:rsidRPr="004C3A0B">
              <w:rPr>
                <w:rFonts w:ascii="Arial" w:hAnsi="Arial" w:cs="Arial"/>
                <w:b/>
                <w:sz w:val="22"/>
                <w:szCs w:val="22"/>
              </w:rPr>
              <w:t>University/</w:t>
            </w:r>
            <w:r w:rsidR="00F06204">
              <w:rPr>
                <w:rFonts w:ascii="Arial" w:hAnsi="Arial" w:cs="Arial"/>
                <w:b/>
                <w:sz w:val="22"/>
                <w:szCs w:val="22"/>
              </w:rPr>
              <w:t>Employer</w:t>
            </w:r>
            <w:r w:rsidRPr="004C3A0B">
              <w:rPr>
                <w:rFonts w:ascii="Arial" w:hAnsi="Arial" w:cs="Arial"/>
                <w:b/>
                <w:sz w:val="22"/>
                <w:szCs w:val="22"/>
              </w:rPr>
              <w:t xml:space="preserve">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C597234"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r w:rsidR="00F06204">
              <w:rPr>
                <w:rFonts w:ascii="Arial" w:hAnsi="Arial" w:cs="Arial"/>
                <w:sz w:val="22"/>
                <w:szCs w:val="22"/>
              </w:rPr>
              <w:t xml:space="preserve"> or your Employer</w:t>
            </w:r>
            <w:r>
              <w:rPr>
                <w:rFonts w:ascii="Arial" w:hAnsi="Arial" w:cs="Arial"/>
                <w:sz w:val="22"/>
                <w:szCs w:val="22"/>
              </w:rPr>
              <w:t>:</w:t>
            </w:r>
          </w:p>
          <w:p w14:paraId="703C76D1" w14:textId="77777777" w:rsidR="00D53672" w:rsidRPr="00D53672" w:rsidRDefault="00D53672" w:rsidP="00D53672">
            <w:pPr>
              <w:jc w:val="both"/>
              <w:rPr>
                <w:rFonts w:ascii="Arial" w:hAnsi="Arial" w:cs="Arial"/>
                <w:sz w:val="22"/>
                <w:szCs w:val="22"/>
              </w:rPr>
            </w:pPr>
            <w:r w:rsidRPr="00D53672">
              <w:rPr>
                <w:rFonts w:ascii="Arial" w:hAnsi="Arial" w:cs="Arial"/>
                <w:sz w:val="22"/>
                <w:szCs w:val="22"/>
              </w:rPr>
              <w:t xml:space="preserve">Potentially if the project is not delivered on time and to a standard expected by WG there could be a detrimental impact on DHCW’s reputation as a leader in Digital Healthcare. </w:t>
            </w:r>
          </w:p>
          <w:p w14:paraId="5AA71767" w14:textId="77777777" w:rsidR="00D53672" w:rsidRPr="00D53672" w:rsidRDefault="00D53672" w:rsidP="00D53672">
            <w:pPr>
              <w:jc w:val="both"/>
              <w:rPr>
                <w:rFonts w:ascii="Arial" w:hAnsi="Arial" w:cs="Arial"/>
                <w:sz w:val="22"/>
                <w:szCs w:val="22"/>
              </w:rPr>
            </w:pPr>
            <w:r w:rsidRPr="00D53672">
              <w:rPr>
                <w:rFonts w:ascii="Arial" w:hAnsi="Arial" w:cs="Arial"/>
                <w:sz w:val="22"/>
                <w:szCs w:val="22"/>
              </w:rPr>
              <w:t>Potentially stress incurred during the life cycle of the project could cause  harm to the researcher, leading to sickness due to work related stress.</w:t>
            </w:r>
          </w:p>
          <w:p w14:paraId="57399E69" w14:textId="77777777" w:rsidR="00D53672" w:rsidRPr="00D53672" w:rsidRDefault="00D53672" w:rsidP="00D53672">
            <w:pPr>
              <w:jc w:val="both"/>
              <w:rPr>
                <w:rFonts w:ascii="Arial" w:hAnsi="Arial" w:cs="Arial"/>
                <w:sz w:val="22"/>
                <w:szCs w:val="22"/>
              </w:rPr>
            </w:pPr>
            <w:r w:rsidRPr="00D53672">
              <w:rPr>
                <w:rFonts w:ascii="Arial" w:hAnsi="Arial" w:cs="Arial"/>
                <w:sz w:val="22"/>
                <w:szCs w:val="22"/>
              </w:rPr>
              <w:t xml:space="preserve">There are also Information Governance and Data Protection risks as although the dashboard will use aggregate data it may not </w:t>
            </w:r>
            <w:proofErr w:type="gramStart"/>
            <w:r w:rsidRPr="00D53672">
              <w:rPr>
                <w:rFonts w:ascii="Arial" w:hAnsi="Arial" w:cs="Arial"/>
                <w:sz w:val="22"/>
                <w:szCs w:val="22"/>
              </w:rPr>
              <w:t>take into account</w:t>
            </w:r>
            <w:proofErr w:type="gramEnd"/>
            <w:r w:rsidRPr="00D53672">
              <w:rPr>
                <w:rFonts w:ascii="Arial" w:hAnsi="Arial" w:cs="Arial"/>
                <w:sz w:val="22"/>
                <w:szCs w:val="22"/>
              </w:rPr>
              <w:t xml:space="preserve"> privacy by design or it may breach a data protection principle, and making changes to counter this could be costly.</w:t>
            </w:r>
          </w:p>
          <w:p w14:paraId="672B8614" w14:textId="77777777" w:rsidR="00271B18" w:rsidRDefault="00271B18" w:rsidP="00271B18">
            <w:pPr>
              <w:rPr>
                <w:rFonts w:ascii="Arial" w:hAnsi="Arial" w:cs="Arial"/>
                <w:sz w:val="22"/>
                <w:szCs w:val="22"/>
              </w:rPr>
            </w:pPr>
          </w:p>
          <w:p w14:paraId="3CC70174" w14:textId="03DD1A14" w:rsidR="00271B18" w:rsidRPr="00D53672" w:rsidRDefault="00271B18" w:rsidP="00D53672">
            <w:pPr>
              <w:rPr>
                <w:rFonts w:ascii="Arial" w:hAnsi="Arial" w:cs="Arial"/>
              </w:rPr>
            </w:pPr>
          </w:p>
        </w:tc>
        <w:tc>
          <w:tcPr>
            <w:tcW w:w="4932" w:type="dxa"/>
            <w:tcBorders>
              <w:top w:val="single" w:sz="4" w:space="0" w:color="auto"/>
              <w:bottom w:val="single" w:sz="4" w:space="0" w:color="auto"/>
            </w:tcBorders>
          </w:tcPr>
          <w:p w14:paraId="398F98E8" w14:textId="4692FA16"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r w:rsidR="00F06204">
              <w:rPr>
                <w:rFonts w:ascii="Arial" w:hAnsi="Arial" w:cs="Arial"/>
                <w:i/>
                <w:sz w:val="18"/>
                <w:szCs w:val="18"/>
              </w:rPr>
              <w:t xml:space="preserve"> or your Employer</w:t>
            </w:r>
            <w:r w:rsidRPr="00354F34">
              <w:rPr>
                <w:rFonts w:ascii="Arial" w:hAnsi="Arial" w:cs="Arial"/>
                <w:i/>
                <w:sz w:val="18"/>
                <w:szCs w:val="18"/>
              </w:rPr>
              <w:t>:</w:t>
            </w:r>
          </w:p>
          <w:p w14:paraId="54E9C6FC" w14:textId="77777777" w:rsidR="0094056C" w:rsidRDefault="0094056C" w:rsidP="00D107AC">
            <w:pPr>
              <w:rPr>
                <w:rFonts w:ascii="Arial" w:hAnsi="Arial" w:cs="Arial"/>
                <w:sz w:val="22"/>
                <w:szCs w:val="22"/>
              </w:rPr>
            </w:pPr>
          </w:p>
          <w:p w14:paraId="035C5940" w14:textId="61268A88" w:rsidR="0094056C" w:rsidRPr="004C3A0B" w:rsidRDefault="00271B18" w:rsidP="00D107AC">
            <w:pPr>
              <w:autoSpaceDE w:val="0"/>
              <w:autoSpaceDN w:val="0"/>
              <w:adjustRightInd w:val="0"/>
              <w:rPr>
                <w:rFonts w:cs="Arial"/>
              </w:rPr>
            </w:pPr>
            <w:r>
              <w:rPr>
                <w:rFonts w:ascii="Arial" w:hAnsi="Arial" w:cs="Arial"/>
                <w:sz w:val="22"/>
                <w:szCs w:val="22"/>
              </w:rPr>
              <w:t xml:space="preserve">A data protection impact assessment will be undertaken at the inception of the project to </w:t>
            </w:r>
            <w:r w:rsidR="00464D77">
              <w:rPr>
                <w:rFonts w:ascii="Arial" w:hAnsi="Arial" w:cs="Arial"/>
                <w:sz w:val="22"/>
                <w:szCs w:val="22"/>
              </w:rPr>
              <w:t>E</w:t>
            </w:r>
            <w:r>
              <w:rPr>
                <w:rFonts w:ascii="Arial" w:hAnsi="Arial" w:cs="Arial"/>
                <w:sz w:val="22"/>
                <w:szCs w:val="22"/>
              </w:rPr>
              <w:t>nsure the dashboard is data protection compliant.</w:t>
            </w:r>
            <w:r w:rsidR="00464D77">
              <w:rPr>
                <w:rFonts w:ascii="Arial" w:hAnsi="Arial" w:cs="Arial"/>
                <w:sz w:val="22"/>
                <w:szCs w:val="22"/>
              </w:rPr>
              <w:t xml:space="preserve"> And Information Governance and Cyber Security have fully tested the GCP before any live data is stored on the platform.</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6E6515B" w14:textId="028316D2" w:rsidR="00003E64" w:rsidRPr="007724F7" w:rsidRDefault="00271B18" w:rsidP="003257BD">
            <w:pPr>
              <w:rPr>
                <w:rFonts w:ascii="Arial" w:hAnsi="Arial" w:cs="Arial"/>
                <w:color w:val="000000" w:themeColor="text1"/>
                <w:sz w:val="22"/>
                <w:szCs w:val="22"/>
              </w:rPr>
            </w:pPr>
            <w:r w:rsidRPr="007724F7">
              <w:rPr>
                <w:rFonts w:ascii="Arial" w:hAnsi="Arial" w:cs="Arial"/>
                <w:color w:val="000000" w:themeColor="text1"/>
                <w:sz w:val="22"/>
                <w:szCs w:val="22"/>
              </w:rPr>
              <w:t>N/A</w:t>
            </w:r>
          </w:p>
          <w:p w14:paraId="03328CC0" w14:textId="61B7A375" w:rsidR="00003E64" w:rsidRPr="007724F7" w:rsidRDefault="00003E64" w:rsidP="003257BD">
            <w:pPr>
              <w:autoSpaceDE w:val="0"/>
              <w:autoSpaceDN w:val="0"/>
              <w:adjustRightInd w:val="0"/>
              <w:rPr>
                <w:rFonts w:ascii="Arial" w:hAnsi="Arial" w:cs="Arial"/>
                <w:color w:val="000000" w:themeColor="text1"/>
                <w:sz w:val="22"/>
                <w:szCs w:val="22"/>
              </w:rPr>
            </w:pPr>
          </w:p>
        </w:tc>
        <w:tc>
          <w:tcPr>
            <w:tcW w:w="4932" w:type="dxa"/>
            <w:tcBorders>
              <w:top w:val="single" w:sz="4" w:space="0" w:color="auto"/>
              <w:bottom w:val="single" w:sz="4" w:space="0" w:color="auto"/>
            </w:tcBorders>
          </w:tcPr>
          <w:p w14:paraId="2D9B576E" w14:textId="72414600"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6B5422DE" w:rsidR="006930C2" w:rsidRPr="007724F7" w:rsidRDefault="00271B18" w:rsidP="007724F7">
            <w:pPr>
              <w:rPr>
                <w:rFonts w:cs="Arial"/>
                <w:color w:val="000000" w:themeColor="text1"/>
              </w:rPr>
            </w:pPr>
            <w:r w:rsidRPr="007724F7">
              <w:rPr>
                <w:rFonts w:ascii="Arial" w:hAnsi="Arial" w:cs="Arial"/>
                <w:color w:val="000000" w:themeColor="text1"/>
                <w:sz w:val="22"/>
              </w:rPr>
              <w:t>N/A</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9FFDC65" w14:textId="0137323E" w:rsidR="006930C2" w:rsidRPr="004C3A0B" w:rsidRDefault="00271B18" w:rsidP="007724F7">
            <w:pPr>
              <w:rPr>
                <w:rFonts w:cs="Arial"/>
              </w:rPr>
            </w:pPr>
            <w:r w:rsidRPr="007724F7">
              <w:rPr>
                <w:rFonts w:ascii="Arial" w:hAnsi="Arial" w:cs="Arial"/>
                <w:color w:val="000000" w:themeColor="text1"/>
                <w:sz w:val="22"/>
              </w:rPr>
              <w:t>N/A</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B749E1A" w14:textId="72CF8E4E" w:rsidR="006930C2" w:rsidRPr="007724F7" w:rsidRDefault="00271B18" w:rsidP="007724F7">
            <w:pPr>
              <w:pStyle w:val="CommentText"/>
              <w:rPr>
                <w:color w:val="000000" w:themeColor="text1"/>
              </w:rPr>
            </w:pPr>
            <w:r w:rsidRPr="007724F7">
              <w:rPr>
                <w:rFonts w:ascii="Arial" w:hAnsi="Arial" w:cs="Arial"/>
                <w:color w:val="000000" w:themeColor="text1"/>
                <w:sz w:val="22"/>
              </w:rPr>
              <w:t>N/A</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003196648"/>
              <w14:checkbox>
                <w14:checked w14:val="1"/>
                <w14:checkedState w14:val="2612" w14:font="MS Gothic"/>
                <w14:uncheckedState w14:val="2610" w14:font="MS Gothic"/>
              </w14:checkbox>
            </w:sdtPr>
            <w:sdtContent>
              <w:p w14:paraId="43668EE2" w14:textId="028E51C4" w:rsidR="006930C2" w:rsidRPr="00BA11F1" w:rsidRDefault="00BA11F1" w:rsidP="00BA11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72FDDA9E" w:rsidR="006930C2" w:rsidRPr="00354F34" w:rsidRDefault="007724F7" w:rsidP="003257BD">
            <w:pPr>
              <w:autoSpaceDE w:val="0"/>
              <w:autoSpaceDN w:val="0"/>
              <w:adjustRightInd w:val="0"/>
              <w:rPr>
                <w:i/>
              </w:rPr>
            </w:pPr>
            <w:r>
              <w:rPr>
                <w:rFonts w:ascii="Arial" w:hAnsi="Arial" w:cs="Arial"/>
                <w:color w:val="00B050"/>
                <w:sz w:val="22"/>
              </w:rPr>
              <w:t>N/A</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518886766"/>
              <w14:checkbox>
                <w14:checked w14:val="1"/>
                <w14:checkedState w14:val="2612" w14:font="MS Gothic"/>
                <w14:uncheckedState w14:val="2610" w14:font="MS Gothic"/>
              </w14:checkbox>
            </w:sdtPr>
            <w:sdtContent>
              <w:p w14:paraId="681CE3BB" w14:textId="5403135E" w:rsidR="006930C2" w:rsidRPr="00BA11F1" w:rsidRDefault="00BA11F1" w:rsidP="00BA11F1">
                <w:pPr>
                  <w:autoSpaceDE w:val="0"/>
                  <w:autoSpaceDN w:val="0"/>
                  <w:adjustRightInd w:val="0"/>
                  <w:jc w:val="center"/>
                  <w:rPr>
                    <w:rFonts w:ascii="Arial" w:hAnsi="Arial" w:cs="Arial"/>
                    <w:b/>
                    <w:bCs/>
                    <w:sz w:val="22"/>
                    <w:szCs w:val="22"/>
                  </w:rPr>
                </w:pPr>
                <w:r w:rsidRPr="00BA11F1">
                  <w:rPr>
                    <w:rFonts w:ascii="Arial" w:eastAsia="MS Gothic" w:hAnsi="Arial" w:cs="Arial" w:hint="eastAsia"/>
                    <w:b/>
                    <w:bCs/>
                    <w:sz w:val="22"/>
                    <w:szCs w:val="22"/>
                  </w:rPr>
                  <w:t>☒</w:t>
                </w:r>
              </w:p>
            </w:sdtContent>
          </w:sdt>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1FE7D88E" w:rsidR="006930C2" w:rsidRDefault="007724F7" w:rsidP="003257BD">
            <w:pPr>
              <w:autoSpaceDE w:val="0"/>
              <w:autoSpaceDN w:val="0"/>
              <w:adjustRightInd w:val="0"/>
            </w:pPr>
            <w:r>
              <w:rPr>
                <w:rFonts w:ascii="Arial" w:hAnsi="Arial" w:cs="Arial"/>
                <w:color w:val="00B050"/>
                <w:sz w:val="22"/>
              </w:rPr>
              <w:t>N/A</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5B3A0157" w:rsidR="004D0161" w:rsidRPr="004C3A0B" w:rsidRDefault="00BA11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223C345A" w:rsidR="004D0161" w:rsidRPr="004C3A0B" w:rsidRDefault="00E837F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4D4AA6F7" w:rsidR="004D0161" w:rsidRPr="004C3A0B" w:rsidRDefault="00BA11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2F181CE2" w14:textId="48B550A2" w:rsidR="004D0161" w:rsidRPr="004C3A0B" w:rsidRDefault="00BA11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48AB2CB1" w:rsidR="004D0161" w:rsidRPr="004C3A0B" w:rsidRDefault="00BA11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4645C5AA" w:rsidR="004D0161" w:rsidRPr="004C3A0B" w:rsidRDefault="00BA11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8829D1F" w:rsidR="004D0161" w:rsidRPr="004C3A0B" w:rsidRDefault="00E837F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48BAD606" w:rsidR="004D0161" w:rsidRPr="004C3A0B" w:rsidRDefault="00E837F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643D91F8" w:rsidR="004D0161" w:rsidRPr="004C3A0B" w:rsidRDefault="00BA11F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6DC2BF1" w:rsidR="004D0161" w:rsidRPr="004C3A0B" w:rsidRDefault="00BA11F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38BEF1A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r w:rsidR="00E837F8">
              <w:rPr>
                <w:rFonts w:ascii="Arial" w:hAnsi="Arial" w:cs="Arial"/>
                <w:sz w:val="22"/>
                <w:szCs w:val="22"/>
              </w:rPr>
              <w:t xml:space="preserve">  DHCW’s SQL server Warehouse  and Data Platform</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12CB886C" w14:textId="6C2B7C56" w:rsidR="004D0161" w:rsidRPr="004C3A0B" w:rsidRDefault="00E837F8"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6666B9F8" w:rsidR="004D0161" w:rsidRPr="004C3A0B" w:rsidRDefault="00E837F8"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5DF9F7B4" w14:textId="295138A1" w:rsidR="00A121A0" w:rsidRPr="007724F7" w:rsidRDefault="00A121A0" w:rsidP="00BA11F1">
            <w:pPr>
              <w:autoSpaceDE w:val="0"/>
              <w:autoSpaceDN w:val="0"/>
              <w:adjustRightInd w:val="0"/>
              <w:rPr>
                <w:rFonts w:ascii="Arial" w:hAnsi="Arial" w:cs="Arial"/>
                <w:iCs/>
                <w:color w:val="000000" w:themeColor="text1"/>
                <w:sz w:val="22"/>
                <w:szCs w:val="22"/>
                <w:lang w:eastAsia="en-GB"/>
              </w:rPr>
            </w:pPr>
            <w:r w:rsidRPr="007724F7">
              <w:rPr>
                <w:rFonts w:ascii="Arial" w:hAnsi="Arial" w:cs="Arial"/>
                <w:iCs/>
                <w:color w:val="000000" w:themeColor="text1"/>
                <w:sz w:val="22"/>
                <w:szCs w:val="22"/>
                <w:lang w:eastAsia="en-GB"/>
              </w:rPr>
              <w:t>All data will be</w:t>
            </w:r>
            <w:r w:rsidR="00C865D9">
              <w:rPr>
                <w:rFonts w:ascii="Arial" w:hAnsi="Arial" w:cs="Arial"/>
                <w:iCs/>
                <w:color w:val="000000" w:themeColor="text1"/>
                <w:sz w:val="22"/>
                <w:szCs w:val="22"/>
                <w:lang w:eastAsia="en-GB"/>
              </w:rPr>
              <w:t xml:space="preserve"> either</w:t>
            </w:r>
            <w:r w:rsidRPr="007724F7">
              <w:rPr>
                <w:rFonts w:ascii="Arial" w:hAnsi="Arial" w:cs="Arial"/>
                <w:iCs/>
                <w:color w:val="000000" w:themeColor="text1"/>
                <w:sz w:val="22"/>
                <w:szCs w:val="22"/>
                <w:lang w:eastAsia="en-GB"/>
              </w:rPr>
              <w:t xml:space="preserve"> kept in password protected cloud storage on the</w:t>
            </w:r>
            <w:r w:rsidR="00BA11F1" w:rsidRPr="007724F7">
              <w:rPr>
                <w:rFonts w:ascii="Arial" w:hAnsi="Arial" w:cs="Arial"/>
                <w:iCs/>
                <w:color w:val="000000" w:themeColor="text1"/>
                <w:sz w:val="22"/>
                <w:szCs w:val="22"/>
                <w:lang w:eastAsia="en-GB"/>
              </w:rPr>
              <w:t xml:space="preserve"> NHS Wales</w:t>
            </w:r>
            <w:r w:rsidRPr="007724F7">
              <w:rPr>
                <w:rFonts w:ascii="Arial" w:hAnsi="Arial" w:cs="Arial"/>
                <w:iCs/>
                <w:color w:val="000000" w:themeColor="text1"/>
                <w:sz w:val="22"/>
                <w:szCs w:val="22"/>
                <w:lang w:eastAsia="en-GB"/>
              </w:rPr>
              <w:t xml:space="preserve"> Office 365 system which</w:t>
            </w:r>
            <w:r w:rsidR="00BA11F1" w:rsidRPr="007724F7">
              <w:rPr>
                <w:rFonts w:ascii="Arial" w:hAnsi="Arial" w:cs="Arial"/>
                <w:iCs/>
                <w:color w:val="000000" w:themeColor="text1"/>
                <w:sz w:val="22"/>
                <w:szCs w:val="22"/>
                <w:lang w:eastAsia="en-GB"/>
              </w:rPr>
              <w:t xml:space="preserve"> </w:t>
            </w:r>
            <w:r w:rsidRPr="007724F7">
              <w:rPr>
                <w:rFonts w:ascii="Arial" w:hAnsi="Arial" w:cs="Arial"/>
                <w:iCs/>
                <w:color w:val="000000" w:themeColor="text1"/>
                <w:sz w:val="22"/>
                <w:szCs w:val="22"/>
                <w:lang w:eastAsia="en-GB"/>
              </w:rPr>
              <w:t>will not be shared</w:t>
            </w:r>
            <w:r w:rsidR="00C865D9">
              <w:rPr>
                <w:rFonts w:ascii="Arial" w:hAnsi="Arial" w:cs="Arial"/>
                <w:iCs/>
                <w:color w:val="000000" w:themeColor="text1"/>
                <w:sz w:val="22"/>
                <w:szCs w:val="22"/>
                <w:lang w:eastAsia="en-GB"/>
              </w:rPr>
              <w:t xml:space="preserve"> or on DHCW’s SQL servers which can only be accessed if the correct permissions have been granted by the Warehouse administrator.</w:t>
            </w:r>
            <w:r w:rsidR="00E837F8">
              <w:rPr>
                <w:rFonts w:ascii="Arial" w:hAnsi="Arial" w:cs="Arial"/>
                <w:iCs/>
                <w:color w:val="000000" w:themeColor="text1"/>
                <w:sz w:val="22"/>
                <w:szCs w:val="22"/>
                <w:lang w:eastAsia="en-GB"/>
              </w:rPr>
              <w:t xml:space="preserve"> The laptop is the property of DHCW and is encrypted and password protected.</w:t>
            </w:r>
          </w:p>
          <w:p w14:paraId="3993C9F4" w14:textId="46A30ABE" w:rsidR="004D0161" w:rsidRDefault="004D0161" w:rsidP="003257BD">
            <w:pPr>
              <w:autoSpaceDE w:val="0"/>
              <w:autoSpaceDN w:val="0"/>
              <w:adjustRightInd w:val="0"/>
              <w:rPr>
                <w:rFonts w:ascii="Arial" w:hAnsi="Arial" w:cs="Arial"/>
                <w:b/>
                <w:bCs/>
                <w:sz w:val="22"/>
                <w:szCs w:val="22"/>
              </w:rPr>
            </w:pP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3154DB3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2BF6345C" w:rsidR="004D0161" w:rsidRPr="004C3A0B" w:rsidRDefault="00C865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0D40FC01" w:rsidR="004D0161" w:rsidRPr="004C3A0B" w:rsidRDefault="00C865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655D2E4F" w:rsidR="004D0161" w:rsidRPr="004C3A0B" w:rsidRDefault="00BA11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698D83B6"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r w:rsidR="00F06204">
              <w:rPr>
                <w:rFonts w:ascii="Arial" w:hAnsi="Arial" w:cs="Arial"/>
                <w:sz w:val="22"/>
                <w:szCs w:val="22"/>
              </w:rPr>
              <w:t xml:space="preserve"> beyond your employer</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1"/>
                <w14:checkedState w14:val="2612" w14:font="MS Gothic"/>
                <w14:uncheckedState w14:val="2610" w14:font="MS Gothic"/>
              </w14:checkbox>
            </w:sdtPr>
            <w:sdtContent>
              <w:p w14:paraId="198520F1" w14:textId="418D42FD" w:rsidR="004D0161" w:rsidRPr="004C3A0B" w:rsidRDefault="00C865D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5C6BC63F" w:rsidR="004D0161" w:rsidRPr="004C3A0B" w:rsidRDefault="00C865D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645E2FFB" w:rsidR="004D0161" w:rsidRPr="004C3A0B" w:rsidRDefault="00BA11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4703A4B" w:rsidR="004D0161" w:rsidRPr="004C3A0B" w:rsidRDefault="00BA11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07A20F32" w:rsidR="004D0161" w:rsidRPr="004C3A0B" w:rsidRDefault="00BA11F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777232E4" w14:textId="7C3F8986" w:rsidR="00BA11F1" w:rsidRDefault="00C865D9" w:rsidP="00A121A0">
            <w:pPr>
              <w:autoSpaceDE w:val="0"/>
              <w:autoSpaceDN w:val="0"/>
              <w:adjustRightInd w:val="0"/>
              <w:rPr>
                <w:rFonts w:ascii="Arial" w:hAnsi="Arial" w:cs="Arial"/>
                <w:sz w:val="22"/>
                <w:szCs w:val="22"/>
              </w:rPr>
            </w:pPr>
            <w:r>
              <w:rPr>
                <w:rFonts w:ascii="Arial" w:hAnsi="Arial" w:cs="Arial"/>
                <w:sz w:val="22"/>
                <w:szCs w:val="22"/>
              </w:rPr>
              <w:t>The data for the Warehouse is uploaded into DHCW’s secure server</w:t>
            </w:r>
            <w:r w:rsidR="00E837F8">
              <w:rPr>
                <w:rFonts w:ascii="Arial" w:hAnsi="Arial" w:cs="Arial"/>
                <w:sz w:val="22"/>
                <w:szCs w:val="22"/>
              </w:rPr>
              <w:t>s by the Health boards, Primary Care and WAST, this data is aggregated and contains no Patient Identifiable Information (PII). Information Governance in both the External organisation’s and DHCW have assessed the data and the Risk, and it is stored in accordance with GDPR and the Data Protection Act. The data will be shared in the form of a Dashboard with Welsh Government.</w:t>
            </w:r>
          </w:p>
          <w:p w14:paraId="25112752" w14:textId="66D85C32" w:rsidR="004D0161" w:rsidRPr="004C3A0B" w:rsidRDefault="004D0161" w:rsidP="003257BD">
            <w:pPr>
              <w:autoSpaceDE w:val="0"/>
              <w:autoSpaceDN w:val="0"/>
              <w:adjustRightInd w:val="0"/>
              <w:rPr>
                <w:rFonts w:cs="Arial"/>
              </w:rPr>
            </w:pP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D1FC026" w14:textId="45856D6F" w:rsidR="00BA11F1" w:rsidRPr="007724F7" w:rsidRDefault="00BA11F1" w:rsidP="007724F7">
            <w:pPr>
              <w:pStyle w:val="ListParagraph"/>
              <w:numPr>
                <w:ilvl w:val="0"/>
                <w:numId w:val="29"/>
              </w:numPr>
              <w:autoSpaceDE w:val="0"/>
              <w:autoSpaceDN w:val="0"/>
              <w:adjustRightInd w:val="0"/>
              <w:rPr>
                <w:rFonts w:ascii="Arial" w:hAnsi="Arial" w:cs="Arial"/>
                <w:color w:val="000000" w:themeColor="text1"/>
              </w:rPr>
            </w:pPr>
            <w:r w:rsidRPr="007724F7">
              <w:rPr>
                <w:rFonts w:ascii="Arial" w:hAnsi="Arial" w:cs="Arial"/>
                <w:color w:val="000000" w:themeColor="text1"/>
              </w:rPr>
              <w:t>T</w:t>
            </w:r>
            <w:r w:rsidR="00A121A0" w:rsidRPr="007724F7">
              <w:rPr>
                <w:rFonts w:ascii="Arial" w:hAnsi="Arial" w:cs="Arial"/>
                <w:color w:val="000000" w:themeColor="text1"/>
              </w:rPr>
              <w:t>he principal researcher</w:t>
            </w:r>
          </w:p>
          <w:p w14:paraId="5B42C6B6" w14:textId="3B5C9013" w:rsidR="00271B18" w:rsidRDefault="00BA11F1" w:rsidP="007724F7">
            <w:pPr>
              <w:pStyle w:val="ListParagraph"/>
              <w:numPr>
                <w:ilvl w:val="0"/>
                <w:numId w:val="29"/>
              </w:numPr>
              <w:autoSpaceDE w:val="0"/>
              <w:autoSpaceDN w:val="0"/>
              <w:adjustRightInd w:val="0"/>
              <w:rPr>
                <w:rFonts w:ascii="Arial" w:hAnsi="Arial" w:cs="Arial"/>
                <w:color w:val="000000" w:themeColor="text1"/>
              </w:rPr>
            </w:pPr>
            <w:r w:rsidRPr="007724F7">
              <w:rPr>
                <w:rFonts w:ascii="Arial" w:hAnsi="Arial" w:cs="Arial"/>
                <w:color w:val="000000" w:themeColor="text1"/>
              </w:rPr>
              <w:t>T</w:t>
            </w:r>
            <w:r w:rsidR="00A121A0" w:rsidRPr="007724F7">
              <w:rPr>
                <w:rFonts w:ascii="Arial" w:hAnsi="Arial" w:cs="Arial"/>
                <w:color w:val="000000" w:themeColor="text1"/>
              </w:rPr>
              <w:t>he supervisor</w:t>
            </w:r>
            <w:r w:rsidR="00E837F8">
              <w:rPr>
                <w:rFonts w:ascii="Arial" w:hAnsi="Arial" w:cs="Arial"/>
                <w:color w:val="000000" w:themeColor="text1"/>
              </w:rPr>
              <w:t xml:space="preserve"> UWTSD</w:t>
            </w:r>
          </w:p>
          <w:p w14:paraId="177B292D" w14:textId="2DCA0538" w:rsidR="00E837F8" w:rsidRPr="007724F7" w:rsidRDefault="00E837F8" w:rsidP="007724F7">
            <w:pPr>
              <w:pStyle w:val="ListParagraph"/>
              <w:numPr>
                <w:ilvl w:val="0"/>
                <w:numId w:val="29"/>
              </w:numPr>
              <w:autoSpaceDE w:val="0"/>
              <w:autoSpaceDN w:val="0"/>
              <w:adjustRightInd w:val="0"/>
              <w:rPr>
                <w:rFonts w:ascii="Arial" w:hAnsi="Arial" w:cs="Arial"/>
                <w:color w:val="000000" w:themeColor="text1"/>
              </w:rPr>
            </w:pPr>
            <w:r>
              <w:rPr>
                <w:rFonts w:ascii="Arial" w:hAnsi="Arial" w:cs="Arial"/>
                <w:color w:val="000000" w:themeColor="text1"/>
              </w:rPr>
              <w:t>Workplace Mentor Digital Health And Care Wales</w:t>
            </w:r>
          </w:p>
          <w:p w14:paraId="7F58913E" w14:textId="2C8BDD41" w:rsidR="00271B18" w:rsidRPr="007724F7" w:rsidRDefault="00271B18" w:rsidP="007724F7">
            <w:pPr>
              <w:pStyle w:val="ListParagraph"/>
              <w:numPr>
                <w:ilvl w:val="0"/>
                <w:numId w:val="29"/>
              </w:numPr>
              <w:autoSpaceDE w:val="0"/>
              <w:autoSpaceDN w:val="0"/>
              <w:adjustRightInd w:val="0"/>
              <w:rPr>
                <w:rFonts w:ascii="Arial" w:hAnsi="Arial" w:cs="Arial"/>
                <w:color w:val="000000" w:themeColor="text1"/>
              </w:rPr>
            </w:pPr>
            <w:r w:rsidRPr="007724F7">
              <w:rPr>
                <w:rFonts w:ascii="Arial" w:hAnsi="Arial" w:cs="Arial"/>
                <w:color w:val="000000" w:themeColor="text1"/>
              </w:rPr>
              <w:t>Digital Health and Care Wales</w:t>
            </w:r>
            <w:r w:rsidR="00E837F8">
              <w:rPr>
                <w:rFonts w:ascii="Arial" w:hAnsi="Arial" w:cs="Arial"/>
                <w:color w:val="000000" w:themeColor="text1"/>
              </w:rPr>
              <w:t xml:space="preserve"> Research and Information Governance Departments</w:t>
            </w:r>
          </w:p>
          <w:p w14:paraId="7F9CFD02" w14:textId="06251250" w:rsidR="004D0161" w:rsidRPr="00C16C15" w:rsidRDefault="00271B18" w:rsidP="00C16C15">
            <w:pPr>
              <w:pStyle w:val="ListParagraph"/>
              <w:numPr>
                <w:ilvl w:val="0"/>
                <w:numId w:val="29"/>
              </w:numPr>
              <w:autoSpaceDE w:val="0"/>
              <w:autoSpaceDN w:val="0"/>
              <w:adjustRightInd w:val="0"/>
              <w:rPr>
                <w:rFonts w:ascii="Arial" w:hAnsi="Arial" w:cs="Arial"/>
                <w:color w:val="000000" w:themeColor="text1"/>
              </w:rPr>
            </w:pPr>
            <w:r w:rsidRPr="00C16C15">
              <w:rPr>
                <w:rFonts w:ascii="Arial" w:hAnsi="Arial" w:cs="Arial"/>
                <w:color w:val="000000" w:themeColor="text1"/>
              </w:rPr>
              <w:t>E</w:t>
            </w:r>
            <w:r w:rsidR="00A121A0" w:rsidRPr="00C16C15">
              <w:rPr>
                <w:rFonts w:ascii="Arial" w:hAnsi="Arial" w:cs="Arial"/>
                <w:color w:val="000000" w:themeColor="text1"/>
              </w:rPr>
              <w:t>xternal examiner</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1BBB21C0" w:rsidR="00A121A0" w:rsidRPr="007724F7" w:rsidRDefault="00271B18" w:rsidP="007724F7">
            <w:pPr>
              <w:pStyle w:val="ListParagraph"/>
              <w:numPr>
                <w:ilvl w:val="0"/>
                <w:numId w:val="30"/>
              </w:numPr>
              <w:autoSpaceDE w:val="0"/>
              <w:autoSpaceDN w:val="0"/>
              <w:adjustRightInd w:val="0"/>
              <w:rPr>
                <w:rFonts w:ascii="Arial" w:hAnsi="Arial" w:cs="Arial"/>
                <w:color w:val="000000" w:themeColor="text1"/>
              </w:rPr>
            </w:pPr>
            <w:r w:rsidRPr="007724F7">
              <w:rPr>
                <w:rFonts w:ascii="Arial" w:hAnsi="Arial" w:cs="Arial"/>
                <w:color w:val="000000" w:themeColor="text1"/>
              </w:rPr>
              <w:t>T</w:t>
            </w:r>
            <w:r w:rsidR="00A121A0" w:rsidRPr="007724F7">
              <w:rPr>
                <w:rFonts w:ascii="Arial" w:hAnsi="Arial" w:cs="Arial"/>
                <w:color w:val="000000" w:themeColor="text1"/>
              </w:rPr>
              <w:t>he principal researcher.</w:t>
            </w:r>
          </w:p>
          <w:p w14:paraId="033AC69F" w14:textId="0E74BC9A" w:rsidR="004D0161" w:rsidRPr="007724F7" w:rsidRDefault="004D0161" w:rsidP="003257BD">
            <w:pPr>
              <w:autoSpaceDE w:val="0"/>
              <w:autoSpaceDN w:val="0"/>
              <w:adjustRightInd w:val="0"/>
              <w:rPr>
                <w:rFonts w:ascii="Arial" w:hAnsi="Arial" w:cs="Arial"/>
                <w:color w:val="000000" w:themeColor="text1"/>
                <w:sz w:val="22"/>
                <w:szCs w:val="22"/>
              </w:rPr>
            </w:pP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718D7CC2" w14:textId="6B7D1666" w:rsidR="004D0161" w:rsidRPr="007724F7" w:rsidRDefault="00A121A0" w:rsidP="003257BD">
            <w:pPr>
              <w:autoSpaceDE w:val="0"/>
              <w:autoSpaceDN w:val="0"/>
              <w:adjustRightInd w:val="0"/>
              <w:rPr>
                <w:rFonts w:ascii="Arial" w:hAnsi="Arial" w:cs="Arial"/>
                <w:iCs/>
                <w:color w:val="000000" w:themeColor="text1"/>
                <w:sz w:val="22"/>
                <w:szCs w:val="22"/>
              </w:rPr>
            </w:pPr>
            <w:r w:rsidRPr="007724F7">
              <w:rPr>
                <w:rFonts w:ascii="Arial" w:hAnsi="Arial" w:cs="Arial"/>
                <w:iCs/>
                <w:color w:val="000000" w:themeColor="text1"/>
                <w:sz w:val="22"/>
                <w:szCs w:val="22"/>
                <w:lang w:eastAsia="en-GB"/>
              </w:rPr>
              <w:t>All data will be encrypted and kept in password protected cloud storage on the</w:t>
            </w:r>
            <w:r w:rsidR="00271B18" w:rsidRPr="007724F7">
              <w:rPr>
                <w:rFonts w:ascii="Arial" w:hAnsi="Arial" w:cs="Arial"/>
                <w:iCs/>
                <w:color w:val="000000" w:themeColor="text1"/>
                <w:sz w:val="22"/>
                <w:szCs w:val="22"/>
                <w:lang w:eastAsia="en-GB"/>
              </w:rPr>
              <w:t xml:space="preserve"> Digital Health and Care Wales </w:t>
            </w:r>
            <w:r w:rsidRPr="007724F7">
              <w:rPr>
                <w:rFonts w:ascii="Arial" w:hAnsi="Arial" w:cs="Arial"/>
                <w:iCs/>
                <w:color w:val="000000" w:themeColor="text1"/>
                <w:sz w:val="22"/>
                <w:szCs w:val="22"/>
                <w:lang w:eastAsia="en-GB"/>
              </w:rPr>
              <w:t xml:space="preserve">Office 365 system </w:t>
            </w:r>
            <w:r w:rsidR="00E837F8">
              <w:rPr>
                <w:rFonts w:ascii="Arial" w:hAnsi="Arial" w:cs="Arial"/>
                <w:iCs/>
                <w:color w:val="000000" w:themeColor="text1"/>
                <w:sz w:val="22"/>
                <w:szCs w:val="22"/>
                <w:lang w:eastAsia="en-GB"/>
              </w:rPr>
              <w:t xml:space="preserve">or in DHCW’s SQL Server Warehouse </w:t>
            </w:r>
            <w:r w:rsidRPr="007724F7">
              <w:rPr>
                <w:rFonts w:ascii="Arial" w:hAnsi="Arial" w:cs="Arial"/>
                <w:iCs/>
                <w:color w:val="000000" w:themeColor="text1"/>
                <w:sz w:val="22"/>
                <w:szCs w:val="22"/>
                <w:lang w:eastAsia="en-GB"/>
              </w:rPr>
              <w:t>which will not be shared.</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6"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677861B6" w14:textId="5ED080A3"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271B18">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61105434" w14:textId="7580653A"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271B18">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4D0161" w:rsidRPr="004C3A0B" w14:paraId="2FA8A433" w14:textId="77777777" w:rsidTr="00F06204">
        <w:trPr>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051304F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t>
            </w:r>
            <w:r w:rsidR="002B304B">
              <w:rPr>
                <w:rFonts w:ascii="Arial" w:hAnsi="Arial" w:cs="Arial"/>
                <w:sz w:val="22"/>
                <w:szCs w:val="22"/>
              </w:rPr>
              <w:t xml:space="preserve">University’s </w:t>
            </w:r>
            <w:r>
              <w:rPr>
                <w:rFonts w:ascii="Arial" w:hAnsi="Arial" w:cs="Arial"/>
                <w:sz w:val="22"/>
                <w:szCs w:val="22"/>
              </w:rPr>
              <w:t xml:space="preserve">website: </w:t>
            </w:r>
            <w:hyperlink r:id="rId17" w:history="1">
              <w:r w:rsidR="002B304B" w:rsidRPr="0008351F">
                <w:rPr>
                  <w:rStyle w:val="Hyperlink"/>
                  <w:rFonts w:ascii="Arial" w:hAnsi="Arial" w:cs="Arial"/>
                  <w:sz w:val="22"/>
                  <w:szCs w:val="22"/>
                </w:rPr>
                <w:t>https://www.uwtsd.ac.uk/media/uwtsd-website/content-assets/documents/research/REICoP-July-2022.pdf</w:t>
              </w:r>
            </w:hyperlink>
            <w:r w:rsidR="002B304B">
              <w:rPr>
                <w:rFonts w:ascii="Arial" w:hAnsi="Arial" w:cs="Arial"/>
                <w:sz w:val="22"/>
                <w:szCs w:val="22"/>
              </w:rPr>
              <w:t xml:space="preserve"> </w:t>
            </w:r>
          </w:p>
        </w:tc>
      </w:tr>
      <w:tr w:rsidR="004D0161" w:rsidRPr="004C3A0B" w14:paraId="0D670A38" w14:textId="77777777" w:rsidTr="00F0620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6BF9632" w:rsidR="004D0161" w:rsidRPr="00C16C15" w:rsidRDefault="003D0A12" w:rsidP="00694EA8">
            <w:pPr>
              <w:spacing w:before="100" w:beforeAutospacing="1" w:after="100" w:afterAutospacing="1"/>
              <w:rPr>
                <w:rFonts w:ascii="Rastanty Cortez" w:hAnsi="Rastanty Cortez" w:cs="Arial"/>
                <w:sz w:val="22"/>
                <w:szCs w:val="22"/>
              </w:rPr>
            </w:pPr>
            <w:r>
              <w:rPr>
                <w:rFonts w:ascii="Rastanty Cortez" w:hAnsi="Rastanty Cortez" w:cs="Arial"/>
                <w:sz w:val="22"/>
                <w:szCs w:val="22"/>
              </w:rPr>
              <w:t>Karen Windsor</w:t>
            </w:r>
          </w:p>
        </w:tc>
        <w:tc>
          <w:tcPr>
            <w:tcW w:w="2139" w:type="dxa"/>
            <w:vAlign w:val="center"/>
          </w:tcPr>
          <w:p w14:paraId="7C2D2CC9" w14:textId="1A182AB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3D0A12">
              <w:rPr>
                <w:rFonts w:ascii="Arial" w:hAnsi="Arial" w:cs="Arial"/>
                <w:b/>
                <w:bCs/>
                <w:sz w:val="22"/>
                <w:szCs w:val="22"/>
              </w:rPr>
              <w:t>01/08/2023</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2F5E90A6" w:rsidR="00A121A0" w:rsidRPr="004C3A0B" w:rsidRDefault="00F06204" w:rsidP="00A121A0">
            <w:pPr>
              <w:spacing w:before="100" w:beforeAutospacing="1" w:after="100" w:afterAutospacing="1"/>
              <w:rPr>
                <w:rFonts w:ascii="Arial" w:hAnsi="Arial" w:cs="Arial"/>
                <w:b/>
                <w:bCs/>
                <w:sz w:val="22"/>
                <w:szCs w:val="22"/>
              </w:rPr>
            </w:pPr>
            <w:r>
              <w:rPr>
                <w:rFonts w:ascii="Arial" w:hAnsi="Arial" w:cs="Arial"/>
                <w:b/>
                <w:bCs/>
                <w:sz w:val="22"/>
                <w:szCs w:val="22"/>
              </w:rPr>
              <w:t>Module Leader, ACCA6029 Industrial-Based Research</w:t>
            </w:r>
          </w:p>
        </w:tc>
      </w:tr>
    </w:tbl>
    <w:p w14:paraId="72FCE789" w14:textId="77777777" w:rsidR="00A121A0" w:rsidRPr="00A121A0" w:rsidRDefault="00A121A0" w:rsidP="000700F9">
      <w:pPr>
        <w:rPr>
          <w:rFonts w:ascii="Arial" w:hAnsi="Arial" w:cs="Arial"/>
          <w:sz w:val="22"/>
          <w:szCs w:val="22"/>
        </w:rPr>
      </w:pPr>
    </w:p>
    <w:sectPr w:rsidR="00A121A0" w:rsidRPr="00A121A0" w:rsidSect="00A121A0">
      <w:headerReference w:type="default" r:id="rId18"/>
      <w:footerReference w:type="default" r:id="rId19"/>
      <w:pgSz w:w="11906" w:h="16838" w:code="9"/>
      <w:pgMar w:top="720" w:right="720" w:bottom="720" w:left="720"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Andrew Fletcher (DHCW - Information Governance)" w:date="2023-07-19T20:22:00Z" w:initials="AF(IG">
    <w:p w14:paraId="0D5D0687" w14:textId="1BCE3BA8" w:rsidR="0070228F" w:rsidRDefault="0070228F">
      <w:pPr>
        <w:pStyle w:val="CommentText"/>
      </w:pPr>
      <w:r>
        <w:rPr>
          <w:rStyle w:val="CommentReference"/>
        </w:rPr>
        <w:annotationRef/>
      </w:r>
      <w:r>
        <w:t xml:space="preserve">You may wan to use the same words as in the sections on your proposal. </w:t>
      </w:r>
      <w:r>
        <w:br/>
      </w:r>
      <w:r>
        <w:br/>
        <w:t>I have proposed a start to sentences if you haven’t yet submitted this in full yet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0D5D0687"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862C498" w16cex:dateUtc="2023-07-19T19:2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0D5D0687" w16cid:durableId="2862C49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AB6677" w14:textId="77777777" w:rsidR="003926F5" w:rsidRDefault="003926F5" w:rsidP="00390251">
      <w:r>
        <w:separator/>
      </w:r>
    </w:p>
    <w:p w14:paraId="4D86C529" w14:textId="77777777" w:rsidR="003926F5" w:rsidRDefault="003926F5"/>
  </w:endnote>
  <w:endnote w:type="continuationSeparator" w:id="0">
    <w:p w14:paraId="1E57F633" w14:textId="77777777" w:rsidR="003926F5" w:rsidRDefault="003926F5" w:rsidP="00390251">
      <w:r>
        <w:continuationSeparator/>
      </w:r>
    </w:p>
    <w:p w14:paraId="2F8CD2DA" w14:textId="77777777" w:rsidR="003926F5" w:rsidRDefault="003926F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Rastanty Cortez">
    <w:panose1 w:val="02000506000000020003"/>
    <w:charset w:val="00"/>
    <w:family w:val="auto"/>
    <w:pitch w:val="variable"/>
    <w:sig w:usb0="80000027" w:usb1="1000004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21831C89"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 xml:space="preserve">Built Environment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A75DF8" w14:textId="77777777" w:rsidR="003926F5" w:rsidRDefault="003926F5" w:rsidP="00390251">
      <w:r>
        <w:separator/>
      </w:r>
    </w:p>
    <w:p w14:paraId="4CCCD194" w14:textId="77777777" w:rsidR="003926F5" w:rsidRDefault="003926F5"/>
  </w:footnote>
  <w:footnote w:type="continuationSeparator" w:id="0">
    <w:p w14:paraId="1C4C8CC0" w14:textId="77777777" w:rsidR="003926F5" w:rsidRDefault="003926F5" w:rsidP="00390251">
      <w:r>
        <w:continuationSeparator/>
      </w:r>
    </w:p>
    <w:p w14:paraId="3FC060D7" w14:textId="77777777" w:rsidR="003926F5" w:rsidRDefault="003926F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547D924E"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2B304B">
      <w:rPr>
        <w:rFonts w:ascii="Arial" w:hAnsi="Arial" w:cs="Arial"/>
        <w:b/>
        <w:bCs/>
        <w:sz w:val="22"/>
        <w:szCs w:val="22"/>
      </w:rPr>
      <w:t>SOAC DDA</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61FCB"/>
    <w:multiLevelType w:val="hybridMultilevel"/>
    <w:tmpl w:val="CA64E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794636"/>
    <w:multiLevelType w:val="hybridMultilevel"/>
    <w:tmpl w:val="7A7E92B4"/>
    <w:lvl w:ilvl="0" w:tplc="79B6E05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8D474E8"/>
    <w:multiLevelType w:val="hybridMultilevel"/>
    <w:tmpl w:val="910AD402"/>
    <w:lvl w:ilvl="0" w:tplc="79B6E05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5CCE05F7"/>
    <w:multiLevelType w:val="hybridMultilevel"/>
    <w:tmpl w:val="1A0CBB5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67A6C65"/>
    <w:multiLevelType w:val="hybridMultilevel"/>
    <w:tmpl w:val="B3008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F82556"/>
    <w:multiLevelType w:val="hybridMultilevel"/>
    <w:tmpl w:val="28747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0B6DC8"/>
    <w:multiLevelType w:val="hybridMultilevel"/>
    <w:tmpl w:val="EEA00784"/>
    <w:lvl w:ilvl="0" w:tplc="79B6E056">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2545469">
    <w:abstractNumId w:val="12"/>
  </w:num>
  <w:num w:numId="2" w16cid:durableId="2039891864">
    <w:abstractNumId w:val="23"/>
  </w:num>
  <w:num w:numId="3" w16cid:durableId="120924139">
    <w:abstractNumId w:val="4"/>
  </w:num>
  <w:num w:numId="4" w16cid:durableId="326834807">
    <w:abstractNumId w:val="28"/>
  </w:num>
  <w:num w:numId="5" w16cid:durableId="60588981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237614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13737280">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80211897">
    <w:abstractNumId w:val="5"/>
  </w:num>
  <w:num w:numId="9" w16cid:durableId="620916508">
    <w:abstractNumId w:val="9"/>
  </w:num>
  <w:num w:numId="10" w16cid:durableId="1167750626">
    <w:abstractNumId w:val="10"/>
  </w:num>
  <w:num w:numId="11" w16cid:durableId="1638684550">
    <w:abstractNumId w:val="26"/>
  </w:num>
  <w:num w:numId="12" w16cid:durableId="1983342631">
    <w:abstractNumId w:val="24"/>
  </w:num>
  <w:num w:numId="13" w16cid:durableId="1644776047">
    <w:abstractNumId w:val="25"/>
  </w:num>
  <w:num w:numId="14" w16cid:durableId="1045526699">
    <w:abstractNumId w:val="1"/>
  </w:num>
  <w:num w:numId="15" w16cid:durableId="1564876194">
    <w:abstractNumId w:val="7"/>
  </w:num>
  <w:num w:numId="16" w16cid:durableId="56442170">
    <w:abstractNumId w:val="8"/>
  </w:num>
  <w:num w:numId="17" w16cid:durableId="652562104">
    <w:abstractNumId w:val="13"/>
  </w:num>
  <w:num w:numId="18" w16cid:durableId="1459180511">
    <w:abstractNumId w:val="15"/>
  </w:num>
  <w:num w:numId="19" w16cid:durableId="1564214500">
    <w:abstractNumId w:val="27"/>
  </w:num>
  <w:num w:numId="20" w16cid:durableId="1376154894">
    <w:abstractNumId w:val="6"/>
  </w:num>
  <w:num w:numId="21" w16cid:durableId="145363000">
    <w:abstractNumId w:val="16"/>
  </w:num>
  <w:num w:numId="22" w16cid:durableId="2146190002">
    <w:abstractNumId w:val="22"/>
  </w:num>
  <w:num w:numId="23" w16cid:durableId="1213879803">
    <w:abstractNumId w:val="2"/>
  </w:num>
  <w:num w:numId="24" w16cid:durableId="1643189613">
    <w:abstractNumId w:val="11"/>
  </w:num>
  <w:num w:numId="25" w16cid:durableId="1909218712">
    <w:abstractNumId w:val="14"/>
  </w:num>
  <w:num w:numId="26" w16cid:durableId="1650136572">
    <w:abstractNumId w:val="30"/>
  </w:num>
  <w:num w:numId="27" w16cid:durableId="559708971">
    <w:abstractNumId w:val="20"/>
  </w:num>
  <w:num w:numId="28" w16cid:durableId="2044089100">
    <w:abstractNumId w:val="32"/>
  </w:num>
  <w:num w:numId="29" w16cid:durableId="962810001">
    <w:abstractNumId w:val="3"/>
  </w:num>
  <w:num w:numId="30" w16cid:durableId="1087533429">
    <w:abstractNumId w:val="18"/>
  </w:num>
  <w:num w:numId="31" w16cid:durableId="2099018409">
    <w:abstractNumId w:val="31"/>
  </w:num>
  <w:num w:numId="32" w16cid:durableId="139545781">
    <w:abstractNumId w:val="29"/>
  </w:num>
  <w:num w:numId="33" w16cid:durableId="1791893405">
    <w:abstractNumId w:val="0"/>
  </w:num>
  <w:num w:numId="34" w16cid:durableId="1196847375">
    <w:abstractNumId w:val="2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ndrew Fletcher (DHCW - Information Governance)">
    <w15:presenceInfo w15:providerId="AD" w15:userId="S::Andrew.Fletcher2@wales.nhs.uk::cc130622-cfc4-4317-87b3-1c6d5b42214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bestFit"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F5D"/>
    <w:rsid w:val="000142F0"/>
    <w:rsid w:val="00021B2B"/>
    <w:rsid w:val="00025AC4"/>
    <w:rsid w:val="00025D7B"/>
    <w:rsid w:val="00025F69"/>
    <w:rsid w:val="00026523"/>
    <w:rsid w:val="00030BE1"/>
    <w:rsid w:val="00030F51"/>
    <w:rsid w:val="000314CE"/>
    <w:rsid w:val="00031C2B"/>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05A8A"/>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1B18"/>
    <w:rsid w:val="00272EE5"/>
    <w:rsid w:val="00280A88"/>
    <w:rsid w:val="002866BC"/>
    <w:rsid w:val="0029113C"/>
    <w:rsid w:val="00293A45"/>
    <w:rsid w:val="002A152D"/>
    <w:rsid w:val="002A7E77"/>
    <w:rsid w:val="002B304B"/>
    <w:rsid w:val="002B56C1"/>
    <w:rsid w:val="002B6DE2"/>
    <w:rsid w:val="002B7789"/>
    <w:rsid w:val="002C4AEB"/>
    <w:rsid w:val="002D1837"/>
    <w:rsid w:val="002D4DC9"/>
    <w:rsid w:val="002E0739"/>
    <w:rsid w:val="002F0D2A"/>
    <w:rsid w:val="00303350"/>
    <w:rsid w:val="003171A8"/>
    <w:rsid w:val="003257BD"/>
    <w:rsid w:val="003264AE"/>
    <w:rsid w:val="003268ED"/>
    <w:rsid w:val="003302A1"/>
    <w:rsid w:val="00331A88"/>
    <w:rsid w:val="00332956"/>
    <w:rsid w:val="003505BC"/>
    <w:rsid w:val="00354F34"/>
    <w:rsid w:val="00361382"/>
    <w:rsid w:val="003656A9"/>
    <w:rsid w:val="003817AA"/>
    <w:rsid w:val="00382031"/>
    <w:rsid w:val="00390251"/>
    <w:rsid w:val="00391C68"/>
    <w:rsid w:val="003926F5"/>
    <w:rsid w:val="00392D9A"/>
    <w:rsid w:val="00397B49"/>
    <w:rsid w:val="003A09CB"/>
    <w:rsid w:val="003A5C91"/>
    <w:rsid w:val="003A6C73"/>
    <w:rsid w:val="003B4D13"/>
    <w:rsid w:val="003B7AA2"/>
    <w:rsid w:val="003C07E3"/>
    <w:rsid w:val="003C31F5"/>
    <w:rsid w:val="003C3C40"/>
    <w:rsid w:val="003C5BF3"/>
    <w:rsid w:val="003C7018"/>
    <w:rsid w:val="003C76B6"/>
    <w:rsid w:val="003D0884"/>
    <w:rsid w:val="003D0A12"/>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64D77"/>
    <w:rsid w:val="00472442"/>
    <w:rsid w:val="00476398"/>
    <w:rsid w:val="0047697E"/>
    <w:rsid w:val="00477654"/>
    <w:rsid w:val="0048134A"/>
    <w:rsid w:val="00482054"/>
    <w:rsid w:val="0048583B"/>
    <w:rsid w:val="00486107"/>
    <w:rsid w:val="00487E4B"/>
    <w:rsid w:val="004942B0"/>
    <w:rsid w:val="00494691"/>
    <w:rsid w:val="00496F77"/>
    <w:rsid w:val="004A7DD5"/>
    <w:rsid w:val="004B7A0E"/>
    <w:rsid w:val="004C0B7F"/>
    <w:rsid w:val="004C3A0B"/>
    <w:rsid w:val="004C3D85"/>
    <w:rsid w:val="004C5C13"/>
    <w:rsid w:val="004D0161"/>
    <w:rsid w:val="004D5683"/>
    <w:rsid w:val="004E0338"/>
    <w:rsid w:val="004E4AC4"/>
    <w:rsid w:val="004E616D"/>
    <w:rsid w:val="004F059C"/>
    <w:rsid w:val="004F599C"/>
    <w:rsid w:val="005035A0"/>
    <w:rsid w:val="00506408"/>
    <w:rsid w:val="005069BC"/>
    <w:rsid w:val="00515580"/>
    <w:rsid w:val="00526C56"/>
    <w:rsid w:val="00530B2B"/>
    <w:rsid w:val="00531C04"/>
    <w:rsid w:val="00532FB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0753"/>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228F"/>
    <w:rsid w:val="007055BC"/>
    <w:rsid w:val="00705D5F"/>
    <w:rsid w:val="00717E6F"/>
    <w:rsid w:val="00720BA7"/>
    <w:rsid w:val="007235C6"/>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24F7"/>
    <w:rsid w:val="00776145"/>
    <w:rsid w:val="007816BA"/>
    <w:rsid w:val="0078273B"/>
    <w:rsid w:val="007849BE"/>
    <w:rsid w:val="00784D14"/>
    <w:rsid w:val="007902A2"/>
    <w:rsid w:val="0079264D"/>
    <w:rsid w:val="00792842"/>
    <w:rsid w:val="007A4607"/>
    <w:rsid w:val="007A48FE"/>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B75E8"/>
    <w:rsid w:val="008C1A38"/>
    <w:rsid w:val="008C4441"/>
    <w:rsid w:val="008D0BC1"/>
    <w:rsid w:val="008E0B2C"/>
    <w:rsid w:val="008F0396"/>
    <w:rsid w:val="008F29DD"/>
    <w:rsid w:val="008F577E"/>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1551"/>
    <w:rsid w:val="009831F5"/>
    <w:rsid w:val="00986EEC"/>
    <w:rsid w:val="00986FD8"/>
    <w:rsid w:val="009955DD"/>
    <w:rsid w:val="00996C24"/>
    <w:rsid w:val="009A3300"/>
    <w:rsid w:val="009A3C08"/>
    <w:rsid w:val="009A4E14"/>
    <w:rsid w:val="009A6F5D"/>
    <w:rsid w:val="009B1FB6"/>
    <w:rsid w:val="009B3534"/>
    <w:rsid w:val="009C5D44"/>
    <w:rsid w:val="009D2E0B"/>
    <w:rsid w:val="009E5020"/>
    <w:rsid w:val="009F2E12"/>
    <w:rsid w:val="009F41DE"/>
    <w:rsid w:val="009F5000"/>
    <w:rsid w:val="009F5AC3"/>
    <w:rsid w:val="009F6BB7"/>
    <w:rsid w:val="009F736C"/>
    <w:rsid w:val="00A003F5"/>
    <w:rsid w:val="00A07DB0"/>
    <w:rsid w:val="00A1213B"/>
    <w:rsid w:val="00A121A0"/>
    <w:rsid w:val="00A1787E"/>
    <w:rsid w:val="00A35482"/>
    <w:rsid w:val="00A36E0D"/>
    <w:rsid w:val="00A37D20"/>
    <w:rsid w:val="00A50649"/>
    <w:rsid w:val="00A51109"/>
    <w:rsid w:val="00A51EFB"/>
    <w:rsid w:val="00A55016"/>
    <w:rsid w:val="00A55809"/>
    <w:rsid w:val="00A56685"/>
    <w:rsid w:val="00A5764B"/>
    <w:rsid w:val="00A57A4E"/>
    <w:rsid w:val="00A61424"/>
    <w:rsid w:val="00A63265"/>
    <w:rsid w:val="00A6339D"/>
    <w:rsid w:val="00A64F1A"/>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C96"/>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94905"/>
    <w:rsid w:val="00BA11F1"/>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16C15"/>
    <w:rsid w:val="00C20294"/>
    <w:rsid w:val="00C21DCF"/>
    <w:rsid w:val="00C32EFB"/>
    <w:rsid w:val="00C34A87"/>
    <w:rsid w:val="00C359EF"/>
    <w:rsid w:val="00C37764"/>
    <w:rsid w:val="00C40DAE"/>
    <w:rsid w:val="00C45C06"/>
    <w:rsid w:val="00C46A16"/>
    <w:rsid w:val="00C474BF"/>
    <w:rsid w:val="00C61A6D"/>
    <w:rsid w:val="00C65BCF"/>
    <w:rsid w:val="00C666E9"/>
    <w:rsid w:val="00C67F11"/>
    <w:rsid w:val="00C70796"/>
    <w:rsid w:val="00C77D7E"/>
    <w:rsid w:val="00C81846"/>
    <w:rsid w:val="00C8418B"/>
    <w:rsid w:val="00C86572"/>
    <w:rsid w:val="00C865D9"/>
    <w:rsid w:val="00C976A6"/>
    <w:rsid w:val="00CA0057"/>
    <w:rsid w:val="00CA0455"/>
    <w:rsid w:val="00CA11BD"/>
    <w:rsid w:val="00CA1C8C"/>
    <w:rsid w:val="00CA510C"/>
    <w:rsid w:val="00CA553B"/>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3672"/>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799"/>
    <w:rsid w:val="00D97FF7"/>
    <w:rsid w:val="00DA09DD"/>
    <w:rsid w:val="00DB1935"/>
    <w:rsid w:val="00DB45E4"/>
    <w:rsid w:val="00DC3DDC"/>
    <w:rsid w:val="00DC4DFB"/>
    <w:rsid w:val="00DD0529"/>
    <w:rsid w:val="00DD05AB"/>
    <w:rsid w:val="00DD0929"/>
    <w:rsid w:val="00DD1665"/>
    <w:rsid w:val="00DD1AC6"/>
    <w:rsid w:val="00DD2B40"/>
    <w:rsid w:val="00DD4D69"/>
    <w:rsid w:val="00DE6682"/>
    <w:rsid w:val="00DF26D2"/>
    <w:rsid w:val="00E0333A"/>
    <w:rsid w:val="00E04D77"/>
    <w:rsid w:val="00E16786"/>
    <w:rsid w:val="00E168CB"/>
    <w:rsid w:val="00E17AFC"/>
    <w:rsid w:val="00E239F4"/>
    <w:rsid w:val="00E32138"/>
    <w:rsid w:val="00E43EC5"/>
    <w:rsid w:val="00E45AB0"/>
    <w:rsid w:val="00E57EF4"/>
    <w:rsid w:val="00E633CC"/>
    <w:rsid w:val="00E65973"/>
    <w:rsid w:val="00E6714D"/>
    <w:rsid w:val="00E73456"/>
    <w:rsid w:val="00E837F8"/>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09F4"/>
    <w:rsid w:val="00F039C7"/>
    <w:rsid w:val="00F06204"/>
    <w:rsid w:val="00F12CDD"/>
    <w:rsid w:val="00F230F0"/>
    <w:rsid w:val="00F33A1A"/>
    <w:rsid w:val="00F478CB"/>
    <w:rsid w:val="00F52C97"/>
    <w:rsid w:val="00F54257"/>
    <w:rsid w:val="00F619F4"/>
    <w:rsid w:val="00F62093"/>
    <w:rsid w:val="00F62C23"/>
    <w:rsid w:val="00F64D54"/>
    <w:rsid w:val="00F7090B"/>
    <w:rsid w:val="00F722A2"/>
    <w:rsid w:val="00F75F59"/>
    <w:rsid w:val="00F82885"/>
    <w:rsid w:val="00F842FD"/>
    <w:rsid w:val="00F87E26"/>
    <w:rsid w:val="00F96C3F"/>
    <w:rsid w:val="00FA17A2"/>
    <w:rsid w:val="00FA1C94"/>
    <w:rsid w:val="00FB4F7A"/>
    <w:rsid w:val="00FB58A3"/>
    <w:rsid w:val="00FB6B35"/>
    <w:rsid w:val="00FD436F"/>
    <w:rsid w:val="00FD5A26"/>
    <w:rsid w:val="00FD6CBD"/>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B304B"/>
    <w:rPr>
      <w:color w:val="605E5C"/>
      <w:shd w:val="clear" w:color="auto" w:fill="E1DFDD"/>
    </w:rPr>
  </w:style>
  <w:style w:type="paragraph" w:styleId="Revision">
    <w:name w:val="Revision"/>
    <w:hidden/>
    <w:uiPriority w:val="99"/>
    <w:semiHidden/>
    <w:rsid w:val="00BA11F1"/>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1/relationships/commentsExtended" Target="commentsExtended.xml"/><Relationship Id="rId18" Type="http://schemas.openxmlformats.org/officeDocument/2006/relationships/header" Target="header1.xml"/><Relationship Id="rId3" Type="http://schemas.openxmlformats.org/officeDocument/2006/relationships/customXml" Target="../customXml/item3.xml"/><Relationship Id="rId21" Type="http://schemas.microsoft.com/office/2011/relationships/people" Target="people.xml"/><Relationship Id="rId7" Type="http://schemas.openxmlformats.org/officeDocument/2006/relationships/settings" Target="settings.xml"/><Relationship Id="rId12" Type="http://schemas.openxmlformats.org/officeDocument/2006/relationships/comments" Target="comments.xml"/><Relationship Id="rId17" Type="http://schemas.openxmlformats.org/officeDocument/2006/relationships/hyperlink" Target="https://www.uwtsd.ac.uk/media/uwtsd-website/content-assets/documents/research/REICoP-July-2022.pdf"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microsoft.com/office/2018/08/relationships/commentsExtensible" Target="commentsExtensible.xml"/><Relationship Id="rId10" Type="http://schemas.openxmlformats.org/officeDocument/2006/relationships/endnotes" Target="endnotes.xml"/><Relationship Id="rId19"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footnotes" Target="footnotes.xml"/><Relationship Id="rId14" Type="http://schemas.microsoft.com/office/2016/09/relationships/commentsIds" Target="commentsIds.xm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3724</Words>
  <Characters>21231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24906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Karen Windsor (1918576)</cp:lastModifiedBy>
  <cp:revision>2</cp:revision>
  <cp:lastPrinted>2016-10-24T12:21:00Z</cp:lastPrinted>
  <dcterms:created xsi:type="dcterms:W3CDTF">2023-09-07T08:13:00Z</dcterms:created>
  <dcterms:modified xsi:type="dcterms:W3CDTF">2023-09-07T08:13:00Z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