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18CB437" w14:textId="37C2CFD0" w:rsidR="006419C3" w:rsidRDefault="004D121C" w:rsidP="00E611D9">
      <w:pPr>
        <w:pStyle w:val="AssignHeader"/>
      </w:pPr>
      <w:r>
        <w:t>ECAD6009</w:t>
      </w:r>
      <w:r w:rsidR="009A0ECE">
        <w:t xml:space="preserve"> – </w:t>
      </w:r>
      <w:r w:rsidR="007C427E">
        <w:t xml:space="preserve">Component 1: Understanding how the learner, the </w:t>
      </w:r>
      <w:r w:rsidR="002F5356">
        <w:t>school,</w:t>
      </w:r>
      <w:r w:rsidR="007C427E">
        <w:t xml:space="preserve"> and the local community work together to deliver one of the four purposes of the new curriculum: a video that critically examines this process. </w:t>
      </w:r>
    </w:p>
    <w:p w14:paraId="189CBD26" w14:textId="77777777" w:rsidR="009B47AE" w:rsidRDefault="009B47AE" w:rsidP="00E611D9">
      <w:pPr>
        <w:pStyle w:val="AssignBody"/>
      </w:pPr>
    </w:p>
    <w:p w14:paraId="22950098" w14:textId="2C48D20B" w:rsidR="0075160A" w:rsidRPr="00943039" w:rsidRDefault="009B47AE" w:rsidP="00943039">
      <w:pPr>
        <w:pStyle w:val="AssignSubHeader"/>
      </w:pPr>
      <w:r w:rsidRPr="009B47AE">
        <w:t>Reference list</w:t>
      </w:r>
      <w:r>
        <w:t>:</w:t>
      </w:r>
    </w:p>
    <w:p w14:paraId="3A975FD1" w14:textId="3A680BEB" w:rsidR="0075160A" w:rsidRPr="00943039" w:rsidRDefault="0075160A" w:rsidP="00943039">
      <w:pPr>
        <w:pStyle w:val="AssignBody"/>
      </w:pPr>
      <w:r w:rsidRPr="00943039">
        <w:t xml:space="preserve">Arshad, R., Wrigley, T. and Pratt, L. (2012) </w:t>
      </w:r>
      <w:r w:rsidRPr="00943039">
        <w:rPr>
          <w:i/>
          <w:iCs/>
        </w:rPr>
        <w:t>Social Justice re-examined: dilemmas and solutions for the classroom teacher.</w:t>
      </w:r>
      <w:r w:rsidRPr="00943039">
        <w:t xml:space="preserve"> London: IOE Press. </w:t>
      </w:r>
    </w:p>
    <w:p w14:paraId="66850968" w14:textId="77777777" w:rsidR="0075160A" w:rsidRPr="00943039" w:rsidRDefault="0075160A" w:rsidP="00943039">
      <w:pPr>
        <w:pStyle w:val="AssignBody"/>
      </w:pPr>
    </w:p>
    <w:p w14:paraId="5C439C8E" w14:textId="322BC55D" w:rsidR="0075160A" w:rsidRPr="00943039" w:rsidRDefault="0075160A" w:rsidP="00943039">
      <w:pPr>
        <w:pStyle w:val="AssignBody"/>
      </w:pPr>
      <w:r w:rsidRPr="00943039">
        <w:t xml:space="preserve">Bronfenbrenner, U. (2009) </w:t>
      </w:r>
      <w:r w:rsidRPr="00943039">
        <w:rPr>
          <w:i/>
          <w:iCs/>
        </w:rPr>
        <w:t>The Ecology of Human Development: Experiments by Nature and Design</w:t>
      </w:r>
      <w:r w:rsidRPr="00943039">
        <w:t>. Cambridge, MA: Harvard University Press.</w:t>
      </w:r>
    </w:p>
    <w:p w14:paraId="6BE24159" w14:textId="61F1E3F3" w:rsidR="00DC30DA" w:rsidRPr="00943039" w:rsidRDefault="00DC30DA" w:rsidP="00943039">
      <w:pPr>
        <w:pStyle w:val="AssignBody"/>
      </w:pPr>
    </w:p>
    <w:p w14:paraId="1DCEFE1D" w14:textId="5E527C12" w:rsidR="0075160A" w:rsidRPr="00943039" w:rsidRDefault="002F5356" w:rsidP="00943039">
      <w:pPr>
        <w:pStyle w:val="AssignBody"/>
        <w:rPr>
          <w:rStyle w:val="Strong"/>
          <w:b w:val="0"/>
          <w:bCs w:val="0"/>
        </w:rPr>
      </w:pPr>
      <w:r w:rsidRPr="00943039">
        <w:rPr>
          <w:rStyle w:val="Strong"/>
          <w:b w:val="0"/>
          <w:bCs w:val="0"/>
        </w:rPr>
        <w:t xml:space="preserve">Desforges, C. </w:t>
      </w:r>
      <w:r w:rsidR="00EF0D47" w:rsidRPr="00943039">
        <w:rPr>
          <w:rStyle w:val="Strong"/>
          <w:b w:val="0"/>
          <w:bCs w:val="0"/>
        </w:rPr>
        <w:t>and</w:t>
      </w:r>
      <w:r w:rsidRPr="00943039">
        <w:rPr>
          <w:rStyle w:val="Strong"/>
          <w:b w:val="0"/>
          <w:bCs w:val="0"/>
        </w:rPr>
        <w:t xml:space="preserve"> Abouchaar, A. (2003) </w:t>
      </w:r>
      <w:r w:rsidRPr="00943039">
        <w:rPr>
          <w:rStyle w:val="Strong"/>
          <w:b w:val="0"/>
          <w:bCs w:val="0"/>
          <w:i/>
          <w:iCs/>
        </w:rPr>
        <w:t>The impact of parental involvement, parental support and family education on pupil achievement and adjustment</w:t>
      </w:r>
      <w:r w:rsidRPr="00943039">
        <w:rPr>
          <w:rStyle w:val="Strong"/>
          <w:b w:val="0"/>
          <w:bCs w:val="0"/>
        </w:rPr>
        <w:t xml:space="preserve">: </w:t>
      </w:r>
      <w:r w:rsidRPr="0066066A">
        <w:rPr>
          <w:rStyle w:val="Strong"/>
          <w:b w:val="0"/>
          <w:bCs w:val="0"/>
          <w:i/>
          <w:iCs/>
        </w:rPr>
        <w:t>A literature review.</w:t>
      </w:r>
      <w:r w:rsidRPr="00943039">
        <w:rPr>
          <w:rStyle w:val="Strong"/>
          <w:b w:val="0"/>
          <w:bCs w:val="0"/>
        </w:rPr>
        <w:t xml:space="preserve"> London: Department for Education and Skills.</w:t>
      </w:r>
    </w:p>
    <w:p w14:paraId="1D6EB84D" w14:textId="3BA11BD1" w:rsidR="005A168A" w:rsidRPr="00943039" w:rsidRDefault="005A168A" w:rsidP="00943039">
      <w:pPr>
        <w:pStyle w:val="AssignBody"/>
        <w:rPr>
          <w:rStyle w:val="Strong"/>
          <w:b w:val="0"/>
          <w:bCs w:val="0"/>
        </w:rPr>
      </w:pPr>
    </w:p>
    <w:p w14:paraId="2EB50375" w14:textId="6914A85C" w:rsidR="005A168A" w:rsidRPr="00943039" w:rsidRDefault="005A168A" w:rsidP="00943039">
      <w:pPr>
        <w:pStyle w:val="AssignBody"/>
        <w:rPr>
          <w:rStyle w:val="Strong"/>
          <w:b w:val="0"/>
          <w:bCs w:val="0"/>
        </w:rPr>
      </w:pPr>
      <w:r w:rsidRPr="00943039">
        <w:rPr>
          <w:rStyle w:val="Strong"/>
          <w:b w:val="0"/>
          <w:bCs w:val="0"/>
        </w:rPr>
        <w:t>Dewey, J. (1938) </w:t>
      </w:r>
      <w:r w:rsidRPr="00943039">
        <w:rPr>
          <w:rStyle w:val="Strong"/>
          <w:b w:val="0"/>
          <w:bCs w:val="0"/>
          <w:i/>
          <w:iCs/>
        </w:rPr>
        <w:t>Experience and education</w:t>
      </w:r>
      <w:r w:rsidRPr="00943039">
        <w:rPr>
          <w:rStyle w:val="Strong"/>
          <w:b w:val="0"/>
          <w:bCs w:val="0"/>
        </w:rPr>
        <w:t>. United Kingdom: Free Press.</w:t>
      </w:r>
    </w:p>
    <w:p w14:paraId="54F66E01" w14:textId="77777777" w:rsidR="002F5356" w:rsidRPr="00943039" w:rsidRDefault="002F5356" w:rsidP="00943039">
      <w:pPr>
        <w:pStyle w:val="AssignBody"/>
      </w:pPr>
    </w:p>
    <w:p w14:paraId="28D9E64E" w14:textId="5594A9F7" w:rsidR="0075160A" w:rsidRPr="00943039" w:rsidRDefault="0075160A" w:rsidP="00943039">
      <w:pPr>
        <w:pStyle w:val="AssignBody"/>
      </w:pPr>
      <w:r w:rsidRPr="00943039">
        <w:t>Donaldson, G. (2015) Successful Futures: Independent Review of Curriculum and Assessment Arrangements in Wales. Crown copyright. Available at: http://gov.wales/docs/dcells/publications/150225-successful-futures-en.pdf [Accessed 2 May 2021]</w:t>
      </w:r>
    </w:p>
    <w:p w14:paraId="43494C89" w14:textId="6E09FB82" w:rsidR="00943039" w:rsidRPr="00943039" w:rsidRDefault="00943039" w:rsidP="00943039">
      <w:pPr>
        <w:pStyle w:val="AssignBody"/>
      </w:pPr>
    </w:p>
    <w:p w14:paraId="10029EF8" w14:textId="35B51E7D" w:rsidR="00943039" w:rsidRPr="00943039" w:rsidRDefault="00943039" w:rsidP="00943039">
      <w:pPr>
        <w:pStyle w:val="AssignBody"/>
      </w:pPr>
      <w:r w:rsidRPr="00943039">
        <w:t xml:space="preserve">Estyn </w:t>
      </w:r>
      <w:r w:rsidR="003C1384">
        <w:t>(</w:t>
      </w:r>
      <w:r w:rsidRPr="00943039">
        <w:t>2012</w:t>
      </w:r>
      <w:r w:rsidR="003C1384">
        <w:t>)</w:t>
      </w:r>
      <w:r w:rsidRPr="00943039">
        <w:t> Effective practice in tackling poverty and disadvantage in schools. [online] Estyn.gov.wales. Available at: &lt;https://www.estyn.gov.wales/system/files/2020-07/Effective%2520practice%2520in%2520tackling%2520poverty%2520and%2520disadvantage%2520in%2520schools%2520-%2520November%25202012.pdf&gt; [Accessed 7 May 2021].</w:t>
      </w:r>
    </w:p>
    <w:p w14:paraId="3314EEA2" w14:textId="77777777" w:rsidR="0075160A" w:rsidRPr="00943039" w:rsidRDefault="0075160A" w:rsidP="00943039">
      <w:pPr>
        <w:pStyle w:val="AssignBody"/>
      </w:pPr>
    </w:p>
    <w:p w14:paraId="1AD97DDD" w14:textId="73E799DA" w:rsidR="0075160A" w:rsidRPr="00943039" w:rsidRDefault="0075160A" w:rsidP="00943039">
      <w:pPr>
        <w:pStyle w:val="AssignBody"/>
      </w:pPr>
      <w:r w:rsidRPr="00943039">
        <w:t xml:space="preserve">Estyn (2016) </w:t>
      </w:r>
      <w:r w:rsidRPr="003C1384">
        <w:rPr>
          <w:i/>
          <w:iCs/>
        </w:rPr>
        <w:t xml:space="preserve">A report on </w:t>
      </w:r>
      <w:r w:rsidRPr="003C1384">
        <w:rPr>
          <w:i/>
          <w:iCs/>
          <w:highlight w:val="black"/>
        </w:rPr>
        <w:t>Gwauncelyn</w:t>
      </w:r>
      <w:r w:rsidRPr="003C1384">
        <w:rPr>
          <w:i/>
          <w:iCs/>
        </w:rPr>
        <w:t xml:space="preserve"> Primary</w:t>
      </w:r>
      <w:r w:rsidRPr="00943039">
        <w:t>. [online] Available at: &lt;https://www.estyn.gov.wales/sites/www.estyn.gov.wales/files/documents</w:t>
      </w:r>
      <w:r w:rsidRPr="00943039">
        <w:rPr>
          <w:highlight w:val="black"/>
        </w:rPr>
        <w:t>/Gwauncelyn%20</w:t>
      </w:r>
      <w:r w:rsidRPr="00943039">
        <w:t>Primary_0.pdf&gt; [Accessed 2 May 2021].</w:t>
      </w:r>
    </w:p>
    <w:p w14:paraId="1E24A429" w14:textId="76FD339B" w:rsidR="0075160A" w:rsidRPr="00943039" w:rsidRDefault="0075160A" w:rsidP="00943039">
      <w:pPr>
        <w:pStyle w:val="AssignBody"/>
      </w:pPr>
      <w:r w:rsidRPr="00943039">
        <w:lastRenderedPageBreak/>
        <w:t xml:space="preserve">Grigg, R., Egan, D., McConnon, L. and Swaffield, L. (2014) </w:t>
      </w:r>
      <w:r w:rsidRPr="00943039">
        <w:rPr>
          <w:i/>
          <w:iCs/>
        </w:rPr>
        <w:t>The Good News…What schools in Wales are doing to reduce the impact of poverty on pupils’ achievement</w:t>
      </w:r>
      <w:r w:rsidR="0066066A">
        <w:rPr>
          <w:i/>
          <w:iCs/>
        </w:rPr>
        <w:t>.</w:t>
      </w:r>
      <w:r w:rsidRPr="00943039">
        <w:t xml:space="preserve"> Cardiff: Wales Centre for Equity in Education. </w:t>
      </w:r>
    </w:p>
    <w:p w14:paraId="638C60F1" w14:textId="1B6FDD9D" w:rsidR="00F360A9" w:rsidRPr="00943039" w:rsidRDefault="00F360A9" w:rsidP="00943039">
      <w:pPr>
        <w:pStyle w:val="AssignBody"/>
      </w:pPr>
    </w:p>
    <w:p w14:paraId="2D957E44" w14:textId="47F2EBF6" w:rsidR="00F360A9" w:rsidRPr="00943039" w:rsidRDefault="00F360A9" w:rsidP="00943039">
      <w:pPr>
        <w:pStyle w:val="AssignBody"/>
      </w:pPr>
      <w:r w:rsidRPr="00943039">
        <w:t>Harris, A</w:t>
      </w:r>
      <w:r w:rsidR="0066066A">
        <w:t>.</w:t>
      </w:r>
      <w:r w:rsidRPr="00943039">
        <w:t xml:space="preserve"> </w:t>
      </w:r>
      <w:r w:rsidR="0066066A">
        <w:t>and</w:t>
      </w:r>
      <w:r w:rsidRPr="00943039">
        <w:t xml:space="preserve"> Goodall, J. (200</w:t>
      </w:r>
      <w:r w:rsidR="00DA714D">
        <w:t>7</w:t>
      </w:r>
      <w:r w:rsidRPr="00943039">
        <w:t xml:space="preserve">) </w:t>
      </w:r>
      <w:r w:rsidR="005E7D39" w:rsidRPr="00943039">
        <w:t>‘</w:t>
      </w:r>
      <w:r w:rsidRPr="00943039">
        <w:t>Do parents know they matter? Engaging all parents in learning</w:t>
      </w:r>
      <w:r w:rsidR="005E7D39" w:rsidRPr="00943039">
        <w:t>’</w:t>
      </w:r>
      <w:r w:rsidRPr="00943039">
        <w:t xml:space="preserve">. </w:t>
      </w:r>
      <w:r w:rsidRPr="003C1384">
        <w:rPr>
          <w:i/>
          <w:iCs/>
        </w:rPr>
        <w:t>Educational Research</w:t>
      </w:r>
      <w:r w:rsidRPr="00943039">
        <w:t xml:space="preserve"> </w:t>
      </w:r>
      <w:r w:rsidRPr="003C1384">
        <w:rPr>
          <w:i/>
          <w:iCs/>
        </w:rPr>
        <w:t>- EDUC RES</w:t>
      </w:r>
      <w:r w:rsidRPr="00943039">
        <w:t>. 50. 10.1080/00131880802309424.</w:t>
      </w:r>
    </w:p>
    <w:p w14:paraId="05A8538D" w14:textId="77777777" w:rsidR="0075160A" w:rsidRPr="00943039" w:rsidRDefault="0075160A" w:rsidP="00943039">
      <w:pPr>
        <w:pStyle w:val="AssignBody"/>
      </w:pPr>
    </w:p>
    <w:p w14:paraId="50832E31" w14:textId="35F015D1" w:rsidR="0075160A" w:rsidRPr="00943039" w:rsidRDefault="0075160A" w:rsidP="00943039">
      <w:pPr>
        <w:pStyle w:val="AssignBody"/>
      </w:pPr>
      <w:r w:rsidRPr="00943039">
        <w:t>Schleicher, A., Achiron, M., Burns, T., Davis, C. and Tessier, R., (20</w:t>
      </w:r>
      <w:r w:rsidR="0066066A">
        <w:t>19</w:t>
      </w:r>
      <w:r w:rsidRPr="00943039">
        <w:t>) </w:t>
      </w:r>
      <w:r w:rsidR="003C1384">
        <w:t>‘</w:t>
      </w:r>
      <w:r w:rsidRPr="00943039">
        <w:t>ENVISIONING THE FUTURE OF EDUCATION AND JOBS: Trends, Data and Drawings</w:t>
      </w:r>
      <w:r w:rsidR="003C1384">
        <w:t>’</w:t>
      </w:r>
      <w:r w:rsidRPr="00943039">
        <w:t xml:space="preserve">. [online] </w:t>
      </w:r>
      <w:r w:rsidR="008020D2" w:rsidRPr="00943039">
        <w:t>OECD</w:t>
      </w:r>
      <w:r w:rsidRPr="00943039">
        <w:t>. Available at: &lt;https://www.educationandemployers.org/wp-content/uploads/2019/01/OECD-Report.pdf&gt; [Accessed 4 May 2021].</w:t>
      </w:r>
    </w:p>
    <w:p w14:paraId="7268B11C" w14:textId="77777777" w:rsidR="0075160A" w:rsidRPr="00943039" w:rsidRDefault="0075160A" w:rsidP="00943039">
      <w:pPr>
        <w:pStyle w:val="AssignBody"/>
      </w:pPr>
    </w:p>
    <w:p w14:paraId="538FF3ED" w14:textId="23889473" w:rsidR="0075160A" w:rsidRPr="00943039" w:rsidRDefault="0075160A" w:rsidP="00943039">
      <w:pPr>
        <w:pStyle w:val="AssignBody"/>
      </w:pPr>
      <w:r w:rsidRPr="00943039">
        <w:t xml:space="preserve">Smith, E., </w:t>
      </w:r>
      <w:r w:rsidR="00882662" w:rsidRPr="00943039">
        <w:t>(</w:t>
      </w:r>
      <w:r w:rsidRPr="00943039">
        <w:t>2012</w:t>
      </w:r>
      <w:r w:rsidR="00882662" w:rsidRPr="00943039">
        <w:t>)</w:t>
      </w:r>
      <w:r w:rsidRPr="00943039">
        <w:t> </w:t>
      </w:r>
      <w:r w:rsidRPr="00943039">
        <w:rPr>
          <w:i/>
          <w:iCs/>
        </w:rPr>
        <w:t>Key Issues in Education and Social Justice</w:t>
      </w:r>
      <w:r w:rsidRPr="00943039">
        <w:t>. London: SAGE.</w:t>
      </w:r>
    </w:p>
    <w:p w14:paraId="60B1F349" w14:textId="77777777" w:rsidR="0075160A" w:rsidRPr="00943039" w:rsidRDefault="0075160A" w:rsidP="00943039">
      <w:pPr>
        <w:pStyle w:val="AssignBody"/>
      </w:pPr>
    </w:p>
    <w:p w14:paraId="1E04430F" w14:textId="53495CDE" w:rsidR="0075160A" w:rsidRPr="00943039" w:rsidRDefault="0075160A" w:rsidP="00943039">
      <w:pPr>
        <w:pStyle w:val="AssignBody"/>
      </w:pPr>
      <w:r w:rsidRPr="00943039">
        <w:t>Welsh Government</w:t>
      </w:r>
      <w:r w:rsidR="003C1384">
        <w:t xml:space="preserve"> </w:t>
      </w:r>
      <w:r w:rsidRPr="00943039">
        <w:t>(2014) Rewriting the future</w:t>
      </w:r>
      <w:r w:rsidR="00EA71DF">
        <w:t>:</w:t>
      </w:r>
      <w:r w:rsidRPr="00943039">
        <w:t xml:space="preserve"> Raising ambition and attainment in Welsh schools. [online] Gov.wales. Available at: &lt;https://gov.wales/sites/default/files/publications/2018-03/rewriting-the-future-raising-ambition-and-attainment-in-welsh-schools.pdf&gt; [Accessed 5 May 2021].</w:t>
      </w:r>
    </w:p>
    <w:p w14:paraId="6FAA141D" w14:textId="6AD28E33" w:rsidR="008020D2" w:rsidRPr="00943039" w:rsidRDefault="008020D2" w:rsidP="00943039">
      <w:pPr>
        <w:pStyle w:val="AssignBody"/>
      </w:pPr>
    </w:p>
    <w:p w14:paraId="2AA6297F" w14:textId="70F975B7" w:rsidR="008020D2" w:rsidRPr="00943039" w:rsidRDefault="008020D2" w:rsidP="00943039">
      <w:pPr>
        <w:pStyle w:val="AssignBody"/>
      </w:pPr>
      <w:r w:rsidRPr="00943039">
        <w:t xml:space="preserve">Welsh Government (2015) </w:t>
      </w:r>
      <w:r w:rsidRPr="00943039">
        <w:rPr>
          <w:i/>
          <w:iCs/>
        </w:rPr>
        <w:t>Effective use of data and research evidence.</w:t>
      </w:r>
      <w:r w:rsidRPr="00943039">
        <w:t xml:space="preserve"> Cardiff: Welsh Government. Pp 26-27. </w:t>
      </w:r>
    </w:p>
    <w:p w14:paraId="16664ABD" w14:textId="77777777" w:rsidR="0075160A" w:rsidRPr="00943039" w:rsidRDefault="0075160A" w:rsidP="00943039">
      <w:pPr>
        <w:pStyle w:val="AssignBody"/>
      </w:pPr>
    </w:p>
    <w:p w14:paraId="248D601B" w14:textId="00E01F19" w:rsidR="0075160A" w:rsidRPr="00943039" w:rsidRDefault="0075160A" w:rsidP="00943039">
      <w:pPr>
        <w:pStyle w:val="AssignBody"/>
      </w:pPr>
      <w:r w:rsidRPr="00943039">
        <w:t>Welsh Government (2019</w:t>
      </w:r>
      <w:r w:rsidR="008020D2" w:rsidRPr="00943039">
        <w:t>a</w:t>
      </w:r>
      <w:r w:rsidRPr="00943039">
        <w:t>) Professional Standards For Teaching And Leadership. [pdf] Cardiff: Welsh Government. Available at: &lt;https://hwb.gov.wales/storage/19bc948b-8a3f-41e0-944a-7bf2cadf7d18/professional-standards-for-teaching-and-leadership-interactive-pdf-for-pc.pdf&gt; [Accessed 7 May 2021].</w:t>
      </w:r>
    </w:p>
    <w:p w14:paraId="478189B8" w14:textId="29313B03" w:rsidR="00B76F55" w:rsidRPr="00943039" w:rsidRDefault="00B76F55" w:rsidP="00943039">
      <w:pPr>
        <w:pStyle w:val="AssignBody"/>
      </w:pPr>
    </w:p>
    <w:p w14:paraId="1DC58829" w14:textId="268CE40F" w:rsidR="0075160A" w:rsidRPr="00943039" w:rsidRDefault="0075160A" w:rsidP="00943039">
      <w:pPr>
        <w:pStyle w:val="AssignBody"/>
      </w:pPr>
      <w:r w:rsidRPr="00943039">
        <w:t>Welsh Government (2019</w:t>
      </w:r>
      <w:r w:rsidR="008020D2" w:rsidRPr="00943039">
        <w:t>b</w:t>
      </w:r>
      <w:r w:rsidRPr="00943039">
        <w:t>) Welsh Index Of Multiple Deprivation (WIMD) 2019 Results Report. [online] Available at: &lt;https://gov.wales/sites/default/files/statistics-and-research/2019-11/welsh-index-multiple-deprivation-2019-results-report-024.pdf&gt; [Accessed 5 May 2021].</w:t>
      </w:r>
    </w:p>
    <w:p w14:paraId="60B1BDA7" w14:textId="6E4870A4" w:rsidR="0075160A" w:rsidRPr="00943039" w:rsidRDefault="0075160A" w:rsidP="00943039">
      <w:pPr>
        <w:pStyle w:val="AssignBody"/>
      </w:pPr>
    </w:p>
    <w:p w14:paraId="2B8F7449" w14:textId="74DD43B7" w:rsidR="009A591A" w:rsidRPr="00943039" w:rsidRDefault="009A591A" w:rsidP="00943039">
      <w:pPr>
        <w:pStyle w:val="AssignBody"/>
      </w:pPr>
      <w:r w:rsidRPr="00943039">
        <w:t xml:space="preserve">Williams (2017) Education in Wales: Our national mission. [pdf]. Cardiff: Welsh Government. Available at: </w:t>
      </w:r>
      <w:hyperlink r:id="rId10" w:history="1">
        <w:r w:rsidRPr="00943039">
          <w:rPr>
            <w:rStyle w:val="Hyperlink"/>
            <w:color w:val="auto"/>
            <w:u w:val="none"/>
          </w:rPr>
          <w:t>https://gov.wales/sites/default/files/publications/2018-03/education-in-wales-our-national-mission.pdf</w:t>
        </w:r>
      </w:hyperlink>
      <w:r w:rsidRPr="00943039">
        <w:t>. [Accessed 7 May 2021]</w:t>
      </w:r>
      <w:r w:rsidR="002F5356" w:rsidRPr="00943039">
        <w:t xml:space="preserve">. </w:t>
      </w:r>
    </w:p>
    <w:p w14:paraId="6C1638D7" w14:textId="77777777" w:rsidR="009A591A" w:rsidRPr="00B76F55" w:rsidRDefault="009A591A" w:rsidP="00B76F55">
      <w:pPr>
        <w:pStyle w:val="AssignBody"/>
      </w:pPr>
    </w:p>
    <w:sectPr w:rsidR="009A591A" w:rsidRPr="00B76F55">
      <w:headerReference w:type="default" r:id="rId11"/>
      <w:footerReference w:type="default" r:id="rId12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59586153" w14:textId="77777777" w:rsidR="0096692F" w:rsidRDefault="0096692F" w:rsidP="00E611D9">
      <w:pPr>
        <w:spacing w:after="0" w:line="240" w:lineRule="auto"/>
      </w:pPr>
      <w:r>
        <w:separator/>
      </w:r>
    </w:p>
  </w:endnote>
  <w:endnote w:type="continuationSeparator" w:id="0">
    <w:p w14:paraId="78539A4A" w14:textId="77777777" w:rsidR="0096692F" w:rsidRDefault="0096692F" w:rsidP="00E611D9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531959A" w14:textId="1658DF57" w:rsidR="00E611D9" w:rsidRDefault="00E611D9">
    <w:pPr>
      <w:pStyle w:val="Footer"/>
      <w:jc w:val="center"/>
    </w:pPr>
    <w:r>
      <w:t xml:space="preserve">Page </w:t>
    </w:r>
    <w:sdt>
      <w:sdtPr>
        <w:id w:val="-2047361867"/>
        <w:docPartObj>
          <w:docPartGallery w:val="Page Numbers (Bottom of Page)"/>
          <w:docPartUnique/>
        </w:docPartObj>
      </w:sdtPr>
      <w:sdtEndPr>
        <w:rPr>
          <w:noProof/>
        </w:rPr>
      </w:sdtEndPr>
      <w:sdtContent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4D121C">
          <w:rPr>
            <w:noProof/>
          </w:rPr>
          <w:t>1</w:t>
        </w:r>
        <w:r>
          <w:rPr>
            <w:noProof/>
          </w:rPr>
          <w:fldChar w:fldCharType="end"/>
        </w:r>
      </w:sdtContent>
    </w:sdt>
  </w:p>
  <w:p w14:paraId="00F27DC1" w14:textId="77777777" w:rsidR="00E611D9" w:rsidRDefault="00E611D9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7C96EC2E" w14:textId="77777777" w:rsidR="0096692F" w:rsidRDefault="0096692F" w:rsidP="00E611D9">
      <w:pPr>
        <w:spacing w:after="0" w:line="240" w:lineRule="auto"/>
      </w:pPr>
      <w:r>
        <w:separator/>
      </w:r>
    </w:p>
  </w:footnote>
  <w:footnote w:type="continuationSeparator" w:id="0">
    <w:p w14:paraId="369E5289" w14:textId="77777777" w:rsidR="0096692F" w:rsidRDefault="0096692F" w:rsidP="00E611D9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tbl>
    <w:tblPr>
      <w:tblStyle w:val="TableGrid"/>
      <w:tblW w:w="0" w:type="auto"/>
      <w:tblBorders>
        <w:top w:val="none" w:sz="0" w:space="0" w:color="auto"/>
        <w:left w:val="none" w:sz="0" w:space="0" w:color="auto"/>
        <w:bottom w:val="none" w:sz="0" w:space="0" w:color="auto"/>
        <w:right w:val="none" w:sz="0" w:space="0" w:color="auto"/>
        <w:insideH w:val="none" w:sz="0" w:space="0" w:color="auto"/>
        <w:insideV w:val="none" w:sz="0" w:space="0" w:color="auto"/>
      </w:tblBorders>
      <w:tblLook w:val="04A0" w:firstRow="1" w:lastRow="0" w:firstColumn="1" w:lastColumn="0" w:noHBand="0" w:noVBand="1"/>
    </w:tblPr>
    <w:tblGrid>
      <w:gridCol w:w="4508"/>
      <w:gridCol w:w="4508"/>
    </w:tblGrid>
    <w:tr w:rsidR="00E611D9" w:rsidRPr="00E611D9" w14:paraId="746C0110" w14:textId="77777777" w:rsidTr="00E611D9">
      <w:tc>
        <w:tcPr>
          <w:tcW w:w="4508" w:type="dxa"/>
        </w:tcPr>
        <w:p w14:paraId="739FBAFA" w14:textId="7062BEFB" w:rsidR="00E611D9" w:rsidRPr="00E611D9" w:rsidRDefault="00E611D9">
          <w:pPr>
            <w:pStyle w:val="Header"/>
            <w:rPr>
              <w:rFonts w:ascii="Arial" w:hAnsi="Arial" w:cs="Arial"/>
            </w:rPr>
          </w:pPr>
          <w:r w:rsidRPr="00E611D9">
            <w:rPr>
              <w:rFonts w:ascii="Arial" w:hAnsi="Arial" w:cs="Arial"/>
            </w:rPr>
            <w:t>E</w:t>
          </w:r>
          <w:r>
            <w:rPr>
              <w:rFonts w:ascii="Arial" w:hAnsi="Arial" w:cs="Arial"/>
            </w:rPr>
            <w:t>CAD</w:t>
          </w:r>
          <w:r w:rsidR="007C427E">
            <w:rPr>
              <w:rFonts w:ascii="Arial" w:hAnsi="Arial" w:cs="Arial"/>
            </w:rPr>
            <w:t>6009</w:t>
          </w:r>
        </w:p>
      </w:tc>
      <w:tc>
        <w:tcPr>
          <w:tcW w:w="4508" w:type="dxa"/>
        </w:tcPr>
        <w:p w14:paraId="51D506A0" w14:textId="72A9F782" w:rsidR="00E611D9" w:rsidRPr="00E611D9" w:rsidRDefault="00E611D9" w:rsidP="00E611D9">
          <w:pPr>
            <w:pStyle w:val="Header"/>
            <w:jc w:val="right"/>
            <w:rPr>
              <w:rFonts w:ascii="Arial" w:hAnsi="Arial" w:cs="Arial"/>
            </w:rPr>
          </w:pPr>
          <w:r>
            <w:rPr>
              <w:rFonts w:ascii="Arial" w:hAnsi="Arial" w:cs="Arial"/>
            </w:rPr>
            <w:t xml:space="preserve"> Student Number:</w:t>
          </w:r>
          <w:r w:rsidR="007C427E">
            <w:rPr>
              <w:rFonts w:ascii="Arial" w:hAnsi="Arial" w:cs="Arial"/>
            </w:rPr>
            <w:t>1800529</w:t>
          </w:r>
          <w:r>
            <w:rPr>
              <w:rFonts w:ascii="Arial" w:hAnsi="Arial" w:cs="Arial"/>
            </w:rPr>
            <w:t xml:space="preserve"> </w:t>
          </w:r>
        </w:p>
      </w:tc>
    </w:tr>
  </w:tbl>
  <w:p w14:paraId="31028CA5" w14:textId="60CD5227" w:rsidR="00E611D9" w:rsidRDefault="00E611D9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2034A95"/>
    <w:multiLevelType w:val="hybridMultilevel"/>
    <w:tmpl w:val="129A1E2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0DE2494B"/>
    <w:multiLevelType w:val="hybridMultilevel"/>
    <w:tmpl w:val="208C0C4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2933376E"/>
    <w:multiLevelType w:val="hybridMultilevel"/>
    <w:tmpl w:val="5352E1FE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42DE06F2"/>
    <w:multiLevelType w:val="hybridMultilevel"/>
    <w:tmpl w:val="5CD24C9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799F2DF1"/>
    <w:multiLevelType w:val="hybridMultilevel"/>
    <w:tmpl w:val="55F884F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1"/>
  </w:num>
  <w:num w:numId="2">
    <w:abstractNumId w:val="2"/>
  </w:num>
  <w:num w:numId="3">
    <w:abstractNumId w:val="4"/>
  </w:num>
  <w:num w:numId="4">
    <w:abstractNumId w:val="0"/>
  </w:num>
  <w:num w:numId="5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70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CD1240"/>
    <w:rsid w:val="00044331"/>
    <w:rsid w:val="00087FFD"/>
    <w:rsid w:val="001D2CF5"/>
    <w:rsid w:val="002229F0"/>
    <w:rsid w:val="002B6004"/>
    <w:rsid w:val="002F5356"/>
    <w:rsid w:val="002F62CC"/>
    <w:rsid w:val="00351250"/>
    <w:rsid w:val="003675E3"/>
    <w:rsid w:val="003B567F"/>
    <w:rsid w:val="003C1384"/>
    <w:rsid w:val="003E55AE"/>
    <w:rsid w:val="00433F17"/>
    <w:rsid w:val="004D121C"/>
    <w:rsid w:val="00556AF9"/>
    <w:rsid w:val="005956FB"/>
    <w:rsid w:val="005A168A"/>
    <w:rsid w:val="005E7D39"/>
    <w:rsid w:val="006419C3"/>
    <w:rsid w:val="0066066A"/>
    <w:rsid w:val="00691A46"/>
    <w:rsid w:val="006B5861"/>
    <w:rsid w:val="0075160A"/>
    <w:rsid w:val="007758AB"/>
    <w:rsid w:val="007C427E"/>
    <w:rsid w:val="008020D2"/>
    <w:rsid w:val="00817F7A"/>
    <w:rsid w:val="00877A8E"/>
    <w:rsid w:val="00882662"/>
    <w:rsid w:val="00943039"/>
    <w:rsid w:val="0096692F"/>
    <w:rsid w:val="009A0ECE"/>
    <w:rsid w:val="009A591A"/>
    <w:rsid w:val="009B47AE"/>
    <w:rsid w:val="00AD4EBD"/>
    <w:rsid w:val="00B67895"/>
    <w:rsid w:val="00B76F55"/>
    <w:rsid w:val="00BA1767"/>
    <w:rsid w:val="00BC651E"/>
    <w:rsid w:val="00CD1240"/>
    <w:rsid w:val="00DA714D"/>
    <w:rsid w:val="00DC30DA"/>
    <w:rsid w:val="00E611D9"/>
    <w:rsid w:val="00E81C97"/>
    <w:rsid w:val="00EA71DF"/>
    <w:rsid w:val="00EF0D47"/>
    <w:rsid w:val="00F360A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0233774D"/>
  <w15:chartTrackingRefBased/>
  <w15:docId w15:val="{E6FCBE7E-DAAE-400C-A7EC-FC93EE58C7E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iPriority="0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AssignQuote">
    <w:name w:val="AssignQuote"/>
    <w:basedOn w:val="Normal"/>
    <w:next w:val="AssignBody"/>
    <w:link w:val="AssignQuoteChar"/>
    <w:qFormat/>
    <w:rsid w:val="00CD1240"/>
    <w:pPr>
      <w:spacing w:after="0" w:line="360" w:lineRule="auto"/>
      <w:ind w:left="1134" w:right="1134"/>
    </w:pPr>
    <w:rPr>
      <w:rFonts w:ascii="Arial" w:hAnsi="Arial"/>
      <w:i/>
    </w:rPr>
  </w:style>
  <w:style w:type="paragraph" w:customStyle="1" w:styleId="AssignBody">
    <w:name w:val="AssignBody"/>
    <w:basedOn w:val="AssignQuote"/>
    <w:link w:val="AssignBodyChar"/>
    <w:qFormat/>
    <w:rsid w:val="00CD1240"/>
    <w:pPr>
      <w:ind w:left="0" w:right="0"/>
    </w:pPr>
    <w:rPr>
      <w:i w:val="0"/>
    </w:rPr>
  </w:style>
  <w:style w:type="character" w:customStyle="1" w:styleId="AssignQuoteChar">
    <w:name w:val="AssignQuote Char"/>
    <w:basedOn w:val="DefaultParagraphFont"/>
    <w:link w:val="AssignQuote"/>
    <w:rsid w:val="00CD1240"/>
    <w:rPr>
      <w:rFonts w:ascii="Arial" w:hAnsi="Arial"/>
      <w:i/>
    </w:rPr>
  </w:style>
  <w:style w:type="paragraph" w:customStyle="1" w:styleId="AssignSubHeader">
    <w:name w:val="AssignSubHeader"/>
    <w:basedOn w:val="AssignBody"/>
    <w:next w:val="AssignBody"/>
    <w:link w:val="AssignSubHeaderChar"/>
    <w:qFormat/>
    <w:rsid w:val="00691A46"/>
    <w:rPr>
      <w:b/>
      <w:sz w:val="28"/>
    </w:rPr>
  </w:style>
  <w:style w:type="character" w:customStyle="1" w:styleId="AssignBodyChar">
    <w:name w:val="AssignBody Char"/>
    <w:basedOn w:val="AssignQuoteChar"/>
    <w:link w:val="AssignBody"/>
    <w:rsid w:val="00CD1240"/>
    <w:rPr>
      <w:rFonts w:ascii="Arial" w:hAnsi="Arial"/>
      <w:i w:val="0"/>
    </w:rPr>
  </w:style>
  <w:style w:type="paragraph" w:customStyle="1" w:styleId="AssignHeader">
    <w:name w:val="AssignHeader"/>
    <w:basedOn w:val="AssignSubHeader"/>
    <w:next w:val="AssignSubHeader"/>
    <w:link w:val="AssignHeaderChar"/>
    <w:qFormat/>
    <w:rsid w:val="00BC651E"/>
    <w:pPr>
      <w:jc w:val="center"/>
    </w:pPr>
    <w:rPr>
      <w:sz w:val="36"/>
      <w:u w:val="single"/>
    </w:rPr>
  </w:style>
  <w:style w:type="character" w:customStyle="1" w:styleId="AssignSubHeaderChar">
    <w:name w:val="AssignSubHeader Char"/>
    <w:basedOn w:val="AssignBodyChar"/>
    <w:link w:val="AssignSubHeader"/>
    <w:rsid w:val="00691A46"/>
    <w:rPr>
      <w:rFonts w:ascii="Arial" w:hAnsi="Arial"/>
      <w:b/>
      <w:i w:val="0"/>
      <w:sz w:val="28"/>
    </w:rPr>
  </w:style>
  <w:style w:type="paragraph" w:styleId="Header">
    <w:name w:val="header"/>
    <w:basedOn w:val="Normal"/>
    <w:link w:val="HeaderChar"/>
    <w:uiPriority w:val="99"/>
    <w:unhideWhenUsed/>
    <w:rsid w:val="00E611D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AssignHeaderChar">
    <w:name w:val="AssignHeader Char"/>
    <w:basedOn w:val="AssignSubHeaderChar"/>
    <w:link w:val="AssignHeader"/>
    <w:rsid w:val="00BC651E"/>
    <w:rPr>
      <w:rFonts w:ascii="Arial" w:hAnsi="Arial"/>
      <w:b/>
      <w:i w:val="0"/>
      <w:sz w:val="36"/>
      <w:u w:val="single"/>
    </w:rPr>
  </w:style>
  <w:style w:type="character" w:customStyle="1" w:styleId="HeaderChar">
    <w:name w:val="Header Char"/>
    <w:basedOn w:val="DefaultParagraphFont"/>
    <w:link w:val="Header"/>
    <w:uiPriority w:val="99"/>
    <w:rsid w:val="00E611D9"/>
  </w:style>
  <w:style w:type="paragraph" w:styleId="Footer">
    <w:name w:val="footer"/>
    <w:basedOn w:val="Normal"/>
    <w:link w:val="FooterChar"/>
    <w:uiPriority w:val="99"/>
    <w:unhideWhenUsed/>
    <w:rsid w:val="00E611D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611D9"/>
  </w:style>
  <w:style w:type="table" w:styleId="TableGrid">
    <w:name w:val="Table Grid"/>
    <w:basedOn w:val="TableNormal"/>
    <w:uiPriority w:val="39"/>
    <w:rsid w:val="00E611D9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NormalWeb">
    <w:name w:val="Normal (Web)"/>
    <w:basedOn w:val="Normal"/>
    <w:uiPriority w:val="99"/>
    <w:semiHidden/>
    <w:unhideWhenUsed/>
    <w:rsid w:val="00AD4EBD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Hyperlink">
    <w:name w:val="Hyperlink"/>
    <w:basedOn w:val="DefaultParagraphFont"/>
    <w:rsid w:val="009A591A"/>
    <w:rPr>
      <w:color w:val="0563C1"/>
      <w:u w:val="single"/>
    </w:rPr>
  </w:style>
  <w:style w:type="character" w:styleId="Strong">
    <w:name w:val="Strong"/>
    <w:basedOn w:val="DefaultParagraphFont"/>
    <w:uiPriority w:val="22"/>
    <w:qFormat/>
    <w:rsid w:val="002F5356"/>
    <w:rPr>
      <w:b/>
      <w:bCs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2622247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footer" Target="footer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header" Target="header1.xml"/><Relationship Id="rId5" Type="http://schemas.openxmlformats.org/officeDocument/2006/relationships/styles" Target="styles.xml"/><Relationship Id="rId10" Type="http://schemas.openxmlformats.org/officeDocument/2006/relationships/hyperlink" Target="https://gov.wales/sites/default/files/publications/2018-03/education-in-wales-our-national-mission.pdf" TargetMode="External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AC06615145061D4EACEAB05172B34509" ma:contentTypeVersion="24" ma:contentTypeDescription="Create a new document." ma:contentTypeScope="" ma:versionID="a2fe4ddad795865bc1fc354f12bb5f0c">
  <xsd:schema xmlns:xsd="http://www.w3.org/2001/XMLSchema" xmlns:xs="http://www.w3.org/2001/XMLSchema" xmlns:p="http://schemas.microsoft.com/office/2006/metadata/properties" xmlns:ns3="4f627824-a7cf-4e54-9661-934e5f85792b" xmlns:ns4="19514574-b5d9-49eb-9678-28308461b4ba" targetNamespace="http://schemas.microsoft.com/office/2006/metadata/properties" ma:root="true" ma:fieldsID="e56f60f4791fc7e828f9357f36831cb0" ns3:_="" ns4:_="">
    <xsd:import namespace="4f627824-a7cf-4e54-9661-934e5f85792b"/>
    <xsd:import namespace="19514574-b5d9-49eb-9678-28308461b4ba"/>
    <xsd:element name="properties">
      <xsd:complexType>
        <xsd:sequence>
          <xsd:element name="documentManagement">
            <xsd:complexType>
              <xsd:all>
                <xsd:element ref="ns3:SharedWithUsers" minOccurs="0"/>
                <xsd:element ref="ns3:SharedWithDetails" minOccurs="0"/>
                <xsd:element ref="ns3:SharingHintHash" minOccurs="0"/>
                <xsd:element ref="ns4:NotebookType" minOccurs="0"/>
                <xsd:element ref="ns4:FolderType" minOccurs="0"/>
                <xsd:element ref="ns4:Owner" minOccurs="0"/>
                <xsd:element ref="ns4:DefaultSectionNames" minOccurs="0"/>
                <xsd:element ref="ns4:CultureName" minOccurs="0"/>
                <xsd:element ref="ns4:AppVersion" minOccurs="0"/>
                <xsd:element ref="ns4:Teachers" minOccurs="0"/>
                <xsd:element ref="ns4:Students" minOccurs="0"/>
                <xsd:element ref="ns4:Student_Groups" minOccurs="0"/>
                <xsd:element ref="ns4:Invited_Teachers" minOccurs="0"/>
                <xsd:element ref="ns4:Invited_Students" minOccurs="0"/>
                <xsd:element ref="ns4:Self_Registration_Enabled" minOccurs="0"/>
                <xsd:element ref="ns4:Has_Teacher_Only_SectionGroup" minOccurs="0"/>
                <xsd:element ref="ns4:MediaServiceMetadata" minOccurs="0"/>
                <xsd:element ref="ns4:MediaServiceFastMetadata" minOccurs="0"/>
                <xsd:element ref="ns4:MediaServiceAutoTags" minOccurs="0"/>
                <xsd:element ref="ns4:MediaServiceOCR" minOccurs="0"/>
                <xsd:element ref="ns4:MediaServiceDateTaken" minOccurs="0"/>
                <xsd:element ref="ns4:MediaServiceLocation" minOccurs="0"/>
                <xsd:element ref="ns4:MediaServiceAutoKeyPoints" minOccurs="0"/>
                <xsd:element ref="ns4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4f627824-a7cf-4e54-9661-934e5f85792b" elementFormDefault="qualified">
    <xsd:import namespace="http://schemas.microsoft.com/office/2006/documentManagement/types"/>
    <xsd:import namespace="http://schemas.microsoft.com/office/infopath/2007/PartnerControls"/>
    <xsd:element name="SharedWithUsers" ma:index="8" nillable="true" ma:displayName="Shared With" ma:description="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9" nillable="true" ma:displayName="Shared With Details" ma:description="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0" nillable="true" ma:displayName="Sharing Hint Hash" ma:description="" ma:hidden="true" ma:internalName="SharingHintHash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9514574-b5d9-49eb-9678-28308461b4ba" elementFormDefault="qualified">
    <xsd:import namespace="http://schemas.microsoft.com/office/2006/documentManagement/types"/>
    <xsd:import namespace="http://schemas.microsoft.com/office/infopath/2007/PartnerControls"/>
    <xsd:element name="NotebookType" ma:index="11" nillable="true" ma:displayName="Notebook Type" ma:internalName="NotebookType">
      <xsd:simpleType>
        <xsd:restriction base="dms:Text"/>
      </xsd:simpleType>
    </xsd:element>
    <xsd:element name="FolderType" ma:index="12" nillable="true" ma:displayName="Folder Type" ma:internalName="FolderType">
      <xsd:simpleType>
        <xsd:restriction base="dms:Text"/>
      </xsd:simpleType>
    </xsd:element>
    <xsd:element name="Owner" ma:index="13" nillable="true" ma:displayName="Owner" ma:internalName="Owner">
      <xsd:complexType>
        <xsd:complexContent>
          <xsd:extension base="dms:User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DefaultSectionNames" ma:index="14" nillable="true" ma:displayName="Default Section Names" ma:internalName="DefaultSectionNames">
      <xsd:simpleType>
        <xsd:restriction base="dms:Note">
          <xsd:maxLength value="255"/>
        </xsd:restriction>
      </xsd:simpleType>
    </xsd:element>
    <xsd:element name="CultureName" ma:index="15" nillable="true" ma:displayName="Culture Name" ma:internalName="CultureName">
      <xsd:simpleType>
        <xsd:restriction base="dms:Text"/>
      </xsd:simpleType>
    </xsd:element>
    <xsd:element name="AppVersion" ma:index="16" nillable="true" ma:displayName="App Version" ma:internalName="AppVersion">
      <xsd:simpleType>
        <xsd:restriction base="dms:Text"/>
      </xsd:simpleType>
    </xsd:element>
    <xsd:element name="Teachers" ma:index="17" nillable="true" ma:displayName="Teachers" ma:internalName="Teacher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s" ma:index="18" nillable="true" ma:displayName="Students" ma:internalName="Student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_Groups" ma:index="19" nillable="true" ma:displayName="Student Groups" ma:internalName="Student_Group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Invited_Teachers" ma:index="20" nillable="true" ma:displayName="Invited Teachers" ma:internalName="Invited_Teachers">
      <xsd:simpleType>
        <xsd:restriction base="dms:Note">
          <xsd:maxLength value="255"/>
        </xsd:restriction>
      </xsd:simpleType>
    </xsd:element>
    <xsd:element name="Invited_Students" ma:index="21" nillable="true" ma:displayName="Invited Students" ma:internalName="Invited_Students">
      <xsd:simpleType>
        <xsd:restriction base="dms:Note">
          <xsd:maxLength value="255"/>
        </xsd:restriction>
      </xsd:simpleType>
    </xsd:element>
    <xsd:element name="Self_Registration_Enabled" ma:index="22" nillable="true" ma:displayName="Self_Registration_Enabled" ma:internalName="Self_Registration_Enabled">
      <xsd:simpleType>
        <xsd:restriction base="dms:Boolean"/>
      </xsd:simpleType>
    </xsd:element>
    <xsd:element name="Has_Teacher_Only_SectionGroup" ma:index="23" nillable="true" ma:displayName="Has Teacher Only SectionGroup" ma:internalName="Has_Teacher_Only_SectionGroup">
      <xsd:simpleType>
        <xsd:restriction base="dms:Boolean"/>
      </xsd:simpleType>
    </xsd:element>
    <xsd:element name="MediaServiceMetadata" ma:index="24" nillable="true" ma:displayName="MediaServiceMetadata" ma:description="" ma:hidden="true" ma:internalName="MediaServiceMetadata" ma:readOnly="true">
      <xsd:simpleType>
        <xsd:restriction base="dms:Note"/>
      </xsd:simpleType>
    </xsd:element>
    <xsd:element name="MediaServiceFastMetadata" ma:index="25" nillable="true" ma:displayName="MediaServiceFastMetadata" ma:description="" ma:hidden="true" ma:internalName="MediaServiceFastMetadata" ma:readOnly="true">
      <xsd:simpleType>
        <xsd:restriction base="dms:Note"/>
      </xsd:simpleType>
    </xsd:element>
    <xsd:element name="MediaServiceAutoTags" ma:index="26" nillable="true" ma:displayName="MediaServiceAutoTags" ma:internalName="MediaServiceAutoTags" ma:readOnly="true">
      <xsd:simpleType>
        <xsd:restriction base="dms:Text"/>
      </xsd:simpleType>
    </xsd:element>
    <xsd:element name="MediaServiceOCR" ma:index="27" nillable="true" ma:displayName="MediaServiceOCR" ma:internalName="MediaServiceOCR" ma:readOnly="true">
      <xsd:simpleType>
        <xsd:restriction base="dms:Note">
          <xsd:maxLength value="255"/>
        </xsd:restriction>
      </xsd:simpleType>
    </xsd:element>
    <xsd:element name="MediaServiceDateTaken" ma:index="28" nillable="true" ma:displayName="MediaServiceDateTaken" ma:hidden="true" ma:internalName="MediaServiceDateTaken" ma:readOnly="true">
      <xsd:simpleType>
        <xsd:restriction base="dms:Text"/>
      </xsd:simpleType>
    </xsd:element>
    <xsd:element name="MediaServiceLocation" ma:index="29" nillable="true" ma:displayName="Location" ma:internalName="MediaServiceLocation" ma:readOnly="true">
      <xsd:simpleType>
        <xsd:restriction base="dms:Text"/>
      </xsd:simpleType>
    </xsd:element>
    <xsd:element name="MediaServiceAutoKeyPoints" ma:index="3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3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Owner xmlns="19514574-b5d9-49eb-9678-28308461b4ba">
      <UserInfo>
        <DisplayName/>
        <AccountId xsi:nil="true"/>
        <AccountType/>
      </UserInfo>
    </Owner>
    <CultureName xmlns="19514574-b5d9-49eb-9678-28308461b4ba" xsi:nil="true"/>
    <Students xmlns="19514574-b5d9-49eb-9678-28308461b4ba">
      <UserInfo>
        <DisplayName/>
        <AccountId xsi:nil="true"/>
        <AccountType/>
      </UserInfo>
    </Students>
    <Student_Groups xmlns="19514574-b5d9-49eb-9678-28308461b4ba">
      <UserInfo>
        <DisplayName/>
        <AccountId xsi:nil="true"/>
        <AccountType/>
      </UserInfo>
    </Student_Groups>
    <Invited_Students xmlns="19514574-b5d9-49eb-9678-28308461b4ba" xsi:nil="true"/>
    <DefaultSectionNames xmlns="19514574-b5d9-49eb-9678-28308461b4ba" xsi:nil="true"/>
    <Has_Teacher_Only_SectionGroup xmlns="19514574-b5d9-49eb-9678-28308461b4ba" xsi:nil="true"/>
    <Self_Registration_Enabled xmlns="19514574-b5d9-49eb-9678-28308461b4ba" xsi:nil="true"/>
    <FolderType xmlns="19514574-b5d9-49eb-9678-28308461b4ba" xsi:nil="true"/>
    <Teachers xmlns="19514574-b5d9-49eb-9678-28308461b4ba">
      <UserInfo>
        <DisplayName/>
        <AccountId xsi:nil="true"/>
        <AccountType/>
      </UserInfo>
    </Teachers>
    <AppVersion xmlns="19514574-b5d9-49eb-9678-28308461b4ba" xsi:nil="true"/>
    <NotebookType xmlns="19514574-b5d9-49eb-9678-28308461b4ba" xsi:nil="true"/>
    <Invited_Teachers xmlns="19514574-b5d9-49eb-9678-28308461b4ba" xsi:nil="true"/>
  </documentManagement>
</p:properties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F25512CA-96EB-4AC2-B19D-6FF77F61167B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4f627824-a7cf-4e54-9661-934e5f85792b"/>
    <ds:schemaRef ds:uri="19514574-b5d9-49eb-9678-28308461b4ba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5276833E-C4E4-48A0-9018-456CC2E4BC84}">
  <ds:schemaRefs>
    <ds:schemaRef ds:uri="http://schemas.microsoft.com/office/2006/metadata/properties"/>
    <ds:schemaRef ds:uri="http://schemas.microsoft.com/office/infopath/2007/PartnerControls"/>
    <ds:schemaRef ds:uri="19514574-b5d9-49eb-9678-28308461b4ba"/>
  </ds:schemaRefs>
</ds:datastoreItem>
</file>

<file path=customXml/itemProps3.xml><?xml version="1.0" encoding="utf-8"?>
<ds:datastoreItem xmlns:ds="http://schemas.openxmlformats.org/officeDocument/2006/customXml" ds:itemID="{058C851A-85C6-474D-A425-15EF9A109938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113</TotalTime>
  <Pages>2</Pages>
  <Words>538</Words>
  <Characters>3069</Characters>
  <Application>Microsoft Office Word</Application>
  <DocSecurity>0</DocSecurity>
  <Lines>25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3600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Alun Thomas</dc:creator>
  <cp:keywords/>
  <dc:description/>
  <cp:lastModifiedBy>Abigail Anne Maggs (1800529)</cp:lastModifiedBy>
  <cp:revision>14</cp:revision>
  <dcterms:created xsi:type="dcterms:W3CDTF">2021-05-08T17:38:00Z</dcterms:created>
  <dcterms:modified xsi:type="dcterms:W3CDTF">2021-05-10T11:35:00Z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0x010100AC06615145061D4EACEAB05172B34509</vt:lpwstr>
  </property>
</Properties>
</file>