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A04923" w14:textId="0313D7FC" w:rsidR="00732574" w:rsidRPr="00905FC6" w:rsidRDefault="0022378B">
      <w:pPr>
        <w:rPr>
          <w:sz w:val="24"/>
          <w:szCs w:val="24"/>
        </w:rPr>
      </w:pPr>
      <w:r w:rsidRPr="00905FC6">
        <w:rPr>
          <w:sz w:val="24"/>
          <w:szCs w:val="24"/>
        </w:rPr>
        <w:t xml:space="preserve">In today’s fitness session I started off by using the treadmill for around 15 minutes. </w:t>
      </w:r>
      <w:r w:rsidR="00884B27" w:rsidRPr="00905FC6">
        <w:rPr>
          <w:sz w:val="24"/>
          <w:szCs w:val="24"/>
        </w:rPr>
        <w:t xml:space="preserve">I like using the treadmill in these fitness sessions because they improve my cardio, and that is what I want to get out of these sessions most. After using the treadmill, I went over to the cross trainer. I used the cross trainer for around 10 minutes </w:t>
      </w:r>
      <w:r w:rsidR="00905FC6" w:rsidRPr="00905FC6">
        <w:rPr>
          <w:sz w:val="24"/>
          <w:szCs w:val="24"/>
        </w:rPr>
        <w:t xml:space="preserve">with 2-3 of those minutes being flat out on level 8. This was hard to accomplish, and I felt proud of myself. For the last 5-10 minutes of the session I went to the bike for a quick cool down. Whilst on the bike I was on level 2 and a speed of around 20 MPH. after today’s session I felt good and was full of adrenaline. In next week’s session I will continue to use the treadmill, but I may give the upper body a workout. </w:t>
      </w:r>
    </w:p>
    <w:p w14:paraId="202AF6E0" w14:textId="2B4DAC4B" w:rsidR="00884B27" w:rsidRDefault="00884B27"/>
    <w:p w14:paraId="5DD78692" w14:textId="77777777" w:rsidR="00884B27" w:rsidRDefault="00884B27">
      <w:bookmarkStart w:id="0" w:name="_GoBack"/>
      <w:bookmarkEnd w:id="0"/>
    </w:p>
    <w:sectPr w:rsidR="00884B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78B"/>
    <w:rsid w:val="0022378B"/>
    <w:rsid w:val="00732574"/>
    <w:rsid w:val="00884B27"/>
    <w:rsid w:val="00905FC6"/>
    <w:rsid w:val="00B43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81443"/>
  <w15:chartTrackingRefBased/>
  <w15:docId w15:val="{C3EE816A-CB0A-4C91-8FFF-6A241592C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114</Words>
  <Characters>651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2019-11-24T10:11:00Z</dcterms:created>
  <dcterms:modified xsi:type="dcterms:W3CDTF">2019-11-24T10:45:00Z</dcterms:modified>
</cp:coreProperties>
</file>