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81B32" w14:textId="77777777" w:rsidR="00A02B6F" w:rsidRDefault="00A02B6F" w:rsidP="00A02B6F">
      <w:pPr>
        <w:jc w:val="center"/>
        <w:rPr>
          <w:rFonts w:ascii="Times New Roman" w:hAnsi="Times New Roman" w:cs="Times New Roman"/>
          <w:b/>
          <w:sz w:val="32"/>
          <w:szCs w:val="32"/>
        </w:rPr>
      </w:pPr>
    </w:p>
    <w:p w14:paraId="231829B4" w14:textId="77777777" w:rsidR="00A02B6F" w:rsidRDefault="00A02B6F" w:rsidP="00A02B6F">
      <w:pPr>
        <w:jc w:val="center"/>
        <w:rPr>
          <w:rFonts w:ascii="Times New Roman" w:hAnsi="Times New Roman" w:cs="Times New Roman"/>
          <w:b/>
          <w:sz w:val="32"/>
          <w:szCs w:val="32"/>
        </w:rPr>
      </w:pPr>
    </w:p>
    <w:p w14:paraId="71049E60" w14:textId="77777777" w:rsidR="00A02B6F" w:rsidRDefault="00A02B6F" w:rsidP="00A02B6F">
      <w:pPr>
        <w:jc w:val="center"/>
        <w:rPr>
          <w:rFonts w:ascii="Times New Roman" w:hAnsi="Times New Roman" w:cs="Times New Roman"/>
          <w:b/>
          <w:sz w:val="32"/>
          <w:szCs w:val="32"/>
        </w:rPr>
      </w:pPr>
    </w:p>
    <w:p w14:paraId="593CCDB9" w14:textId="77777777" w:rsidR="00A02B6F" w:rsidRDefault="00A02B6F" w:rsidP="00A83C40">
      <w:pPr>
        <w:rPr>
          <w:rFonts w:ascii="Times New Roman" w:hAnsi="Times New Roman" w:cs="Times New Roman"/>
          <w:b/>
          <w:sz w:val="32"/>
          <w:szCs w:val="32"/>
        </w:rPr>
      </w:pPr>
    </w:p>
    <w:p w14:paraId="0CAD0DFF" w14:textId="77777777" w:rsidR="00A02B6F" w:rsidRDefault="00A02B6F" w:rsidP="00A02B6F">
      <w:pPr>
        <w:jc w:val="center"/>
        <w:rPr>
          <w:rFonts w:ascii="Times New Roman" w:hAnsi="Times New Roman" w:cs="Times New Roman"/>
          <w:b/>
          <w:sz w:val="32"/>
          <w:szCs w:val="32"/>
        </w:rPr>
      </w:pPr>
    </w:p>
    <w:p w14:paraId="65FEB6AB" w14:textId="7C9EA782" w:rsidR="00493642" w:rsidRPr="00A02B6F" w:rsidRDefault="00F121B7" w:rsidP="00A02B6F">
      <w:pPr>
        <w:jc w:val="center"/>
        <w:rPr>
          <w:rFonts w:ascii="Times New Roman" w:hAnsi="Times New Roman" w:cs="Times New Roman"/>
          <w:b/>
          <w:sz w:val="32"/>
          <w:szCs w:val="32"/>
        </w:rPr>
      </w:pPr>
      <w:r w:rsidRPr="00F121B7">
        <w:rPr>
          <w:rFonts w:ascii="Times New Roman" w:hAnsi="Times New Roman" w:cs="Times New Roman"/>
          <w:b/>
          <w:sz w:val="32"/>
          <w:szCs w:val="32"/>
        </w:rPr>
        <w:t>BMSW4001_BIRM</w:t>
      </w:r>
      <w:r>
        <w:rPr>
          <w:rFonts w:ascii="Times New Roman" w:hAnsi="Times New Roman" w:cs="Times New Roman"/>
          <w:b/>
          <w:sz w:val="32"/>
          <w:szCs w:val="32"/>
        </w:rPr>
        <w:t xml:space="preserve">  </w:t>
      </w:r>
      <w:r w:rsidR="00E701B8" w:rsidRPr="00A02B6F">
        <w:rPr>
          <w:rFonts w:ascii="Times New Roman" w:hAnsi="Times New Roman" w:cs="Times New Roman"/>
          <w:b/>
          <w:sz w:val="32"/>
          <w:szCs w:val="32"/>
        </w:rPr>
        <w:t>ACADEMIC AND EMPLOYABILITY SKILLS</w:t>
      </w:r>
    </w:p>
    <w:p w14:paraId="77B29F73" w14:textId="77777777" w:rsidR="00493642" w:rsidRDefault="00E701B8" w:rsidP="00A02B6F">
      <w:pPr>
        <w:jc w:val="center"/>
        <w:rPr>
          <w:rFonts w:ascii="Times New Roman" w:hAnsi="Times New Roman" w:cs="Times New Roman"/>
          <w:b/>
          <w:sz w:val="32"/>
          <w:szCs w:val="32"/>
        </w:rPr>
      </w:pPr>
      <w:r w:rsidRPr="00A02B6F">
        <w:rPr>
          <w:rFonts w:ascii="Times New Roman" w:hAnsi="Times New Roman" w:cs="Times New Roman"/>
          <w:b/>
          <w:sz w:val="32"/>
          <w:szCs w:val="32"/>
        </w:rPr>
        <w:t>Assignment Title: Academic and Employability Skills</w:t>
      </w:r>
    </w:p>
    <w:p w14:paraId="04242C4C" w14:textId="77777777" w:rsidR="0049251C" w:rsidRDefault="0049251C" w:rsidP="0049251C">
      <w:pPr>
        <w:jc w:val="center"/>
        <w:rPr>
          <w:rFonts w:ascii="Times New Roman" w:hAnsi="Times New Roman" w:cs="Times New Roman"/>
          <w:b/>
          <w:sz w:val="32"/>
          <w:szCs w:val="32"/>
        </w:rPr>
      </w:pPr>
    </w:p>
    <w:p w14:paraId="4C9921A2" w14:textId="77777777" w:rsidR="0049251C" w:rsidRDefault="0049251C" w:rsidP="0049251C">
      <w:pPr>
        <w:jc w:val="center"/>
        <w:rPr>
          <w:rFonts w:ascii="Times New Roman" w:hAnsi="Times New Roman" w:cs="Times New Roman"/>
          <w:b/>
          <w:sz w:val="32"/>
          <w:szCs w:val="32"/>
        </w:rPr>
      </w:pPr>
    </w:p>
    <w:p w14:paraId="797001C3" w14:textId="7AC4024C" w:rsidR="0049251C" w:rsidRDefault="0049251C" w:rsidP="0049251C">
      <w:pPr>
        <w:jc w:val="center"/>
        <w:rPr>
          <w:b/>
          <w:bCs/>
          <w:sz w:val="32"/>
          <w:szCs w:val="32"/>
        </w:rPr>
      </w:pPr>
      <w:r>
        <w:rPr>
          <w:b/>
          <w:bCs/>
          <w:sz w:val="32"/>
          <w:szCs w:val="32"/>
        </w:rPr>
        <w:t xml:space="preserve">Student’s name: Asma </w:t>
      </w:r>
      <w:proofErr w:type="spellStart"/>
      <w:r>
        <w:rPr>
          <w:b/>
          <w:bCs/>
          <w:sz w:val="32"/>
          <w:szCs w:val="32"/>
        </w:rPr>
        <w:t>sohail</w:t>
      </w:r>
      <w:proofErr w:type="spellEnd"/>
    </w:p>
    <w:p w14:paraId="5900960A" w14:textId="77777777" w:rsidR="0049251C" w:rsidRDefault="0049251C" w:rsidP="0049251C">
      <w:pPr>
        <w:jc w:val="center"/>
        <w:rPr>
          <w:b/>
          <w:bCs/>
          <w:sz w:val="32"/>
          <w:szCs w:val="32"/>
        </w:rPr>
      </w:pPr>
      <w:r>
        <w:rPr>
          <w:b/>
          <w:bCs/>
          <w:sz w:val="32"/>
          <w:szCs w:val="32"/>
        </w:rPr>
        <w:t>Student number: 2132608</w:t>
      </w:r>
    </w:p>
    <w:p w14:paraId="0688F5BF" w14:textId="77777777" w:rsidR="0049251C" w:rsidRDefault="0049251C" w:rsidP="0049251C">
      <w:pPr>
        <w:rPr>
          <w:sz w:val="24"/>
        </w:rPr>
      </w:pPr>
      <w:r>
        <w:br w:type="page"/>
      </w:r>
    </w:p>
    <w:p w14:paraId="1A9BFD1C" w14:textId="4F485A61" w:rsidR="00A83C40" w:rsidRPr="00A02B6F" w:rsidRDefault="00A83C40" w:rsidP="00A83C40">
      <w:pPr>
        <w:rPr>
          <w:rFonts w:ascii="Times New Roman" w:hAnsi="Times New Roman" w:cs="Times New Roman"/>
          <w:b/>
          <w:sz w:val="32"/>
          <w:szCs w:val="32"/>
        </w:rPr>
      </w:pPr>
    </w:p>
    <w:sdt>
      <w:sdtPr>
        <w:rPr>
          <w:rFonts w:ascii="Times New Roman" w:eastAsiaTheme="minorHAnsi" w:hAnsi="Times New Roman" w:cs="Times New Roman"/>
          <w:b w:val="0"/>
          <w:bCs w:val="0"/>
          <w:color w:val="auto"/>
          <w:sz w:val="22"/>
          <w:szCs w:val="22"/>
        </w:rPr>
        <w:id w:val="1163422"/>
        <w:docPartObj>
          <w:docPartGallery w:val="Table of Contents"/>
          <w:docPartUnique/>
        </w:docPartObj>
      </w:sdtPr>
      <w:sdtContent>
        <w:p w14:paraId="6D49D83C" w14:textId="77777777" w:rsidR="003F35A8" w:rsidRPr="001274B0" w:rsidRDefault="003F35A8">
          <w:pPr>
            <w:pStyle w:val="TOCHeading"/>
            <w:rPr>
              <w:rFonts w:ascii="Times New Roman" w:hAnsi="Times New Roman" w:cs="Times New Roman"/>
            </w:rPr>
          </w:pPr>
          <w:r w:rsidRPr="001274B0">
            <w:rPr>
              <w:rFonts w:ascii="Times New Roman" w:hAnsi="Times New Roman" w:cs="Times New Roman"/>
            </w:rPr>
            <w:t>Table of Contents</w:t>
          </w:r>
        </w:p>
        <w:p w14:paraId="44F9776C" w14:textId="77777777" w:rsidR="0006391C" w:rsidRDefault="00A33571">
          <w:pPr>
            <w:pStyle w:val="TOC1"/>
            <w:tabs>
              <w:tab w:val="right" w:leader="dot" w:pos="9017"/>
            </w:tabs>
            <w:rPr>
              <w:rFonts w:eastAsiaTheme="minorEastAsia"/>
              <w:noProof/>
            </w:rPr>
          </w:pPr>
          <w:r w:rsidRPr="001274B0">
            <w:rPr>
              <w:rFonts w:ascii="Times New Roman" w:hAnsi="Times New Roman" w:cs="Times New Roman"/>
            </w:rPr>
            <w:fldChar w:fldCharType="begin"/>
          </w:r>
          <w:r w:rsidR="003F35A8" w:rsidRPr="001274B0">
            <w:rPr>
              <w:rFonts w:ascii="Times New Roman" w:hAnsi="Times New Roman" w:cs="Times New Roman"/>
            </w:rPr>
            <w:instrText xml:space="preserve"> TOC \o "1-3" \h \z \u </w:instrText>
          </w:r>
          <w:r w:rsidRPr="001274B0">
            <w:rPr>
              <w:rFonts w:ascii="Times New Roman" w:hAnsi="Times New Roman" w:cs="Times New Roman"/>
            </w:rPr>
            <w:fldChar w:fldCharType="separate"/>
          </w:r>
          <w:hyperlink w:anchor="_Toc109474909" w:history="1">
            <w:r w:rsidR="0006391C" w:rsidRPr="006D2AE6">
              <w:rPr>
                <w:rStyle w:val="Hyperlink"/>
                <w:rFonts w:ascii="Times New Roman" w:hAnsi="Times New Roman" w:cs="Times New Roman"/>
                <w:noProof/>
              </w:rPr>
              <w:t>Introduction</w:t>
            </w:r>
            <w:r w:rsidR="0006391C">
              <w:rPr>
                <w:noProof/>
                <w:webHidden/>
              </w:rPr>
              <w:tab/>
            </w:r>
            <w:r>
              <w:rPr>
                <w:noProof/>
                <w:webHidden/>
              </w:rPr>
              <w:fldChar w:fldCharType="begin"/>
            </w:r>
            <w:r w:rsidR="0006391C">
              <w:rPr>
                <w:noProof/>
                <w:webHidden/>
              </w:rPr>
              <w:instrText xml:space="preserve"> PAGEREF _Toc109474909 \h </w:instrText>
            </w:r>
            <w:r>
              <w:rPr>
                <w:noProof/>
                <w:webHidden/>
              </w:rPr>
            </w:r>
            <w:r>
              <w:rPr>
                <w:noProof/>
                <w:webHidden/>
              </w:rPr>
              <w:fldChar w:fldCharType="separate"/>
            </w:r>
            <w:r w:rsidR="0006391C">
              <w:rPr>
                <w:noProof/>
                <w:webHidden/>
              </w:rPr>
              <w:t>3</w:t>
            </w:r>
            <w:r>
              <w:rPr>
                <w:noProof/>
                <w:webHidden/>
              </w:rPr>
              <w:fldChar w:fldCharType="end"/>
            </w:r>
          </w:hyperlink>
        </w:p>
        <w:p w14:paraId="31674D5E" w14:textId="77777777" w:rsidR="0006391C" w:rsidRDefault="00000000">
          <w:pPr>
            <w:pStyle w:val="TOC2"/>
            <w:tabs>
              <w:tab w:val="right" w:leader="dot" w:pos="9017"/>
            </w:tabs>
            <w:rPr>
              <w:rFonts w:eastAsiaTheme="minorEastAsia"/>
              <w:noProof/>
            </w:rPr>
          </w:pPr>
          <w:hyperlink w:anchor="_Toc109474910" w:history="1">
            <w:r w:rsidR="0006391C" w:rsidRPr="006D2AE6">
              <w:rPr>
                <w:rStyle w:val="Hyperlink"/>
                <w:rFonts w:ascii="Times New Roman" w:hAnsi="Times New Roman" w:cs="Times New Roman"/>
                <w:noProof/>
              </w:rPr>
              <w:t>Reflective Writing</w:t>
            </w:r>
            <w:r w:rsidR="0006391C">
              <w:rPr>
                <w:noProof/>
                <w:webHidden/>
              </w:rPr>
              <w:tab/>
            </w:r>
            <w:r w:rsidR="00A33571">
              <w:rPr>
                <w:noProof/>
                <w:webHidden/>
              </w:rPr>
              <w:fldChar w:fldCharType="begin"/>
            </w:r>
            <w:r w:rsidR="0006391C">
              <w:rPr>
                <w:noProof/>
                <w:webHidden/>
              </w:rPr>
              <w:instrText xml:space="preserve"> PAGEREF _Toc109474910 \h </w:instrText>
            </w:r>
            <w:r w:rsidR="00A33571">
              <w:rPr>
                <w:noProof/>
                <w:webHidden/>
              </w:rPr>
            </w:r>
            <w:r w:rsidR="00A33571">
              <w:rPr>
                <w:noProof/>
                <w:webHidden/>
              </w:rPr>
              <w:fldChar w:fldCharType="separate"/>
            </w:r>
            <w:r w:rsidR="0006391C">
              <w:rPr>
                <w:noProof/>
                <w:webHidden/>
              </w:rPr>
              <w:t>3</w:t>
            </w:r>
            <w:r w:rsidR="00A33571">
              <w:rPr>
                <w:noProof/>
                <w:webHidden/>
              </w:rPr>
              <w:fldChar w:fldCharType="end"/>
            </w:r>
          </w:hyperlink>
        </w:p>
        <w:p w14:paraId="630FCE89" w14:textId="77777777" w:rsidR="0006391C" w:rsidRDefault="00000000">
          <w:pPr>
            <w:pStyle w:val="TOC2"/>
            <w:tabs>
              <w:tab w:val="right" w:leader="dot" w:pos="9017"/>
            </w:tabs>
            <w:rPr>
              <w:rFonts w:eastAsiaTheme="minorEastAsia"/>
              <w:noProof/>
            </w:rPr>
          </w:pPr>
          <w:hyperlink w:anchor="_Toc109474911" w:history="1">
            <w:r w:rsidR="0006391C" w:rsidRPr="006D2AE6">
              <w:rPr>
                <w:rStyle w:val="Hyperlink"/>
                <w:rFonts w:ascii="Times New Roman" w:hAnsi="Times New Roman" w:cs="Times New Roman"/>
                <w:noProof/>
              </w:rPr>
              <w:t>Model of reflection</w:t>
            </w:r>
            <w:r w:rsidR="0006391C">
              <w:rPr>
                <w:noProof/>
                <w:webHidden/>
              </w:rPr>
              <w:tab/>
            </w:r>
            <w:r w:rsidR="00A33571">
              <w:rPr>
                <w:noProof/>
                <w:webHidden/>
              </w:rPr>
              <w:fldChar w:fldCharType="begin"/>
            </w:r>
            <w:r w:rsidR="0006391C">
              <w:rPr>
                <w:noProof/>
                <w:webHidden/>
              </w:rPr>
              <w:instrText xml:space="preserve"> PAGEREF _Toc109474911 \h </w:instrText>
            </w:r>
            <w:r w:rsidR="00A33571">
              <w:rPr>
                <w:noProof/>
                <w:webHidden/>
              </w:rPr>
            </w:r>
            <w:r w:rsidR="00A33571">
              <w:rPr>
                <w:noProof/>
                <w:webHidden/>
              </w:rPr>
              <w:fldChar w:fldCharType="separate"/>
            </w:r>
            <w:r w:rsidR="0006391C">
              <w:rPr>
                <w:noProof/>
                <w:webHidden/>
              </w:rPr>
              <w:t>4</w:t>
            </w:r>
            <w:r w:rsidR="00A33571">
              <w:rPr>
                <w:noProof/>
                <w:webHidden/>
              </w:rPr>
              <w:fldChar w:fldCharType="end"/>
            </w:r>
          </w:hyperlink>
        </w:p>
        <w:p w14:paraId="7073513B" w14:textId="77777777" w:rsidR="0006391C" w:rsidRDefault="00000000">
          <w:pPr>
            <w:pStyle w:val="TOC2"/>
            <w:tabs>
              <w:tab w:val="right" w:leader="dot" w:pos="9017"/>
            </w:tabs>
            <w:rPr>
              <w:rFonts w:eastAsiaTheme="minorEastAsia"/>
              <w:noProof/>
            </w:rPr>
          </w:pPr>
          <w:hyperlink w:anchor="_Toc109474912" w:history="1">
            <w:r w:rsidR="0006391C" w:rsidRPr="006D2AE6">
              <w:rPr>
                <w:rStyle w:val="Hyperlink"/>
                <w:rFonts w:ascii="Times New Roman" w:hAnsi="Times New Roman" w:cs="Times New Roman"/>
                <w:noProof/>
              </w:rPr>
              <w:t>Reflection on writing</w:t>
            </w:r>
            <w:r w:rsidR="0006391C">
              <w:rPr>
                <w:noProof/>
                <w:webHidden/>
              </w:rPr>
              <w:tab/>
            </w:r>
            <w:r w:rsidR="00A33571">
              <w:rPr>
                <w:noProof/>
                <w:webHidden/>
              </w:rPr>
              <w:fldChar w:fldCharType="begin"/>
            </w:r>
            <w:r w:rsidR="0006391C">
              <w:rPr>
                <w:noProof/>
                <w:webHidden/>
              </w:rPr>
              <w:instrText xml:space="preserve"> PAGEREF _Toc109474912 \h </w:instrText>
            </w:r>
            <w:r w:rsidR="00A33571">
              <w:rPr>
                <w:noProof/>
                <w:webHidden/>
              </w:rPr>
            </w:r>
            <w:r w:rsidR="00A33571">
              <w:rPr>
                <w:noProof/>
                <w:webHidden/>
              </w:rPr>
              <w:fldChar w:fldCharType="separate"/>
            </w:r>
            <w:r w:rsidR="0006391C">
              <w:rPr>
                <w:noProof/>
                <w:webHidden/>
              </w:rPr>
              <w:t>4</w:t>
            </w:r>
            <w:r w:rsidR="00A33571">
              <w:rPr>
                <w:noProof/>
                <w:webHidden/>
              </w:rPr>
              <w:fldChar w:fldCharType="end"/>
            </w:r>
          </w:hyperlink>
        </w:p>
        <w:p w14:paraId="1300411E" w14:textId="77777777" w:rsidR="0006391C" w:rsidRDefault="00000000">
          <w:pPr>
            <w:pStyle w:val="TOC2"/>
            <w:tabs>
              <w:tab w:val="right" w:leader="dot" w:pos="9017"/>
            </w:tabs>
            <w:rPr>
              <w:rFonts w:eastAsiaTheme="minorEastAsia"/>
              <w:noProof/>
            </w:rPr>
          </w:pPr>
          <w:hyperlink w:anchor="_Toc109474913" w:history="1">
            <w:r w:rsidR="0006391C" w:rsidRPr="006D2AE6">
              <w:rPr>
                <w:rStyle w:val="Hyperlink"/>
                <w:rFonts w:ascii="Times New Roman" w:hAnsi="Times New Roman" w:cs="Times New Roman"/>
                <w:noProof/>
              </w:rPr>
              <w:t>Reflection on group presentation</w:t>
            </w:r>
            <w:r w:rsidR="0006391C">
              <w:rPr>
                <w:noProof/>
                <w:webHidden/>
              </w:rPr>
              <w:tab/>
            </w:r>
            <w:r w:rsidR="00A33571">
              <w:rPr>
                <w:noProof/>
                <w:webHidden/>
              </w:rPr>
              <w:fldChar w:fldCharType="begin"/>
            </w:r>
            <w:r w:rsidR="0006391C">
              <w:rPr>
                <w:noProof/>
                <w:webHidden/>
              </w:rPr>
              <w:instrText xml:space="preserve"> PAGEREF _Toc109474913 \h </w:instrText>
            </w:r>
            <w:r w:rsidR="00A33571">
              <w:rPr>
                <w:noProof/>
                <w:webHidden/>
              </w:rPr>
            </w:r>
            <w:r w:rsidR="00A33571">
              <w:rPr>
                <w:noProof/>
                <w:webHidden/>
              </w:rPr>
              <w:fldChar w:fldCharType="separate"/>
            </w:r>
            <w:r w:rsidR="0006391C">
              <w:rPr>
                <w:noProof/>
                <w:webHidden/>
              </w:rPr>
              <w:t>5</w:t>
            </w:r>
            <w:r w:rsidR="00A33571">
              <w:rPr>
                <w:noProof/>
                <w:webHidden/>
              </w:rPr>
              <w:fldChar w:fldCharType="end"/>
            </w:r>
          </w:hyperlink>
        </w:p>
        <w:p w14:paraId="0BCED8F8" w14:textId="77777777" w:rsidR="0006391C" w:rsidRDefault="00000000">
          <w:pPr>
            <w:pStyle w:val="TOC2"/>
            <w:tabs>
              <w:tab w:val="right" w:leader="dot" w:pos="9017"/>
            </w:tabs>
            <w:rPr>
              <w:rFonts w:eastAsiaTheme="minorEastAsia"/>
              <w:noProof/>
            </w:rPr>
          </w:pPr>
          <w:hyperlink w:anchor="_Toc109474914" w:history="1">
            <w:r w:rsidR="0006391C" w:rsidRPr="006D2AE6">
              <w:rPr>
                <w:rStyle w:val="Hyperlink"/>
                <w:rFonts w:ascii="Times New Roman" w:hAnsi="Times New Roman" w:cs="Times New Roman"/>
                <w:noProof/>
              </w:rPr>
              <w:t>Personal Development Plan (PDP)</w:t>
            </w:r>
            <w:r w:rsidR="0006391C">
              <w:rPr>
                <w:noProof/>
                <w:webHidden/>
              </w:rPr>
              <w:tab/>
            </w:r>
            <w:r w:rsidR="00A33571">
              <w:rPr>
                <w:noProof/>
                <w:webHidden/>
              </w:rPr>
              <w:fldChar w:fldCharType="begin"/>
            </w:r>
            <w:r w:rsidR="0006391C">
              <w:rPr>
                <w:noProof/>
                <w:webHidden/>
              </w:rPr>
              <w:instrText xml:space="preserve"> PAGEREF _Toc109474914 \h </w:instrText>
            </w:r>
            <w:r w:rsidR="00A33571">
              <w:rPr>
                <w:noProof/>
                <w:webHidden/>
              </w:rPr>
            </w:r>
            <w:r w:rsidR="00A33571">
              <w:rPr>
                <w:noProof/>
                <w:webHidden/>
              </w:rPr>
              <w:fldChar w:fldCharType="separate"/>
            </w:r>
            <w:r w:rsidR="0006391C">
              <w:rPr>
                <w:noProof/>
                <w:webHidden/>
              </w:rPr>
              <w:t>6</w:t>
            </w:r>
            <w:r w:rsidR="00A33571">
              <w:rPr>
                <w:noProof/>
                <w:webHidden/>
              </w:rPr>
              <w:fldChar w:fldCharType="end"/>
            </w:r>
          </w:hyperlink>
        </w:p>
        <w:p w14:paraId="196656FF" w14:textId="77777777" w:rsidR="0006391C" w:rsidRDefault="00000000">
          <w:pPr>
            <w:pStyle w:val="TOC1"/>
            <w:tabs>
              <w:tab w:val="right" w:leader="dot" w:pos="9017"/>
            </w:tabs>
            <w:rPr>
              <w:rFonts w:eastAsiaTheme="minorEastAsia"/>
              <w:noProof/>
            </w:rPr>
          </w:pPr>
          <w:hyperlink w:anchor="_Toc109474915" w:history="1">
            <w:r w:rsidR="0006391C" w:rsidRPr="006D2AE6">
              <w:rPr>
                <w:rStyle w:val="Hyperlink"/>
                <w:rFonts w:ascii="Times New Roman" w:hAnsi="Times New Roman" w:cs="Times New Roman"/>
                <w:noProof/>
              </w:rPr>
              <w:t>Conclusion</w:t>
            </w:r>
            <w:r w:rsidR="0006391C">
              <w:rPr>
                <w:noProof/>
                <w:webHidden/>
              </w:rPr>
              <w:tab/>
            </w:r>
            <w:r w:rsidR="00A33571">
              <w:rPr>
                <w:noProof/>
                <w:webHidden/>
              </w:rPr>
              <w:fldChar w:fldCharType="begin"/>
            </w:r>
            <w:r w:rsidR="0006391C">
              <w:rPr>
                <w:noProof/>
                <w:webHidden/>
              </w:rPr>
              <w:instrText xml:space="preserve"> PAGEREF _Toc109474915 \h </w:instrText>
            </w:r>
            <w:r w:rsidR="00A33571">
              <w:rPr>
                <w:noProof/>
                <w:webHidden/>
              </w:rPr>
            </w:r>
            <w:r w:rsidR="00A33571">
              <w:rPr>
                <w:noProof/>
                <w:webHidden/>
              </w:rPr>
              <w:fldChar w:fldCharType="separate"/>
            </w:r>
            <w:r w:rsidR="0006391C">
              <w:rPr>
                <w:noProof/>
                <w:webHidden/>
              </w:rPr>
              <w:t>7</w:t>
            </w:r>
            <w:r w:rsidR="00A33571">
              <w:rPr>
                <w:noProof/>
                <w:webHidden/>
              </w:rPr>
              <w:fldChar w:fldCharType="end"/>
            </w:r>
          </w:hyperlink>
        </w:p>
        <w:p w14:paraId="06243142" w14:textId="2308213C" w:rsidR="0006391C" w:rsidRDefault="00000000">
          <w:pPr>
            <w:pStyle w:val="TOC1"/>
            <w:tabs>
              <w:tab w:val="right" w:leader="dot" w:pos="9017"/>
            </w:tabs>
            <w:rPr>
              <w:rFonts w:eastAsiaTheme="minorEastAsia"/>
              <w:noProof/>
            </w:rPr>
          </w:pPr>
          <w:hyperlink w:anchor="_Toc109474916" w:history="1">
            <w:r w:rsidR="0006391C" w:rsidRPr="006D2AE6">
              <w:rPr>
                <w:rStyle w:val="Hyperlink"/>
                <w:rFonts w:ascii="Times New Roman" w:hAnsi="Times New Roman" w:cs="Times New Roman"/>
                <w:noProof/>
              </w:rPr>
              <w:t>Reference</w:t>
            </w:r>
            <w:r w:rsidR="00410057">
              <w:rPr>
                <w:rStyle w:val="Hyperlink"/>
                <w:rFonts w:ascii="Times New Roman" w:hAnsi="Times New Roman" w:cs="Times New Roman"/>
                <w:noProof/>
              </w:rPr>
              <w:t>s</w:t>
            </w:r>
            <w:r w:rsidR="0006391C">
              <w:rPr>
                <w:noProof/>
                <w:webHidden/>
              </w:rPr>
              <w:tab/>
            </w:r>
            <w:r w:rsidR="00A33571">
              <w:rPr>
                <w:noProof/>
                <w:webHidden/>
              </w:rPr>
              <w:fldChar w:fldCharType="begin"/>
            </w:r>
            <w:r w:rsidR="0006391C">
              <w:rPr>
                <w:noProof/>
                <w:webHidden/>
              </w:rPr>
              <w:instrText xml:space="preserve"> PAGEREF _Toc109474916 \h </w:instrText>
            </w:r>
            <w:r w:rsidR="00A33571">
              <w:rPr>
                <w:noProof/>
                <w:webHidden/>
              </w:rPr>
            </w:r>
            <w:r w:rsidR="00A33571">
              <w:rPr>
                <w:noProof/>
                <w:webHidden/>
              </w:rPr>
              <w:fldChar w:fldCharType="separate"/>
            </w:r>
            <w:r w:rsidR="0006391C">
              <w:rPr>
                <w:noProof/>
                <w:webHidden/>
              </w:rPr>
              <w:t>8</w:t>
            </w:r>
            <w:r w:rsidR="00A33571">
              <w:rPr>
                <w:noProof/>
                <w:webHidden/>
              </w:rPr>
              <w:fldChar w:fldCharType="end"/>
            </w:r>
          </w:hyperlink>
        </w:p>
        <w:p w14:paraId="3582626E" w14:textId="77777777" w:rsidR="003F35A8" w:rsidRPr="001274B0" w:rsidRDefault="00A33571">
          <w:pPr>
            <w:rPr>
              <w:rFonts w:ascii="Times New Roman" w:hAnsi="Times New Roman" w:cs="Times New Roman"/>
            </w:rPr>
          </w:pPr>
          <w:r w:rsidRPr="001274B0">
            <w:rPr>
              <w:rFonts w:ascii="Times New Roman" w:hAnsi="Times New Roman" w:cs="Times New Roman"/>
            </w:rPr>
            <w:fldChar w:fldCharType="end"/>
          </w:r>
        </w:p>
      </w:sdtContent>
    </w:sdt>
    <w:p w14:paraId="6606EB4D" w14:textId="77777777" w:rsidR="00AE07D4" w:rsidRPr="001274B0" w:rsidRDefault="00AE07D4" w:rsidP="00B97F8B">
      <w:pPr>
        <w:rPr>
          <w:rFonts w:ascii="Times New Roman" w:hAnsi="Times New Roman" w:cs="Times New Roman"/>
          <w:sz w:val="24"/>
          <w:szCs w:val="24"/>
        </w:rPr>
        <w:sectPr w:rsidR="00AE07D4" w:rsidRPr="001274B0" w:rsidSect="00DF741D">
          <w:footerReference w:type="default" r:id="rId8"/>
          <w:pgSz w:w="11907" w:h="16839" w:code="9"/>
          <w:pgMar w:top="1440" w:right="1440" w:bottom="1440" w:left="1440" w:header="720" w:footer="720" w:gutter="0"/>
          <w:cols w:space="720"/>
          <w:docGrid w:linePitch="360"/>
        </w:sectPr>
      </w:pPr>
    </w:p>
    <w:p w14:paraId="327DE4E8" w14:textId="77777777" w:rsidR="00B97F8B" w:rsidRPr="001274B0" w:rsidRDefault="00AE07D4" w:rsidP="0053290E">
      <w:pPr>
        <w:pStyle w:val="Heading1"/>
        <w:spacing w:after="240" w:line="360" w:lineRule="auto"/>
        <w:jc w:val="both"/>
        <w:rPr>
          <w:rFonts w:ascii="Times New Roman" w:hAnsi="Times New Roman" w:cs="Times New Roman"/>
          <w:sz w:val="32"/>
          <w:szCs w:val="32"/>
        </w:rPr>
      </w:pPr>
      <w:bookmarkStart w:id="0" w:name="_Toc109474909"/>
      <w:r w:rsidRPr="001274B0">
        <w:rPr>
          <w:rFonts w:ascii="Times New Roman" w:hAnsi="Times New Roman" w:cs="Times New Roman"/>
          <w:sz w:val="32"/>
          <w:szCs w:val="32"/>
        </w:rPr>
        <w:lastRenderedPageBreak/>
        <w:t>Introduction</w:t>
      </w:r>
      <w:bookmarkEnd w:id="0"/>
    </w:p>
    <w:p w14:paraId="22C35C65" w14:textId="77777777" w:rsidR="00525C91" w:rsidRPr="001274B0" w:rsidRDefault="0057119D" w:rsidP="0053290E">
      <w:pPr>
        <w:spacing w:before="480" w:after="240" w:line="360" w:lineRule="auto"/>
        <w:jc w:val="both"/>
        <w:rPr>
          <w:rFonts w:ascii="Times New Roman" w:hAnsi="Times New Roman" w:cs="Times New Roman"/>
          <w:bCs/>
          <w:sz w:val="24"/>
          <w:szCs w:val="24"/>
        </w:rPr>
      </w:pPr>
      <w:r w:rsidRPr="001274B0">
        <w:rPr>
          <w:rFonts w:ascii="Times New Roman" w:hAnsi="Times New Roman" w:cs="Times New Roman"/>
          <w:bCs/>
          <w:sz w:val="24"/>
          <w:szCs w:val="24"/>
        </w:rPr>
        <w:t>Reflective plays a fundamental role in academic and employability skills development. To learn from different experiences and be a prominent cycle for reflecting on them, Gibbs’s reflective cycle is considered among different models. Throughout this module, I will demonstrate the development of my employability skills during my stay at college and the activities I've participated in relating to this module with some of my experiences. Research skills and time management skills are the two employability skills that I would discuss in this module</w:t>
      </w:r>
      <w:sdt>
        <w:sdtPr>
          <w:rPr>
            <w:rFonts w:ascii="Times New Roman" w:hAnsi="Times New Roman" w:cs="Times New Roman"/>
            <w:bCs/>
            <w:sz w:val="24"/>
            <w:szCs w:val="24"/>
          </w:rPr>
          <w:id w:val="12876912"/>
          <w:citation/>
        </w:sdtPr>
        <w:sdtContent>
          <w:r w:rsidR="00A33571">
            <w:rPr>
              <w:rFonts w:ascii="Times New Roman" w:hAnsi="Times New Roman" w:cs="Times New Roman"/>
              <w:bCs/>
              <w:sz w:val="24"/>
              <w:szCs w:val="24"/>
            </w:rPr>
            <w:fldChar w:fldCharType="begin"/>
          </w:r>
          <w:r w:rsidR="00670DA8">
            <w:rPr>
              <w:rFonts w:ascii="Times New Roman" w:hAnsi="Times New Roman" w:cs="Times New Roman"/>
              <w:bCs/>
              <w:sz w:val="24"/>
              <w:szCs w:val="24"/>
            </w:rPr>
            <w:instrText xml:space="preserve"> CITATION Fly13 \l 1033 </w:instrText>
          </w:r>
          <w:r w:rsidR="00A33571">
            <w:rPr>
              <w:rFonts w:ascii="Times New Roman" w:hAnsi="Times New Roman" w:cs="Times New Roman"/>
              <w:bCs/>
              <w:sz w:val="24"/>
              <w:szCs w:val="24"/>
            </w:rPr>
            <w:fldChar w:fldCharType="separate"/>
          </w:r>
          <w:r w:rsidR="00670DA8" w:rsidRPr="00670DA8">
            <w:rPr>
              <w:rFonts w:ascii="Times New Roman" w:hAnsi="Times New Roman" w:cs="Times New Roman"/>
              <w:noProof/>
              <w:sz w:val="24"/>
              <w:szCs w:val="24"/>
            </w:rPr>
            <w:t>(Flynn, 2013)</w:t>
          </w:r>
          <w:r w:rsidR="00A33571">
            <w:rPr>
              <w:rFonts w:ascii="Times New Roman" w:hAnsi="Times New Roman" w:cs="Times New Roman"/>
              <w:bCs/>
              <w:sz w:val="24"/>
              <w:szCs w:val="24"/>
            </w:rPr>
            <w:fldChar w:fldCharType="end"/>
          </w:r>
        </w:sdtContent>
      </w:sdt>
      <w:r w:rsidRPr="001274B0">
        <w:rPr>
          <w:rFonts w:ascii="Times New Roman" w:hAnsi="Times New Roman" w:cs="Times New Roman"/>
          <w:bCs/>
          <w:sz w:val="24"/>
          <w:szCs w:val="24"/>
        </w:rPr>
        <w:t>. To develop these employability skills, I will reflect on the experiences through Gibbs’s reflective cycle</w:t>
      </w:r>
      <w:r w:rsidR="00F93EDF" w:rsidRPr="001274B0">
        <w:rPr>
          <w:rFonts w:ascii="Times New Roman" w:hAnsi="Times New Roman" w:cs="Times New Roman"/>
          <w:bCs/>
          <w:sz w:val="24"/>
          <w:szCs w:val="24"/>
        </w:rPr>
        <w:t>.</w:t>
      </w:r>
      <w:r w:rsidR="00853DE8">
        <w:rPr>
          <w:rFonts w:ascii="Times New Roman" w:hAnsi="Times New Roman" w:cs="Times New Roman"/>
          <w:bCs/>
          <w:sz w:val="24"/>
          <w:szCs w:val="24"/>
        </w:rPr>
        <w:t xml:space="preserve"> </w:t>
      </w:r>
      <w:r w:rsidR="00853DE8" w:rsidRPr="00853DE8">
        <w:rPr>
          <w:rFonts w:ascii="Times New Roman" w:hAnsi="Times New Roman" w:cs="Times New Roman"/>
          <w:bCs/>
          <w:sz w:val="24"/>
          <w:szCs w:val="24"/>
        </w:rPr>
        <w:t>I may be able to acquire employability skills by fulfilling the academic skills requirements. By evaluating and understanding one's own performance, the most significant skills can be achieved through Time Management, Teamwork, and Communication.</w:t>
      </w:r>
    </w:p>
    <w:p w14:paraId="3BBC4670" w14:textId="77777777" w:rsidR="0043720D" w:rsidRDefault="0043720D">
      <w:pPr>
        <w:rPr>
          <w:rFonts w:ascii="Times New Roman" w:eastAsiaTheme="majorEastAsia" w:hAnsi="Times New Roman" w:cs="Times New Roman"/>
          <w:b/>
          <w:bCs/>
          <w:color w:val="4F81BD" w:themeColor="accent1"/>
          <w:sz w:val="28"/>
          <w:szCs w:val="28"/>
        </w:rPr>
      </w:pPr>
      <w:bookmarkStart w:id="1" w:name="_Toc109474910"/>
      <w:r>
        <w:rPr>
          <w:rFonts w:ascii="Times New Roman" w:hAnsi="Times New Roman" w:cs="Times New Roman"/>
          <w:sz w:val="28"/>
          <w:szCs w:val="28"/>
        </w:rPr>
        <w:br w:type="page"/>
      </w:r>
    </w:p>
    <w:p w14:paraId="40E715EC" w14:textId="77777777" w:rsidR="00AE07D4" w:rsidRPr="001274B0" w:rsidRDefault="00B87D24" w:rsidP="0053290E">
      <w:pPr>
        <w:pStyle w:val="Heading2"/>
        <w:spacing w:before="480" w:after="240" w:line="360" w:lineRule="auto"/>
        <w:jc w:val="both"/>
        <w:rPr>
          <w:rFonts w:ascii="Times New Roman" w:hAnsi="Times New Roman" w:cs="Times New Roman"/>
          <w:sz w:val="28"/>
          <w:szCs w:val="28"/>
        </w:rPr>
      </w:pPr>
      <w:r w:rsidRPr="001274B0">
        <w:rPr>
          <w:rFonts w:ascii="Times New Roman" w:hAnsi="Times New Roman" w:cs="Times New Roman"/>
          <w:sz w:val="28"/>
          <w:szCs w:val="28"/>
        </w:rPr>
        <w:lastRenderedPageBreak/>
        <w:t>Reflective Writing</w:t>
      </w:r>
      <w:bookmarkEnd w:id="1"/>
    </w:p>
    <w:p w14:paraId="7C40D366" w14:textId="06A7FBE8" w:rsidR="00A9186A" w:rsidRPr="001274B0" w:rsidRDefault="00533177" w:rsidP="0053290E">
      <w:pPr>
        <w:spacing w:before="480" w:after="240" w:line="360" w:lineRule="auto"/>
        <w:jc w:val="both"/>
        <w:rPr>
          <w:rFonts w:ascii="Times New Roman" w:hAnsi="Times New Roman" w:cs="Times New Roman"/>
          <w:bCs/>
          <w:sz w:val="24"/>
          <w:szCs w:val="24"/>
        </w:rPr>
      </w:pPr>
      <w:r w:rsidRPr="001274B0">
        <w:rPr>
          <w:rFonts w:ascii="Times New Roman" w:hAnsi="Times New Roman" w:cs="Times New Roman"/>
          <w:bCs/>
          <w:sz w:val="24"/>
          <w:szCs w:val="24"/>
        </w:rPr>
        <w:t>Reflecting writing is often referred to as evidence of a beneficial learning tool called reflective thinking. This tool is a way of personal employability skills which allows me to think critically about anything. My current achievements, weaknesses, strengths, skills, and progress are recognized and identified by this self-reflection mode of writing.</w:t>
      </w:r>
      <w:r w:rsidR="005D269A">
        <w:rPr>
          <w:rFonts w:ascii="Times New Roman" w:hAnsi="Times New Roman" w:cs="Times New Roman"/>
          <w:bCs/>
          <w:sz w:val="24"/>
          <w:szCs w:val="24"/>
        </w:rPr>
        <w:t xml:space="preserve"> </w:t>
      </w:r>
      <w:r w:rsidR="000B033A" w:rsidRPr="001274B0">
        <w:rPr>
          <w:rFonts w:ascii="Times New Roman" w:hAnsi="Times New Roman" w:cs="Times New Roman"/>
          <w:bCs/>
          <w:sz w:val="24"/>
          <w:szCs w:val="24"/>
        </w:rPr>
        <w:t>There are many different approaches to reflecting. In evaluation, monitoring, and organizational learning, one of the most particularly powerful tools is reflective approaches practice. Reflection-on-action and reflection-in-action are the two main types of reflection for me. I think that the on-action reflection involves the situation and stepping back which means the action will happen after some time occurring in the situation</w:t>
      </w:r>
      <w:sdt>
        <w:sdtPr>
          <w:rPr>
            <w:rFonts w:ascii="Times New Roman" w:hAnsi="Times New Roman" w:cs="Times New Roman"/>
            <w:bCs/>
            <w:sz w:val="24"/>
            <w:szCs w:val="24"/>
          </w:rPr>
          <w:id w:val="12876916"/>
          <w:citation/>
        </w:sdtPr>
        <w:sdtContent>
          <w:r w:rsidR="00A33571">
            <w:rPr>
              <w:rFonts w:ascii="Times New Roman" w:hAnsi="Times New Roman" w:cs="Times New Roman"/>
              <w:bCs/>
              <w:sz w:val="24"/>
              <w:szCs w:val="24"/>
            </w:rPr>
            <w:fldChar w:fldCharType="begin"/>
          </w:r>
          <w:r w:rsidR="00670DA8">
            <w:rPr>
              <w:rFonts w:ascii="Times New Roman" w:hAnsi="Times New Roman" w:cs="Times New Roman"/>
              <w:bCs/>
              <w:sz w:val="24"/>
              <w:szCs w:val="24"/>
            </w:rPr>
            <w:instrText xml:space="preserve"> CITATION Wil16 \l 1033 </w:instrText>
          </w:r>
          <w:r w:rsidR="00A33571">
            <w:rPr>
              <w:rFonts w:ascii="Times New Roman" w:hAnsi="Times New Roman" w:cs="Times New Roman"/>
              <w:bCs/>
              <w:sz w:val="24"/>
              <w:szCs w:val="24"/>
            </w:rPr>
            <w:fldChar w:fldCharType="separate"/>
          </w:r>
          <w:r w:rsidR="00670DA8" w:rsidRPr="00670DA8">
            <w:rPr>
              <w:rFonts w:ascii="Times New Roman" w:hAnsi="Times New Roman" w:cs="Times New Roman"/>
              <w:noProof/>
              <w:sz w:val="24"/>
              <w:szCs w:val="24"/>
            </w:rPr>
            <w:t>(Williams, 2016)</w:t>
          </w:r>
          <w:r w:rsidR="00A33571">
            <w:rPr>
              <w:rFonts w:ascii="Times New Roman" w:hAnsi="Times New Roman" w:cs="Times New Roman"/>
              <w:bCs/>
              <w:sz w:val="24"/>
              <w:szCs w:val="24"/>
            </w:rPr>
            <w:fldChar w:fldCharType="end"/>
          </w:r>
        </w:sdtContent>
      </w:sdt>
      <w:r w:rsidR="000B033A" w:rsidRPr="001274B0">
        <w:rPr>
          <w:rFonts w:ascii="Times New Roman" w:hAnsi="Times New Roman" w:cs="Times New Roman"/>
          <w:bCs/>
          <w:sz w:val="24"/>
          <w:szCs w:val="24"/>
        </w:rPr>
        <w:t>. Another approach to reflecting is to solve a problem, using the analysis of feel, touch, listening, or observation which is involved in "in-action" reflection. This often appears very intuitive to me because it happened on the spot. I believe the development of experts is associated with this skill to develop the "reflection</w:t>
      </w:r>
      <w:r w:rsidR="000D6C3B" w:rsidRPr="001274B0">
        <w:rPr>
          <w:rFonts w:ascii="Times New Roman" w:hAnsi="Times New Roman" w:cs="Times New Roman"/>
          <w:bCs/>
          <w:sz w:val="24"/>
          <w:szCs w:val="24"/>
        </w:rPr>
        <w:t>-in-action" skill and for this reason</w:t>
      </w:r>
      <w:r w:rsidR="005D269A">
        <w:rPr>
          <w:rFonts w:ascii="Times New Roman" w:hAnsi="Times New Roman" w:cs="Times New Roman"/>
          <w:bCs/>
          <w:sz w:val="24"/>
          <w:szCs w:val="24"/>
        </w:rPr>
        <w:t>,</w:t>
      </w:r>
      <w:r w:rsidR="000B033A" w:rsidRPr="001274B0">
        <w:rPr>
          <w:rFonts w:ascii="Times New Roman" w:hAnsi="Times New Roman" w:cs="Times New Roman"/>
          <w:bCs/>
          <w:sz w:val="24"/>
          <w:szCs w:val="24"/>
        </w:rPr>
        <w:t xml:space="preserve"> it can take some time. </w:t>
      </w:r>
      <w:r w:rsidR="005D269A">
        <w:rPr>
          <w:rFonts w:ascii="Times New Roman" w:hAnsi="Times New Roman" w:cs="Times New Roman"/>
          <w:bCs/>
          <w:sz w:val="24"/>
          <w:szCs w:val="24"/>
        </w:rPr>
        <w:t>P</w:t>
      </w:r>
      <w:r w:rsidR="000B033A" w:rsidRPr="001274B0">
        <w:rPr>
          <w:rFonts w:ascii="Times New Roman" w:hAnsi="Times New Roman" w:cs="Times New Roman"/>
          <w:bCs/>
          <w:sz w:val="24"/>
          <w:szCs w:val="24"/>
        </w:rPr>
        <w:t>rofessional development, has an important place despite its demands and time commitment which is often a challenge.</w:t>
      </w:r>
      <w:r w:rsidR="00A75083" w:rsidRPr="001274B0">
        <w:rPr>
          <w:rFonts w:ascii="Times New Roman" w:hAnsi="Times New Roman" w:cs="Times New Roman"/>
          <w:bCs/>
          <w:sz w:val="24"/>
          <w:szCs w:val="24"/>
        </w:rPr>
        <w:t xml:space="preserve"> So, it is </w:t>
      </w:r>
      <w:r w:rsidR="00A75083" w:rsidRPr="001274B0">
        <w:rPr>
          <w:rFonts w:ascii="Times New Roman" w:hAnsi="Times New Roman" w:cs="Times New Roman"/>
          <w:sz w:val="24"/>
          <w:szCs w:val="24"/>
        </w:rPr>
        <w:t>important to reflect as a professional.</w:t>
      </w:r>
    </w:p>
    <w:p w14:paraId="5DFAF9FF" w14:textId="77777777" w:rsidR="00B87D24" w:rsidRPr="001274B0" w:rsidRDefault="00B87D24" w:rsidP="0053290E">
      <w:pPr>
        <w:pStyle w:val="Heading2"/>
        <w:spacing w:before="480" w:after="240" w:line="360" w:lineRule="auto"/>
        <w:jc w:val="both"/>
        <w:rPr>
          <w:rFonts w:ascii="Times New Roman" w:hAnsi="Times New Roman" w:cs="Times New Roman"/>
          <w:sz w:val="28"/>
          <w:szCs w:val="28"/>
        </w:rPr>
      </w:pPr>
      <w:bookmarkStart w:id="2" w:name="_Toc109474911"/>
      <w:r w:rsidRPr="001274B0">
        <w:rPr>
          <w:rFonts w:ascii="Times New Roman" w:hAnsi="Times New Roman" w:cs="Times New Roman"/>
          <w:sz w:val="28"/>
          <w:szCs w:val="28"/>
        </w:rPr>
        <w:t>Model of reflection</w:t>
      </w:r>
      <w:bookmarkEnd w:id="2"/>
    </w:p>
    <w:p w14:paraId="005594EA" w14:textId="77777777" w:rsidR="00E371D5" w:rsidRPr="001274B0" w:rsidRDefault="00E371D5" w:rsidP="0053290E">
      <w:pPr>
        <w:spacing w:before="480" w:after="240" w:line="360" w:lineRule="auto"/>
        <w:jc w:val="both"/>
        <w:rPr>
          <w:rFonts w:ascii="Times New Roman" w:hAnsi="Times New Roman" w:cs="Times New Roman"/>
          <w:sz w:val="24"/>
          <w:szCs w:val="24"/>
        </w:rPr>
      </w:pPr>
      <w:r w:rsidRPr="001274B0">
        <w:rPr>
          <w:rFonts w:ascii="Times New Roman" w:hAnsi="Times New Roman" w:cs="Times New Roman"/>
          <w:sz w:val="24"/>
          <w:szCs w:val="24"/>
        </w:rPr>
        <w:t xml:space="preserve">I have chosen Gibbs' Reflective Cycle model to reflect the academic and employability skills. </w:t>
      </w:r>
      <w:r w:rsidR="002D6DCF" w:rsidRPr="001274B0">
        <w:rPr>
          <w:rFonts w:ascii="Times New Roman" w:hAnsi="Times New Roman" w:cs="Times New Roman"/>
          <w:sz w:val="24"/>
          <w:szCs w:val="24"/>
        </w:rPr>
        <w:t xml:space="preserve">Graham Gibbs came up with it in 1988. </w:t>
      </w:r>
      <w:r w:rsidRPr="001274B0">
        <w:rPr>
          <w:rFonts w:ascii="Times New Roman" w:hAnsi="Times New Roman" w:cs="Times New Roman"/>
          <w:sz w:val="24"/>
          <w:szCs w:val="24"/>
        </w:rPr>
        <w:t>From experiencing through six stages, Gibbs' reflective cycle offers a framework giving structure to the process of learning academic and employability skills</w:t>
      </w:r>
      <w:sdt>
        <w:sdtPr>
          <w:rPr>
            <w:rFonts w:ascii="Times New Roman" w:hAnsi="Times New Roman" w:cs="Times New Roman"/>
            <w:sz w:val="24"/>
            <w:szCs w:val="24"/>
          </w:rPr>
          <w:id w:val="12876913"/>
          <w:citation/>
        </w:sdtPr>
        <w:sdtContent>
          <w:r w:rsidR="00A33571">
            <w:rPr>
              <w:rFonts w:ascii="Times New Roman" w:hAnsi="Times New Roman" w:cs="Times New Roman"/>
              <w:sz w:val="24"/>
              <w:szCs w:val="24"/>
            </w:rPr>
            <w:fldChar w:fldCharType="begin"/>
          </w:r>
          <w:r w:rsidR="00670DA8">
            <w:rPr>
              <w:rFonts w:ascii="Times New Roman" w:hAnsi="Times New Roman" w:cs="Times New Roman"/>
              <w:sz w:val="24"/>
              <w:szCs w:val="24"/>
            </w:rPr>
            <w:instrText xml:space="preserve"> CITATION Gib18 \l 1033 </w:instrText>
          </w:r>
          <w:r w:rsidR="00A33571">
            <w:rPr>
              <w:rFonts w:ascii="Times New Roman" w:hAnsi="Times New Roman" w:cs="Times New Roman"/>
              <w:sz w:val="24"/>
              <w:szCs w:val="24"/>
            </w:rPr>
            <w:fldChar w:fldCharType="separate"/>
          </w:r>
          <w:r w:rsidR="00670DA8" w:rsidRPr="00670DA8">
            <w:rPr>
              <w:rFonts w:ascii="Times New Roman" w:hAnsi="Times New Roman" w:cs="Times New Roman"/>
              <w:noProof/>
              <w:sz w:val="24"/>
              <w:szCs w:val="24"/>
            </w:rPr>
            <w:t>(Gibbs, 2018)</w:t>
          </w:r>
          <w:r w:rsidR="00A33571">
            <w:rPr>
              <w:rFonts w:ascii="Times New Roman" w:hAnsi="Times New Roman" w:cs="Times New Roman"/>
              <w:sz w:val="24"/>
              <w:szCs w:val="24"/>
            </w:rPr>
            <w:fldChar w:fldCharType="end"/>
          </w:r>
        </w:sdtContent>
      </w:sdt>
      <w:r w:rsidRPr="001274B0">
        <w:rPr>
          <w:rFonts w:ascii="Times New Roman" w:hAnsi="Times New Roman" w:cs="Times New Roman"/>
          <w:sz w:val="24"/>
          <w:szCs w:val="24"/>
        </w:rPr>
        <w:t>. It gives learning structure from experience and allows me to plan and learn from things that either didn’t go well or went well. It covers six stages description, feelings, evaluation, analysis, conclusions</w:t>
      </w:r>
      <w:r w:rsidR="002D6DCF" w:rsidRPr="001274B0">
        <w:rPr>
          <w:rFonts w:ascii="Times New Roman" w:hAnsi="Times New Roman" w:cs="Times New Roman"/>
          <w:sz w:val="24"/>
          <w:szCs w:val="24"/>
        </w:rPr>
        <w:t>, and action plan respectively.</w:t>
      </w:r>
    </w:p>
    <w:p w14:paraId="2DB28922" w14:textId="77777777" w:rsidR="000E43B4" w:rsidRDefault="000E43B4">
      <w:pPr>
        <w:rPr>
          <w:rFonts w:ascii="Times New Roman" w:eastAsiaTheme="majorEastAsia" w:hAnsi="Times New Roman" w:cs="Times New Roman"/>
          <w:b/>
          <w:bCs/>
          <w:color w:val="4F81BD" w:themeColor="accent1"/>
          <w:sz w:val="28"/>
          <w:szCs w:val="28"/>
        </w:rPr>
      </w:pPr>
      <w:bookmarkStart w:id="3" w:name="_Toc109474912"/>
      <w:r>
        <w:rPr>
          <w:rFonts w:ascii="Times New Roman" w:hAnsi="Times New Roman" w:cs="Times New Roman"/>
          <w:sz w:val="28"/>
          <w:szCs w:val="28"/>
        </w:rPr>
        <w:br w:type="page"/>
      </w:r>
    </w:p>
    <w:p w14:paraId="6E3E9059" w14:textId="527355E1" w:rsidR="00136CF5" w:rsidRPr="001274B0" w:rsidRDefault="0085443C" w:rsidP="0053290E">
      <w:pPr>
        <w:pStyle w:val="Heading2"/>
        <w:spacing w:before="480" w:after="240" w:line="360" w:lineRule="auto"/>
        <w:jc w:val="both"/>
        <w:rPr>
          <w:rFonts w:ascii="Times New Roman" w:hAnsi="Times New Roman" w:cs="Times New Roman"/>
          <w:sz w:val="28"/>
          <w:szCs w:val="28"/>
        </w:rPr>
      </w:pPr>
      <w:r w:rsidRPr="001274B0">
        <w:rPr>
          <w:rFonts w:ascii="Times New Roman" w:hAnsi="Times New Roman" w:cs="Times New Roman"/>
          <w:sz w:val="28"/>
          <w:szCs w:val="28"/>
        </w:rPr>
        <w:lastRenderedPageBreak/>
        <w:t>Reflect</w:t>
      </w:r>
      <w:r w:rsidR="0006391C">
        <w:rPr>
          <w:rFonts w:ascii="Times New Roman" w:hAnsi="Times New Roman" w:cs="Times New Roman"/>
          <w:sz w:val="28"/>
          <w:szCs w:val="28"/>
        </w:rPr>
        <w:t>ion on</w:t>
      </w:r>
      <w:r w:rsidRPr="001274B0">
        <w:rPr>
          <w:rFonts w:ascii="Times New Roman" w:hAnsi="Times New Roman" w:cs="Times New Roman"/>
          <w:sz w:val="28"/>
          <w:szCs w:val="28"/>
        </w:rPr>
        <w:t xml:space="preserve"> writing</w:t>
      </w:r>
      <w:bookmarkEnd w:id="3"/>
    </w:p>
    <w:p w14:paraId="7134A123" w14:textId="77777777" w:rsidR="00B01D73" w:rsidRPr="001274B0" w:rsidRDefault="00B83559" w:rsidP="0053290E">
      <w:pPr>
        <w:spacing w:before="480" w:after="240" w:line="360" w:lineRule="auto"/>
        <w:jc w:val="both"/>
        <w:rPr>
          <w:rFonts w:ascii="Times New Roman" w:hAnsi="Times New Roman" w:cs="Times New Roman"/>
          <w:b/>
          <w:bCs/>
          <w:sz w:val="24"/>
          <w:szCs w:val="24"/>
        </w:rPr>
      </w:pPr>
      <w:r w:rsidRPr="001274B0">
        <w:rPr>
          <w:rFonts w:ascii="Times New Roman" w:hAnsi="Times New Roman" w:cs="Times New Roman"/>
          <w:b/>
          <w:bCs/>
          <w:sz w:val="24"/>
          <w:szCs w:val="24"/>
        </w:rPr>
        <w:t>RESEARCHING</w:t>
      </w:r>
    </w:p>
    <w:p w14:paraId="0B16BF38" w14:textId="119B1CAE" w:rsidR="00ED649B" w:rsidRPr="001274B0" w:rsidRDefault="00FC56E2" w:rsidP="0053290E">
      <w:pPr>
        <w:spacing w:before="480" w:after="240" w:line="360" w:lineRule="auto"/>
        <w:jc w:val="both"/>
        <w:rPr>
          <w:rFonts w:ascii="Times New Roman" w:hAnsi="Times New Roman" w:cs="Times New Roman"/>
          <w:bCs/>
          <w:sz w:val="24"/>
          <w:szCs w:val="24"/>
        </w:rPr>
      </w:pPr>
      <w:r w:rsidRPr="001274B0">
        <w:rPr>
          <w:rFonts w:ascii="Times New Roman" w:hAnsi="Times New Roman" w:cs="Times New Roman"/>
          <w:bCs/>
          <w:sz w:val="24"/>
          <w:szCs w:val="24"/>
        </w:rPr>
        <w:t xml:space="preserve">In a particular industry </w:t>
      </w:r>
      <w:r w:rsidR="005D269A">
        <w:rPr>
          <w:rFonts w:ascii="Times New Roman" w:hAnsi="Times New Roman" w:cs="Times New Roman"/>
          <w:bCs/>
          <w:sz w:val="24"/>
          <w:szCs w:val="24"/>
        </w:rPr>
        <w:t>devising</w:t>
      </w:r>
      <w:r w:rsidRPr="001274B0">
        <w:rPr>
          <w:rFonts w:ascii="Times New Roman" w:hAnsi="Times New Roman" w:cs="Times New Roman"/>
          <w:bCs/>
          <w:sz w:val="24"/>
          <w:szCs w:val="24"/>
        </w:rPr>
        <w:t xml:space="preserve"> the strategies of research in business for </w:t>
      </w:r>
      <w:r w:rsidR="005D269A">
        <w:rPr>
          <w:rFonts w:ascii="Times New Roman" w:hAnsi="Times New Roman" w:cs="Times New Roman"/>
          <w:bCs/>
          <w:sz w:val="24"/>
          <w:szCs w:val="24"/>
        </w:rPr>
        <w:t xml:space="preserve">a </w:t>
      </w:r>
      <w:r w:rsidRPr="001274B0">
        <w:rPr>
          <w:rFonts w:ascii="Times New Roman" w:hAnsi="Times New Roman" w:cs="Times New Roman"/>
          <w:bCs/>
          <w:sz w:val="24"/>
          <w:szCs w:val="24"/>
        </w:rPr>
        <w:t xml:space="preserve">competitive edge rely on effective research in the modern era. In my experience of working in an organization, this skill plays a very important role in my professional life. I used to develop new processes and involved myself in various developmental </w:t>
      </w:r>
      <w:r w:rsidR="00C14462" w:rsidRPr="001274B0">
        <w:rPr>
          <w:rFonts w:ascii="Times New Roman" w:hAnsi="Times New Roman" w:cs="Times New Roman"/>
          <w:bCs/>
          <w:sz w:val="24"/>
          <w:szCs w:val="24"/>
        </w:rPr>
        <w:t>research</w:t>
      </w:r>
      <w:r w:rsidRPr="001274B0">
        <w:rPr>
          <w:rFonts w:ascii="Times New Roman" w:hAnsi="Times New Roman" w:cs="Times New Roman"/>
          <w:bCs/>
          <w:sz w:val="24"/>
          <w:szCs w:val="24"/>
        </w:rPr>
        <w:t xml:space="preserve"> to make improvements in how my team gets things done as soon as possible. It makes my job more efficient and that was also v</w:t>
      </w:r>
      <w:r w:rsidR="0017185A" w:rsidRPr="001274B0">
        <w:rPr>
          <w:rFonts w:ascii="Times New Roman" w:hAnsi="Times New Roman" w:cs="Times New Roman"/>
          <w:bCs/>
          <w:sz w:val="24"/>
          <w:szCs w:val="24"/>
        </w:rPr>
        <w:t>alued by my sensible employers</w:t>
      </w:r>
      <w:sdt>
        <w:sdtPr>
          <w:rPr>
            <w:rFonts w:ascii="Times New Roman" w:hAnsi="Times New Roman" w:cs="Times New Roman"/>
            <w:bCs/>
            <w:sz w:val="24"/>
            <w:szCs w:val="24"/>
          </w:rPr>
          <w:id w:val="12876914"/>
          <w:citation/>
        </w:sdtPr>
        <w:sdtContent>
          <w:r w:rsidR="00A33571">
            <w:rPr>
              <w:rFonts w:ascii="Times New Roman" w:hAnsi="Times New Roman" w:cs="Times New Roman"/>
              <w:bCs/>
              <w:sz w:val="24"/>
              <w:szCs w:val="24"/>
            </w:rPr>
            <w:fldChar w:fldCharType="begin"/>
          </w:r>
          <w:r w:rsidR="00670DA8">
            <w:rPr>
              <w:rFonts w:ascii="Times New Roman" w:hAnsi="Times New Roman" w:cs="Times New Roman"/>
              <w:bCs/>
              <w:sz w:val="24"/>
              <w:szCs w:val="24"/>
            </w:rPr>
            <w:instrText xml:space="preserve"> CITATION Jol14 \l 1033 </w:instrText>
          </w:r>
          <w:r w:rsidR="00A33571">
            <w:rPr>
              <w:rFonts w:ascii="Times New Roman" w:hAnsi="Times New Roman" w:cs="Times New Roman"/>
              <w:bCs/>
              <w:sz w:val="24"/>
              <w:szCs w:val="24"/>
            </w:rPr>
            <w:fldChar w:fldCharType="separate"/>
          </w:r>
          <w:r w:rsidR="00670DA8" w:rsidRPr="00670DA8">
            <w:rPr>
              <w:rFonts w:ascii="Times New Roman" w:hAnsi="Times New Roman" w:cs="Times New Roman"/>
              <w:noProof/>
              <w:sz w:val="24"/>
              <w:szCs w:val="24"/>
            </w:rPr>
            <w:t>(Jolley, 2014)</w:t>
          </w:r>
          <w:r w:rsidR="00A33571">
            <w:rPr>
              <w:rFonts w:ascii="Times New Roman" w:hAnsi="Times New Roman" w:cs="Times New Roman"/>
              <w:bCs/>
              <w:sz w:val="24"/>
              <w:szCs w:val="24"/>
            </w:rPr>
            <w:fldChar w:fldCharType="end"/>
          </w:r>
        </w:sdtContent>
      </w:sdt>
      <w:r w:rsidR="0017185A" w:rsidRPr="001274B0">
        <w:rPr>
          <w:rFonts w:ascii="Times New Roman" w:hAnsi="Times New Roman" w:cs="Times New Roman"/>
          <w:bCs/>
          <w:sz w:val="24"/>
          <w:szCs w:val="24"/>
        </w:rPr>
        <w:t xml:space="preserve">. </w:t>
      </w:r>
      <w:r w:rsidRPr="001274B0">
        <w:rPr>
          <w:rFonts w:ascii="Times New Roman" w:hAnsi="Times New Roman" w:cs="Times New Roman"/>
          <w:bCs/>
          <w:sz w:val="24"/>
          <w:szCs w:val="24"/>
        </w:rPr>
        <w:t>I learned to conduct valid and reliable research work and design effective research methods. Data analysis techniques, sources of data, and the data collection method are some of the parts of this research module that help me to gain information by taking part in it. I learn</w:t>
      </w:r>
      <w:r w:rsidR="005D269A">
        <w:rPr>
          <w:rFonts w:ascii="Times New Roman" w:hAnsi="Times New Roman" w:cs="Times New Roman"/>
          <w:bCs/>
          <w:sz w:val="24"/>
          <w:szCs w:val="24"/>
        </w:rPr>
        <w:t>ed</w:t>
      </w:r>
      <w:r w:rsidRPr="001274B0">
        <w:rPr>
          <w:rFonts w:ascii="Times New Roman" w:hAnsi="Times New Roman" w:cs="Times New Roman"/>
          <w:bCs/>
          <w:sz w:val="24"/>
          <w:szCs w:val="24"/>
        </w:rPr>
        <w:t xml:space="preserve"> to browse various search engines properly from various sources through the data collection research process. Additionally, several topics were also included in my research work. Furthermore, in my analytical skills, I also have some limitations for which I need to improve my skills.</w:t>
      </w:r>
    </w:p>
    <w:p w14:paraId="02B2726E" w14:textId="77777777" w:rsidR="00517BD0" w:rsidRPr="001274B0" w:rsidRDefault="00517BD0" w:rsidP="0053290E">
      <w:pPr>
        <w:spacing w:before="480" w:after="240" w:line="360" w:lineRule="auto"/>
        <w:jc w:val="both"/>
        <w:rPr>
          <w:rFonts w:ascii="Times New Roman" w:hAnsi="Times New Roman" w:cs="Times New Roman"/>
          <w:b/>
          <w:sz w:val="24"/>
          <w:szCs w:val="24"/>
        </w:rPr>
      </w:pPr>
      <w:r w:rsidRPr="001274B0">
        <w:rPr>
          <w:rFonts w:ascii="Times New Roman" w:hAnsi="Times New Roman" w:cs="Times New Roman"/>
          <w:b/>
          <w:sz w:val="24"/>
          <w:szCs w:val="24"/>
        </w:rPr>
        <w:t>TIME MANAGEMENT</w:t>
      </w:r>
    </w:p>
    <w:p w14:paraId="12DCAA73" w14:textId="16DDD67B" w:rsidR="00A25BDE" w:rsidRPr="001274B0" w:rsidRDefault="00A25BDE" w:rsidP="0053290E">
      <w:pPr>
        <w:spacing w:before="480" w:after="240" w:line="360" w:lineRule="auto"/>
        <w:jc w:val="both"/>
        <w:rPr>
          <w:rFonts w:ascii="Times New Roman" w:hAnsi="Times New Roman" w:cs="Times New Roman"/>
          <w:sz w:val="24"/>
          <w:szCs w:val="24"/>
        </w:rPr>
      </w:pPr>
      <w:r w:rsidRPr="001274B0">
        <w:rPr>
          <w:rFonts w:ascii="Times New Roman" w:hAnsi="Times New Roman" w:cs="Times New Roman"/>
          <w:sz w:val="24"/>
          <w:szCs w:val="24"/>
        </w:rPr>
        <w:t>One of my core employability and academic skills that I possess is time management skill. My prioritizing work such as timely arriving in an</w:t>
      </w:r>
      <w:r w:rsidR="005D269A">
        <w:rPr>
          <w:rFonts w:ascii="Times New Roman" w:hAnsi="Times New Roman" w:cs="Times New Roman"/>
          <w:sz w:val="24"/>
          <w:szCs w:val="24"/>
        </w:rPr>
        <w:t>d</w:t>
      </w:r>
      <w:r w:rsidRPr="001274B0">
        <w:rPr>
          <w:rFonts w:ascii="Times New Roman" w:hAnsi="Times New Roman" w:cs="Times New Roman"/>
          <w:sz w:val="24"/>
          <w:szCs w:val="24"/>
        </w:rPr>
        <w:t xml:space="preserve"> alongside places like university or work, planning about the workloads is allowed by this skill. Within the time period to meet coursework deadlines, this skill helps me to be able to prepare myself and organize the university workload planning according to my time. To further increase my time management skills, I feel this was a good experience because it helped me to become more independent and develop my working strategies</w:t>
      </w:r>
      <w:sdt>
        <w:sdtPr>
          <w:rPr>
            <w:rFonts w:ascii="Times New Roman" w:hAnsi="Times New Roman" w:cs="Times New Roman"/>
            <w:sz w:val="24"/>
            <w:szCs w:val="24"/>
          </w:rPr>
          <w:id w:val="12876918"/>
          <w:citation/>
        </w:sdtPr>
        <w:sdtContent>
          <w:r w:rsidR="00A33571">
            <w:rPr>
              <w:rFonts w:ascii="Times New Roman" w:hAnsi="Times New Roman" w:cs="Times New Roman"/>
              <w:sz w:val="24"/>
              <w:szCs w:val="24"/>
            </w:rPr>
            <w:fldChar w:fldCharType="begin"/>
          </w:r>
          <w:r w:rsidR="001F0745">
            <w:rPr>
              <w:rFonts w:ascii="Times New Roman" w:hAnsi="Times New Roman" w:cs="Times New Roman"/>
              <w:sz w:val="24"/>
              <w:szCs w:val="24"/>
            </w:rPr>
            <w:instrText xml:space="preserve"> CITATION Mar20 \l 1033 </w:instrText>
          </w:r>
          <w:r w:rsidR="00A33571">
            <w:rPr>
              <w:rFonts w:ascii="Times New Roman" w:hAnsi="Times New Roman" w:cs="Times New Roman"/>
              <w:sz w:val="24"/>
              <w:szCs w:val="24"/>
            </w:rPr>
            <w:fldChar w:fldCharType="separate"/>
          </w:r>
          <w:r w:rsidR="001F0745" w:rsidRPr="001F0745">
            <w:rPr>
              <w:rFonts w:ascii="Times New Roman" w:hAnsi="Times New Roman" w:cs="Times New Roman"/>
              <w:noProof/>
              <w:sz w:val="24"/>
              <w:szCs w:val="24"/>
            </w:rPr>
            <w:t>(Mario, 2020)</w:t>
          </w:r>
          <w:r w:rsidR="00A33571">
            <w:rPr>
              <w:rFonts w:ascii="Times New Roman" w:hAnsi="Times New Roman" w:cs="Times New Roman"/>
              <w:sz w:val="24"/>
              <w:szCs w:val="24"/>
            </w:rPr>
            <w:fldChar w:fldCharType="end"/>
          </w:r>
        </w:sdtContent>
      </w:sdt>
      <w:r w:rsidRPr="001274B0">
        <w:rPr>
          <w:rFonts w:ascii="Times New Roman" w:hAnsi="Times New Roman" w:cs="Times New Roman"/>
          <w:sz w:val="24"/>
          <w:szCs w:val="24"/>
        </w:rPr>
        <w:t>. Also with some limitations for which I need to improve my skills, I think in the future I can embrace new challenges and changes by pushing past my boundaries and exploring the new depth of my comfort zone.</w:t>
      </w:r>
    </w:p>
    <w:p w14:paraId="7EBE482A" w14:textId="77777777" w:rsidR="000E43B4" w:rsidRDefault="000E43B4">
      <w:pPr>
        <w:rPr>
          <w:rFonts w:ascii="Times New Roman" w:eastAsiaTheme="majorEastAsia" w:hAnsi="Times New Roman" w:cs="Times New Roman"/>
          <w:b/>
          <w:bCs/>
          <w:color w:val="4F81BD" w:themeColor="accent1"/>
          <w:sz w:val="28"/>
          <w:szCs w:val="28"/>
        </w:rPr>
      </w:pPr>
      <w:bookmarkStart w:id="4" w:name="_Toc109474913"/>
      <w:r>
        <w:rPr>
          <w:rFonts w:ascii="Times New Roman" w:hAnsi="Times New Roman" w:cs="Times New Roman"/>
          <w:sz w:val="28"/>
          <w:szCs w:val="28"/>
        </w:rPr>
        <w:br w:type="page"/>
      </w:r>
    </w:p>
    <w:p w14:paraId="3683B201" w14:textId="3543A283" w:rsidR="00B87D24" w:rsidRPr="001274B0" w:rsidRDefault="00B87D24" w:rsidP="0053290E">
      <w:pPr>
        <w:pStyle w:val="Heading2"/>
        <w:spacing w:before="480" w:after="240" w:line="360" w:lineRule="auto"/>
        <w:jc w:val="both"/>
        <w:rPr>
          <w:rFonts w:ascii="Times New Roman" w:hAnsi="Times New Roman" w:cs="Times New Roman"/>
          <w:sz w:val="28"/>
          <w:szCs w:val="28"/>
        </w:rPr>
      </w:pPr>
      <w:r w:rsidRPr="001274B0">
        <w:rPr>
          <w:rFonts w:ascii="Times New Roman" w:hAnsi="Times New Roman" w:cs="Times New Roman"/>
          <w:sz w:val="28"/>
          <w:szCs w:val="28"/>
        </w:rPr>
        <w:lastRenderedPageBreak/>
        <w:t>Reflect</w:t>
      </w:r>
      <w:r w:rsidR="0006391C">
        <w:rPr>
          <w:rFonts w:ascii="Times New Roman" w:hAnsi="Times New Roman" w:cs="Times New Roman"/>
          <w:sz w:val="28"/>
          <w:szCs w:val="28"/>
        </w:rPr>
        <w:t>ion on</w:t>
      </w:r>
      <w:r w:rsidRPr="001274B0">
        <w:rPr>
          <w:rFonts w:ascii="Times New Roman" w:hAnsi="Times New Roman" w:cs="Times New Roman"/>
          <w:sz w:val="28"/>
          <w:szCs w:val="28"/>
        </w:rPr>
        <w:t xml:space="preserve"> group presentation</w:t>
      </w:r>
      <w:bookmarkEnd w:id="4"/>
    </w:p>
    <w:p w14:paraId="7550B1FE" w14:textId="77777777" w:rsidR="000109D6" w:rsidRPr="001274B0" w:rsidRDefault="006E315F" w:rsidP="0053290E">
      <w:pPr>
        <w:spacing w:before="480" w:after="240" w:line="360" w:lineRule="auto"/>
        <w:jc w:val="both"/>
        <w:rPr>
          <w:rFonts w:ascii="Times New Roman" w:hAnsi="Times New Roman" w:cs="Times New Roman"/>
          <w:b/>
          <w:sz w:val="24"/>
          <w:szCs w:val="24"/>
        </w:rPr>
      </w:pPr>
      <w:r w:rsidRPr="001274B0">
        <w:rPr>
          <w:rFonts w:ascii="Times New Roman" w:hAnsi="Times New Roman" w:cs="Times New Roman"/>
          <w:b/>
          <w:sz w:val="24"/>
          <w:szCs w:val="24"/>
        </w:rPr>
        <w:t>COMMUNICATION</w:t>
      </w:r>
    </w:p>
    <w:p w14:paraId="33C9511D" w14:textId="5779E09C" w:rsidR="001811CC" w:rsidRPr="001274B0" w:rsidRDefault="001811CC" w:rsidP="0053290E">
      <w:pPr>
        <w:spacing w:before="480" w:after="240" w:line="360" w:lineRule="auto"/>
        <w:jc w:val="both"/>
        <w:rPr>
          <w:rFonts w:ascii="Times New Roman" w:hAnsi="Times New Roman" w:cs="Times New Roman"/>
          <w:sz w:val="24"/>
          <w:szCs w:val="24"/>
        </w:rPr>
      </w:pPr>
      <w:r w:rsidRPr="001274B0">
        <w:rPr>
          <w:rFonts w:ascii="Times New Roman" w:hAnsi="Times New Roman" w:cs="Times New Roman"/>
          <w:sz w:val="24"/>
          <w:szCs w:val="24"/>
        </w:rPr>
        <w:t>In every job nowadays, one of the most important and essential parts of employability skills is communication. In my experience of working in an organization, communication skills help me to get feedback from my peer workers. I think it is very important to communicate effectively with co-workers because it ensures the organization's success. To engage in honest and open communication with me, I can encourage my coworkers through simply a smile, a personal question, or a friendly tone</w:t>
      </w:r>
      <w:sdt>
        <w:sdtPr>
          <w:rPr>
            <w:rFonts w:ascii="Times New Roman" w:hAnsi="Times New Roman" w:cs="Times New Roman"/>
            <w:sz w:val="24"/>
            <w:szCs w:val="24"/>
          </w:rPr>
          <w:id w:val="12876917"/>
          <w:citation/>
        </w:sdtPr>
        <w:sdtContent>
          <w:r w:rsidR="00A33571">
            <w:rPr>
              <w:rFonts w:ascii="Times New Roman" w:hAnsi="Times New Roman" w:cs="Times New Roman"/>
              <w:sz w:val="24"/>
              <w:szCs w:val="24"/>
            </w:rPr>
            <w:fldChar w:fldCharType="begin"/>
          </w:r>
          <w:r w:rsidR="00670DA8">
            <w:rPr>
              <w:rFonts w:ascii="Times New Roman" w:hAnsi="Times New Roman" w:cs="Times New Roman"/>
              <w:sz w:val="24"/>
              <w:szCs w:val="24"/>
            </w:rPr>
            <w:instrText xml:space="preserve"> CITATION Wor17 \l 1033 </w:instrText>
          </w:r>
          <w:r w:rsidR="00A33571">
            <w:rPr>
              <w:rFonts w:ascii="Times New Roman" w:hAnsi="Times New Roman" w:cs="Times New Roman"/>
              <w:sz w:val="24"/>
              <w:szCs w:val="24"/>
            </w:rPr>
            <w:fldChar w:fldCharType="separate"/>
          </w:r>
          <w:r w:rsidR="00670DA8" w:rsidRPr="00670DA8">
            <w:rPr>
              <w:rFonts w:ascii="Times New Roman" w:hAnsi="Times New Roman" w:cs="Times New Roman"/>
              <w:noProof/>
              <w:sz w:val="24"/>
              <w:szCs w:val="24"/>
            </w:rPr>
            <w:t>(Worth, 2017)</w:t>
          </w:r>
          <w:r w:rsidR="00A33571">
            <w:rPr>
              <w:rFonts w:ascii="Times New Roman" w:hAnsi="Times New Roman" w:cs="Times New Roman"/>
              <w:sz w:val="24"/>
              <w:szCs w:val="24"/>
            </w:rPr>
            <w:fldChar w:fldCharType="end"/>
          </w:r>
        </w:sdtContent>
      </w:sdt>
      <w:r w:rsidRPr="001274B0">
        <w:rPr>
          <w:rFonts w:ascii="Times New Roman" w:hAnsi="Times New Roman" w:cs="Times New Roman"/>
          <w:sz w:val="24"/>
          <w:szCs w:val="24"/>
        </w:rPr>
        <w:t>. I feel this was a good experience because I could eliminate unnecessary errors and misunderstandings among the employees by delivering messages efficiently and clearly. Polite and nice communication in the workplace makes work easier. I've learned the elements of the communication process, which made me more employable. Furthermore, to prevent the waste of valuable resources and time, this skill could be an action plan for enhancing my company's productivity.</w:t>
      </w:r>
    </w:p>
    <w:p w14:paraId="4D39987B" w14:textId="77777777" w:rsidR="006E315F" w:rsidRPr="001274B0" w:rsidRDefault="006E315F" w:rsidP="0053290E">
      <w:pPr>
        <w:spacing w:before="480" w:after="240" w:line="360" w:lineRule="auto"/>
        <w:jc w:val="both"/>
        <w:rPr>
          <w:rFonts w:ascii="Times New Roman" w:hAnsi="Times New Roman" w:cs="Times New Roman"/>
          <w:b/>
          <w:sz w:val="24"/>
          <w:szCs w:val="24"/>
        </w:rPr>
      </w:pPr>
      <w:r w:rsidRPr="001274B0">
        <w:rPr>
          <w:rFonts w:ascii="Times New Roman" w:hAnsi="Times New Roman" w:cs="Times New Roman"/>
          <w:b/>
          <w:sz w:val="24"/>
          <w:szCs w:val="24"/>
        </w:rPr>
        <w:t>CONDUCTING RESEARCH</w:t>
      </w:r>
    </w:p>
    <w:p w14:paraId="359B8372" w14:textId="3F58924B" w:rsidR="00E54738" w:rsidRPr="001274B0" w:rsidRDefault="006E315F" w:rsidP="0053290E">
      <w:pPr>
        <w:spacing w:before="480" w:after="240" w:line="360" w:lineRule="auto"/>
        <w:jc w:val="both"/>
        <w:rPr>
          <w:rFonts w:ascii="Times New Roman" w:hAnsi="Times New Roman" w:cs="Times New Roman"/>
          <w:sz w:val="24"/>
          <w:szCs w:val="24"/>
        </w:rPr>
      </w:pPr>
      <w:r w:rsidRPr="001274B0">
        <w:rPr>
          <w:rFonts w:ascii="Times New Roman" w:hAnsi="Times New Roman" w:cs="Times New Roman"/>
          <w:sz w:val="24"/>
          <w:szCs w:val="24"/>
        </w:rPr>
        <w:t xml:space="preserve">An inquiry-based process including sharing and gaining knowledge, evaluating and analyzing evidence, question identifying, drawing conclusions and gathering information is called conducting research. In my experience of working in an organization, I used to gain new skills and explore my interests and strength. This helped me later to pursue or further study a career in </w:t>
      </w:r>
      <w:r w:rsidR="005D269A">
        <w:rPr>
          <w:rFonts w:ascii="Times New Roman" w:hAnsi="Times New Roman" w:cs="Times New Roman"/>
          <w:sz w:val="24"/>
          <w:szCs w:val="24"/>
        </w:rPr>
        <w:t xml:space="preserve">a </w:t>
      </w:r>
      <w:r w:rsidRPr="001274B0">
        <w:rPr>
          <w:rFonts w:ascii="Times New Roman" w:hAnsi="Times New Roman" w:cs="Times New Roman"/>
          <w:sz w:val="24"/>
          <w:szCs w:val="24"/>
        </w:rPr>
        <w:t>discipline or a field.</w:t>
      </w:r>
      <w:r w:rsidR="005D269A">
        <w:rPr>
          <w:rFonts w:ascii="Times New Roman" w:hAnsi="Times New Roman" w:cs="Times New Roman"/>
          <w:sz w:val="24"/>
          <w:szCs w:val="24"/>
        </w:rPr>
        <w:t xml:space="preserve"> </w:t>
      </w:r>
      <w:r w:rsidR="00E54738" w:rsidRPr="001274B0">
        <w:rPr>
          <w:rFonts w:ascii="Times New Roman" w:hAnsi="Times New Roman" w:cs="Times New Roman"/>
          <w:sz w:val="24"/>
          <w:szCs w:val="24"/>
        </w:rPr>
        <w:t>I think that conducting research is an equally valuable learning experience to use and recognize in the time of evaluating what’s next</w:t>
      </w:r>
      <w:r w:rsidR="005D269A">
        <w:rPr>
          <w:rFonts w:ascii="Times New Roman" w:hAnsi="Times New Roman" w:cs="Times New Roman"/>
          <w:sz w:val="24"/>
          <w:szCs w:val="24"/>
        </w:rPr>
        <w:t xml:space="preserve"> </w:t>
      </w:r>
      <w:sdt>
        <w:sdtPr>
          <w:rPr>
            <w:rFonts w:ascii="Times New Roman" w:hAnsi="Times New Roman" w:cs="Times New Roman"/>
            <w:sz w:val="24"/>
            <w:szCs w:val="24"/>
          </w:rPr>
          <w:id w:val="12876915"/>
          <w:citation/>
        </w:sdtPr>
        <w:sdtContent>
          <w:r w:rsidR="00A33571">
            <w:rPr>
              <w:rFonts w:ascii="Times New Roman" w:hAnsi="Times New Roman" w:cs="Times New Roman"/>
              <w:sz w:val="24"/>
              <w:szCs w:val="24"/>
            </w:rPr>
            <w:fldChar w:fldCharType="begin"/>
          </w:r>
          <w:r w:rsidR="00670DA8">
            <w:rPr>
              <w:rFonts w:ascii="Times New Roman" w:hAnsi="Times New Roman" w:cs="Times New Roman"/>
              <w:sz w:val="24"/>
              <w:szCs w:val="24"/>
            </w:rPr>
            <w:instrText xml:space="preserve"> CITATION Jol14 \l 1033 </w:instrText>
          </w:r>
          <w:r w:rsidR="00A33571">
            <w:rPr>
              <w:rFonts w:ascii="Times New Roman" w:hAnsi="Times New Roman" w:cs="Times New Roman"/>
              <w:sz w:val="24"/>
              <w:szCs w:val="24"/>
            </w:rPr>
            <w:fldChar w:fldCharType="separate"/>
          </w:r>
          <w:r w:rsidR="00670DA8" w:rsidRPr="00670DA8">
            <w:rPr>
              <w:rFonts w:ascii="Times New Roman" w:hAnsi="Times New Roman" w:cs="Times New Roman"/>
              <w:noProof/>
              <w:sz w:val="24"/>
              <w:szCs w:val="24"/>
            </w:rPr>
            <w:t>(Jolley, 2014)</w:t>
          </w:r>
          <w:r w:rsidR="00A33571">
            <w:rPr>
              <w:rFonts w:ascii="Times New Roman" w:hAnsi="Times New Roman" w:cs="Times New Roman"/>
              <w:sz w:val="24"/>
              <w:szCs w:val="24"/>
            </w:rPr>
            <w:fldChar w:fldCharType="end"/>
          </w:r>
        </w:sdtContent>
      </w:sdt>
      <w:r w:rsidR="00E54738" w:rsidRPr="001274B0">
        <w:rPr>
          <w:rFonts w:ascii="Times New Roman" w:hAnsi="Times New Roman" w:cs="Times New Roman"/>
          <w:sz w:val="24"/>
          <w:szCs w:val="24"/>
        </w:rPr>
        <w:t>. It is a good experience that teaches me how to move forward. At the close of my research experience, I could make a point to discuss the experience with my supervisor and take the next steps. Additionally, a conversation with clear ideas helps to achieve the goals successfully. For this, I can show my subordinates how the opportunity has shaped my goals and the way I want to build or incorporate the experience moving forward as I enjoyed most about my research experience.</w:t>
      </w:r>
    </w:p>
    <w:p w14:paraId="2A0E814F" w14:textId="77777777" w:rsidR="00B87D24" w:rsidRPr="001274B0" w:rsidRDefault="00B87D24" w:rsidP="0053290E">
      <w:pPr>
        <w:pStyle w:val="Heading2"/>
        <w:spacing w:before="480" w:after="240" w:line="360" w:lineRule="auto"/>
        <w:jc w:val="both"/>
        <w:rPr>
          <w:rFonts w:ascii="Times New Roman" w:hAnsi="Times New Roman" w:cs="Times New Roman"/>
          <w:sz w:val="28"/>
          <w:szCs w:val="28"/>
        </w:rPr>
      </w:pPr>
      <w:bookmarkStart w:id="5" w:name="_Toc109474914"/>
      <w:r w:rsidRPr="001274B0">
        <w:rPr>
          <w:rFonts w:ascii="Times New Roman" w:hAnsi="Times New Roman" w:cs="Times New Roman"/>
          <w:sz w:val="28"/>
          <w:szCs w:val="28"/>
        </w:rPr>
        <w:lastRenderedPageBreak/>
        <w:t>Personal Development Plan (PDP)</w:t>
      </w:r>
      <w:bookmarkEnd w:id="5"/>
    </w:p>
    <w:p w14:paraId="098385D3" w14:textId="77777777" w:rsidR="00D8016E" w:rsidRPr="001274B0" w:rsidRDefault="00E25730" w:rsidP="0053290E">
      <w:pPr>
        <w:spacing w:before="480" w:after="240" w:line="360" w:lineRule="auto"/>
        <w:jc w:val="both"/>
        <w:rPr>
          <w:rFonts w:ascii="Times New Roman" w:hAnsi="Times New Roman" w:cs="Times New Roman"/>
          <w:bCs/>
          <w:sz w:val="24"/>
          <w:szCs w:val="24"/>
        </w:rPr>
      </w:pPr>
      <w:r w:rsidRPr="001274B0">
        <w:rPr>
          <w:rFonts w:ascii="Times New Roman" w:hAnsi="Times New Roman" w:cs="Times New Roman"/>
          <w:bCs/>
          <w:sz w:val="24"/>
          <w:szCs w:val="24"/>
        </w:rPr>
        <w:t>For my life and future success, a guideline is needed which can be referred to as a personal development plan (PDP). Through conscious activities and habits, this is the process of improving myself. To achieve my aspirations and dreams and enhance my quality of life, PDP is the pursuit of personal growth</w:t>
      </w:r>
      <w:sdt>
        <w:sdtPr>
          <w:rPr>
            <w:rFonts w:ascii="Times New Roman" w:hAnsi="Times New Roman" w:cs="Times New Roman"/>
            <w:bCs/>
            <w:sz w:val="24"/>
            <w:szCs w:val="24"/>
          </w:rPr>
          <w:id w:val="12876911"/>
          <w:citation/>
        </w:sdtPr>
        <w:sdtContent>
          <w:r w:rsidR="00A33571">
            <w:rPr>
              <w:rFonts w:ascii="Times New Roman" w:hAnsi="Times New Roman" w:cs="Times New Roman"/>
              <w:bCs/>
              <w:sz w:val="24"/>
              <w:szCs w:val="24"/>
            </w:rPr>
            <w:fldChar w:fldCharType="begin"/>
          </w:r>
          <w:r w:rsidR="00670DA8">
            <w:rPr>
              <w:rFonts w:ascii="Times New Roman" w:hAnsi="Times New Roman" w:cs="Times New Roman"/>
              <w:bCs/>
              <w:sz w:val="24"/>
              <w:szCs w:val="24"/>
            </w:rPr>
            <w:instrText xml:space="preserve"> CITATION Dow09 \l 1033 </w:instrText>
          </w:r>
          <w:r w:rsidR="00A33571">
            <w:rPr>
              <w:rFonts w:ascii="Times New Roman" w:hAnsi="Times New Roman" w:cs="Times New Roman"/>
              <w:bCs/>
              <w:sz w:val="24"/>
              <w:szCs w:val="24"/>
            </w:rPr>
            <w:fldChar w:fldCharType="separate"/>
          </w:r>
          <w:r w:rsidR="00670DA8" w:rsidRPr="00670DA8">
            <w:rPr>
              <w:rFonts w:ascii="Times New Roman" w:hAnsi="Times New Roman" w:cs="Times New Roman"/>
              <w:noProof/>
              <w:sz w:val="24"/>
              <w:szCs w:val="24"/>
            </w:rPr>
            <w:t>(Dowson, 2009)</w:t>
          </w:r>
          <w:r w:rsidR="00A33571">
            <w:rPr>
              <w:rFonts w:ascii="Times New Roman" w:hAnsi="Times New Roman" w:cs="Times New Roman"/>
              <w:bCs/>
              <w:sz w:val="24"/>
              <w:szCs w:val="24"/>
            </w:rPr>
            <w:fldChar w:fldCharType="end"/>
          </w:r>
        </w:sdtContent>
      </w:sdt>
      <w:r w:rsidRPr="001274B0">
        <w:rPr>
          <w:rFonts w:ascii="Times New Roman" w:hAnsi="Times New Roman" w:cs="Times New Roman"/>
          <w:bCs/>
          <w:sz w:val="24"/>
          <w:szCs w:val="24"/>
        </w:rPr>
        <w:t>. I think that in various ways, PDP is linked to employability. In many useful ways, students can learn to articulate their developmental needs and their experience and skills which are accessible to employers through an effective personal development process.</w:t>
      </w:r>
    </w:p>
    <w:tbl>
      <w:tblPr>
        <w:tblStyle w:val="TableGrid"/>
        <w:tblW w:w="0" w:type="auto"/>
        <w:tblLook w:val="04A0" w:firstRow="1" w:lastRow="0" w:firstColumn="1" w:lastColumn="0" w:noHBand="0" w:noVBand="1"/>
      </w:tblPr>
      <w:tblGrid>
        <w:gridCol w:w="2628"/>
        <w:gridCol w:w="4950"/>
        <w:gridCol w:w="1665"/>
      </w:tblGrid>
      <w:tr w:rsidR="003A1EDE" w:rsidRPr="004567DF" w14:paraId="0E36BB5C" w14:textId="77777777" w:rsidTr="004567DF">
        <w:tc>
          <w:tcPr>
            <w:tcW w:w="2628" w:type="dxa"/>
            <w:vAlign w:val="center"/>
          </w:tcPr>
          <w:p w14:paraId="15B1A621" w14:textId="77777777" w:rsidR="003A1EDE" w:rsidRPr="004567DF" w:rsidRDefault="003A1EDE" w:rsidP="004567DF">
            <w:pPr>
              <w:spacing w:before="480" w:after="240" w:line="360" w:lineRule="auto"/>
              <w:jc w:val="center"/>
              <w:rPr>
                <w:rFonts w:ascii="Times New Roman" w:hAnsi="Times New Roman" w:cs="Times New Roman"/>
                <w:b/>
                <w:bCs/>
                <w:sz w:val="24"/>
                <w:szCs w:val="24"/>
              </w:rPr>
            </w:pPr>
            <w:r w:rsidRPr="004567DF">
              <w:rPr>
                <w:rFonts w:ascii="Times New Roman" w:hAnsi="Times New Roman" w:cs="Times New Roman"/>
                <w:b/>
                <w:bCs/>
                <w:sz w:val="24"/>
                <w:szCs w:val="24"/>
              </w:rPr>
              <w:t>Feedback from the group</w:t>
            </w:r>
          </w:p>
        </w:tc>
        <w:tc>
          <w:tcPr>
            <w:tcW w:w="4950" w:type="dxa"/>
            <w:vAlign w:val="center"/>
          </w:tcPr>
          <w:p w14:paraId="5B3EF57C" w14:textId="77777777" w:rsidR="003A1EDE" w:rsidRPr="004567DF" w:rsidRDefault="003A1EDE" w:rsidP="004567DF">
            <w:pPr>
              <w:spacing w:before="480" w:after="240" w:line="360" w:lineRule="auto"/>
              <w:jc w:val="center"/>
              <w:rPr>
                <w:rFonts w:ascii="Times New Roman" w:hAnsi="Times New Roman" w:cs="Times New Roman"/>
                <w:b/>
                <w:bCs/>
                <w:sz w:val="24"/>
                <w:szCs w:val="24"/>
              </w:rPr>
            </w:pPr>
            <w:r w:rsidRPr="004567DF">
              <w:rPr>
                <w:rFonts w:ascii="Times New Roman" w:hAnsi="Times New Roman" w:cs="Times New Roman"/>
                <w:b/>
                <w:bCs/>
                <w:sz w:val="24"/>
                <w:szCs w:val="24"/>
              </w:rPr>
              <w:t>Progressive plan</w:t>
            </w:r>
          </w:p>
        </w:tc>
        <w:tc>
          <w:tcPr>
            <w:tcW w:w="1665" w:type="dxa"/>
            <w:vAlign w:val="center"/>
          </w:tcPr>
          <w:p w14:paraId="195C8A6A" w14:textId="77777777" w:rsidR="003A1EDE" w:rsidRPr="004567DF" w:rsidRDefault="003A1EDE" w:rsidP="004567DF">
            <w:pPr>
              <w:spacing w:before="480" w:after="240" w:line="360" w:lineRule="auto"/>
              <w:jc w:val="center"/>
              <w:rPr>
                <w:rFonts w:ascii="Times New Roman" w:hAnsi="Times New Roman" w:cs="Times New Roman"/>
                <w:b/>
                <w:bCs/>
                <w:sz w:val="24"/>
                <w:szCs w:val="24"/>
              </w:rPr>
            </w:pPr>
            <w:r w:rsidRPr="004567DF">
              <w:rPr>
                <w:rFonts w:ascii="Times New Roman" w:hAnsi="Times New Roman" w:cs="Times New Roman"/>
                <w:b/>
                <w:bCs/>
                <w:sz w:val="24"/>
                <w:szCs w:val="24"/>
              </w:rPr>
              <w:t>Time</w:t>
            </w:r>
          </w:p>
        </w:tc>
      </w:tr>
      <w:tr w:rsidR="003A1EDE" w:rsidRPr="001274B0" w14:paraId="06CCC31E" w14:textId="77777777" w:rsidTr="004567DF">
        <w:tc>
          <w:tcPr>
            <w:tcW w:w="2628" w:type="dxa"/>
            <w:vAlign w:val="center"/>
          </w:tcPr>
          <w:p w14:paraId="64BE6A66" w14:textId="77777777" w:rsidR="003A1EDE" w:rsidRPr="001274B0" w:rsidRDefault="007D02B8"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t>Effective academic skills improvement for my organization</w:t>
            </w:r>
          </w:p>
        </w:tc>
        <w:tc>
          <w:tcPr>
            <w:tcW w:w="4950" w:type="dxa"/>
            <w:vAlign w:val="center"/>
          </w:tcPr>
          <w:p w14:paraId="7804AACF" w14:textId="77777777" w:rsidR="003A1EDE" w:rsidRPr="001274B0" w:rsidRDefault="007D02B8"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t>To do that, I need to practice different skills such as time management, communication, conducting research</w:t>
            </w:r>
            <w:r w:rsidR="00D03FEA" w:rsidRPr="001274B0">
              <w:rPr>
                <w:rFonts w:ascii="Times New Roman" w:hAnsi="Times New Roman" w:cs="Times New Roman"/>
                <w:bCs/>
                <w:sz w:val="24"/>
                <w:szCs w:val="24"/>
              </w:rPr>
              <w:t>,</w:t>
            </w:r>
            <w:r w:rsidRPr="001274B0">
              <w:rPr>
                <w:rFonts w:ascii="Times New Roman" w:hAnsi="Times New Roman" w:cs="Times New Roman"/>
                <w:bCs/>
                <w:sz w:val="24"/>
                <w:szCs w:val="24"/>
              </w:rPr>
              <w:t xml:space="preserve"> etc.</w:t>
            </w:r>
          </w:p>
        </w:tc>
        <w:tc>
          <w:tcPr>
            <w:tcW w:w="1665" w:type="dxa"/>
            <w:vAlign w:val="center"/>
          </w:tcPr>
          <w:p w14:paraId="6619CCA5" w14:textId="77777777" w:rsidR="003A1EDE" w:rsidRPr="001274B0" w:rsidRDefault="007D02B8"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t>1 month</w:t>
            </w:r>
          </w:p>
        </w:tc>
      </w:tr>
      <w:tr w:rsidR="003A1EDE" w:rsidRPr="001274B0" w14:paraId="53453620" w14:textId="77777777" w:rsidTr="004567DF">
        <w:tc>
          <w:tcPr>
            <w:tcW w:w="2628" w:type="dxa"/>
            <w:vAlign w:val="center"/>
          </w:tcPr>
          <w:p w14:paraId="7865FBF5" w14:textId="77777777" w:rsidR="003A1EDE" w:rsidRPr="001274B0" w:rsidRDefault="00D03FEA"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t>To become a leader in my field</w:t>
            </w:r>
          </w:p>
        </w:tc>
        <w:tc>
          <w:tcPr>
            <w:tcW w:w="4950" w:type="dxa"/>
            <w:vAlign w:val="center"/>
          </w:tcPr>
          <w:p w14:paraId="7B7FF0B1" w14:textId="77777777" w:rsidR="003A1EDE" w:rsidRPr="001274B0" w:rsidRDefault="00A20810"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t>I need to choose a topic by talking to people in my industry, I have to learn everything I can about the issue, attending webinars and seminars</w:t>
            </w:r>
          </w:p>
        </w:tc>
        <w:tc>
          <w:tcPr>
            <w:tcW w:w="1665" w:type="dxa"/>
            <w:vAlign w:val="center"/>
          </w:tcPr>
          <w:p w14:paraId="7641BEE4" w14:textId="77777777" w:rsidR="003A1EDE" w:rsidRPr="001274B0" w:rsidRDefault="002745D0"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sz w:val="24"/>
                <w:szCs w:val="24"/>
              </w:rPr>
              <w:t>3-4 weeks</w:t>
            </w:r>
          </w:p>
        </w:tc>
      </w:tr>
      <w:tr w:rsidR="003A1EDE" w:rsidRPr="001274B0" w14:paraId="1D911387" w14:textId="77777777" w:rsidTr="004567DF">
        <w:tc>
          <w:tcPr>
            <w:tcW w:w="2628" w:type="dxa"/>
            <w:vAlign w:val="center"/>
          </w:tcPr>
          <w:p w14:paraId="213A48DC" w14:textId="77777777" w:rsidR="003A1EDE" w:rsidRPr="001274B0" w:rsidRDefault="000B3B5D"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t>I need my communication skills to be improved</w:t>
            </w:r>
          </w:p>
        </w:tc>
        <w:tc>
          <w:tcPr>
            <w:tcW w:w="4950" w:type="dxa"/>
            <w:vAlign w:val="center"/>
          </w:tcPr>
          <w:p w14:paraId="5409F497" w14:textId="77777777" w:rsidR="003A1EDE" w:rsidRPr="001274B0" w:rsidRDefault="00C21648"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t>To improve this skill, I will take courses on employability, read books, watch videos, and obtain recommendations from skilled people in this area. In this way, I can achieve academic and employability skills.</w:t>
            </w:r>
          </w:p>
        </w:tc>
        <w:tc>
          <w:tcPr>
            <w:tcW w:w="1665" w:type="dxa"/>
            <w:vAlign w:val="center"/>
          </w:tcPr>
          <w:p w14:paraId="1CF92870" w14:textId="77777777" w:rsidR="003A1EDE" w:rsidRPr="001274B0" w:rsidRDefault="00940867"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sz w:val="24"/>
                <w:szCs w:val="24"/>
              </w:rPr>
              <w:t>2-3 weeks</w:t>
            </w:r>
          </w:p>
        </w:tc>
      </w:tr>
      <w:tr w:rsidR="003A1EDE" w:rsidRPr="001274B0" w14:paraId="757211A1" w14:textId="77777777" w:rsidTr="004567DF">
        <w:tc>
          <w:tcPr>
            <w:tcW w:w="2628" w:type="dxa"/>
            <w:vAlign w:val="center"/>
          </w:tcPr>
          <w:p w14:paraId="61A6D66B" w14:textId="77777777" w:rsidR="003A1EDE" w:rsidRPr="001274B0" w:rsidRDefault="00384285"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t xml:space="preserve">I have to figure out the method of increasing my </w:t>
            </w:r>
            <w:r w:rsidRPr="001274B0">
              <w:rPr>
                <w:rFonts w:ascii="Times New Roman" w:hAnsi="Times New Roman" w:cs="Times New Roman"/>
                <w:bCs/>
                <w:sz w:val="24"/>
                <w:szCs w:val="24"/>
              </w:rPr>
              <w:lastRenderedPageBreak/>
              <w:t>problem-solving abilities</w:t>
            </w:r>
          </w:p>
        </w:tc>
        <w:tc>
          <w:tcPr>
            <w:tcW w:w="4950" w:type="dxa"/>
            <w:vAlign w:val="center"/>
          </w:tcPr>
          <w:p w14:paraId="587C9F6F" w14:textId="43F10D61" w:rsidR="003A1EDE" w:rsidRPr="001274B0" w:rsidRDefault="00934448"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lastRenderedPageBreak/>
              <w:t xml:space="preserve">Great academic and employability skills are represented through it and so it is very </w:t>
            </w:r>
            <w:r w:rsidRPr="001274B0">
              <w:rPr>
                <w:rFonts w:ascii="Times New Roman" w:hAnsi="Times New Roman" w:cs="Times New Roman"/>
                <w:bCs/>
                <w:sz w:val="24"/>
                <w:szCs w:val="24"/>
              </w:rPr>
              <w:lastRenderedPageBreak/>
              <w:t xml:space="preserve">important. I plan to seek guidance and </w:t>
            </w:r>
            <w:proofErr w:type="spellStart"/>
            <w:r w:rsidRPr="001274B0">
              <w:rPr>
                <w:rFonts w:ascii="Times New Roman" w:hAnsi="Times New Roman" w:cs="Times New Roman"/>
                <w:bCs/>
                <w:sz w:val="24"/>
                <w:szCs w:val="24"/>
              </w:rPr>
              <w:t>enrol</w:t>
            </w:r>
            <w:proofErr w:type="spellEnd"/>
            <w:r w:rsidRPr="001274B0">
              <w:rPr>
                <w:rFonts w:ascii="Times New Roman" w:hAnsi="Times New Roman" w:cs="Times New Roman"/>
                <w:bCs/>
                <w:sz w:val="24"/>
                <w:szCs w:val="24"/>
              </w:rPr>
              <w:t xml:space="preserve"> in virtual classrooms to achieve such quality.</w:t>
            </w:r>
          </w:p>
        </w:tc>
        <w:tc>
          <w:tcPr>
            <w:tcW w:w="1665" w:type="dxa"/>
            <w:vAlign w:val="center"/>
          </w:tcPr>
          <w:p w14:paraId="3FFD59FD" w14:textId="77777777" w:rsidR="003A1EDE" w:rsidRPr="001274B0" w:rsidRDefault="006351BB"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sz w:val="24"/>
                <w:szCs w:val="24"/>
              </w:rPr>
              <w:lastRenderedPageBreak/>
              <w:t>3</w:t>
            </w:r>
            <w:r w:rsidR="00934448" w:rsidRPr="001274B0">
              <w:rPr>
                <w:rFonts w:ascii="Times New Roman" w:hAnsi="Times New Roman" w:cs="Times New Roman"/>
                <w:sz w:val="24"/>
                <w:szCs w:val="24"/>
              </w:rPr>
              <w:t xml:space="preserve"> weeks</w:t>
            </w:r>
          </w:p>
        </w:tc>
      </w:tr>
      <w:tr w:rsidR="003A1EDE" w:rsidRPr="001274B0" w14:paraId="5B064148" w14:textId="77777777" w:rsidTr="004567DF">
        <w:tc>
          <w:tcPr>
            <w:tcW w:w="2628" w:type="dxa"/>
            <w:vAlign w:val="center"/>
          </w:tcPr>
          <w:p w14:paraId="341B3BB5" w14:textId="77777777" w:rsidR="003A1EDE" w:rsidRPr="001274B0" w:rsidRDefault="00767590"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t>I need to mark my progress in time management</w:t>
            </w:r>
          </w:p>
        </w:tc>
        <w:tc>
          <w:tcPr>
            <w:tcW w:w="4950" w:type="dxa"/>
            <w:vAlign w:val="center"/>
          </w:tcPr>
          <w:p w14:paraId="13CE7017" w14:textId="77777777" w:rsidR="003A1EDE" w:rsidRPr="001274B0" w:rsidRDefault="00767590"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t>To develop this function, I will create a schedule and focus on one task at a time. Also, I will determine my priorities for work.</w:t>
            </w:r>
          </w:p>
        </w:tc>
        <w:tc>
          <w:tcPr>
            <w:tcW w:w="1665" w:type="dxa"/>
            <w:vAlign w:val="center"/>
          </w:tcPr>
          <w:p w14:paraId="71AED3F5" w14:textId="77777777" w:rsidR="003A1EDE" w:rsidRPr="001274B0" w:rsidRDefault="006351BB" w:rsidP="004567DF">
            <w:pPr>
              <w:spacing w:before="480" w:after="240" w:line="360" w:lineRule="auto"/>
              <w:jc w:val="center"/>
              <w:rPr>
                <w:rFonts w:ascii="Times New Roman" w:hAnsi="Times New Roman" w:cs="Times New Roman"/>
                <w:bCs/>
                <w:sz w:val="24"/>
                <w:szCs w:val="24"/>
              </w:rPr>
            </w:pPr>
            <w:r w:rsidRPr="001274B0">
              <w:rPr>
                <w:rFonts w:ascii="Times New Roman" w:hAnsi="Times New Roman" w:cs="Times New Roman"/>
                <w:bCs/>
                <w:sz w:val="24"/>
                <w:szCs w:val="24"/>
              </w:rPr>
              <w:t>2</w:t>
            </w:r>
            <w:r w:rsidR="00D17FA1" w:rsidRPr="001274B0">
              <w:rPr>
                <w:rFonts w:ascii="Times New Roman" w:hAnsi="Times New Roman" w:cs="Times New Roman"/>
                <w:sz w:val="24"/>
                <w:szCs w:val="24"/>
              </w:rPr>
              <w:t>weeks</w:t>
            </w:r>
          </w:p>
        </w:tc>
      </w:tr>
    </w:tbl>
    <w:p w14:paraId="1A035AEC" w14:textId="77777777" w:rsidR="003A1EDE" w:rsidRPr="001274B0" w:rsidRDefault="003A1EDE" w:rsidP="0053290E">
      <w:pPr>
        <w:spacing w:before="480" w:after="240" w:line="360" w:lineRule="auto"/>
        <w:jc w:val="both"/>
        <w:rPr>
          <w:rFonts w:ascii="Times New Roman" w:hAnsi="Times New Roman" w:cs="Times New Roman"/>
          <w:bCs/>
          <w:sz w:val="24"/>
          <w:szCs w:val="24"/>
        </w:rPr>
      </w:pPr>
    </w:p>
    <w:p w14:paraId="0DC3DB91" w14:textId="77777777" w:rsidR="0043720D" w:rsidRDefault="0043720D">
      <w:pPr>
        <w:rPr>
          <w:rFonts w:ascii="Times New Roman" w:eastAsiaTheme="majorEastAsia" w:hAnsi="Times New Roman" w:cs="Times New Roman"/>
          <w:b/>
          <w:bCs/>
          <w:color w:val="365F91" w:themeColor="accent1" w:themeShade="BF"/>
          <w:sz w:val="32"/>
          <w:szCs w:val="32"/>
        </w:rPr>
      </w:pPr>
      <w:bookmarkStart w:id="6" w:name="_Toc109474915"/>
      <w:r>
        <w:rPr>
          <w:rFonts w:ascii="Times New Roman" w:hAnsi="Times New Roman" w:cs="Times New Roman"/>
          <w:sz w:val="32"/>
          <w:szCs w:val="32"/>
        </w:rPr>
        <w:br w:type="page"/>
      </w:r>
    </w:p>
    <w:p w14:paraId="2DCAF642" w14:textId="77777777" w:rsidR="00B87D24" w:rsidRPr="001274B0" w:rsidRDefault="00B87D24" w:rsidP="0053290E">
      <w:pPr>
        <w:pStyle w:val="Heading1"/>
        <w:spacing w:after="240" w:line="360" w:lineRule="auto"/>
        <w:jc w:val="both"/>
        <w:rPr>
          <w:rFonts w:ascii="Times New Roman" w:hAnsi="Times New Roman" w:cs="Times New Roman"/>
          <w:sz w:val="32"/>
          <w:szCs w:val="32"/>
        </w:rPr>
      </w:pPr>
      <w:r w:rsidRPr="001274B0">
        <w:rPr>
          <w:rFonts w:ascii="Times New Roman" w:hAnsi="Times New Roman" w:cs="Times New Roman"/>
          <w:sz w:val="32"/>
          <w:szCs w:val="32"/>
        </w:rPr>
        <w:lastRenderedPageBreak/>
        <w:t>Conclusion</w:t>
      </w:r>
      <w:bookmarkEnd w:id="6"/>
    </w:p>
    <w:p w14:paraId="5E561EBC" w14:textId="77777777" w:rsidR="00D8016E" w:rsidRPr="001274B0" w:rsidRDefault="00A40130" w:rsidP="0053290E">
      <w:pPr>
        <w:spacing w:before="480" w:after="240" w:line="360" w:lineRule="auto"/>
        <w:jc w:val="both"/>
        <w:rPr>
          <w:rFonts w:ascii="Times New Roman" w:hAnsi="Times New Roman" w:cs="Times New Roman"/>
          <w:bCs/>
          <w:sz w:val="24"/>
          <w:szCs w:val="24"/>
        </w:rPr>
      </w:pPr>
      <w:r w:rsidRPr="00A40130">
        <w:rPr>
          <w:rFonts w:ascii="Times New Roman" w:hAnsi="Times New Roman" w:cs="Times New Roman"/>
          <w:bCs/>
          <w:sz w:val="24"/>
          <w:szCs w:val="24"/>
        </w:rPr>
        <w:t>To ensure the encounter in future real-life circumstances, my learning ability will be effective to be applied. In real-life circumstances, I can apply my learning ability as a learner which I can encounter in the future. My acquired abilities like quantitative, reflexive, and thoughtful abilities will enable me through utilizing study information imaginatively, resolve troubles, adjust to situations, and speak successfully. As a result of this program, acceptable abilities have been obtained by me in scholarly work. In actual situations, I am eligible to utilize what I've learned from this module. I think I have acquired the talents appropriately in the research of scholastic as a consequence of this module. Using research data, I have gained analytical, reactive, and reflective talents and it allows me to talk artistically and effectively with my subordinate, and deal with problems and new challenges. My professional and personal growth has been improved undoubtedly thr</w:t>
      </w:r>
      <w:r>
        <w:rPr>
          <w:rFonts w:ascii="Times New Roman" w:hAnsi="Times New Roman" w:cs="Times New Roman"/>
          <w:bCs/>
          <w:sz w:val="24"/>
          <w:szCs w:val="24"/>
        </w:rPr>
        <w:t>ough my education in this field</w:t>
      </w:r>
      <w:r w:rsidR="00656DF5" w:rsidRPr="001274B0">
        <w:rPr>
          <w:rFonts w:ascii="Times New Roman" w:hAnsi="Times New Roman" w:cs="Times New Roman"/>
          <w:bCs/>
          <w:sz w:val="24"/>
          <w:szCs w:val="24"/>
        </w:rPr>
        <w:t>.</w:t>
      </w:r>
    </w:p>
    <w:p w14:paraId="28E60D8E" w14:textId="77777777" w:rsidR="00E83BF0" w:rsidRPr="001274B0" w:rsidRDefault="00E83BF0" w:rsidP="0053290E">
      <w:pPr>
        <w:spacing w:before="480" w:after="240" w:line="360" w:lineRule="auto"/>
        <w:jc w:val="both"/>
        <w:rPr>
          <w:rStyle w:val="Heading1Char"/>
          <w:rFonts w:ascii="Times New Roman" w:hAnsi="Times New Roman" w:cs="Times New Roman"/>
          <w:sz w:val="32"/>
          <w:szCs w:val="32"/>
        </w:rPr>
        <w:sectPr w:rsidR="00E83BF0" w:rsidRPr="001274B0" w:rsidSect="00DF741D">
          <w:pgSz w:w="11907" w:h="16839" w:code="9"/>
          <w:pgMar w:top="1440" w:right="1440" w:bottom="1440" w:left="1440" w:header="720" w:footer="720" w:gutter="0"/>
          <w:cols w:space="720"/>
          <w:docGrid w:linePitch="360"/>
        </w:sectPr>
      </w:pPr>
    </w:p>
    <w:p w14:paraId="1CA2D2B6" w14:textId="09EFBC10" w:rsidR="004C15D9" w:rsidRPr="001274B0" w:rsidRDefault="00B87D24" w:rsidP="0053290E">
      <w:pPr>
        <w:spacing w:before="480" w:after="240" w:line="360" w:lineRule="auto"/>
        <w:jc w:val="both"/>
        <w:rPr>
          <w:rFonts w:ascii="Times New Roman" w:hAnsi="Times New Roman" w:cs="Times New Roman"/>
          <w:bCs/>
          <w:sz w:val="24"/>
          <w:szCs w:val="24"/>
        </w:rPr>
      </w:pPr>
      <w:bookmarkStart w:id="7" w:name="_Toc109474916"/>
      <w:r w:rsidRPr="001274B0">
        <w:rPr>
          <w:rStyle w:val="Heading1Char"/>
          <w:rFonts w:ascii="Times New Roman" w:hAnsi="Times New Roman" w:cs="Times New Roman"/>
          <w:sz w:val="32"/>
          <w:szCs w:val="32"/>
        </w:rPr>
        <w:lastRenderedPageBreak/>
        <w:t>Reference</w:t>
      </w:r>
      <w:bookmarkEnd w:id="7"/>
      <w:r w:rsidR="00410057">
        <w:rPr>
          <w:rStyle w:val="Heading1Char"/>
          <w:rFonts w:ascii="Times New Roman" w:hAnsi="Times New Roman" w:cs="Times New Roman"/>
          <w:sz w:val="32"/>
          <w:szCs w:val="32"/>
        </w:rPr>
        <w:t>s</w:t>
      </w:r>
    </w:p>
    <w:p w14:paraId="2D7A4697" w14:textId="77777777" w:rsidR="00210B45" w:rsidRPr="00410057" w:rsidRDefault="00210B45" w:rsidP="00210B45">
      <w:pPr>
        <w:pStyle w:val="NormalWeb"/>
        <w:spacing w:before="0" w:beforeAutospacing="0" w:after="240" w:afterAutospacing="0" w:line="360" w:lineRule="auto"/>
        <w:jc w:val="both"/>
        <w:rPr>
          <w:color w:val="000000"/>
        </w:rPr>
      </w:pPr>
      <w:r w:rsidRPr="00410057">
        <w:rPr>
          <w:iCs/>
          <w:color w:val="000000"/>
        </w:rPr>
        <w:t xml:space="preserve">Academic and Employability Skills - </w:t>
      </w:r>
      <w:proofErr w:type="spellStart"/>
      <w:r w:rsidRPr="00410057">
        <w:rPr>
          <w:iCs/>
          <w:color w:val="000000"/>
        </w:rPr>
        <w:t>StuDocu</w:t>
      </w:r>
      <w:proofErr w:type="spellEnd"/>
      <w:r w:rsidRPr="00410057">
        <w:rPr>
          <w:color w:val="000000"/>
        </w:rPr>
        <w:t>. [online] Available at: &lt;https://www.studocu.com/en-ca/document/the-university-of-western-ontario/education-and-the-sciences/academic-and-employability-skills/4491791&gt; [Accessed 2022].</w:t>
      </w:r>
    </w:p>
    <w:p w14:paraId="46F2EAB8" w14:textId="77777777" w:rsidR="00210B45" w:rsidRPr="00410057" w:rsidRDefault="00210B45" w:rsidP="00210B45">
      <w:pPr>
        <w:spacing w:after="240" w:line="360" w:lineRule="auto"/>
        <w:jc w:val="both"/>
        <w:rPr>
          <w:rFonts w:ascii="Times New Roman" w:hAnsi="Times New Roman" w:cs="Times New Roman"/>
          <w:color w:val="000000"/>
          <w:sz w:val="24"/>
          <w:szCs w:val="24"/>
        </w:rPr>
      </w:pPr>
      <w:r w:rsidRPr="00410057">
        <w:rPr>
          <w:rFonts w:ascii="Times New Roman" w:hAnsi="Times New Roman" w:cs="Times New Roman"/>
          <w:color w:val="000000"/>
          <w:sz w:val="24"/>
          <w:szCs w:val="24"/>
        </w:rPr>
        <w:t>Dowson, P., 2009. </w:t>
      </w:r>
      <w:r w:rsidRPr="00410057">
        <w:rPr>
          <w:rFonts w:ascii="Times New Roman" w:hAnsi="Times New Roman" w:cs="Times New Roman"/>
          <w:iCs/>
          <w:color w:val="000000"/>
          <w:sz w:val="24"/>
          <w:szCs w:val="24"/>
        </w:rPr>
        <w:t>Personal and Professional Development for Business Students</w:t>
      </w:r>
      <w:r w:rsidRPr="00410057">
        <w:rPr>
          <w:rFonts w:ascii="Times New Roman" w:hAnsi="Times New Roman" w:cs="Times New Roman"/>
          <w:color w:val="000000"/>
          <w:sz w:val="24"/>
          <w:szCs w:val="24"/>
        </w:rPr>
        <w:t>.</w:t>
      </w:r>
    </w:p>
    <w:p w14:paraId="702362D7" w14:textId="77777777" w:rsidR="00210B45" w:rsidRPr="00410057" w:rsidRDefault="00210B45" w:rsidP="00210B45">
      <w:pPr>
        <w:pStyle w:val="NormalWeb"/>
        <w:spacing w:before="0" w:beforeAutospacing="0" w:after="240" w:afterAutospacing="0" w:line="360" w:lineRule="auto"/>
        <w:jc w:val="both"/>
        <w:rPr>
          <w:color w:val="000000"/>
        </w:rPr>
      </w:pPr>
      <w:r w:rsidRPr="00410057">
        <w:rPr>
          <w:color w:val="000000"/>
        </w:rPr>
        <w:t>Flynn, M., 2013. </w:t>
      </w:r>
      <w:r w:rsidRPr="00410057">
        <w:rPr>
          <w:iCs/>
          <w:color w:val="000000"/>
        </w:rPr>
        <w:t>Lifeguard employability skills</w:t>
      </w:r>
      <w:r w:rsidRPr="00410057">
        <w:rPr>
          <w:color w:val="000000"/>
        </w:rPr>
        <w:t>. [Long Beach, California]: California State University, Long Beach.</w:t>
      </w:r>
    </w:p>
    <w:p w14:paraId="1893D5AF" w14:textId="77777777" w:rsidR="00210B45" w:rsidRPr="00410057" w:rsidRDefault="00210B45" w:rsidP="00210B45">
      <w:pPr>
        <w:pStyle w:val="NormalWeb"/>
        <w:spacing w:before="0" w:beforeAutospacing="0" w:after="240" w:afterAutospacing="0" w:line="360" w:lineRule="auto"/>
        <w:jc w:val="both"/>
        <w:rPr>
          <w:color w:val="000000"/>
        </w:rPr>
      </w:pPr>
      <w:r w:rsidRPr="00410057">
        <w:rPr>
          <w:color w:val="000000"/>
        </w:rPr>
        <w:t>Gibbs, G., 2018. </w:t>
      </w:r>
      <w:r w:rsidRPr="00410057">
        <w:rPr>
          <w:iCs/>
          <w:color w:val="000000"/>
        </w:rPr>
        <w:t>Learning by doing</w:t>
      </w:r>
      <w:r w:rsidRPr="00410057">
        <w:rPr>
          <w:color w:val="000000"/>
        </w:rPr>
        <w:t>.</w:t>
      </w:r>
    </w:p>
    <w:p w14:paraId="7A794C8C" w14:textId="77777777" w:rsidR="00210B45" w:rsidRPr="00410057" w:rsidRDefault="00210B45" w:rsidP="00210B45">
      <w:pPr>
        <w:pStyle w:val="NormalWeb"/>
        <w:spacing w:before="0" w:beforeAutospacing="0" w:after="240" w:afterAutospacing="0" w:line="360" w:lineRule="auto"/>
        <w:jc w:val="both"/>
        <w:rPr>
          <w:color w:val="000000"/>
        </w:rPr>
      </w:pPr>
      <w:r w:rsidRPr="00410057">
        <w:rPr>
          <w:color w:val="000000"/>
        </w:rPr>
        <w:t>Jolley, J., 2014. </w:t>
      </w:r>
      <w:r w:rsidRPr="00410057">
        <w:rPr>
          <w:iCs/>
          <w:color w:val="000000"/>
        </w:rPr>
        <w:t>Research Skills</w:t>
      </w:r>
      <w:r w:rsidRPr="00410057">
        <w:rPr>
          <w:color w:val="000000"/>
        </w:rPr>
        <w:t>. Hoboken: Taylor and Francis.</w:t>
      </w:r>
    </w:p>
    <w:p w14:paraId="1A7A9CFC" w14:textId="77777777" w:rsidR="00210B45" w:rsidRPr="00410057" w:rsidRDefault="00210B45" w:rsidP="00210B45">
      <w:pPr>
        <w:pStyle w:val="NormalWeb"/>
        <w:spacing w:before="0" w:beforeAutospacing="0" w:after="240" w:afterAutospacing="0" w:line="360" w:lineRule="auto"/>
        <w:jc w:val="both"/>
        <w:rPr>
          <w:color w:val="000000"/>
        </w:rPr>
      </w:pPr>
      <w:r w:rsidRPr="00410057">
        <w:rPr>
          <w:color w:val="000000"/>
        </w:rPr>
        <w:t>Mario, M., 2020. Integrating Academic Skills and Employability - Revisiting the Learning Journal. </w:t>
      </w:r>
      <w:r w:rsidRPr="00410057">
        <w:rPr>
          <w:iCs/>
          <w:color w:val="000000"/>
        </w:rPr>
        <w:t>Journal of Research in Higher Education</w:t>
      </w:r>
      <w:r w:rsidRPr="00410057">
        <w:rPr>
          <w:color w:val="000000"/>
        </w:rPr>
        <w:t>, 4(2), pp.5-17.</w:t>
      </w:r>
    </w:p>
    <w:p w14:paraId="6CE5286A" w14:textId="77777777" w:rsidR="00210B45" w:rsidRPr="00410057" w:rsidRDefault="00210B45" w:rsidP="00210B45">
      <w:pPr>
        <w:pStyle w:val="NormalWeb"/>
        <w:spacing w:before="0" w:beforeAutospacing="0" w:after="240" w:afterAutospacing="0" w:line="360" w:lineRule="auto"/>
        <w:jc w:val="both"/>
        <w:rPr>
          <w:color w:val="000000"/>
        </w:rPr>
      </w:pPr>
      <w:r w:rsidRPr="00410057">
        <w:rPr>
          <w:color w:val="000000"/>
        </w:rPr>
        <w:t xml:space="preserve">Williams, K., </w:t>
      </w:r>
      <w:proofErr w:type="spellStart"/>
      <w:r w:rsidRPr="00410057">
        <w:rPr>
          <w:color w:val="000000"/>
        </w:rPr>
        <w:t>Woolliams</w:t>
      </w:r>
      <w:proofErr w:type="spellEnd"/>
      <w:r w:rsidRPr="00410057">
        <w:rPr>
          <w:color w:val="000000"/>
        </w:rPr>
        <w:t>, M. and Spiro, J., 2016. </w:t>
      </w:r>
      <w:r w:rsidRPr="00410057">
        <w:rPr>
          <w:iCs/>
          <w:color w:val="000000"/>
        </w:rPr>
        <w:t>Reflective writing</w:t>
      </w:r>
      <w:r w:rsidRPr="00410057">
        <w:rPr>
          <w:color w:val="000000"/>
        </w:rPr>
        <w:t>.</w:t>
      </w:r>
    </w:p>
    <w:p w14:paraId="2E4C658B" w14:textId="77777777" w:rsidR="00210B45" w:rsidRPr="00410057" w:rsidRDefault="00210B45" w:rsidP="00210B45">
      <w:pPr>
        <w:pStyle w:val="NormalWeb"/>
        <w:spacing w:before="0" w:beforeAutospacing="0" w:after="240" w:afterAutospacing="0" w:line="360" w:lineRule="auto"/>
        <w:jc w:val="both"/>
        <w:rPr>
          <w:color w:val="000000"/>
        </w:rPr>
      </w:pPr>
      <w:r w:rsidRPr="00410057">
        <w:rPr>
          <w:color w:val="000000"/>
        </w:rPr>
        <w:t>Worth, R., 2017. </w:t>
      </w:r>
      <w:r w:rsidRPr="00410057">
        <w:rPr>
          <w:iCs/>
          <w:color w:val="000000"/>
        </w:rPr>
        <w:t>Communication skills</w:t>
      </w:r>
      <w:r w:rsidRPr="00410057">
        <w:rPr>
          <w:color w:val="000000"/>
        </w:rPr>
        <w:t>. New York: Checkmark Books.</w:t>
      </w:r>
    </w:p>
    <w:p w14:paraId="43E042DD" w14:textId="77777777" w:rsidR="002E2E15" w:rsidRPr="001274B0" w:rsidRDefault="002E2E15" w:rsidP="00783843">
      <w:pPr>
        <w:spacing w:before="480" w:after="240" w:line="360" w:lineRule="auto"/>
        <w:jc w:val="both"/>
        <w:rPr>
          <w:rFonts w:ascii="Times New Roman" w:hAnsi="Times New Roman" w:cs="Times New Roman"/>
          <w:bCs/>
          <w:sz w:val="24"/>
          <w:szCs w:val="24"/>
        </w:rPr>
      </w:pPr>
    </w:p>
    <w:sectPr w:rsidR="002E2E15" w:rsidRPr="001274B0" w:rsidSect="00DF741D">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B43AD" w14:textId="77777777" w:rsidR="000B4375" w:rsidRDefault="000B4375" w:rsidP="0053290E">
      <w:pPr>
        <w:spacing w:after="0" w:line="240" w:lineRule="auto"/>
      </w:pPr>
      <w:r>
        <w:separator/>
      </w:r>
    </w:p>
  </w:endnote>
  <w:endnote w:type="continuationSeparator" w:id="0">
    <w:p w14:paraId="41AA608B" w14:textId="77777777" w:rsidR="000B4375" w:rsidRDefault="000B4375" w:rsidP="005329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6908"/>
      <w:docPartObj>
        <w:docPartGallery w:val="Page Numbers (Bottom of Page)"/>
        <w:docPartUnique/>
      </w:docPartObj>
    </w:sdtPr>
    <w:sdtContent>
      <w:p w14:paraId="10366D04" w14:textId="77777777" w:rsidR="0053290E" w:rsidRDefault="00A33571">
        <w:pPr>
          <w:pStyle w:val="Footer"/>
          <w:jc w:val="right"/>
        </w:pPr>
        <w:r>
          <w:fldChar w:fldCharType="begin"/>
        </w:r>
        <w:r w:rsidR="00F72991">
          <w:instrText xml:space="preserve"> PAGE   \* MERGEFORMAT </w:instrText>
        </w:r>
        <w:r>
          <w:fldChar w:fldCharType="separate"/>
        </w:r>
        <w:r w:rsidR="00410057">
          <w:rPr>
            <w:noProof/>
          </w:rPr>
          <w:t>2</w:t>
        </w:r>
        <w:r>
          <w:rPr>
            <w:noProof/>
          </w:rPr>
          <w:fldChar w:fldCharType="end"/>
        </w:r>
      </w:p>
    </w:sdtContent>
  </w:sdt>
  <w:p w14:paraId="1300E8C7" w14:textId="77777777" w:rsidR="0053290E" w:rsidRDefault="005329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1964" w14:textId="77777777" w:rsidR="000B4375" w:rsidRDefault="000B4375" w:rsidP="0053290E">
      <w:pPr>
        <w:spacing w:after="0" w:line="240" w:lineRule="auto"/>
      </w:pPr>
      <w:r>
        <w:separator/>
      </w:r>
    </w:p>
  </w:footnote>
  <w:footnote w:type="continuationSeparator" w:id="0">
    <w:p w14:paraId="18C525DC" w14:textId="77777777" w:rsidR="000B4375" w:rsidRDefault="000B4375" w:rsidP="005329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C18B8"/>
    <w:multiLevelType w:val="hybridMultilevel"/>
    <w:tmpl w:val="8254353E"/>
    <w:lvl w:ilvl="0" w:tplc="FA4A72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514984"/>
    <w:multiLevelType w:val="hybridMultilevel"/>
    <w:tmpl w:val="1676FC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0040424">
    <w:abstractNumId w:val="0"/>
  </w:num>
  <w:num w:numId="2" w16cid:durableId="1871526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YwM7cwMrGwNDIyMTdS0lEKTi0uzszPAykwrAUA7CW6WSwAAAA="/>
  </w:docVars>
  <w:rsids>
    <w:rsidRoot w:val="00AC18ED"/>
    <w:rsid w:val="00007E9C"/>
    <w:rsid w:val="000109D6"/>
    <w:rsid w:val="0006391C"/>
    <w:rsid w:val="000A2024"/>
    <w:rsid w:val="000B033A"/>
    <w:rsid w:val="000B3B5D"/>
    <w:rsid w:val="000B4375"/>
    <w:rsid w:val="000D5506"/>
    <w:rsid w:val="000D6C3B"/>
    <w:rsid w:val="000E43B4"/>
    <w:rsid w:val="001274B0"/>
    <w:rsid w:val="00136CF5"/>
    <w:rsid w:val="0017084C"/>
    <w:rsid w:val="0017185A"/>
    <w:rsid w:val="001811CC"/>
    <w:rsid w:val="001B1A47"/>
    <w:rsid w:val="001B1E9E"/>
    <w:rsid w:val="001D0941"/>
    <w:rsid w:val="001F0745"/>
    <w:rsid w:val="001F5F81"/>
    <w:rsid w:val="00210B45"/>
    <w:rsid w:val="002745D0"/>
    <w:rsid w:val="002D6DCF"/>
    <w:rsid w:val="002E2E15"/>
    <w:rsid w:val="002F3CDD"/>
    <w:rsid w:val="003028D3"/>
    <w:rsid w:val="00317C48"/>
    <w:rsid w:val="00347A74"/>
    <w:rsid w:val="0035262B"/>
    <w:rsid w:val="00352F95"/>
    <w:rsid w:val="003569CD"/>
    <w:rsid w:val="00357B19"/>
    <w:rsid w:val="0036294D"/>
    <w:rsid w:val="003802E3"/>
    <w:rsid w:val="00384285"/>
    <w:rsid w:val="003A1EDE"/>
    <w:rsid w:val="003C02C1"/>
    <w:rsid w:val="003D6E6A"/>
    <w:rsid w:val="003F35A8"/>
    <w:rsid w:val="003F3D5B"/>
    <w:rsid w:val="00410057"/>
    <w:rsid w:val="00411C0F"/>
    <w:rsid w:val="004354E0"/>
    <w:rsid w:val="0043720D"/>
    <w:rsid w:val="004567DF"/>
    <w:rsid w:val="00475B4B"/>
    <w:rsid w:val="00483A45"/>
    <w:rsid w:val="0049251C"/>
    <w:rsid w:val="00493642"/>
    <w:rsid w:val="004C15D9"/>
    <w:rsid w:val="004E3B42"/>
    <w:rsid w:val="00517BD0"/>
    <w:rsid w:val="00525C91"/>
    <w:rsid w:val="0053290E"/>
    <w:rsid w:val="00533177"/>
    <w:rsid w:val="00555B81"/>
    <w:rsid w:val="00560F43"/>
    <w:rsid w:val="005623A1"/>
    <w:rsid w:val="0057119D"/>
    <w:rsid w:val="00581B3B"/>
    <w:rsid w:val="005D269A"/>
    <w:rsid w:val="006351BB"/>
    <w:rsid w:val="00650AA4"/>
    <w:rsid w:val="00656DF5"/>
    <w:rsid w:val="00670DA8"/>
    <w:rsid w:val="006A1DD5"/>
    <w:rsid w:val="006A4258"/>
    <w:rsid w:val="006B47A9"/>
    <w:rsid w:val="006D40EC"/>
    <w:rsid w:val="006D45E0"/>
    <w:rsid w:val="006E315F"/>
    <w:rsid w:val="006E67F1"/>
    <w:rsid w:val="00721DD6"/>
    <w:rsid w:val="00767590"/>
    <w:rsid w:val="00783843"/>
    <w:rsid w:val="007931CF"/>
    <w:rsid w:val="007A69DE"/>
    <w:rsid w:val="007B3DFE"/>
    <w:rsid w:val="007C39FC"/>
    <w:rsid w:val="007D02B8"/>
    <w:rsid w:val="007E4081"/>
    <w:rsid w:val="008121F4"/>
    <w:rsid w:val="00853DE8"/>
    <w:rsid w:val="0085443C"/>
    <w:rsid w:val="00860E6A"/>
    <w:rsid w:val="00883943"/>
    <w:rsid w:val="008A2CF6"/>
    <w:rsid w:val="008C4DA4"/>
    <w:rsid w:val="008C5413"/>
    <w:rsid w:val="008E3D6B"/>
    <w:rsid w:val="00916A8A"/>
    <w:rsid w:val="00934448"/>
    <w:rsid w:val="00940867"/>
    <w:rsid w:val="00957277"/>
    <w:rsid w:val="009705B3"/>
    <w:rsid w:val="00993250"/>
    <w:rsid w:val="00993FEE"/>
    <w:rsid w:val="009B23AC"/>
    <w:rsid w:val="009B4DA6"/>
    <w:rsid w:val="009D25CA"/>
    <w:rsid w:val="009E7154"/>
    <w:rsid w:val="00A02B6F"/>
    <w:rsid w:val="00A20810"/>
    <w:rsid w:val="00A25BDE"/>
    <w:rsid w:val="00A33571"/>
    <w:rsid w:val="00A40130"/>
    <w:rsid w:val="00A40CE4"/>
    <w:rsid w:val="00A75083"/>
    <w:rsid w:val="00A83C40"/>
    <w:rsid w:val="00A9186A"/>
    <w:rsid w:val="00A92CB2"/>
    <w:rsid w:val="00A97D14"/>
    <w:rsid w:val="00AA5879"/>
    <w:rsid w:val="00AC18ED"/>
    <w:rsid w:val="00AC1A27"/>
    <w:rsid w:val="00AE07D4"/>
    <w:rsid w:val="00AE1AAD"/>
    <w:rsid w:val="00B01D73"/>
    <w:rsid w:val="00B66DE2"/>
    <w:rsid w:val="00B83559"/>
    <w:rsid w:val="00B86611"/>
    <w:rsid w:val="00B87D24"/>
    <w:rsid w:val="00B97F8B"/>
    <w:rsid w:val="00BC1648"/>
    <w:rsid w:val="00BE11B6"/>
    <w:rsid w:val="00C14462"/>
    <w:rsid w:val="00C14AFD"/>
    <w:rsid w:val="00C21542"/>
    <w:rsid w:val="00C21648"/>
    <w:rsid w:val="00C22E08"/>
    <w:rsid w:val="00C55E23"/>
    <w:rsid w:val="00C6546E"/>
    <w:rsid w:val="00CA41ED"/>
    <w:rsid w:val="00CC6C19"/>
    <w:rsid w:val="00D03FEA"/>
    <w:rsid w:val="00D15BAD"/>
    <w:rsid w:val="00D17FA1"/>
    <w:rsid w:val="00D23FD0"/>
    <w:rsid w:val="00D53827"/>
    <w:rsid w:val="00D56E97"/>
    <w:rsid w:val="00D8016E"/>
    <w:rsid w:val="00DF741D"/>
    <w:rsid w:val="00E25730"/>
    <w:rsid w:val="00E371D5"/>
    <w:rsid w:val="00E53A03"/>
    <w:rsid w:val="00E54738"/>
    <w:rsid w:val="00E57216"/>
    <w:rsid w:val="00E701B8"/>
    <w:rsid w:val="00E72C35"/>
    <w:rsid w:val="00E75226"/>
    <w:rsid w:val="00E83BF0"/>
    <w:rsid w:val="00ED53C3"/>
    <w:rsid w:val="00ED649B"/>
    <w:rsid w:val="00F07590"/>
    <w:rsid w:val="00F121B7"/>
    <w:rsid w:val="00F72991"/>
    <w:rsid w:val="00F93EDF"/>
    <w:rsid w:val="00FC56E2"/>
    <w:rsid w:val="00FE76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2C02E"/>
  <w15:docId w15:val="{5B1EB87A-208E-46D5-82CA-6ED911683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A27"/>
  </w:style>
  <w:style w:type="paragraph" w:styleId="Heading1">
    <w:name w:val="heading 1"/>
    <w:basedOn w:val="Normal"/>
    <w:next w:val="Normal"/>
    <w:link w:val="Heading1Char"/>
    <w:uiPriority w:val="9"/>
    <w:qFormat/>
    <w:rsid w:val="00993FE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E1AA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7F8B"/>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993FE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E1AA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F35A8"/>
    <w:pPr>
      <w:outlineLvl w:val="9"/>
    </w:pPr>
  </w:style>
  <w:style w:type="paragraph" w:styleId="TOC1">
    <w:name w:val="toc 1"/>
    <w:basedOn w:val="Normal"/>
    <w:next w:val="Normal"/>
    <w:autoRedefine/>
    <w:uiPriority w:val="39"/>
    <w:unhideWhenUsed/>
    <w:rsid w:val="003F35A8"/>
    <w:pPr>
      <w:spacing w:after="100"/>
    </w:pPr>
  </w:style>
  <w:style w:type="paragraph" w:styleId="TOC2">
    <w:name w:val="toc 2"/>
    <w:basedOn w:val="Normal"/>
    <w:next w:val="Normal"/>
    <w:autoRedefine/>
    <w:uiPriority w:val="39"/>
    <w:unhideWhenUsed/>
    <w:rsid w:val="003F35A8"/>
    <w:pPr>
      <w:spacing w:after="100"/>
      <w:ind w:left="220"/>
    </w:pPr>
  </w:style>
  <w:style w:type="character" w:styleId="Hyperlink">
    <w:name w:val="Hyperlink"/>
    <w:basedOn w:val="DefaultParagraphFont"/>
    <w:uiPriority w:val="99"/>
    <w:unhideWhenUsed/>
    <w:rsid w:val="003F35A8"/>
    <w:rPr>
      <w:color w:val="0000FF" w:themeColor="hyperlink"/>
      <w:u w:val="single"/>
    </w:rPr>
  </w:style>
  <w:style w:type="paragraph" w:styleId="BalloonText">
    <w:name w:val="Balloon Text"/>
    <w:basedOn w:val="Normal"/>
    <w:link w:val="BalloonTextChar"/>
    <w:uiPriority w:val="99"/>
    <w:semiHidden/>
    <w:unhideWhenUsed/>
    <w:rsid w:val="003F35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35A8"/>
    <w:rPr>
      <w:rFonts w:ascii="Tahoma" w:hAnsi="Tahoma" w:cs="Tahoma"/>
      <w:sz w:val="16"/>
      <w:szCs w:val="16"/>
    </w:rPr>
  </w:style>
  <w:style w:type="table" w:styleId="TableGrid">
    <w:name w:val="Table Grid"/>
    <w:basedOn w:val="TableNormal"/>
    <w:uiPriority w:val="59"/>
    <w:rsid w:val="003A1ED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E83BF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53290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3290E"/>
  </w:style>
  <w:style w:type="paragraph" w:styleId="Footer">
    <w:name w:val="footer"/>
    <w:basedOn w:val="Normal"/>
    <w:link w:val="FooterChar"/>
    <w:uiPriority w:val="99"/>
    <w:unhideWhenUsed/>
    <w:rsid w:val="005329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29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161079">
      <w:bodyDiv w:val="1"/>
      <w:marLeft w:val="0"/>
      <w:marRight w:val="0"/>
      <w:marTop w:val="0"/>
      <w:marBottom w:val="0"/>
      <w:divBdr>
        <w:top w:val="none" w:sz="0" w:space="0" w:color="auto"/>
        <w:left w:val="none" w:sz="0" w:space="0" w:color="auto"/>
        <w:bottom w:val="none" w:sz="0" w:space="0" w:color="auto"/>
        <w:right w:val="none" w:sz="0" w:space="0" w:color="auto"/>
      </w:divBdr>
    </w:div>
    <w:div w:id="1247809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Dow09</b:Tag>
    <b:SourceType>Book</b:SourceType>
    <b:Guid>{C11AC7B2-FCDE-4259-B582-16DB8DE04A4F}</b:Guid>
    <b:Author>
      <b:Author>
        <b:NameList>
          <b:Person>
            <b:Last>Dowson</b:Last>
          </b:Person>
        </b:NameList>
      </b:Author>
    </b:Author>
    <b:Year>2009</b:Year>
    <b:RefOrder>7</b:RefOrder>
  </b:Source>
  <b:Source>
    <b:Tag>Fly13</b:Tag>
    <b:SourceType>Book</b:SourceType>
    <b:Guid>{1448929E-8064-40AD-8951-56F1EEE24EC1}</b:Guid>
    <b:Author>
      <b:Author>
        <b:NameList>
          <b:Person>
            <b:Last>Flynn</b:Last>
          </b:Person>
        </b:NameList>
      </b:Author>
    </b:Author>
    <b:Year>2013</b:Year>
    <b:RefOrder>1</b:RefOrder>
  </b:Source>
  <b:Source>
    <b:Tag>Gib18</b:Tag>
    <b:SourceType>Book</b:SourceType>
    <b:Guid>{AF9C735E-19E5-46DC-B746-85AB668C9FC9}</b:Guid>
    <b:Author>
      <b:Author>
        <b:NameList>
          <b:Person>
            <b:Last>Gibbs</b:Last>
          </b:Person>
        </b:NameList>
      </b:Author>
    </b:Author>
    <b:Year>2018</b:Year>
    <b:RefOrder>3</b:RefOrder>
  </b:Source>
  <b:Source>
    <b:Tag>Jol14</b:Tag>
    <b:SourceType>Book</b:SourceType>
    <b:Guid>{65FD3FC8-63B5-4663-9213-9C5E09A4F23D}</b:Guid>
    <b:Author>
      <b:Author>
        <b:NameList>
          <b:Person>
            <b:Last>Jolley</b:Last>
          </b:Person>
        </b:NameList>
      </b:Author>
    </b:Author>
    <b:Year>2014</b:Year>
    <b:RefOrder>4</b:RefOrder>
  </b:Source>
  <b:Source>
    <b:Tag>Wil16</b:Tag>
    <b:SourceType>Book</b:SourceType>
    <b:Guid>{4BAEB177-D009-400D-8068-0C3000B0D777}</b:Guid>
    <b:Author>
      <b:Author>
        <b:NameList>
          <b:Person>
            <b:Last>Williams</b:Last>
          </b:Person>
        </b:NameList>
      </b:Author>
    </b:Author>
    <b:Year>2016</b:Year>
    <b:RefOrder>2</b:RefOrder>
  </b:Source>
  <b:Source>
    <b:Tag>Wor17</b:Tag>
    <b:SourceType>Book</b:SourceType>
    <b:Guid>{F84B8A42-E4A0-436B-9368-7A14AB324277}</b:Guid>
    <b:Author>
      <b:Author>
        <b:NameList>
          <b:Person>
            <b:Last>Worth</b:Last>
          </b:Person>
        </b:NameList>
      </b:Author>
    </b:Author>
    <b:Year>2017</b:Year>
    <b:RefOrder>6</b:RefOrder>
  </b:Source>
  <b:Source>
    <b:Tag>Mar20</b:Tag>
    <b:SourceType>Book</b:SourceType>
    <b:Guid>{666DD2FB-831E-4D6A-BA70-E60DBA3EFA83}</b:Guid>
    <b:Author>
      <b:Author>
        <b:NameList>
          <b:Person>
            <b:Last>Mario</b:Last>
          </b:Person>
        </b:NameList>
      </b:Author>
    </b:Author>
    <b:Year>2020</b:Year>
    <b:RefOrder>5</b:RefOrder>
  </b:Source>
</b:Sources>
</file>

<file path=customXml/itemProps1.xml><?xml version="1.0" encoding="utf-8"?>
<ds:datastoreItem xmlns:ds="http://schemas.openxmlformats.org/officeDocument/2006/customXml" ds:itemID="{C123B39A-0C6D-4919-8081-A89B91D66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10</Pages>
  <Words>1728</Words>
  <Characters>9850</Characters>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2022-07-22T20:27:00Z</dcterms:created>
  <dcterms:modified xsi:type="dcterms:W3CDTF">2022-07-25T14:32:00Z</dcterms:modified>
</cp:coreProperties>
</file>