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BE1BD3" w14:textId="77777777" w:rsidR="00690B80" w:rsidRDefault="00000000">
      <w:pPr>
        <w:jc w:val="center"/>
        <w:rPr>
          <w:rFonts w:ascii="Arial" w:hAnsi="Arial" w:cs="Arial"/>
          <w:b/>
          <w:bCs/>
          <w:sz w:val="24"/>
        </w:rPr>
      </w:pPr>
      <w:r>
        <w:rPr>
          <w:rFonts w:ascii="Arial" w:hAnsi="Arial" w:cs="Arial" w:hint="eastAsia"/>
          <w:b/>
          <w:bCs/>
          <w:sz w:val="24"/>
        </w:rPr>
        <w:t>University of Wales Trinity Saint David</w:t>
      </w:r>
    </w:p>
    <w:p w14:paraId="1D3E483E" w14:textId="77777777" w:rsidR="00690B80" w:rsidRDefault="00690B80">
      <w:pPr>
        <w:jc w:val="center"/>
        <w:rPr>
          <w:rFonts w:ascii="Arial" w:hAnsi="Arial" w:cs="Arial"/>
          <w:sz w:val="28"/>
          <w:szCs w:val="28"/>
        </w:rPr>
      </w:pPr>
    </w:p>
    <w:p w14:paraId="79663D26" w14:textId="77777777" w:rsidR="00690B80" w:rsidRDefault="00690B80">
      <w:pPr>
        <w:jc w:val="center"/>
        <w:rPr>
          <w:rFonts w:ascii="Arial" w:hAnsi="Arial" w:cs="Arial"/>
          <w:sz w:val="28"/>
          <w:szCs w:val="28"/>
        </w:rPr>
      </w:pPr>
    </w:p>
    <w:p w14:paraId="6244D7B5" w14:textId="77777777" w:rsidR="00690B80" w:rsidRDefault="00690B80">
      <w:pPr>
        <w:jc w:val="center"/>
        <w:rPr>
          <w:rFonts w:ascii="Arial" w:hAnsi="Arial" w:cs="Arial"/>
          <w:sz w:val="28"/>
          <w:szCs w:val="28"/>
        </w:rPr>
      </w:pPr>
    </w:p>
    <w:p w14:paraId="0614332B" w14:textId="77777777" w:rsidR="00690B80" w:rsidRDefault="00690B80">
      <w:pPr>
        <w:jc w:val="center"/>
        <w:rPr>
          <w:rFonts w:ascii="Arial" w:hAnsi="Arial" w:cs="Arial"/>
          <w:sz w:val="28"/>
          <w:szCs w:val="28"/>
        </w:rPr>
      </w:pPr>
    </w:p>
    <w:p w14:paraId="4FFBA820" w14:textId="77777777" w:rsidR="00690B80" w:rsidRDefault="00000000">
      <w:pPr>
        <w:jc w:val="center"/>
        <w:rPr>
          <w:rFonts w:ascii="Arial" w:hAnsi="Arial" w:cs="Arial"/>
          <w:b/>
          <w:bCs/>
          <w:i/>
          <w:iCs/>
          <w:sz w:val="28"/>
          <w:szCs w:val="28"/>
        </w:rPr>
      </w:pPr>
      <w:bookmarkStart w:id="0" w:name="OLE_LINK1"/>
      <w:r>
        <w:rPr>
          <w:rFonts w:ascii="Arial" w:hAnsi="Arial" w:cs="Arial"/>
          <w:b/>
          <w:bCs/>
          <w:sz w:val="28"/>
          <w:szCs w:val="28"/>
        </w:rPr>
        <w:t xml:space="preserve">Case Study Report on the Scene of the Battle Against the Lava Giant in </w:t>
      </w:r>
      <w:r>
        <w:rPr>
          <w:rFonts w:ascii="Arial" w:hAnsi="Arial" w:cs="Arial"/>
          <w:b/>
          <w:bCs/>
          <w:i/>
          <w:iCs/>
          <w:sz w:val="28"/>
          <w:szCs w:val="28"/>
        </w:rPr>
        <w:t>Moana</w:t>
      </w:r>
    </w:p>
    <w:bookmarkEnd w:id="0"/>
    <w:p w14:paraId="046DB39D" w14:textId="77777777" w:rsidR="00690B80" w:rsidRDefault="00690B80">
      <w:pPr>
        <w:jc w:val="center"/>
        <w:rPr>
          <w:rFonts w:ascii="Arial" w:hAnsi="Arial" w:cs="Arial"/>
          <w:b/>
          <w:bCs/>
          <w:sz w:val="28"/>
          <w:szCs w:val="28"/>
        </w:rPr>
      </w:pPr>
    </w:p>
    <w:p w14:paraId="7F90354B" w14:textId="77777777" w:rsidR="00690B80" w:rsidRDefault="00690B80">
      <w:pPr>
        <w:jc w:val="center"/>
        <w:rPr>
          <w:rFonts w:ascii="Arial" w:hAnsi="Arial" w:cs="Arial"/>
          <w:b/>
          <w:bCs/>
          <w:sz w:val="28"/>
          <w:szCs w:val="28"/>
        </w:rPr>
      </w:pPr>
    </w:p>
    <w:p w14:paraId="5A598557" w14:textId="77777777" w:rsidR="00690B80" w:rsidRDefault="00690B80">
      <w:pPr>
        <w:jc w:val="center"/>
        <w:rPr>
          <w:rFonts w:ascii="Arial" w:hAnsi="Arial" w:cs="Arial"/>
          <w:b/>
          <w:bCs/>
          <w:sz w:val="28"/>
          <w:szCs w:val="28"/>
        </w:rPr>
      </w:pPr>
    </w:p>
    <w:p w14:paraId="375D47A1" w14:textId="77777777" w:rsidR="00690B80" w:rsidRDefault="00000000">
      <w:pPr>
        <w:jc w:val="center"/>
        <w:rPr>
          <w:rFonts w:ascii="Arial" w:hAnsi="Arial" w:cs="Arial"/>
          <w:b/>
          <w:bCs/>
          <w:sz w:val="28"/>
          <w:szCs w:val="28"/>
        </w:rPr>
      </w:pPr>
      <w:r>
        <w:rPr>
          <w:rFonts w:ascii="Arial" w:hAnsi="Arial" w:cs="Arial" w:hint="eastAsia"/>
          <w:b/>
          <w:bCs/>
          <w:sz w:val="28"/>
          <w:szCs w:val="28"/>
        </w:rPr>
        <w:t>MA Animation</w:t>
      </w:r>
    </w:p>
    <w:p w14:paraId="1091A9FB" w14:textId="77777777" w:rsidR="00690B80" w:rsidRDefault="00690B80">
      <w:pPr>
        <w:jc w:val="center"/>
        <w:rPr>
          <w:rFonts w:ascii="Arial" w:hAnsi="Arial" w:cs="Arial"/>
          <w:b/>
          <w:bCs/>
          <w:sz w:val="28"/>
          <w:szCs w:val="28"/>
        </w:rPr>
      </w:pPr>
    </w:p>
    <w:p w14:paraId="3F32C864" w14:textId="77777777" w:rsidR="00690B80" w:rsidRDefault="00690B80">
      <w:pPr>
        <w:jc w:val="center"/>
        <w:rPr>
          <w:rFonts w:ascii="Arial" w:hAnsi="Arial" w:cs="Arial"/>
          <w:b/>
          <w:bCs/>
          <w:sz w:val="28"/>
          <w:szCs w:val="28"/>
        </w:rPr>
      </w:pPr>
    </w:p>
    <w:p w14:paraId="1A3E85BD" w14:textId="77777777" w:rsidR="00690B80" w:rsidRDefault="00690B80">
      <w:pPr>
        <w:jc w:val="center"/>
        <w:rPr>
          <w:rFonts w:ascii="Arial" w:hAnsi="Arial" w:cs="Arial"/>
          <w:b/>
          <w:bCs/>
          <w:sz w:val="28"/>
          <w:szCs w:val="28"/>
        </w:rPr>
      </w:pPr>
    </w:p>
    <w:p w14:paraId="5A7D2E64" w14:textId="77777777" w:rsidR="00FC1D00" w:rsidRDefault="00FC1D00">
      <w:pPr>
        <w:jc w:val="center"/>
        <w:rPr>
          <w:rFonts w:ascii="Arial" w:hAnsi="Arial" w:cs="Arial" w:hint="eastAsia"/>
          <w:b/>
          <w:bCs/>
          <w:sz w:val="28"/>
          <w:szCs w:val="28"/>
        </w:rPr>
      </w:pPr>
    </w:p>
    <w:p w14:paraId="6B9D5C3B" w14:textId="77777777" w:rsidR="00690B80" w:rsidRDefault="00000000">
      <w:pPr>
        <w:jc w:val="center"/>
        <w:rPr>
          <w:rFonts w:ascii="Arial" w:hAnsi="Arial" w:cs="Arial"/>
          <w:b/>
          <w:bCs/>
          <w:sz w:val="28"/>
          <w:szCs w:val="28"/>
        </w:rPr>
      </w:pPr>
      <w:r>
        <w:rPr>
          <w:rFonts w:ascii="Arial" w:hAnsi="Arial" w:cs="Arial" w:hint="eastAsia"/>
          <w:b/>
          <w:bCs/>
          <w:sz w:val="28"/>
          <w:szCs w:val="28"/>
        </w:rPr>
        <w:t>Yuxin Li</w:t>
      </w:r>
    </w:p>
    <w:p w14:paraId="0EE82299" w14:textId="77777777" w:rsidR="00690B80" w:rsidRDefault="00000000">
      <w:pPr>
        <w:jc w:val="center"/>
        <w:rPr>
          <w:rFonts w:ascii="Arial" w:hAnsi="Arial" w:cs="Arial"/>
          <w:b/>
          <w:bCs/>
          <w:sz w:val="28"/>
          <w:szCs w:val="28"/>
        </w:rPr>
      </w:pPr>
      <w:r>
        <w:rPr>
          <w:rFonts w:ascii="Arial" w:hAnsi="Arial" w:cs="Arial" w:hint="eastAsia"/>
          <w:b/>
          <w:bCs/>
          <w:sz w:val="28"/>
          <w:szCs w:val="28"/>
        </w:rPr>
        <w:t>2228381</w:t>
      </w:r>
    </w:p>
    <w:p w14:paraId="327754D0" w14:textId="13A4D6E4" w:rsidR="00690B80" w:rsidRDefault="00000000" w:rsidP="0024037D">
      <w:pPr>
        <w:jc w:val="center"/>
        <w:rPr>
          <w:rFonts w:ascii="Arial" w:hAnsi="Arial" w:cs="Arial" w:hint="eastAsia"/>
          <w:b/>
          <w:bCs/>
          <w:sz w:val="28"/>
          <w:szCs w:val="28"/>
        </w:rPr>
      </w:pPr>
      <w:r>
        <w:rPr>
          <w:rFonts w:ascii="Arial" w:hAnsi="Arial" w:cs="Arial" w:hint="eastAsia"/>
          <w:b/>
          <w:bCs/>
          <w:sz w:val="28"/>
          <w:szCs w:val="28"/>
        </w:rPr>
        <w:t>20th May 2026</w:t>
      </w:r>
    </w:p>
    <w:p w14:paraId="26FD904C" w14:textId="77777777" w:rsidR="00690B80" w:rsidRDefault="00000000">
      <w:pPr>
        <w:jc w:val="center"/>
        <w:rPr>
          <w:rFonts w:ascii="Arial" w:hAnsi="Arial" w:cs="Arial"/>
          <w:b/>
          <w:bCs/>
          <w:sz w:val="28"/>
          <w:szCs w:val="28"/>
        </w:rPr>
      </w:pPr>
      <w:r>
        <w:rPr>
          <w:rFonts w:ascii="Arial" w:hAnsi="Arial" w:cs="Arial" w:hint="eastAsia"/>
          <w:b/>
          <w:bCs/>
          <w:sz w:val="28"/>
          <w:szCs w:val="28"/>
        </w:rPr>
        <w:lastRenderedPageBreak/>
        <w:t>Contents</w:t>
      </w:r>
    </w:p>
    <w:p w14:paraId="68957A31" w14:textId="1D048232" w:rsidR="00690B80" w:rsidRPr="00E91BC0" w:rsidRDefault="00E91BC0" w:rsidP="00E91BC0">
      <w:pPr>
        <w:spacing w:after="0" w:line="360" w:lineRule="auto"/>
        <w:jc w:val="distribute"/>
        <w:rPr>
          <w:rFonts w:ascii="Arial" w:hAnsi="Arial" w:cs="Arial"/>
          <w:sz w:val="24"/>
        </w:rPr>
      </w:pPr>
      <w:r w:rsidRPr="00E91BC0">
        <w:rPr>
          <w:rFonts w:ascii="Arial" w:hAnsi="Arial" w:cs="Arial" w:hint="eastAsia"/>
          <w:sz w:val="24"/>
        </w:rPr>
        <w:t>1.</w:t>
      </w:r>
      <w:r w:rsidRPr="00E91BC0">
        <w:rPr>
          <w:rFonts w:ascii="Arial" w:hAnsi="Arial" w:cs="Arial"/>
          <w:sz w:val="24"/>
        </w:rPr>
        <w:t>Introduction .....................................................................</w:t>
      </w:r>
      <w:r w:rsidRPr="00E91BC0">
        <w:rPr>
          <w:rFonts w:ascii="Arial" w:hAnsi="Arial" w:cs="Arial" w:hint="eastAsia"/>
          <w:sz w:val="24"/>
        </w:rPr>
        <w:t>...................</w:t>
      </w:r>
      <w:r w:rsidRPr="00E91BC0">
        <w:rPr>
          <w:rFonts w:ascii="Arial" w:hAnsi="Arial" w:cs="Arial"/>
          <w:sz w:val="24"/>
        </w:rPr>
        <w:t xml:space="preserve">.......... </w:t>
      </w:r>
      <w:r w:rsidRPr="00E91BC0">
        <w:rPr>
          <w:rFonts w:ascii="Arial" w:hAnsi="Arial" w:cs="Arial" w:hint="eastAsia"/>
          <w:sz w:val="24"/>
        </w:rPr>
        <w:t>3</w:t>
      </w:r>
    </w:p>
    <w:p w14:paraId="3CFBCC99" w14:textId="569967A3" w:rsidR="00E91BC0" w:rsidRPr="00E91BC0" w:rsidRDefault="00E91BC0" w:rsidP="00E91BC0">
      <w:pPr>
        <w:spacing w:after="0" w:line="360" w:lineRule="auto"/>
        <w:jc w:val="distribute"/>
        <w:rPr>
          <w:rFonts w:ascii="Arial" w:hAnsi="Arial" w:cs="Arial"/>
          <w:sz w:val="24"/>
        </w:rPr>
      </w:pPr>
      <w:r w:rsidRPr="00E91BC0">
        <w:rPr>
          <w:rFonts w:ascii="Arial" w:hAnsi="Arial" w:cs="Arial" w:hint="eastAsia"/>
          <w:sz w:val="24"/>
        </w:rPr>
        <w:t>2.</w:t>
      </w:r>
      <w:r w:rsidRPr="00E91BC0">
        <w:rPr>
          <w:rFonts w:ascii="Arial" w:hAnsi="Arial" w:cs="Arial"/>
          <w:sz w:val="24"/>
        </w:rPr>
        <w:t>Clip Overview………………………………………………………</w:t>
      </w:r>
      <w:r w:rsidRPr="00E91BC0">
        <w:rPr>
          <w:rFonts w:ascii="Arial" w:hAnsi="Arial" w:cs="Arial" w:hint="eastAsia"/>
          <w:sz w:val="24"/>
        </w:rPr>
        <w:t>...................</w:t>
      </w:r>
      <w:r w:rsidRPr="00E91BC0">
        <w:rPr>
          <w:rFonts w:ascii="Arial" w:hAnsi="Arial" w:cs="Arial"/>
          <w:sz w:val="24"/>
        </w:rPr>
        <w:t>..</w:t>
      </w:r>
      <w:r w:rsidRPr="00E91BC0">
        <w:rPr>
          <w:rFonts w:ascii="Arial" w:hAnsi="Arial" w:cs="Arial" w:hint="eastAsia"/>
          <w:sz w:val="24"/>
        </w:rPr>
        <w:t>3</w:t>
      </w:r>
    </w:p>
    <w:p w14:paraId="4C857287" w14:textId="622A7728" w:rsidR="009311AA" w:rsidRPr="009311AA" w:rsidRDefault="009311AA" w:rsidP="009311AA">
      <w:pPr>
        <w:spacing w:after="0" w:line="360" w:lineRule="auto"/>
        <w:jc w:val="distribute"/>
        <w:rPr>
          <w:rFonts w:ascii="Arial" w:eastAsia="宋体" w:hAnsi="Arial" w:cs="Arial" w:hint="eastAsia"/>
          <w:kern w:val="0"/>
          <w:sz w:val="24"/>
          <w14:ligatures w14:val="none"/>
        </w:rPr>
      </w:pPr>
      <w:r>
        <w:rPr>
          <w:rFonts w:ascii="Arial" w:eastAsia="宋体" w:hAnsi="Arial" w:cs="Arial" w:hint="eastAsia"/>
          <w:kern w:val="0"/>
          <w:sz w:val="24"/>
          <w14:ligatures w14:val="none"/>
        </w:rPr>
        <w:t>3.</w:t>
      </w:r>
      <w:r w:rsidRPr="009311AA">
        <w:rPr>
          <w:rFonts w:hint="eastAsia"/>
        </w:rPr>
        <w:t xml:space="preserve"> </w:t>
      </w:r>
      <w:r w:rsidRPr="009311AA">
        <w:rPr>
          <w:rFonts w:ascii="Arial" w:eastAsia="宋体" w:hAnsi="Arial" w:cs="Arial" w:hint="eastAsia"/>
          <w:kern w:val="0"/>
          <w:sz w:val="24"/>
          <w14:ligatures w14:val="none"/>
        </w:rPr>
        <w:t>Reverse-Engineered Production Scope</w:t>
      </w:r>
      <w:r>
        <w:rPr>
          <w:rFonts w:ascii="Arial" w:eastAsia="宋体" w:hAnsi="Arial" w:cs="Arial"/>
          <w:kern w:val="0"/>
          <w:sz w:val="24"/>
          <w14:ligatures w14:val="none"/>
        </w:rPr>
        <w:t>………………………………</w:t>
      </w:r>
      <w:r w:rsidR="009F51BC">
        <w:rPr>
          <w:rFonts w:ascii="Arial" w:eastAsia="宋体" w:hAnsi="Arial" w:cs="Arial"/>
          <w:kern w:val="0"/>
          <w:sz w:val="24"/>
          <w14:ligatures w14:val="none"/>
        </w:rPr>
        <w:t>……</w:t>
      </w:r>
      <w:proofErr w:type="gramStart"/>
      <w:r w:rsidR="009F51BC">
        <w:rPr>
          <w:rFonts w:ascii="Arial" w:eastAsia="宋体" w:hAnsi="Arial" w:cs="Arial"/>
          <w:kern w:val="0"/>
          <w:sz w:val="24"/>
          <w14:ligatures w14:val="none"/>
        </w:rPr>
        <w:t>…</w:t>
      </w:r>
      <w:r w:rsidR="009F51BC">
        <w:rPr>
          <w:rFonts w:ascii="Arial" w:eastAsia="宋体" w:hAnsi="Arial" w:cs="Arial" w:hint="eastAsia"/>
          <w:kern w:val="0"/>
          <w:sz w:val="24"/>
          <w14:ligatures w14:val="none"/>
        </w:rPr>
        <w:t>..</w:t>
      </w:r>
      <w:proofErr w:type="gramEnd"/>
      <w:r w:rsidR="00EC7AC9">
        <w:rPr>
          <w:rFonts w:ascii="Arial" w:eastAsia="宋体" w:hAnsi="Arial" w:cs="Arial" w:hint="eastAsia"/>
          <w:kern w:val="0"/>
          <w:sz w:val="24"/>
          <w14:ligatures w14:val="none"/>
        </w:rPr>
        <w:t>3</w:t>
      </w:r>
    </w:p>
    <w:p w14:paraId="368771FF" w14:textId="73781235" w:rsidR="009311AA" w:rsidRPr="009311AA" w:rsidRDefault="009311AA" w:rsidP="009311AA">
      <w:pPr>
        <w:spacing w:after="0" w:line="360" w:lineRule="auto"/>
        <w:ind w:firstLine="420"/>
        <w:jc w:val="distribute"/>
        <w:rPr>
          <w:rFonts w:ascii="Arial" w:eastAsia="宋体" w:hAnsi="Arial" w:cs="Arial" w:hint="eastAsia"/>
          <w:kern w:val="0"/>
          <w:sz w:val="24"/>
          <w14:ligatures w14:val="none"/>
        </w:rPr>
      </w:pPr>
      <w:r w:rsidRPr="009311AA">
        <w:rPr>
          <w:rFonts w:ascii="Arial" w:eastAsia="宋体" w:hAnsi="Arial" w:cs="Arial" w:hint="eastAsia"/>
          <w:kern w:val="0"/>
          <w:sz w:val="24"/>
          <w14:ligatures w14:val="none"/>
        </w:rPr>
        <w:t>3.1 Production Task Breakdown</w:t>
      </w:r>
      <w:r>
        <w:rPr>
          <w:rFonts w:ascii="Arial" w:eastAsia="宋体" w:hAnsi="Arial" w:cs="Arial"/>
          <w:kern w:val="0"/>
          <w:sz w:val="24"/>
          <w14:ligatures w14:val="none"/>
        </w:rPr>
        <w:t>…………………………………………</w:t>
      </w:r>
      <w:r w:rsidR="009F51BC">
        <w:rPr>
          <w:rFonts w:ascii="Arial" w:eastAsia="宋体" w:hAnsi="Arial" w:cs="Arial"/>
          <w:kern w:val="0"/>
          <w:sz w:val="24"/>
          <w14:ligatures w14:val="none"/>
        </w:rPr>
        <w:t>……</w:t>
      </w:r>
      <w:r w:rsidR="009F51BC">
        <w:rPr>
          <w:rFonts w:ascii="Arial" w:eastAsia="宋体" w:hAnsi="Arial" w:cs="Arial" w:hint="eastAsia"/>
          <w:kern w:val="0"/>
          <w:sz w:val="24"/>
          <w14:ligatures w14:val="none"/>
        </w:rPr>
        <w:t>.</w:t>
      </w:r>
      <w:r w:rsidR="00EC7AC9">
        <w:rPr>
          <w:rFonts w:ascii="Arial" w:eastAsia="宋体" w:hAnsi="Arial" w:cs="Arial" w:hint="eastAsia"/>
          <w:kern w:val="0"/>
          <w:sz w:val="24"/>
          <w14:ligatures w14:val="none"/>
        </w:rPr>
        <w:t>3</w:t>
      </w:r>
    </w:p>
    <w:p w14:paraId="052D0C05" w14:textId="474A091E" w:rsidR="009311AA" w:rsidRPr="009311AA" w:rsidRDefault="009311AA" w:rsidP="009311AA">
      <w:pPr>
        <w:spacing w:after="0" w:line="360" w:lineRule="auto"/>
        <w:ind w:firstLine="420"/>
        <w:jc w:val="distribute"/>
        <w:rPr>
          <w:rFonts w:ascii="Arial" w:eastAsia="宋体" w:hAnsi="Arial" w:cs="Arial" w:hint="eastAsia"/>
          <w:kern w:val="0"/>
          <w:sz w:val="24"/>
          <w14:ligatures w14:val="none"/>
        </w:rPr>
      </w:pPr>
      <w:r w:rsidRPr="009311AA">
        <w:rPr>
          <w:rFonts w:ascii="Arial" w:eastAsia="宋体" w:hAnsi="Arial" w:cs="Arial" w:hint="eastAsia"/>
          <w:kern w:val="0"/>
          <w:sz w:val="24"/>
          <w14:ligatures w14:val="none"/>
        </w:rPr>
        <w:t>3.2 Production Workflow</w:t>
      </w:r>
      <w:r>
        <w:rPr>
          <w:rFonts w:ascii="Arial" w:eastAsia="宋体" w:hAnsi="Arial" w:cs="Arial"/>
          <w:kern w:val="0"/>
          <w:sz w:val="24"/>
          <w14:ligatures w14:val="none"/>
        </w:rPr>
        <w:t>……………………………………………………</w:t>
      </w:r>
      <w:r w:rsidR="00EC7AC9">
        <w:rPr>
          <w:rFonts w:ascii="Arial" w:eastAsia="宋体" w:hAnsi="Arial" w:cs="Arial" w:hint="eastAsia"/>
          <w:kern w:val="0"/>
          <w:sz w:val="24"/>
          <w14:ligatures w14:val="none"/>
        </w:rPr>
        <w:t>4</w:t>
      </w:r>
    </w:p>
    <w:p w14:paraId="1DD51203" w14:textId="59856311" w:rsidR="009311AA" w:rsidRDefault="009311AA" w:rsidP="009311AA">
      <w:pPr>
        <w:spacing w:after="0" w:line="360" w:lineRule="auto"/>
        <w:ind w:firstLine="420"/>
        <w:jc w:val="distribute"/>
        <w:rPr>
          <w:rFonts w:ascii="Arial" w:eastAsia="宋体" w:hAnsi="Arial" w:cs="Arial" w:hint="eastAsia"/>
          <w:kern w:val="0"/>
          <w:sz w:val="24"/>
          <w14:ligatures w14:val="none"/>
        </w:rPr>
      </w:pPr>
      <w:r w:rsidRPr="009311AA">
        <w:rPr>
          <w:rFonts w:ascii="Arial" w:eastAsia="宋体" w:hAnsi="Arial" w:cs="Arial" w:hint="eastAsia"/>
          <w:kern w:val="0"/>
          <w:sz w:val="24"/>
          <w14:ligatures w14:val="none"/>
        </w:rPr>
        <w:t>3.3 Technical Complexity Analysis</w:t>
      </w:r>
      <w:r>
        <w:rPr>
          <w:rFonts w:ascii="Arial" w:eastAsia="宋体" w:hAnsi="Arial" w:cs="Arial"/>
          <w:kern w:val="0"/>
          <w:sz w:val="24"/>
          <w14:ligatures w14:val="none"/>
        </w:rPr>
        <w:t>……………………………………………</w:t>
      </w:r>
      <w:r w:rsidR="009F51BC">
        <w:rPr>
          <w:rFonts w:ascii="Arial" w:eastAsia="宋体" w:hAnsi="Arial" w:cs="Arial" w:hint="eastAsia"/>
          <w:kern w:val="0"/>
          <w:sz w:val="24"/>
          <w14:ligatures w14:val="none"/>
        </w:rPr>
        <w:t>5</w:t>
      </w:r>
    </w:p>
    <w:p w14:paraId="3B7E27F7" w14:textId="5F4BAACD" w:rsidR="00E91BC0" w:rsidRPr="00E91BC0" w:rsidRDefault="009311AA" w:rsidP="00E91BC0">
      <w:pPr>
        <w:spacing w:after="0" w:line="360" w:lineRule="auto"/>
        <w:jc w:val="distribute"/>
        <w:rPr>
          <w:rFonts w:ascii="Arial" w:hAnsi="Arial" w:cs="Arial"/>
          <w:sz w:val="24"/>
        </w:rPr>
      </w:pPr>
      <w:r>
        <w:rPr>
          <w:rFonts w:ascii="Arial" w:eastAsia="宋体" w:hAnsi="Arial" w:cs="Arial" w:hint="eastAsia"/>
          <w:kern w:val="0"/>
          <w:sz w:val="24"/>
          <w14:ligatures w14:val="none"/>
        </w:rPr>
        <w:t>4</w:t>
      </w:r>
      <w:r w:rsidR="00E91BC0" w:rsidRPr="00E91BC0">
        <w:rPr>
          <w:rFonts w:ascii="Arial" w:eastAsia="宋体" w:hAnsi="Arial" w:cs="Arial" w:hint="eastAsia"/>
          <w:kern w:val="0"/>
          <w:sz w:val="24"/>
          <w14:ligatures w14:val="none"/>
        </w:rPr>
        <w:t>.</w:t>
      </w:r>
      <w:r w:rsidR="00E91BC0" w:rsidRPr="00E91BC0">
        <w:rPr>
          <w:rFonts w:ascii="Arial" w:eastAsia="宋体" w:hAnsi="Arial" w:cs="Arial"/>
          <w:kern w:val="0"/>
          <w:sz w:val="24"/>
          <w14:ligatures w14:val="none"/>
        </w:rPr>
        <w:t>Cost estimation research method and assumption basis…………………</w:t>
      </w:r>
      <w:proofErr w:type="gramStart"/>
      <w:r w:rsidR="00E91BC0" w:rsidRPr="00E91BC0">
        <w:rPr>
          <w:rFonts w:ascii="Arial" w:eastAsia="宋体" w:hAnsi="Arial" w:cs="Arial"/>
          <w:kern w:val="0"/>
          <w:sz w:val="24"/>
          <w14:ligatures w14:val="none"/>
        </w:rPr>
        <w:t>…</w:t>
      </w:r>
      <w:r w:rsidR="00E91BC0" w:rsidRPr="00E91BC0">
        <w:rPr>
          <w:rFonts w:ascii="Arial" w:eastAsia="宋体" w:hAnsi="Arial" w:cs="Arial" w:hint="eastAsia"/>
          <w:kern w:val="0"/>
          <w:sz w:val="24"/>
          <w14:ligatures w14:val="none"/>
        </w:rPr>
        <w:t>..</w:t>
      </w:r>
      <w:proofErr w:type="gramEnd"/>
      <w:r w:rsidR="00EC7AC9">
        <w:rPr>
          <w:rFonts w:ascii="Arial" w:eastAsia="宋体" w:hAnsi="Arial" w:cs="Arial" w:hint="eastAsia"/>
          <w:kern w:val="0"/>
          <w:sz w:val="24"/>
          <w14:ligatures w14:val="none"/>
        </w:rPr>
        <w:t>5</w:t>
      </w:r>
    </w:p>
    <w:p w14:paraId="2516E4D8" w14:textId="08A09097" w:rsidR="00E91BC0" w:rsidRPr="00E91BC0" w:rsidRDefault="009311AA" w:rsidP="00E91BC0">
      <w:pPr>
        <w:spacing w:after="0" w:line="360" w:lineRule="auto"/>
        <w:ind w:firstLine="420"/>
        <w:jc w:val="distribute"/>
        <w:rPr>
          <w:rFonts w:ascii="Arial" w:hAnsi="Arial" w:cs="Arial"/>
          <w:sz w:val="24"/>
        </w:rPr>
      </w:pPr>
      <w:r>
        <w:rPr>
          <w:rFonts w:ascii="Arial" w:hAnsi="Arial" w:cs="Arial" w:hint="eastAsia"/>
          <w:sz w:val="24"/>
        </w:rPr>
        <w:t>4</w:t>
      </w:r>
      <w:r w:rsidR="00E91BC0" w:rsidRPr="00E91BC0">
        <w:rPr>
          <w:rFonts w:ascii="Arial" w:hAnsi="Arial" w:cs="Arial"/>
          <w:sz w:val="24"/>
        </w:rPr>
        <w:t>.1Clip Importance and Budget Share……………………………………</w:t>
      </w:r>
      <w:proofErr w:type="gramStart"/>
      <w:r w:rsidR="00E91BC0" w:rsidRPr="00E91BC0">
        <w:rPr>
          <w:rFonts w:ascii="Arial" w:hAnsi="Arial" w:cs="Arial"/>
          <w:sz w:val="24"/>
        </w:rPr>
        <w:t>…</w:t>
      </w:r>
      <w:r w:rsidR="00E91BC0" w:rsidRPr="00E91BC0">
        <w:rPr>
          <w:rFonts w:ascii="Arial" w:hAnsi="Arial" w:cs="Arial" w:hint="eastAsia"/>
          <w:sz w:val="24"/>
        </w:rPr>
        <w:t>..</w:t>
      </w:r>
      <w:proofErr w:type="gramEnd"/>
      <w:r w:rsidR="009F51BC">
        <w:rPr>
          <w:rFonts w:ascii="Arial" w:hAnsi="Arial" w:cs="Arial" w:hint="eastAsia"/>
          <w:sz w:val="24"/>
        </w:rPr>
        <w:t>6</w:t>
      </w:r>
    </w:p>
    <w:p w14:paraId="08051113" w14:textId="78497E4C" w:rsidR="00E91BC0" w:rsidRPr="00E91BC0" w:rsidRDefault="009311AA" w:rsidP="00E91BC0">
      <w:pPr>
        <w:spacing w:after="0" w:line="360" w:lineRule="auto"/>
        <w:ind w:firstLine="420"/>
        <w:jc w:val="distribute"/>
        <w:rPr>
          <w:rFonts w:ascii="Arial" w:hAnsi="Arial" w:cs="Arial"/>
          <w:sz w:val="24"/>
        </w:rPr>
      </w:pPr>
      <w:r>
        <w:rPr>
          <w:rFonts w:ascii="Arial" w:hAnsi="Arial" w:cs="Arial" w:hint="eastAsia"/>
          <w:sz w:val="24"/>
        </w:rPr>
        <w:t>4</w:t>
      </w:r>
      <w:r w:rsidR="00E91BC0" w:rsidRPr="00E91BC0">
        <w:rPr>
          <w:rFonts w:ascii="Arial" w:hAnsi="Arial" w:cs="Arial"/>
          <w:sz w:val="24"/>
        </w:rPr>
        <w:t>.2 Team Size and Production Time…………………………………………</w:t>
      </w:r>
      <w:r w:rsidR="00E91BC0" w:rsidRPr="00E91BC0">
        <w:rPr>
          <w:rFonts w:ascii="Arial" w:hAnsi="Arial" w:cs="Arial" w:hint="eastAsia"/>
          <w:sz w:val="24"/>
        </w:rPr>
        <w:t>.</w:t>
      </w:r>
      <w:r w:rsidR="00EC7AC9">
        <w:rPr>
          <w:rFonts w:ascii="Arial" w:hAnsi="Arial" w:cs="Arial" w:hint="eastAsia"/>
          <w:sz w:val="24"/>
        </w:rPr>
        <w:t>6</w:t>
      </w:r>
    </w:p>
    <w:p w14:paraId="604322C5" w14:textId="478AE146" w:rsidR="00E91BC0" w:rsidRPr="00E91BC0" w:rsidRDefault="008A75FA" w:rsidP="00E91BC0">
      <w:pPr>
        <w:spacing w:after="0" w:line="360" w:lineRule="auto"/>
        <w:jc w:val="distribute"/>
        <w:rPr>
          <w:rFonts w:ascii="Arial" w:hAnsi="Arial" w:cs="Arial"/>
          <w:sz w:val="24"/>
        </w:rPr>
      </w:pPr>
      <w:r>
        <w:rPr>
          <w:rFonts w:ascii="Arial" w:hAnsi="Arial" w:cs="Arial" w:hint="eastAsia"/>
          <w:sz w:val="24"/>
        </w:rPr>
        <w:t>5</w:t>
      </w:r>
      <w:r w:rsidR="00E91BC0" w:rsidRPr="00E91BC0">
        <w:rPr>
          <w:rFonts w:ascii="Arial" w:hAnsi="Arial" w:cs="Arial" w:hint="eastAsia"/>
          <w:sz w:val="24"/>
        </w:rPr>
        <w:t>.</w:t>
      </w:r>
      <w:r w:rsidR="00E91BC0" w:rsidRPr="00E91BC0">
        <w:rPr>
          <w:rFonts w:ascii="Arial" w:hAnsi="Arial" w:cs="Arial"/>
          <w:sz w:val="24"/>
        </w:rPr>
        <w:t>Production Process and Cost Structure………………………………………</w:t>
      </w:r>
      <w:r w:rsidR="00E91BC0" w:rsidRPr="00E91BC0">
        <w:rPr>
          <w:rFonts w:ascii="Arial" w:hAnsi="Arial" w:cs="Arial" w:hint="eastAsia"/>
          <w:sz w:val="24"/>
        </w:rPr>
        <w:t>...</w:t>
      </w:r>
      <w:r w:rsidR="00EC7AC9">
        <w:rPr>
          <w:rFonts w:ascii="Arial" w:hAnsi="Arial" w:cs="Arial" w:hint="eastAsia"/>
          <w:sz w:val="24"/>
        </w:rPr>
        <w:t>7</w:t>
      </w:r>
    </w:p>
    <w:p w14:paraId="7C4B331E" w14:textId="7E6C782C" w:rsidR="00E91BC0" w:rsidRPr="00E91BC0" w:rsidRDefault="008A75FA" w:rsidP="00E91BC0">
      <w:pPr>
        <w:spacing w:after="0" w:line="360" w:lineRule="auto"/>
        <w:ind w:firstLine="420"/>
        <w:jc w:val="distribute"/>
        <w:rPr>
          <w:rFonts w:ascii="Arial" w:hAnsi="Arial" w:cs="Arial"/>
          <w:sz w:val="24"/>
        </w:rPr>
      </w:pPr>
      <w:r>
        <w:rPr>
          <w:rFonts w:ascii="Arial" w:hAnsi="Arial" w:cs="Arial" w:hint="eastAsia"/>
          <w:sz w:val="24"/>
        </w:rPr>
        <w:t>5</w:t>
      </w:r>
      <w:r w:rsidR="00E91BC0" w:rsidRPr="00E91BC0">
        <w:rPr>
          <w:rFonts w:ascii="Arial" w:hAnsi="Arial" w:cs="Arial"/>
          <w:sz w:val="24"/>
        </w:rPr>
        <w:t>.1 Pre-production………………………………………………………………</w:t>
      </w:r>
      <w:r w:rsidR="00EC7AC9">
        <w:rPr>
          <w:rFonts w:ascii="Arial" w:hAnsi="Arial" w:cs="Arial" w:hint="eastAsia"/>
          <w:sz w:val="24"/>
        </w:rPr>
        <w:t>7</w:t>
      </w:r>
    </w:p>
    <w:p w14:paraId="671B4B84" w14:textId="38FD5930" w:rsidR="00CE0955" w:rsidRDefault="00CE0955" w:rsidP="00CE0955">
      <w:pPr>
        <w:spacing w:after="0" w:line="360" w:lineRule="auto"/>
        <w:ind w:left="420" w:firstLine="420"/>
        <w:jc w:val="distribute"/>
        <w:rPr>
          <w:rFonts w:ascii="Arial" w:hAnsi="Arial" w:cs="Arial" w:hint="eastAsia"/>
          <w:sz w:val="24"/>
        </w:rPr>
      </w:pPr>
      <w:r>
        <w:rPr>
          <w:rFonts w:ascii="Arial" w:hAnsi="Arial" w:cs="Arial" w:hint="eastAsia"/>
          <w:sz w:val="24"/>
        </w:rPr>
        <w:t xml:space="preserve">5.1.1 </w:t>
      </w:r>
      <w:r w:rsidRPr="00CE0955">
        <w:rPr>
          <w:rFonts w:ascii="Arial" w:hAnsi="Arial" w:cs="Arial"/>
          <w:sz w:val="24"/>
        </w:rPr>
        <w:t>Storyboards and Concept Design</w:t>
      </w:r>
      <w:r>
        <w:rPr>
          <w:rFonts w:ascii="Arial" w:hAnsi="Arial" w:cs="Arial"/>
          <w:sz w:val="24"/>
        </w:rPr>
        <w:t>…………………………………</w:t>
      </w:r>
      <w:r w:rsidR="00EC7AC9">
        <w:rPr>
          <w:rFonts w:ascii="Arial" w:hAnsi="Arial" w:cs="Arial" w:hint="eastAsia"/>
          <w:sz w:val="24"/>
        </w:rPr>
        <w:t>7</w:t>
      </w:r>
    </w:p>
    <w:p w14:paraId="6BF4FBD5" w14:textId="1BD7F303" w:rsidR="00E91BC0" w:rsidRPr="00E91BC0" w:rsidRDefault="008A75FA" w:rsidP="00E91BC0">
      <w:pPr>
        <w:spacing w:after="0" w:line="360" w:lineRule="auto"/>
        <w:ind w:firstLine="420"/>
        <w:jc w:val="distribute"/>
        <w:rPr>
          <w:rFonts w:ascii="Arial" w:hAnsi="Arial" w:cs="Arial"/>
          <w:sz w:val="24"/>
        </w:rPr>
      </w:pPr>
      <w:r>
        <w:rPr>
          <w:rFonts w:ascii="Arial" w:hAnsi="Arial" w:cs="Arial" w:hint="eastAsia"/>
          <w:sz w:val="24"/>
        </w:rPr>
        <w:t>5</w:t>
      </w:r>
      <w:r w:rsidR="00E91BC0" w:rsidRPr="00E91BC0">
        <w:rPr>
          <w:rFonts w:ascii="Arial" w:hAnsi="Arial" w:cs="Arial"/>
          <w:sz w:val="24"/>
        </w:rPr>
        <w:t>.2 Production…………………………………………………………………</w:t>
      </w:r>
      <w:r w:rsidR="00E91BC0" w:rsidRPr="00E91BC0">
        <w:rPr>
          <w:rFonts w:ascii="Arial" w:hAnsi="Arial" w:cs="Arial" w:hint="eastAsia"/>
          <w:sz w:val="24"/>
        </w:rPr>
        <w:t>...</w:t>
      </w:r>
      <w:r w:rsidR="00EC7AC9">
        <w:rPr>
          <w:rFonts w:ascii="Arial" w:hAnsi="Arial" w:cs="Arial" w:hint="eastAsia"/>
          <w:sz w:val="24"/>
        </w:rPr>
        <w:t>7</w:t>
      </w:r>
    </w:p>
    <w:p w14:paraId="306E16FC" w14:textId="7A3488D6" w:rsidR="00E91BC0" w:rsidRDefault="008A75FA" w:rsidP="00E91BC0">
      <w:pPr>
        <w:spacing w:after="0" w:line="360" w:lineRule="auto"/>
        <w:ind w:left="420" w:firstLine="420"/>
        <w:jc w:val="distribute"/>
        <w:rPr>
          <w:rFonts w:ascii="Arial" w:hAnsi="Arial" w:cs="Arial"/>
          <w:sz w:val="24"/>
        </w:rPr>
      </w:pPr>
      <w:r>
        <w:rPr>
          <w:rFonts w:ascii="Arial" w:hAnsi="Arial" w:cs="Arial" w:hint="eastAsia"/>
          <w:sz w:val="24"/>
        </w:rPr>
        <w:t>5</w:t>
      </w:r>
      <w:r w:rsidR="00E91BC0" w:rsidRPr="00E91BC0">
        <w:rPr>
          <w:rFonts w:ascii="Arial" w:hAnsi="Arial" w:cs="Arial"/>
          <w:sz w:val="24"/>
        </w:rPr>
        <w:t>.2.1</w:t>
      </w:r>
      <w:r w:rsidR="008E32CA">
        <w:rPr>
          <w:rFonts w:ascii="Arial" w:hAnsi="Arial" w:cs="Arial" w:hint="eastAsia"/>
          <w:sz w:val="24"/>
        </w:rPr>
        <w:t xml:space="preserve"> </w:t>
      </w:r>
      <w:r w:rsidR="00E91BC0" w:rsidRPr="00E91BC0">
        <w:rPr>
          <w:rFonts w:ascii="Arial" w:hAnsi="Arial" w:cs="Arial"/>
          <w:sz w:val="24"/>
        </w:rPr>
        <w:t>Modeling and Texturing……………………………………………</w:t>
      </w:r>
      <w:r w:rsidR="00EC7AC9">
        <w:rPr>
          <w:rFonts w:ascii="Arial" w:hAnsi="Arial" w:cs="Arial" w:hint="eastAsia"/>
          <w:sz w:val="24"/>
        </w:rPr>
        <w:t>8</w:t>
      </w:r>
    </w:p>
    <w:p w14:paraId="2AAA3F55" w14:textId="07A421DC" w:rsidR="008E32CA" w:rsidRPr="00E91BC0" w:rsidRDefault="008E32CA" w:rsidP="00E91BC0">
      <w:pPr>
        <w:spacing w:after="0" w:line="360" w:lineRule="auto"/>
        <w:ind w:left="420" w:firstLine="420"/>
        <w:jc w:val="distribute"/>
        <w:rPr>
          <w:rFonts w:ascii="Arial" w:hAnsi="Arial" w:cs="Arial" w:hint="eastAsia"/>
          <w:sz w:val="24"/>
        </w:rPr>
      </w:pPr>
      <w:r>
        <w:rPr>
          <w:rFonts w:ascii="Arial" w:hAnsi="Arial" w:cs="Arial" w:hint="eastAsia"/>
          <w:sz w:val="24"/>
        </w:rPr>
        <w:t xml:space="preserve">5.2.2 </w:t>
      </w:r>
      <w:r w:rsidRPr="008E32CA">
        <w:rPr>
          <w:rFonts w:ascii="Arial" w:hAnsi="Arial" w:cs="Arial"/>
          <w:sz w:val="24"/>
        </w:rPr>
        <w:t>Rigging</w:t>
      </w:r>
      <w:r>
        <w:rPr>
          <w:rFonts w:ascii="Arial" w:hAnsi="Arial" w:cs="Arial"/>
          <w:sz w:val="24"/>
        </w:rPr>
        <w:t>……………………………………………………………</w:t>
      </w:r>
      <w:r>
        <w:rPr>
          <w:rFonts w:ascii="Arial" w:hAnsi="Arial" w:cs="Arial" w:hint="eastAsia"/>
          <w:sz w:val="24"/>
        </w:rPr>
        <w:t>.</w:t>
      </w:r>
      <w:r w:rsidR="00EC7AC9">
        <w:rPr>
          <w:rFonts w:ascii="Arial" w:hAnsi="Arial" w:cs="Arial" w:hint="eastAsia"/>
          <w:sz w:val="24"/>
        </w:rPr>
        <w:t>9</w:t>
      </w:r>
    </w:p>
    <w:p w14:paraId="0A749E16" w14:textId="01FD4DE4" w:rsidR="00E91BC0" w:rsidRPr="00E91BC0" w:rsidRDefault="008A75FA" w:rsidP="00E91BC0">
      <w:pPr>
        <w:spacing w:after="0" w:line="360" w:lineRule="auto"/>
        <w:ind w:left="420" w:firstLine="420"/>
        <w:jc w:val="distribute"/>
        <w:rPr>
          <w:rFonts w:ascii="Arial" w:hAnsi="Arial" w:cs="Arial" w:hint="eastAsia"/>
          <w:sz w:val="24"/>
        </w:rPr>
      </w:pPr>
      <w:r>
        <w:rPr>
          <w:rFonts w:ascii="Arial" w:hAnsi="Arial" w:cs="Arial" w:hint="eastAsia"/>
          <w:sz w:val="24"/>
        </w:rPr>
        <w:t>5</w:t>
      </w:r>
      <w:r w:rsidR="00E91BC0" w:rsidRPr="00E91BC0">
        <w:rPr>
          <w:rFonts w:ascii="Arial" w:hAnsi="Arial" w:cs="Arial"/>
          <w:sz w:val="24"/>
        </w:rPr>
        <w:t>.2.</w:t>
      </w:r>
      <w:r w:rsidR="008E32CA">
        <w:rPr>
          <w:rFonts w:ascii="Arial" w:hAnsi="Arial" w:cs="Arial" w:hint="eastAsia"/>
          <w:sz w:val="24"/>
        </w:rPr>
        <w:t>3</w:t>
      </w:r>
      <w:r w:rsidR="00E91BC0" w:rsidRPr="00E91BC0">
        <w:rPr>
          <w:rFonts w:ascii="Arial" w:hAnsi="Arial" w:cs="Arial"/>
          <w:sz w:val="24"/>
        </w:rPr>
        <w:t xml:space="preserve"> Animation……………………………………………………………</w:t>
      </w:r>
      <w:r w:rsidR="009F51BC">
        <w:rPr>
          <w:rFonts w:ascii="Arial" w:hAnsi="Arial" w:cs="Arial" w:hint="eastAsia"/>
          <w:sz w:val="24"/>
        </w:rPr>
        <w:t>1</w:t>
      </w:r>
      <w:r w:rsidR="00EC7AC9">
        <w:rPr>
          <w:rFonts w:ascii="Arial" w:hAnsi="Arial" w:cs="Arial" w:hint="eastAsia"/>
          <w:sz w:val="24"/>
        </w:rPr>
        <w:t>0</w:t>
      </w:r>
    </w:p>
    <w:p w14:paraId="36E171FB" w14:textId="758594BB" w:rsidR="00E91BC0" w:rsidRDefault="008A75FA" w:rsidP="00E91BC0">
      <w:pPr>
        <w:pStyle w:val="a7"/>
        <w:spacing w:before="0" w:beforeAutospacing="0" w:after="0" w:afterAutospacing="0" w:line="360" w:lineRule="auto"/>
        <w:ind w:left="420" w:firstLine="420"/>
        <w:jc w:val="distribute"/>
        <w:rPr>
          <w:rFonts w:ascii="Arial" w:hAnsi="Arial" w:cs="Arial"/>
        </w:rPr>
      </w:pPr>
      <w:r>
        <w:rPr>
          <w:rFonts w:ascii="Arial" w:hAnsi="Arial" w:cs="Arial" w:hint="eastAsia"/>
        </w:rPr>
        <w:t>5</w:t>
      </w:r>
      <w:r w:rsidR="00E91BC0" w:rsidRPr="00E91BC0">
        <w:rPr>
          <w:rFonts w:ascii="Arial" w:hAnsi="Arial" w:cs="Arial"/>
        </w:rPr>
        <w:t>.2.</w:t>
      </w:r>
      <w:r w:rsidR="008E32CA">
        <w:rPr>
          <w:rFonts w:ascii="Arial" w:hAnsi="Arial" w:cs="Arial" w:hint="eastAsia"/>
        </w:rPr>
        <w:t>4</w:t>
      </w:r>
      <w:r w:rsidR="00E91BC0" w:rsidRPr="00E91BC0">
        <w:rPr>
          <w:rFonts w:ascii="Arial" w:hAnsi="Arial" w:cs="Arial"/>
        </w:rPr>
        <w:t xml:space="preserve"> </w:t>
      </w:r>
      <w:r w:rsidR="003F061F">
        <w:rPr>
          <w:rFonts w:ascii="Arial" w:hAnsi="Arial" w:cs="Arial" w:hint="eastAsia"/>
        </w:rPr>
        <w:t xml:space="preserve">Simulation and </w:t>
      </w:r>
      <w:r w:rsidR="00E91BC0" w:rsidRPr="00E91BC0">
        <w:rPr>
          <w:rFonts w:ascii="Arial" w:hAnsi="Arial" w:cs="Arial"/>
        </w:rPr>
        <w:t>3D Visual Effects…………………………………</w:t>
      </w:r>
      <w:r w:rsidR="00E91BC0" w:rsidRPr="00E91BC0">
        <w:rPr>
          <w:rFonts w:ascii="Arial" w:hAnsi="Arial" w:cs="Arial" w:hint="eastAsia"/>
        </w:rPr>
        <w:t>1</w:t>
      </w:r>
      <w:r w:rsidR="00EC7AC9">
        <w:rPr>
          <w:rFonts w:ascii="Arial" w:hAnsi="Arial" w:cs="Arial" w:hint="eastAsia"/>
        </w:rPr>
        <w:t>1</w:t>
      </w:r>
    </w:p>
    <w:p w14:paraId="28755FD4" w14:textId="5E5EC557" w:rsidR="009E5843" w:rsidRPr="00E91BC0" w:rsidRDefault="009E5843" w:rsidP="00E91BC0">
      <w:pPr>
        <w:pStyle w:val="a7"/>
        <w:spacing w:before="0" w:beforeAutospacing="0" w:after="0" w:afterAutospacing="0" w:line="360" w:lineRule="auto"/>
        <w:ind w:left="420" w:firstLine="420"/>
        <w:jc w:val="distribute"/>
        <w:rPr>
          <w:rFonts w:ascii="Arial" w:hAnsi="Arial" w:cs="Arial" w:hint="eastAsia"/>
        </w:rPr>
      </w:pPr>
      <w:r>
        <w:rPr>
          <w:rFonts w:ascii="Arial" w:hAnsi="Arial" w:cs="Arial" w:hint="eastAsia"/>
        </w:rPr>
        <w:t>5</w:t>
      </w:r>
      <w:r w:rsidRPr="009E5843">
        <w:rPr>
          <w:rFonts w:ascii="Arial" w:hAnsi="Arial" w:cs="Arial"/>
        </w:rPr>
        <w:t>.2.</w:t>
      </w:r>
      <w:r>
        <w:rPr>
          <w:rFonts w:ascii="Arial" w:hAnsi="Arial" w:cs="Arial" w:hint="eastAsia"/>
        </w:rPr>
        <w:t>5</w:t>
      </w:r>
      <w:r w:rsidRPr="009E5843">
        <w:rPr>
          <w:rFonts w:ascii="Arial" w:hAnsi="Arial" w:cs="Arial"/>
        </w:rPr>
        <w:t xml:space="preserve"> Lighting and Rendering</w:t>
      </w:r>
      <w:r>
        <w:rPr>
          <w:rFonts w:ascii="Arial" w:hAnsi="Arial" w:cs="Arial"/>
        </w:rPr>
        <w:t>……………………………………………</w:t>
      </w:r>
      <w:r w:rsidR="00967E87">
        <w:rPr>
          <w:rFonts w:ascii="Arial" w:hAnsi="Arial" w:cs="Arial" w:hint="eastAsia"/>
        </w:rPr>
        <w:t>1</w:t>
      </w:r>
      <w:r w:rsidR="00EC7AC9">
        <w:rPr>
          <w:rFonts w:ascii="Arial" w:hAnsi="Arial" w:cs="Arial" w:hint="eastAsia"/>
        </w:rPr>
        <w:t>2</w:t>
      </w:r>
    </w:p>
    <w:p w14:paraId="01DE88AC" w14:textId="5AF93292" w:rsidR="00E91BC0" w:rsidRPr="008A75FA" w:rsidRDefault="00E91BC0" w:rsidP="008A75FA">
      <w:pPr>
        <w:pStyle w:val="ad"/>
        <w:numPr>
          <w:ilvl w:val="1"/>
          <w:numId w:val="4"/>
        </w:numPr>
        <w:spacing w:after="0" w:line="360" w:lineRule="auto"/>
        <w:jc w:val="distribute"/>
        <w:rPr>
          <w:rFonts w:ascii="Arial" w:hAnsi="Arial" w:cs="Arial"/>
          <w:sz w:val="24"/>
        </w:rPr>
      </w:pPr>
      <w:r w:rsidRPr="008A75FA">
        <w:rPr>
          <w:rFonts w:ascii="Arial" w:hAnsi="Arial" w:cs="Arial"/>
          <w:sz w:val="24"/>
        </w:rPr>
        <w:t>Post-production……………………………………………………………</w:t>
      </w:r>
      <w:r w:rsidRPr="008A75FA">
        <w:rPr>
          <w:rFonts w:ascii="Arial" w:hAnsi="Arial" w:cs="Arial" w:hint="eastAsia"/>
          <w:sz w:val="24"/>
        </w:rPr>
        <w:t>1</w:t>
      </w:r>
      <w:r w:rsidR="00EC7AC9">
        <w:rPr>
          <w:rFonts w:ascii="Arial" w:hAnsi="Arial" w:cs="Arial" w:hint="eastAsia"/>
          <w:sz w:val="24"/>
        </w:rPr>
        <w:t>3</w:t>
      </w:r>
    </w:p>
    <w:p w14:paraId="3419C0D5" w14:textId="543F5A4E" w:rsidR="00BF1A3E" w:rsidRDefault="008A75FA" w:rsidP="008A75FA">
      <w:pPr>
        <w:pStyle w:val="a7"/>
        <w:spacing w:before="0" w:beforeAutospacing="0" w:after="0" w:afterAutospacing="0" w:line="360" w:lineRule="auto"/>
        <w:ind w:left="840"/>
        <w:jc w:val="distribute"/>
        <w:rPr>
          <w:rFonts w:ascii="Arial" w:hAnsi="Arial" w:cs="Arial" w:hint="eastAsia"/>
        </w:rPr>
      </w:pPr>
      <w:r>
        <w:rPr>
          <w:rFonts w:ascii="Arial" w:hAnsi="Arial" w:cs="Arial" w:hint="eastAsia"/>
        </w:rPr>
        <w:t xml:space="preserve">5.3.1 </w:t>
      </w:r>
      <w:r w:rsidR="00BF1A3E" w:rsidRPr="00BF1A3E">
        <w:rPr>
          <w:rFonts w:ascii="Arial" w:hAnsi="Arial" w:cs="Arial"/>
        </w:rPr>
        <w:t>Compositing</w:t>
      </w:r>
      <w:r w:rsidR="00BF1A3E">
        <w:rPr>
          <w:rFonts w:ascii="Arial" w:hAnsi="Arial" w:cs="Arial"/>
        </w:rPr>
        <w:t>………………………………………………………</w:t>
      </w:r>
      <w:r w:rsidR="00967E87">
        <w:rPr>
          <w:rFonts w:ascii="Arial" w:hAnsi="Arial" w:cs="Arial" w:hint="eastAsia"/>
        </w:rPr>
        <w:t>1</w:t>
      </w:r>
      <w:r w:rsidR="00EC7AC9">
        <w:rPr>
          <w:rFonts w:ascii="Arial" w:hAnsi="Arial" w:cs="Arial" w:hint="eastAsia"/>
        </w:rPr>
        <w:t>3</w:t>
      </w:r>
    </w:p>
    <w:p w14:paraId="5B703FC4" w14:textId="2B0500DD" w:rsidR="00E91BC0" w:rsidRDefault="00BF1A3E" w:rsidP="008A75FA">
      <w:pPr>
        <w:pStyle w:val="a7"/>
        <w:spacing w:before="0" w:beforeAutospacing="0" w:after="0" w:afterAutospacing="0" w:line="360" w:lineRule="auto"/>
        <w:ind w:left="840"/>
        <w:jc w:val="distribute"/>
        <w:rPr>
          <w:rFonts w:ascii="Arial" w:hAnsi="Arial" w:cs="Arial"/>
        </w:rPr>
      </w:pPr>
      <w:r>
        <w:rPr>
          <w:rFonts w:ascii="Arial" w:hAnsi="Arial" w:cs="Arial" w:hint="eastAsia"/>
        </w:rPr>
        <w:t xml:space="preserve">5.3.2 </w:t>
      </w:r>
      <w:r w:rsidR="00E91BC0" w:rsidRPr="00E91BC0">
        <w:rPr>
          <w:rFonts w:ascii="Arial" w:hAnsi="Arial" w:cs="Arial"/>
        </w:rPr>
        <w:t>Editing and Color correction…………………………………</w:t>
      </w:r>
      <w:proofErr w:type="gramStart"/>
      <w:r w:rsidR="00E91BC0" w:rsidRPr="00E91BC0">
        <w:rPr>
          <w:rFonts w:ascii="Arial" w:hAnsi="Arial" w:cs="Arial"/>
        </w:rPr>
        <w:t>…</w:t>
      </w:r>
      <w:r w:rsidR="00E91BC0" w:rsidRPr="00E91BC0">
        <w:rPr>
          <w:rFonts w:ascii="Arial" w:hAnsi="Arial" w:cs="Arial" w:hint="eastAsia"/>
        </w:rPr>
        <w:t>..</w:t>
      </w:r>
      <w:proofErr w:type="gramEnd"/>
      <w:r w:rsidR="00E91BC0" w:rsidRPr="00E91BC0">
        <w:rPr>
          <w:rFonts w:ascii="Arial" w:hAnsi="Arial" w:cs="Arial" w:hint="eastAsia"/>
        </w:rPr>
        <w:t>1</w:t>
      </w:r>
      <w:r w:rsidR="00EC7AC9">
        <w:rPr>
          <w:rFonts w:ascii="Arial" w:hAnsi="Arial" w:cs="Arial" w:hint="eastAsia"/>
        </w:rPr>
        <w:t>4</w:t>
      </w:r>
    </w:p>
    <w:p w14:paraId="6FF3D534" w14:textId="423A5B0F" w:rsidR="00BF1A3E" w:rsidRPr="00BF1A3E" w:rsidRDefault="00BF1A3E" w:rsidP="008A75FA">
      <w:pPr>
        <w:pStyle w:val="a7"/>
        <w:spacing w:before="0" w:beforeAutospacing="0" w:after="0" w:afterAutospacing="0" w:line="360" w:lineRule="auto"/>
        <w:ind w:left="840"/>
        <w:jc w:val="distribute"/>
        <w:rPr>
          <w:rFonts w:ascii="Arial" w:hAnsi="Arial" w:cs="Arial" w:hint="eastAsia"/>
        </w:rPr>
      </w:pPr>
      <w:r>
        <w:rPr>
          <w:rFonts w:ascii="Arial" w:hAnsi="Arial" w:cs="Arial" w:hint="eastAsia"/>
        </w:rPr>
        <w:t>5.3.3</w:t>
      </w:r>
      <w:r w:rsidRPr="00BF1A3E">
        <w:rPr>
          <w:rFonts w:asciiTheme="minorHAnsi" w:eastAsiaTheme="minorEastAsia" w:hAnsiTheme="minorHAnsi" w:cstheme="minorBidi"/>
          <w:kern w:val="2"/>
          <w:sz w:val="22"/>
          <w14:ligatures w14:val="standardContextual"/>
        </w:rPr>
        <w:t xml:space="preserve"> </w:t>
      </w:r>
      <w:r w:rsidRPr="00BF1A3E">
        <w:rPr>
          <w:rFonts w:ascii="Arial" w:hAnsi="Arial" w:cs="Arial"/>
        </w:rPr>
        <w:t>Final Output and Delivery</w:t>
      </w:r>
      <w:r>
        <w:rPr>
          <w:rFonts w:ascii="Arial" w:hAnsi="Arial" w:cs="Arial"/>
        </w:rPr>
        <w:t>…………………………………………</w:t>
      </w:r>
      <w:r w:rsidR="00967E87">
        <w:rPr>
          <w:rFonts w:ascii="Arial" w:hAnsi="Arial" w:cs="Arial" w:hint="eastAsia"/>
        </w:rPr>
        <w:t>1</w:t>
      </w:r>
      <w:r w:rsidR="00EC7AC9">
        <w:rPr>
          <w:rFonts w:ascii="Arial" w:hAnsi="Arial" w:cs="Arial" w:hint="eastAsia"/>
        </w:rPr>
        <w:t>5</w:t>
      </w:r>
    </w:p>
    <w:p w14:paraId="32BB64EA" w14:textId="6EB2A0D9" w:rsidR="00690B80" w:rsidRPr="00E91BC0" w:rsidRDefault="008A75FA" w:rsidP="00E91BC0">
      <w:pPr>
        <w:spacing w:after="0" w:line="360" w:lineRule="auto"/>
        <w:jc w:val="distribute"/>
        <w:rPr>
          <w:rFonts w:ascii="Arial" w:hAnsi="Arial" w:cs="Arial"/>
          <w:sz w:val="24"/>
        </w:rPr>
      </w:pPr>
      <w:r>
        <w:rPr>
          <w:rFonts w:ascii="Arial" w:hAnsi="Arial" w:cs="Arial" w:hint="eastAsia"/>
          <w:sz w:val="24"/>
        </w:rPr>
        <w:t>6</w:t>
      </w:r>
      <w:r w:rsidR="00E91BC0" w:rsidRPr="00E91BC0">
        <w:rPr>
          <w:rFonts w:ascii="Arial" w:hAnsi="Arial" w:cs="Arial"/>
          <w:sz w:val="24"/>
        </w:rPr>
        <w:t>.Conclusion……………………………………………………………………</w:t>
      </w:r>
      <w:r w:rsidR="00E91BC0" w:rsidRPr="00E91BC0">
        <w:rPr>
          <w:rFonts w:ascii="Arial" w:hAnsi="Arial" w:cs="Arial" w:hint="eastAsia"/>
          <w:sz w:val="24"/>
        </w:rPr>
        <w:t>...1</w:t>
      </w:r>
      <w:r w:rsidR="00967E87">
        <w:rPr>
          <w:rFonts w:ascii="Arial" w:hAnsi="Arial" w:cs="Arial" w:hint="eastAsia"/>
          <w:sz w:val="24"/>
        </w:rPr>
        <w:t>6</w:t>
      </w:r>
    </w:p>
    <w:p w14:paraId="5A1B36E7" w14:textId="63766177" w:rsidR="00690B80" w:rsidRPr="00E91BC0" w:rsidRDefault="00000000" w:rsidP="00E91BC0">
      <w:pPr>
        <w:spacing w:after="0" w:line="360" w:lineRule="auto"/>
        <w:jc w:val="distribute"/>
        <w:rPr>
          <w:rFonts w:ascii="Arial" w:eastAsia="宋体" w:hAnsi="Arial" w:cs="Arial"/>
          <w:color w:val="000000"/>
          <w:kern w:val="0"/>
          <w:sz w:val="24"/>
          <w:lang w:bidi="ar"/>
        </w:rPr>
      </w:pPr>
      <w:r w:rsidRPr="00E91BC0">
        <w:rPr>
          <w:rFonts w:ascii="Arial" w:eastAsia="宋体" w:hAnsi="Arial" w:cs="Arial"/>
          <w:color w:val="000000"/>
          <w:kern w:val="0"/>
          <w:sz w:val="24"/>
          <w:lang w:bidi="ar"/>
        </w:rPr>
        <w:t>Reference</w:t>
      </w:r>
      <w:r w:rsidR="00E91BC0" w:rsidRPr="00E91BC0">
        <w:rPr>
          <w:rFonts w:ascii="Arial" w:eastAsia="宋体" w:hAnsi="Arial" w:cs="Arial"/>
          <w:color w:val="000000"/>
          <w:kern w:val="0"/>
          <w:sz w:val="24"/>
          <w:lang w:bidi="ar"/>
        </w:rPr>
        <w:t>…………………………………………………………………………</w:t>
      </w:r>
      <w:r w:rsidR="00E91BC0" w:rsidRPr="00E91BC0">
        <w:rPr>
          <w:rFonts w:ascii="Arial" w:eastAsia="宋体" w:hAnsi="Arial" w:cs="Arial" w:hint="eastAsia"/>
          <w:color w:val="000000"/>
          <w:kern w:val="0"/>
          <w:sz w:val="24"/>
          <w:lang w:bidi="ar"/>
        </w:rPr>
        <w:t>...1</w:t>
      </w:r>
      <w:r w:rsidR="00967E87">
        <w:rPr>
          <w:rFonts w:ascii="Arial" w:eastAsia="宋体" w:hAnsi="Arial" w:cs="Arial" w:hint="eastAsia"/>
          <w:color w:val="000000"/>
          <w:kern w:val="0"/>
          <w:sz w:val="24"/>
          <w:lang w:bidi="ar"/>
        </w:rPr>
        <w:t>7</w:t>
      </w:r>
    </w:p>
    <w:p w14:paraId="20E2CBE5" w14:textId="6205C5F5" w:rsidR="00690B80" w:rsidRDefault="00000000" w:rsidP="00FC1D00">
      <w:pPr>
        <w:spacing w:after="0" w:line="360" w:lineRule="auto"/>
        <w:jc w:val="distribute"/>
        <w:rPr>
          <w:rFonts w:ascii="Arial" w:eastAsia="宋体" w:hAnsi="Arial" w:cs="Arial"/>
          <w:kern w:val="0"/>
          <w:sz w:val="24"/>
          <w14:ligatures w14:val="none"/>
        </w:rPr>
      </w:pPr>
      <w:r w:rsidRPr="00E91BC0">
        <w:rPr>
          <w:rFonts w:ascii="Arial" w:eastAsia="宋体" w:hAnsi="Arial" w:cs="Arial"/>
          <w:kern w:val="0"/>
          <w:sz w:val="24"/>
          <w14:ligatures w14:val="none"/>
        </w:rPr>
        <w:t>Bibliography</w:t>
      </w:r>
      <w:r w:rsidR="00E91BC0" w:rsidRPr="00E91BC0">
        <w:rPr>
          <w:rFonts w:ascii="Arial" w:eastAsia="宋体" w:hAnsi="Arial" w:cs="Arial"/>
          <w:kern w:val="0"/>
          <w:sz w:val="24"/>
          <w14:ligatures w14:val="none"/>
        </w:rPr>
        <w:t>………………………………………………………………………</w:t>
      </w:r>
      <w:r w:rsidR="00E91BC0" w:rsidRPr="00E91BC0">
        <w:rPr>
          <w:rFonts w:ascii="Arial" w:eastAsia="宋体" w:hAnsi="Arial" w:cs="Arial" w:hint="eastAsia"/>
          <w:kern w:val="0"/>
          <w:sz w:val="24"/>
          <w14:ligatures w14:val="none"/>
        </w:rPr>
        <w:t>...1</w:t>
      </w:r>
      <w:r w:rsidR="00967E87">
        <w:rPr>
          <w:rFonts w:ascii="Arial" w:eastAsia="宋体" w:hAnsi="Arial" w:cs="Arial" w:hint="eastAsia"/>
          <w:kern w:val="0"/>
          <w:sz w:val="24"/>
          <w14:ligatures w14:val="none"/>
        </w:rPr>
        <w:t>8</w:t>
      </w:r>
    </w:p>
    <w:p w14:paraId="3A6B97C4" w14:textId="77777777" w:rsidR="0024037D" w:rsidRDefault="0024037D" w:rsidP="00FC1D00">
      <w:pPr>
        <w:spacing w:after="0" w:line="360" w:lineRule="auto"/>
        <w:jc w:val="distribute"/>
        <w:rPr>
          <w:rFonts w:ascii="Arial" w:eastAsia="宋体" w:hAnsi="Arial" w:cs="Arial"/>
          <w:kern w:val="0"/>
          <w:sz w:val="24"/>
          <w14:ligatures w14:val="none"/>
        </w:rPr>
      </w:pPr>
    </w:p>
    <w:p w14:paraId="31011C00" w14:textId="77777777" w:rsidR="0024037D" w:rsidRPr="00FC1D00" w:rsidRDefault="0024037D" w:rsidP="00FC1D00">
      <w:pPr>
        <w:spacing w:after="0" w:line="360" w:lineRule="auto"/>
        <w:jc w:val="distribute"/>
        <w:rPr>
          <w:rFonts w:ascii="Arial" w:eastAsia="宋体" w:hAnsi="Arial" w:cs="Arial" w:hint="eastAsia"/>
          <w:b/>
          <w:bCs/>
          <w:kern w:val="0"/>
          <w:sz w:val="24"/>
          <w14:ligatures w14:val="none"/>
        </w:rPr>
      </w:pPr>
    </w:p>
    <w:p w14:paraId="7A64B4F4" w14:textId="0E98E6FC" w:rsidR="00FC1D00" w:rsidRPr="00C15D48" w:rsidRDefault="00000000" w:rsidP="00C15D48">
      <w:pPr>
        <w:pStyle w:val="ad"/>
        <w:numPr>
          <w:ilvl w:val="0"/>
          <w:numId w:val="2"/>
        </w:numPr>
        <w:spacing w:after="0" w:line="360" w:lineRule="auto"/>
        <w:jc w:val="both"/>
        <w:rPr>
          <w:rFonts w:ascii="Arial" w:hAnsi="Arial" w:cs="Arial"/>
          <w:b/>
          <w:bCs/>
          <w:sz w:val="28"/>
          <w:szCs w:val="28"/>
        </w:rPr>
      </w:pPr>
      <w:proofErr w:type="spellStart"/>
      <w:r w:rsidRPr="00C15D48">
        <w:rPr>
          <w:rFonts w:ascii="Arial" w:hAnsi="Arial" w:cs="Arial" w:hint="eastAsia"/>
          <w:b/>
          <w:bCs/>
          <w:sz w:val="28"/>
          <w:szCs w:val="28"/>
        </w:rPr>
        <w:lastRenderedPageBreak/>
        <w:t>Introductin</w:t>
      </w:r>
      <w:proofErr w:type="spellEnd"/>
    </w:p>
    <w:p w14:paraId="224D67EE" w14:textId="5B78ABD8" w:rsidR="00C15D48" w:rsidRPr="00C15D48" w:rsidRDefault="00C15D48" w:rsidP="00C15D48">
      <w:pPr>
        <w:spacing w:after="0" w:line="360" w:lineRule="auto"/>
        <w:jc w:val="both"/>
        <w:rPr>
          <w:rFonts w:ascii="Arial" w:hAnsi="Arial" w:cs="Arial"/>
          <w:sz w:val="24"/>
        </w:rPr>
      </w:pPr>
      <w:r w:rsidRPr="00C15D48">
        <w:rPr>
          <w:rFonts w:ascii="Arial" w:eastAsia="宋体" w:hAnsi="Arial" w:cs="Arial"/>
          <w:kern w:val="0"/>
          <w:sz w:val="24"/>
          <w14:ligatures w14:val="none"/>
        </w:rPr>
        <w:t>Ocean vs. Lava Giant</w:t>
      </w:r>
      <w:r w:rsidRPr="00C15D48">
        <w:rPr>
          <w:rFonts w:ascii="Arial" w:hAnsi="Arial" w:cs="Arial"/>
          <w:sz w:val="24"/>
        </w:rPr>
        <w:t xml:space="preserve"> is one of the most visually stunning climactic scenes in </w:t>
      </w:r>
      <w:r w:rsidRPr="00C15D48">
        <w:rPr>
          <w:rFonts w:ascii="Arial" w:hAnsi="Arial" w:cs="Arial"/>
          <w:i/>
          <w:iCs/>
          <w:sz w:val="24"/>
        </w:rPr>
        <w:t>Moana</w:t>
      </w:r>
      <w:r w:rsidRPr="00C15D48">
        <w:rPr>
          <w:rFonts w:ascii="Arial" w:hAnsi="Arial" w:cs="Arial"/>
          <w:sz w:val="24"/>
        </w:rPr>
        <w:t>. This sequence combines ocean fluid simulation, lava effects, dramatic lighting and high-intensity character animation, demonstrating the significant investment of creative and technical resources. Drawing on publicly available data and industry cost standards, this report analyses the production costs and workflow of this sequence, providing guidance on cost management and resource allocation for large-scale animation projects.</w:t>
      </w:r>
    </w:p>
    <w:p w14:paraId="0760083E" w14:textId="77777777" w:rsidR="00690B80" w:rsidRDefault="00000000" w:rsidP="00FC1D00">
      <w:pPr>
        <w:pStyle w:val="ad"/>
        <w:numPr>
          <w:ilvl w:val="0"/>
          <w:numId w:val="2"/>
        </w:numPr>
        <w:spacing w:after="0" w:line="360" w:lineRule="auto"/>
        <w:rPr>
          <w:rFonts w:ascii="Arial" w:hAnsi="Arial" w:cs="Arial"/>
          <w:b/>
          <w:bCs/>
          <w:sz w:val="28"/>
          <w:szCs w:val="28"/>
        </w:rPr>
      </w:pPr>
      <w:r>
        <w:rPr>
          <w:rFonts w:ascii="Arial" w:hAnsi="Arial" w:cs="Arial" w:hint="eastAsia"/>
          <w:b/>
          <w:bCs/>
          <w:sz w:val="28"/>
          <w:szCs w:val="28"/>
        </w:rPr>
        <w:t>Clip Overview</w:t>
      </w:r>
    </w:p>
    <w:p w14:paraId="36302D2B" w14:textId="67C026E8" w:rsidR="009244C5" w:rsidRPr="009244C5" w:rsidRDefault="009244C5" w:rsidP="009244C5">
      <w:pPr>
        <w:spacing w:after="0" w:line="360" w:lineRule="auto"/>
        <w:jc w:val="both"/>
        <w:rPr>
          <w:rFonts w:ascii="Arial" w:hAnsi="Arial" w:cs="Arial"/>
          <w:sz w:val="24"/>
        </w:rPr>
      </w:pPr>
      <w:r w:rsidRPr="009244C5">
        <w:rPr>
          <w:rFonts w:ascii="Arial" w:hAnsi="Arial" w:cs="Arial"/>
          <w:sz w:val="24"/>
        </w:rPr>
        <w:t xml:space="preserve">In the clip from </w:t>
      </w:r>
      <w:r w:rsidRPr="009244C5">
        <w:rPr>
          <w:rFonts w:ascii="Arial" w:hAnsi="Arial" w:cs="Arial"/>
          <w:i/>
          <w:iCs/>
          <w:sz w:val="24"/>
        </w:rPr>
        <w:t>Moana</w:t>
      </w:r>
      <w:r w:rsidRPr="009244C5">
        <w:rPr>
          <w:rFonts w:ascii="Arial" w:hAnsi="Arial" w:cs="Arial"/>
          <w:sz w:val="24"/>
        </w:rPr>
        <w:t xml:space="preserve">, Moana arrives at the Heart of the Island to return </w:t>
      </w:r>
      <w:proofErr w:type="spellStart"/>
      <w:r w:rsidRPr="009244C5">
        <w:rPr>
          <w:rFonts w:ascii="Arial" w:hAnsi="Arial" w:cs="Arial"/>
          <w:sz w:val="24"/>
        </w:rPr>
        <w:t>Te</w:t>
      </w:r>
      <w:proofErr w:type="spellEnd"/>
      <w:r w:rsidRPr="009244C5">
        <w:rPr>
          <w:rFonts w:ascii="Arial" w:hAnsi="Arial" w:cs="Arial"/>
          <w:sz w:val="24"/>
        </w:rPr>
        <w:t xml:space="preserve"> </w:t>
      </w:r>
      <w:proofErr w:type="spellStart"/>
      <w:r w:rsidRPr="009244C5">
        <w:rPr>
          <w:rFonts w:ascii="Arial" w:hAnsi="Arial" w:cs="Arial"/>
          <w:sz w:val="24"/>
        </w:rPr>
        <w:t>Fiti</w:t>
      </w:r>
      <w:proofErr w:type="spellEnd"/>
      <w:r w:rsidRPr="009244C5">
        <w:rPr>
          <w:rFonts w:ascii="Arial" w:hAnsi="Arial" w:cs="Arial"/>
          <w:sz w:val="24"/>
        </w:rPr>
        <w:t xml:space="preserve">’s heart, only to be blocked by the enraged lava giant. Flames engulf the sea, and the lava giant repeatedly attacks Moana, whilst the ocean rises to form a massive wall of water to protect her. As Moana draws closer, she </w:t>
      </w:r>
      <w:proofErr w:type="spellStart"/>
      <w:r w:rsidRPr="009244C5">
        <w:rPr>
          <w:rFonts w:ascii="Arial" w:hAnsi="Arial" w:cs="Arial"/>
          <w:sz w:val="24"/>
        </w:rPr>
        <w:t>realises</w:t>
      </w:r>
      <w:proofErr w:type="spellEnd"/>
      <w:r w:rsidRPr="009244C5">
        <w:rPr>
          <w:rFonts w:ascii="Arial" w:hAnsi="Arial" w:cs="Arial"/>
          <w:sz w:val="24"/>
        </w:rPr>
        <w:t xml:space="preserve"> that the lava giant is actually a corrupted version of </w:t>
      </w:r>
      <w:proofErr w:type="spellStart"/>
      <w:r w:rsidRPr="009244C5">
        <w:rPr>
          <w:rFonts w:ascii="Arial" w:hAnsi="Arial" w:cs="Arial"/>
          <w:sz w:val="24"/>
        </w:rPr>
        <w:t>Te</w:t>
      </w:r>
      <w:proofErr w:type="spellEnd"/>
      <w:r w:rsidRPr="009244C5">
        <w:rPr>
          <w:rFonts w:ascii="Arial" w:hAnsi="Arial" w:cs="Arial"/>
          <w:sz w:val="24"/>
        </w:rPr>
        <w:t xml:space="preserve"> </w:t>
      </w:r>
      <w:proofErr w:type="spellStart"/>
      <w:r w:rsidRPr="009244C5">
        <w:rPr>
          <w:rFonts w:ascii="Arial" w:hAnsi="Arial" w:cs="Arial"/>
          <w:sz w:val="24"/>
        </w:rPr>
        <w:t>Fiti</w:t>
      </w:r>
      <w:proofErr w:type="spellEnd"/>
      <w:r w:rsidRPr="009244C5">
        <w:rPr>
          <w:rFonts w:ascii="Arial" w:hAnsi="Arial" w:cs="Arial"/>
          <w:sz w:val="24"/>
        </w:rPr>
        <w:t xml:space="preserve">, and so chooses to return the heart rather than attack. Ultimately, the flames die down, and the lava giant transforms back into </w:t>
      </w:r>
      <w:proofErr w:type="spellStart"/>
      <w:r w:rsidRPr="009244C5">
        <w:rPr>
          <w:rFonts w:ascii="Arial" w:hAnsi="Arial" w:cs="Arial"/>
          <w:sz w:val="24"/>
        </w:rPr>
        <w:t>Te</w:t>
      </w:r>
      <w:proofErr w:type="spellEnd"/>
      <w:r w:rsidRPr="009244C5">
        <w:rPr>
          <w:rFonts w:ascii="Arial" w:hAnsi="Arial" w:cs="Arial"/>
          <w:sz w:val="24"/>
        </w:rPr>
        <w:t xml:space="preserve"> </w:t>
      </w:r>
      <w:proofErr w:type="spellStart"/>
      <w:r w:rsidRPr="009244C5">
        <w:rPr>
          <w:rFonts w:ascii="Arial" w:hAnsi="Arial" w:cs="Arial"/>
          <w:sz w:val="24"/>
        </w:rPr>
        <w:t>Fiti</w:t>
      </w:r>
      <w:proofErr w:type="spellEnd"/>
      <w:r w:rsidRPr="009244C5">
        <w:rPr>
          <w:rFonts w:ascii="Arial" w:hAnsi="Arial" w:cs="Arial"/>
          <w:sz w:val="24"/>
        </w:rPr>
        <w:t>, the goddess of life. This sequence makes extensive use of ocean fluid simulation, lava effects, character animation, and complex lighting and rendering techniques, serving as a classic example of the integration of emotional storytelling and visual effects in animated film (Lasseter, 2016).</w:t>
      </w:r>
    </w:p>
    <w:p w14:paraId="0A3EBE36" w14:textId="7D6F6BBD" w:rsidR="009311AA" w:rsidRPr="009311AA" w:rsidRDefault="009311AA" w:rsidP="00FC1D00">
      <w:pPr>
        <w:pStyle w:val="ad"/>
        <w:numPr>
          <w:ilvl w:val="0"/>
          <w:numId w:val="2"/>
        </w:numPr>
        <w:spacing w:after="0" w:line="360" w:lineRule="auto"/>
        <w:jc w:val="both"/>
        <w:rPr>
          <w:rFonts w:ascii="Arial" w:eastAsia="宋体" w:hAnsi="Arial" w:cs="Arial"/>
          <w:b/>
          <w:bCs/>
          <w:kern w:val="0"/>
          <w:sz w:val="28"/>
          <w:szCs w:val="28"/>
          <w14:ligatures w14:val="none"/>
        </w:rPr>
      </w:pPr>
      <w:r w:rsidRPr="009311AA">
        <w:rPr>
          <w:rFonts w:ascii="Arial" w:eastAsia="宋体" w:hAnsi="Arial" w:cs="Arial" w:hint="eastAsia"/>
          <w:b/>
          <w:bCs/>
          <w:kern w:val="0"/>
          <w:sz w:val="28"/>
          <w:szCs w:val="28"/>
          <w14:ligatures w14:val="none"/>
        </w:rPr>
        <w:t>Reverse-Engineered Production Scope</w:t>
      </w:r>
    </w:p>
    <w:p w14:paraId="1260E2EC" w14:textId="77777777" w:rsidR="0051023B" w:rsidRPr="00EC4D9C" w:rsidRDefault="009311AA" w:rsidP="00EC4D9C">
      <w:pPr>
        <w:spacing w:after="0" w:line="360" w:lineRule="auto"/>
        <w:jc w:val="both"/>
        <w:rPr>
          <w:rFonts w:ascii="Arial" w:eastAsia="宋体" w:hAnsi="Arial" w:cs="Arial"/>
          <w:b/>
          <w:bCs/>
          <w:kern w:val="0"/>
          <w:sz w:val="24"/>
          <w14:ligatures w14:val="none"/>
        </w:rPr>
      </w:pPr>
      <w:r w:rsidRPr="00EC4D9C">
        <w:rPr>
          <w:rFonts w:ascii="Arial" w:eastAsia="宋体" w:hAnsi="Arial" w:cs="Arial" w:hint="eastAsia"/>
          <w:b/>
          <w:bCs/>
          <w:kern w:val="0"/>
          <w:sz w:val="24"/>
          <w14:ligatures w14:val="none"/>
        </w:rPr>
        <w:t>3.1 Production Task Breakdown</w:t>
      </w:r>
    </w:p>
    <w:p w14:paraId="342555D4" w14:textId="0E68706B" w:rsidR="009311AA" w:rsidRPr="00EC4D9C" w:rsidRDefault="009311AA" w:rsidP="00EC4D9C">
      <w:pPr>
        <w:spacing w:after="0" w:line="360" w:lineRule="auto"/>
        <w:jc w:val="both"/>
        <w:rPr>
          <w:rFonts w:ascii="Arial" w:eastAsia="宋体" w:hAnsi="Arial" w:cs="Arial"/>
          <w:b/>
          <w:bCs/>
          <w:kern w:val="0"/>
          <w:sz w:val="24"/>
          <w14:ligatures w14:val="none"/>
        </w:rPr>
      </w:pPr>
      <w:r w:rsidRPr="00EC4D9C">
        <w:rPr>
          <w:rFonts w:ascii="Arial" w:eastAsia="宋体" w:hAnsi="Arial" w:cs="Arial" w:hint="eastAsia"/>
          <w:kern w:val="0"/>
          <w:sz w:val="24"/>
          <w14:ligatures w14:val="none"/>
        </w:rPr>
        <w:t xml:space="preserve">To better understand the production management requirements of the Ocean vs. Lava Giant sequence in </w:t>
      </w:r>
      <w:r w:rsidRPr="00EC4D9C">
        <w:rPr>
          <w:rFonts w:ascii="Arial" w:eastAsia="宋体" w:hAnsi="Arial" w:cs="Arial" w:hint="eastAsia"/>
          <w:i/>
          <w:iCs/>
          <w:kern w:val="0"/>
          <w:sz w:val="24"/>
          <w14:ligatures w14:val="none"/>
        </w:rPr>
        <w:t>Moana</w:t>
      </w:r>
      <w:r w:rsidRPr="00EC4D9C">
        <w:rPr>
          <w:rFonts w:ascii="Arial" w:eastAsia="宋体" w:hAnsi="Arial" w:cs="Arial" w:hint="eastAsia"/>
          <w:kern w:val="0"/>
          <w:sz w:val="24"/>
          <w14:ligatures w14:val="none"/>
        </w:rPr>
        <w:t xml:space="preserve">, the scene can be reverse-engineered into a structured production scope. Although the exact production schedule used by Disney Animation has not been publicly disclosed, it is possible to estimate the major production stages, departmental responsibilities, workflow structure and approximate durations based on standard industry practices for large-scale CGI </w:t>
      </w:r>
      <w:r w:rsidRPr="00EC4D9C">
        <w:rPr>
          <w:rFonts w:ascii="Arial" w:eastAsia="宋体" w:hAnsi="Arial" w:cs="Arial" w:hint="eastAsia"/>
          <w:kern w:val="0"/>
          <w:sz w:val="24"/>
          <w14:ligatures w14:val="none"/>
        </w:rPr>
        <w:lastRenderedPageBreak/>
        <w:t>animated film production. The following table outlines the key production tasks, departments, estimated timelines and expected deliverables involved in producing a sequence of this technical and visual complexity.</w:t>
      </w:r>
    </w:p>
    <w:p w14:paraId="663D78F8" w14:textId="57AD6B72" w:rsidR="00585F44" w:rsidRDefault="009F51BC" w:rsidP="00FC1D00">
      <w:pPr>
        <w:pStyle w:val="ad"/>
        <w:spacing w:after="0" w:line="360" w:lineRule="auto"/>
        <w:ind w:left="357"/>
        <w:jc w:val="both"/>
        <w:rPr>
          <w:rFonts w:ascii="Arial" w:eastAsia="宋体" w:hAnsi="Arial" w:cs="Arial" w:hint="eastAsia"/>
          <w:kern w:val="0"/>
          <w:sz w:val="24"/>
          <w14:ligatures w14:val="none"/>
        </w:rPr>
      </w:pPr>
      <w:r>
        <w:rPr>
          <w:noProof/>
        </w:rPr>
        <w:drawing>
          <wp:anchor distT="0" distB="0" distL="114300" distR="114300" simplePos="0" relativeHeight="251665408" behindDoc="0" locked="0" layoutInCell="1" allowOverlap="1" wp14:anchorId="45572502" wp14:editId="264385D9">
            <wp:simplePos x="0" y="0"/>
            <wp:positionH relativeFrom="column">
              <wp:posOffset>126154</wp:posOffset>
            </wp:positionH>
            <wp:positionV relativeFrom="paragraph">
              <wp:posOffset>1972099</wp:posOffset>
            </wp:positionV>
            <wp:extent cx="5266055" cy="893445"/>
            <wp:effectExtent l="0" t="0" r="0" b="1905"/>
            <wp:wrapSquare wrapText="bothSides"/>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266055" cy="893445"/>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4384" behindDoc="0" locked="0" layoutInCell="1" allowOverlap="1" wp14:anchorId="68E39BCB" wp14:editId="68AFA383">
            <wp:simplePos x="0" y="0"/>
            <wp:positionH relativeFrom="column">
              <wp:posOffset>2678430</wp:posOffset>
            </wp:positionH>
            <wp:positionV relativeFrom="paragraph">
              <wp:posOffset>274320</wp:posOffset>
            </wp:positionV>
            <wp:extent cx="3332480" cy="1524000"/>
            <wp:effectExtent l="0" t="0" r="1270" b="0"/>
            <wp:wrapSquare wrapText="bothSides"/>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332480" cy="152400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3360" behindDoc="1" locked="0" layoutInCell="1" allowOverlap="1" wp14:anchorId="5B57397F" wp14:editId="0DDD7FF3">
            <wp:simplePos x="0" y="0"/>
            <wp:positionH relativeFrom="column">
              <wp:posOffset>-84878</wp:posOffset>
            </wp:positionH>
            <wp:positionV relativeFrom="paragraph">
              <wp:posOffset>252942</wp:posOffset>
            </wp:positionV>
            <wp:extent cx="2747010" cy="1549400"/>
            <wp:effectExtent l="0" t="0" r="0" b="0"/>
            <wp:wrapTight wrapText="bothSides">
              <wp:wrapPolygon edited="0">
                <wp:start x="0" y="0"/>
                <wp:lineTo x="0" y="21246"/>
                <wp:lineTo x="21420" y="21246"/>
                <wp:lineTo x="21420" y="0"/>
                <wp:lineTo x="0" y="0"/>
              </wp:wrapPolygon>
            </wp:wrapTight>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747010" cy="15494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97A2A97" w14:textId="7B888DBE" w:rsidR="00EC655C" w:rsidRDefault="002906C4" w:rsidP="00FC1D00">
      <w:pPr>
        <w:spacing w:after="0" w:line="360" w:lineRule="auto"/>
        <w:jc w:val="both"/>
        <w:rPr>
          <w:rFonts w:ascii="Arial" w:eastAsia="宋体" w:hAnsi="Arial" w:cs="Arial" w:hint="eastAsia"/>
          <w:b/>
          <w:bCs/>
          <w:kern w:val="0"/>
          <w:sz w:val="24"/>
          <w14:ligatures w14:val="none"/>
        </w:rPr>
      </w:pPr>
      <w:r w:rsidRPr="00EC655C">
        <w:rPr>
          <w:rFonts w:ascii="Arial" w:eastAsia="宋体" w:hAnsi="Arial" w:cs="Arial"/>
          <w:b/>
          <w:bCs/>
          <w:noProof/>
          <w:kern w:val="0"/>
          <w:sz w:val="24"/>
          <w14:ligatures w14:val="none"/>
        </w:rPr>
        <mc:AlternateContent>
          <mc:Choice Requires="wps">
            <w:drawing>
              <wp:anchor distT="45720" distB="45720" distL="114300" distR="114300" simplePos="0" relativeHeight="251671552" behindDoc="1" locked="0" layoutInCell="1" allowOverlap="1" wp14:anchorId="22DBB7B9" wp14:editId="3A0C44FB">
                <wp:simplePos x="0" y="0"/>
                <wp:positionH relativeFrom="column">
                  <wp:posOffset>1722120</wp:posOffset>
                </wp:positionH>
                <wp:positionV relativeFrom="paragraph">
                  <wp:posOffset>2781724</wp:posOffset>
                </wp:positionV>
                <wp:extent cx="2360930" cy="1404620"/>
                <wp:effectExtent l="0" t="0" r="0" b="0"/>
                <wp:wrapTight wrapText="bothSides">
                  <wp:wrapPolygon edited="0">
                    <wp:start x="585" y="0"/>
                    <wp:lineTo x="585" y="20041"/>
                    <wp:lineTo x="20872" y="20041"/>
                    <wp:lineTo x="20872" y="0"/>
                    <wp:lineTo x="585" y="0"/>
                  </wp:wrapPolygon>
                </wp:wrapTight>
                <wp:docPr id="11" name="文本框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noFill/>
                        <a:ln w="9525">
                          <a:noFill/>
                          <a:miter lim="800000"/>
                          <a:headEnd/>
                          <a:tailEnd/>
                        </a:ln>
                      </wps:spPr>
                      <wps:txbx>
                        <w:txbxContent>
                          <w:p w14:paraId="3249A114" w14:textId="62BFDE6C" w:rsidR="00EC655C" w:rsidRPr="00EC655C" w:rsidRDefault="00EC655C" w:rsidP="00EC655C">
                            <w:pPr>
                              <w:jc w:val="center"/>
                              <w:rPr>
                                <w:rFonts w:ascii="Arial" w:hAnsi="Arial" w:cs="Arial"/>
                                <w:sz w:val="24"/>
                                <w:szCs w:val="28"/>
                              </w:rPr>
                            </w:pPr>
                            <w:r w:rsidRPr="00EC655C">
                              <w:rPr>
                                <w:rFonts w:ascii="Arial" w:hAnsi="Arial" w:cs="Arial"/>
                                <w:sz w:val="24"/>
                                <w:szCs w:val="28"/>
                              </w:rPr>
                              <w:t>Fig</w:t>
                            </w:r>
                            <w:r w:rsidR="00E8006D">
                              <w:rPr>
                                <w:rFonts w:ascii="Arial" w:hAnsi="Arial" w:cs="Arial" w:hint="eastAsia"/>
                                <w:sz w:val="24"/>
                                <w:szCs w:val="28"/>
                              </w:rPr>
                              <w:t xml:space="preserve">1. </w:t>
                            </w:r>
                            <w:r w:rsidR="002906C4">
                              <w:rPr>
                                <w:rFonts w:ascii="Arial" w:hAnsi="Arial" w:cs="Arial" w:hint="eastAsia"/>
                                <w:sz w:val="24"/>
                                <w:szCs w:val="28"/>
                              </w:rPr>
                              <w:t>W</w:t>
                            </w:r>
                            <w:r w:rsidRPr="00EC655C">
                              <w:rPr>
                                <w:rFonts w:ascii="Arial" w:hAnsi="Arial" w:cs="Arial"/>
                                <w:sz w:val="24"/>
                                <w:szCs w:val="28"/>
                              </w:rPr>
                              <w:t>orkflow</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22DBB7B9" id="_x0000_t202" coordsize="21600,21600" o:spt="202" path="m,l,21600r21600,l21600,xe">
                <v:stroke joinstyle="miter"/>
                <v:path gradientshapeok="t" o:connecttype="rect"/>
              </v:shapetype>
              <v:shape id="文本框 2" o:spid="_x0000_s1026" type="#_x0000_t202" style="position:absolute;left:0;text-align:left;margin-left:135.6pt;margin-top:219.05pt;width:185.9pt;height:110.6pt;z-index:-251644928;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" filled="f" stroked="f">
                <v:textbox style="mso-fit-shape-to-text:t">
                  <w:txbxContent>
                    <w:p w14:paraId="3249A114" w14:textId="62BFDE6C" w:rsidR="00EC655C" w:rsidRPr="00EC655C" w:rsidRDefault="00EC655C" w:rsidP="00EC655C">
                      <w:pPr>
                        <w:jc w:val="center"/>
                        <w:rPr>
                          <w:rFonts w:ascii="Arial" w:hAnsi="Arial" w:cs="Arial"/>
                          <w:sz w:val="24"/>
                          <w:szCs w:val="28"/>
                        </w:rPr>
                      </w:pPr>
                      <w:r w:rsidRPr="00EC655C">
                        <w:rPr>
                          <w:rFonts w:ascii="Arial" w:hAnsi="Arial" w:cs="Arial"/>
                          <w:sz w:val="24"/>
                          <w:szCs w:val="28"/>
                        </w:rPr>
                        <w:t>Fig</w:t>
                      </w:r>
                      <w:r w:rsidR="00E8006D">
                        <w:rPr>
                          <w:rFonts w:ascii="Arial" w:hAnsi="Arial" w:cs="Arial" w:hint="eastAsia"/>
                          <w:sz w:val="24"/>
                          <w:szCs w:val="28"/>
                        </w:rPr>
                        <w:t xml:space="preserve">1. </w:t>
                      </w:r>
                      <w:r w:rsidR="002906C4">
                        <w:rPr>
                          <w:rFonts w:ascii="Arial" w:hAnsi="Arial" w:cs="Arial" w:hint="eastAsia"/>
                          <w:sz w:val="24"/>
                          <w:szCs w:val="28"/>
                        </w:rPr>
                        <w:t>W</w:t>
                      </w:r>
                      <w:r w:rsidRPr="00EC655C">
                        <w:rPr>
                          <w:rFonts w:ascii="Arial" w:hAnsi="Arial" w:cs="Arial"/>
                          <w:sz w:val="24"/>
                          <w:szCs w:val="28"/>
                        </w:rPr>
                        <w:t>orkflow</w:t>
                      </w:r>
                    </w:p>
                  </w:txbxContent>
                </v:textbox>
                <w10:wrap type="tight"/>
              </v:shape>
            </w:pict>
          </mc:Fallback>
        </mc:AlternateContent>
      </w:r>
    </w:p>
    <w:p w14:paraId="7CED1E23" w14:textId="77777777" w:rsidR="002906C4" w:rsidRDefault="002906C4" w:rsidP="00FC1D00">
      <w:pPr>
        <w:spacing w:after="0" w:line="360" w:lineRule="auto"/>
        <w:jc w:val="both"/>
        <w:rPr>
          <w:rFonts w:ascii="Arial" w:eastAsia="宋体" w:hAnsi="Arial" w:cs="Arial"/>
          <w:b/>
          <w:bCs/>
          <w:kern w:val="0"/>
          <w:sz w:val="24"/>
          <w14:ligatures w14:val="none"/>
        </w:rPr>
      </w:pPr>
    </w:p>
    <w:p w14:paraId="1E165D11" w14:textId="77777777" w:rsidR="009F51BC" w:rsidRDefault="009F51BC" w:rsidP="00FC1D00">
      <w:pPr>
        <w:spacing w:after="0" w:line="360" w:lineRule="auto"/>
        <w:jc w:val="both"/>
        <w:rPr>
          <w:rFonts w:ascii="Arial" w:eastAsia="宋体" w:hAnsi="Arial" w:cs="Arial"/>
          <w:b/>
          <w:bCs/>
          <w:kern w:val="0"/>
          <w:sz w:val="24"/>
          <w14:ligatures w14:val="none"/>
        </w:rPr>
      </w:pPr>
    </w:p>
    <w:p w14:paraId="3D23328D" w14:textId="32FFE58F" w:rsidR="00AB30CB" w:rsidRPr="00585F44" w:rsidRDefault="00AB30CB" w:rsidP="00FC1D00">
      <w:pPr>
        <w:spacing w:after="0" w:line="360" w:lineRule="auto"/>
        <w:jc w:val="both"/>
        <w:rPr>
          <w:rFonts w:ascii="Arial" w:eastAsia="宋体" w:hAnsi="Arial" w:cs="Arial" w:hint="eastAsia"/>
          <w:b/>
          <w:bCs/>
          <w:kern w:val="0"/>
          <w:sz w:val="24"/>
          <w14:ligatures w14:val="none"/>
        </w:rPr>
      </w:pPr>
      <w:r w:rsidRPr="00585F44">
        <w:rPr>
          <w:rFonts w:ascii="Arial" w:eastAsia="宋体" w:hAnsi="Arial" w:cs="Arial" w:hint="eastAsia"/>
          <w:b/>
          <w:bCs/>
          <w:kern w:val="0"/>
          <w:sz w:val="24"/>
          <w14:ligatures w14:val="none"/>
        </w:rPr>
        <w:t>3.2 Production Workflow</w:t>
      </w:r>
    </w:p>
    <w:p w14:paraId="538A4AF9" w14:textId="4BEE9888" w:rsidR="00AB30CB" w:rsidRPr="00AB30CB" w:rsidRDefault="00AB30CB" w:rsidP="00EC4D9C">
      <w:pPr>
        <w:spacing w:after="0" w:line="360" w:lineRule="auto"/>
        <w:jc w:val="both"/>
        <w:rPr>
          <w:rFonts w:ascii="Arial" w:eastAsia="宋体" w:hAnsi="Arial" w:cs="Arial" w:hint="eastAsia"/>
          <w:kern w:val="0"/>
          <w:sz w:val="24"/>
          <w14:ligatures w14:val="none"/>
        </w:rPr>
      </w:pPr>
      <w:r w:rsidRPr="00AB30CB">
        <w:rPr>
          <w:rFonts w:ascii="Arial" w:eastAsia="宋体" w:hAnsi="Arial" w:cs="Arial" w:hint="eastAsia"/>
          <w:kern w:val="0"/>
          <w:sz w:val="24"/>
          <w14:ligatures w14:val="none"/>
        </w:rPr>
        <w:t xml:space="preserve">The production process for the segment Ocean vs. the Lava Giant follows the standard CGI animation film production pipeline and involves several interlinked </w:t>
      </w:r>
      <w:proofErr w:type="gramStart"/>
      <w:r w:rsidRPr="00AB30CB">
        <w:rPr>
          <w:rFonts w:ascii="Arial" w:eastAsia="宋体" w:hAnsi="Arial" w:cs="Arial" w:hint="eastAsia"/>
          <w:kern w:val="0"/>
          <w:sz w:val="24"/>
          <w14:ligatures w14:val="none"/>
        </w:rPr>
        <w:t>departments</w:t>
      </w:r>
      <w:r w:rsidR="00585F44">
        <w:rPr>
          <w:rFonts w:ascii="Arial" w:eastAsia="宋体" w:hAnsi="Arial" w:cs="Arial" w:hint="eastAsia"/>
          <w:kern w:val="0"/>
          <w:sz w:val="24"/>
          <w14:ligatures w14:val="none"/>
        </w:rPr>
        <w:t>(</w:t>
      </w:r>
      <w:proofErr w:type="gramEnd"/>
      <w:r w:rsidR="00585F44" w:rsidRPr="00585F44">
        <w:rPr>
          <w:rFonts w:ascii="Arial" w:eastAsia="宋体" w:hAnsi="Arial" w:cs="Arial"/>
          <w:kern w:val="0"/>
          <w:sz w:val="24"/>
          <w14:ligatures w14:val="none"/>
        </w:rPr>
        <w:t>Dunlop, 2014</w:t>
      </w:r>
      <w:r w:rsidR="00585F44">
        <w:rPr>
          <w:rFonts w:ascii="Arial" w:eastAsia="宋体" w:hAnsi="Arial" w:cs="Arial" w:hint="eastAsia"/>
          <w:kern w:val="0"/>
          <w:sz w:val="24"/>
          <w14:ligatures w14:val="none"/>
        </w:rPr>
        <w:t>)</w:t>
      </w:r>
      <w:r w:rsidRPr="00AB30CB">
        <w:rPr>
          <w:rFonts w:ascii="Arial" w:eastAsia="宋体" w:hAnsi="Arial" w:cs="Arial" w:hint="eastAsia"/>
          <w:kern w:val="0"/>
          <w:sz w:val="24"/>
          <w14:ligatures w14:val="none"/>
        </w:rPr>
        <w:t>. The entire process begins with storyboarding, concept art and pre-</w:t>
      </w:r>
      <w:proofErr w:type="spellStart"/>
      <w:r w:rsidRPr="00AB30CB">
        <w:rPr>
          <w:rFonts w:ascii="Arial" w:eastAsia="宋体" w:hAnsi="Arial" w:cs="Arial" w:hint="eastAsia"/>
          <w:kern w:val="0"/>
          <w:sz w:val="24"/>
          <w14:ligatures w14:val="none"/>
        </w:rPr>
        <w:t>visualisation</w:t>
      </w:r>
      <w:proofErr w:type="spellEnd"/>
      <w:r w:rsidRPr="00AB30CB">
        <w:rPr>
          <w:rFonts w:ascii="Arial" w:eastAsia="宋体" w:hAnsi="Arial" w:cs="Arial" w:hint="eastAsia"/>
          <w:kern w:val="0"/>
          <w:sz w:val="24"/>
          <w14:ligatures w14:val="none"/>
        </w:rPr>
        <w:t xml:space="preserve"> (</w:t>
      </w:r>
      <w:proofErr w:type="spellStart"/>
      <w:r w:rsidRPr="00AB30CB">
        <w:rPr>
          <w:rFonts w:ascii="Arial" w:eastAsia="宋体" w:hAnsi="Arial" w:cs="Arial" w:hint="eastAsia"/>
          <w:kern w:val="0"/>
          <w:sz w:val="24"/>
          <w14:ligatures w14:val="none"/>
        </w:rPr>
        <w:t>previs</w:t>
      </w:r>
      <w:proofErr w:type="spellEnd"/>
      <w:r w:rsidRPr="00AB30CB">
        <w:rPr>
          <w:rFonts w:ascii="Arial" w:eastAsia="宋体" w:hAnsi="Arial" w:cs="Arial" w:hint="eastAsia"/>
          <w:kern w:val="0"/>
          <w:sz w:val="24"/>
          <w14:ligatures w14:val="none"/>
        </w:rPr>
        <w:t>), which are used to establish the visual style, camera movements and pacing of the scenes. Once the proposal has been approved, the modelling, texturing and rigging teams begin creating digital assets such as characters, environments and simulation systems.</w:t>
      </w:r>
    </w:p>
    <w:p w14:paraId="57EF9CB5" w14:textId="62499354" w:rsidR="00AB30CB" w:rsidRPr="00AB30CB" w:rsidRDefault="00AB30CB" w:rsidP="00EC4D9C">
      <w:pPr>
        <w:spacing w:after="0" w:line="360" w:lineRule="auto"/>
        <w:jc w:val="both"/>
        <w:rPr>
          <w:rFonts w:ascii="Arial" w:eastAsia="宋体" w:hAnsi="Arial" w:cs="Arial" w:hint="eastAsia"/>
          <w:kern w:val="0"/>
          <w:sz w:val="24"/>
          <w14:ligatures w14:val="none"/>
        </w:rPr>
      </w:pPr>
      <w:r w:rsidRPr="00AB30CB">
        <w:rPr>
          <w:rFonts w:ascii="Arial" w:eastAsia="宋体" w:hAnsi="Arial" w:cs="Arial" w:hint="eastAsia"/>
          <w:kern w:val="0"/>
          <w:sz w:val="24"/>
          <w14:ligatures w14:val="none"/>
        </w:rPr>
        <w:t xml:space="preserve">The project then moves into the animation and visual effects phase, where character performances, ocean simulations, lava effects and particle systems undergo multiple rounds of iteration and refinement. Due to the high level of interaction between the animation and simulation systems, close </w:t>
      </w:r>
      <w:r w:rsidRPr="00AB30CB">
        <w:rPr>
          <w:rFonts w:ascii="Arial" w:eastAsia="宋体" w:hAnsi="Arial" w:cs="Arial" w:hint="eastAsia"/>
          <w:kern w:val="0"/>
          <w:sz w:val="24"/>
          <w14:ligatures w14:val="none"/>
        </w:rPr>
        <w:lastRenderedPageBreak/>
        <w:t>communication and collaboration between departments is essential throughout the production process</w:t>
      </w:r>
      <w:r w:rsidR="00585F44" w:rsidRPr="00585F44">
        <w:rPr>
          <w:rFonts w:hint="eastAsia"/>
        </w:rPr>
        <w:t xml:space="preserve"> </w:t>
      </w:r>
      <w:r w:rsidR="00585F44" w:rsidRPr="00585F44">
        <w:rPr>
          <w:rFonts w:ascii="Arial" w:eastAsia="宋体" w:hAnsi="Arial" w:cs="Arial" w:hint="eastAsia"/>
          <w:kern w:val="0"/>
          <w:sz w:val="24"/>
          <w14:ligatures w14:val="none"/>
        </w:rPr>
        <w:t xml:space="preserve">(Okun and </w:t>
      </w:r>
      <w:proofErr w:type="spellStart"/>
      <w:r w:rsidR="00585F44" w:rsidRPr="00585F44">
        <w:rPr>
          <w:rFonts w:ascii="Arial" w:eastAsia="宋体" w:hAnsi="Arial" w:cs="Arial" w:hint="eastAsia"/>
          <w:kern w:val="0"/>
          <w:sz w:val="24"/>
          <w14:ligatures w14:val="none"/>
        </w:rPr>
        <w:t>Zwerman</w:t>
      </w:r>
      <w:proofErr w:type="spellEnd"/>
      <w:r w:rsidR="00585F44" w:rsidRPr="00585F44">
        <w:rPr>
          <w:rFonts w:ascii="Arial" w:eastAsia="宋体" w:hAnsi="Arial" w:cs="Arial" w:hint="eastAsia"/>
          <w:kern w:val="0"/>
          <w:sz w:val="24"/>
          <w14:ligatures w14:val="none"/>
        </w:rPr>
        <w:t>, 2014)</w:t>
      </w:r>
      <w:r w:rsidRPr="00AB30CB">
        <w:rPr>
          <w:rFonts w:ascii="Arial" w:eastAsia="宋体" w:hAnsi="Arial" w:cs="Arial" w:hint="eastAsia"/>
          <w:kern w:val="0"/>
          <w:sz w:val="24"/>
          <w14:ligatures w14:val="none"/>
        </w:rPr>
        <w:t>.</w:t>
      </w:r>
    </w:p>
    <w:p w14:paraId="6A9075AA" w14:textId="1E5BBAE0" w:rsidR="00AB30CB" w:rsidRPr="00AB30CB" w:rsidRDefault="00AB30CB" w:rsidP="00EC4D9C">
      <w:pPr>
        <w:spacing w:after="0" w:line="360" w:lineRule="auto"/>
        <w:jc w:val="both"/>
        <w:rPr>
          <w:rFonts w:ascii="Arial" w:eastAsia="宋体" w:hAnsi="Arial" w:cs="Arial" w:hint="eastAsia"/>
          <w:kern w:val="0"/>
          <w:sz w:val="24"/>
          <w14:ligatures w14:val="none"/>
        </w:rPr>
      </w:pPr>
      <w:r w:rsidRPr="00AB30CB">
        <w:rPr>
          <w:rFonts w:ascii="Arial" w:eastAsia="宋体" w:hAnsi="Arial" w:cs="Arial" w:hint="eastAsia"/>
          <w:kern w:val="0"/>
          <w:sz w:val="24"/>
          <w14:ligatures w14:val="none"/>
        </w:rPr>
        <w:t xml:space="preserve">After this, the lighting, rendering and compositing teams integrate all visual elements into the final cinematic shots. The entire process concludes with editing, </w:t>
      </w:r>
      <w:proofErr w:type="spellStart"/>
      <w:r w:rsidRPr="00AB30CB">
        <w:rPr>
          <w:rFonts w:ascii="Arial" w:eastAsia="宋体" w:hAnsi="Arial" w:cs="Arial" w:hint="eastAsia"/>
          <w:kern w:val="0"/>
          <w:sz w:val="24"/>
          <w14:ligatures w14:val="none"/>
        </w:rPr>
        <w:t>colour</w:t>
      </w:r>
      <w:proofErr w:type="spellEnd"/>
      <w:r w:rsidRPr="00AB30CB">
        <w:rPr>
          <w:rFonts w:ascii="Arial" w:eastAsia="宋体" w:hAnsi="Arial" w:cs="Arial" w:hint="eastAsia"/>
          <w:kern w:val="0"/>
          <w:sz w:val="24"/>
          <w14:ligatures w14:val="none"/>
        </w:rPr>
        <w:t xml:space="preserve"> grading and preparation for final delivery. Throughout the production, Production Management is responsible for coordinating the production schedule, maintaining workflow efficiency, and ensuring the project is completed successfully within budget and on time.</w:t>
      </w:r>
    </w:p>
    <w:p w14:paraId="67734D5A" w14:textId="77777777" w:rsidR="00585F44" w:rsidRPr="00585F44" w:rsidRDefault="00585F44" w:rsidP="00FC1D00">
      <w:pPr>
        <w:spacing w:after="0" w:line="360" w:lineRule="auto"/>
        <w:jc w:val="both"/>
        <w:rPr>
          <w:rFonts w:ascii="Arial" w:eastAsia="宋体" w:hAnsi="Arial" w:cs="Arial" w:hint="eastAsia"/>
          <w:b/>
          <w:bCs/>
          <w:kern w:val="0"/>
          <w:sz w:val="24"/>
          <w14:ligatures w14:val="none"/>
        </w:rPr>
      </w:pPr>
      <w:r w:rsidRPr="00585F44">
        <w:rPr>
          <w:rFonts w:ascii="Arial" w:eastAsia="宋体" w:hAnsi="Arial" w:cs="Arial" w:hint="eastAsia"/>
          <w:b/>
          <w:bCs/>
          <w:kern w:val="0"/>
          <w:sz w:val="24"/>
          <w14:ligatures w14:val="none"/>
        </w:rPr>
        <w:t>3.3 Technical Complexity Analysis</w:t>
      </w:r>
    </w:p>
    <w:p w14:paraId="4D6B6377" w14:textId="77777777" w:rsidR="00585F44" w:rsidRPr="00FC1D00" w:rsidRDefault="00585F44" w:rsidP="00EC4D9C">
      <w:pPr>
        <w:spacing w:after="0" w:line="360" w:lineRule="auto"/>
        <w:jc w:val="both"/>
        <w:rPr>
          <w:rFonts w:ascii="Arial" w:eastAsia="宋体" w:hAnsi="Arial" w:cs="Arial" w:hint="eastAsia"/>
          <w:kern w:val="0"/>
          <w:sz w:val="24"/>
          <w14:ligatures w14:val="none"/>
        </w:rPr>
      </w:pPr>
      <w:r w:rsidRPr="00FC1D00">
        <w:rPr>
          <w:rFonts w:ascii="Arial" w:eastAsia="宋体" w:hAnsi="Arial" w:cs="Arial" w:hint="eastAsia"/>
          <w:kern w:val="0"/>
          <w:sz w:val="24"/>
          <w14:ligatures w14:val="none"/>
        </w:rPr>
        <w:t xml:space="preserve">The Ocean vs. the Lava Giant sequence in </w:t>
      </w:r>
      <w:r w:rsidRPr="00FC1D00">
        <w:rPr>
          <w:rFonts w:ascii="Arial" w:eastAsia="宋体" w:hAnsi="Arial" w:cs="Arial" w:hint="eastAsia"/>
          <w:i/>
          <w:iCs/>
          <w:kern w:val="0"/>
          <w:sz w:val="24"/>
          <w14:ligatures w14:val="none"/>
        </w:rPr>
        <w:t>Moana</w:t>
      </w:r>
      <w:r w:rsidRPr="00FC1D00">
        <w:rPr>
          <w:rFonts w:ascii="Arial" w:eastAsia="宋体" w:hAnsi="Arial" w:cs="Arial" w:hint="eastAsia"/>
          <w:kern w:val="0"/>
          <w:sz w:val="24"/>
          <w14:ligatures w14:val="none"/>
        </w:rPr>
        <w:t xml:space="preserve"> is highly complex due to its combination of ocean simulation, lava effects, particle systems and physically based rendering workflows. Large-scale VFX sequences often require close coordination between animation, FX, lighting and compositing departments because of the interdependent nature of simulation-based production pipelines (Okun and </w:t>
      </w:r>
      <w:proofErr w:type="spellStart"/>
      <w:r w:rsidRPr="00FC1D00">
        <w:rPr>
          <w:rFonts w:ascii="Arial" w:eastAsia="宋体" w:hAnsi="Arial" w:cs="Arial" w:hint="eastAsia"/>
          <w:kern w:val="0"/>
          <w:sz w:val="24"/>
          <w14:ligatures w14:val="none"/>
        </w:rPr>
        <w:t>Zwerman</w:t>
      </w:r>
      <w:proofErr w:type="spellEnd"/>
      <w:r w:rsidRPr="00FC1D00">
        <w:rPr>
          <w:rFonts w:ascii="Arial" w:eastAsia="宋体" w:hAnsi="Arial" w:cs="Arial" w:hint="eastAsia"/>
          <w:kern w:val="0"/>
          <w:sz w:val="24"/>
          <w14:ligatures w14:val="none"/>
        </w:rPr>
        <w:t>, 2014).</w:t>
      </w:r>
    </w:p>
    <w:p w14:paraId="5E41C4A2" w14:textId="013E44D1" w:rsidR="00AB30CB" w:rsidRPr="00FC1D00" w:rsidRDefault="00585F44" w:rsidP="00EC4D9C">
      <w:pPr>
        <w:spacing w:after="0" w:line="360" w:lineRule="auto"/>
        <w:jc w:val="both"/>
        <w:rPr>
          <w:rFonts w:ascii="Arial" w:eastAsia="宋体" w:hAnsi="Arial" w:cs="Arial" w:hint="eastAsia"/>
          <w:kern w:val="0"/>
          <w:sz w:val="24"/>
          <w14:ligatures w14:val="none"/>
        </w:rPr>
      </w:pPr>
      <w:r w:rsidRPr="00FC1D00">
        <w:rPr>
          <w:rFonts w:ascii="Arial" w:eastAsia="宋体" w:hAnsi="Arial" w:cs="Arial" w:hint="eastAsia"/>
          <w:kern w:val="0"/>
          <w:sz w:val="24"/>
          <w14:ligatures w14:val="none"/>
        </w:rPr>
        <w:t xml:space="preserve">One of the main technical challenges in this sequence is the interaction between water and lava, both of which are difficult natural elements to simulate realistically in CGI production. In addition, the scene requires advanced lighting and rendering techniques to manage the contrast between volcanic environments, glowing lava and reflective ocean surfaces. Physically based rendering systems are commonly used to achieve realistic material and lighting </w:t>
      </w:r>
      <w:proofErr w:type="spellStart"/>
      <w:r w:rsidRPr="00FC1D00">
        <w:rPr>
          <w:rFonts w:ascii="Arial" w:eastAsia="宋体" w:hAnsi="Arial" w:cs="Arial" w:hint="eastAsia"/>
          <w:kern w:val="0"/>
          <w:sz w:val="24"/>
          <w14:ligatures w14:val="none"/>
        </w:rPr>
        <w:t>behaviour</w:t>
      </w:r>
      <w:proofErr w:type="spellEnd"/>
      <w:r w:rsidRPr="00FC1D00">
        <w:rPr>
          <w:rFonts w:ascii="Arial" w:eastAsia="宋体" w:hAnsi="Arial" w:cs="Arial" w:hint="eastAsia"/>
          <w:kern w:val="0"/>
          <w:sz w:val="24"/>
          <w14:ligatures w14:val="none"/>
        </w:rPr>
        <w:t xml:space="preserve"> in feature animation production (Pharr, Jakob and Humphreys, 2016).</w:t>
      </w:r>
    </w:p>
    <w:p w14:paraId="0770E14A" w14:textId="683EC623" w:rsidR="00690B80" w:rsidRDefault="009311AA" w:rsidP="00FC1D00">
      <w:pPr>
        <w:spacing w:after="0" w:line="360" w:lineRule="auto"/>
        <w:jc w:val="both"/>
        <w:rPr>
          <w:rFonts w:ascii="Arial" w:eastAsia="宋体" w:hAnsi="Arial" w:cs="Arial"/>
          <w:b/>
          <w:bCs/>
          <w:kern w:val="0"/>
          <w:sz w:val="28"/>
          <w:szCs w:val="28"/>
          <w14:ligatures w14:val="none"/>
        </w:rPr>
      </w:pPr>
      <w:r>
        <w:rPr>
          <w:rFonts w:ascii="Arial" w:eastAsia="宋体" w:hAnsi="Arial" w:cs="Arial" w:hint="eastAsia"/>
          <w:b/>
          <w:bCs/>
          <w:kern w:val="0"/>
          <w:sz w:val="28"/>
          <w:szCs w:val="28"/>
          <w14:ligatures w14:val="none"/>
        </w:rPr>
        <w:t>4</w:t>
      </w:r>
      <w:r w:rsidR="00000000">
        <w:rPr>
          <w:rFonts w:ascii="Arial" w:eastAsia="宋体" w:hAnsi="Arial" w:cs="Arial" w:hint="eastAsia"/>
          <w:b/>
          <w:bCs/>
          <w:kern w:val="0"/>
          <w:sz w:val="28"/>
          <w:szCs w:val="28"/>
          <w14:ligatures w14:val="none"/>
        </w:rPr>
        <w:t xml:space="preserve"> Cost estimation research method and assumption basis</w:t>
      </w:r>
    </w:p>
    <w:p w14:paraId="107F96A6" w14:textId="44ECE643" w:rsidR="00690B80" w:rsidRDefault="00000000" w:rsidP="00EC4D9C">
      <w:pPr>
        <w:spacing w:after="0" w:line="360" w:lineRule="auto"/>
        <w:jc w:val="both"/>
        <w:rPr>
          <w:rFonts w:ascii="Arial" w:hAnsi="Arial" w:cs="Arial"/>
          <w:b/>
          <w:bCs/>
          <w:sz w:val="28"/>
          <w:szCs w:val="28"/>
        </w:rPr>
      </w:pPr>
      <w:r>
        <w:rPr>
          <w:rFonts w:ascii="Arial" w:eastAsia="宋体" w:hAnsi="Arial" w:cs="Arial"/>
          <w:kern w:val="0"/>
          <w:sz w:val="24"/>
          <w14:ligatures w14:val="none"/>
        </w:rPr>
        <w:t>“The production cost of an animated film sequence may be estimated through the analysis of publicly available budgets, labor requirements, rendering expenses, and the technical complexity of similar scenes in previous productions.”</w:t>
      </w:r>
    </w:p>
    <w:p w14:paraId="60F1E074" w14:textId="77777777" w:rsidR="00EB02E3" w:rsidRDefault="00EB02E3" w:rsidP="00EC4D9C">
      <w:pPr>
        <w:spacing w:after="0" w:line="360" w:lineRule="auto"/>
        <w:rPr>
          <w:rFonts w:ascii="Arial" w:hAnsi="Arial" w:cs="Arial"/>
          <w:b/>
          <w:bCs/>
          <w:sz w:val="24"/>
        </w:rPr>
      </w:pPr>
    </w:p>
    <w:p w14:paraId="09C30BB7" w14:textId="5A78A229" w:rsidR="00690B80" w:rsidRDefault="00B024DC" w:rsidP="00EC4D9C">
      <w:pPr>
        <w:spacing w:after="0" w:line="360" w:lineRule="auto"/>
        <w:rPr>
          <w:rFonts w:ascii="Arial" w:hAnsi="Arial" w:cs="Arial"/>
          <w:b/>
          <w:bCs/>
          <w:sz w:val="24"/>
        </w:rPr>
      </w:pPr>
      <w:r>
        <w:rPr>
          <w:rFonts w:ascii="Arial" w:hAnsi="Arial" w:cs="Arial" w:hint="eastAsia"/>
          <w:b/>
          <w:bCs/>
          <w:sz w:val="24"/>
        </w:rPr>
        <w:lastRenderedPageBreak/>
        <w:t>4</w:t>
      </w:r>
      <w:r w:rsidR="00000000">
        <w:rPr>
          <w:rFonts w:ascii="Arial" w:hAnsi="Arial" w:cs="Arial" w:hint="eastAsia"/>
          <w:b/>
          <w:bCs/>
          <w:sz w:val="24"/>
        </w:rPr>
        <w:t>.1Clip Importance and Budget Share</w:t>
      </w:r>
    </w:p>
    <w:p w14:paraId="4D0CF62D" w14:textId="1E615935" w:rsidR="0049486E" w:rsidRPr="0049486E" w:rsidRDefault="0049486E" w:rsidP="0049486E">
      <w:pPr>
        <w:spacing w:after="0" w:line="360" w:lineRule="auto"/>
        <w:jc w:val="both"/>
        <w:rPr>
          <w:rFonts w:ascii="Arial" w:hAnsi="Arial" w:cs="Arial"/>
          <w:sz w:val="24"/>
        </w:rPr>
      </w:pPr>
      <w:r w:rsidRPr="0049486E">
        <w:rPr>
          <w:rFonts w:ascii="Arial" w:hAnsi="Arial" w:cs="Arial"/>
          <w:sz w:val="24"/>
        </w:rPr>
        <w:t xml:space="preserve">From a production perspective, it is reasonable to assume that the </w:t>
      </w:r>
      <w:r>
        <w:rPr>
          <w:rFonts w:ascii="Arial" w:hAnsi="Arial" w:cs="Arial"/>
          <w:sz w:val="24"/>
        </w:rPr>
        <w:t>Ocean</w:t>
      </w:r>
      <w:r w:rsidRPr="0049486E">
        <w:rPr>
          <w:rFonts w:ascii="Arial" w:hAnsi="Arial" w:cs="Arial"/>
          <w:sz w:val="24"/>
        </w:rPr>
        <w:t xml:space="preserve"> vs. Lava Giant’ sequence consumed a significantly higher budget and far greater production resources than a standard shot. The scene combines ocean fluid simulation, lava and fire effects, particle systems, and complex lighting and rendering workflows, whilst the character animation must also interact closely with the dynamic environment. This means that, compared to standard narrative shots, this sequence requires a larger production team, longer rendering times, and a greater investment in computational resources. Consequently, this sequence can be regarded as one of the core scenes in the entire film that has received the highest level of resource investment and incurred the highest production costs.</w:t>
      </w:r>
    </w:p>
    <w:p w14:paraId="49A97844" w14:textId="3C70AA32" w:rsidR="00690B80" w:rsidRDefault="00B024DC" w:rsidP="00FC1D00">
      <w:pPr>
        <w:spacing w:after="0" w:line="360" w:lineRule="auto"/>
        <w:jc w:val="both"/>
        <w:rPr>
          <w:rFonts w:ascii="Arial" w:hAnsi="Arial" w:cs="Arial"/>
          <w:b/>
          <w:bCs/>
          <w:sz w:val="28"/>
          <w:szCs w:val="28"/>
        </w:rPr>
      </w:pPr>
      <w:r>
        <w:rPr>
          <w:rFonts w:ascii="Arial" w:hAnsi="Arial" w:cs="Arial" w:hint="eastAsia"/>
          <w:b/>
          <w:bCs/>
          <w:sz w:val="28"/>
          <w:szCs w:val="28"/>
        </w:rPr>
        <w:t>4</w:t>
      </w:r>
      <w:r w:rsidR="00000000">
        <w:rPr>
          <w:rFonts w:ascii="Arial" w:hAnsi="Arial" w:cs="Arial" w:hint="eastAsia"/>
          <w:b/>
          <w:bCs/>
          <w:sz w:val="28"/>
          <w:szCs w:val="28"/>
        </w:rPr>
        <w:t>.2 Team Size and Production Time</w:t>
      </w:r>
    </w:p>
    <w:p w14:paraId="728A711C" w14:textId="77777777" w:rsidR="00287C0B" w:rsidRDefault="00287C0B" w:rsidP="00287C0B">
      <w:pPr>
        <w:spacing w:after="0" w:line="360" w:lineRule="auto"/>
        <w:jc w:val="both"/>
        <w:rPr>
          <w:rFonts w:ascii="Arial" w:hAnsi="Arial" w:cs="Arial"/>
          <w:sz w:val="24"/>
        </w:rPr>
      </w:pPr>
      <w:r w:rsidRPr="00287C0B">
        <w:rPr>
          <w:rFonts w:ascii="Arial" w:hAnsi="Arial" w:cs="Arial" w:hint="eastAsia"/>
          <w:sz w:val="24"/>
        </w:rPr>
        <w:t xml:space="preserve">The scene makes extensive use of fluid simulation, volcanic lava effects and dynamic interactions between characters and the environment, thus requiring the ongoing support of specialist FX teams, simulation engineers and technical directors. In accordance with the industry production workflow for large-scale CGI animated films, sequences of this nature typically require collaboration across multiple departments, including animation, visual effects, lighting, cinematography and compositing, often involving hundreds of artists working together through a lengthy process of iterative production. Due to the high complexity of the shots, such scenes generally have a lengthy production cycle, often taking several months to complete. During this period, processes such as shot design, simulation </w:t>
      </w:r>
      <w:proofErr w:type="spellStart"/>
      <w:r w:rsidRPr="00287C0B">
        <w:rPr>
          <w:rFonts w:ascii="Arial" w:hAnsi="Arial" w:cs="Arial" w:hint="eastAsia"/>
          <w:sz w:val="24"/>
        </w:rPr>
        <w:t>optimisation</w:t>
      </w:r>
      <w:proofErr w:type="spellEnd"/>
      <w:r w:rsidRPr="00287C0B">
        <w:rPr>
          <w:rFonts w:ascii="Arial" w:hAnsi="Arial" w:cs="Arial" w:hint="eastAsia"/>
          <w:sz w:val="24"/>
        </w:rPr>
        <w:t>, animation pre-</w:t>
      </w:r>
      <w:proofErr w:type="spellStart"/>
      <w:r w:rsidRPr="00287C0B">
        <w:rPr>
          <w:rFonts w:ascii="Arial" w:hAnsi="Arial" w:cs="Arial" w:hint="eastAsia"/>
          <w:sz w:val="24"/>
        </w:rPr>
        <w:t>visualisation</w:t>
      </w:r>
      <w:proofErr w:type="spellEnd"/>
      <w:r w:rsidRPr="00287C0B">
        <w:rPr>
          <w:rFonts w:ascii="Arial" w:hAnsi="Arial" w:cs="Arial" w:hint="eastAsia"/>
          <w:sz w:val="24"/>
        </w:rPr>
        <w:t xml:space="preserve"> and final rendering all require multiple rounds of testing and adjustment to achieve the desired visual realism and artistic effect.</w:t>
      </w:r>
    </w:p>
    <w:p w14:paraId="42C59785" w14:textId="77777777" w:rsidR="00EB02E3" w:rsidRDefault="00EB02E3" w:rsidP="00FC1D00">
      <w:pPr>
        <w:spacing w:after="0" w:line="360" w:lineRule="auto"/>
        <w:jc w:val="both"/>
        <w:rPr>
          <w:rFonts w:ascii="Arial" w:hAnsi="Arial" w:cs="Arial"/>
          <w:b/>
          <w:bCs/>
          <w:sz w:val="28"/>
          <w:szCs w:val="28"/>
        </w:rPr>
      </w:pPr>
    </w:p>
    <w:p w14:paraId="48B4B970" w14:textId="77777777" w:rsidR="00EB02E3" w:rsidRDefault="00EB02E3" w:rsidP="00FC1D00">
      <w:pPr>
        <w:spacing w:after="0" w:line="360" w:lineRule="auto"/>
        <w:jc w:val="both"/>
        <w:rPr>
          <w:rFonts w:ascii="Arial" w:hAnsi="Arial" w:cs="Arial"/>
          <w:b/>
          <w:bCs/>
          <w:sz w:val="28"/>
          <w:szCs w:val="28"/>
        </w:rPr>
      </w:pPr>
    </w:p>
    <w:p w14:paraId="35F2BDD1" w14:textId="31529897" w:rsidR="00690B80" w:rsidRDefault="00B024DC" w:rsidP="00FC1D00">
      <w:pPr>
        <w:spacing w:after="0" w:line="360" w:lineRule="auto"/>
        <w:jc w:val="both"/>
        <w:rPr>
          <w:rFonts w:ascii="Arial" w:hAnsi="Arial" w:cs="Arial"/>
          <w:b/>
          <w:bCs/>
          <w:sz w:val="28"/>
          <w:szCs w:val="28"/>
        </w:rPr>
      </w:pPr>
      <w:r>
        <w:rPr>
          <w:rFonts w:ascii="Arial" w:hAnsi="Arial" w:cs="Arial" w:hint="eastAsia"/>
          <w:b/>
          <w:bCs/>
          <w:sz w:val="28"/>
          <w:szCs w:val="28"/>
        </w:rPr>
        <w:lastRenderedPageBreak/>
        <w:t>5</w:t>
      </w:r>
      <w:r w:rsidR="00000000">
        <w:rPr>
          <w:rFonts w:ascii="Arial" w:hAnsi="Arial" w:cs="Arial" w:hint="eastAsia"/>
          <w:b/>
          <w:bCs/>
          <w:sz w:val="28"/>
          <w:szCs w:val="28"/>
        </w:rPr>
        <w:t xml:space="preserve"> Production Process and Cost Structure</w:t>
      </w:r>
    </w:p>
    <w:p w14:paraId="3C68DAE9" w14:textId="63B73739" w:rsidR="00690B80" w:rsidRPr="00074299" w:rsidRDefault="00B024DC" w:rsidP="00EC4D9C">
      <w:pPr>
        <w:spacing w:after="0" w:line="360" w:lineRule="auto"/>
        <w:jc w:val="both"/>
        <w:rPr>
          <w:rFonts w:ascii="Arial" w:hAnsi="Arial" w:cs="Arial"/>
          <w:b/>
          <w:bCs/>
          <w:sz w:val="24"/>
        </w:rPr>
      </w:pPr>
      <w:r w:rsidRPr="00074299">
        <w:rPr>
          <w:rFonts w:ascii="Arial" w:hAnsi="Arial" w:cs="Arial" w:hint="eastAsia"/>
          <w:b/>
          <w:bCs/>
          <w:sz w:val="24"/>
        </w:rPr>
        <w:t>5</w:t>
      </w:r>
      <w:r w:rsidR="00000000" w:rsidRPr="00074299">
        <w:rPr>
          <w:rFonts w:ascii="Arial" w:hAnsi="Arial" w:cs="Arial" w:hint="eastAsia"/>
          <w:b/>
          <w:bCs/>
          <w:sz w:val="24"/>
        </w:rPr>
        <w:t>.1</w:t>
      </w:r>
      <w:r w:rsidR="00000000" w:rsidRPr="00074299">
        <w:rPr>
          <w:rFonts w:hint="eastAsia"/>
          <w:sz w:val="21"/>
          <w:szCs w:val="22"/>
        </w:rPr>
        <w:t xml:space="preserve"> </w:t>
      </w:r>
      <w:r w:rsidR="00000000" w:rsidRPr="00074299">
        <w:rPr>
          <w:rFonts w:ascii="Arial" w:hAnsi="Arial" w:cs="Arial" w:hint="eastAsia"/>
          <w:b/>
          <w:bCs/>
          <w:sz w:val="24"/>
        </w:rPr>
        <w:t>Pre-production</w:t>
      </w:r>
    </w:p>
    <w:p w14:paraId="0E4828F3" w14:textId="01579A85" w:rsidR="00CE0955" w:rsidRPr="00074299" w:rsidRDefault="00CE0955" w:rsidP="00EC4D9C">
      <w:pPr>
        <w:spacing w:after="0" w:line="360" w:lineRule="auto"/>
        <w:jc w:val="both"/>
        <w:rPr>
          <w:rFonts w:ascii="Arial" w:hAnsi="Arial" w:cs="Arial"/>
          <w:b/>
          <w:bCs/>
          <w:sz w:val="24"/>
        </w:rPr>
      </w:pPr>
      <w:r w:rsidRPr="00074299">
        <w:rPr>
          <w:rFonts w:ascii="Arial" w:hAnsi="Arial" w:cs="Arial" w:hint="eastAsia"/>
          <w:b/>
          <w:bCs/>
          <w:sz w:val="24"/>
        </w:rPr>
        <w:t xml:space="preserve">5.1.1 </w:t>
      </w:r>
      <w:r w:rsidRPr="00074299">
        <w:rPr>
          <w:rFonts w:ascii="Arial" w:hAnsi="Arial" w:cs="Arial"/>
          <w:b/>
          <w:bCs/>
          <w:sz w:val="24"/>
        </w:rPr>
        <w:t>Storyboards and Concept Design</w:t>
      </w:r>
    </w:p>
    <w:p w14:paraId="38578D23" w14:textId="3E1A375F" w:rsidR="007F79B7" w:rsidRPr="007F79B7" w:rsidRDefault="007F79B7" w:rsidP="00EC4D9C">
      <w:pPr>
        <w:spacing w:after="0" w:line="360" w:lineRule="auto"/>
        <w:jc w:val="both"/>
        <w:rPr>
          <w:rFonts w:ascii="Arial" w:hAnsi="Arial" w:cs="Arial" w:hint="eastAsia"/>
          <w:sz w:val="24"/>
        </w:rPr>
      </w:pPr>
      <w:r w:rsidRPr="007F79B7">
        <w:rPr>
          <w:rFonts w:ascii="Arial" w:hAnsi="Arial" w:cs="Arial" w:hint="eastAsia"/>
          <w:sz w:val="24"/>
        </w:rPr>
        <w:t>From the perspective of reverse-engineering-based scope assessment, the Storyboards and Concept Design phase is primarily responsible for establishing the visual structure, shot rhythm and overall artistic direction for the Ocean vs. the Lava Giant sequence. As this sequence features a large number of action shots, complex environmental interactions and visual contrasts between the ocean and lava, the pre-production design phase requires more time to be devoted to shot planning and visual testing than is typically required for standard narrative shots.</w:t>
      </w:r>
    </w:p>
    <w:p w14:paraId="322A111F" w14:textId="6E7B4BA9" w:rsidR="007F79B7" w:rsidRPr="007F79B7" w:rsidRDefault="007F79B7" w:rsidP="00EC4D9C">
      <w:pPr>
        <w:spacing w:after="0" w:line="360" w:lineRule="auto"/>
        <w:jc w:val="both"/>
        <w:rPr>
          <w:rFonts w:ascii="Arial" w:hAnsi="Arial" w:cs="Arial" w:hint="eastAsia"/>
          <w:sz w:val="24"/>
        </w:rPr>
      </w:pPr>
      <w:r w:rsidRPr="007F79B7">
        <w:rPr>
          <w:rFonts w:ascii="Arial" w:hAnsi="Arial" w:cs="Arial" w:hint="eastAsia"/>
          <w:sz w:val="24"/>
        </w:rPr>
        <w:t>Based on the complexity of the sequence, this phase is expected to take approximately 2</w:t>
      </w:r>
      <w:r w:rsidRPr="007F79B7">
        <w:rPr>
          <w:rFonts w:ascii="Arial" w:hAnsi="Arial" w:cs="Arial" w:hint="eastAsia"/>
          <w:sz w:val="24"/>
        </w:rPr>
        <w:t>–</w:t>
      </w:r>
      <w:r w:rsidRPr="007F79B7">
        <w:rPr>
          <w:rFonts w:ascii="Arial" w:hAnsi="Arial" w:cs="Arial" w:hint="eastAsia"/>
          <w:sz w:val="24"/>
        </w:rPr>
        <w:t xml:space="preserve">3 weeks. It is proposed that 2 storyboard </w:t>
      </w:r>
      <w:proofErr w:type="spellStart"/>
      <w:r w:rsidRPr="007F79B7">
        <w:rPr>
          <w:rFonts w:ascii="Arial" w:hAnsi="Arial" w:cs="Arial" w:hint="eastAsia"/>
          <w:sz w:val="24"/>
        </w:rPr>
        <w:t>artistsand</w:t>
      </w:r>
      <w:proofErr w:type="spellEnd"/>
      <w:r w:rsidRPr="007F79B7">
        <w:rPr>
          <w:rFonts w:ascii="Arial" w:hAnsi="Arial" w:cs="Arial" w:hint="eastAsia"/>
          <w:sz w:val="24"/>
        </w:rPr>
        <w:t xml:space="preserve"> 2 concept artists be assigned to jointly complete the key shot design, visual development and adjustments following the director</w:t>
      </w:r>
      <w:proofErr w:type="gramStart"/>
      <w:r w:rsidRPr="007F79B7">
        <w:rPr>
          <w:rFonts w:ascii="Arial" w:hAnsi="Arial" w:cs="Arial" w:hint="eastAsia"/>
          <w:sz w:val="24"/>
        </w:rPr>
        <w:t>’</w:t>
      </w:r>
      <w:proofErr w:type="gramEnd"/>
      <w:r w:rsidRPr="007F79B7">
        <w:rPr>
          <w:rFonts w:ascii="Arial" w:hAnsi="Arial" w:cs="Arial" w:hint="eastAsia"/>
          <w:sz w:val="24"/>
        </w:rPr>
        <w:t xml:space="preserve">s review. The estimated base </w:t>
      </w:r>
      <w:proofErr w:type="spellStart"/>
      <w:r w:rsidRPr="007F79B7">
        <w:rPr>
          <w:rFonts w:ascii="Arial" w:hAnsi="Arial" w:cs="Arial" w:hint="eastAsia"/>
          <w:sz w:val="24"/>
        </w:rPr>
        <w:t>labour</w:t>
      </w:r>
      <w:proofErr w:type="spellEnd"/>
      <w:r w:rsidRPr="007F79B7">
        <w:rPr>
          <w:rFonts w:ascii="Arial" w:hAnsi="Arial" w:cs="Arial" w:hint="eastAsia"/>
          <w:sz w:val="24"/>
        </w:rPr>
        <w:t xml:space="preserve"> cost is approximately £18,000.</w:t>
      </w:r>
    </w:p>
    <w:p w14:paraId="29EB7258" w14:textId="26771CFF" w:rsidR="007F79B7" w:rsidRPr="007F79B7" w:rsidRDefault="007F79B7" w:rsidP="00EC4D9C">
      <w:pPr>
        <w:spacing w:after="0" w:line="360" w:lineRule="auto"/>
        <w:jc w:val="both"/>
        <w:rPr>
          <w:rFonts w:ascii="Arial" w:hAnsi="Arial" w:cs="Arial" w:hint="eastAsia"/>
          <w:sz w:val="24"/>
        </w:rPr>
      </w:pPr>
      <w:r w:rsidRPr="007F79B7">
        <w:rPr>
          <w:rFonts w:ascii="Arial" w:hAnsi="Arial" w:cs="Arial" w:hint="eastAsia"/>
          <w:sz w:val="24"/>
        </w:rPr>
        <w:t>Furthermore, taking into account director reviews, visual revisions and additional design tests, an adjustment cost of approximately 10%can be added, amounting to roughly £1,800. Consequently, the total budget for the Storyboards and Concept Design phase can be estimated at around £20,000.</w:t>
      </w:r>
    </w:p>
    <w:p w14:paraId="6E81194B" w14:textId="488E5AA2" w:rsidR="007F79B7" w:rsidRDefault="007F79B7" w:rsidP="00EC4D9C">
      <w:pPr>
        <w:spacing w:after="0" w:line="360" w:lineRule="auto"/>
        <w:jc w:val="both"/>
        <w:rPr>
          <w:rFonts w:ascii="Arial" w:hAnsi="Arial" w:cs="Arial"/>
          <w:sz w:val="24"/>
        </w:rPr>
      </w:pPr>
      <w:r w:rsidRPr="007F79B7">
        <w:rPr>
          <w:rFonts w:ascii="Arial" w:hAnsi="Arial" w:cs="Arial" w:hint="eastAsia"/>
          <w:sz w:val="24"/>
        </w:rPr>
        <w:t>This estimate demonstrates that the pre-production design phase not only determines the visual direction of the subsequent production pipeline but also enables the production team to assess shot complexity, VFX workload and overall production scale in advance, thereby reducing the risk of rework and budgetary pressure during post-production.</w:t>
      </w:r>
    </w:p>
    <w:p w14:paraId="1228F725" w14:textId="77777777" w:rsidR="00D1102C" w:rsidRPr="00074299" w:rsidRDefault="00B024DC" w:rsidP="00FC1D00">
      <w:pPr>
        <w:spacing w:after="0" w:line="360" w:lineRule="auto"/>
        <w:jc w:val="both"/>
        <w:rPr>
          <w:rFonts w:ascii="Arial" w:hAnsi="Arial" w:cs="Arial"/>
          <w:b/>
          <w:bCs/>
          <w:sz w:val="24"/>
        </w:rPr>
      </w:pPr>
      <w:r w:rsidRPr="00074299">
        <w:rPr>
          <w:rFonts w:ascii="Arial" w:hAnsi="Arial" w:cs="Arial" w:hint="eastAsia"/>
          <w:b/>
          <w:bCs/>
          <w:sz w:val="24"/>
        </w:rPr>
        <w:t>5</w:t>
      </w:r>
      <w:r w:rsidR="00000000" w:rsidRPr="00074299">
        <w:rPr>
          <w:rFonts w:ascii="Arial" w:hAnsi="Arial" w:cs="Arial" w:hint="eastAsia"/>
          <w:b/>
          <w:bCs/>
          <w:sz w:val="24"/>
        </w:rPr>
        <w:t>.2 Production</w:t>
      </w:r>
    </w:p>
    <w:p w14:paraId="4F4CCD0C" w14:textId="77777777" w:rsidR="00EC4D9C" w:rsidRPr="0049486E" w:rsidRDefault="00000000" w:rsidP="00EC4D9C">
      <w:pPr>
        <w:spacing w:after="0" w:line="360" w:lineRule="auto"/>
        <w:jc w:val="both"/>
        <w:rPr>
          <w:rFonts w:ascii="Arial" w:hAnsi="Arial" w:cs="Arial"/>
          <w:sz w:val="24"/>
        </w:rPr>
      </w:pPr>
      <w:r w:rsidRPr="0049486E">
        <w:rPr>
          <w:rFonts w:ascii="Arial" w:hAnsi="Arial" w:cs="Arial"/>
          <w:sz w:val="24"/>
        </w:rPr>
        <w:t xml:space="preserve">The Ocean vs. Lava Giant sequence in </w:t>
      </w:r>
      <w:r w:rsidRPr="0049486E">
        <w:rPr>
          <w:rStyle w:val="aa"/>
          <w:rFonts w:ascii="Arial" w:hAnsi="Arial" w:cs="Arial"/>
          <w:sz w:val="24"/>
        </w:rPr>
        <w:t>Moana</w:t>
      </w:r>
      <w:r w:rsidRPr="0049486E">
        <w:rPr>
          <w:rFonts w:ascii="Arial" w:hAnsi="Arial" w:cs="Arial"/>
          <w:sz w:val="24"/>
        </w:rPr>
        <w:t xml:space="preserve"> shows the high level of teamwork required in modern feature animation. As one of the film</w:t>
      </w:r>
      <w:r w:rsidR="00EE6B21" w:rsidRPr="0049486E">
        <w:rPr>
          <w:rFonts w:ascii="Arial" w:hAnsi="Arial" w:cs="Arial"/>
          <w:sz w:val="24"/>
        </w:rPr>
        <w:t>’</w:t>
      </w:r>
      <w:r w:rsidRPr="0049486E">
        <w:rPr>
          <w:rFonts w:ascii="Arial" w:hAnsi="Arial" w:cs="Arial"/>
          <w:sz w:val="24"/>
        </w:rPr>
        <w:t xml:space="preserve">s climactic </w:t>
      </w:r>
      <w:r w:rsidRPr="0049486E">
        <w:rPr>
          <w:rFonts w:ascii="Arial" w:hAnsi="Arial" w:cs="Arial"/>
          <w:sz w:val="24"/>
        </w:rPr>
        <w:lastRenderedPageBreak/>
        <w:t>scenes, this sequence combines emotional storytelling with large-scale visual effects, requiring close collaboration between multiple departments, including storyboarding, set design, animation, visual effects, lighting and compositing. The production process typically begins with story development and pre-</w:t>
      </w:r>
      <w:proofErr w:type="spellStart"/>
      <w:r w:rsidRPr="0049486E">
        <w:rPr>
          <w:rFonts w:ascii="Arial" w:hAnsi="Arial" w:cs="Arial"/>
          <w:sz w:val="24"/>
        </w:rPr>
        <w:t>visualisation</w:t>
      </w:r>
      <w:proofErr w:type="spellEnd"/>
      <w:r w:rsidRPr="0049486E">
        <w:rPr>
          <w:rFonts w:ascii="Arial" w:hAnsi="Arial" w:cs="Arial"/>
          <w:sz w:val="24"/>
        </w:rPr>
        <w:t xml:space="preserve"> to establish the scene</w:t>
      </w:r>
      <w:r w:rsidR="006348A2" w:rsidRPr="0049486E">
        <w:rPr>
          <w:rFonts w:ascii="Arial" w:hAnsi="Arial" w:cs="Arial"/>
          <w:sz w:val="24"/>
        </w:rPr>
        <w:t>’</w:t>
      </w:r>
      <w:r w:rsidRPr="0049486E">
        <w:rPr>
          <w:rFonts w:ascii="Arial" w:hAnsi="Arial" w:cs="Arial"/>
          <w:sz w:val="24"/>
        </w:rPr>
        <w:t>s pacing, camera angles and overall emotional tone prior to full production</w:t>
      </w:r>
      <w:r w:rsidR="00F14D0F" w:rsidRPr="0049486E">
        <w:rPr>
          <w:rFonts w:ascii="Arial" w:hAnsi="Arial" w:cs="Arial"/>
          <w:sz w:val="24"/>
        </w:rPr>
        <w:t xml:space="preserve"> </w:t>
      </w:r>
      <w:r w:rsidR="00F14D0F" w:rsidRPr="0049486E">
        <w:rPr>
          <w:rFonts w:ascii="Arial" w:hAnsi="Arial" w:cs="Arial"/>
          <w:sz w:val="24"/>
        </w:rPr>
        <w:t>(</w:t>
      </w:r>
      <w:proofErr w:type="spellStart"/>
      <w:r w:rsidR="00F14D0F" w:rsidRPr="0049486E">
        <w:rPr>
          <w:rFonts w:ascii="Arial" w:hAnsi="Arial" w:cs="Arial"/>
          <w:sz w:val="24"/>
        </w:rPr>
        <w:t>Kerlow</w:t>
      </w:r>
      <w:proofErr w:type="spellEnd"/>
      <w:r w:rsidR="00F14D0F" w:rsidRPr="0049486E">
        <w:rPr>
          <w:rFonts w:ascii="Arial" w:hAnsi="Arial" w:cs="Arial"/>
          <w:sz w:val="24"/>
        </w:rPr>
        <w:t>, 2009)</w:t>
      </w:r>
      <w:r w:rsidRPr="0049486E">
        <w:rPr>
          <w:rFonts w:ascii="Arial" w:hAnsi="Arial" w:cs="Arial"/>
          <w:sz w:val="24"/>
        </w:rPr>
        <w:t>. Once the proposal has been approved, animators refine Moana’s movements and facial expressions to ensure her performance feels authentic, natural and compelling to the audience.</w:t>
      </w:r>
    </w:p>
    <w:p w14:paraId="0159EA41" w14:textId="1DE20CEF" w:rsidR="00D1102C" w:rsidRPr="0049486E" w:rsidRDefault="00FB1BFF" w:rsidP="00EC4D9C">
      <w:pPr>
        <w:spacing w:after="0" w:line="360" w:lineRule="auto"/>
        <w:jc w:val="both"/>
        <w:rPr>
          <w:rFonts w:ascii="Arial" w:hAnsi="Arial" w:cs="Arial"/>
          <w:b/>
          <w:bCs/>
          <w:sz w:val="24"/>
        </w:rPr>
      </w:pPr>
      <w:r w:rsidRPr="0049486E">
        <w:rPr>
          <w:rFonts w:ascii="Arial" w:hAnsi="Arial" w:cs="Arial"/>
          <w:sz w:val="24"/>
        </w:rPr>
        <w:t>At the same time, visual effects artists need to create simulated effects such as waves, lava, smoke and debris. As water and fire are highly complex CGI elements, they require multiple rounds of testing and adjustment. The lighting and rendering teams are responsible for balancing the visual contrast between the volcano, the lava and the ocean, in order to enhance the scene</w:t>
      </w:r>
      <w:proofErr w:type="gramStart"/>
      <w:r w:rsidRPr="0049486E">
        <w:rPr>
          <w:rFonts w:ascii="Arial" w:hAnsi="Arial" w:cs="Arial"/>
          <w:sz w:val="24"/>
        </w:rPr>
        <w:t>’</w:t>
      </w:r>
      <w:proofErr w:type="gramEnd"/>
      <w:r w:rsidRPr="0049486E">
        <w:rPr>
          <w:rFonts w:ascii="Arial" w:hAnsi="Arial" w:cs="Arial"/>
          <w:sz w:val="24"/>
        </w:rPr>
        <w:t xml:space="preserve">s realism and dramatic tension. As this sequence forms the climax of the film, it typically requires numerous rounds of review and revision before it is </w:t>
      </w:r>
      <w:proofErr w:type="spellStart"/>
      <w:r w:rsidRPr="0049486E">
        <w:rPr>
          <w:rFonts w:ascii="Arial" w:hAnsi="Arial" w:cs="Arial"/>
          <w:sz w:val="24"/>
        </w:rPr>
        <w:t>finalised</w:t>
      </w:r>
      <w:proofErr w:type="spellEnd"/>
      <w:r w:rsidRPr="0049486E">
        <w:rPr>
          <w:rFonts w:ascii="Arial" w:hAnsi="Arial" w:cs="Arial"/>
          <w:sz w:val="24"/>
        </w:rPr>
        <w:t>.</w:t>
      </w:r>
      <w:r w:rsidRPr="0049486E">
        <w:rPr>
          <w:rFonts w:ascii="Arial" w:hAnsi="Arial" w:cs="Arial"/>
          <w:sz w:val="24"/>
        </w:rPr>
        <w:t xml:space="preserve"> </w:t>
      </w:r>
      <w:r w:rsidR="00000000" w:rsidRPr="0049486E">
        <w:rPr>
          <w:rFonts w:ascii="Arial" w:hAnsi="Arial" w:cs="Arial"/>
          <w:sz w:val="24"/>
        </w:rPr>
        <w:t>Overall, this scene demonstrates a high-intensity, complex and technically advanced production process, and reflects the willingness of major animated film studios to invest significant time and specialist talent into climactic sequences</w:t>
      </w:r>
      <w:r w:rsidR="00F14D0F" w:rsidRPr="0049486E">
        <w:rPr>
          <w:rFonts w:ascii="Arial" w:hAnsi="Arial" w:cs="Arial"/>
          <w:sz w:val="24"/>
        </w:rPr>
        <w:t xml:space="preserve"> </w:t>
      </w:r>
      <w:r w:rsidR="00F14D0F" w:rsidRPr="0049486E">
        <w:rPr>
          <w:rFonts w:ascii="Arial" w:hAnsi="Arial" w:cs="Arial"/>
          <w:sz w:val="24"/>
        </w:rPr>
        <w:t>(Brinkmann, 2008)</w:t>
      </w:r>
      <w:r w:rsidR="00000000" w:rsidRPr="0049486E">
        <w:rPr>
          <w:rFonts w:ascii="Arial" w:hAnsi="Arial" w:cs="Arial"/>
          <w:sz w:val="24"/>
        </w:rPr>
        <w:t>.</w:t>
      </w:r>
    </w:p>
    <w:p w14:paraId="3DD9B758" w14:textId="18EAC37A" w:rsidR="00D1102C" w:rsidRDefault="00B024DC" w:rsidP="00EC4D9C">
      <w:pPr>
        <w:pStyle w:val="a7"/>
        <w:spacing w:before="0" w:beforeAutospacing="0" w:after="0" w:afterAutospacing="0" w:line="360" w:lineRule="auto"/>
        <w:jc w:val="both"/>
        <w:rPr>
          <w:rFonts w:ascii="Arial" w:hAnsi="Arial" w:cs="Arial"/>
          <w:b/>
          <w:bCs/>
        </w:rPr>
      </w:pPr>
      <w:r>
        <w:rPr>
          <w:rFonts w:ascii="Arial" w:hAnsi="Arial" w:cs="Arial" w:hint="eastAsia"/>
          <w:b/>
          <w:bCs/>
        </w:rPr>
        <w:t>5</w:t>
      </w:r>
      <w:r w:rsidR="00000000">
        <w:rPr>
          <w:rFonts w:ascii="Arial" w:hAnsi="Arial" w:cs="Arial" w:hint="eastAsia"/>
          <w:b/>
          <w:bCs/>
        </w:rPr>
        <w:t>.2.1Modeling and Texturing</w:t>
      </w:r>
    </w:p>
    <w:p w14:paraId="1C55815A" w14:textId="150F6A9D" w:rsidR="008D240C" w:rsidRPr="008D240C" w:rsidRDefault="008D240C" w:rsidP="00EC4D9C">
      <w:pPr>
        <w:pStyle w:val="a7"/>
        <w:spacing w:before="0" w:beforeAutospacing="0" w:after="0" w:afterAutospacing="0" w:line="360" w:lineRule="auto"/>
        <w:jc w:val="both"/>
        <w:rPr>
          <w:rFonts w:ascii="Arial" w:hAnsi="Arial" w:cs="Arial"/>
        </w:rPr>
      </w:pPr>
      <w:r w:rsidRPr="008D240C">
        <w:rPr>
          <w:rFonts w:ascii="Arial" w:hAnsi="Arial" w:cs="Arial"/>
        </w:rPr>
        <w:t xml:space="preserve">From the perspective of reverse-engineered scope assessment, the Modelling and Texturing phase is primarily responsible for creating the core digital assets required for the ‘Ocean vs. the Lava Giant’ sequence, including </w:t>
      </w:r>
      <w:r w:rsidR="002C5CA2">
        <w:rPr>
          <w:rFonts w:ascii="Arial" w:hAnsi="Arial" w:cs="Arial"/>
        </w:rPr>
        <w:t>Lava giant</w:t>
      </w:r>
      <w:r w:rsidRPr="008D240C">
        <w:rPr>
          <w:rFonts w:ascii="Arial" w:hAnsi="Arial" w:cs="Arial"/>
        </w:rPr>
        <w:t>, the ocean environment, volcanic terrain, rock formations and associated textures. As this sequence involves large-scale environmental interactions and complex surface details, the modelling and texturing workload is significantly higher than that of a typical indoor or dialogue scene.</w:t>
      </w:r>
    </w:p>
    <w:p w14:paraId="17501B1C" w14:textId="77777777" w:rsidR="008D240C" w:rsidRPr="008D240C" w:rsidRDefault="008D240C" w:rsidP="00EC4D9C">
      <w:pPr>
        <w:pStyle w:val="a7"/>
        <w:spacing w:before="0" w:beforeAutospacing="0" w:after="0" w:afterAutospacing="0" w:line="360" w:lineRule="auto"/>
        <w:jc w:val="both"/>
        <w:rPr>
          <w:rFonts w:ascii="Arial" w:hAnsi="Arial" w:cs="Arial"/>
        </w:rPr>
      </w:pPr>
      <w:r w:rsidRPr="008D240C">
        <w:rPr>
          <w:rFonts w:ascii="Arial" w:hAnsi="Arial" w:cs="Arial"/>
        </w:rPr>
        <w:lastRenderedPageBreak/>
        <w:t xml:space="preserve">Based on the complexity of the sequence, this phase is estimated to take approximately 2–3 weeks, requiring 4 modelling/texture artists to work for 15 days. Assuming a daily rate of approximately £350 per artist, the base </w:t>
      </w:r>
      <w:proofErr w:type="spellStart"/>
      <w:r w:rsidRPr="008D240C">
        <w:rPr>
          <w:rFonts w:ascii="Arial" w:hAnsi="Arial" w:cs="Arial"/>
        </w:rPr>
        <w:t>labour</w:t>
      </w:r>
      <w:proofErr w:type="spellEnd"/>
      <w:r w:rsidRPr="008D240C">
        <w:rPr>
          <w:rFonts w:ascii="Arial" w:hAnsi="Arial" w:cs="Arial"/>
        </w:rPr>
        <w:t xml:space="preserve"> cost is approximately:</w:t>
      </w:r>
    </w:p>
    <w:p w14:paraId="772CCA99" w14:textId="77777777" w:rsidR="008D240C" w:rsidRPr="008D240C" w:rsidRDefault="008D240C" w:rsidP="00EC4D9C">
      <w:pPr>
        <w:pStyle w:val="a7"/>
        <w:spacing w:before="0" w:beforeAutospacing="0" w:after="0" w:afterAutospacing="0" w:line="360" w:lineRule="auto"/>
        <w:jc w:val="both"/>
        <w:rPr>
          <w:rFonts w:ascii="Arial" w:hAnsi="Arial" w:cs="Arial"/>
        </w:rPr>
      </w:pPr>
      <w:r w:rsidRPr="008D240C">
        <w:rPr>
          <w:rFonts w:ascii="Arial" w:hAnsi="Arial" w:cs="Arial"/>
        </w:rPr>
        <w:t>4 × 15 × £350 = £21,000</w:t>
      </w:r>
    </w:p>
    <w:p w14:paraId="0C655016" w14:textId="77777777" w:rsidR="008D240C" w:rsidRPr="008D240C" w:rsidRDefault="008D240C" w:rsidP="00EC4D9C">
      <w:pPr>
        <w:pStyle w:val="a7"/>
        <w:spacing w:before="0" w:beforeAutospacing="0" w:after="0" w:afterAutospacing="0" w:line="360" w:lineRule="auto"/>
        <w:jc w:val="both"/>
        <w:rPr>
          <w:rFonts w:ascii="Arial" w:hAnsi="Arial" w:cs="Arial"/>
        </w:rPr>
      </w:pPr>
      <w:r w:rsidRPr="008D240C">
        <w:rPr>
          <w:rFonts w:ascii="Arial" w:hAnsi="Arial" w:cs="Arial"/>
        </w:rPr>
        <w:t>Taking into account high-precision model modifications, PBR material testing, and adjustments to the lava glow material and ocean surface shaders, an additional 15% can be added for modification and technical testing costs, amounting to approximately £3,150. Consequently, the total budget for the Modelling and Texturing phase can be estimated at around £24,000.</w:t>
      </w:r>
    </w:p>
    <w:p w14:paraId="3BF093C8" w14:textId="1D74412B" w:rsidR="004B0591" w:rsidRPr="00074299" w:rsidRDefault="008D240C" w:rsidP="00EC4D9C">
      <w:pPr>
        <w:pStyle w:val="a7"/>
        <w:spacing w:before="0" w:beforeAutospacing="0" w:after="0" w:afterAutospacing="0" w:line="360" w:lineRule="auto"/>
        <w:jc w:val="both"/>
        <w:rPr>
          <w:rFonts w:ascii="Arial" w:hAnsi="Arial" w:cs="Arial" w:hint="eastAsia"/>
        </w:rPr>
      </w:pPr>
      <w:r w:rsidRPr="008D240C">
        <w:rPr>
          <w:rFonts w:ascii="Arial" w:hAnsi="Arial" w:cs="Arial"/>
        </w:rPr>
        <w:t xml:space="preserve">This estimate demonstrates that this phase not only provides the foundational assets for subsequent rigging, animation and FX simulation, but also directly impacts the material realism and visual quality of the final footage; consequently, sufficient time must be allocated in the early stages for model </w:t>
      </w:r>
      <w:proofErr w:type="spellStart"/>
      <w:r w:rsidRPr="008D240C">
        <w:rPr>
          <w:rFonts w:ascii="Arial" w:hAnsi="Arial" w:cs="Arial"/>
        </w:rPr>
        <w:t>optimisation</w:t>
      </w:r>
      <w:proofErr w:type="spellEnd"/>
      <w:r w:rsidRPr="008D240C">
        <w:rPr>
          <w:rFonts w:ascii="Arial" w:hAnsi="Arial" w:cs="Arial"/>
        </w:rPr>
        <w:t xml:space="preserve"> and material testing.</w:t>
      </w:r>
    </w:p>
    <w:p w14:paraId="7C149E2E" w14:textId="2B502036" w:rsidR="00690B80" w:rsidRDefault="0094509B" w:rsidP="00EC4D9C">
      <w:pPr>
        <w:pStyle w:val="a7"/>
        <w:spacing w:before="0" w:beforeAutospacing="0" w:after="0" w:afterAutospacing="0" w:line="360" w:lineRule="auto"/>
        <w:jc w:val="both"/>
        <w:rPr>
          <w:rFonts w:ascii="Arial" w:hAnsi="Arial" w:cs="Arial"/>
          <w:b/>
          <w:bCs/>
        </w:rPr>
      </w:pPr>
      <w:r>
        <w:rPr>
          <w:rFonts w:ascii="Arial" w:hAnsi="Arial" w:cs="Arial" w:hint="eastAsia"/>
          <w:b/>
          <w:bCs/>
        </w:rPr>
        <w:t>5.2.2 Rigging</w:t>
      </w:r>
    </w:p>
    <w:p w14:paraId="2B84EACE" w14:textId="576FE8B4" w:rsidR="00715FF4" w:rsidRPr="00715FF4" w:rsidRDefault="00715FF4" w:rsidP="00EC4D9C">
      <w:pPr>
        <w:pStyle w:val="a7"/>
        <w:spacing w:before="0" w:beforeAutospacing="0" w:after="0" w:afterAutospacing="0" w:line="360" w:lineRule="auto"/>
        <w:jc w:val="both"/>
        <w:rPr>
          <w:rFonts w:ascii="Arial" w:hAnsi="Arial" w:cs="Arial" w:hint="eastAsia"/>
        </w:rPr>
      </w:pPr>
      <w:r w:rsidRPr="00715FF4">
        <w:rPr>
          <w:rFonts w:ascii="Arial" w:hAnsi="Arial" w:cs="Arial" w:hint="eastAsia"/>
        </w:rPr>
        <w:t xml:space="preserve">From the perspective of reverse-engineering-based scope assessment, the rigging phase is primarily responsible for establishing a control system for </w:t>
      </w:r>
      <w:r w:rsidR="002C5CA2">
        <w:rPr>
          <w:rFonts w:ascii="Arial" w:hAnsi="Arial" w:cs="Arial" w:hint="eastAsia"/>
        </w:rPr>
        <w:t>Lava giant</w:t>
      </w:r>
      <w:r w:rsidRPr="00715FF4">
        <w:rPr>
          <w:rFonts w:ascii="Arial" w:hAnsi="Arial" w:cs="Arial" w:hint="eastAsia"/>
        </w:rPr>
        <w:t xml:space="preserve"> and related characters that can be used for animation and VFX interactions. As this sequence involves significant body movement, deformation of lava fissures, and collision interactions with ocean simulations, the rigging workload is higher than for standard character shots.</w:t>
      </w:r>
    </w:p>
    <w:p w14:paraId="26054D65" w14:textId="77777777" w:rsidR="00EC4D9C" w:rsidRDefault="00715FF4" w:rsidP="00EC4D9C">
      <w:pPr>
        <w:pStyle w:val="a7"/>
        <w:spacing w:before="0" w:beforeAutospacing="0" w:after="0" w:afterAutospacing="0" w:line="360" w:lineRule="auto"/>
        <w:jc w:val="both"/>
        <w:rPr>
          <w:rFonts w:ascii="Arial" w:hAnsi="Arial" w:cs="Arial"/>
        </w:rPr>
      </w:pPr>
      <w:r w:rsidRPr="00715FF4">
        <w:rPr>
          <w:rFonts w:ascii="Arial" w:hAnsi="Arial" w:cs="Arial" w:hint="eastAsia"/>
        </w:rPr>
        <w:t>Based on a medium-scale estimate, the Rigging phase is expected to take 1</w:t>
      </w:r>
      <w:r w:rsidRPr="00715FF4">
        <w:rPr>
          <w:rFonts w:ascii="Arial" w:hAnsi="Arial" w:cs="Arial" w:hint="eastAsia"/>
        </w:rPr>
        <w:t>–</w:t>
      </w:r>
      <w:r w:rsidRPr="00715FF4">
        <w:rPr>
          <w:rFonts w:ascii="Arial" w:hAnsi="Arial" w:cs="Arial" w:hint="eastAsia"/>
        </w:rPr>
        <w:t xml:space="preserve">2 weeks, requiring 2 rigging artists/TDs to work for 10 days. Assuming a daily rate of approximately £400 per rigging artist/TD, the base </w:t>
      </w:r>
      <w:proofErr w:type="spellStart"/>
      <w:r w:rsidRPr="00715FF4">
        <w:rPr>
          <w:rFonts w:ascii="Arial" w:hAnsi="Arial" w:cs="Arial" w:hint="eastAsia"/>
        </w:rPr>
        <w:t>labour</w:t>
      </w:r>
      <w:proofErr w:type="spellEnd"/>
      <w:r w:rsidRPr="00715FF4">
        <w:rPr>
          <w:rFonts w:ascii="Arial" w:hAnsi="Arial" w:cs="Arial" w:hint="eastAsia"/>
        </w:rPr>
        <w:t xml:space="preserve"> cost is approximately:</w:t>
      </w:r>
    </w:p>
    <w:p w14:paraId="03A4103A" w14:textId="49ADA7A5" w:rsidR="00715FF4" w:rsidRPr="00715FF4" w:rsidRDefault="00715FF4" w:rsidP="00EC4D9C">
      <w:pPr>
        <w:pStyle w:val="a7"/>
        <w:spacing w:before="0" w:beforeAutospacing="0" w:after="0" w:afterAutospacing="0" w:line="360" w:lineRule="auto"/>
        <w:jc w:val="both"/>
        <w:rPr>
          <w:rFonts w:ascii="Arial" w:hAnsi="Arial" w:cs="Arial" w:hint="eastAsia"/>
        </w:rPr>
      </w:pPr>
      <w:r w:rsidRPr="00715FF4">
        <w:rPr>
          <w:rFonts w:ascii="Arial" w:hAnsi="Arial" w:cs="Arial" w:hint="eastAsia"/>
        </w:rPr>
        <w:t xml:space="preserve">2 </w:t>
      </w:r>
      <w:r w:rsidRPr="00715FF4">
        <w:rPr>
          <w:rFonts w:ascii="Arial" w:hAnsi="Arial" w:cs="Arial" w:hint="eastAsia"/>
        </w:rPr>
        <w:t>×</w:t>
      </w:r>
      <w:r w:rsidRPr="00715FF4">
        <w:rPr>
          <w:rFonts w:ascii="Arial" w:hAnsi="Arial" w:cs="Arial" w:hint="eastAsia"/>
        </w:rPr>
        <w:t xml:space="preserve"> 10 </w:t>
      </w:r>
      <w:r w:rsidRPr="00715FF4">
        <w:rPr>
          <w:rFonts w:ascii="Arial" w:hAnsi="Arial" w:cs="Arial" w:hint="eastAsia"/>
        </w:rPr>
        <w:t>×</w:t>
      </w:r>
      <w:r w:rsidRPr="00715FF4">
        <w:rPr>
          <w:rFonts w:ascii="Arial" w:hAnsi="Arial" w:cs="Arial" w:hint="eastAsia"/>
        </w:rPr>
        <w:t xml:space="preserve"> £400 = £8,000</w:t>
      </w:r>
    </w:p>
    <w:p w14:paraId="0ADB4AF9" w14:textId="26D617CF" w:rsidR="00715FF4" w:rsidRPr="00715FF4" w:rsidRDefault="00715FF4" w:rsidP="00EC4D9C">
      <w:pPr>
        <w:pStyle w:val="a7"/>
        <w:spacing w:before="0" w:beforeAutospacing="0" w:after="0" w:afterAutospacing="0" w:line="360" w:lineRule="auto"/>
        <w:jc w:val="both"/>
        <w:rPr>
          <w:rFonts w:ascii="Arial" w:hAnsi="Arial" w:cs="Arial" w:hint="eastAsia"/>
        </w:rPr>
      </w:pPr>
      <w:r w:rsidRPr="00715FF4">
        <w:rPr>
          <w:rFonts w:ascii="Arial" w:hAnsi="Arial" w:cs="Arial" w:hint="eastAsia"/>
        </w:rPr>
        <w:t xml:space="preserve">Taking into account testing, revisions and technical coordination with the animation and FX departments, an additional 15% should be added for </w:t>
      </w:r>
      <w:r w:rsidRPr="00715FF4">
        <w:rPr>
          <w:rFonts w:ascii="Arial" w:hAnsi="Arial" w:cs="Arial" w:hint="eastAsia"/>
        </w:rPr>
        <w:lastRenderedPageBreak/>
        <w:t>adjustments, amounting to approximately £1,200. Consequently, the total budget for the rigging phase can be estimated at around £9,200.</w:t>
      </w:r>
    </w:p>
    <w:p w14:paraId="42908E73" w14:textId="797D6D7B" w:rsidR="003611BB" w:rsidRPr="00715FF4" w:rsidRDefault="00715FF4" w:rsidP="00EC4D9C">
      <w:pPr>
        <w:pStyle w:val="a7"/>
        <w:spacing w:before="0" w:beforeAutospacing="0" w:after="0" w:afterAutospacing="0" w:line="360" w:lineRule="auto"/>
        <w:jc w:val="both"/>
        <w:rPr>
          <w:rFonts w:ascii="Arial" w:hAnsi="Arial" w:cs="Arial" w:hint="eastAsia"/>
        </w:rPr>
      </w:pPr>
      <w:r w:rsidRPr="00715FF4">
        <w:rPr>
          <w:rFonts w:ascii="Arial" w:hAnsi="Arial" w:cs="Arial" w:hint="eastAsia"/>
        </w:rPr>
        <w:t xml:space="preserve">This estimate demonstrates that although the rigging production cycle is relatively short, it directly impacts the stability of subsequent animation and FX simulation work. Consequently, sufficient time must be allocated to testing in the early stages to </w:t>
      </w:r>
      <w:proofErr w:type="spellStart"/>
      <w:r w:rsidRPr="00715FF4">
        <w:rPr>
          <w:rFonts w:ascii="Arial" w:hAnsi="Arial" w:cs="Arial" w:hint="eastAsia"/>
        </w:rPr>
        <w:t>minimise</w:t>
      </w:r>
      <w:proofErr w:type="spellEnd"/>
      <w:r w:rsidRPr="00715FF4">
        <w:rPr>
          <w:rFonts w:ascii="Arial" w:hAnsi="Arial" w:cs="Arial" w:hint="eastAsia"/>
        </w:rPr>
        <w:t xml:space="preserve"> the risk of rework later on</w:t>
      </w:r>
    </w:p>
    <w:p w14:paraId="6858A931" w14:textId="31D9722E" w:rsidR="0094509B" w:rsidRDefault="00B024DC" w:rsidP="00EC4D9C">
      <w:pPr>
        <w:pStyle w:val="a7"/>
        <w:spacing w:before="0" w:beforeAutospacing="0" w:after="0" w:afterAutospacing="0" w:line="360" w:lineRule="auto"/>
        <w:jc w:val="both"/>
        <w:rPr>
          <w:rFonts w:ascii="Arial" w:hAnsi="Arial" w:cs="Arial"/>
          <w:b/>
          <w:bCs/>
        </w:rPr>
      </w:pPr>
      <w:r>
        <w:rPr>
          <w:rFonts w:ascii="Arial" w:hAnsi="Arial" w:cs="Arial" w:hint="eastAsia"/>
          <w:b/>
          <w:bCs/>
        </w:rPr>
        <w:t>5</w:t>
      </w:r>
      <w:r w:rsidR="00000000">
        <w:rPr>
          <w:rFonts w:ascii="Arial" w:hAnsi="Arial" w:cs="Arial" w:hint="eastAsia"/>
          <w:b/>
          <w:bCs/>
        </w:rPr>
        <w:t>.2.</w:t>
      </w:r>
      <w:r w:rsidR="009E5843">
        <w:rPr>
          <w:rFonts w:ascii="Arial" w:hAnsi="Arial" w:cs="Arial" w:hint="eastAsia"/>
          <w:b/>
          <w:bCs/>
        </w:rPr>
        <w:t>3</w:t>
      </w:r>
      <w:r w:rsidR="00000000">
        <w:rPr>
          <w:rFonts w:ascii="Arial" w:hAnsi="Arial" w:cs="Arial" w:hint="eastAsia"/>
          <w:b/>
          <w:bCs/>
        </w:rPr>
        <w:t xml:space="preserve"> Animation</w:t>
      </w:r>
    </w:p>
    <w:p w14:paraId="105A3ED6" w14:textId="3E0A635B" w:rsidR="00715FF4" w:rsidRPr="00715FF4" w:rsidRDefault="00715FF4" w:rsidP="00EC4D9C">
      <w:pPr>
        <w:pStyle w:val="a7"/>
        <w:spacing w:before="0" w:beforeAutospacing="0" w:after="0" w:afterAutospacing="0" w:line="360" w:lineRule="auto"/>
        <w:jc w:val="both"/>
        <w:rPr>
          <w:rFonts w:ascii="Arial" w:hAnsi="Arial" w:cs="Arial" w:hint="eastAsia"/>
        </w:rPr>
      </w:pPr>
      <w:r w:rsidRPr="00715FF4">
        <w:rPr>
          <w:rFonts w:ascii="Arial" w:hAnsi="Arial" w:cs="Arial" w:hint="eastAsia"/>
        </w:rPr>
        <w:t xml:space="preserve">From the perspective of reverse-engineered scope assessment, the animation phase represents a significant portion of the man-hours required for the Ocean vs. the Lava Giant sequence. As this sequence features </w:t>
      </w:r>
      <w:r w:rsidRPr="00064783">
        <w:rPr>
          <w:rFonts w:ascii="Arial" w:hAnsi="Arial" w:cs="Arial" w:hint="eastAsia"/>
          <w:i/>
          <w:iCs/>
        </w:rPr>
        <w:t>Moana</w:t>
      </w:r>
      <w:proofErr w:type="gramStart"/>
      <w:r>
        <w:rPr>
          <w:rFonts w:ascii="Arial" w:hAnsi="Arial" w:cs="Arial"/>
        </w:rPr>
        <w:t>’</w:t>
      </w:r>
      <w:proofErr w:type="gramEnd"/>
      <w:r w:rsidRPr="00715FF4">
        <w:rPr>
          <w:rFonts w:ascii="Arial" w:hAnsi="Arial" w:cs="Arial" w:hint="eastAsia"/>
        </w:rPr>
        <w:t xml:space="preserve">s character performance, </w:t>
      </w:r>
      <w:r w:rsidR="002C5CA2">
        <w:rPr>
          <w:rFonts w:ascii="Arial" w:hAnsi="Arial" w:cs="Arial" w:hint="eastAsia"/>
        </w:rPr>
        <w:t>Lava giant</w:t>
      </w:r>
      <w:proofErr w:type="gramStart"/>
      <w:r>
        <w:rPr>
          <w:rFonts w:ascii="Arial" w:hAnsi="Arial" w:cs="Arial"/>
        </w:rPr>
        <w:t>’</w:t>
      </w:r>
      <w:proofErr w:type="gramEnd"/>
      <w:r w:rsidRPr="00715FF4">
        <w:rPr>
          <w:rFonts w:ascii="Arial" w:hAnsi="Arial" w:cs="Arial" w:hint="eastAsia"/>
        </w:rPr>
        <w:t>s large-scale body movements, and the interaction between the characters</w:t>
      </w:r>
      <w:proofErr w:type="gramStart"/>
      <w:r w:rsidR="003F061F">
        <w:rPr>
          <w:rFonts w:ascii="Arial" w:hAnsi="Arial" w:cs="Arial"/>
        </w:rPr>
        <w:t>’</w:t>
      </w:r>
      <w:proofErr w:type="gramEnd"/>
      <w:r w:rsidRPr="00715FF4">
        <w:rPr>
          <w:rFonts w:ascii="Arial" w:hAnsi="Arial" w:cs="Arial" w:hint="eastAsia"/>
        </w:rPr>
        <w:t xml:space="preserve"> movements and the ocean and lava effects, the animation production is expected to take 3</w:t>
      </w:r>
      <w:r w:rsidRPr="00715FF4">
        <w:rPr>
          <w:rFonts w:ascii="Arial" w:hAnsi="Arial" w:cs="Arial" w:hint="eastAsia"/>
        </w:rPr>
        <w:t>–</w:t>
      </w:r>
      <w:r w:rsidRPr="00715FF4">
        <w:rPr>
          <w:rFonts w:ascii="Arial" w:hAnsi="Arial" w:cs="Arial" w:hint="eastAsia"/>
        </w:rPr>
        <w:t>4 weeks, involving approximately 5</w:t>
      </w:r>
      <w:r w:rsidRPr="00715FF4">
        <w:rPr>
          <w:rFonts w:ascii="Arial" w:hAnsi="Arial" w:cs="Arial" w:hint="eastAsia"/>
        </w:rPr>
        <w:t>–</w:t>
      </w:r>
      <w:r w:rsidRPr="00715FF4">
        <w:rPr>
          <w:rFonts w:ascii="Arial" w:hAnsi="Arial" w:cs="Arial" w:hint="eastAsia"/>
        </w:rPr>
        <w:t>8 animators.</w:t>
      </w:r>
    </w:p>
    <w:p w14:paraId="71294A2B" w14:textId="126D6E3E" w:rsidR="00715FF4" w:rsidRPr="00715FF4" w:rsidRDefault="00715FF4" w:rsidP="00EC4D9C">
      <w:pPr>
        <w:pStyle w:val="a7"/>
        <w:spacing w:before="0" w:beforeAutospacing="0" w:after="0" w:afterAutospacing="0" w:line="360" w:lineRule="auto"/>
        <w:jc w:val="both"/>
        <w:rPr>
          <w:rFonts w:ascii="Arial" w:hAnsi="Arial" w:cs="Arial" w:hint="eastAsia"/>
        </w:rPr>
      </w:pPr>
      <w:r w:rsidRPr="00715FF4">
        <w:rPr>
          <w:rFonts w:ascii="Arial" w:hAnsi="Arial" w:cs="Arial" w:hint="eastAsia"/>
        </w:rPr>
        <w:t xml:space="preserve">Using a medium-scale estimate, if six animators are assigned to work for 20 days, with each animator costing approximately £350 per day, the animation </w:t>
      </w:r>
      <w:proofErr w:type="spellStart"/>
      <w:r w:rsidRPr="00715FF4">
        <w:rPr>
          <w:rFonts w:ascii="Arial" w:hAnsi="Arial" w:cs="Arial" w:hint="eastAsia"/>
        </w:rPr>
        <w:t>labour</w:t>
      </w:r>
      <w:proofErr w:type="spellEnd"/>
      <w:r w:rsidRPr="00715FF4">
        <w:rPr>
          <w:rFonts w:ascii="Arial" w:hAnsi="Arial" w:cs="Arial" w:hint="eastAsia"/>
        </w:rPr>
        <w:t xml:space="preserve"> cost would be approximately:</w:t>
      </w:r>
    </w:p>
    <w:p w14:paraId="580F36D3" w14:textId="328E0B26" w:rsidR="00715FF4" w:rsidRPr="00715FF4" w:rsidRDefault="00715FF4" w:rsidP="009F51BC">
      <w:pPr>
        <w:pStyle w:val="a7"/>
        <w:spacing w:before="0" w:beforeAutospacing="0" w:after="0" w:afterAutospacing="0" w:line="360" w:lineRule="auto"/>
        <w:jc w:val="both"/>
        <w:rPr>
          <w:rFonts w:ascii="Arial" w:hAnsi="Arial" w:cs="Arial" w:hint="eastAsia"/>
        </w:rPr>
      </w:pPr>
      <w:r w:rsidRPr="00715FF4">
        <w:rPr>
          <w:rFonts w:ascii="Arial" w:hAnsi="Arial" w:cs="Arial" w:hint="eastAsia"/>
        </w:rPr>
        <w:t xml:space="preserve">6 </w:t>
      </w:r>
      <w:r w:rsidRPr="00715FF4">
        <w:rPr>
          <w:rFonts w:ascii="Arial" w:hAnsi="Arial" w:cs="Arial" w:hint="eastAsia"/>
        </w:rPr>
        <w:t>×</w:t>
      </w:r>
      <w:r w:rsidRPr="00715FF4">
        <w:rPr>
          <w:rFonts w:ascii="Arial" w:hAnsi="Arial" w:cs="Arial" w:hint="eastAsia"/>
        </w:rPr>
        <w:t xml:space="preserve"> 20 </w:t>
      </w:r>
      <w:r w:rsidRPr="00715FF4">
        <w:rPr>
          <w:rFonts w:ascii="Arial" w:hAnsi="Arial" w:cs="Arial" w:hint="eastAsia"/>
        </w:rPr>
        <w:t>×</w:t>
      </w:r>
      <w:r w:rsidRPr="00715FF4">
        <w:rPr>
          <w:rFonts w:ascii="Arial" w:hAnsi="Arial" w:cs="Arial" w:hint="eastAsia"/>
        </w:rPr>
        <w:t xml:space="preserve"> £350 = £42,000</w:t>
      </w:r>
    </w:p>
    <w:p w14:paraId="5AB7295F" w14:textId="6DE8C5F7" w:rsidR="00715FF4" w:rsidRPr="00715FF4" w:rsidRDefault="00715FF4" w:rsidP="00EC4D9C">
      <w:pPr>
        <w:pStyle w:val="a7"/>
        <w:spacing w:before="0" w:beforeAutospacing="0" w:after="0" w:afterAutospacing="0" w:line="360" w:lineRule="auto"/>
        <w:jc w:val="both"/>
        <w:rPr>
          <w:rFonts w:ascii="Arial" w:hAnsi="Arial" w:cs="Arial" w:hint="eastAsia"/>
        </w:rPr>
      </w:pPr>
      <w:r w:rsidRPr="00715FF4">
        <w:rPr>
          <w:rFonts w:ascii="Arial" w:hAnsi="Arial" w:cs="Arial" w:hint="eastAsia"/>
        </w:rPr>
        <w:t>Furthermore, taking into account the time required for the animation supervisor, director</w:t>
      </w:r>
      <w:proofErr w:type="gramStart"/>
      <w:r>
        <w:rPr>
          <w:rFonts w:ascii="Arial" w:hAnsi="Arial" w:cs="Arial"/>
        </w:rPr>
        <w:t>’</w:t>
      </w:r>
      <w:proofErr w:type="gramEnd"/>
      <w:r w:rsidRPr="00715FF4">
        <w:rPr>
          <w:rFonts w:ascii="Arial" w:hAnsi="Arial" w:cs="Arial" w:hint="eastAsia"/>
        </w:rPr>
        <w:t>s review and revisions, an additional 10%</w:t>
      </w:r>
      <w:r w:rsidRPr="00715FF4">
        <w:rPr>
          <w:rFonts w:ascii="Arial" w:hAnsi="Arial" w:cs="Arial" w:hint="eastAsia"/>
        </w:rPr>
        <w:t>–</w:t>
      </w:r>
      <w:r w:rsidRPr="00715FF4">
        <w:rPr>
          <w:rFonts w:ascii="Arial" w:hAnsi="Arial" w:cs="Arial" w:hint="eastAsia"/>
        </w:rPr>
        <w:t>15% can be added for management and rework costs, amounting to approximately £5,000. Consequently, the total budget for the animation production at this stage can be estimated at around £47,000.</w:t>
      </w:r>
    </w:p>
    <w:p w14:paraId="7BF7FC6E" w14:textId="70E9048C" w:rsidR="0094509B" w:rsidRDefault="00715FF4" w:rsidP="00EC4D9C">
      <w:pPr>
        <w:pStyle w:val="a7"/>
        <w:spacing w:before="0" w:beforeAutospacing="0" w:after="0" w:afterAutospacing="0" w:line="360" w:lineRule="auto"/>
        <w:jc w:val="both"/>
        <w:rPr>
          <w:rFonts w:ascii="Arial" w:hAnsi="Arial" w:cs="Arial"/>
        </w:rPr>
      </w:pPr>
      <w:r w:rsidRPr="00715FF4">
        <w:rPr>
          <w:rFonts w:ascii="Arial" w:hAnsi="Arial" w:cs="Arial" w:hint="eastAsia"/>
        </w:rPr>
        <w:t xml:space="preserve">This estimate demonstrates that the Animation phase not only involves the production of character performances but also directly impacts the efficiency of subsequent FX simulation, lighting and rendering. Therefore, clear review milestones must be established within production management to </w:t>
      </w:r>
      <w:proofErr w:type="spellStart"/>
      <w:r w:rsidRPr="00715FF4">
        <w:rPr>
          <w:rFonts w:ascii="Arial" w:hAnsi="Arial" w:cs="Arial" w:hint="eastAsia"/>
        </w:rPr>
        <w:t>minimise</w:t>
      </w:r>
      <w:proofErr w:type="spellEnd"/>
      <w:r w:rsidRPr="00715FF4">
        <w:rPr>
          <w:rFonts w:ascii="Arial" w:hAnsi="Arial" w:cs="Arial" w:hint="eastAsia"/>
        </w:rPr>
        <w:t xml:space="preserve"> the risk of rework and budget overruns.</w:t>
      </w:r>
    </w:p>
    <w:p w14:paraId="42BB92F9" w14:textId="5C7195B4" w:rsidR="0094509B" w:rsidRDefault="00715FF4" w:rsidP="00FC1D00">
      <w:pPr>
        <w:pStyle w:val="a7"/>
        <w:spacing w:before="0" w:beforeAutospacing="0" w:after="0" w:afterAutospacing="0" w:line="360" w:lineRule="auto"/>
        <w:ind w:firstLine="420"/>
        <w:jc w:val="both"/>
        <w:rPr>
          <w:rFonts w:ascii="Arial" w:hAnsi="Arial" w:cs="Arial"/>
        </w:rPr>
      </w:pPr>
      <w:r>
        <w:rPr>
          <w:rFonts w:ascii="Arial" w:hAnsi="Arial" w:cs="Arial"/>
          <w:noProof/>
        </w:rPr>
        <w:lastRenderedPageBreak/>
        <w:drawing>
          <wp:anchor distT="0" distB="0" distL="114300" distR="114300" simplePos="0" relativeHeight="251666432" behindDoc="0" locked="0" layoutInCell="1" allowOverlap="1" wp14:anchorId="06C2F2E4" wp14:editId="514C06A5">
            <wp:simplePos x="0" y="0"/>
            <wp:positionH relativeFrom="margin">
              <wp:posOffset>425714</wp:posOffset>
            </wp:positionH>
            <wp:positionV relativeFrom="paragraph">
              <wp:posOffset>423</wp:posOffset>
            </wp:positionV>
            <wp:extent cx="4543796" cy="2028825"/>
            <wp:effectExtent l="0" t="0" r="9525" b="0"/>
            <wp:wrapSquare wrapText="bothSides"/>
            <wp:docPr id="8"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552527" cy="2032723"/>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B4FA849" w14:textId="77777777" w:rsidR="0094509B" w:rsidRDefault="0094509B" w:rsidP="00FC1D00">
      <w:pPr>
        <w:pStyle w:val="a7"/>
        <w:spacing w:before="0" w:beforeAutospacing="0" w:after="0" w:afterAutospacing="0" w:line="360" w:lineRule="auto"/>
        <w:ind w:firstLine="420"/>
        <w:jc w:val="both"/>
        <w:rPr>
          <w:rFonts w:ascii="Arial" w:hAnsi="Arial" w:cs="Arial"/>
        </w:rPr>
      </w:pPr>
    </w:p>
    <w:p w14:paraId="30234991" w14:textId="77777777" w:rsidR="0094509B" w:rsidRDefault="0094509B" w:rsidP="00FC1D00">
      <w:pPr>
        <w:pStyle w:val="a7"/>
        <w:spacing w:before="0" w:beforeAutospacing="0" w:after="0" w:afterAutospacing="0" w:line="360" w:lineRule="auto"/>
        <w:ind w:firstLine="420"/>
        <w:jc w:val="both"/>
        <w:rPr>
          <w:rFonts w:ascii="Arial" w:hAnsi="Arial" w:cs="Arial"/>
        </w:rPr>
      </w:pPr>
    </w:p>
    <w:p w14:paraId="641FDE37" w14:textId="77777777" w:rsidR="0094509B" w:rsidRDefault="0094509B" w:rsidP="00FC1D00">
      <w:pPr>
        <w:pStyle w:val="a7"/>
        <w:spacing w:before="0" w:beforeAutospacing="0" w:after="0" w:afterAutospacing="0" w:line="360" w:lineRule="auto"/>
        <w:ind w:firstLine="420"/>
        <w:jc w:val="both"/>
        <w:rPr>
          <w:rFonts w:ascii="Arial" w:hAnsi="Arial" w:cs="Arial"/>
        </w:rPr>
      </w:pPr>
    </w:p>
    <w:p w14:paraId="5C27908F" w14:textId="002E4A40" w:rsidR="0094509B" w:rsidRPr="0094509B" w:rsidRDefault="0094509B" w:rsidP="00FC1D00">
      <w:pPr>
        <w:pStyle w:val="a7"/>
        <w:spacing w:before="0" w:beforeAutospacing="0" w:after="0" w:afterAutospacing="0" w:line="360" w:lineRule="auto"/>
        <w:ind w:firstLine="420"/>
        <w:jc w:val="both"/>
        <w:rPr>
          <w:rFonts w:ascii="Arial" w:hAnsi="Arial" w:cs="Arial" w:hint="eastAsia"/>
        </w:rPr>
      </w:pPr>
    </w:p>
    <w:p w14:paraId="16352FAA" w14:textId="6590C775" w:rsidR="00715FF4" w:rsidRDefault="00715FF4" w:rsidP="00FC1D00">
      <w:pPr>
        <w:pStyle w:val="a7"/>
        <w:spacing w:before="0" w:beforeAutospacing="0" w:after="0" w:afterAutospacing="0" w:line="360" w:lineRule="auto"/>
        <w:jc w:val="both"/>
        <w:rPr>
          <w:rFonts w:ascii="Arial" w:hAnsi="Arial" w:cs="Arial"/>
          <w:b/>
          <w:bCs/>
        </w:rPr>
      </w:pPr>
    </w:p>
    <w:p w14:paraId="6B587E74" w14:textId="7E40D32E" w:rsidR="00715FF4" w:rsidRDefault="00492A5D" w:rsidP="00FC1D00">
      <w:pPr>
        <w:pStyle w:val="a7"/>
        <w:spacing w:before="0" w:beforeAutospacing="0" w:after="0" w:afterAutospacing="0" w:line="360" w:lineRule="auto"/>
        <w:jc w:val="both"/>
        <w:rPr>
          <w:rFonts w:ascii="Arial" w:hAnsi="Arial" w:cs="Arial"/>
          <w:b/>
          <w:bCs/>
        </w:rPr>
      </w:pPr>
      <w:r>
        <w:rPr>
          <w:rFonts w:ascii="Arial" w:hAnsi="Arial" w:cs="Arial"/>
          <w:noProof/>
        </w:rPr>
        <w:drawing>
          <wp:anchor distT="0" distB="0" distL="114300" distR="114300" simplePos="0" relativeHeight="251667456" behindDoc="0" locked="0" layoutInCell="1" allowOverlap="1" wp14:anchorId="1DD8EFE9" wp14:editId="5FBC2E60">
            <wp:simplePos x="0" y="0"/>
            <wp:positionH relativeFrom="margin">
              <wp:posOffset>418677</wp:posOffset>
            </wp:positionH>
            <wp:positionV relativeFrom="paragraph">
              <wp:posOffset>218864</wp:posOffset>
            </wp:positionV>
            <wp:extent cx="4375150" cy="1764665"/>
            <wp:effectExtent l="0" t="0" r="6350" b="6985"/>
            <wp:wrapSquare wrapText="bothSides"/>
            <wp:docPr id="9"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375150" cy="17646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30619A0" w14:textId="54FEAF02" w:rsidR="00715FF4" w:rsidRDefault="00715FF4" w:rsidP="00FC1D00">
      <w:pPr>
        <w:pStyle w:val="a7"/>
        <w:spacing w:before="0" w:beforeAutospacing="0" w:after="0" w:afterAutospacing="0" w:line="360" w:lineRule="auto"/>
        <w:jc w:val="both"/>
        <w:rPr>
          <w:rFonts w:ascii="Arial" w:hAnsi="Arial" w:cs="Arial"/>
          <w:b/>
          <w:bCs/>
        </w:rPr>
      </w:pPr>
    </w:p>
    <w:p w14:paraId="7F7A8A17" w14:textId="561EE9B5" w:rsidR="00715FF4" w:rsidRDefault="00715FF4" w:rsidP="00FC1D00">
      <w:pPr>
        <w:pStyle w:val="a7"/>
        <w:spacing w:before="0" w:beforeAutospacing="0" w:after="0" w:afterAutospacing="0" w:line="360" w:lineRule="auto"/>
        <w:jc w:val="both"/>
        <w:rPr>
          <w:rFonts w:ascii="Arial" w:hAnsi="Arial" w:cs="Arial"/>
          <w:b/>
          <w:bCs/>
        </w:rPr>
      </w:pPr>
    </w:p>
    <w:p w14:paraId="6459D821" w14:textId="50F8E7E2" w:rsidR="00715FF4" w:rsidRDefault="00715FF4" w:rsidP="00FC1D00">
      <w:pPr>
        <w:pStyle w:val="a7"/>
        <w:spacing w:before="0" w:beforeAutospacing="0" w:after="0" w:afterAutospacing="0" w:line="360" w:lineRule="auto"/>
        <w:jc w:val="both"/>
        <w:rPr>
          <w:rFonts w:ascii="Arial" w:hAnsi="Arial" w:cs="Arial"/>
          <w:b/>
          <w:bCs/>
        </w:rPr>
      </w:pPr>
    </w:p>
    <w:p w14:paraId="5C99C43F" w14:textId="0FE6E2DC" w:rsidR="00715FF4" w:rsidRDefault="00715FF4" w:rsidP="00FC1D00">
      <w:pPr>
        <w:pStyle w:val="a7"/>
        <w:spacing w:before="0" w:beforeAutospacing="0" w:after="0" w:afterAutospacing="0" w:line="360" w:lineRule="auto"/>
        <w:jc w:val="both"/>
        <w:rPr>
          <w:rFonts w:ascii="Arial" w:hAnsi="Arial" w:cs="Arial"/>
          <w:b/>
          <w:bCs/>
        </w:rPr>
      </w:pPr>
    </w:p>
    <w:p w14:paraId="38840D8B" w14:textId="4361AB67" w:rsidR="00715FF4" w:rsidRDefault="00715FF4" w:rsidP="00FC1D00">
      <w:pPr>
        <w:pStyle w:val="a7"/>
        <w:spacing w:before="0" w:beforeAutospacing="0" w:after="0" w:afterAutospacing="0" w:line="360" w:lineRule="auto"/>
        <w:jc w:val="both"/>
        <w:rPr>
          <w:rFonts w:ascii="Arial" w:hAnsi="Arial" w:cs="Arial"/>
          <w:b/>
          <w:bCs/>
        </w:rPr>
      </w:pPr>
    </w:p>
    <w:p w14:paraId="060C8472" w14:textId="2241E10B" w:rsidR="00715FF4" w:rsidRDefault="00715FF4" w:rsidP="00FC1D00">
      <w:pPr>
        <w:pStyle w:val="a7"/>
        <w:spacing w:before="0" w:beforeAutospacing="0" w:after="0" w:afterAutospacing="0" w:line="360" w:lineRule="auto"/>
        <w:jc w:val="both"/>
        <w:rPr>
          <w:rFonts w:ascii="Arial" w:hAnsi="Arial" w:cs="Arial"/>
          <w:b/>
          <w:bCs/>
        </w:rPr>
      </w:pPr>
    </w:p>
    <w:p w14:paraId="670EA3D2" w14:textId="63A02F62" w:rsidR="00715FF4" w:rsidRDefault="00492A5D" w:rsidP="00FC1D00">
      <w:pPr>
        <w:pStyle w:val="a7"/>
        <w:spacing w:before="0" w:beforeAutospacing="0" w:after="0" w:afterAutospacing="0" w:line="360" w:lineRule="auto"/>
        <w:jc w:val="both"/>
        <w:rPr>
          <w:rFonts w:ascii="Arial" w:hAnsi="Arial" w:cs="Arial"/>
          <w:b/>
          <w:bCs/>
        </w:rPr>
      </w:pPr>
      <w:r w:rsidRPr="003611BB">
        <w:rPr>
          <w:rFonts w:ascii="Arial" w:hAnsi="Arial" w:cs="Arial"/>
          <w:b/>
          <w:bCs/>
          <w:noProof/>
        </w:rPr>
        <mc:AlternateContent>
          <mc:Choice Requires="wps">
            <w:drawing>
              <wp:anchor distT="45720" distB="45720" distL="114300" distR="114300" simplePos="0" relativeHeight="251669504" behindDoc="0" locked="0" layoutInCell="1" allowOverlap="1" wp14:anchorId="3BE1991C" wp14:editId="65CB6F98">
                <wp:simplePos x="0" y="0"/>
                <wp:positionH relativeFrom="margin">
                  <wp:posOffset>1518285</wp:posOffset>
                </wp:positionH>
                <wp:positionV relativeFrom="paragraph">
                  <wp:posOffset>134196</wp:posOffset>
                </wp:positionV>
                <wp:extent cx="2360930" cy="1404620"/>
                <wp:effectExtent l="0" t="0" r="0" b="0"/>
                <wp:wrapSquare wrapText="bothSides"/>
                <wp:docPr id="10" name="文本框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noFill/>
                        <a:ln w="9525">
                          <a:noFill/>
                          <a:miter lim="800000"/>
                          <a:headEnd/>
                          <a:tailEnd/>
                        </a:ln>
                      </wps:spPr>
                      <wps:txbx>
                        <w:txbxContent>
                          <w:p w14:paraId="7788871C" w14:textId="3A761624" w:rsidR="003611BB" w:rsidRPr="00D1102C" w:rsidRDefault="00DA51E7" w:rsidP="003611BB">
                            <w:pPr>
                              <w:jc w:val="center"/>
                              <w:rPr>
                                <w:rFonts w:ascii="Arial" w:hAnsi="Arial" w:cs="Arial"/>
                              </w:rPr>
                            </w:pPr>
                            <w:r>
                              <w:rPr>
                                <w:rFonts w:ascii="Arial" w:hAnsi="Arial" w:cs="Arial" w:hint="eastAsia"/>
                              </w:rPr>
                              <w:t>Fig</w:t>
                            </w:r>
                            <w:r w:rsidR="00E8006D">
                              <w:rPr>
                                <w:rFonts w:ascii="Arial" w:hAnsi="Arial" w:cs="Arial" w:hint="eastAsia"/>
                              </w:rPr>
                              <w:t>2.</w:t>
                            </w:r>
                            <w:r w:rsidR="003611BB" w:rsidRPr="00D1102C">
                              <w:rPr>
                                <w:rFonts w:ascii="Arial" w:hAnsi="Arial" w:cs="Arial"/>
                              </w:rPr>
                              <w:t>Production process</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3BE1991C" id="_x0000_s1027" type="#_x0000_t202" style="position:absolute;left:0;text-align:left;margin-left:119.55pt;margin-top:10.55pt;width:185.9pt;height:110.6pt;z-index:251669504;visibility:visible;mso-wrap-style:square;mso-width-percent:400;mso-height-percent:200;mso-wrap-distance-left:9pt;mso-wrap-distance-top:3.6pt;mso-wrap-distance-right:9pt;mso-wrap-distance-bottom:3.6pt;mso-position-horizontal:absolute;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" filled="f" stroked="f">
                <v:textbox style="mso-fit-shape-to-text:t">
                  <w:txbxContent>
                    <w:p w14:paraId="7788871C" w14:textId="3A761624" w:rsidR="003611BB" w:rsidRPr="00D1102C" w:rsidRDefault="00DA51E7" w:rsidP="003611BB">
                      <w:pPr>
                        <w:jc w:val="center"/>
                        <w:rPr>
                          <w:rFonts w:ascii="Arial" w:hAnsi="Arial" w:cs="Arial"/>
                        </w:rPr>
                      </w:pPr>
                      <w:r>
                        <w:rPr>
                          <w:rFonts w:ascii="Arial" w:hAnsi="Arial" w:cs="Arial" w:hint="eastAsia"/>
                        </w:rPr>
                        <w:t>Fig</w:t>
                      </w:r>
                      <w:r w:rsidR="00E8006D">
                        <w:rPr>
                          <w:rFonts w:ascii="Arial" w:hAnsi="Arial" w:cs="Arial" w:hint="eastAsia"/>
                        </w:rPr>
                        <w:t>2.</w:t>
                      </w:r>
                      <w:r w:rsidR="003611BB" w:rsidRPr="00D1102C">
                        <w:rPr>
                          <w:rFonts w:ascii="Arial" w:hAnsi="Arial" w:cs="Arial"/>
                        </w:rPr>
                        <w:t>Production process</w:t>
                      </w:r>
                    </w:p>
                  </w:txbxContent>
                </v:textbox>
                <w10:wrap type="square" anchorx="margin"/>
              </v:shape>
            </w:pict>
          </mc:Fallback>
        </mc:AlternateContent>
      </w:r>
    </w:p>
    <w:p w14:paraId="64C7C1AD" w14:textId="77777777" w:rsidR="00715FF4" w:rsidRDefault="00715FF4" w:rsidP="00FC1D00">
      <w:pPr>
        <w:pStyle w:val="a7"/>
        <w:spacing w:before="0" w:beforeAutospacing="0" w:after="0" w:afterAutospacing="0" w:line="360" w:lineRule="auto"/>
        <w:jc w:val="both"/>
        <w:rPr>
          <w:rFonts w:ascii="Arial" w:hAnsi="Arial" w:cs="Arial" w:hint="eastAsia"/>
          <w:b/>
          <w:bCs/>
        </w:rPr>
      </w:pPr>
    </w:p>
    <w:p w14:paraId="3FDD5BAE" w14:textId="77777777" w:rsidR="00074299" w:rsidRDefault="00074299" w:rsidP="00FC1D00">
      <w:pPr>
        <w:pStyle w:val="a7"/>
        <w:spacing w:before="0" w:beforeAutospacing="0" w:after="0" w:afterAutospacing="0" w:line="360" w:lineRule="auto"/>
        <w:jc w:val="both"/>
        <w:rPr>
          <w:rFonts w:ascii="Arial" w:hAnsi="Arial" w:cs="Arial"/>
          <w:b/>
          <w:bCs/>
        </w:rPr>
      </w:pPr>
    </w:p>
    <w:p w14:paraId="7FD5C8BF" w14:textId="0FF4DD60" w:rsidR="00690B80" w:rsidRDefault="00B024DC" w:rsidP="00EC4D9C">
      <w:pPr>
        <w:pStyle w:val="a7"/>
        <w:spacing w:before="0" w:beforeAutospacing="0" w:after="0" w:afterAutospacing="0" w:line="360" w:lineRule="auto"/>
        <w:jc w:val="both"/>
        <w:rPr>
          <w:rFonts w:ascii="Arial" w:hAnsi="Arial" w:cs="Arial"/>
          <w:b/>
          <w:bCs/>
        </w:rPr>
      </w:pPr>
      <w:r>
        <w:rPr>
          <w:rFonts w:ascii="Arial" w:hAnsi="Arial" w:cs="Arial" w:hint="eastAsia"/>
          <w:b/>
          <w:bCs/>
        </w:rPr>
        <w:t>5</w:t>
      </w:r>
      <w:r w:rsidR="00000000">
        <w:rPr>
          <w:rFonts w:ascii="Arial" w:hAnsi="Arial" w:cs="Arial" w:hint="eastAsia"/>
          <w:b/>
          <w:bCs/>
        </w:rPr>
        <w:t>.2.</w:t>
      </w:r>
      <w:r w:rsidR="009E5843">
        <w:rPr>
          <w:rFonts w:ascii="Arial" w:hAnsi="Arial" w:cs="Arial" w:hint="eastAsia"/>
          <w:b/>
          <w:bCs/>
        </w:rPr>
        <w:t>4</w:t>
      </w:r>
      <w:r w:rsidR="00000000">
        <w:rPr>
          <w:rFonts w:ascii="Arial" w:hAnsi="Arial" w:cs="Arial" w:hint="eastAsia"/>
          <w:b/>
          <w:bCs/>
        </w:rPr>
        <w:t xml:space="preserve"> </w:t>
      </w:r>
      <w:bookmarkStart w:id="1" w:name="OLE_LINK2"/>
      <w:r w:rsidR="004251E4">
        <w:rPr>
          <w:rFonts w:ascii="Arial" w:hAnsi="Arial" w:cs="Arial" w:hint="eastAsia"/>
          <w:b/>
          <w:bCs/>
        </w:rPr>
        <w:t xml:space="preserve">Simulation and </w:t>
      </w:r>
      <w:r w:rsidR="00000000">
        <w:rPr>
          <w:rFonts w:ascii="Arial" w:hAnsi="Arial" w:cs="Arial" w:hint="eastAsia"/>
          <w:b/>
          <w:bCs/>
        </w:rPr>
        <w:t>3D Visual Effects</w:t>
      </w:r>
      <w:bookmarkEnd w:id="1"/>
    </w:p>
    <w:p w14:paraId="6FE2C42F" w14:textId="1DE72C92" w:rsidR="004251E4" w:rsidRPr="004251E4" w:rsidRDefault="004251E4" w:rsidP="00EC4D9C">
      <w:pPr>
        <w:pStyle w:val="a7"/>
        <w:spacing w:before="0" w:beforeAutospacing="0" w:after="0" w:afterAutospacing="0" w:line="360" w:lineRule="auto"/>
        <w:jc w:val="both"/>
        <w:rPr>
          <w:rFonts w:ascii="Arial" w:hAnsi="Arial" w:cs="Arial" w:hint="eastAsia"/>
        </w:rPr>
      </w:pPr>
      <w:r w:rsidRPr="004251E4">
        <w:rPr>
          <w:rFonts w:ascii="Arial" w:hAnsi="Arial" w:cs="Arial"/>
        </w:rPr>
        <w:t>From the perspective of reverse-engineered scope assessment, the simulation and 3D visual effects phases represent some of the most technically complex and budget-intensive stages of production in the Ocean vs. the Lava Giant sequence. This phase involves creating ocean fluid simulations, lava movement, smoke, volcanic ash, particle systems, and large-scale interactions between characters and the environment; consequently, the production cycle is typically longer than that of a standard animated shot.</w:t>
      </w:r>
    </w:p>
    <w:p w14:paraId="1968AAC4" w14:textId="77777777" w:rsidR="00EC4D9C" w:rsidRDefault="004251E4" w:rsidP="00EC4D9C">
      <w:pPr>
        <w:pStyle w:val="a7"/>
        <w:spacing w:before="0" w:beforeAutospacing="0" w:after="0" w:afterAutospacing="0" w:line="360" w:lineRule="auto"/>
        <w:jc w:val="both"/>
        <w:rPr>
          <w:rFonts w:ascii="Arial" w:hAnsi="Arial" w:cs="Arial"/>
        </w:rPr>
      </w:pPr>
      <w:r w:rsidRPr="004251E4">
        <w:rPr>
          <w:rFonts w:ascii="Arial" w:hAnsi="Arial" w:cs="Arial"/>
        </w:rPr>
        <w:t xml:space="preserve">Based on the complexity of this sequence, the Simulation and FX phase is estimated to take approximately 4–5 weeks, to be carried out by a team of 4–6 FX artists and technical directors (TDs). Assuming 5 FX artists working for 25 days, with a daily rate of approximately £450 per person, the basic </w:t>
      </w:r>
      <w:proofErr w:type="spellStart"/>
      <w:r w:rsidRPr="004251E4">
        <w:rPr>
          <w:rFonts w:ascii="Arial" w:hAnsi="Arial" w:cs="Arial"/>
        </w:rPr>
        <w:t>labour</w:t>
      </w:r>
      <w:proofErr w:type="spellEnd"/>
      <w:r w:rsidRPr="004251E4">
        <w:rPr>
          <w:rFonts w:ascii="Arial" w:hAnsi="Arial" w:cs="Arial"/>
        </w:rPr>
        <w:t xml:space="preserve"> cost would be:</w:t>
      </w:r>
    </w:p>
    <w:p w14:paraId="26A50F87" w14:textId="1A9D2387" w:rsidR="004251E4" w:rsidRPr="004251E4" w:rsidRDefault="004251E4" w:rsidP="00EC4D9C">
      <w:pPr>
        <w:pStyle w:val="a7"/>
        <w:spacing w:before="0" w:beforeAutospacing="0" w:after="0" w:afterAutospacing="0" w:line="360" w:lineRule="auto"/>
        <w:jc w:val="both"/>
        <w:rPr>
          <w:rFonts w:ascii="Arial" w:hAnsi="Arial" w:cs="Arial" w:hint="eastAsia"/>
        </w:rPr>
      </w:pPr>
      <w:r w:rsidRPr="004251E4">
        <w:rPr>
          <w:rFonts w:ascii="Arial" w:hAnsi="Arial" w:cs="Arial"/>
        </w:rPr>
        <w:lastRenderedPageBreak/>
        <w:t>5 × 25 × £450 = £56,250</w:t>
      </w:r>
    </w:p>
    <w:p w14:paraId="41613719" w14:textId="1544B948" w:rsidR="004251E4" w:rsidRPr="004251E4" w:rsidRDefault="004251E4" w:rsidP="00EC4D9C">
      <w:pPr>
        <w:pStyle w:val="a7"/>
        <w:spacing w:before="0" w:beforeAutospacing="0" w:after="0" w:afterAutospacing="0" w:line="360" w:lineRule="auto"/>
        <w:jc w:val="both"/>
        <w:rPr>
          <w:rFonts w:ascii="Arial" w:hAnsi="Arial" w:cs="Arial" w:hint="eastAsia"/>
        </w:rPr>
      </w:pPr>
      <w:r w:rsidRPr="004251E4">
        <w:rPr>
          <w:rFonts w:ascii="Arial" w:hAnsi="Arial" w:cs="Arial"/>
        </w:rPr>
        <w:t>Furthermore, as this phase also involves simulation caching, render testing, high-performance computing resources and multiple rounds of technical adjustments, an additional 20% is typically required for technical and hardware costs, amounting to approximately £11,000. Consequently, the total budget for the Simulation and 3D Visual Effects phases can be estimated at around £67,000.</w:t>
      </w:r>
    </w:p>
    <w:p w14:paraId="645D9D10" w14:textId="498B8143" w:rsidR="004251E4" w:rsidRPr="004251E4" w:rsidRDefault="004251E4" w:rsidP="00EC4D9C">
      <w:pPr>
        <w:pStyle w:val="a7"/>
        <w:spacing w:before="0" w:beforeAutospacing="0" w:after="0" w:afterAutospacing="0" w:line="360" w:lineRule="auto"/>
        <w:jc w:val="both"/>
        <w:rPr>
          <w:rFonts w:ascii="Arial" w:hAnsi="Arial" w:cs="Arial"/>
        </w:rPr>
      </w:pPr>
      <w:r w:rsidRPr="004251E4">
        <w:rPr>
          <w:rFonts w:ascii="Arial" w:hAnsi="Arial" w:cs="Arial"/>
        </w:rPr>
        <w:t>This estimate demonstrates that FX simulation is not only a core component of visual effects production but also the stage within the production pipeline most prone to computational strain and production bottlenecks. Consequently, Production Management must control production efficiency and budget risks through phased reviews, simulation testing and render scheduling.</w:t>
      </w:r>
    </w:p>
    <w:p w14:paraId="05186DCC" w14:textId="633052F0" w:rsidR="00690B80" w:rsidRDefault="00000000" w:rsidP="00FC1D00">
      <w:pPr>
        <w:pStyle w:val="a7"/>
        <w:spacing w:before="0" w:beforeAutospacing="0" w:after="0" w:afterAutospacing="0" w:line="360" w:lineRule="auto"/>
        <w:jc w:val="both"/>
        <w:rPr>
          <w:rFonts w:ascii="Arial" w:hAnsi="Arial" w:cs="Arial"/>
        </w:rPr>
      </w:pPr>
      <w:r>
        <w:rPr>
          <w:rFonts w:ascii="Arial" w:hAnsi="Arial" w:cs="Arial"/>
          <w:noProof/>
          <w:sz w:val="28"/>
          <w:szCs w:val="28"/>
        </w:rPr>
        <mc:AlternateContent>
          <mc:Choice Requires="wps">
            <w:drawing>
              <wp:anchor distT="45720" distB="45720" distL="114300" distR="114300" simplePos="0" relativeHeight="251661312" behindDoc="1" locked="0" layoutInCell="1" allowOverlap="1" wp14:anchorId="6D6D1344" wp14:editId="0C890B3F">
                <wp:simplePos x="0" y="0"/>
                <wp:positionH relativeFrom="column">
                  <wp:posOffset>347980</wp:posOffset>
                </wp:positionH>
                <wp:positionV relativeFrom="paragraph">
                  <wp:posOffset>1671320</wp:posOffset>
                </wp:positionV>
                <wp:extent cx="2360930" cy="1404620"/>
                <wp:effectExtent l="0" t="0" r="5080" b="6985"/>
                <wp:wrapTight wrapText="bothSides">
                  <wp:wrapPolygon edited="0">
                    <wp:start x="0" y="0"/>
                    <wp:lineTo x="0" y="20965"/>
                    <wp:lineTo x="21509" y="20965"/>
                    <wp:lineTo x="21509" y="0"/>
                    <wp:lineTo x="0" y="0"/>
                  </wp:wrapPolygon>
                </wp:wrapTight>
                <wp:docPr id="217" name="文本框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ln>
                      </wps:spPr>
                      <wps:txbx>
                        <w:txbxContent>
                          <w:p w14:paraId="0E2BA09D" w14:textId="5C83619B" w:rsidR="00690B80" w:rsidRDefault="00000000">
                            <w:pPr>
                              <w:rPr>
                                <w:rFonts w:ascii="Arial" w:hAnsi="Arial" w:cs="Arial"/>
                                <w:sz w:val="21"/>
                                <w:szCs w:val="22"/>
                              </w:rPr>
                            </w:pPr>
                            <w:r>
                              <w:rPr>
                                <w:rFonts w:ascii="Arial" w:hAnsi="Arial" w:cs="Arial"/>
                                <w:sz w:val="21"/>
                                <w:szCs w:val="22"/>
                              </w:rPr>
                              <w:t xml:space="preserve">Fig </w:t>
                            </w:r>
                            <w:r w:rsidR="002906C4">
                              <w:rPr>
                                <w:rFonts w:ascii="Arial" w:hAnsi="Arial" w:cs="Arial" w:hint="eastAsia"/>
                                <w:sz w:val="21"/>
                                <w:szCs w:val="22"/>
                              </w:rPr>
                              <w:t>3</w:t>
                            </w:r>
                            <w:r>
                              <w:rPr>
                                <w:rFonts w:ascii="Arial" w:hAnsi="Arial" w:cs="Arial"/>
                                <w:sz w:val="21"/>
                                <w:szCs w:val="22"/>
                              </w:rPr>
                              <w:t>. Special effects display</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6D6D1344" id="_x0000_s1028" type="#_x0000_t202" style="position:absolute;left:0;text-align:left;margin-left:27.4pt;margin-top:131.6pt;width:185.9pt;height:110.6pt;z-index:-251655168;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" stroked="f">
                <v:textbox style="mso-fit-shape-to-text:t">
                  <w:txbxContent>
                    <w:p w14:paraId="0E2BA09D" w14:textId="5C83619B" w:rsidR="00690B80" w:rsidRDefault="00000000">
                      <w:pPr>
                        <w:rPr>
                          <w:rFonts w:ascii="Arial" w:hAnsi="Arial" w:cs="Arial"/>
                          <w:sz w:val="21"/>
                          <w:szCs w:val="22"/>
                        </w:rPr>
                      </w:pPr>
                      <w:r>
                        <w:rPr>
                          <w:rFonts w:ascii="Arial" w:hAnsi="Arial" w:cs="Arial"/>
                          <w:sz w:val="21"/>
                          <w:szCs w:val="22"/>
                        </w:rPr>
                        <w:t xml:space="preserve">Fig </w:t>
                      </w:r>
                      <w:r w:rsidR="002906C4">
                        <w:rPr>
                          <w:rFonts w:ascii="Arial" w:hAnsi="Arial" w:cs="Arial" w:hint="eastAsia"/>
                          <w:sz w:val="21"/>
                          <w:szCs w:val="22"/>
                        </w:rPr>
                        <w:t>3</w:t>
                      </w:r>
                      <w:r>
                        <w:rPr>
                          <w:rFonts w:ascii="Arial" w:hAnsi="Arial" w:cs="Arial"/>
                          <w:sz w:val="21"/>
                          <w:szCs w:val="22"/>
                        </w:rPr>
                        <w:t>. Special effects display</w:t>
                      </w:r>
                    </w:p>
                  </w:txbxContent>
                </v:textbox>
                <w10:wrap type="tight"/>
              </v:shape>
            </w:pict>
          </mc:Fallback>
        </mc:AlternateContent>
      </w:r>
      <w:r>
        <w:rPr>
          <w:rFonts w:ascii="Arial" w:hAnsi="Arial" w:cs="Arial"/>
          <w:noProof/>
        </w:rPr>
        <w:drawing>
          <wp:anchor distT="0" distB="0" distL="114300" distR="114300" simplePos="0" relativeHeight="251660288" behindDoc="0" locked="0" layoutInCell="1" allowOverlap="1" wp14:anchorId="72EBD4A5" wp14:editId="34EFA4A3">
            <wp:simplePos x="0" y="0"/>
            <wp:positionH relativeFrom="margin">
              <wp:posOffset>2969260</wp:posOffset>
            </wp:positionH>
            <wp:positionV relativeFrom="paragraph">
              <wp:posOffset>240030</wp:posOffset>
            </wp:positionV>
            <wp:extent cx="2563495" cy="1304925"/>
            <wp:effectExtent l="0" t="0" r="8255" b="9525"/>
            <wp:wrapSquare wrapText="bothSides"/>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a:xfrm>
                      <a:off x="0" y="0"/>
                      <a:ext cx="2563495" cy="1304925"/>
                    </a:xfrm>
                    <a:prstGeom prst="rect">
                      <a:avLst/>
                    </a:prstGeom>
                    <a:noFill/>
                    <a:ln>
                      <a:noFill/>
                    </a:ln>
                  </pic:spPr>
                </pic:pic>
              </a:graphicData>
            </a:graphic>
          </wp:anchor>
        </w:drawing>
      </w:r>
      <w:r>
        <w:rPr>
          <w:rFonts w:ascii="Arial" w:hAnsi="Arial" w:cs="Arial"/>
          <w:noProof/>
        </w:rPr>
        <w:drawing>
          <wp:anchor distT="0" distB="0" distL="114300" distR="114300" simplePos="0" relativeHeight="251659264" behindDoc="0" locked="0" layoutInCell="1" allowOverlap="1" wp14:anchorId="1102865E" wp14:editId="28E98689">
            <wp:simplePos x="0" y="0"/>
            <wp:positionH relativeFrom="margin">
              <wp:posOffset>-50800</wp:posOffset>
            </wp:positionH>
            <wp:positionV relativeFrom="paragraph">
              <wp:posOffset>231775</wp:posOffset>
            </wp:positionV>
            <wp:extent cx="2709545" cy="1295400"/>
            <wp:effectExtent l="0" t="0" r="0" b="0"/>
            <wp:wrapSquare wrapText="bothSides"/>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a:xfrm>
                      <a:off x="0" y="0"/>
                      <a:ext cx="2709545" cy="1295400"/>
                    </a:xfrm>
                    <a:prstGeom prst="rect">
                      <a:avLst/>
                    </a:prstGeom>
                    <a:noFill/>
                    <a:ln>
                      <a:noFill/>
                    </a:ln>
                  </pic:spPr>
                </pic:pic>
              </a:graphicData>
            </a:graphic>
          </wp:anchor>
        </w:drawing>
      </w:r>
    </w:p>
    <w:p w14:paraId="18E32419" w14:textId="761B84ED" w:rsidR="00074299" w:rsidRPr="0031178F" w:rsidRDefault="00612897" w:rsidP="0031178F">
      <w:pPr>
        <w:pStyle w:val="a7"/>
        <w:spacing w:before="0" w:beforeAutospacing="0" w:after="0" w:afterAutospacing="0" w:line="360" w:lineRule="auto"/>
        <w:jc w:val="both"/>
        <w:rPr>
          <w:rFonts w:ascii="Arial" w:hAnsi="Arial" w:cs="Arial" w:hint="eastAsia"/>
          <w:b/>
          <w:bCs/>
          <w:sz w:val="28"/>
          <w:szCs w:val="28"/>
        </w:rPr>
      </w:pPr>
      <w:r>
        <w:rPr>
          <w:rFonts w:ascii="Arial" w:hAnsi="Arial" w:cs="Arial"/>
          <w:noProof/>
          <w:sz w:val="28"/>
          <w:szCs w:val="28"/>
        </w:rPr>
        <mc:AlternateContent>
          <mc:Choice Requires="wps">
            <w:drawing>
              <wp:anchor distT="45720" distB="45720" distL="114300" distR="114300" simplePos="0" relativeHeight="251662336" behindDoc="1" locked="0" layoutInCell="1" allowOverlap="1" wp14:anchorId="008126F7" wp14:editId="635D494E">
                <wp:simplePos x="0" y="0"/>
                <wp:positionH relativeFrom="margin">
                  <wp:align>right</wp:align>
                </wp:positionH>
                <wp:positionV relativeFrom="paragraph">
                  <wp:posOffset>1358688</wp:posOffset>
                </wp:positionV>
                <wp:extent cx="2360930" cy="1404620"/>
                <wp:effectExtent l="0" t="0" r="5080" b="6985"/>
                <wp:wrapTight wrapText="bothSides">
                  <wp:wrapPolygon edited="0">
                    <wp:start x="0" y="0"/>
                    <wp:lineTo x="0" y="20996"/>
                    <wp:lineTo x="21457" y="20996"/>
                    <wp:lineTo x="21457" y="0"/>
                    <wp:lineTo x="0" y="0"/>
                  </wp:wrapPolygon>
                </wp:wrapTight>
                <wp:docPr id="3" name="文本框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ln>
                      </wps:spPr>
                      <wps:txbx>
                        <w:txbxContent>
                          <w:p w14:paraId="0E5CF8B8" w14:textId="54B2FBEA" w:rsidR="00690B80" w:rsidRDefault="00000000">
                            <w:pPr>
                              <w:jc w:val="center"/>
                              <w:rPr>
                                <w:rFonts w:ascii="Arial" w:hAnsi="Arial" w:cs="Arial"/>
                                <w:sz w:val="21"/>
                                <w:szCs w:val="22"/>
                              </w:rPr>
                            </w:pPr>
                            <w:r>
                              <w:rPr>
                                <w:rFonts w:ascii="Arial" w:hAnsi="Arial" w:cs="Arial"/>
                                <w:sz w:val="21"/>
                                <w:szCs w:val="22"/>
                              </w:rPr>
                              <w:t xml:space="preserve">Fig </w:t>
                            </w:r>
                            <w:r w:rsidR="002906C4">
                              <w:rPr>
                                <w:rFonts w:ascii="Arial" w:hAnsi="Arial" w:cs="Arial" w:hint="eastAsia"/>
                                <w:sz w:val="21"/>
                                <w:szCs w:val="22"/>
                              </w:rPr>
                              <w:t>4</w:t>
                            </w:r>
                            <w:r>
                              <w:rPr>
                                <w:rFonts w:ascii="Arial" w:hAnsi="Arial" w:cs="Arial"/>
                                <w:sz w:val="21"/>
                                <w:szCs w:val="22"/>
                              </w:rPr>
                              <w:t xml:space="preserve">. </w:t>
                            </w:r>
                            <w:r>
                              <w:rPr>
                                <w:rFonts w:ascii="Arial" w:hAnsi="Arial" w:cs="Arial" w:hint="eastAsia"/>
                                <w:sz w:val="21"/>
                                <w:szCs w:val="22"/>
                              </w:rPr>
                              <w:t>FX Debugging</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008126F7" id="_x0000_s1029" type="#_x0000_t202" style="position:absolute;left:0;text-align:left;margin-left:134.7pt;margin-top:107pt;width:185.9pt;height:110.6pt;z-index:-251654144;visibility:visible;mso-wrap-style:square;mso-width-percent:400;mso-height-percent:200;mso-wrap-distance-left:9pt;mso-wrap-distance-top:3.6pt;mso-wrap-distance-right:9pt;mso-wrap-distance-bottom:3.6pt;mso-position-horizontal:right;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" stroked="f">
                <v:textbox style="mso-fit-shape-to-text:t">
                  <w:txbxContent>
                    <w:p w14:paraId="0E5CF8B8" w14:textId="54B2FBEA" w:rsidR="00690B80" w:rsidRDefault="00000000">
                      <w:pPr>
                        <w:jc w:val="center"/>
                        <w:rPr>
                          <w:rFonts w:ascii="Arial" w:hAnsi="Arial" w:cs="Arial"/>
                          <w:sz w:val="21"/>
                          <w:szCs w:val="22"/>
                        </w:rPr>
                      </w:pPr>
                      <w:r>
                        <w:rPr>
                          <w:rFonts w:ascii="Arial" w:hAnsi="Arial" w:cs="Arial"/>
                          <w:sz w:val="21"/>
                          <w:szCs w:val="22"/>
                        </w:rPr>
                        <w:t xml:space="preserve">Fig </w:t>
                      </w:r>
                      <w:r w:rsidR="002906C4">
                        <w:rPr>
                          <w:rFonts w:ascii="Arial" w:hAnsi="Arial" w:cs="Arial" w:hint="eastAsia"/>
                          <w:sz w:val="21"/>
                          <w:szCs w:val="22"/>
                        </w:rPr>
                        <w:t>4</w:t>
                      </w:r>
                      <w:r>
                        <w:rPr>
                          <w:rFonts w:ascii="Arial" w:hAnsi="Arial" w:cs="Arial"/>
                          <w:sz w:val="21"/>
                          <w:szCs w:val="22"/>
                        </w:rPr>
                        <w:t xml:space="preserve">. </w:t>
                      </w:r>
                      <w:r>
                        <w:rPr>
                          <w:rFonts w:ascii="Arial" w:hAnsi="Arial" w:cs="Arial" w:hint="eastAsia"/>
                          <w:sz w:val="21"/>
                          <w:szCs w:val="22"/>
                        </w:rPr>
                        <w:t>FX Debugging</w:t>
                      </w:r>
                    </w:p>
                  </w:txbxContent>
                </v:textbox>
                <w10:wrap type="tight" anchorx="margin"/>
              </v:shape>
            </w:pict>
          </mc:Fallback>
        </mc:AlternateContent>
      </w:r>
    </w:p>
    <w:p w14:paraId="3BB6DB1E" w14:textId="77777777" w:rsidR="00AD772A" w:rsidRDefault="00AD772A" w:rsidP="00EC4D9C">
      <w:pPr>
        <w:pStyle w:val="a7"/>
        <w:spacing w:before="0" w:beforeAutospacing="0" w:after="0" w:afterAutospacing="0" w:line="360" w:lineRule="auto"/>
        <w:jc w:val="both"/>
        <w:rPr>
          <w:rFonts w:ascii="Arial" w:hAnsi="Arial" w:cs="Arial"/>
          <w:b/>
          <w:bCs/>
        </w:rPr>
      </w:pPr>
    </w:p>
    <w:p w14:paraId="4709DA66" w14:textId="77777777" w:rsidR="00AD772A" w:rsidRDefault="00AD772A" w:rsidP="00EC4D9C">
      <w:pPr>
        <w:pStyle w:val="a7"/>
        <w:spacing w:before="0" w:beforeAutospacing="0" w:after="0" w:afterAutospacing="0" w:line="360" w:lineRule="auto"/>
        <w:jc w:val="both"/>
        <w:rPr>
          <w:rFonts w:ascii="Arial" w:hAnsi="Arial" w:cs="Arial"/>
          <w:b/>
          <w:bCs/>
        </w:rPr>
      </w:pPr>
    </w:p>
    <w:p w14:paraId="43EBA8F0" w14:textId="7100CEC9" w:rsidR="009E5843" w:rsidRDefault="00CD03DC" w:rsidP="00EC4D9C">
      <w:pPr>
        <w:pStyle w:val="a7"/>
        <w:spacing w:before="0" w:beforeAutospacing="0" w:after="0" w:afterAutospacing="0" w:line="360" w:lineRule="auto"/>
        <w:jc w:val="both"/>
        <w:rPr>
          <w:rFonts w:ascii="Arial" w:hAnsi="Arial" w:cs="Arial"/>
          <w:b/>
          <w:bCs/>
        </w:rPr>
      </w:pPr>
      <w:r>
        <w:rPr>
          <w:rFonts w:ascii="Arial" w:hAnsi="Arial" w:cs="Arial" w:hint="eastAsia"/>
          <w:b/>
          <w:bCs/>
        </w:rPr>
        <w:t xml:space="preserve">5.2.5 </w:t>
      </w:r>
      <w:r w:rsidR="009E5843" w:rsidRPr="009E5843">
        <w:rPr>
          <w:rFonts w:ascii="Arial" w:hAnsi="Arial" w:cs="Arial"/>
          <w:b/>
          <w:bCs/>
        </w:rPr>
        <w:t>Lighting and Rendering</w:t>
      </w:r>
    </w:p>
    <w:p w14:paraId="5C4FEFBA" w14:textId="2A118ED9" w:rsidR="009E5843" w:rsidRPr="009E5843" w:rsidRDefault="009E5843" w:rsidP="00EC4D9C">
      <w:pPr>
        <w:pStyle w:val="a7"/>
        <w:spacing w:before="0" w:beforeAutospacing="0" w:after="0" w:afterAutospacing="0" w:line="360" w:lineRule="auto"/>
        <w:jc w:val="both"/>
        <w:rPr>
          <w:rFonts w:ascii="Arial" w:hAnsi="Arial" w:cs="Arial" w:hint="eastAsia"/>
        </w:rPr>
      </w:pPr>
      <w:r w:rsidRPr="009E5843">
        <w:rPr>
          <w:rFonts w:ascii="Arial" w:hAnsi="Arial" w:cs="Arial"/>
        </w:rPr>
        <w:t>From the perspective of reverse-engineered scope assessment, the Lighting and Rendering phase is primarily responsible for integrating characters, the ocean, lava, smoke and particle effects into the final cinematic shot. Due to the strong contrast between light and shadow, the self-luminous lava, ocean reflections and volumetric smoke in this sequence, the technical demands on lighting and rendering are considerable.</w:t>
      </w:r>
    </w:p>
    <w:p w14:paraId="340B9161" w14:textId="77777777" w:rsidR="00EC4D9C" w:rsidRDefault="009E5843" w:rsidP="00EC4D9C">
      <w:pPr>
        <w:pStyle w:val="a7"/>
        <w:spacing w:before="0" w:beforeAutospacing="0" w:after="0" w:afterAutospacing="0" w:line="360" w:lineRule="auto"/>
        <w:jc w:val="both"/>
        <w:rPr>
          <w:rFonts w:ascii="Arial" w:hAnsi="Arial" w:cs="Arial"/>
        </w:rPr>
      </w:pPr>
      <w:r w:rsidRPr="009E5843">
        <w:rPr>
          <w:rFonts w:ascii="Arial" w:hAnsi="Arial" w:cs="Arial"/>
        </w:rPr>
        <w:lastRenderedPageBreak/>
        <w:t xml:space="preserve">Based on the complexity of the sequence, this stage is estimated to take approximately 2–3 weeks, requiring 3 lighting/rendering artists to work for 15 days. Assuming a daily rate of approximately £350 per artist, the base </w:t>
      </w:r>
      <w:proofErr w:type="spellStart"/>
      <w:r w:rsidRPr="009E5843">
        <w:rPr>
          <w:rFonts w:ascii="Arial" w:hAnsi="Arial" w:cs="Arial"/>
        </w:rPr>
        <w:t>labour</w:t>
      </w:r>
      <w:proofErr w:type="spellEnd"/>
      <w:r w:rsidRPr="009E5843">
        <w:rPr>
          <w:rFonts w:ascii="Arial" w:hAnsi="Arial" w:cs="Arial"/>
        </w:rPr>
        <w:t xml:space="preserve"> cost is approximately:</w:t>
      </w:r>
    </w:p>
    <w:p w14:paraId="756BEAFC" w14:textId="74EC9B37" w:rsidR="009E5843" w:rsidRPr="009E5843" w:rsidRDefault="009E5843" w:rsidP="00EC4D9C">
      <w:pPr>
        <w:pStyle w:val="a7"/>
        <w:spacing w:before="0" w:beforeAutospacing="0" w:after="0" w:afterAutospacing="0" w:line="360" w:lineRule="auto"/>
        <w:jc w:val="both"/>
        <w:rPr>
          <w:rFonts w:ascii="Arial" w:hAnsi="Arial" w:cs="Arial" w:hint="eastAsia"/>
        </w:rPr>
      </w:pPr>
      <w:r w:rsidRPr="009E5843">
        <w:rPr>
          <w:rFonts w:ascii="Arial" w:hAnsi="Arial" w:cs="Arial"/>
        </w:rPr>
        <w:t>3 × 15 × £350 = £15,750</w:t>
      </w:r>
    </w:p>
    <w:p w14:paraId="760C8AE5" w14:textId="202AE580" w:rsidR="009E5843" w:rsidRPr="009E5843" w:rsidRDefault="009E5843" w:rsidP="00EC4D9C">
      <w:pPr>
        <w:pStyle w:val="a7"/>
        <w:spacing w:before="0" w:beforeAutospacing="0" w:after="0" w:afterAutospacing="0" w:line="360" w:lineRule="auto"/>
        <w:jc w:val="both"/>
        <w:rPr>
          <w:rFonts w:ascii="Arial" w:hAnsi="Arial" w:cs="Arial" w:hint="eastAsia"/>
        </w:rPr>
      </w:pPr>
      <w:r w:rsidRPr="009E5843">
        <w:rPr>
          <w:rFonts w:ascii="Arial" w:hAnsi="Arial" w:cs="Arial"/>
        </w:rPr>
        <w:t>Furthermore, taking into account render farm usage, test renders, image revisions and re-renders due to failed renders, an additional 30% can be added for rendering and technical costs, amounting to approximately £4,700. Consequently, the total budget for the Lighting and Rendering phase can be estimated at around £20,500.</w:t>
      </w:r>
    </w:p>
    <w:p w14:paraId="087EB91F" w14:textId="5A396994" w:rsidR="009E5843" w:rsidRPr="009E5843" w:rsidRDefault="009E5843" w:rsidP="00EC4D9C">
      <w:pPr>
        <w:pStyle w:val="a7"/>
        <w:spacing w:before="0" w:beforeAutospacing="0" w:after="0" w:afterAutospacing="0" w:line="360" w:lineRule="auto"/>
        <w:jc w:val="both"/>
        <w:rPr>
          <w:rFonts w:ascii="Arial" w:hAnsi="Arial" w:cs="Arial"/>
        </w:rPr>
      </w:pPr>
      <w:r w:rsidRPr="009E5843">
        <w:rPr>
          <w:rFonts w:ascii="Arial" w:hAnsi="Arial" w:cs="Arial"/>
        </w:rPr>
        <w:t>This estimate demonstrates that Lighting and Rendering not only affects the visual quality of the final image but also has a direct impact on production time and computational costs; consequently, budget risks must be managed through batch test renders and sensible render scheduling.</w:t>
      </w:r>
    </w:p>
    <w:p w14:paraId="41A05396" w14:textId="6AF14818" w:rsidR="00690B80" w:rsidRDefault="00B024DC" w:rsidP="00EC4D9C">
      <w:pPr>
        <w:pStyle w:val="a7"/>
        <w:spacing w:before="0" w:beforeAutospacing="0" w:after="0" w:afterAutospacing="0" w:line="360" w:lineRule="auto"/>
        <w:jc w:val="both"/>
        <w:rPr>
          <w:rFonts w:ascii="Arial" w:hAnsi="Arial" w:cs="Arial"/>
          <w:b/>
          <w:bCs/>
          <w:sz w:val="28"/>
          <w:szCs w:val="28"/>
        </w:rPr>
      </w:pPr>
      <w:r>
        <w:rPr>
          <w:rFonts w:ascii="Arial" w:hAnsi="Arial" w:cs="Arial" w:hint="eastAsia"/>
          <w:b/>
          <w:bCs/>
          <w:sz w:val="28"/>
          <w:szCs w:val="28"/>
        </w:rPr>
        <w:t>5</w:t>
      </w:r>
      <w:r w:rsidR="00000000">
        <w:rPr>
          <w:rFonts w:ascii="Arial" w:hAnsi="Arial" w:cs="Arial" w:hint="eastAsia"/>
          <w:b/>
          <w:bCs/>
          <w:sz w:val="28"/>
          <w:szCs w:val="28"/>
        </w:rPr>
        <w:t xml:space="preserve">.3 </w:t>
      </w:r>
      <w:proofErr w:type="gramStart"/>
      <w:r w:rsidR="00000000">
        <w:rPr>
          <w:rFonts w:ascii="Arial" w:hAnsi="Arial" w:cs="Arial" w:hint="eastAsia"/>
          <w:b/>
          <w:bCs/>
          <w:sz w:val="28"/>
          <w:szCs w:val="28"/>
        </w:rPr>
        <w:t>Post-production</w:t>
      </w:r>
      <w:proofErr w:type="gramEnd"/>
    </w:p>
    <w:p w14:paraId="6B06E686" w14:textId="452D4826" w:rsidR="003226A1" w:rsidRDefault="003226A1" w:rsidP="00EC4D9C">
      <w:pPr>
        <w:pStyle w:val="a7"/>
        <w:spacing w:before="0" w:beforeAutospacing="0" w:after="0" w:afterAutospacing="0" w:line="360" w:lineRule="auto"/>
        <w:jc w:val="both"/>
        <w:rPr>
          <w:rFonts w:ascii="Arial" w:hAnsi="Arial" w:cs="Arial"/>
          <w:b/>
          <w:bCs/>
        </w:rPr>
      </w:pPr>
      <w:r w:rsidRPr="003226A1">
        <w:rPr>
          <w:rFonts w:ascii="Arial" w:hAnsi="Arial" w:cs="Arial" w:hint="eastAsia"/>
          <w:b/>
          <w:bCs/>
        </w:rPr>
        <w:t>5.3.1</w:t>
      </w:r>
      <w:r>
        <w:rPr>
          <w:rFonts w:ascii="Arial" w:hAnsi="Arial" w:cs="Arial" w:hint="eastAsia"/>
          <w:b/>
          <w:bCs/>
        </w:rPr>
        <w:t xml:space="preserve"> </w:t>
      </w:r>
      <w:r w:rsidRPr="003226A1">
        <w:rPr>
          <w:rFonts w:ascii="Arial" w:hAnsi="Arial" w:cs="Arial"/>
          <w:b/>
          <w:bCs/>
        </w:rPr>
        <w:t>Compositing</w:t>
      </w:r>
    </w:p>
    <w:p w14:paraId="5B3E22BD" w14:textId="31C0708F" w:rsidR="00342EF1" w:rsidRPr="00342EF1" w:rsidRDefault="00342EF1" w:rsidP="00EC4D9C">
      <w:pPr>
        <w:pStyle w:val="a7"/>
        <w:spacing w:before="0" w:beforeAutospacing="0" w:after="0" w:afterAutospacing="0" w:line="360" w:lineRule="auto"/>
        <w:jc w:val="both"/>
        <w:rPr>
          <w:rFonts w:ascii="Arial" w:hAnsi="Arial" w:cs="Arial" w:hint="eastAsia"/>
        </w:rPr>
      </w:pPr>
      <w:r w:rsidRPr="00342EF1">
        <w:rPr>
          <w:rFonts w:ascii="Arial" w:hAnsi="Arial" w:cs="Arial"/>
        </w:rPr>
        <w:t>From the perspective of reverse-engineering-based scope assessment, the compositing stage is primarily responsible for integrating the rendered layers—including characters, environments, fluid simulations, particle effects and volumetric smoke—into the final cinematic shot. As the Ocean vs. the Lava Giant sequence features extensive ocean simulation, lava glow, atmospheric smoke and high-dynamic-range lighting effects, the compositing work involves not only image compositing but also visual balancing and adjustments to ensure shot continuity.</w:t>
      </w:r>
    </w:p>
    <w:p w14:paraId="67FF2037" w14:textId="12A95F06" w:rsidR="00EC4D9C" w:rsidRDefault="00342EF1" w:rsidP="00EC4D9C">
      <w:pPr>
        <w:pStyle w:val="a7"/>
        <w:spacing w:before="0" w:beforeAutospacing="0" w:after="0" w:afterAutospacing="0" w:line="360" w:lineRule="auto"/>
        <w:jc w:val="both"/>
        <w:rPr>
          <w:rFonts w:ascii="Arial" w:hAnsi="Arial" w:cs="Arial" w:hint="eastAsia"/>
        </w:rPr>
      </w:pPr>
      <w:r w:rsidRPr="00342EF1">
        <w:rPr>
          <w:rFonts w:ascii="Arial" w:hAnsi="Arial" w:cs="Arial"/>
        </w:rPr>
        <w:t xml:space="preserve">Based on the complexity of the clip, the compositing stage is expected to take approximately 1–2 weeks, requiring 2–3 compositing artists to work for 10 days. Estimating with 3 compositors at a daily rate of approximately £320 each, the base </w:t>
      </w:r>
      <w:proofErr w:type="spellStart"/>
      <w:r w:rsidRPr="00342EF1">
        <w:rPr>
          <w:rFonts w:ascii="Arial" w:hAnsi="Arial" w:cs="Arial"/>
        </w:rPr>
        <w:t>labour</w:t>
      </w:r>
      <w:proofErr w:type="spellEnd"/>
      <w:r w:rsidRPr="00342EF1">
        <w:rPr>
          <w:rFonts w:ascii="Arial" w:hAnsi="Arial" w:cs="Arial"/>
        </w:rPr>
        <w:t xml:space="preserve"> cost is approximately:</w:t>
      </w:r>
    </w:p>
    <w:p w14:paraId="780B4366" w14:textId="2F624508" w:rsidR="00342EF1" w:rsidRPr="00342EF1" w:rsidRDefault="00342EF1" w:rsidP="00EC4D9C">
      <w:pPr>
        <w:pStyle w:val="a7"/>
        <w:spacing w:before="0" w:beforeAutospacing="0" w:after="0" w:afterAutospacing="0" w:line="360" w:lineRule="auto"/>
        <w:jc w:val="both"/>
        <w:rPr>
          <w:rFonts w:ascii="Arial" w:hAnsi="Arial" w:cs="Arial" w:hint="eastAsia"/>
        </w:rPr>
      </w:pPr>
      <w:r w:rsidRPr="00342EF1">
        <w:rPr>
          <w:rFonts w:ascii="Arial" w:hAnsi="Arial" w:cs="Arial"/>
        </w:rPr>
        <w:lastRenderedPageBreak/>
        <w:t>3 × 10 × £320 = £9,600</w:t>
      </w:r>
    </w:p>
    <w:p w14:paraId="632592B1" w14:textId="4183D5CB" w:rsidR="00342EF1" w:rsidRPr="00342EF1" w:rsidRDefault="00342EF1" w:rsidP="00EC4D9C">
      <w:pPr>
        <w:pStyle w:val="a7"/>
        <w:spacing w:before="0" w:beforeAutospacing="0" w:after="0" w:afterAutospacing="0" w:line="360" w:lineRule="auto"/>
        <w:jc w:val="both"/>
        <w:rPr>
          <w:rFonts w:ascii="Arial" w:hAnsi="Arial" w:cs="Arial"/>
        </w:rPr>
      </w:pPr>
      <w:r w:rsidRPr="00342EF1">
        <w:rPr>
          <w:rFonts w:ascii="Arial" w:hAnsi="Arial" w:cs="Arial"/>
        </w:rPr>
        <w:t>Furthermore, taking into account adjustments to render layers, additional glow correction, modifications to atmospheric effects, and rework following the director’s review, an additional 15% can be added to the post-production adjustment costs, amounting to approximately £1,400. Consequently, the total budget for the compositing phase can be estimated at around £11,000.</w:t>
      </w:r>
    </w:p>
    <w:p w14:paraId="10164EE4" w14:textId="77777777" w:rsidR="00EC4D9C" w:rsidRDefault="00342EF1" w:rsidP="00EC4D9C">
      <w:pPr>
        <w:pStyle w:val="a7"/>
        <w:spacing w:before="0" w:beforeAutospacing="0" w:after="0" w:afterAutospacing="0" w:line="360" w:lineRule="auto"/>
        <w:jc w:val="both"/>
        <w:rPr>
          <w:rFonts w:ascii="Arial" w:hAnsi="Arial" w:cs="Arial"/>
        </w:rPr>
      </w:pPr>
      <w:r w:rsidRPr="00342EF1">
        <w:rPr>
          <w:rFonts w:ascii="Arial" w:hAnsi="Arial" w:cs="Arial"/>
        </w:rPr>
        <w:t xml:space="preserve">This estimate demonstrates that compositing is not merely a stage for integrating layers in post-production, but also a crucial process for ensuring visual consistency and cinematic quality across shots. Consequently, multiple rounds of review and </w:t>
      </w:r>
      <w:proofErr w:type="spellStart"/>
      <w:r w:rsidRPr="00342EF1">
        <w:rPr>
          <w:rFonts w:ascii="Arial" w:hAnsi="Arial" w:cs="Arial"/>
        </w:rPr>
        <w:t>colour</w:t>
      </w:r>
      <w:proofErr w:type="spellEnd"/>
      <w:r w:rsidRPr="00342EF1">
        <w:rPr>
          <w:rFonts w:ascii="Arial" w:hAnsi="Arial" w:cs="Arial"/>
        </w:rPr>
        <w:t xml:space="preserve"> balancing are required to guarantee the stability and continuity of the final image.</w:t>
      </w:r>
    </w:p>
    <w:p w14:paraId="513C9F76" w14:textId="0A66429E" w:rsidR="00342EF1" w:rsidRPr="00EC4D9C" w:rsidRDefault="00B024DC" w:rsidP="00EC4D9C">
      <w:pPr>
        <w:pStyle w:val="a7"/>
        <w:spacing w:before="0" w:beforeAutospacing="0" w:after="0" w:afterAutospacing="0" w:line="360" w:lineRule="auto"/>
        <w:jc w:val="both"/>
        <w:rPr>
          <w:rFonts w:ascii="Arial" w:hAnsi="Arial" w:cs="Arial" w:hint="eastAsia"/>
        </w:rPr>
      </w:pPr>
      <w:r>
        <w:rPr>
          <w:rFonts w:ascii="Arial" w:hAnsi="Arial" w:cs="Arial" w:hint="eastAsia"/>
          <w:b/>
          <w:bCs/>
        </w:rPr>
        <w:t>5</w:t>
      </w:r>
      <w:r w:rsidR="00000000">
        <w:rPr>
          <w:rFonts w:ascii="Arial" w:hAnsi="Arial" w:cs="Arial" w:hint="eastAsia"/>
          <w:b/>
          <w:bCs/>
        </w:rPr>
        <w:t>.3.</w:t>
      </w:r>
      <w:r w:rsidR="003226A1">
        <w:rPr>
          <w:rFonts w:ascii="Arial" w:hAnsi="Arial" w:cs="Arial" w:hint="eastAsia"/>
          <w:b/>
          <w:bCs/>
        </w:rPr>
        <w:t>2</w:t>
      </w:r>
      <w:r w:rsidR="00000000">
        <w:rPr>
          <w:rFonts w:ascii="Arial" w:hAnsi="Arial" w:cs="Arial" w:hint="eastAsia"/>
          <w:b/>
          <w:bCs/>
        </w:rPr>
        <w:t xml:space="preserve"> Editing and Color correction</w:t>
      </w:r>
    </w:p>
    <w:p w14:paraId="2ABB55C9" w14:textId="4B117C91" w:rsidR="00342EF1" w:rsidRPr="00074299" w:rsidRDefault="00342EF1" w:rsidP="00EC4D9C">
      <w:pPr>
        <w:pStyle w:val="a7"/>
        <w:spacing w:before="0" w:beforeAutospacing="0" w:after="0" w:afterAutospacing="0" w:line="360" w:lineRule="auto"/>
        <w:jc w:val="both"/>
        <w:rPr>
          <w:rFonts w:ascii="Arial" w:hAnsi="Arial" w:cs="Arial" w:hint="eastAsia"/>
        </w:rPr>
      </w:pPr>
      <w:r w:rsidRPr="00074299">
        <w:rPr>
          <w:rFonts w:ascii="Arial" w:hAnsi="Arial" w:cs="Arial"/>
        </w:rPr>
        <w:t xml:space="preserve">From the perspective of reverse-engineering-based scope assessment, the Editing and </w:t>
      </w:r>
      <w:proofErr w:type="spellStart"/>
      <w:r w:rsidRPr="00074299">
        <w:rPr>
          <w:rFonts w:ascii="Arial" w:hAnsi="Arial" w:cs="Arial"/>
        </w:rPr>
        <w:t>Colour</w:t>
      </w:r>
      <w:proofErr w:type="spellEnd"/>
      <w:r w:rsidRPr="00074299">
        <w:rPr>
          <w:rFonts w:ascii="Arial" w:hAnsi="Arial" w:cs="Arial"/>
        </w:rPr>
        <w:t xml:space="preserve"> Correction phase is primarily responsible for adjusting the shot rhythm, visual continuity and final </w:t>
      </w:r>
      <w:proofErr w:type="spellStart"/>
      <w:r w:rsidRPr="00074299">
        <w:rPr>
          <w:rFonts w:ascii="Arial" w:hAnsi="Arial" w:cs="Arial"/>
        </w:rPr>
        <w:t>colour</w:t>
      </w:r>
      <w:proofErr w:type="spellEnd"/>
      <w:r w:rsidRPr="00074299">
        <w:rPr>
          <w:rFonts w:ascii="Arial" w:hAnsi="Arial" w:cs="Arial"/>
        </w:rPr>
        <w:t xml:space="preserve"> style of the Ocean vs. the Lava Giant sequence. As the sequence features numerous rapid cuts, high contrast lighting and complex visual effects, the post-production editing and </w:t>
      </w:r>
      <w:proofErr w:type="spellStart"/>
      <w:r w:rsidRPr="00074299">
        <w:rPr>
          <w:rFonts w:ascii="Arial" w:hAnsi="Arial" w:cs="Arial"/>
        </w:rPr>
        <w:t>colour</w:t>
      </w:r>
      <w:proofErr w:type="spellEnd"/>
      <w:r w:rsidRPr="00074299">
        <w:rPr>
          <w:rFonts w:ascii="Arial" w:hAnsi="Arial" w:cs="Arial"/>
        </w:rPr>
        <w:t xml:space="preserve"> grading will require multiple rounds of review and visual adjustments to ensure the overall cinematic rhythm and visual consistency.</w:t>
      </w:r>
    </w:p>
    <w:p w14:paraId="7489E188" w14:textId="77777777" w:rsidR="00EC4D9C" w:rsidRDefault="00342EF1" w:rsidP="00EC4D9C">
      <w:pPr>
        <w:pStyle w:val="a7"/>
        <w:spacing w:before="0" w:beforeAutospacing="0" w:after="0" w:afterAutospacing="0" w:line="360" w:lineRule="auto"/>
        <w:jc w:val="both"/>
        <w:rPr>
          <w:rFonts w:ascii="Arial" w:hAnsi="Arial" w:cs="Arial"/>
        </w:rPr>
      </w:pPr>
      <w:r w:rsidRPr="00074299">
        <w:rPr>
          <w:rFonts w:ascii="Arial" w:hAnsi="Arial" w:cs="Arial"/>
        </w:rPr>
        <w:t xml:space="preserve">Based on the complexity of the sequence, this phase is estimated to take approximately 1 week, requiring 1 editor and 1 </w:t>
      </w:r>
      <w:proofErr w:type="spellStart"/>
      <w:r w:rsidRPr="00074299">
        <w:rPr>
          <w:rFonts w:ascii="Arial" w:hAnsi="Arial" w:cs="Arial"/>
        </w:rPr>
        <w:t>colour</w:t>
      </w:r>
      <w:proofErr w:type="spellEnd"/>
      <w:r w:rsidRPr="00074299">
        <w:rPr>
          <w:rFonts w:ascii="Arial" w:hAnsi="Arial" w:cs="Arial"/>
        </w:rPr>
        <w:t xml:space="preserve"> artist to work for 5 days. Assuming an average daily rate of approximately £350, the basic </w:t>
      </w:r>
      <w:proofErr w:type="spellStart"/>
      <w:r w:rsidRPr="00074299">
        <w:rPr>
          <w:rFonts w:ascii="Arial" w:hAnsi="Arial" w:cs="Arial"/>
        </w:rPr>
        <w:t>labour</w:t>
      </w:r>
      <w:proofErr w:type="spellEnd"/>
      <w:r w:rsidRPr="00074299">
        <w:rPr>
          <w:rFonts w:ascii="Arial" w:hAnsi="Arial" w:cs="Arial"/>
        </w:rPr>
        <w:t xml:space="preserve"> cost would be:</w:t>
      </w:r>
    </w:p>
    <w:p w14:paraId="52768E0A" w14:textId="3997183E" w:rsidR="00342EF1" w:rsidRPr="00074299" w:rsidRDefault="00342EF1" w:rsidP="00EC4D9C">
      <w:pPr>
        <w:pStyle w:val="a7"/>
        <w:spacing w:before="0" w:beforeAutospacing="0" w:after="0" w:afterAutospacing="0" w:line="360" w:lineRule="auto"/>
        <w:jc w:val="both"/>
        <w:rPr>
          <w:rFonts w:ascii="Arial" w:hAnsi="Arial" w:cs="Arial" w:hint="eastAsia"/>
        </w:rPr>
      </w:pPr>
      <w:r w:rsidRPr="00074299">
        <w:rPr>
          <w:rFonts w:ascii="Arial" w:hAnsi="Arial" w:cs="Arial"/>
        </w:rPr>
        <w:t>2 × 5 × £350 = £3,500</w:t>
      </w:r>
    </w:p>
    <w:p w14:paraId="489F04D1" w14:textId="0F39CF80" w:rsidR="00342EF1" w:rsidRPr="00074299" w:rsidRDefault="00342EF1" w:rsidP="00EC4D9C">
      <w:pPr>
        <w:pStyle w:val="a7"/>
        <w:spacing w:before="0" w:beforeAutospacing="0" w:after="0" w:afterAutospacing="0" w:line="360" w:lineRule="auto"/>
        <w:jc w:val="both"/>
        <w:rPr>
          <w:rFonts w:ascii="Arial" w:hAnsi="Arial" w:cs="Arial" w:hint="eastAsia"/>
        </w:rPr>
      </w:pPr>
      <w:r w:rsidRPr="00074299">
        <w:rPr>
          <w:rFonts w:ascii="Arial" w:hAnsi="Arial" w:cs="Arial"/>
        </w:rPr>
        <w:t xml:space="preserve">Furthermore, taking into account director reviews, </w:t>
      </w:r>
      <w:proofErr w:type="spellStart"/>
      <w:r w:rsidRPr="00074299">
        <w:rPr>
          <w:rFonts w:ascii="Arial" w:hAnsi="Arial" w:cs="Arial"/>
        </w:rPr>
        <w:t>colour</w:t>
      </w:r>
      <w:proofErr w:type="spellEnd"/>
      <w:r w:rsidRPr="00074299">
        <w:rPr>
          <w:rFonts w:ascii="Arial" w:hAnsi="Arial" w:cs="Arial"/>
        </w:rPr>
        <w:t xml:space="preserve"> balancing, adjustments to shot pacing, and additional output testing, an additional </w:t>
      </w:r>
      <w:r w:rsidRPr="00074299">
        <w:rPr>
          <w:rFonts w:ascii="Arial" w:hAnsi="Arial" w:cs="Arial" w:hint="eastAsia"/>
        </w:rPr>
        <w:t>1</w:t>
      </w:r>
      <w:r w:rsidRPr="00074299">
        <w:rPr>
          <w:rFonts w:ascii="Arial" w:hAnsi="Arial" w:cs="Arial"/>
        </w:rPr>
        <w:t xml:space="preserve">5% can be added to the post-production modification costs, amounting to approximately £500. Consequently, the total budget for the Editing and </w:t>
      </w:r>
      <w:proofErr w:type="spellStart"/>
      <w:r w:rsidRPr="00074299">
        <w:rPr>
          <w:rFonts w:ascii="Arial" w:hAnsi="Arial" w:cs="Arial"/>
        </w:rPr>
        <w:t>Colour</w:t>
      </w:r>
      <w:proofErr w:type="spellEnd"/>
      <w:r w:rsidRPr="00074299">
        <w:rPr>
          <w:rFonts w:ascii="Arial" w:hAnsi="Arial" w:cs="Arial"/>
        </w:rPr>
        <w:t xml:space="preserve"> Correction phase can be estimated at around £4,000.</w:t>
      </w:r>
    </w:p>
    <w:p w14:paraId="42C570FC" w14:textId="1788B25A" w:rsidR="00690B80" w:rsidRDefault="00342EF1" w:rsidP="00EC4D9C">
      <w:pPr>
        <w:pStyle w:val="a7"/>
        <w:spacing w:before="0" w:beforeAutospacing="0" w:after="0" w:afterAutospacing="0" w:line="360" w:lineRule="auto"/>
        <w:jc w:val="both"/>
        <w:rPr>
          <w:rFonts w:ascii="Arial" w:hAnsi="Arial" w:cs="Arial"/>
        </w:rPr>
      </w:pPr>
      <w:r w:rsidRPr="00074299">
        <w:rPr>
          <w:rFonts w:ascii="Arial" w:hAnsi="Arial" w:cs="Arial"/>
        </w:rPr>
        <w:lastRenderedPageBreak/>
        <w:t xml:space="preserve">This estimate demonstrates that although the post-production editing and </w:t>
      </w:r>
      <w:proofErr w:type="spellStart"/>
      <w:r w:rsidRPr="00074299">
        <w:rPr>
          <w:rFonts w:ascii="Arial" w:hAnsi="Arial" w:cs="Arial"/>
        </w:rPr>
        <w:t>colour</w:t>
      </w:r>
      <w:proofErr w:type="spellEnd"/>
      <w:r w:rsidRPr="00074299">
        <w:rPr>
          <w:rFonts w:ascii="Arial" w:hAnsi="Arial" w:cs="Arial"/>
        </w:rPr>
        <w:t xml:space="preserve"> grading phase has a relatively short production cycle, it directly influences the final film’s pacing, emotional expression and visual polish; therefore, it remains a crucial final integration stage within the production pipeline.</w:t>
      </w:r>
    </w:p>
    <w:p w14:paraId="4507C7AD" w14:textId="5684156F" w:rsidR="00967E87" w:rsidRDefault="00967E87" w:rsidP="00967E87">
      <w:pPr>
        <w:pStyle w:val="a7"/>
        <w:spacing w:before="0" w:beforeAutospacing="0" w:after="0" w:afterAutospacing="0" w:line="360" w:lineRule="auto"/>
        <w:jc w:val="both"/>
        <w:rPr>
          <w:rFonts w:ascii="Arial" w:hAnsi="Arial" w:cs="Arial"/>
          <w:b/>
          <w:bCs/>
        </w:rPr>
      </w:pPr>
      <w:r w:rsidRPr="00967E87">
        <w:rPr>
          <w:rFonts w:ascii="Arial" w:hAnsi="Arial" w:cs="Arial" w:hint="eastAsia"/>
          <w:b/>
          <w:bCs/>
        </w:rPr>
        <w:t>5.3.3</w:t>
      </w:r>
      <w:r w:rsidRPr="00967E87">
        <w:rPr>
          <w:rFonts w:asciiTheme="minorHAnsi" w:eastAsiaTheme="minorEastAsia" w:hAnsiTheme="minorHAnsi" w:cstheme="minorBidi"/>
          <w:b/>
          <w:bCs/>
          <w:kern w:val="2"/>
          <w14:ligatures w14:val="standardContextual"/>
        </w:rPr>
        <w:t xml:space="preserve"> </w:t>
      </w:r>
      <w:r w:rsidRPr="00967E87">
        <w:rPr>
          <w:rFonts w:ascii="Arial" w:hAnsi="Arial" w:cs="Arial"/>
          <w:b/>
          <w:bCs/>
        </w:rPr>
        <w:t>Final Output and Delivery</w:t>
      </w:r>
    </w:p>
    <w:p w14:paraId="4D1D4A5E" w14:textId="77F6F94F" w:rsidR="00967E87" w:rsidRPr="00967E87" w:rsidRDefault="00967E87" w:rsidP="00967E87">
      <w:pPr>
        <w:pStyle w:val="a7"/>
        <w:spacing w:before="0" w:beforeAutospacing="0" w:after="0" w:afterAutospacing="0" w:line="360" w:lineRule="auto"/>
        <w:jc w:val="both"/>
        <w:rPr>
          <w:rFonts w:ascii="Arial" w:hAnsi="Arial" w:cs="Arial"/>
        </w:rPr>
      </w:pPr>
      <w:r w:rsidRPr="00967E87">
        <w:rPr>
          <w:rFonts w:ascii="Arial" w:hAnsi="Arial" w:cs="Arial"/>
        </w:rPr>
        <w:t xml:space="preserve">From the perspective of reverse-engineering-based scope assessment, the Final Output and Delivery phase is primarily responsible for the final quality check, format preparation and delivery readiness of the Ocean vs. the Lava Giant clip. Although the production cycle for this phase is relatively short, rigorous technical reviews and multiple rounds of checks are still required to ensure that all shots, audio, </w:t>
      </w:r>
      <w:proofErr w:type="spellStart"/>
      <w:r w:rsidRPr="00967E87">
        <w:rPr>
          <w:rFonts w:ascii="Arial" w:hAnsi="Arial" w:cs="Arial"/>
        </w:rPr>
        <w:t>colour</w:t>
      </w:r>
      <w:proofErr w:type="spellEnd"/>
      <w:r w:rsidRPr="00967E87">
        <w:rPr>
          <w:rFonts w:ascii="Arial" w:hAnsi="Arial" w:cs="Arial"/>
        </w:rPr>
        <w:t xml:space="preserve"> grading and output formats meet the final delivery standards.</w:t>
      </w:r>
    </w:p>
    <w:p w14:paraId="77BAE371" w14:textId="77777777" w:rsidR="00967E87" w:rsidRPr="00967E87" w:rsidRDefault="00967E87" w:rsidP="00967E87">
      <w:pPr>
        <w:pStyle w:val="a7"/>
        <w:spacing w:before="0" w:beforeAutospacing="0" w:after="0" w:afterAutospacing="0" w:line="360" w:lineRule="auto"/>
        <w:jc w:val="both"/>
        <w:rPr>
          <w:rFonts w:ascii="Arial" w:hAnsi="Arial" w:cs="Arial"/>
        </w:rPr>
      </w:pPr>
      <w:r w:rsidRPr="00967E87">
        <w:rPr>
          <w:rFonts w:ascii="Arial" w:hAnsi="Arial" w:cs="Arial"/>
        </w:rPr>
        <w:t xml:space="preserve">Based on the scale of the clip, this phase is expected to take approximately 2–3 days, and one post-production coordinator and one technical assistant can be assigned to complete the final output and delivery tasks. Assuming an average daily rate of approximately £300, the basic </w:t>
      </w:r>
      <w:proofErr w:type="spellStart"/>
      <w:r w:rsidRPr="00967E87">
        <w:rPr>
          <w:rFonts w:ascii="Arial" w:hAnsi="Arial" w:cs="Arial"/>
        </w:rPr>
        <w:t>labour</w:t>
      </w:r>
      <w:proofErr w:type="spellEnd"/>
      <w:r w:rsidRPr="00967E87">
        <w:rPr>
          <w:rFonts w:ascii="Arial" w:hAnsi="Arial" w:cs="Arial"/>
        </w:rPr>
        <w:t xml:space="preserve"> cost is estimated at:</w:t>
      </w:r>
    </w:p>
    <w:p w14:paraId="57B46A73" w14:textId="77777777" w:rsidR="00967E87" w:rsidRPr="00967E87" w:rsidRDefault="00967E87" w:rsidP="00967E87">
      <w:pPr>
        <w:pStyle w:val="a7"/>
        <w:spacing w:before="0" w:beforeAutospacing="0" w:after="0" w:afterAutospacing="0" w:line="360" w:lineRule="auto"/>
        <w:jc w:val="both"/>
        <w:rPr>
          <w:rFonts w:ascii="Arial" w:hAnsi="Arial" w:cs="Arial"/>
        </w:rPr>
      </w:pPr>
      <w:r w:rsidRPr="00967E87">
        <w:rPr>
          <w:rFonts w:ascii="Arial" w:hAnsi="Arial" w:cs="Arial"/>
        </w:rPr>
        <w:t>2 × 3 × £300 = £1,800</w:t>
      </w:r>
    </w:p>
    <w:p w14:paraId="3F64961E" w14:textId="77777777" w:rsidR="00967E87" w:rsidRPr="00967E87" w:rsidRDefault="00967E87" w:rsidP="00967E87">
      <w:pPr>
        <w:pStyle w:val="a7"/>
        <w:spacing w:before="0" w:beforeAutospacing="0" w:after="0" w:afterAutospacing="0" w:line="360" w:lineRule="auto"/>
        <w:jc w:val="both"/>
        <w:rPr>
          <w:rFonts w:ascii="Arial" w:hAnsi="Arial" w:cs="Arial"/>
        </w:rPr>
      </w:pPr>
      <w:r w:rsidRPr="00967E87">
        <w:rPr>
          <w:rFonts w:ascii="Arial" w:hAnsi="Arial" w:cs="Arial"/>
        </w:rPr>
        <w:t>Furthermore, taking into account output testing, file backups, format conversion and the final review, an additional 10% in technical and administrative costs can be added, amounting to approximately £200. Consequently, the total budget for the Final Output and Delivery stage can be estimated at around £2,000.</w:t>
      </w:r>
    </w:p>
    <w:p w14:paraId="1C09FA9A" w14:textId="10DFDCA9" w:rsidR="00967E87" w:rsidRPr="00967E87" w:rsidRDefault="00967E87" w:rsidP="00967E87">
      <w:pPr>
        <w:pStyle w:val="a7"/>
        <w:spacing w:before="0" w:beforeAutospacing="0" w:after="0" w:afterAutospacing="0" w:line="360" w:lineRule="auto"/>
        <w:jc w:val="both"/>
        <w:rPr>
          <w:rFonts w:ascii="Arial" w:hAnsi="Arial" w:cs="Arial"/>
        </w:rPr>
      </w:pPr>
      <w:r w:rsidRPr="00967E87">
        <w:rPr>
          <w:rFonts w:ascii="Arial" w:hAnsi="Arial" w:cs="Arial"/>
        </w:rPr>
        <w:t>This estimate demonstrates that, although Final Output and Delivery does not involve a significant amount of visual production, it is directly related to the delivery quality and technical stability of the final film; consequently, it remains a crucial final stage in the production pipeline that cannot be overlooked.</w:t>
      </w:r>
    </w:p>
    <w:p w14:paraId="65317ECA" w14:textId="77777777" w:rsidR="00EB02E3" w:rsidRDefault="00EB02E3" w:rsidP="00FC1D00">
      <w:pPr>
        <w:pStyle w:val="a7"/>
        <w:spacing w:before="0" w:beforeAutospacing="0" w:after="0" w:afterAutospacing="0" w:line="360" w:lineRule="auto"/>
        <w:jc w:val="both"/>
        <w:rPr>
          <w:rFonts w:ascii="Arial" w:hAnsi="Arial" w:cs="Arial"/>
          <w:b/>
          <w:bCs/>
          <w:sz w:val="28"/>
          <w:szCs w:val="28"/>
        </w:rPr>
      </w:pPr>
    </w:p>
    <w:p w14:paraId="2B8C4AB1" w14:textId="583ADCB2" w:rsidR="00690B80" w:rsidRDefault="00B024DC" w:rsidP="00FC1D00">
      <w:pPr>
        <w:pStyle w:val="a7"/>
        <w:spacing w:before="0" w:beforeAutospacing="0" w:after="0" w:afterAutospacing="0" w:line="360" w:lineRule="auto"/>
        <w:jc w:val="both"/>
        <w:rPr>
          <w:rFonts w:ascii="Arial" w:hAnsi="Arial" w:cs="Arial"/>
          <w:b/>
          <w:bCs/>
          <w:sz w:val="28"/>
          <w:szCs w:val="28"/>
        </w:rPr>
      </w:pPr>
      <w:r>
        <w:rPr>
          <w:rFonts w:ascii="Arial" w:hAnsi="Arial" w:cs="Arial" w:hint="eastAsia"/>
          <w:b/>
          <w:bCs/>
          <w:sz w:val="28"/>
          <w:szCs w:val="28"/>
        </w:rPr>
        <w:lastRenderedPageBreak/>
        <w:t>6</w:t>
      </w:r>
      <w:r w:rsidR="00000000">
        <w:rPr>
          <w:rFonts w:ascii="Arial" w:hAnsi="Arial" w:cs="Arial" w:hint="eastAsia"/>
          <w:b/>
          <w:bCs/>
          <w:sz w:val="28"/>
          <w:szCs w:val="28"/>
        </w:rPr>
        <w:t xml:space="preserve"> Conclusion</w:t>
      </w:r>
    </w:p>
    <w:p w14:paraId="401A254B" w14:textId="143B3765" w:rsidR="00690B80" w:rsidRDefault="00000000" w:rsidP="00EC4D9C">
      <w:pPr>
        <w:pStyle w:val="a7"/>
        <w:spacing w:before="0" w:beforeAutospacing="0" w:after="0" w:afterAutospacing="0" w:line="360" w:lineRule="auto"/>
        <w:jc w:val="both"/>
        <w:rPr>
          <w:rFonts w:ascii="Arial" w:hAnsi="Arial" w:cs="Arial"/>
        </w:rPr>
      </w:pPr>
      <w:r>
        <w:rPr>
          <w:rFonts w:ascii="Arial" w:hAnsi="Arial" w:cs="Arial"/>
        </w:rPr>
        <w:t xml:space="preserve">The production of the Ocean vs. Lava Giant sequence in </w:t>
      </w:r>
      <w:r w:rsidRPr="0051023B">
        <w:rPr>
          <w:rFonts w:ascii="Arial" w:hAnsi="Arial" w:cs="Arial"/>
          <w:i/>
          <w:iCs/>
        </w:rPr>
        <w:t>Moana</w:t>
      </w:r>
      <w:r>
        <w:rPr>
          <w:rFonts w:ascii="Arial" w:hAnsi="Arial" w:cs="Arial"/>
        </w:rPr>
        <w:t xml:space="preserve"> was highly complex, requiring the coordinated efforts of multiple production departments and technical teams. As the narrative climax of the film, this sequence placed greater demands on resource integration and workflow management during production. The importance of production management in this context is primarily reflected in the following aspects:</w:t>
      </w:r>
    </w:p>
    <w:p w14:paraId="423DCF3C" w14:textId="77777777" w:rsidR="00690B80" w:rsidRDefault="00000000" w:rsidP="00FC1D00">
      <w:pPr>
        <w:pStyle w:val="a7"/>
        <w:spacing w:before="0" w:beforeAutospacing="0" w:after="0" w:afterAutospacing="0" w:line="360" w:lineRule="auto"/>
        <w:jc w:val="both"/>
        <w:rPr>
          <w:rFonts w:ascii="Arial" w:hAnsi="Arial" w:cs="Arial"/>
        </w:rPr>
      </w:pPr>
      <w:r>
        <w:rPr>
          <w:rFonts w:ascii="Arial" w:hAnsi="Arial" w:cs="Arial"/>
        </w:rPr>
        <w:t xml:space="preserve">① Establishing systematic technical standards and production workflows to ensure effective coordination between production stages and </w:t>
      </w:r>
      <w:proofErr w:type="spellStart"/>
      <w:r>
        <w:rPr>
          <w:rFonts w:ascii="Arial" w:hAnsi="Arial" w:cs="Arial"/>
        </w:rPr>
        <w:t>minimise</w:t>
      </w:r>
      <w:proofErr w:type="spellEnd"/>
      <w:r>
        <w:rPr>
          <w:rFonts w:ascii="Arial" w:hAnsi="Arial" w:cs="Arial"/>
        </w:rPr>
        <w:t xml:space="preserve"> the risk of duplication of effort and rework.</w:t>
      </w:r>
    </w:p>
    <w:p w14:paraId="5844083D" w14:textId="77777777" w:rsidR="00690B80" w:rsidRDefault="00000000" w:rsidP="00FC1D00">
      <w:pPr>
        <w:pStyle w:val="a7"/>
        <w:spacing w:before="0" w:beforeAutospacing="0" w:after="0" w:afterAutospacing="0" w:line="360" w:lineRule="auto"/>
        <w:jc w:val="both"/>
        <w:rPr>
          <w:rFonts w:ascii="Arial" w:hAnsi="Arial" w:cs="Arial"/>
        </w:rPr>
      </w:pPr>
      <w:r>
        <w:rPr>
          <w:rFonts w:ascii="Arial" w:hAnsi="Arial" w:cs="Arial"/>
        </w:rPr>
        <w:t xml:space="preserve">② </w:t>
      </w:r>
      <w:proofErr w:type="spellStart"/>
      <w:r>
        <w:rPr>
          <w:rFonts w:ascii="Arial" w:hAnsi="Arial" w:cs="Arial"/>
        </w:rPr>
        <w:t>Optimising</w:t>
      </w:r>
      <w:proofErr w:type="spellEnd"/>
      <w:r>
        <w:rPr>
          <w:rFonts w:ascii="Arial" w:hAnsi="Arial" w:cs="Arial"/>
        </w:rPr>
        <w:t xml:space="preserve"> production efficiency in key technical areas (such as fluid simulation, character animation and visual effects) through scientific task breakdown and human resource allocation, thereby alleviating resource pressures during high-intensity production phases.</w:t>
      </w:r>
    </w:p>
    <w:p w14:paraId="792EC0EC" w14:textId="1C117148" w:rsidR="00690B80" w:rsidRDefault="00000000" w:rsidP="00FC1D00">
      <w:pPr>
        <w:pStyle w:val="a7"/>
        <w:spacing w:before="0" w:beforeAutospacing="0" w:after="0" w:afterAutospacing="0" w:line="360" w:lineRule="auto"/>
        <w:jc w:val="both"/>
        <w:rPr>
          <w:rFonts w:ascii="Arial" w:hAnsi="Arial" w:cs="Arial"/>
        </w:rPr>
      </w:pPr>
      <w:r>
        <w:rPr>
          <w:rFonts w:ascii="Arial" w:hAnsi="Arial" w:cs="Arial"/>
        </w:rPr>
        <w:t>③ Implementing dynamic budget and schedule control mechanisms throughout the production process to achieve an optimal balance between cost, time and resources, whilst ensuring visual quality</w:t>
      </w:r>
    </w:p>
    <w:p w14:paraId="45D37BF0" w14:textId="77777777" w:rsidR="00342EF1" w:rsidRDefault="00342EF1" w:rsidP="00FC1D00">
      <w:pPr>
        <w:widowControl/>
        <w:spacing w:after="0" w:line="360" w:lineRule="auto"/>
        <w:jc w:val="center"/>
        <w:rPr>
          <w:rFonts w:ascii="Arial" w:eastAsia="宋体" w:hAnsi="Arial" w:cs="Arial"/>
          <w:b/>
          <w:bCs/>
          <w:color w:val="000000"/>
          <w:kern w:val="0"/>
          <w:sz w:val="28"/>
          <w:szCs w:val="28"/>
          <w:lang w:bidi="ar"/>
        </w:rPr>
      </w:pPr>
    </w:p>
    <w:p w14:paraId="76090E6F" w14:textId="77777777" w:rsidR="00342EF1" w:rsidRDefault="00342EF1" w:rsidP="00FC1D00">
      <w:pPr>
        <w:widowControl/>
        <w:spacing w:after="0" w:line="360" w:lineRule="auto"/>
        <w:jc w:val="center"/>
        <w:rPr>
          <w:rFonts w:ascii="Arial" w:eastAsia="宋体" w:hAnsi="Arial" w:cs="Arial"/>
          <w:b/>
          <w:bCs/>
          <w:color w:val="000000"/>
          <w:kern w:val="0"/>
          <w:sz w:val="28"/>
          <w:szCs w:val="28"/>
          <w:lang w:bidi="ar"/>
        </w:rPr>
      </w:pPr>
    </w:p>
    <w:p w14:paraId="638B873A" w14:textId="77777777" w:rsidR="00EB02E3" w:rsidRDefault="00EB02E3" w:rsidP="00FC1D00">
      <w:pPr>
        <w:widowControl/>
        <w:spacing w:after="0" w:line="360" w:lineRule="auto"/>
        <w:jc w:val="center"/>
        <w:rPr>
          <w:rFonts w:ascii="Arial" w:eastAsia="宋体" w:hAnsi="Arial" w:cs="Arial"/>
          <w:b/>
          <w:bCs/>
          <w:color w:val="000000"/>
          <w:kern w:val="0"/>
          <w:sz w:val="28"/>
          <w:szCs w:val="28"/>
          <w:lang w:bidi="ar"/>
        </w:rPr>
      </w:pPr>
    </w:p>
    <w:p w14:paraId="0A6EA988" w14:textId="77777777" w:rsidR="00EB02E3" w:rsidRDefault="00EB02E3" w:rsidP="00FC1D00">
      <w:pPr>
        <w:widowControl/>
        <w:spacing w:after="0" w:line="360" w:lineRule="auto"/>
        <w:jc w:val="center"/>
        <w:rPr>
          <w:rFonts w:ascii="Arial" w:eastAsia="宋体" w:hAnsi="Arial" w:cs="Arial"/>
          <w:b/>
          <w:bCs/>
          <w:color w:val="000000"/>
          <w:kern w:val="0"/>
          <w:sz w:val="28"/>
          <w:szCs w:val="28"/>
          <w:lang w:bidi="ar"/>
        </w:rPr>
      </w:pPr>
    </w:p>
    <w:p w14:paraId="5D03000B" w14:textId="77777777" w:rsidR="00EB02E3" w:rsidRDefault="00EB02E3" w:rsidP="00FC1D00">
      <w:pPr>
        <w:widowControl/>
        <w:spacing w:after="0" w:line="360" w:lineRule="auto"/>
        <w:jc w:val="center"/>
        <w:rPr>
          <w:rFonts w:ascii="Arial" w:eastAsia="宋体" w:hAnsi="Arial" w:cs="Arial"/>
          <w:b/>
          <w:bCs/>
          <w:color w:val="000000"/>
          <w:kern w:val="0"/>
          <w:sz w:val="28"/>
          <w:szCs w:val="28"/>
          <w:lang w:bidi="ar"/>
        </w:rPr>
      </w:pPr>
    </w:p>
    <w:p w14:paraId="57692699" w14:textId="77777777" w:rsidR="00EB02E3" w:rsidRDefault="00EB02E3" w:rsidP="00FC1D00">
      <w:pPr>
        <w:widowControl/>
        <w:spacing w:after="0" w:line="360" w:lineRule="auto"/>
        <w:jc w:val="center"/>
        <w:rPr>
          <w:rFonts w:ascii="Arial" w:eastAsia="宋体" w:hAnsi="Arial" w:cs="Arial" w:hint="eastAsia"/>
          <w:b/>
          <w:bCs/>
          <w:color w:val="000000"/>
          <w:kern w:val="0"/>
          <w:sz w:val="28"/>
          <w:szCs w:val="28"/>
          <w:lang w:bidi="ar"/>
        </w:rPr>
      </w:pPr>
    </w:p>
    <w:p w14:paraId="10D43558" w14:textId="77777777" w:rsidR="00074299" w:rsidRDefault="00074299" w:rsidP="00FC1D00">
      <w:pPr>
        <w:widowControl/>
        <w:spacing w:after="0" w:line="360" w:lineRule="auto"/>
        <w:jc w:val="center"/>
        <w:rPr>
          <w:rFonts w:ascii="Arial" w:eastAsia="宋体" w:hAnsi="Arial" w:cs="Arial"/>
          <w:b/>
          <w:bCs/>
          <w:color w:val="000000"/>
          <w:kern w:val="0"/>
          <w:sz w:val="28"/>
          <w:szCs w:val="28"/>
          <w:lang w:bidi="ar"/>
        </w:rPr>
      </w:pPr>
    </w:p>
    <w:p w14:paraId="25CE6520" w14:textId="77777777" w:rsidR="00EC4D9C" w:rsidRDefault="00EC4D9C" w:rsidP="00EC4D9C">
      <w:pPr>
        <w:widowControl/>
        <w:spacing w:after="0" w:line="360" w:lineRule="auto"/>
        <w:rPr>
          <w:rFonts w:ascii="Arial" w:eastAsia="宋体" w:hAnsi="Arial" w:cs="Arial" w:hint="eastAsia"/>
          <w:b/>
          <w:bCs/>
          <w:color w:val="000000"/>
          <w:kern w:val="0"/>
          <w:sz w:val="28"/>
          <w:szCs w:val="28"/>
          <w:lang w:bidi="ar"/>
        </w:rPr>
      </w:pPr>
    </w:p>
    <w:p w14:paraId="0FD13CEA" w14:textId="77777777" w:rsidR="00074299" w:rsidRDefault="00074299" w:rsidP="00FC1D00">
      <w:pPr>
        <w:widowControl/>
        <w:spacing w:after="0" w:line="360" w:lineRule="auto"/>
        <w:jc w:val="center"/>
        <w:rPr>
          <w:rFonts w:ascii="Arial" w:eastAsia="宋体" w:hAnsi="Arial" w:cs="Arial" w:hint="eastAsia"/>
          <w:b/>
          <w:bCs/>
          <w:color w:val="000000"/>
          <w:kern w:val="0"/>
          <w:sz w:val="28"/>
          <w:szCs w:val="28"/>
          <w:lang w:bidi="ar"/>
        </w:rPr>
      </w:pPr>
    </w:p>
    <w:p w14:paraId="11AC195F" w14:textId="5D46892B" w:rsidR="00690B80" w:rsidRDefault="00000000" w:rsidP="00FC1D00">
      <w:pPr>
        <w:widowControl/>
        <w:spacing w:after="0" w:line="360" w:lineRule="auto"/>
        <w:jc w:val="center"/>
        <w:rPr>
          <w:rFonts w:hint="eastAsia"/>
          <w:sz w:val="28"/>
          <w:szCs w:val="28"/>
        </w:rPr>
      </w:pPr>
      <w:r>
        <w:rPr>
          <w:rFonts w:ascii="Arial" w:eastAsia="宋体" w:hAnsi="Arial" w:cs="Arial"/>
          <w:b/>
          <w:bCs/>
          <w:color w:val="000000"/>
          <w:kern w:val="0"/>
          <w:sz w:val="28"/>
          <w:szCs w:val="28"/>
          <w:lang w:bidi="ar"/>
        </w:rPr>
        <w:lastRenderedPageBreak/>
        <w:t>Reference</w:t>
      </w:r>
    </w:p>
    <w:p w14:paraId="1255F9E7" w14:textId="77777777" w:rsidR="00690B80" w:rsidRDefault="00000000" w:rsidP="00FC1D00">
      <w:pPr>
        <w:pStyle w:val="a7"/>
        <w:spacing w:before="0" w:beforeAutospacing="0" w:after="0" w:afterAutospacing="0" w:line="360" w:lineRule="auto"/>
        <w:jc w:val="both"/>
        <w:rPr>
          <w:rFonts w:ascii="Arial" w:hAnsi="Arial" w:cs="Arial"/>
        </w:rPr>
      </w:pPr>
      <w:r>
        <w:rPr>
          <w:rFonts w:ascii="Arial" w:hAnsi="Arial" w:cs="Arial" w:hint="eastAsia"/>
        </w:rPr>
        <w:t xml:space="preserve">J. Lasseter, </w:t>
      </w:r>
      <w:r>
        <w:rPr>
          <w:rFonts w:ascii="Arial" w:hAnsi="Arial" w:cs="Arial" w:hint="eastAsia"/>
        </w:rPr>
        <w:t>“</w:t>
      </w:r>
      <w:r>
        <w:rPr>
          <w:rFonts w:ascii="Arial" w:hAnsi="Arial" w:cs="Arial" w:hint="eastAsia"/>
        </w:rPr>
        <w:t>Principles of Traditional Animation Applied to 3D Computer Animation,</w:t>
      </w:r>
      <w:r>
        <w:rPr>
          <w:rFonts w:ascii="Arial" w:hAnsi="Arial" w:cs="Arial" w:hint="eastAsia"/>
        </w:rPr>
        <w:t>”</w:t>
      </w:r>
      <w:r>
        <w:rPr>
          <w:rFonts w:ascii="Arial" w:hAnsi="Arial" w:cs="Arial" w:hint="eastAsia"/>
        </w:rPr>
        <w:t xml:space="preserve"> in Proc. SIGGRAPH, 1987, pp. 35</w:t>
      </w:r>
      <w:r>
        <w:rPr>
          <w:rFonts w:ascii="Arial" w:hAnsi="Arial" w:cs="Arial" w:hint="eastAsia"/>
        </w:rPr>
        <w:t>–</w:t>
      </w:r>
      <w:r>
        <w:rPr>
          <w:rFonts w:ascii="Arial" w:hAnsi="Arial" w:cs="Arial" w:hint="eastAsia"/>
        </w:rPr>
        <w:t>44.</w:t>
      </w:r>
    </w:p>
    <w:p w14:paraId="2159D656" w14:textId="5854A9FA" w:rsidR="00CF277B" w:rsidRDefault="00CF277B" w:rsidP="00FC1D00">
      <w:pPr>
        <w:pStyle w:val="a7"/>
        <w:spacing w:before="0" w:beforeAutospacing="0" w:after="0" w:afterAutospacing="0" w:line="360" w:lineRule="auto"/>
        <w:jc w:val="both"/>
        <w:rPr>
          <w:rFonts w:ascii="Arial" w:hAnsi="Arial" w:cs="Arial"/>
        </w:rPr>
      </w:pPr>
      <w:r w:rsidRPr="00CF277B">
        <w:rPr>
          <w:rFonts w:ascii="Arial" w:hAnsi="Arial" w:cs="Arial" w:hint="eastAsia"/>
        </w:rPr>
        <w:t>J. Lasseter, The Art of Moana. San Francisco, CA, USA: Chronicle Books, 2016.</w:t>
      </w:r>
    </w:p>
    <w:p w14:paraId="1106C259" w14:textId="1F1EB16E" w:rsidR="00612897" w:rsidRDefault="00612897" w:rsidP="00FC1D00">
      <w:pPr>
        <w:pStyle w:val="a7"/>
        <w:spacing w:before="0" w:beforeAutospacing="0" w:after="0" w:afterAutospacing="0" w:line="360" w:lineRule="auto"/>
        <w:jc w:val="both"/>
        <w:rPr>
          <w:rFonts w:ascii="Arial" w:hAnsi="Arial" w:cs="Arial"/>
        </w:rPr>
      </w:pPr>
      <w:r w:rsidRPr="00612897">
        <w:rPr>
          <w:rFonts w:ascii="Arial" w:hAnsi="Arial" w:cs="Arial" w:hint="eastAsia"/>
        </w:rPr>
        <w:t xml:space="preserve">J. A. Okun and S. </w:t>
      </w:r>
      <w:proofErr w:type="spellStart"/>
      <w:r w:rsidRPr="00612897">
        <w:rPr>
          <w:rFonts w:ascii="Arial" w:hAnsi="Arial" w:cs="Arial" w:hint="eastAsia"/>
        </w:rPr>
        <w:t>Zwerman</w:t>
      </w:r>
      <w:proofErr w:type="spellEnd"/>
      <w:r w:rsidRPr="00612897">
        <w:rPr>
          <w:rFonts w:ascii="Arial" w:hAnsi="Arial" w:cs="Arial" w:hint="eastAsia"/>
        </w:rPr>
        <w:t>, The VES Handbook of Visual Effects, 2nd ed. Oxford, U.K.: Focal Press, 2014.</w:t>
      </w:r>
    </w:p>
    <w:p w14:paraId="0760C2BA" w14:textId="77777777" w:rsidR="00690B80" w:rsidRDefault="00000000" w:rsidP="00FC1D00">
      <w:pPr>
        <w:pStyle w:val="a7"/>
        <w:spacing w:before="0" w:beforeAutospacing="0" w:after="0" w:afterAutospacing="0" w:line="360" w:lineRule="auto"/>
        <w:jc w:val="both"/>
        <w:rPr>
          <w:rFonts w:ascii="Arial" w:hAnsi="Arial" w:cs="Arial"/>
        </w:rPr>
      </w:pPr>
      <w:r>
        <w:rPr>
          <w:rFonts w:ascii="Arial" w:hAnsi="Arial" w:cs="Arial" w:hint="eastAsia"/>
        </w:rPr>
        <w:t>M. Pharr, W. Jakob, and G. Humphreys, Physically Based Rendering: From Theory to Implementation, 3rd ed. Cambridge, MA, USA: MIT Press, 2016.</w:t>
      </w:r>
    </w:p>
    <w:p w14:paraId="3E3355BB" w14:textId="24235C1A" w:rsidR="009355B1" w:rsidRDefault="00000000" w:rsidP="00FC1D00">
      <w:pPr>
        <w:pStyle w:val="a7"/>
        <w:spacing w:before="0" w:beforeAutospacing="0" w:after="0" w:afterAutospacing="0" w:line="360" w:lineRule="auto"/>
        <w:jc w:val="both"/>
        <w:rPr>
          <w:rFonts w:ascii="Arial" w:hAnsi="Arial" w:cs="Arial" w:hint="eastAsia"/>
        </w:rPr>
      </w:pPr>
      <w:r>
        <w:rPr>
          <w:rFonts w:ascii="Arial" w:hAnsi="Arial" w:cs="Arial" w:hint="eastAsia"/>
        </w:rPr>
        <w:t xml:space="preserve">R. Dunlop, </w:t>
      </w:r>
      <w:r w:rsidRPr="009355B1">
        <w:rPr>
          <w:rFonts w:ascii="Arial" w:hAnsi="Arial" w:cs="Arial" w:hint="eastAsia"/>
        </w:rPr>
        <w:t>Production Pipeline Fundamentals for Film and Games</w:t>
      </w:r>
      <w:r>
        <w:rPr>
          <w:rFonts w:ascii="Arial" w:hAnsi="Arial" w:cs="Arial" w:hint="eastAsia"/>
        </w:rPr>
        <w:t>. New York, NY, USA: Routledge, 2014</w:t>
      </w:r>
    </w:p>
    <w:p w14:paraId="553FF56C" w14:textId="2E26BFE2" w:rsidR="009355B1" w:rsidRPr="009355B1" w:rsidRDefault="00000000" w:rsidP="00FC1D00">
      <w:pPr>
        <w:pStyle w:val="a7"/>
        <w:spacing w:before="0" w:beforeAutospacing="0" w:after="0" w:afterAutospacing="0" w:line="360" w:lineRule="auto"/>
        <w:jc w:val="both"/>
        <w:rPr>
          <w:rFonts w:ascii="Arial" w:hAnsi="Arial" w:cs="Arial" w:hint="eastAsia"/>
        </w:rPr>
      </w:pPr>
      <w:r>
        <w:rPr>
          <w:rFonts w:ascii="Arial" w:hAnsi="Arial" w:cs="Arial" w:hint="eastAsia"/>
        </w:rPr>
        <w:t>R. Brinkmann, The Art and Science of Digital Compositing, 2nd ed. Burlington, MA, USA: Morgan Kaufmann, 2008.</w:t>
      </w:r>
    </w:p>
    <w:p w14:paraId="35B3A9A3" w14:textId="77777777" w:rsidR="00690B80" w:rsidRDefault="00000000" w:rsidP="00FC1D00">
      <w:pPr>
        <w:spacing w:after="0" w:line="360" w:lineRule="auto"/>
        <w:jc w:val="both"/>
        <w:rPr>
          <w:rFonts w:ascii="Arial" w:hAnsi="Arial" w:cs="Arial"/>
          <w:sz w:val="28"/>
          <w:szCs w:val="28"/>
        </w:rPr>
      </w:pPr>
      <w:r>
        <w:rPr>
          <w:rFonts w:ascii="Arial" w:hAnsi="Arial" w:cs="Arial" w:hint="eastAsia"/>
          <w:sz w:val="24"/>
        </w:rPr>
        <w:t xml:space="preserve">S. Okun and S. </w:t>
      </w:r>
      <w:proofErr w:type="spellStart"/>
      <w:r>
        <w:rPr>
          <w:rFonts w:ascii="Arial" w:hAnsi="Arial" w:cs="Arial" w:hint="eastAsia"/>
          <w:sz w:val="24"/>
        </w:rPr>
        <w:t>Zwerman</w:t>
      </w:r>
      <w:proofErr w:type="spellEnd"/>
      <w:r>
        <w:rPr>
          <w:rFonts w:ascii="Arial" w:hAnsi="Arial" w:cs="Arial" w:hint="eastAsia"/>
          <w:sz w:val="24"/>
        </w:rPr>
        <w:t>, Eds., The VES Handbook of Visual Effects: Industry Standard VFX Practices and Procedures, 2nd ed. New York, NY, USA: Routledge, 2014.</w:t>
      </w:r>
    </w:p>
    <w:p w14:paraId="487FB126" w14:textId="77777777" w:rsidR="00690B80" w:rsidRDefault="00690B80" w:rsidP="00FC1D00">
      <w:pPr>
        <w:spacing w:after="0" w:line="360" w:lineRule="auto"/>
        <w:rPr>
          <w:rFonts w:ascii="Arial" w:hAnsi="Arial" w:cs="Arial"/>
          <w:sz w:val="28"/>
          <w:szCs w:val="28"/>
        </w:rPr>
      </w:pPr>
    </w:p>
    <w:p w14:paraId="65BBDDF6" w14:textId="77777777" w:rsidR="00690B80" w:rsidRDefault="00690B80" w:rsidP="00FC1D00">
      <w:pPr>
        <w:spacing w:after="0" w:line="360" w:lineRule="auto"/>
        <w:rPr>
          <w:rFonts w:ascii="Arial" w:hAnsi="Arial" w:cs="Arial"/>
          <w:sz w:val="28"/>
          <w:szCs w:val="28"/>
        </w:rPr>
      </w:pPr>
    </w:p>
    <w:p w14:paraId="733F1A6E" w14:textId="77777777" w:rsidR="00690B80" w:rsidRDefault="00690B80" w:rsidP="00FC1D00">
      <w:pPr>
        <w:spacing w:after="0" w:line="360" w:lineRule="auto"/>
        <w:rPr>
          <w:rFonts w:ascii="Arial" w:hAnsi="Arial" w:cs="Arial"/>
          <w:sz w:val="28"/>
          <w:szCs w:val="28"/>
        </w:rPr>
      </w:pPr>
    </w:p>
    <w:p w14:paraId="56E5D5A9" w14:textId="77777777" w:rsidR="00690B80" w:rsidRDefault="00690B80" w:rsidP="00FC1D00">
      <w:pPr>
        <w:spacing w:after="0" w:line="360" w:lineRule="auto"/>
        <w:rPr>
          <w:rFonts w:ascii="Arial" w:hAnsi="Arial" w:cs="Arial"/>
          <w:sz w:val="28"/>
          <w:szCs w:val="28"/>
        </w:rPr>
      </w:pPr>
    </w:p>
    <w:p w14:paraId="4A429D38" w14:textId="77777777" w:rsidR="00690B80" w:rsidRDefault="00690B80" w:rsidP="00FC1D00">
      <w:pPr>
        <w:spacing w:after="0" w:line="360" w:lineRule="auto"/>
        <w:rPr>
          <w:rFonts w:ascii="Arial" w:hAnsi="Arial" w:cs="Arial"/>
          <w:sz w:val="28"/>
          <w:szCs w:val="28"/>
        </w:rPr>
      </w:pPr>
    </w:p>
    <w:p w14:paraId="78964B9A" w14:textId="77777777" w:rsidR="00690B80" w:rsidRDefault="00690B80" w:rsidP="00FC1D00">
      <w:pPr>
        <w:spacing w:after="0" w:line="360" w:lineRule="auto"/>
        <w:rPr>
          <w:rFonts w:ascii="Arial" w:hAnsi="Arial" w:cs="Arial"/>
          <w:sz w:val="28"/>
          <w:szCs w:val="28"/>
        </w:rPr>
      </w:pPr>
    </w:p>
    <w:p w14:paraId="38DF401E" w14:textId="77777777" w:rsidR="00690B80" w:rsidRDefault="00690B80" w:rsidP="00FC1D00">
      <w:pPr>
        <w:spacing w:after="0" w:line="360" w:lineRule="auto"/>
        <w:rPr>
          <w:rFonts w:ascii="Arial" w:hAnsi="Arial" w:cs="Arial"/>
          <w:sz w:val="28"/>
          <w:szCs w:val="28"/>
        </w:rPr>
      </w:pPr>
    </w:p>
    <w:p w14:paraId="67AB8B66" w14:textId="77777777" w:rsidR="00690B80" w:rsidRDefault="00690B80" w:rsidP="00FC1D00">
      <w:pPr>
        <w:spacing w:after="0" w:line="360" w:lineRule="auto"/>
        <w:rPr>
          <w:rFonts w:ascii="Arial" w:hAnsi="Arial" w:cs="Arial"/>
          <w:sz w:val="28"/>
          <w:szCs w:val="28"/>
        </w:rPr>
      </w:pPr>
    </w:p>
    <w:p w14:paraId="3B0FB35A" w14:textId="77777777" w:rsidR="00690B80" w:rsidRDefault="00690B80" w:rsidP="00FC1D00">
      <w:pPr>
        <w:spacing w:after="0" w:line="360" w:lineRule="auto"/>
        <w:rPr>
          <w:rFonts w:ascii="Arial" w:hAnsi="Arial" w:cs="Arial"/>
          <w:sz w:val="28"/>
          <w:szCs w:val="28"/>
        </w:rPr>
      </w:pPr>
    </w:p>
    <w:p w14:paraId="646061BA" w14:textId="77777777" w:rsidR="00690B80" w:rsidRDefault="00690B80" w:rsidP="00FC1D00">
      <w:pPr>
        <w:spacing w:after="0" w:line="360" w:lineRule="auto"/>
        <w:rPr>
          <w:rFonts w:ascii="Arial" w:hAnsi="Arial" w:cs="Arial"/>
          <w:sz w:val="28"/>
          <w:szCs w:val="28"/>
        </w:rPr>
      </w:pPr>
    </w:p>
    <w:p w14:paraId="60921B33" w14:textId="77777777" w:rsidR="00690B80" w:rsidRDefault="00000000" w:rsidP="00FC1D00">
      <w:pPr>
        <w:widowControl/>
        <w:spacing w:after="0" w:line="360" w:lineRule="auto"/>
        <w:jc w:val="center"/>
        <w:rPr>
          <w:rFonts w:ascii="Arial" w:eastAsia="宋体" w:hAnsi="Arial" w:cs="Arial"/>
          <w:b/>
          <w:bCs/>
          <w:kern w:val="0"/>
          <w:sz w:val="28"/>
          <w:szCs w:val="28"/>
          <w14:ligatures w14:val="none"/>
        </w:rPr>
      </w:pPr>
      <w:r>
        <w:rPr>
          <w:rFonts w:ascii="Arial" w:eastAsia="宋体" w:hAnsi="Arial" w:cs="Arial" w:hint="eastAsia"/>
          <w:b/>
          <w:bCs/>
          <w:kern w:val="0"/>
          <w:sz w:val="28"/>
          <w:szCs w:val="28"/>
          <w14:ligatures w14:val="none"/>
        </w:rPr>
        <w:lastRenderedPageBreak/>
        <w:t>Bibliography</w:t>
      </w:r>
    </w:p>
    <w:p w14:paraId="602A4C51" w14:textId="77777777" w:rsidR="00690B80" w:rsidRDefault="00000000" w:rsidP="00FC1D00">
      <w:pPr>
        <w:spacing w:after="0" w:line="360" w:lineRule="auto"/>
        <w:jc w:val="both"/>
        <w:rPr>
          <w:rFonts w:ascii="Arial" w:hAnsi="Arial" w:cs="Arial"/>
          <w:sz w:val="24"/>
        </w:rPr>
      </w:pPr>
      <w:r>
        <w:rPr>
          <w:rFonts w:ascii="Arial" w:hAnsi="Arial" w:cs="Arial"/>
          <w:sz w:val="24"/>
        </w:rPr>
        <w:t xml:space="preserve">A.S. </w:t>
      </w:r>
      <w:proofErr w:type="spellStart"/>
      <w:r>
        <w:rPr>
          <w:rFonts w:ascii="Arial" w:hAnsi="Arial" w:cs="Arial"/>
          <w:sz w:val="24"/>
        </w:rPr>
        <w:t>Glassner</w:t>
      </w:r>
      <w:proofErr w:type="spellEnd"/>
      <w:r>
        <w:rPr>
          <w:rFonts w:ascii="Arial" w:hAnsi="Arial" w:cs="Arial"/>
          <w:sz w:val="24"/>
        </w:rPr>
        <w:t>, Principles of Digital Image Synthesis. San Francisco, CA, USA: Morgan Kaufmann, 1995.</w:t>
      </w:r>
    </w:p>
    <w:p w14:paraId="51BEA2A1" w14:textId="77777777" w:rsidR="00690B80" w:rsidRDefault="00000000" w:rsidP="00FC1D00">
      <w:pPr>
        <w:spacing w:after="0" w:line="360" w:lineRule="auto"/>
        <w:jc w:val="both"/>
        <w:rPr>
          <w:rFonts w:ascii="Arial" w:hAnsi="Arial" w:cs="Arial"/>
          <w:sz w:val="24"/>
        </w:rPr>
      </w:pPr>
      <w:r>
        <w:rPr>
          <w:rFonts w:ascii="Arial" w:hAnsi="Arial" w:cs="Arial"/>
          <w:sz w:val="24"/>
        </w:rPr>
        <w:t>D. Bordwell and K. Thompson, Film Art: An Introduction, 11th ed. New York, NY, USA: McGraw-Hill Education, 2016.</w:t>
      </w:r>
    </w:p>
    <w:p w14:paraId="1971E736" w14:textId="77777777" w:rsidR="00690B80" w:rsidRDefault="00000000" w:rsidP="00FC1D00">
      <w:pPr>
        <w:spacing w:after="0" w:line="360" w:lineRule="auto"/>
        <w:jc w:val="both"/>
        <w:rPr>
          <w:rFonts w:ascii="Arial" w:hAnsi="Arial" w:cs="Arial"/>
          <w:sz w:val="24"/>
        </w:rPr>
      </w:pPr>
      <w:r>
        <w:rPr>
          <w:rFonts w:ascii="Arial" w:hAnsi="Arial" w:cs="Arial"/>
          <w:sz w:val="24"/>
        </w:rPr>
        <w:t>H. Whitaker and J. Halas, Timing for Animation, 2nd ed. Oxford, UK: Focal Press, 2009.</w:t>
      </w:r>
    </w:p>
    <w:p w14:paraId="41BFCB99" w14:textId="77777777" w:rsidR="00690B80" w:rsidRDefault="00000000" w:rsidP="00FC1D00">
      <w:pPr>
        <w:spacing w:after="0" w:line="360" w:lineRule="auto"/>
        <w:jc w:val="both"/>
        <w:rPr>
          <w:rFonts w:ascii="Arial" w:hAnsi="Arial" w:cs="Arial"/>
          <w:sz w:val="24"/>
        </w:rPr>
      </w:pPr>
      <w:r>
        <w:rPr>
          <w:rFonts w:ascii="Arial" w:hAnsi="Arial" w:cs="Arial"/>
          <w:sz w:val="24"/>
        </w:rPr>
        <w:t>I. Millington, Game Physics Engine Development, 2nd ed. Boca Raton, FL, USA: CRC Press, 2010.</w:t>
      </w:r>
    </w:p>
    <w:p w14:paraId="75F28345" w14:textId="77777777" w:rsidR="00690B80" w:rsidRDefault="00000000" w:rsidP="00FC1D00">
      <w:pPr>
        <w:spacing w:after="0" w:line="360" w:lineRule="auto"/>
        <w:jc w:val="both"/>
        <w:rPr>
          <w:rFonts w:ascii="Arial" w:hAnsi="Arial" w:cs="Arial"/>
          <w:sz w:val="24"/>
        </w:rPr>
      </w:pPr>
      <w:r>
        <w:rPr>
          <w:rFonts w:ascii="Arial" w:hAnsi="Arial" w:cs="Arial"/>
          <w:sz w:val="24"/>
        </w:rPr>
        <w:t>R. Williams, The Animator’s Survival Kit, Rev. ed. London, UK: Faber &amp; Faber, 2012.</w:t>
      </w:r>
    </w:p>
    <w:p w14:paraId="73A2F456" w14:textId="77777777" w:rsidR="00690B80" w:rsidRDefault="00000000" w:rsidP="00FC1D00">
      <w:pPr>
        <w:spacing w:after="0" w:line="360" w:lineRule="auto"/>
        <w:jc w:val="both"/>
        <w:rPr>
          <w:rFonts w:ascii="Arial" w:hAnsi="Arial" w:cs="Arial"/>
          <w:sz w:val="24"/>
        </w:rPr>
      </w:pPr>
      <w:r>
        <w:rPr>
          <w:rFonts w:ascii="Arial" w:hAnsi="Arial" w:cs="Arial"/>
          <w:sz w:val="24"/>
        </w:rPr>
        <w:t>S. Wright, Digital Compositing for Film and Video: Production Workflows and Techniques, 3rd ed. New York, NY, USA: Routledge, 2017.</w:t>
      </w:r>
    </w:p>
    <w:p w14:paraId="4D847443" w14:textId="77777777" w:rsidR="00690B80" w:rsidRDefault="00000000" w:rsidP="00FC1D00">
      <w:pPr>
        <w:spacing w:after="0" w:line="360" w:lineRule="auto"/>
        <w:jc w:val="both"/>
        <w:rPr>
          <w:rFonts w:ascii="Arial" w:hAnsi="Arial" w:cs="Arial"/>
          <w:sz w:val="24"/>
        </w:rPr>
      </w:pPr>
      <w:r>
        <w:rPr>
          <w:rFonts w:ascii="Arial" w:hAnsi="Arial" w:cs="Arial"/>
          <w:sz w:val="24"/>
        </w:rPr>
        <w:t xml:space="preserve"> T. Porter and T. Duff, “Compositing Digital Images,” Computer Graphics, vol. 18, no. 3, pp. 253–259, 1984.</w:t>
      </w:r>
    </w:p>
    <w:sectPr w:rsidR="00690B80">
      <w:footerReference w:type="default" r:id="rId16"/>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DDA760" w14:textId="77777777" w:rsidR="00571A4D" w:rsidRDefault="00571A4D">
      <w:pPr>
        <w:spacing w:line="240" w:lineRule="auto"/>
        <w:rPr>
          <w:rFonts w:hint="eastAsia"/>
        </w:rPr>
      </w:pPr>
      <w:r>
        <w:separator/>
      </w:r>
    </w:p>
  </w:endnote>
  <w:endnote w:type="continuationSeparator" w:id="0">
    <w:p w14:paraId="61B58FBF" w14:textId="77777777" w:rsidR="00571A4D" w:rsidRDefault="00571A4D">
      <w:pPr>
        <w:spacing w:line="240" w:lineRule="auto"/>
        <w:rPr>
          <w:rFonts w:hint="eastAsia"/>
        </w:rPr>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43637624"/>
      <w:docPartObj>
        <w:docPartGallery w:val="Page Numbers (Bottom of Page)"/>
        <w:docPartUnique/>
      </w:docPartObj>
    </w:sdtPr>
    <w:sdtContent>
      <w:p w14:paraId="77080F11" w14:textId="37FC44B3" w:rsidR="00E91BC0" w:rsidRDefault="00E91BC0">
        <w:pPr>
          <w:pStyle w:val="af2"/>
          <w:jc w:val="center"/>
          <w:rPr>
            <w:rFonts w:hint="eastAsia"/>
          </w:rPr>
        </w:pPr>
        <w:r>
          <w:fldChar w:fldCharType="begin"/>
        </w:r>
        <w:r>
          <w:instrText>PAGE   \* MERGEFORMAT</w:instrText>
        </w:r>
        <w:r>
          <w:fldChar w:fldCharType="separate"/>
        </w:r>
        <w:r>
          <w:rPr>
            <w:lang w:val="zh-CN"/>
          </w:rPr>
          <w:t>2</w:t>
        </w:r>
        <w:r>
          <w:fldChar w:fldCharType="end"/>
        </w:r>
      </w:p>
    </w:sdtContent>
  </w:sdt>
  <w:p w14:paraId="2E27447F" w14:textId="77777777" w:rsidR="00E91BC0" w:rsidRDefault="00E91BC0">
    <w:pPr>
      <w:pStyle w:val="af2"/>
      <w:rPr>
        <w:rFonts w:hint="eastAsia"/>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A3945D" w14:textId="77777777" w:rsidR="00571A4D" w:rsidRDefault="00571A4D">
      <w:pPr>
        <w:spacing w:after="0"/>
        <w:rPr>
          <w:rFonts w:hint="eastAsia"/>
        </w:rPr>
      </w:pPr>
      <w:r>
        <w:separator/>
      </w:r>
    </w:p>
  </w:footnote>
  <w:footnote w:type="continuationSeparator" w:id="0">
    <w:p w14:paraId="4D2CFE88" w14:textId="77777777" w:rsidR="00571A4D" w:rsidRDefault="00571A4D">
      <w:pPr>
        <w:spacing w:after="0"/>
        <w:rPr>
          <w:rFonts w:hint="eastAsia"/>
        </w:rPr>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2B0831"/>
    <w:multiLevelType w:val="multilevel"/>
    <w:tmpl w:val="D13C6B84"/>
    <w:lvl w:ilvl="0">
      <w:start w:val="5"/>
      <w:numFmt w:val="decimal"/>
      <w:lvlText w:val="%1"/>
      <w:lvlJc w:val="left"/>
      <w:pPr>
        <w:ind w:left="360" w:hanging="360"/>
      </w:pPr>
      <w:rPr>
        <w:rFonts w:hint="default"/>
      </w:rPr>
    </w:lvl>
    <w:lvl w:ilvl="1">
      <w:start w:val="3"/>
      <w:numFmt w:val="decimal"/>
      <w:lvlText w:val="%1.%2"/>
      <w:lvlJc w:val="left"/>
      <w:pPr>
        <w:ind w:left="780" w:hanging="36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2340" w:hanging="1080"/>
      </w:pPr>
      <w:rPr>
        <w:rFonts w:hint="default"/>
      </w:rPr>
    </w:lvl>
    <w:lvl w:ilvl="4">
      <w:start w:val="1"/>
      <w:numFmt w:val="decimal"/>
      <w:lvlText w:val="%1.%2.%3.%4.%5"/>
      <w:lvlJc w:val="left"/>
      <w:pPr>
        <w:ind w:left="2760" w:hanging="1080"/>
      </w:pPr>
      <w:rPr>
        <w:rFonts w:hint="default"/>
      </w:rPr>
    </w:lvl>
    <w:lvl w:ilvl="5">
      <w:start w:val="1"/>
      <w:numFmt w:val="decimal"/>
      <w:lvlText w:val="%1.%2.%3.%4.%5.%6"/>
      <w:lvlJc w:val="left"/>
      <w:pPr>
        <w:ind w:left="3540" w:hanging="1440"/>
      </w:pPr>
      <w:rPr>
        <w:rFonts w:hint="default"/>
      </w:rPr>
    </w:lvl>
    <w:lvl w:ilvl="6">
      <w:start w:val="1"/>
      <w:numFmt w:val="decimal"/>
      <w:lvlText w:val="%1.%2.%3.%4.%5.%6.%7"/>
      <w:lvlJc w:val="left"/>
      <w:pPr>
        <w:ind w:left="3960" w:hanging="1440"/>
      </w:pPr>
      <w:rPr>
        <w:rFonts w:hint="default"/>
      </w:rPr>
    </w:lvl>
    <w:lvl w:ilvl="7">
      <w:start w:val="1"/>
      <w:numFmt w:val="decimal"/>
      <w:lvlText w:val="%1.%2.%3.%4.%5.%6.%7.%8"/>
      <w:lvlJc w:val="left"/>
      <w:pPr>
        <w:ind w:left="4740" w:hanging="1800"/>
      </w:pPr>
      <w:rPr>
        <w:rFonts w:hint="default"/>
      </w:rPr>
    </w:lvl>
    <w:lvl w:ilvl="8">
      <w:start w:val="1"/>
      <w:numFmt w:val="decimal"/>
      <w:lvlText w:val="%1.%2.%3.%4.%5.%6.%7.%8.%9"/>
      <w:lvlJc w:val="left"/>
      <w:pPr>
        <w:ind w:left="5160" w:hanging="1800"/>
      </w:pPr>
      <w:rPr>
        <w:rFonts w:hint="default"/>
      </w:rPr>
    </w:lvl>
  </w:abstractNum>
  <w:abstractNum w:abstractNumId="1" w15:restartNumberingAfterBreak="0">
    <w:nsid w:val="13386E60"/>
    <w:multiLevelType w:val="multilevel"/>
    <w:tmpl w:val="5C9C48B0"/>
    <w:lvl w:ilvl="0">
      <w:start w:val="1"/>
      <w:numFmt w:val="decimal"/>
      <w:lvlText w:val="%1"/>
      <w:lvlJc w:val="left"/>
      <w:pPr>
        <w:ind w:left="360" w:hanging="360"/>
      </w:pPr>
      <w:rPr>
        <w:rFonts w:hint="default"/>
      </w:rPr>
    </w:lvl>
    <w:lvl w:ilvl="1">
      <w:start w:val="1"/>
      <w:numFmt w:val="lowerLetter"/>
      <w:lvlText w:val="%2)"/>
      <w:lvlJc w:val="left"/>
      <w:pPr>
        <w:ind w:left="880" w:hanging="440"/>
      </w:pPr>
    </w:lvl>
    <w:lvl w:ilvl="2">
      <w:start w:val="1"/>
      <w:numFmt w:val="lowerRoman"/>
      <w:lvlText w:val="%3."/>
      <w:lvlJc w:val="right"/>
      <w:pPr>
        <w:ind w:left="1320" w:hanging="440"/>
      </w:pPr>
    </w:lvl>
    <w:lvl w:ilvl="3">
      <w:start w:val="1"/>
      <w:numFmt w:val="decimal"/>
      <w:lvlText w:val="%4."/>
      <w:lvlJc w:val="left"/>
      <w:pPr>
        <w:ind w:left="1760" w:hanging="440"/>
      </w:pPr>
    </w:lvl>
    <w:lvl w:ilvl="4">
      <w:start w:val="1"/>
      <w:numFmt w:val="lowerLetter"/>
      <w:lvlText w:val="%5)"/>
      <w:lvlJc w:val="left"/>
      <w:pPr>
        <w:ind w:left="2200" w:hanging="440"/>
      </w:pPr>
    </w:lvl>
    <w:lvl w:ilvl="5">
      <w:start w:val="1"/>
      <w:numFmt w:val="lowerRoman"/>
      <w:lvlText w:val="%6."/>
      <w:lvlJc w:val="right"/>
      <w:pPr>
        <w:ind w:left="2640" w:hanging="440"/>
      </w:pPr>
    </w:lvl>
    <w:lvl w:ilvl="6">
      <w:start w:val="1"/>
      <w:numFmt w:val="decimal"/>
      <w:lvlText w:val="%7."/>
      <w:lvlJc w:val="left"/>
      <w:pPr>
        <w:ind w:left="3080" w:hanging="440"/>
      </w:pPr>
    </w:lvl>
    <w:lvl w:ilvl="7">
      <w:start w:val="1"/>
      <w:numFmt w:val="lowerLetter"/>
      <w:lvlText w:val="%8)"/>
      <w:lvlJc w:val="left"/>
      <w:pPr>
        <w:ind w:left="3520" w:hanging="440"/>
      </w:pPr>
    </w:lvl>
    <w:lvl w:ilvl="8">
      <w:start w:val="1"/>
      <w:numFmt w:val="lowerRoman"/>
      <w:lvlText w:val="%9."/>
      <w:lvlJc w:val="right"/>
      <w:pPr>
        <w:ind w:left="3960" w:hanging="440"/>
      </w:pPr>
    </w:lvl>
  </w:abstractNum>
  <w:abstractNum w:abstractNumId="2" w15:restartNumberingAfterBreak="0">
    <w:nsid w:val="4E7D49E8"/>
    <w:multiLevelType w:val="multilevel"/>
    <w:tmpl w:val="FA508438"/>
    <w:lvl w:ilvl="0">
      <w:start w:val="1"/>
      <w:numFmt w:val="decimal"/>
      <w:lvlText w:val="%1."/>
      <w:lvlJc w:val="left"/>
      <w:pPr>
        <w:ind w:left="360" w:hanging="360"/>
      </w:pPr>
      <w:rPr>
        <w:rFonts w:hint="default"/>
      </w:rPr>
    </w:lvl>
    <w:lvl w:ilvl="1">
      <w:start w:val="1"/>
      <w:numFmt w:val="lowerLetter"/>
      <w:lvlText w:val="%2)"/>
      <w:lvlJc w:val="left"/>
      <w:pPr>
        <w:ind w:left="880" w:hanging="440"/>
      </w:pPr>
      <w:rPr>
        <w:rFonts w:hint="eastAsia"/>
      </w:rPr>
    </w:lvl>
    <w:lvl w:ilvl="2">
      <w:start w:val="1"/>
      <w:numFmt w:val="lowerRoman"/>
      <w:lvlText w:val="%3."/>
      <w:lvlJc w:val="right"/>
      <w:pPr>
        <w:ind w:left="1320" w:hanging="440"/>
      </w:pPr>
      <w:rPr>
        <w:rFonts w:hint="eastAsia"/>
      </w:rPr>
    </w:lvl>
    <w:lvl w:ilvl="3">
      <w:start w:val="1"/>
      <w:numFmt w:val="decimal"/>
      <w:lvlText w:val="%4."/>
      <w:lvlJc w:val="left"/>
      <w:pPr>
        <w:ind w:left="1760" w:hanging="440"/>
      </w:pPr>
      <w:rPr>
        <w:rFonts w:hint="eastAsia"/>
      </w:rPr>
    </w:lvl>
    <w:lvl w:ilvl="4">
      <w:start w:val="1"/>
      <w:numFmt w:val="lowerLetter"/>
      <w:lvlText w:val="%5)"/>
      <w:lvlJc w:val="left"/>
      <w:pPr>
        <w:ind w:left="2200" w:hanging="440"/>
      </w:pPr>
      <w:rPr>
        <w:rFonts w:hint="eastAsia"/>
      </w:rPr>
    </w:lvl>
    <w:lvl w:ilvl="5">
      <w:start w:val="1"/>
      <w:numFmt w:val="lowerRoman"/>
      <w:lvlText w:val="%6."/>
      <w:lvlJc w:val="right"/>
      <w:pPr>
        <w:ind w:left="2640" w:hanging="440"/>
      </w:pPr>
      <w:rPr>
        <w:rFonts w:hint="eastAsia"/>
      </w:rPr>
    </w:lvl>
    <w:lvl w:ilvl="6">
      <w:start w:val="1"/>
      <w:numFmt w:val="decimal"/>
      <w:lvlText w:val="%7."/>
      <w:lvlJc w:val="left"/>
      <w:pPr>
        <w:ind w:left="3080" w:hanging="440"/>
      </w:pPr>
      <w:rPr>
        <w:rFonts w:hint="eastAsia"/>
      </w:rPr>
    </w:lvl>
    <w:lvl w:ilvl="7">
      <w:start w:val="1"/>
      <w:numFmt w:val="lowerLetter"/>
      <w:lvlText w:val="%8)"/>
      <w:lvlJc w:val="left"/>
      <w:pPr>
        <w:ind w:left="3520" w:hanging="440"/>
      </w:pPr>
      <w:rPr>
        <w:rFonts w:hint="eastAsia"/>
      </w:rPr>
    </w:lvl>
    <w:lvl w:ilvl="8">
      <w:start w:val="1"/>
      <w:numFmt w:val="lowerRoman"/>
      <w:lvlText w:val="%9."/>
      <w:lvlJc w:val="right"/>
      <w:pPr>
        <w:ind w:left="3960" w:hanging="440"/>
      </w:pPr>
      <w:rPr>
        <w:rFonts w:hint="eastAsia"/>
      </w:rPr>
    </w:lvl>
  </w:abstractNum>
  <w:abstractNum w:abstractNumId="3" w15:restartNumberingAfterBreak="0">
    <w:nsid w:val="7B1534DB"/>
    <w:multiLevelType w:val="multilevel"/>
    <w:tmpl w:val="C9A8CC0A"/>
    <w:lvl w:ilvl="0">
      <w:start w:val="4"/>
      <w:numFmt w:val="decimal"/>
      <w:lvlText w:val="%1"/>
      <w:lvlJc w:val="left"/>
      <w:pPr>
        <w:ind w:left="530" w:hanging="530"/>
      </w:pPr>
      <w:rPr>
        <w:rFonts w:hint="default"/>
      </w:rPr>
    </w:lvl>
    <w:lvl w:ilvl="1">
      <w:start w:val="3"/>
      <w:numFmt w:val="decimal"/>
      <w:lvlText w:val="%1.%2"/>
      <w:lvlJc w:val="left"/>
      <w:pPr>
        <w:ind w:left="950" w:hanging="53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2340" w:hanging="1080"/>
      </w:pPr>
      <w:rPr>
        <w:rFonts w:hint="default"/>
      </w:rPr>
    </w:lvl>
    <w:lvl w:ilvl="4">
      <w:start w:val="1"/>
      <w:numFmt w:val="decimal"/>
      <w:lvlText w:val="%1.%2.%3.%4.%5"/>
      <w:lvlJc w:val="left"/>
      <w:pPr>
        <w:ind w:left="2760" w:hanging="1080"/>
      </w:pPr>
      <w:rPr>
        <w:rFonts w:hint="default"/>
      </w:rPr>
    </w:lvl>
    <w:lvl w:ilvl="5">
      <w:start w:val="1"/>
      <w:numFmt w:val="decimal"/>
      <w:lvlText w:val="%1.%2.%3.%4.%5.%6"/>
      <w:lvlJc w:val="left"/>
      <w:pPr>
        <w:ind w:left="3540" w:hanging="1440"/>
      </w:pPr>
      <w:rPr>
        <w:rFonts w:hint="default"/>
      </w:rPr>
    </w:lvl>
    <w:lvl w:ilvl="6">
      <w:start w:val="1"/>
      <w:numFmt w:val="decimal"/>
      <w:lvlText w:val="%1.%2.%3.%4.%5.%6.%7"/>
      <w:lvlJc w:val="left"/>
      <w:pPr>
        <w:ind w:left="3960" w:hanging="1440"/>
      </w:pPr>
      <w:rPr>
        <w:rFonts w:hint="default"/>
      </w:rPr>
    </w:lvl>
    <w:lvl w:ilvl="7">
      <w:start w:val="1"/>
      <w:numFmt w:val="decimal"/>
      <w:lvlText w:val="%1.%2.%3.%4.%5.%6.%7.%8"/>
      <w:lvlJc w:val="left"/>
      <w:pPr>
        <w:ind w:left="4740" w:hanging="1800"/>
      </w:pPr>
      <w:rPr>
        <w:rFonts w:hint="default"/>
      </w:rPr>
    </w:lvl>
    <w:lvl w:ilvl="8">
      <w:start w:val="1"/>
      <w:numFmt w:val="decimal"/>
      <w:lvlText w:val="%1.%2.%3.%4.%5.%6.%7.%8.%9"/>
      <w:lvlJc w:val="left"/>
      <w:pPr>
        <w:ind w:left="5160" w:hanging="1800"/>
      </w:pPr>
      <w:rPr>
        <w:rFonts w:hint="default"/>
      </w:rPr>
    </w:lvl>
  </w:abstractNum>
  <w:num w:numId="1" w16cid:durableId="957104735">
    <w:abstractNumId w:val="2"/>
  </w:num>
  <w:num w:numId="2" w16cid:durableId="1043216369">
    <w:abstractNumId w:val="1"/>
  </w:num>
  <w:num w:numId="3" w16cid:durableId="489444172">
    <w:abstractNumId w:val="3"/>
  </w:num>
  <w:num w:numId="4" w16cid:durableId="3676109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bordersDoNotSurroundHeader/>
  <w:bordersDoNotSurroundFooter/>
  <w:proofState w:spelling="clean" w:grammar="clean"/>
  <w:defaultTabStop w:val="420"/>
  <w:drawingGridVerticalSpacing w:val="156"/>
  <w:noPunctuationKerning/>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C6436"/>
    <w:rsid w:val="00006015"/>
    <w:rsid w:val="00062F47"/>
    <w:rsid w:val="00064783"/>
    <w:rsid w:val="00074299"/>
    <w:rsid w:val="000B5C1C"/>
    <w:rsid w:val="001A52AE"/>
    <w:rsid w:val="001C558A"/>
    <w:rsid w:val="0023106B"/>
    <w:rsid w:val="0024037D"/>
    <w:rsid w:val="0028453F"/>
    <w:rsid w:val="00287C0B"/>
    <w:rsid w:val="002906C4"/>
    <w:rsid w:val="002C5CA2"/>
    <w:rsid w:val="002E4AFA"/>
    <w:rsid w:val="0031178F"/>
    <w:rsid w:val="003226A1"/>
    <w:rsid w:val="00342EF1"/>
    <w:rsid w:val="00343D71"/>
    <w:rsid w:val="003611BB"/>
    <w:rsid w:val="003B33EB"/>
    <w:rsid w:val="003F061F"/>
    <w:rsid w:val="00407EBD"/>
    <w:rsid w:val="004251E4"/>
    <w:rsid w:val="00442914"/>
    <w:rsid w:val="00452F40"/>
    <w:rsid w:val="00492A5D"/>
    <w:rsid w:val="0049486E"/>
    <w:rsid w:val="004B0591"/>
    <w:rsid w:val="0051023B"/>
    <w:rsid w:val="00571A4D"/>
    <w:rsid w:val="00585F44"/>
    <w:rsid w:val="005940B6"/>
    <w:rsid w:val="00612897"/>
    <w:rsid w:val="006348A2"/>
    <w:rsid w:val="00690B80"/>
    <w:rsid w:val="006C7DF0"/>
    <w:rsid w:val="00715FF4"/>
    <w:rsid w:val="00767248"/>
    <w:rsid w:val="007C0663"/>
    <w:rsid w:val="007F79B7"/>
    <w:rsid w:val="00855287"/>
    <w:rsid w:val="008A75FA"/>
    <w:rsid w:val="008D240C"/>
    <w:rsid w:val="008E32CA"/>
    <w:rsid w:val="008F631C"/>
    <w:rsid w:val="00902CBD"/>
    <w:rsid w:val="009244C5"/>
    <w:rsid w:val="00925F51"/>
    <w:rsid w:val="009311AA"/>
    <w:rsid w:val="009355B1"/>
    <w:rsid w:val="0094509B"/>
    <w:rsid w:val="00967E87"/>
    <w:rsid w:val="009E5843"/>
    <w:rsid w:val="009F51BC"/>
    <w:rsid w:val="00A11F8A"/>
    <w:rsid w:val="00A724C5"/>
    <w:rsid w:val="00AB30CB"/>
    <w:rsid w:val="00AD772A"/>
    <w:rsid w:val="00B0080C"/>
    <w:rsid w:val="00B024DC"/>
    <w:rsid w:val="00B94DE0"/>
    <w:rsid w:val="00BF1A3E"/>
    <w:rsid w:val="00BF4402"/>
    <w:rsid w:val="00C15D48"/>
    <w:rsid w:val="00C52BFD"/>
    <w:rsid w:val="00C660AE"/>
    <w:rsid w:val="00C97DC3"/>
    <w:rsid w:val="00CA1393"/>
    <w:rsid w:val="00CA38FD"/>
    <w:rsid w:val="00CD03DC"/>
    <w:rsid w:val="00CE0955"/>
    <w:rsid w:val="00CF277B"/>
    <w:rsid w:val="00D1102C"/>
    <w:rsid w:val="00D63983"/>
    <w:rsid w:val="00DA51E7"/>
    <w:rsid w:val="00DC6436"/>
    <w:rsid w:val="00E8006D"/>
    <w:rsid w:val="00E91BC0"/>
    <w:rsid w:val="00EB02E3"/>
    <w:rsid w:val="00EC4D9C"/>
    <w:rsid w:val="00EC655C"/>
    <w:rsid w:val="00EC7AC9"/>
    <w:rsid w:val="00EE4983"/>
    <w:rsid w:val="00EE6B21"/>
    <w:rsid w:val="00F14D0F"/>
    <w:rsid w:val="00FA3BF1"/>
    <w:rsid w:val="00FB1BFF"/>
    <w:rsid w:val="00FC1D00"/>
    <w:rsid w:val="017E0CD4"/>
    <w:rsid w:val="08634780"/>
    <w:rsid w:val="0BE476B1"/>
    <w:rsid w:val="0EE20AF5"/>
    <w:rsid w:val="2FF43D8C"/>
    <w:rsid w:val="5CB63FF4"/>
    <w:rsid w:val="6AA933EA"/>
    <w:rsid w:val="6E1A6AD8"/>
    <w:rsid w:val="75EA6D9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fillcolor="white">
      <v:fill color="white"/>
    </o:shapedefaults>
    <o:shapelayout v:ext="edit">
      <o:idmap v:ext="edit" data="1"/>
    </o:shapelayout>
  </w:shapeDefaults>
  <w:decimalSymbol w:val="."/>
  <w:listSeparator w:val=","/>
  <w14:docId w14:val="03EA4E36"/>
  <w15:docId w15:val="{D8127814-5417-4FED-8641-094B7A5BDE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宋体" w:hAnsi="Times New Roman" w:cs="Times New Roman"/>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spacing w:after="160" w:line="278" w:lineRule="auto"/>
    </w:pPr>
    <w:rPr>
      <w:rFonts w:asciiTheme="minorHAnsi" w:eastAsiaTheme="minorEastAsia" w:hAnsiTheme="minorHAnsi" w:cstheme="minorBidi"/>
      <w:kern w:val="2"/>
      <w:sz w:val="22"/>
      <w:szCs w:val="24"/>
      <w14:ligatures w14:val="standardContextual"/>
    </w:rPr>
  </w:style>
  <w:style w:type="paragraph" w:styleId="1">
    <w:name w:val="heading 1"/>
    <w:basedOn w:val="a"/>
    <w:next w:val="a"/>
    <w:link w:val="10"/>
    <w:uiPriority w:val="9"/>
    <w:qFormat/>
    <w:pPr>
      <w:keepNext/>
      <w:keepLines/>
      <w:spacing w:before="480" w:after="80"/>
      <w:outlineLvl w:val="0"/>
    </w:pPr>
    <w:rPr>
      <w:rFonts w:asciiTheme="majorHAnsi" w:eastAsiaTheme="majorEastAsia" w:hAnsiTheme="majorHAnsi" w:cstheme="majorBidi"/>
      <w:color w:val="0F4761" w:themeColor="accent1" w:themeShade="BF"/>
      <w:sz w:val="48"/>
      <w:szCs w:val="48"/>
    </w:rPr>
  </w:style>
  <w:style w:type="paragraph" w:styleId="2">
    <w:name w:val="heading 2"/>
    <w:basedOn w:val="a"/>
    <w:next w:val="a"/>
    <w:link w:val="20"/>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40"/>
      <w:szCs w:val="40"/>
    </w:rPr>
  </w:style>
  <w:style w:type="paragraph" w:styleId="3">
    <w:name w:val="heading 3"/>
    <w:basedOn w:val="a"/>
    <w:next w:val="a"/>
    <w:link w:val="30"/>
    <w:uiPriority w:val="9"/>
    <w:semiHidden/>
    <w:unhideWhenUsed/>
    <w:qFormat/>
    <w:pPr>
      <w:keepNext/>
      <w:keepLines/>
      <w:spacing w:before="160" w:after="80"/>
      <w:outlineLvl w:val="2"/>
    </w:pPr>
    <w:rPr>
      <w:rFonts w:asciiTheme="majorHAnsi" w:eastAsiaTheme="majorEastAsia" w:hAnsiTheme="majorHAnsi" w:cstheme="majorBidi"/>
      <w:color w:val="0F4761" w:themeColor="accent1" w:themeShade="BF"/>
      <w:sz w:val="32"/>
      <w:szCs w:val="32"/>
    </w:rPr>
  </w:style>
  <w:style w:type="paragraph" w:styleId="4">
    <w:name w:val="heading 4"/>
    <w:basedOn w:val="a"/>
    <w:next w:val="a"/>
    <w:link w:val="40"/>
    <w:uiPriority w:val="9"/>
    <w:semiHidden/>
    <w:unhideWhenUsed/>
    <w:qFormat/>
    <w:pPr>
      <w:keepNext/>
      <w:keepLines/>
      <w:spacing w:before="80" w:after="40"/>
      <w:outlineLvl w:val="3"/>
    </w:pPr>
    <w:rPr>
      <w:rFonts w:cstheme="majorBidi"/>
      <w:color w:val="0F4761" w:themeColor="accent1" w:themeShade="BF"/>
      <w:sz w:val="28"/>
      <w:szCs w:val="28"/>
    </w:rPr>
  </w:style>
  <w:style w:type="paragraph" w:styleId="5">
    <w:name w:val="heading 5"/>
    <w:basedOn w:val="a"/>
    <w:next w:val="a"/>
    <w:link w:val="50"/>
    <w:uiPriority w:val="9"/>
    <w:semiHidden/>
    <w:unhideWhenUsed/>
    <w:qFormat/>
    <w:pPr>
      <w:keepNext/>
      <w:keepLines/>
      <w:spacing w:before="80" w:after="40"/>
      <w:outlineLvl w:val="4"/>
    </w:pPr>
    <w:rPr>
      <w:rFonts w:cstheme="majorBidi"/>
      <w:color w:val="0F4761" w:themeColor="accent1" w:themeShade="BF"/>
      <w:sz w:val="24"/>
    </w:rPr>
  </w:style>
  <w:style w:type="paragraph" w:styleId="6">
    <w:name w:val="heading 6"/>
    <w:basedOn w:val="a"/>
    <w:next w:val="a"/>
    <w:link w:val="60"/>
    <w:uiPriority w:val="9"/>
    <w:semiHidden/>
    <w:unhideWhenUsed/>
    <w:qFormat/>
    <w:pPr>
      <w:keepNext/>
      <w:keepLines/>
      <w:spacing w:before="40" w:after="0"/>
      <w:outlineLvl w:val="5"/>
    </w:pPr>
    <w:rPr>
      <w:rFonts w:cstheme="majorBidi"/>
      <w:b/>
      <w:bCs/>
      <w:color w:val="0F4761" w:themeColor="accent1" w:themeShade="BF"/>
    </w:rPr>
  </w:style>
  <w:style w:type="paragraph" w:styleId="7">
    <w:name w:val="heading 7"/>
    <w:basedOn w:val="a"/>
    <w:next w:val="a"/>
    <w:link w:val="70"/>
    <w:uiPriority w:val="9"/>
    <w:semiHidden/>
    <w:unhideWhenUsed/>
    <w:qFormat/>
    <w:pPr>
      <w:keepNext/>
      <w:keepLines/>
      <w:spacing w:before="40" w:after="0"/>
      <w:outlineLvl w:val="6"/>
    </w:pPr>
    <w:rPr>
      <w:rFonts w:cstheme="majorBidi"/>
      <w:b/>
      <w:bCs/>
      <w:color w:val="595959" w:themeColor="text1" w:themeTint="A6"/>
    </w:rPr>
  </w:style>
  <w:style w:type="paragraph" w:styleId="8">
    <w:name w:val="heading 8"/>
    <w:basedOn w:val="a"/>
    <w:next w:val="a"/>
    <w:link w:val="80"/>
    <w:uiPriority w:val="9"/>
    <w:semiHidden/>
    <w:unhideWhenUsed/>
    <w:qFormat/>
    <w:pPr>
      <w:keepNext/>
      <w:keepLines/>
      <w:spacing w:after="0"/>
      <w:outlineLvl w:val="7"/>
    </w:pPr>
    <w:rPr>
      <w:rFonts w:cstheme="majorBidi"/>
      <w:color w:val="595959" w:themeColor="text1" w:themeTint="A6"/>
    </w:rPr>
  </w:style>
  <w:style w:type="paragraph" w:styleId="9">
    <w:name w:val="heading 9"/>
    <w:basedOn w:val="a"/>
    <w:next w:val="a"/>
    <w:link w:val="90"/>
    <w:uiPriority w:val="9"/>
    <w:semiHidden/>
    <w:unhideWhenUsed/>
    <w:qFormat/>
    <w:pPr>
      <w:keepNext/>
      <w:keepLines/>
      <w:spacing w:after="0"/>
      <w:outlineLvl w:val="8"/>
    </w:pPr>
    <w:rPr>
      <w:rFonts w:eastAsiaTheme="majorEastAsia" w:cstheme="majorBidi"/>
      <w:color w:val="595959" w:themeColor="text1" w:themeTint="A6"/>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Date"/>
    <w:basedOn w:val="a"/>
    <w:next w:val="a"/>
    <w:link w:val="a4"/>
    <w:uiPriority w:val="99"/>
    <w:semiHidden/>
    <w:unhideWhenUsed/>
    <w:pPr>
      <w:ind w:leftChars="2500" w:left="100"/>
    </w:pPr>
  </w:style>
  <w:style w:type="paragraph" w:styleId="a5">
    <w:name w:val="Subtitle"/>
    <w:basedOn w:val="a"/>
    <w:next w:val="a"/>
    <w:link w:val="a6"/>
    <w:uiPriority w:val="11"/>
    <w:qFormat/>
    <w:pPr>
      <w:jc w:val="center"/>
    </w:pPr>
    <w:rPr>
      <w:rFonts w:asciiTheme="majorHAnsi" w:eastAsiaTheme="majorEastAsia" w:hAnsiTheme="majorHAnsi" w:cstheme="majorBidi"/>
      <w:color w:val="595959" w:themeColor="text1" w:themeTint="A6"/>
      <w:spacing w:val="15"/>
      <w:sz w:val="28"/>
      <w:szCs w:val="28"/>
    </w:rPr>
  </w:style>
  <w:style w:type="paragraph" w:styleId="a7">
    <w:name w:val="Normal (Web)"/>
    <w:basedOn w:val="a"/>
    <w:uiPriority w:val="99"/>
    <w:unhideWhenUsed/>
    <w:pPr>
      <w:widowControl/>
      <w:spacing w:before="100" w:beforeAutospacing="1" w:after="100" w:afterAutospacing="1" w:line="240" w:lineRule="auto"/>
    </w:pPr>
    <w:rPr>
      <w:rFonts w:ascii="宋体" w:eastAsia="宋体" w:hAnsi="宋体" w:cs="宋体"/>
      <w:kern w:val="0"/>
      <w:sz w:val="24"/>
      <w14:ligatures w14:val="none"/>
    </w:rPr>
  </w:style>
  <w:style w:type="paragraph" w:styleId="a8">
    <w:name w:val="Title"/>
    <w:basedOn w:val="a"/>
    <w:next w:val="a"/>
    <w:link w:val="a9"/>
    <w:uiPriority w:val="10"/>
    <w:qFormat/>
    <w:pPr>
      <w:spacing w:after="80" w:line="240" w:lineRule="auto"/>
      <w:contextualSpacing/>
      <w:jc w:val="center"/>
    </w:pPr>
    <w:rPr>
      <w:rFonts w:asciiTheme="majorHAnsi" w:eastAsiaTheme="majorEastAsia" w:hAnsiTheme="majorHAnsi" w:cstheme="majorBidi"/>
      <w:spacing w:val="-10"/>
      <w:kern w:val="28"/>
      <w:sz w:val="56"/>
      <w:szCs w:val="56"/>
    </w:rPr>
  </w:style>
  <w:style w:type="character" w:styleId="aa">
    <w:name w:val="Emphasis"/>
    <w:basedOn w:val="a0"/>
    <w:uiPriority w:val="20"/>
    <w:qFormat/>
    <w:rPr>
      <w:i/>
      <w:iCs/>
    </w:rPr>
  </w:style>
  <w:style w:type="character" w:customStyle="1" w:styleId="10">
    <w:name w:val="标题 1 字符"/>
    <w:basedOn w:val="a0"/>
    <w:link w:val="1"/>
    <w:uiPriority w:val="9"/>
    <w:qFormat/>
    <w:rPr>
      <w:rFonts w:asciiTheme="majorHAnsi" w:eastAsiaTheme="majorEastAsia" w:hAnsiTheme="majorHAnsi" w:cstheme="majorBidi"/>
      <w:color w:val="0F4761" w:themeColor="accent1" w:themeShade="BF"/>
      <w:sz w:val="48"/>
      <w:szCs w:val="48"/>
    </w:rPr>
  </w:style>
  <w:style w:type="character" w:customStyle="1" w:styleId="20">
    <w:name w:val="标题 2 字符"/>
    <w:basedOn w:val="a0"/>
    <w:link w:val="2"/>
    <w:uiPriority w:val="9"/>
    <w:rPr>
      <w:rFonts w:asciiTheme="majorHAnsi" w:eastAsiaTheme="majorEastAsia" w:hAnsiTheme="majorHAnsi" w:cstheme="majorBidi"/>
      <w:color w:val="0F4761" w:themeColor="accent1" w:themeShade="BF"/>
      <w:sz w:val="40"/>
      <w:szCs w:val="40"/>
    </w:rPr>
  </w:style>
  <w:style w:type="character" w:customStyle="1" w:styleId="30">
    <w:name w:val="标题 3 字符"/>
    <w:basedOn w:val="a0"/>
    <w:link w:val="3"/>
    <w:uiPriority w:val="9"/>
    <w:semiHidden/>
    <w:rPr>
      <w:rFonts w:asciiTheme="majorHAnsi" w:eastAsiaTheme="majorEastAsia" w:hAnsiTheme="majorHAnsi" w:cstheme="majorBidi"/>
      <w:color w:val="0F4761" w:themeColor="accent1" w:themeShade="BF"/>
      <w:sz w:val="32"/>
      <w:szCs w:val="32"/>
    </w:rPr>
  </w:style>
  <w:style w:type="character" w:customStyle="1" w:styleId="40">
    <w:name w:val="标题 4 字符"/>
    <w:basedOn w:val="a0"/>
    <w:link w:val="4"/>
    <w:uiPriority w:val="9"/>
    <w:semiHidden/>
    <w:rPr>
      <w:rFonts w:cstheme="majorBidi"/>
      <w:color w:val="0F4761" w:themeColor="accent1" w:themeShade="BF"/>
      <w:sz w:val="28"/>
      <w:szCs w:val="28"/>
    </w:rPr>
  </w:style>
  <w:style w:type="character" w:customStyle="1" w:styleId="50">
    <w:name w:val="标题 5 字符"/>
    <w:basedOn w:val="a0"/>
    <w:link w:val="5"/>
    <w:uiPriority w:val="9"/>
    <w:semiHidden/>
    <w:rPr>
      <w:rFonts w:cstheme="majorBidi"/>
      <w:color w:val="0F4761" w:themeColor="accent1" w:themeShade="BF"/>
      <w:sz w:val="24"/>
    </w:rPr>
  </w:style>
  <w:style w:type="character" w:customStyle="1" w:styleId="60">
    <w:name w:val="标题 6 字符"/>
    <w:basedOn w:val="a0"/>
    <w:link w:val="6"/>
    <w:uiPriority w:val="9"/>
    <w:semiHidden/>
    <w:rPr>
      <w:rFonts w:cstheme="majorBidi"/>
      <w:b/>
      <w:bCs/>
      <w:color w:val="0F4761" w:themeColor="accent1" w:themeShade="BF"/>
    </w:rPr>
  </w:style>
  <w:style w:type="character" w:customStyle="1" w:styleId="70">
    <w:name w:val="标题 7 字符"/>
    <w:basedOn w:val="a0"/>
    <w:link w:val="7"/>
    <w:uiPriority w:val="9"/>
    <w:semiHidden/>
    <w:rPr>
      <w:rFonts w:cstheme="majorBidi"/>
      <w:b/>
      <w:bCs/>
      <w:color w:val="595959" w:themeColor="text1" w:themeTint="A6"/>
    </w:rPr>
  </w:style>
  <w:style w:type="character" w:customStyle="1" w:styleId="80">
    <w:name w:val="标题 8 字符"/>
    <w:basedOn w:val="a0"/>
    <w:link w:val="8"/>
    <w:uiPriority w:val="9"/>
    <w:semiHidden/>
    <w:rPr>
      <w:rFonts w:cstheme="majorBidi"/>
      <w:color w:val="595959" w:themeColor="text1" w:themeTint="A6"/>
    </w:rPr>
  </w:style>
  <w:style w:type="character" w:customStyle="1" w:styleId="90">
    <w:name w:val="标题 9 字符"/>
    <w:basedOn w:val="a0"/>
    <w:link w:val="9"/>
    <w:uiPriority w:val="9"/>
    <w:semiHidden/>
    <w:rPr>
      <w:rFonts w:eastAsiaTheme="majorEastAsia" w:cstheme="majorBidi"/>
      <w:color w:val="595959" w:themeColor="text1" w:themeTint="A6"/>
    </w:rPr>
  </w:style>
  <w:style w:type="character" w:customStyle="1" w:styleId="a9">
    <w:name w:val="标题 字符"/>
    <w:basedOn w:val="a0"/>
    <w:link w:val="a8"/>
    <w:uiPriority w:val="10"/>
    <w:rPr>
      <w:rFonts w:asciiTheme="majorHAnsi" w:eastAsiaTheme="majorEastAsia" w:hAnsiTheme="majorHAnsi" w:cstheme="majorBidi"/>
      <w:spacing w:val="-10"/>
      <w:kern w:val="28"/>
      <w:sz w:val="56"/>
      <w:szCs w:val="56"/>
    </w:rPr>
  </w:style>
  <w:style w:type="character" w:customStyle="1" w:styleId="a6">
    <w:name w:val="副标题 字符"/>
    <w:basedOn w:val="a0"/>
    <w:link w:val="a5"/>
    <w:uiPriority w:val="11"/>
    <w:rPr>
      <w:rFonts w:asciiTheme="majorHAnsi" w:eastAsiaTheme="majorEastAsia" w:hAnsiTheme="majorHAnsi" w:cstheme="majorBidi"/>
      <w:color w:val="595959" w:themeColor="text1" w:themeTint="A6"/>
      <w:spacing w:val="15"/>
      <w:sz w:val="28"/>
      <w:szCs w:val="28"/>
    </w:rPr>
  </w:style>
  <w:style w:type="paragraph" w:styleId="ab">
    <w:name w:val="Quote"/>
    <w:basedOn w:val="a"/>
    <w:next w:val="a"/>
    <w:link w:val="ac"/>
    <w:uiPriority w:val="29"/>
    <w:qFormat/>
    <w:pPr>
      <w:spacing w:before="160"/>
      <w:jc w:val="center"/>
    </w:pPr>
    <w:rPr>
      <w:i/>
      <w:iCs/>
      <w:color w:val="404040" w:themeColor="text1" w:themeTint="BF"/>
    </w:rPr>
  </w:style>
  <w:style w:type="character" w:customStyle="1" w:styleId="ac">
    <w:name w:val="引用 字符"/>
    <w:basedOn w:val="a0"/>
    <w:link w:val="ab"/>
    <w:uiPriority w:val="29"/>
    <w:rPr>
      <w:i/>
      <w:iCs/>
      <w:color w:val="404040" w:themeColor="text1" w:themeTint="BF"/>
    </w:rPr>
  </w:style>
  <w:style w:type="paragraph" w:styleId="ad">
    <w:name w:val="List Paragraph"/>
    <w:basedOn w:val="a"/>
    <w:uiPriority w:val="34"/>
    <w:qFormat/>
    <w:pPr>
      <w:ind w:left="720"/>
      <w:contextualSpacing/>
    </w:pPr>
  </w:style>
  <w:style w:type="character" w:customStyle="1" w:styleId="11">
    <w:name w:val="明显强调1"/>
    <w:basedOn w:val="a0"/>
    <w:uiPriority w:val="21"/>
    <w:qFormat/>
    <w:rPr>
      <w:i/>
      <w:iCs/>
      <w:color w:val="0F4761" w:themeColor="accent1" w:themeShade="BF"/>
    </w:rPr>
  </w:style>
  <w:style w:type="paragraph" w:styleId="ae">
    <w:name w:val="Intense Quote"/>
    <w:basedOn w:val="a"/>
    <w:next w:val="a"/>
    <w:link w:val="af"/>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f">
    <w:name w:val="明显引用 字符"/>
    <w:basedOn w:val="a0"/>
    <w:link w:val="ae"/>
    <w:uiPriority w:val="30"/>
    <w:rPr>
      <w:i/>
      <w:iCs/>
      <w:color w:val="0F4761" w:themeColor="accent1" w:themeShade="BF"/>
    </w:rPr>
  </w:style>
  <w:style w:type="character" w:customStyle="1" w:styleId="12">
    <w:name w:val="明显参考1"/>
    <w:basedOn w:val="a0"/>
    <w:uiPriority w:val="32"/>
    <w:qFormat/>
    <w:rPr>
      <w:b/>
      <w:bCs/>
      <w:smallCaps/>
      <w:color w:val="0F4761" w:themeColor="accent1" w:themeShade="BF"/>
      <w:spacing w:val="5"/>
    </w:rPr>
  </w:style>
  <w:style w:type="character" w:customStyle="1" w:styleId="a4">
    <w:name w:val="日期 字符"/>
    <w:basedOn w:val="a0"/>
    <w:link w:val="a3"/>
    <w:uiPriority w:val="99"/>
    <w:semiHidden/>
  </w:style>
  <w:style w:type="paragraph" w:styleId="af0">
    <w:name w:val="header"/>
    <w:basedOn w:val="a"/>
    <w:link w:val="af1"/>
    <w:uiPriority w:val="99"/>
    <w:unhideWhenUsed/>
    <w:rsid w:val="00E91BC0"/>
    <w:pPr>
      <w:tabs>
        <w:tab w:val="center" w:pos="4153"/>
        <w:tab w:val="right" w:pos="8306"/>
      </w:tabs>
      <w:snapToGrid w:val="0"/>
      <w:spacing w:line="240" w:lineRule="auto"/>
      <w:jc w:val="center"/>
    </w:pPr>
    <w:rPr>
      <w:sz w:val="18"/>
      <w:szCs w:val="18"/>
    </w:rPr>
  </w:style>
  <w:style w:type="character" w:customStyle="1" w:styleId="af1">
    <w:name w:val="页眉 字符"/>
    <w:basedOn w:val="a0"/>
    <w:link w:val="af0"/>
    <w:uiPriority w:val="99"/>
    <w:rsid w:val="00E91BC0"/>
    <w:rPr>
      <w:rFonts w:asciiTheme="minorHAnsi" w:eastAsiaTheme="minorEastAsia" w:hAnsiTheme="minorHAnsi" w:cstheme="minorBidi"/>
      <w:kern w:val="2"/>
      <w:sz w:val="18"/>
      <w:szCs w:val="18"/>
      <w14:ligatures w14:val="standardContextual"/>
    </w:rPr>
  </w:style>
  <w:style w:type="paragraph" w:styleId="af2">
    <w:name w:val="footer"/>
    <w:basedOn w:val="a"/>
    <w:link w:val="af3"/>
    <w:uiPriority w:val="99"/>
    <w:unhideWhenUsed/>
    <w:rsid w:val="00E91BC0"/>
    <w:pPr>
      <w:tabs>
        <w:tab w:val="center" w:pos="4153"/>
        <w:tab w:val="right" w:pos="8306"/>
      </w:tabs>
      <w:snapToGrid w:val="0"/>
      <w:spacing w:line="240" w:lineRule="auto"/>
    </w:pPr>
    <w:rPr>
      <w:sz w:val="18"/>
      <w:szCs w:val="18"/>
    </w:rPr>
  </w:style>
  <w:style w:type="character" w:customStyle="1" w:styleId="af3">
    <w:name w:val="页脚 字符"/>
    <w:basedOn w:val="a0"/>
    <w:link w:val="af2"/>
    <w:uiPriority w:val="99"/>
    <w:rsid w:val="00E91BC0"/>
    <w:rPr>
      <w:rFonts w:asciiTheme="minorHAnsi" w:eastAsiaTheme="minorEastAsia" w:hAnsiTheme="minorHAnsi" w:cstheme="minorBidi"/>
      <w:kern w:val="2"/>
      <w:sz w:val="18"/>
      <w:szCs w:val="18"/>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2057551">
      <w:bodyDiv w:val="1"/>
      <w:marLeft w:val="0"/>
      <w:marRight w:val="0"/>
      <w:marTop w:val="0"/>
      <w:marBottom w:val="0"/>
      <w:divBdr>
        <w:top w:val="none" w:sz="0" w:space="0" w:color="auto"/>
        <w:left w:val="none" w:sz="0" w:space="0" w:color="auto"/>
        <w:bottom w:val="none" w:sz="0" w:space="0" w:color="auto"/>
        <w:right w:val="none" w:sz="0" w:space="0" w:color="auto"/>
      </w:divBdr>
    </w:div>
    <w:div w:id="414327733">
      <w:bodyDiv w:val="1"/>
      <w:marLeft w:val="0"/>
      <w:marRight w:val="0"/>
      <w:marTop w:val="0"/>
      <w:marBottom w:val="0"/>
      <w:divBdr>
        <w:top w:val="none" w:sz="0" w:space="0" w:color="auto"/>
        <w:left w:val="none" w:sz="0" w:space="0" w:color="auto"/>
        <w:bottom w:val="none" w:sz="0" w:space="0" w:color="auto"/>
        <w:right w:val="none" w:sz="0" w:space="0" w:color="auto"/>
      </w:divBdr>
    </w:div>
    <w:div w:id="436101694">
      <w:bodyDiv w:val="1"/>
      <w:marLeft w:val="0"/>
      <w:marRight w:val="0"/>
      <w:marTop w:val="0"/>
      <w:marBottom w:val="0"/>
      <w:divBdr>
        <w:top w:val="none" w:sz="0" w:space="0" w:color="auto"/>
        <w:left w:val="none" w:sz="0" w:space="0" w:color="auto"/>
        <w:bottom w:val="none" w:sz="0" w:space="0" w:color="auto"/>
        <w:right w:val="none" w:sz="0" w:space="0" w:color="auto"/>
      </w:divBdr>
      <w:divsChild>
        <w:div w:id="543370494">
          <w:marLeft w:val="0"/>
          <w:marRight w:val="0"/>
          <w:marTop w:val="0"/>
          <w:marBottom w:val="0"/>
          <w:divBdr>
            <w:top w:val="none" w:sz="0" w:space="0" w:color="auto"/>
            <w:left w:val="none" w:sz="0" w:space="0" w:color="auto"/>
            <w:bottom w:val="none" w:sz="0" w:space="0" w:color="auto"/>
            <w:right w:val="none" w:sz="0" w:space="0" w:color="auto"/>
          </w:divBdr>
          <w:divsChild>
            <w:div w:id="683753614">
              <w:marLeft w:val="0"/>
              <w:marRight w:val="0"/>
              <w:marTop w:val="0"/>
              <w:marBottom w:val="0"/>
              <w:divBdr>
                <w:top w:val="none" w:sz="0" w:space="0" w:color="auto"/>
                <w:left w:val="none" w:sz="0" w:space="0" w:color="auto"/>
                <w:bottom w:val="none" w:sz="0" w:space="0" w:color="auto"/>
                <w:right w:val="none" w:sz="0" w:space="0" w:color="auto"/>
              </w:divBdr>
              <w:divsChild>
                <w:div w:id="1610237084">
                  <w:marLeft w:val="0"/>
                  <w:marRight w:val="0"/>
                  <w:marTop w:val="0"/>
                  <w:marBottom w:val="0"/>
                  <w:divBdr>
                    <w:top w:val="none" w:sz="0" w:space="0" w:color="auto"/>
                    <w:left w:val="none" w:sz="0" w:space="0" w:color="auto"/>
                    <w:bottom w:val="none" w:sz="0" w:space="0" w:color="auto"/>
                    <w:right w:val="none" w:sz="0" w:space="0" w:color="auto"/>
                  </w:divBdr>
                  <w:divsChild>
                    <w:div w:id="345328094">
                      <w:marLeft w:val="0"/>
                      <w:marRight w:val="0"/>
                      <w:marTop w:val="0"/>
                      <w:marBottom w:val="0"/>
                      <w:divBdr>
                        <w:top w:val="none" w:sz="0" w:space="0" w:color="auto"/>
                        <w:left w:val="none" w:sz="0" w:space="0" w:color="auto"/>
                        <w:bottom w:val="none" w:sz="0" w:space="0" w:color="auto"/>
                        <w:right w:val="none" w:sz="0" w:space="0" w:color="auto"/>
                      </w:divBdr>
                      <w:divsChild>
                        <w:div w:id="1180857299">
                          <w:marLeft w:val="0"/>
                          <w:marRight w:val="0"/>
                          <w:marTop w:val="0"/>
                          <w:marBottom w:val="0"/>
                          <w:divBdr>
                            <w:top w:val="none" w:sz="0" w:space="0" w:color="auto"/>
                            <w:left w:val="none" w:sz="0" w:space="0" w:color="auto"/>
                            <w:bottom w:val="none" w:sz="0" w:space="0" w:color="auto"/>
                            <w:right w:val="none" w:sz="0" w:space="0" w:color="auto"/>
                          </w:divBdr>
                          <w:divsChild>
                            <w:div w:id="9677795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58773060">
      <w:bodyDiv w:val="1"/>
      <w:marLeft w:val="0"/>
      <w:marRight w:val="0"/>
      <w:marTop w:val="0"/>
      <w:marBottom w:val="0"/>
      <w:divBdr>
        <w:top w:val="none" w:sz="0" w:space="0" w:color="auto"/>
        <w:left w:val="none" w:sz="0" w:space="0" w:color="auto"/>
        <w:bottom w:val="none" w:sz="0" w:space="0" w:color="auto"/>
        <w:right w:val="none" w:sz="0" w:space="0" w:color="auto"/>
      </w:divBdr>
    </w:div>
    <w:div w:id="690451273">
      <w:bodyDiv w:val="1"/>
      <w:marLeft w:val="0"/>
      <w:marRight w:val="0"/>
      <w:marTop w:val="0"/>
      <w:marBottom w:val="0"/>
      <w:divBdr>
        <w:top w:val="none" w:sz="0" w:space="0" w:color="auto"/>
        <w:left w:val="none" w:sz="0" w:space="0" w:color="auto"/>
        <w:bottom w:val="none" w:sz="0" w:space="0" w:color="auto"/>
        <w:right w:val="none" w:sz="0" w:space="0" w:color="auto"/>
      </w:divBdr>
    </w:div>
    <w:div w:id="862017952">
      <w:bodyDiv w:val="1"/>
      <w:marLeft w:val="0"/>
      <w:marRight w:val="0"/>
      <w:marTop w:val="0"/>
      <w:marBottom w:val="0"/>
      <w:divBdr>
        <w:top w:val="none" w:sz="0" w:space="0" w:color="auto"/>
        <w:left w:val="none" w:sz="0" w:space="0" w:color="auto"/>
        <w:bottom w:val="none" w:sz="0" w:space="0" w:color="auto"/>
        <w:right w:val="none" w:sz="0" w:space="0" w:color="auto"/>
      </w:divBdr>
    </w:div>
    <w:div w:id="961883627">
      <w:bodyDiv w:val="1"/>
      <w:marLeft w:val="0"/>
      <w:marRight w:val="0"/>
      <w:marTop w:val="0"/>
      <w:marBottom w:val="0"/>
      <w:divBdr>
        <w:top w:val="none" w:sz="0" w:space="0" w:color="auto"/>
        <w:left w:val="none" w:sz="0" w:space="0" w:color="auto"/>
        <w:bottom w:val="none" w:sz="0" w:space="0" w:color="auto"/>
        <w:right w:val="none" w:sz="0" w:space="0" w:color="auto"/>
      </w:divBdr>
      <w:divsChild>
        <w:div w:id="396897144">
          <w:marLeft w:val="0"/>
          <w:marRight w:val="0"/>
          <w:marTop w:val="0"/>
          <w:marBottom w:val="0"/>
          <w:divBdr>
            <w:top w:val="none" w:sz="0" w:space="0" w:color="auto"/>
            <w:left w:val="none" w:sz="0" w:space="0" w:color="auto"/>
            <w:bottom w:val="none" w:sz="0" w:space="0" w:color="auto"/>
            <w:right w:val="none" w:sz="0" w:space="0" w:color="auto"/>
          </w:divBdr>
          <w:divsChild>
            <w:div w:id="954098946">
              <w:marLeft w:val="0"/>
              <w:marRight w:val="0"/>
              <w:marTop w:val="0"/>
              <w:marBottom w:val="0"/>
              <w:divBdr>
                <w:top w:val="none" w:sz="0" w:space="0" w:color="auto"/>
                <w:left w:val="none" w:sz="0" w:space="0" w:color="auto"/>
                <w:bottom w:val="none" w:sz="0" w:space="0" w:color="auto"/>
                <w:right w:val="none" w:sz="0" w:space="0" w:color="auto"/>
              </w:divBdr>
              <w:divsChild>
                <w:div w:id="2061248896">
                  <w:marLeft w:val="0"/>
                  <w:marRight w:val="0"/>
                  <w:marTop w:val="0"/>
                  <w:marBottom w:val="0"/>
                  <w:divBdr>
                    <w:top w:val="none" w:sz="0" w:space="0" w:color="auto"/>
                    <w:left w:val="none" w:sz="0" w:space="0" w:color="auto"/>
                    <w:bottom w:val="none" w:sz="0" w:space="0" w:color="auto"/>
                    <w:right w:val="none" w:sz="0" w:space="0" w:color="auto"/>
                  </w:divBdr>
                  <w:divsChild>
                    <w:div w:id="181862860">
                      <w:marLeft w:val="0"/>
                      <w:marRight w:val="0"/>
                      <w:marTop w:val="0"/>
                      <w:marBottom w:val="0"/>
                      <w:divBdr>
                        <w:top w:val="none" w:sz="0" w:space="0" w:color="auto"/>
                        <w:left w:val="none" w:sz="0" w:space="0" w:color="auto"/>
                        <w:bottom w:val="none" w:sz="0" w:space="0" w:color="auto"/>
                        <w:right w:val="none" w:sz="0" w:space="0" w:color="auto"/>
                      </w:divBdr>
                      <w:divsChild>
                        <w:div w:id="1537736784">
                          <w:marLeft w:val="0"/>
                          <w:marRight w:val="0"/>
                          <w:marTop w:val="0"/>
                          <w:marBottom w:val="0"/>
                          <w:divBdr>
                            <w:top w:val="none" w:sz="0" w:space="0" w:color="auto"/>
                            <w:left w:val="none" w:sz="0" w:space="0" w:color="auto"/>
                            <w:bottom w:val="none" w:sz="0" w:space="0" w:color="auto"/>
                            <w:right w:val="none" w:sz="0" w:space="0" w:color="auto"/>
                          </w:divBdr>
                          <w:divsChild>
                            <w:div w:id="536552182">
                              <w:marLeft w:val="0"/>
                              <w:marRight w:val="0"/>
                              <w:marTop w:val="0"/>
                              <w:marBottom w:val="0"/>
                              <w:divBdr>
                                <w:top w:val="none" w:sz="0" w:space="0" w:color="auto"/>
                                <w:left w:val="none" w:sz="0" w:space="0" w:color="auto"/>
                                <w:bottom w:val="none" w:sz="0" w:space="0" w:color="auto"/>
                                <w:right w:val="none" w:sz="0" w:space="0" w:color="auto"/>
                              </w:divBdr>
                              <w:divsChild>
                                <w:div w:id="169831013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08711858">
      <w:bodyDiv w:val="1"/>
      <w:marLeft w:val="0"/>
      <w:marRight w:val="0"/>
      <w:marTop w:val="0"/>
      <w:marBottom w:val="0"/>
      <w:divBdr>
        <w:top w:val="none" w:sz="0" w:space="0" w:color="auto"/>
        <w:left w:val="none" w:sz="0" w:space="0" w:color="auto"/>
        <w:bottom w:val="none" w:sz="0" w:space="0" w:color="auto"/>
        <w:right w:val="none" w:sz="0" w:space="0" w:color="auto"/>
      </w:divBdr>
    </w:div>
    <w:div w:id="1566449902">
      <w:bodyDiv w:val="1"/>
      <w:marLeft w:val="0"/>
      <w:marRight w:val="0"/>
      <w:marTop w:val="0"/>
      <w:marBottom w:val="0"/>
      <w:divBdr>
        <w:top w:val="none" w:sz="0" w:space="0" w:color="auto"/>
        <w:left w:val="none" w:sz="0" w:space="0" w:color="auto"/>
        <w:bottom w:val="none" w:sz="0" w:space="0" w:color="auto"/>
        <w:right w:val="none" w:sz="0" w:space="0" w:color="auto"/>
      </w:divBdr>
      <w:divsChild>
        <w:div w:id="277297148">
          <w:marLeft w:val="0"/>
          <w:marRight w:val="0"/>
          <w:marTop w:val="0"/>
          <w:marBottom w:val="0"/>
          <w:divBdr>
            <w:top w:val="none" w:sz="0" w:space="0" w:color="auto"/>
            <w:left w:val="none" w:sz="0" w:space="0" w:color="auto"/>
            <w:bottom w:val="none" w:sz="0" w:space="0" w:color="auto"/>
            <w:right w:val="none" w:sz="0" w:space="0" w:color="auto"/>
          </w:divBdr>
          <w:divsChild>
            <w:div w:id="302850988">
              <w:marLeft w:val="0"/>
              <w:marRight w:val="0"/>
              <w:marTop w:val="0"/>
              <w:marBottom w:val="0"/>
              <w:divBdr>
                <w:top w:val="none" w:sz="0" w:space="0" w:color="auto"/>
                <w:left w:val="none" w:sz="0" w:space="0" w:color="auto"/>
                <w:bottom w:val="none" w:sz="0" w:space="0" w:color="auto"/>
                <w:right w:val="none" w:sz="0" w:space="0" w:color="auto"/>
              </w:divBdr>
              <w:divsChild>
                <w:div w:id="391197627">
                  <w:marLeft w:val="0"/>
                  <w:marRight w:val="0"/>
                  <w:marTop w:val="0"/>
                  <w:marBottom w:val="0"/>
                  <w:divBdr>
                    <w:top w:val="none" w:sz="0" w:space="0" w:color="auto"/>
                    <w:left w:val="none" w:sz="0" w:space="0" w:color="auto"/>
                    <w:bottom w:val="none" w:sz="0" w:space="0" w:color="auto"/>
                    <w:right w:val="none" w:sz="0" w:space="0" w:color="auto"/>
                  </w:divBdr>
                  <w:divsChild>
                    <w:div w:id="1808468943">
                      <w:marLeft w:val="0"/>
                      <w:marRight w:val="0"/>
                      <w:marTop w:val="0"/>
                      <w:marBottom w:val="0"/>
                      <w:divBdr>
                        <w:top w:val="none" w:sz="0" w:space="0" w:color="auto"/>
                        <w:left w:val="none" w:sz="0" w:space="0" w:color="auto"/>
                        <w:bottom w:val="none" w:sz="0" w:space="0" w:color="auto"/>
                        <w:right w:val="none" w:sz="0" w:space="0" w:color="auto"/>
                      </w:divBdr>
                      <w:divsChild>
                        <w:div w:id="1737625077">
                          <w:marLeft w:val="0"/>
                          <w:marRight w:val="0"/>
                          <w:marTop w:val="0"/>
                          <w:marBottom w:val="0"/>
                          <w:divBdr>
                            <w:top w:val="none" w:sz="0" w:space="0" w:color="auto"/>
                            <w:left w:val="none" w:sz="0" w:space="0" w:color="auto"/>
                            <w:bottom w:val="none" w:sz="0" w:space="0" w:color="auto"/>
                            <w:right w:val="none" w:sz="0" w:space="0" w:color="auto"/>
                          </w:divBdr>
                          <w:divsChild>
                            <w:div w:id="19668084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73389172">
      <w:bodyDiv w:val="1"/>
      <w:marLeft w:val="0"/>
      <w:marRight w:val="0"/>
      <w:marTop w:val="0"/>
      <w:marBottom w:val="0"/>
      <w:divBdr>
        <w:top w:val="none" w:sz="0" w:space="0" w:color="auto"/>
        <w:left w:val="none" w:sz="0" w:space="0" w:color="auto"/>
        <w:bottom w:val="none" w:sz="0" w:space="0" w:color="auto"/>
        <w:right w:val="none" w:sz="0" w:space="0" w:color="auto"/>
      </w:divBdr>
    </w:div>
    <w:div w:id="1783457772">
      <w:bodyDiv w:val="1"/>
      <w:marLeft w:val="0"/>
      <w:marRight w:val="0"/>
      <w:marTop w:val="0"/>
      <w:marBottom w:val="0"/>
      <w:divBdr>
        <w:top w:val="none" w:sz="0" w:space="0" w:color="auto"/>
        <w:left w:val="none" w:sz="0" w:space="0" w:color="auto"/>
        <w:bottom w:val="none" w:sz="0" w:space="0" w:color="auto"/>
        <w:right w:val="none" w:sz="0" w:space="0" w:color="auto"/>
      </w:divBdr>
      <w:divsChild>
        <w:div w:id="1870675762">
          <w:marLeft w:val="0"/>
          <w:marRight w:val="0"/>
          <w:marTop w:val="0"/>
          <w:marBottom w:val="0"/>
          <w:divBdr>
            <w:top w:val="none" w:sz="0" w:space="0" w:color="auto"/>
            <w:left w:val="none" w:sz="0" w:space="0" w:color="auto"/>
            <w:bottom w:val="none" w:sz="0" w:space="0" w:color="auto"/>
            <w:right w:val="none" w:sz="0" w:space="0" w:color="auto"/>
          </w:divBdr>
          <w:divsChild>
            <w:div w:id="15356566">
              <w:marLeft w:val="0"/>
              <w:marRight w:val="0"/>
              <w:marTop w:val="0"/>
              <w:marBottom w:val="0"/>
              <w:divBdr>
                <w:top w:val="none" w:sz="0" w:space="0" w:color="auto"/>
                <w:left w:val="none" w:sz="0" w:space="0" w:color="auto"/>
                <w:bottom w:val="none" w:sz="0" w:space="0" w:color="auto"/>
                <w:right w:val="none" w:sz="0" w:space="0" w:color="auto"/>
              </w:divBdr>
              <w:divsChild>
                <w:div w:id="787046473">
                  <w:marLeft w:val="0"/>
                  <w:marRight w:val="0"/>
                  <w:marTop w:val="0"/>
                  <w:marBottom w:val="0"/>
                  <w:divBdr>
                    <w:top w:val="none" w:sz="0" w:space="0" w:color="auto"/>
                    <w:left w:val="none" w:sz="0" w:space="0" w:color="auto"/>
                    <w:bottom w:val="none" w:sz="0" w:space="0" w:color="auto"/>
                    <w:right w:val="none" w:sz="0" w:space="0" w:color="auto"/>
                  </w:divBdr>
                  <w:divsChild>
                    <w:div w:id="242103467">
                      <w:marLeft w:val="0"/>
                      <w:marRight w:val="0"/>
                      <w:marTop w:val="0"/>
                      <w:marBottom w:val="0"/>
                      <w:divBdr>
                        <w:top w:val="none" w:sz="0" w:space="0" w:color="auto"/>
                        <w:left w:val="none" w:sz="0" w:space="0" w:color="auto"/>
                        <w:bottom w:val="none" w:sz="0" w:space="0" w:color="auto"/>
                        <w:right w:val="none" w:sz="0" w:space="0" w:color="auto"/>
                      </w:divBdr>
                      <w:divsChild>
                        <w:div w:id="1450661884">
                          <w:marLeft w:val="0"/>
                          <w:marRight w:val="0"/>
                          <w:marTop w:val="0"/>
                          <w:marBottom w:val="0"/>
                          <w:divBdr>
                            <w:top w:val="none" w:sz="0" w:space="0" w:color="auto"/>
                            <w:left w:val="none" w:sz="0" w:space="0" w:color="auto"/>
                            <w:bottom w:val="none" w:sz="0" w:space="0" w:color="auto"/>
                            <w:right w:val="none" w:sz="0" w:space="0" w:color="auto"/>
                          </w:divBdr>
                          <w:divsChild>
                            <w:div w:id="1781947264">
                              <w:marLeft w:val="0"/>
                              <w:marRight w:val="0"/>
                              <w:marTop w:val="0"/>
                              <w:marBottom w:val="0"/>
                              <w:divBdr>
                                <w:top w:val="none" w:sz="0" w:space="0" w:color="auto"/>
                                <w:left w:val="none" w:sz="0" w:space="0" w:color="auto"/>
                                <w:bottom w:val="none" w:sz="0" w:space="0" w:color="auto"/>
                                <w:right w:val="none" w:sz="0" w:space="0" w:color="auto"/>
                              </w:divBdr>
                              <w:divsChild>
                                <w:div w:id="61672225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jpeg"/><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jpe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FB621923-48B2-4455-92F1-D6D3331092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209</TotalTime>
  <Pages>18</Pages>
  <Words>3828</Words>
  <Characters>21823</Characters>
  <Application>Microsoft Office Word</Application>
  <DocSecurity>0</DocSecurity>
  <Lines>181</Lines>
  <Paragraphs>51</Paragraphs>
  <ScaleCrop>false</ScaleCrop>
  <Company/>
  <LinksUpToDate>false</LinksUpToDate>
  <CharactersWithSpaces>25600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Yuxin Li (2228381)</dc:creator>
  <cp:lastModifiedBy>Yuxin Li (2228381)</cp:lastModifiedBy>
  <cp:revision>61</cp:revision>
  <dcterms:created xsi:type="dcterms:W3CDTF">2026-04-25T14:00:00Z</dcterms:created>
  <dcterms:modified xsi:type="dcterms:W3CDTF">2026-05-08T18:34:00Z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TemplateDocerSaveRecord">
    <vt:lpwstr>eyJoZGlkIjoiMjc0Yzc3YzEwOTI5ZjI1MTQzZjFiM2RmNzQxYTY4NDkiLCJ1c2VySWQiOiI2MjczMTI5NTQifQ==</vt:lpwstr>
  </property>
  <property fmtid="{D5CDD505-2E9C-101B-9397-08002B2CF9AE}" pid="3" name="KSOProductBuildVer">
    <vt:lpwstr>2052-12.1.0.25865</vt:lpwstr>
  </property>
  <property fmtid="{D5CDD505-2E9C-101B-9397-08002B2CF9AE}" pid="4" name="ICV">
    <vt:lpwstr>A2F35917E26043C8A372F6AE5BD2A17A_12</vt:lpwstr>
  </property>
</Properties>
</file>