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4266F" w14:textId="77777777" w:rsidR="00DA2676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7C378EC" w14:textId="77777777" w:rsidR="00DA2676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4102AE4E" w14:textId="77777777" w:rsidR="00DA2676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14:paraId="1EE5C57F" w14:textId="77777777" w:rsidR="00DA2676" w:rsidRPr="00305A82" w:rsidRDefault="00DA2676" w:rsidP="00DA2676">
      <w:pPr>
        <w:jc w:val="center"/>
        <w:rPr>
          <w:rFonts w:ascii="Arial" w:hAnsi="Arial" w:cs="Arial"/>
          <w:b/>
          <w:bCs/>
          <w:sz w:val="40"/>
          <w:szCs w:val="40"/>
        </w:rPr>
      </w:pPr>
      <w:r w:rsidRPr="00305A82">
        <w:rPr>
          <w:rFonts w:ascii="Arial" w:hAnsi="Arial" w:cs="Arial"/>
          <w:b/>
          <w:bCs/>
          <w:sz w:val="40"/>
          <w:szCs w:val="40"/>
        </w:rPr>
        <w:t>BA International Hotel Management</w:t>
      </w:r>
    </w:p>
    <w:p w14:paraId="6FD666D6" w14:textId="77777777" w:rsidR="00DA2676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0F340772" w14:textId="77777777" w:rsidR="00DA2676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A0E62E0" w14:textId="42FB3829" w:rsidR="00DA2676" w:rsidRPr="00305A82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05A82">
        <w:rPr>
          <w:rFonts w:ascii="Arial" w:hAnsi="Arial" w:cs="Arial"/>
          <w:b/>
          <w:bCs/>
          <w:sz w:val="32"/>
          <w:szCs w:val="32"/>
        </w:rPr>
        <w:t xml:space="preserve">Module: </w:t>
      </w:r>
      <w:r w:rsidR="00B60951" w:rsidRPr="00305A82">
        <w:rPr>
          <w:rFonts w:ascii="Arial" w:hAnsi="Arial" w:cs="Arial"/>
          <w:b/>
          <w:bCs/>
          <w:sz w:val="32"/>
          <w:szCs w:val="32"/>
        </w:rPr>
        <w:t>Management &amp; Organisational Behaviour</w:t>
      </w:r>
    </w:p>
    <w:p w14:paraId="74F409A2" w14:textId="6C3F582B" w:rsidR="00DA2676" w:rsidRPr="00305A82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05A82">
        <w:rPr>
          <w:rFonts w:ascii="Arial" w:hAnsi="Arial" w:cs="Arial"/>
          <w:b/>
          <w:bCs/>
          <w:sz w:val="32"/>
          <w:szCs w:val="32"/>
        </w:rPr>
        <w:t>Module code: BMIH5004</w:t>
      </w:r>
    </w:p>
    <w:p w14:paraId="51227905" w14:textId="043D632B" w:rsidR="00DA2676" w:rsidRPr="00305A82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05A82">
        <w:rPr>
          <w:rFonts w:ascii="Arial" w:hAnsi="Arial" w:cs="Arial"/>
          <w:b/>
          <w:bCs/>
          <w:sz w:val="32"/>
          <w:szCs w:val="32"/>
        </w:rPr>
        <w:t xml:space="preserve">Lecturer: </w:t>
      </w:r>
      <w:r w:rsidR="00B60951" w:rsidRPr="00305A82">
        <w:rPr>
          <w:rFonts w:ascii="Arial" w:hAnsi="Arial" w:cs="Arial"/>
          <w:b/>
          <w:bCs/>
          <w:sz w:val="32"/>
          <w:szCs w:val="32"/>
        </w:rPr>
        <w:t>J</w:t>
      </w:r>
      <w:r w:rsidR="008C5027" w:rsidRPr="00305A82">
        <w:rPr>
          <w:rFonts w:ascii="Arial" w:hAnsi="Arial" w:cs="Arial"/>
          <w:b/>
          <w:bCs/>
          <w:sz w:val="32"/>
          <w:szCs w:val="32"/>
        </w:rPr>
        <w:t>ulia Ault</w:t>
      </w:r>
    </w:p>
    <w:p w14:paraId="3289A7AF" w14:textId="77777777" w:rsidR="00DA2676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65F2A982" w14:textId="77777777" w:rsidR="00DA2676" w:rsidRPr="00E07284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295DBE43" w14:textId="77777777" w:rsidR="00DA2676" w:rsidRPr="00E07284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07284">
        <w:rPr>
          <w:rFonts w:ascii="Arial" w:hAnsi="Arial" w:cs="Arial"/>
          <w:b/>
          <w:bCs/>
          <w:sz w:val="28"/>
          <w:szCs w:val="28"/>
        </w:rPr>
        <w:t xml:space="preserve">Student name: </w:t>
      </w:r>
      <w:r w:rsidRPr="00F30510">
        <w:rPr>
          <w:rFonts w:ascii="Arial" w:hAnsi="Arial" w:cs="Arial"/>
          <w:b/>
          <w:bCs/>
          <w:sz w:val="28"/>
          <w:szCs w:val="28"/>
        </w:rPr>
        <w:t>Mohammed Zubair Khan</w:t>
      </w:r>
    </w:p>
    <w:p w14:paraId="0C58E89C" w14:textId="77777777" w:rsidR="00DA2676" w:rsidRPr="00E07284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E07284">
        <w:rPr>
          <w:rFonts w:ascii="Arial" w:hAnsi="Arial" w:cs="Arial"/>
          <w:b/>
          <w:bCs/>
          <w:sz w:val="28"/>
          <w:szCs w:val="28"/>
        </w:rPr>
        <w:t>Student ID number: 2112114</w:t>
      </w:r>
    </w:p>
    <w:p w14:paraId="49E05B19" w14:textId="77777777" w:rsidR="00DA2676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3F13B14A" w14:textId="77777777" w:rsidR="00DA2676" w:rsidRDefault="00DA2676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3D4AE20" w14:textId="77777777" w:rsidR="00305A82" w:rsidRPr="00E07284" w:rsidRDefault="00305A82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71852A3D" w14:textId="23C3228E" w:rsidR="00DA2676" w:rsidRPr="00305A82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05A82">
        <w:rPr>
          <w:rFonts w:ascii="Arial" w:hAnsi="Arial" w:cs="Arial"/>
          <w:b/>
          <w:bCs/>
          <w:sz w:val="32"/>
          <w:szCs w:val="32"/>
        </w:rPr>
        <w:t xml:space="preserve">Assignment </w:t>
      </w:r>
      <w:r w:rsidR="005E6B18" w:rsidRPr="00305A82">
        <w:rPr>
          <w:rFonts w:ascii="Arial" w:hAnsi="Arial" w:cs="Arial"/>
          <w:b/>
          <w:bCs/>
          <w:sz w:val="32"/>
          <w:szCs w:val="32"/>
        </w:rPr>
        <w:t>Ti</w:t>
      </w:r>
      <w:r w:rsidR="00684E2E" w:rsidRPr="00305A82">
        <w:rPr>
          <w:rFonts w:ascii="Arial" w:hAnsi="Arial" w:cs="Arial"/>
          <w:b/>
          <w:bCs/>
          <w:sz w:val="32"/>
          <w:szCs w:val="32"/>
        </w:rPr>
        <w:t>tle</w:t>
      </w:r>
      <w:r w:rsidRPr="00305A82">
        <w:rPr>
          <w:rFonts w:ascii="Arial" w:hAnsi="Arial" w:cs="Arial"/>
          <w:b/>
          <w:bCs/>
          <w:sz w:val="32"/>
          <w:szCs w:val="32"/>
        </w:rPr>
        <w:t>:</w:t>
      </w:r>
    </w:p>
    <w:p w14:paraId="1CB25582" w14:textId="0D0C5AF4" w:rsidR="00DA2676" w:rsidRPr="00305A82" w:rsidRDefault="00DA2676" w:rsidP="00DA2676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305A82">
        <w:rPr>
          <w:rFonts w:ascii="Arial" w:hAnsi="Arial" w:cs="Arial"/>
          <w:b/>
          <w:bCs/>
          <w:sz w:val="32"/>
          <w:szCs w:val="32"/>
        </w:rPr>
        <w:t>Essay</w:t>
      </w:r>
      <w:r w:rsidR="00684E2E" w:rsidRPr="00305A82">
        <w:rPr>
          <w:rFonts w:ascii="Arial" w:hAnsi="Arial" w:cs="Arial"/>
          <w:b/>
          <w:bCs/>
          <w:sz w:val="32"/>
          <w:szCs w:val="32"/>
        </w:rPr>
        <w:t xml:space="preserve">: </w:t>
      </w:r>
      <w:r w:rsidR="008C5027" w:rsidRPr="00305A82">
        <w:rPr>
          <w:rFonts w:ascii="Arial" w:hAnsi="Arial" w:cs="Arial"/>
          <w:b/>
          <w:bCs/>
          <w:sz w:val="32"/>
          <w:szCs w:val="32"/>
        </w:rPr>
        <w:t xml:space="preserve"> </w:t>
      </w:r>
      <w:r w:rsidR="00D163A3" w:rsidRPr="00305A82">
        <w:rPr>
          <w:rFonts w:ascii="Arial" w:hAnsi="Arial" w:cs="Arial"/>
          <w:b/>
          <w:bCs/>
          <w:sz w:val="32"/>
          <w:szCs w:val="32"/>
        </w:rPr>
        <w:t>Cr</w:t>
      </w:r>
      <w:r w:rsidR="007E3AAB" w:rsidRPr="00305A82">
        <w:rPr>
          <w:rFonts w:ascii="Arial" w:hAnsi="Arial" w:cs="Arial"/>
          <w:b/>
          <w:bCs/>
          <w:sz w:val="32"/>
          <w:szCs w:val="32"/>
        </w:rPr>
        <w:t>aig Poole</w:t>
      </w:r>
      <w:r w:rsidR="006B5BA1" w:rsidRPr="00305A82">
        <w:rPr>
          <w:rFonts w:ascii="Arial" w:hAnsi="Arial" w:cs="Arial"/>
          <w:b/>
          <w:bCs/>
          <w:sz w:val="32"/>
          <w:szCs w:val="32"/>
        </w:rPr>
        <w:t xml:space="preserve">, The </w:t>
      </w:r>
      <w:r w:rsidR="007E3AAB" w:rsidRPr="00305A82">
        <w:rPr>
          <w:rFonts w:ascii="Arial" w:hAnsi="Arial" w:cs="Arial"/>
          <w:b/>
          <w:bCs/>
          <w:sz w:val="32"/>
          <w:szCs w:val="32"/>
        </w:rPr>
        <w:t>Hotel Manager</w:t>
      </w:r>
    </w:p>
    <w:p w14:paraId="0932F8C2" w14:textId="77777777" w:rsidR="00990D17" w:rsidRDefault="00990D17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5AB410BB" w14:textId="77777777" w:rsidR="00305A82" w:rsidRDefault="00305A82" w:rsidP="00DA2676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14:paraId="10E0927C" w14:textId="7A21F9AA" w:rsidR="00990D17" w:rsidRPr="00EE32E7" w:rsidRDefault="00990D17" w:rsidP="00DA2676">
      <w:pPr>
        <w:jc w:val="center"/>
        <w:rPr>
          <w:b/>
          <w:bCs/>
          <w:sz w:val="28"/>
          <w:szCs w:val="28"/>
          <w:u w:val="single"/>
        </w:rPr>
      </w:pPr>
      <w:r>
        <w:rPr>
          <w:rFonts w:ascii="Arial" w:hAnsi="Arial" w:cs="Arial"/>
          <w:b/>
          <w:bCs/>
          <w:sz w:val="28"/>
          <w:szCs w:val="28"/>
        </w:rPr>
        <w:t xml:space="preserve">Submission </w:t>
      </w:r>
      <w:r w:rsidR="00C7062F">
        <w:rPr>
          <w:rFonts w:ascii="Arial" w:hAnsi="Arial" w:cs="Arial"/>
          <w:b/>
          <w:bCs/>
          <w:sz w:val="28"/>
          <w:szCs w:val="28"/>
        </w:rPr>
        <w:t>deadline: 26 May 2023</w:t>
      </w:r>
    </w:p>
    <w:p w14:paraId="00870CB6" w14:textId="77777777" w:rsidR="00DA2676" w:rsidRDefault="00DA2676" w:rsidP="00DA2676"/>
    <w:p w14:paraId="57FF433C" w14:textId="77777777" w:rsidR="00DA2676" w:rsidRDefault="00DA2676" w:rsidP="00DA2676"/>
    <w:p w14:paraId="76C33993" w14:textId="77777777" w:rsidR="00DA2676" w:rsidRDefault="00DA2676" w:rsidP="00DA2676"/>
    <w:p w14:paraId="3A84AD78" w14:textId="77777777" w:rsidR="00DA2676" w:rsidRDefault="00DA2676" w:rsidP="00DA2676"/>
    <w:p w14:paraId="0EFFB22F" w14:textId="77777777" w:rsidR="00DA2676" w:rsidRDefault="00DA2676" w:rsidP="00DA2676"/>
    <w:p w14:paraId="02636389" w14:textId="77777777" w:rsidR="00DA2676" w:rsidRDefault="00DA2676" w:rsidP="00DA2676"/>
    <w:p w14:paraId="54F3F699" w14:textId="771C212D" w:rsidR="00C7062F" w:rsidRPr="003456DD" w:rsidRDefault="00376B85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56DD">
        <w:rPr>
          <w:rFonts w:ascii="Arial" w:hAnsi="Arial" w:cs="Arial"/>
          <w:b/>
          <w:bCs/>
          <w:sz w:val="24"/>
          <w:szCs w:val="24"/>
        </w:rPr>
        <w:lastRenderedPageBreak/>
        <w:t>Introduction</w:t>
      </w:r>
    </w:p>
    <w:p w14:paraId="4523625B" w14:textId="462B7A85" w:rsidR="00376B85" w:rsidRPr="003456DD" w:rsidRDefault="00376B85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This e</w:t>
      </w:r>
      <w:r w:rsidR="008240A0" w:rsidRPr="003456DD">
        <w:rPr>
          <w:rFonts w:ascii="Arial" w:hAnsi="Arial" w:cs="Arial"/>
          <w:sz w:val="24"/>
          <w:szCs w:val="24"/>
        </w:rPr>
        <w:t>ssay will examine and analyse the</w:t>
      </w:r>
      <w:r w:rsidR="00CB7464" w:rsidRPr="003456DD">
        <w:rPr>
          <w:rFonts w:ascii="Arial" w:hAnsi="Arial" w:cs="Arial"/>
          <w:sz w:val="24"/>
          <w:szCs w:val="24"/>
        </w:rPr>
        <w:t xml:space="preserve"> leadership and management style of Craig Poole</w:t>
      </w:r>
      <w:r w:rsidR="004D7A2E" w:rsidRPr="003456DD">
        <w:rPr>
          <w:rFonts w:ascii="Arial" w:hAnsi="Arial" w:cs="Arial"/>
          <w:sz w:val="24"/>
          <w:szCs w:val="24"/>
        </w:rPr>
        <w:t>, the General Manager of the Double</w:t>
      </w:r>
      <w:r w:rsidR="007C0FC8" w:rsidRPr="003456DD">
        <w:rPr>
          <w:rFonts w:ascii="Arial" w:hAnsi="Arial" w:cs="Arial"/>
          <w:sz w:val="24"/>
          <w:szCs w:val="24"/>
        </w:rPr>
        <w:t>tree by Hilton in Reading Pennsy</w:t>
      </w:r>
      <w:r w:rsidR="00155333" w:rsidRPr="003456DD">
        <w:rPr>
          <w:rFonts w:ascii="Arial" w:hAnsi="Arial" w:cs="Arial"/>
          <w:sz w:val="24"/>
          <w:szCs w:val="24"/>
        </w:rPr>
        <w:t>lvania</w:t>
      </w:r>
      <w:r w:rsidR="00D84A49" w:rsidRPr="003456DD">
        <w:rPr>
          <w:rFonts w:ascii="Arial" w:hAnsi="Arial" w:cs="Arial"/>
          <w:sz w:val="24"/>
          <w:szCs w:val="24"/>
        </w:rPr>
        <w:t xml:space="preserve">. </w:t>
      </w:r>
      <w:r w:rsidR="00D221DB" w:rsidRPr="003456DD">
        <w:rPr>
          <w:rFonts w:ascii="Arial" w:hAnsi="Arial" w:cs="Arial"/>
          <w:sz w:val="24"/>
          <w:szCs w:val="24"/>
        </w:rPr>
        <w:t>Several</w:t>
      </w:r>
      <w:r w:rsidR="00D854DE" w:rsidRPr="003456DD">
        <w:rPr>
          <w:rFonts w:ascii="Arial" w:hAnsi="Arial" w:cs="Arial"/>
          <w:sz w:val="24"/>
          <w:szCs w:val="24"/>
        </w:rPr>
        <w:t xml:space="preserve"> theory and leadership</w:t>
      </w:r>
      <w:r w:rsidR="0085336D" w:rsidRPr="003456DD">
        <w:rPr>
          <w:rFonts w:ascii="Arial" w:hAnsi="Arial" w:cs="Arial"/>
          <w:sz w:val="24"/>
          <w:szCs w:val="24"/>
        </w:rPr>
        <w:t xml:space="preserve"> style will be </w:t>
      </w:r>
      <w:r w:rsidR="00D737F8" w:rsidRPr="003456DD">
        <w:rPr>
          <w:rFonts w:ascii="Arial" w:hAnsi="Arial" w:cs="Arial"/>
          <w:sz w:val="24"/>
          <w:szCs w:val="24"/>
        </w:rPr>
        <w:t xml:space="preserve">examined in </w:t>
      </w:r>
      <w:r w:rsidR="005C512D" w:rsidRPr="003456DD">
        <w:rPr>
          <w:rFonts w:ascii="Arial" w:hAnsi="Arial" w:cs="Arial"/>
          <w:sz w:val="24"/>
          <w:szCs w:val="24"/>
        </w:rPr>
        <w:t xml:space="preserve">this essay to identify </w:t>
      </w:r>
      <w:r w:rsidR="00597516" w:rsidRPr="003456DD">
        <w:rPr>
          <w:rFonts w:ascii="Arial" w:hAnsi="Arial" w:cs="Arial"/>
          <w:sz w:val="24"/>
          <w:szCs w:val="24"/>
        </w:rPr>
        <w:t>the effectiveness of</w:t>
      </w:r>
      <w:r w:rsidR="00B97EC6" w:rsidRPr="003456DD">
        <w:rPr>
          <w:rFonts w:ascii="Arial" w:hAnsi="Arial" w:cs="Arial"/>
          <w:sz w:val="24"/>
          <w:szCs w:val="24"/>
        </w:rPr>
        <w:t xml:space="preserve"> his</w:t>
      </w:r>
      <w:r w:rsidR="00E576EC" w:rsidRPr="003456DD">
        <w:rPr>
          <w:rFonts w:ascii="Arial" w:hAnsi="Arial" w:cs="Arial"/>
          <w:sz w:val="24"/>
          <w:szCs w:val="24"/>
        </w:rPr>
        <w:t xml:space="preserve"> style of manageria</w:t>
      </w:r>
      <w:r w:rsidR="003F23D8" w:rsidRPr="003456DD">
        <w:rPr>
          <w:rFonts w:ascii="Arial" w:hAnsi="Arial" w:cs="Arial"/>
          <w:sz w:val="24"/>
          <w:szCs w:val="24"/>
        </w:rPr>
        <w:t xml:space="preserve">l </w:t>
      </w:r>
      <w:r w:rsidR="00E576EC" w:rsidRPr="003456DD">
        <w:rPr>
          <w:rFonts w:ascii="Arial" w:hAnsi="Arial" w:cs="Arial"/>
          <w:sz w:val="24"/>
          <w:szCs w:val="24"/>
        </w:rPr>
        <w:t>leadership</w:t>
      </w:r>
      <w:r w:rsidR="003F23D8" w:rsidRPr="003456DD">
        <w:rPr>
          <w:rFonts w:ascii="Arial" w:hAnsi="Arial" w:cs="Arial"/>
          <w:sz w:val="24"/>
          <w:szCs w:val="24"/>
        </w:rPr>
        <w:t>.</w:t>
      </w:r>
      <w:r w:rsidR="009E03AE" w:rsidRPr="003456DD">
        <w:rPr>
          <w:rFonts w:ascii="Arial" w:hAnsi="Arial" w:cs="Arial"/>
          <w:sz w:val="24"/>
          <w:szCs w:val="24"/>
        </w:rPr>
        <w:t xml:space="preserve"> </w:t>
      </w:r>
      <w:r w:rsidR="00CC17AB" w:rsidRPr="003456DD">
        <w:rPr>
          <w:rFonts w:ascii="Arial" w:hAnsi="Arial" w:cs="Arial"/>
          <w:sz w:val="24"/>
          <w:szCs w:val="24"/>
        </w:rPr>
        <w:t>First</w:t>
      </w:r>
      <w:r w:rsidR="009E03AE" w:rsidRPr="003456DD">
        <w:rPr>
          <w:rFonts w:ascii="Arial" w:hAnsi="Arial" w:cs="Arial"/>
          <w:sz w:val="24"/>
          <w:szCs w:val="24"/>
        </w:rPr>
        <w:t>, a critical evaluation of Craig Poole</w:t>
      </w:r>
      <w:r w:rsidR="009F59B5" w:rsidRPr="003456DD">
        <w:rPr>
          <w:rFonts w:ascii="Arial" w:hAnsi="Arial" w:cs="Arial"/>
          <w:sz w:val="24"/>
          <w:szCs w:val="24"/>
        </w:rPr>
        <w:t>’s management style will be presented</w:t>
      </w:r>
      <w:r w:rsidR="00A26707" w:rsidRPr="003456DD">
        <w:rPr>
          <w:rFonts w:ascii="Arial" w:hAnsi="Arial" w:cs="Arial"/>
          <w:sz w:val="24"/>
          <w:szCs w:val="24"/>
        </w:rPr>
        <w:t xml:space="preserve"> using Blake and Mouton’s Managerial Grid</w:t>
      </w:r>
      <w:r w:rsidR="00871F70" w:rsidRPr="003456DD">
        <w:rPr>
          <w:rFonts w:ascii="Arial" w:hAnsi="Arial" w:cs="Arial"/>
          <w:sz w:val="24"/>
          <w:szCs w:val="24"/>
        </w:rPr>
        <w:t>.</w:t>
      </w:r>
      <w:r w:rsidR="00D261DC" w:rsidRPr="003456DD">
        <w:rPr>
          <w:rFonts w:ascii="Arial" w:hAnsi="Arial" w:cs="Arial"/>
          <w:sz w:val="24"/>
          <w:szCs w:val="24"/>
        </w:rPr>
        <w:t xml:space="preserve"> Second</w:t>
      </w:r>
      <w:r w:rsidR="00567FB0" w:rsidRPr="003456DD">
        <w:rPr>
          <w:rFonts w:ascii="Arial" w:hAnsi="Arial" w:cs="Arial"/>
          <w:sz w:val="24"/>
          <w:szCs w:val="24"/>
        </w:rPr>
        <w:t>, an examination of his pref</w:t>
      </w:r>
      <w:r w:rsidR="00775BD7" w:rsidRPr="003456DD">
        <w:rPr>
          <w:rFonts w:ascii="Arial" w:hAnsi="Arial" w:cs="Arial"/>
          <w:sz w:val="24"/>
          <w:szCs w:val="24"/>
        </w:rPr>
        <w:t xml:space="preserve">erred style of management and </w:t>
      </w:r>
      <w:r w:rsidR="007C6A30" w:rsidRPr="003456DD">
        <w:rPr>
          <w:rFonts w:ascii="Arial" w:hAnsi="Arial" w:cs="Arial"/>
          <w:sz w:val="24"/>
          <w:szCs w:val="24"/>
        </w:rPr>
        <w:t>lastly</w:t>
      </w:r>
      <w:r w:rsidR="009C1227" w:rsidRPr="003456DD">
        <w:rPr>
          <w:rFonts w:ascii="Arial" w:hAnsi="Arial" w:cs="Arial"/>
          <w:sz w:val="24"/>
          <w:szCs w:val="24"/>
        </w:rPr>
        <w:t xml:space="preserve">, we will </w:t>
      </w:r>
      <w:r w:rsidR="001723CE" w:rsidRPr="003456DD">
        <w:rPr>
          <w:rFonts w:ascii="Arial" w:hAnsi="Arial" w:cs="Arial"/>
          <w:sz w:val="24"/>
          <w:szCs w:val="24"/>
        </w:rPr>
        <w:t xml:space="preserve">examine the effectiveness that </w:t>
      </w:r>
      <w:r w:rsidR="007C1EB8" w:rsidRPr="003456DD">
        <w:rPr>
          <w:rFonts w:ascii="Arial" w:hAnsi="Arial" w:cs="Arial"/>
          <w:sz w:val="24"/>
          <w:szCs w:val="24"/>
        </w:rPr>
        <w:t xml:space="preserve">Craig Poole has displayed </w:t>
      </w:r>
      <w:r w:rsidR="003C6AF2" w:rsidRPr="003456DD">
        <w:rPr>
          <w:rFonts w:ascii="Arial" w:hAnsi="Arial" w:cs="Arial"/>
          <w:sz w:val="24"/>
          <w:szCs w:val="24"/>
        </w:rPr>
        <w:t>within</w:t>
      </w:r>
      <w:r w:rsidR="00E943F0" w:rsidRPr="003456DD">
        <w:rPr>
          <w:rFonts w:ascii="Arial" w:hAnsi="Arial" w:cs="Arial"/>
          <w:sz w:val="24"/>
          <w:szCs w:val="24"/>
        </w:rPr>
        <w:t xml:space="preserve"> each of the</w:t>
      </w:r>
      <w:r w:rsidR="00F2091F" w:rsidRPr="003456DD">
        <w:rPr>
          <w:rFonts w:ascii="Arial" w:hAnsi="Arial" w:cs="Arial"/>
          <w:sz w:val="24"/>
          <w:szCs w:val="24"/>
        </w:rPr>
        <w:t xml:space="preserve"> three key functions of managerial leadership</w:t>
      </w:r>
      <w:r w:rsidR="001361E4" w:rsidRPr="003456DD">
        <w:rPr>
          <w:rFonts w:ascii="Arial" w:hAnsi="Arial" w:cs="Arial"/>
          <w:sz w:val="24"/>
          <w:szCs w:val="24"/>
        </w:rPr>
        <w:t xml:space="preserve"> using Adair’s</w:t>
      </w:r>
      <w:r w:rsidR="00E4387B" w:rsidRPr="003456DD">
        <w:rPr>
          <w:rFonts w:ascii="Arial" w:hAnsi="Arial" w:cs="Arial"/>
          <w:sz w:val="24"/>
          <w:szCs w:val="24"/>
        </w:rPr>
        <w:t xml:space="preserve"> model of Action Centred Leadership (ACL).</w:t>
      </w:r>
    </w:p>
    <w:p w14:paraId="418EEC50" w14:textId="77777777" w:rsidR="001327D5" w:rsidRPr="003456DD" w:rsidRDefault="001327D5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3B481DE" w14:textId="6F588741" w:rsidR="001327D5" w:rsidRPr="003456DD" w:rsidRDefault="001327D5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56DD">
        <w:rPr>
          <w:rFonts w:ascii="Arial" w:hAnsi="Arial" w:cs="Arial"/>
          <w:b/>
          <w:bCs/>
          <w:sz w:val="24"/>
          <w:szCs w:val="24"/>
        </w:rPr>
        <w:t>B</w:t>
      </w:r>
      <w:r w:rsidR="0051703E" w:rsidRPr="003456DD">
        <w:rPr>
          <w:rFonts w:ascii="Arial" w:hAnsi="Arial" w:cs="Arial"/>
          <w:b/>
          <w:bCs/>
          <w:sz w:val="24"/>
          <w:szCs w:val="24"/>
        </w:rPr>
        <w:t>lake and Mouton’s Managerial Grid</w:t>
      </w:r>
    </w:p>
    <w:p w14:paraId="4FBE98E2" w14:textId="6EC6B909" w:rsidR="0051703E" w:rsidRPr="003456DD" w:rsidRDefault="004F040A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This grid</w:t>
      </w:r>
      <w:r w:rsidR="00CD7347" w:rsidRPr="003456DD">
        <w:rPr>
          <w:rFonts w:ascii="Arial" w:hAnsi="Arial" w:cs="Arial"/>
          <w:sz w:val="24"/>
          <w:szCs w:val="24"/>
        </w:rPr>
        <w:t xml:space="preserve"> is a method of evaluating the effectiveness of </w:t>
      </w:r>
      <w:r w:rsidR="00BF3579" w:rsidRPr="003456DD">
        <w:rPr>
          <w:rFonts w:ascii="Arial" w:hAnsi="Arial" w:cs="Arial"/>
          <w:sz w:val="24"/>
          <w:szCs w:val="24"/>
        </w:rPr>
        <w:t>management styles. It identifies five</w:t>
      </w:r>
      <w:r w:rsidR="00176BD5" w:rsidRPr="003456DD">
        <w:rPr>
          <w:rFonts w:ascii="Arial" w:hAnsi="Arial" w:cs="Arial"/>
          <w:sz w:val="24"/>
          <w:szCs w:val="24"/>
        </w:rPr>
        <w:t xml:space="preserve"> basic types of leadership: country club</w:t>
      </w:r>
      <w:r w:rsidR="006703B0" w:rsidRPr="003456DD">
        <w:rPr>
          <w:rFonts w:ascii="Arial" w:hAnsi="Arial" w:cs="Arial"/>
          <w:sz w:val="24"/>
          <w:szCs w:val="24"/>
        </w:rPr>
        <w:t xml:space="preserve"> management, imp</w:t>
      </w:r>
      <w:r w:rsidR="00432FF2" w:rsidRPr="003456DD">
        <w:rPr>
          <w:rFonts w:ascii="Arial" w:hAnsi="Arial" w:cs="Arial"/>
          <w:sz w:val="24"/>
          <w:szCs w:val="24"/>
        </w:rPr>
        <w:t>overished management, middle-of-the</w:t>
      </w:r>
      <w:r w:rsidR="000B7C81" w:rsidRPr="003456DD">
        <w:rPr>
          <w:rFonts w:ascii="Arial" w:hAnsi="Arial" w:cs="Arial"/>
          <w:sz w:val="24"/>
          <w:szCs w:val="24"/>
        </w:rPr>
        <w:t>-road management, produces or perish</w:t>
      </w:r>
      <w:r w:rsidR="007537C0" w:rsidRPr="003456DD">
        <w:rPr>
          <w:rFonts w:ascii="Arial" w:hAnsi="Arial" w:cs="Arial"/>
          <w:sz w:val="24"/>
          <w:szCs w:val="24"/>
        </w:rPr>
        <w:t xml:space="preserve"> management, and team management.</w:t>
      </w:r>
    </w:p>
    <w:p w14:paraId="4794F039" w14:textId="3A61369D" w:rsidR="007537C0" w:rsidRPr="003456DD" w:rsidRDefault="007574EF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Country Club Management</w:t>
      </w:r>
      <w:r w:rsidR="0051622C" w:rsidRPr="003456DD">
        <w:rPr>
          <w:rFonts w:ascii="Arial" w:hAnsi="Arial" w:cs="Arial"/>
          <w:sz w:val="24"/>
          <w:szCs w:val="24"/>
        </w:rPr>
        <w:t xml:space="preserve"> focuses on creating an environment where employees are </w:t>
      </w:r>
      <w:r w:rsidR="00963D1E" w:rsidRPr="003456DD">
        <w:rPr>
          <w:rFonts w:ascii="Arial" w:hAnsi="Arial" w:cs="Arial"/>
          <w:sz w:val="24"/>
          <w:szCs w:val="24"/>
        </w:rPr>
        <w:t>encouraged to work hard without too much pressure from their manager</w:t>
      </w:r>
      <w:r w:rsidR="004E173B" w:rsidRPr="003456DD">
        <w:rPr>
          <w:rFonts w:ascii="Arial" w:hAnsi="Arial" w:cs="Arial"/>
          <w:sz w:val="24"/>
          <w:szCs w:val="24"/>
        </w:rPr>
        <w:t xml:space="preserve"> (Young and Dhanda</w:t>
      </w:r>
      <w:r w:rsidR="00C1186F" w:rsidRPr="003456DD">
        <w:rPr>
          <w:rFonts w:ascii="Arial" w:hAnsi="Arial" w:cs="Arial"/>
          <w:sz w:val="24"/>
          <w:szCs w:val="24"/>
        </w:rPr>
        <w:t xml:space="preserve">, 2013). The emphasis is placed on </w:t>
      </w:r>
      <w:r w:rsidR="003C2056" w:rsidRPr="003456DD">
        <w:rPr>
          <w:rFonts w:ascii="Arial" w:hAnsi="Arial" w:cs="Arial"/>
          <w:sz w:val="24"/>
          <w:szCs w:val="24"/>
        </w:rPr>
        <w:t>building relationships with workers through</w:t>
      </w:r>
      <w:r w:rsidR="007466DE" w:rsidRPr="003456DD">
        <w:rPr>
          <w:rFonts w:ascii="Arial" w:hAnsi="Arial" w:cs="Arial"/>
          <w:sz w:val="24"/>
          <w:szCs w:val="24"/>
        </w:rPr>
        <w:t xml:space="preserve"> positive reinforcement such as recognition and reward</w:t>
      </w:r>
      <w:r w:rsidR="00B00922" w:rsidRPr="003456DD">
        <w:rPr>
          <w:rFonts w:ascii="Arial" w:hAnsi="Arial" w:cs="Arial"/>
          <w:sz w:val="24"/>
          <w:szCs w:val="24"/>
        </w:rPr>
        <w:t>s for good performance. This type</w:t>
      </w:r>
      <w:r w:rsidR="00524220" w:rsidRPr="003456DD">
        <w:rPr>
          <w:rFonts w:ascii="Arial" w:hAnsi="Arial" w:cs="Arial"/>
          <w:sz w:val="24"/>
          <w:szCs w:val="24"/>
        </w:rPr>
        <w:t xml:space="preserve"> of leadership style may result in lower productivity but can be</w:t>
      </w:r>
      <w:r w:rsidR="00265A4E" w:rsidRPr="003456DD">
        <w:rPr>
          <w:rFonts w:ascii="Arial" w:hAnsi="Arial" w:cs="Arial"/>
          <w:sz w:val="24"/>
          <w:szCs w:val="24"/>
        </w:rPr>
        <w:t xml:space="preserve"> beneficial if it encourages morale among staff members.</w:t>
      </w:r>
    </w:p>
    <w:p w14:paraId="4796B41B" w14:textId="77777777" w:rsidR="00716A6C" w:rsidRPr="003456DD" w:rsidRDefault="007C6A30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Impoverished Management refers to a </w:t>
      </w:r>
      <w:r w:rsidR="00A725EE" w:rsidRPr="003456DD">
        <w:rPr>
          <w:rFonts w:ascii="Arial" w:hAnsi="Arial" w:cs="Arial"/>
          <w:sz w:val="24"/>
          <w:szCs w:val="24"/>
        </w:rPr>
        <w:t>managerial approach</w:t>
      </w:r>
      <w:r w:rsidR="00891EBD" w:rsidRPr="003456DD">
        <w:rPr>
          <w:rFonts w:ascii="Arial" w:hAnsi="Arial" w:cs="Arial"/>
          <w:sz w:val="24"/>
          <w:szCs w:val="24"/>
        </w:rPr>
        <w:t xml:space="preserve"> that employs little effort o</w:t>
      </w:r>
      <w:r w:rsidR="00064D08" w:rsidRPr="003456DD">
        <w:rPr>
          <w:rFonts w:ascii="Arial" w:hAnsi="Arial" w:cs="Arial"/>
          <w:sz w:val="24"/>
          <w:szCs w:val="24"/>
        </w:rPr>
        <w:t>r resources</w:t>
      </w:r>
      <w:r w:rsidR="004237D9" w:rsidRPr="003456DD">
        <w:rPr>
          <w:rFonts w:ascii="Arial" w:hAnsi="Arial" w:cs="Arial"/>
          <w:sz w:val="24"/>
          <w:szCs w:val="24"/>
        </w:rPr>
        <w:t xml:space="preserve"> </w:t>
      </w:r>
      <w:r w:rsidR="00064D08" w:rsidRPr="003456DD">
        <w:rPr>
          <w:rFonts w:ascii="Arial" w:hAnsi="Arial" w:cs="Arial"/>
          <w:sz w:val="24"/>
          <w:szCs w:val="24"/>
        </w:rPr>
        <w:t>into developing relationships with employee</w:t>
      </w:r>
      <w:r w:rsidR="0063172F" w:rsidRPr="003456DD">
        <w:rPr>
          <w:rFonts w:ascii="Arial" w:hAnsi="Arial" w:cs="Arial"/>
          <w:sz w:val="24"/>
          <w:szCs w:val="24"/>
        </w:rPr>
        <w:t>s and fails to recognise their contribution or</w:t>
      </w:r>
      <w:r w:rsidR="004237D9" w:rsidRPr="003456DD">
        <w:rPr>
          <w:rFonts w:ascii="Arial" w:hAnsi="Arial" w:cs="Arial"/>
          <w:sz w:val="24"/>
          <w:szCs w:val="24"/>
        </w:rPr>
        <w:t xml:space="preserve"> provide them with proper support (</w:t>
      </w:r>
      <w:r w:rsidR="00716A6C" w:rsidRPr="003456DD">
        <w:rPr>
          <w:rFonts w:ascii="Arial" w:hAnsi="Arial" w:cs="Arial"/>
          <w:sz w:val="24"/>
          <w:szCs w:val="24"/>
        </w:rPr>
        <w:t>WTTC, 2022).</w:t>
      </w:r>
    </w:p>
    <w:p w14:paraId="06968885" w14:textId="1B28A11F" w:rsidR="005D0526" w:rsidRPr="003456DD" w:rsidRDefault="00951399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Middle-of-the-road management</w:t>
      </w:r>
      <w:r w:rsidR="00D932C8" w:rsidRPr="003456DD">
        <w:rPr>
          <w:rFonts w:ascii="Arial" w:hAnsi="Arial" w:cs="Arial"/>
          <w:sz w:val="24"/>
          <w:szCs w:val="24"/>
        </w:rPr>
        <w:t xml:space="preserve"> combines both task orientation</w:t>
      </w:r>
      <w:r w:rsidR="00927833" w:rsidRPr="003456DD">
        <w:rPr>
          <w:rFonts w:ascii="Arial" w:hAnsi="Arial" w:cs="Arial"/>
          <w:sz w:val="24"/>
          <w:szCs w:val="24"/>
        </w:rPr>
        <w:t xml:space="preserve"> (expectations) and relationship orienta</w:t>
      </w:r>
      <w:r w:rsidR="00D64560" w:rsidRPr="003456DD">
        <w:rPr>
          <w:rFonts w:ascii="Arial" w:hAnsi="Arial" w:cs="Arial"/>
          <w:sz w:val="24"/>
          <w:szCs w:val="24"/>
        </w:rPr>
        <w:t>tion (recognition). It provide</w:t>
      </w:r>
      <w:r w:rsidR="00DA3DF2" w:rsidRPr="003456DD">
        <w:rPr>
          <w:rFonts w:ascii="Arial" w:hAnsi="Arial" w:cs="Arial"/>
          <w:sz w:val="24"/>
          <w:szCs w:val="24"/>
        </w:rPr>
        <w:t>s some structure for tasks while allowing for</w:t>
      </w:r>
      <w:r w:rsidR="006058CE" w:rsidRPr="003456DD">
        <w:rPr>
          <w:rFonts w:ascii="Arial" w:hAnsi="Arial" w:cs="Arial"/>
          <w:sz w:val="24"/>
          <w:szCs w:val="24"/>
        </w:rPr>
        <w:t xml:space="preserve"> more freedom when it comes to employee relations techni</w:t>
      </w:r>
      <w:r w:rsidR="00972FD4" w:rsidRPr="003456DD">
        <w:rPr>
          <w:rFonts w:ascii="Arial" w:hAnsi="Arial" w:cs="Arial"/>
          <w:sz w:val="24"/>
          <w:szCs w:val="24"/>
        </w:rPr>
        <w:t>ques like praise and reward system</w:t>
      </w:r>
      <w:r w:rsidR="00DD59DE">
        <w:rPr>
          <w:rFonts w:ascii="Arial" w:hAnsi="Arial" w:cs="Arial"/>
          <w:sz w:val="24"/>
          <w:szCs w:val="24"/>
        </w:rPr>
        <w:t>.</w:t>
      </w:r>
      <w:r w:rsidR="0039594D" w:rsidRPr="003456DD">
        <w:rPr>
          <w:rFonts w:ascii="Arial" w:hAnsi="Arial" w:cs="Arial"/>
          <w:sz w:val="24"/>
          <w:szCs w:val="24"/>
        </w:rPr>
        <w:t xml:space="preserve"> </w:t>
      </w:r>
      <w:r w:rsidR="00DD59DE">
        <w:rPr>
          <w:rFonts w:ascii="Arial" w:hAnsi="Arial" w:cs="Arial"/>
          <w:sz w:val="24"/>
          <w:szCs w:val="24"/>
        </w:rPr>
        <w:t>T</w:t>
      </w:r>
      <w:r w:rsidR="0039594D" w:rsidRPr="003456DD">
        <w:rPr>
          <w:rFonts w:ascii="Arial" w:hAnsi="Arial" w:cs="Arial"/>
          <w:sz w:val="24"/>
          <w:szCs w:val="24"/>
        </w:rPr>
        <w:t>his allows managers to cultivate</w:t>
      </w:r>
      <w:r w:rsidR="00505224" w:rsidRPr="003456DD">
        <w:rPr>
          <w:rFonts w:ascii="Arial" w:hAnsi="Arial" w:cs="Arial"/>
          <w:sz w:val="24"/>
          <w:szCs w:val="24"/>
        </w:rPr>
        <w:t xml:space="preserve"> productive working relationships without comp</w:t>
      </w:r>
      <w:r w:rsidR="003F5B79" w:rsidRPr="003456DD">
        <w:rPr>
          <w:rFonts w:ascii="Arial" w:hAnsi="Arial" w:cs="Arial"/>
          <w:sz w:val="24"/>
          <w:szCs w:val="24"/>
        </w:rPr>
        <w:t>romising efficiency goals (Travel Foundation</w:t>
      </w:r>
      <w:r w:rsidR="00992915" w:rsidRPr="003456DD">
        <w:rPr>
          <w:rFonts w:ascii="Arial" w:hAnsi="Arial" w:cs="Arial"/>
          <w:sz w:val="24"/>
          <w:szCs w:val="24"/>
        </w:rPr>
        <w:t>, 2022). Craig Poole takes an egalitarian approach</w:t>
      </w:r>
      <w:r w:rsidR="00597887" w:rsidRPr="003456DD">
        <w:rPr>
          <w:rFonts w:ascii="Arial" w:hAnsi="Arial" w:cs="Arial"/>
          <w:sz w:val="24"/>
          <w:szCs w:val="24"/>
        </w:rPr>
        <w:t xml:space="preserve"> when managing staff, encouraging open dialo</w:t>
      </w:r>
      <w:r w:rsidR="003765AC" w:rsidRPr="003456DD">
        <w:rPr>
          <w:rFonts w:ascii="Arial" w:hAnsi="Arial" w:cs="Arial"/>
          <w:sz w:val="24"/>
          <w:szCs w:val="24"/>
        </w:rPr>
        <w:t xml:space="preserve">gue and </w:t>
      </w:r>
      <w:r w:rsidR="003765AC" w:rsidRPr="003456DD">
        <w:rPr>
          <w:rFonts w:ascii="Arial" w:hAnsi="Arial" w:cs="Arial"/>
          <w:sz w:val="24"/>
          <w:szCs w:val="24"/>
        </w:rPr>
        <w:lastRenderedPageBreak/>
        <w:t>collaboration among members of his tea</w:t>
      </w:r>
      <w:r w:rsidR="00AF4889" w:rsidRPr="003456DD">
        <w:rPr>
          <w:rFonts w:ascii="Arial" w:hAnsi="Arial" w:cs="Arial"/>
          <w:sz w:val="24"/>
          <w:szCs w:val="24"/>
        </w:rPr>
        <w:t>m, placing an emphasis on achievement</w:t>
      </w:r>
      <w:r w:rsidR="005D0526" w:rsidRPr="003456DD">
        <w:rPr>
          <w:rFonts w:ascii="Arial" w:hAnsi="Arial" w:cs="Arial"/>
          <w:sz w:val="24"/>
          <w:szCs w:val="24"/>
        </w:rPr>
        <w:t xml:space="preserve"> through teamwork rather than individual effort alone.</w:t>
      </w:r>
    </w:p>
    <w:p w14:paraId="36ACE002" w14:textId="77777777" w:rsidR="00E027CA" w:rsidRPr="003456DD" w:rsidRDefault="00421926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Produce or Perish Management is based on strict ex</w:t>
      </w:r>
      <w:r w:rsidR="00690414" w:rsidRPr="003456DD">
        <w:rPr>
          <w:rFonts w:ascii="Arial" w:hAnsi="Arial" w:cs="Arial"/>
          <w:sz w:val="24"/>
          <w:szCs w:val="24"/>
        </w:rPr>
        <w:t>pectations from the top down with little room for creativity</w:t>
      </w:r>
      <w:r w:rsidR="003A3249" w:rsidRPr="003456DD">
        <w:rPr>
          <w:rFonts w:ascii="Arial" w:hAnsi="Arial" w:cs="Arial"/>
          <w:sz w:val="24"/>
          <w:szCs w:val="24"/>
        </w:rPr>
        <w:t>, innovation, collaboration etc.</w:t>
      </w:r>
      <w:r w:rsidR="00F65D05" w:rsidRPr="003456DD">
        <w:rPr>
          <w:rFonts w:ascii="Arial" w:hAnsi="Arial" w:cs="Arial"/>
          <w:sz w:val="24"/>
          <w:szCs w:val="24"/>
        </w:rPr>
        <w:t>, instead it seeks immediate results regardless</w:t>
      </w:r>
      <w:r w:rsidR="000B781C" w:rsidRPr="003456DD">
        <w:rPr>
          <w:rFonts w:ascii="Arial" w:hAnsi="Arial" w:cs="Arial"/>
          <w:sz w:val="24"/>
          <w:szCs w:val="24"/>
        </w:rPr>
        <w:t xml:space="preserve"> of the quality they may have been achieved at the</w:t>
      </w:r>
      <w:r w:rsidR="001B4151" w:rsidRPr="003456DD">
        <w:rPr>
          <w:rFonts w:ascii="Arial" w:hAnsi="Arial" w:cs="Arial"/>
          <w:sz w:val="24"/>
          <w:szCs w:val="24"/>
        </w:rPr>
        <w:t xml:space="preserve"> expense of worker morale/wellbeing/satisfaction</w:t>
      </w:r>
      <w:r w:rsidR="00E027CA" w:rsidRPr="003456DD">
        <w:rPr>
          <w:rFonts w:ascii="Arial" w:hAnsi="Arial" w:cs="Arial"/>
          <w:sz w:val="24"/>
          <w:szCs w:val="24"/>
        </w:rPr>
        <w:t xml:space="preserve"> (UNDP Climate Promise, 2022).</w:t>
      </w:r>
    </w:p>
    <w:p w14:paraId="08963FB9" w14:textId="6E85E40B" w:rsidR="007C6A30" w:rsidRPr="003456DD" w:rsidRDefault="00F63384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Team Management focuses</w:t>
      </w:r>
      <w:r w:rsidR="00D7509B" w:rsidRPr="003456DD">
        <w:rPr>
          <w:rFonts w:ascii="Arial" w:hAnsi="Arial" w:cs="Arial"/>
          <w:sz w:val="24"/>
          <w:szCs w:val="24"/>
        </w:rPr>
        <w:t xml:space="preserve"> heavily on collaboration between all stake</w:t>
      </w:r>
      <w:r w:rsidR="0088546E" w:rsidRPr="003456DD">
        <w:rPr>
          <w:rFonts w:ascii="Arial" w:hAnsi="Arial" w:cs="Arial"/>
          <w:sz w:val="24"/>
          <w:szCs w:val="24"/>
        </w:rPr>
        <w:t>holders within a company including managers themsel</w:t>
      </w:r>
      <w:r w:rsidR="00C66CBC" w:rsidRPr="003456DD">
        <w:rPr>
          <w:rFonts w:ascii="Arial" w:hAnsi="Arial" w:cs="Arial"/>
          <w:sz w:val="24"/>
          <w:szCs w:val="24"/>
        </w:rPr>
        <w:t xml:space="preserve">ves – </w:t>
      </w:r>
      <w:r w:rsidR="00FC5ED4" w:rsidRPr="003456DD">
        <w:rPr>
          <w:rFonts w:ascii="Arial" w:hAnsi="Arial" w:cs="Arial"/>
          <w:sz w:val="24"/>
          <w:szCs w:val="24"/>
        </w:rPr>
        <w:t>everyone’s</w:t>
      </w:r>
      <w:r w:rsidR="00F64336" w:rsidRPr="003456DD">
        <w:rPr>
          <w:rFonts w:ascii="Arial" w:hAnsi="Arial" w:cs="Arial"/>
          <w:sz w:val="24"/>
          <w:szCs w:val="24"/>
        </w:rPr>
        <w:t xml:space="preserve"> contribution should be recognised</w:t>
      </w:r>
      <w:r w:rsidR="00404420" w:rsidRPr="003456DD">
        <w:rPr>
          <w:rFonts w:ascii="Arial" w:hAnsi="Arial" w:cs="Arial"/>
          <w:sz w:val="24"/>
          <w:szCs w:val="24"/>
        </w:rPr>
        <w:t xml:space="preserve"> so everyone feels valued, communication channel</w:t>
      </w:r>
      <w:r w:rsidR="003054E4" w:rsidRPr="003456DD">
        <w:rPr>
          <w:rFonts w:ascii="Arial" w:hAnsi="Arial" w:cs="Arial"/>
          <w:sz w:val="24"/>
          <w:szCs w:val="24"/>
        </w:rPr>
        <w:t xml:space="preserve">s must also </w:t>
      </w:r>
      <w:r w:rsidR="00732E52" w:rsidRPr="003456DD">
        <w:rPr>
          <w:rFonts w:ascii="Arial" w:hAnsi="Arial" w:cs="Arial"/>
          <w:sz w:val="24"/>
          <w:szCs w:val="24"/>
        </w:rPr>
        <w:t>always remain open</w:t>
      </w:r>
      <w:r w:rsidR="003054E4" w:rsidRPr="003456DD">
        <w:rPr>
          <w:rFonts w:ascii="Arial" w:hAnsi="Arial" w:cs="Arial"/>
          <w:sz w:val="24"/>
          <w:szCs w:val="24"/>
        </w:rPr>
        <w:t xml:space="preserve"> for team</w:t>
      </w:r>
      <w:r w:rsidR="00116128" w:rsidRPr="003456DD">
        <w:rPr>
          <w:rFonts w:ascii="Arial" w:hAnsi="Arial" w:cs="Arial"/>
          <w:sz w:val="24"/>
          <w:szCs w:val="24"/>
        </w:rPr>
        <w:t xml:space="preserve">s to achieve desired outcomes effectively </w:t>
      </w:r>
      <w:r w:rsidR="00F22CA3" w:rsidRPr="003456DD">
        <w:rPr>
          <w:rFonts w:ascii="Arial" w:hAnsi="Arial" w:cs="Arial"/>
          <w:sz w:val="24"/>
          <w:szCs w:val="24"/>
        </w:rPr>
        <w:t>together</w:t>
      </w:r>
      <w:r w:rsidR="00116128" w:rsidRPr="003456DD">
        <w:rPr>
          <w:rFonts w:ascii="Arial" w:hAnsi="Arial" w:cs="Arial"/>
          <w:sz w:val="24"/>
          <w:szCs w:val="24"/>
        </w:rPr>
        <w:t xml:space="preserve"> rather tha</w:t>
      </w:r>
      <w:r w:rsidR="00F22CA3" w:rsidRPr="003456DD">
        <w:rPr>
          <w:rFonts w:ascii="Arial" w:hAnsi="Arial" w:cs="Arial"/>
          <w:sz w:val="24"/>
          <w:szCs w:val="24"/>
        </w:rPr>
        <w:t>n</w:t>
      </w:r>
      <w:r w:rsidR="00116128" w:rsidRPr="003456DD">
        <w:rPr>
          <w:rFonts w:ascii="Arial" w:hAnsi="Arial" w:cs="Arial"/>
          <w:sz w:val="24"/>
          <w:szCs w:val="24"/>
        </w:rPr>
        <w:t xml:space="preserve"> alone</w:t>
      </w:r>
      <w:r w:rsidR="00471BA7" w:rsidRPr="003456DD">
        <w:rPr>
          <w:rFonts w:ascii="Arial" w:hAnsi="Arial" w:cs="Arial"/>
          <w:sz w:val="24"/>
          <w:szCs w:val="24"/>
        </w:rPr>
        <w:t>.</w:t>
      </w:r>
      <w:r w:rsidR="004237D9" w:rsidRPr="003456DD">
        <w:rPr>
          <w:rFonts w:ascii="Arial" w:hAnsi="Arial" w:cs="Arial"/>
          <w:sz w:val="24"/>
          <w:szCs w:val="24"/>
        </w:rPr>
        <w:t xml:space="preserve"> </w:t>
      </w:r>
    </w:p>
    <w:p w14:paraId="2A96B7D0" w14:textId="0097C2D1" w:rsidR="00EA5FD6" w:rsidRDefault="001C492C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Craig Poole</w:t>
      </w:r>
      <w:r w:rsidR="00FD0801">
        <w:rPr>
          <w:rFonts w:ascii="Arial" w:hAnsi="Arial" w:cs="Arial"/>
          <w:sz w:val="24"/>
          <w:szCs w:val="24"/>
        </w:rPr>
        <w:t>,</w:t>
      </w:r>
      <w:r w:rsidRPr="003456DD">
        <w:rPr>
          <w:rFonts w:ascii="Arial" w:hAnsi="Arial" w:cs="Arial"/>
          <w:sz w:val="24"/>
          <w:szCs w:val="24"/>
        </w:rPr>
        <w:t xml:space="preserve"> the Manager of </w:t>
      </w:r>
      <w:r w:rsidR="00FC5ED4" w:rsidRPr="003456DD">
        <w:rPr>
          <w:rFonts w:ascii="Arial" w:hAnsi="Arial" w:cs="Arial"/>
          <w:sz w:val="24"/>
          <w:szCs w:val="24"/>
        </w:rPr>
        <w:t>Doubletree</w:t>
      </w:r>
      <w:r w:rsidRPr="003456DD">
        <w:rPr>
          <w:rFonts w:ascii="Arial" w:hAnsi="Arial" w:cs="Arial"/>
          <w:sz w:val="24"/>
          <w:szCs w:val="24"/>
        </w:rPr>
        <w:t xml:space="preserve"> by Hilton</w:t>
      </w:r>
      <w:r w:rsidR="003B707D" w:rsidRPr="003456DD">
        <w:rPr>
          <w:rFonts w:ascii="Arial" w:hAnsi="Arial" w:cs="Arial"/>
          <w:sz w:val="24"/>
          <w:szCs w:val="24"/>
        </w:rPr>
        <w:t xml:space="preserve"> in Reading Pennsylvania has been successful in leading</w:t>
      </w:r>
      <w:r w:rsidR="00EB2939" w:rsidRPr="003456DD">
        <w:rPr>
          <w:rFonts w:ascii="Arial" w:hAnsi="Arial" w:cs="Arial"/>
          <w:sz w:val="24"/>
          <w:szCs w:val="24"/>
        </w:rPr>
        <w:t xml:space="preserve"> his team and providing exemplary customer service while maintaining</w:t>
      </w:r>
      <w:r w:rsidR="004D200A" w:rsidRPr="003456DD">
        <w:rPr>
          <w:rFonts w:ascii="Arial" w:hAnsi="Arial" w:cs="Arial"/>
          <w:sz w:val="24"/>
          <w:szCs w:val="24"/>
        </w:rPr>
        <w:t xml:space="preserve"> profitability goals throughout his tenure as GM</w:t>
      </w:r>
      <w:r w:rsidR="009C5097" w:rsidRPr="003456DD">
        <w:rPr>
          <w:rFonts w:ascii="Arial" w:hAnsi="Arial" w:cs="Arial"/>
          <w:sz w:val="24"/>
          <w:szCs w:val="24"/>
        </w:rPr>
        <w:t xml:space="preserve"> (Lock, 2020). When evaluated on Bla</w:t>
      </w:r>
      <w:r w:rsidR="00CC5406" w:rsidRPr="003456DD">
        <w:rPr>
          <w:rFonts w:ascii="Arial" w:hAnsi="Arial" w:cs="Arial"/>
          <w:sz w:val="24"/>
          <w:szCs w:val="24"/>
        </w:rPr>
        <w:t xml:space="preserve">ke and Mouton’s Managerial </w:t>
      </w:r>
      <w:r w:rsidR="00095675" w:rsidRPr="003456DD">
        <w:rPr>
          <w:rFonts w:ascii="Arial" w:hAnsi="Arial" w:cs="Arial"/>
          <w:sz w:val="24"/>
          <w:szCs w:val="24"/>
        </w:rPr>
        <w:t xml:space="preserve">Grid, </w:t>
      </w:r>
      <w:r w:rsidR="00F07CAB" w:rsidRPr="003456DD">
        <w:rPr>
          <w:rFonts w:ascii="Arial" w:hAnsi="Arial" w:cs="Arial"/>
          <w:sz w:val="24"/>
          <w:szCs w:val="24"/>
        </w:rPr>
        <w:t>Craig Poole</w:t>
      </w:r>
      <w:r w:rsidR="00095675" w:rsidRPr="003456DD">
        <w:rPr>
          <w:rFonts w:ascii="Arial" w:hAnsi="Arial" w:cs="Arial"/>
          <w:sz w:val="24"/>
          <w:szCs w:val="24"/>
        </w:rPr>
        <w:t xml:space="preserve"> leans t</w:t>
      </w:r>
      <w:r w:rsidR="008B1FA3" w:rsidRPr="003456DD">
        <w:rPr>
          <w:rFonts w:ascii="Arial" w:hAnsi="Arial" w:cs="Arial"/>
          <w:sz w:val="24"/>
          <w:szCs w:val="24"/>
        </w:rPr>
        <w:t xml:space="preserve">owards a more balanced management style </w:t>
      </w:r>
      <w:r w:rsidR="00AC3573" w:rsidRPr="003456DD">
        <w:rPr>
          <w:rFonts w:ascii="Arial" w:hAnsi="Arial" w:cs="Arial"/>
          <w:sz w:val="24"/>
          <w:szCs w:val="24"/>
        </w:rPr>
        <w:t>– which emphasizes</w:t>
      </w:r>
      <w:r w:rsidR="00523256" w:rsidRPr="003456DD">
        <w:rPr>
          <w:rFonts w:ascii="Arial" w:hAnsi="Arial" w:cs="Arial"/>
          <w:sz w:val="24"/>
          <w:szCs w:val="24"/>
        </w:rPr>
        <w:t xml:space="preserve"> </w:t>
      </w:r>
      <w:r w:rsidR="00B50415" w:rsidRPr="003456DD">
        <w:rPr>
          <w:rFonts w:ascii="Arial" w:hAnsi="Arial" w:cs="Arial"/>
          <w:sz w:val="24"/>
          <w:szCs w:val="24"/>
        </w:rPr>
        <w:t xml:space="preserve">both high levels of production along with </w:t>
      </w:r>
      <w:r w:rsidR="0006159B" w:rsidRPr="003456DD">
        <w:rPr>
          <w:rFonts w:ascii="Arial" w:hAnsi="Arial" w:cs="Arial"/>
          <w:sz w:val="24"/>
          <w:szCs w:val="24"/>
        </w:rPr>
        <w:t xml:space="preserve">strong relationships </w:t>
      </w:r>
      <w:r w:rsidR="00EA5FD6" w:rsidRPr="003456DD">
        <w:rPr>
          <w:rFonts w:ascii="Arial" w:hAnsi="Arial" w:cs="Arial"/>
          <w:sz w:val="24"/>
          <w:szCs w:val="24"/>
        </w:rPr>
        <w:t>between staff and customers</w:t>
      </w:r>
      <w:r w:rsidR="00DE64A5" w:rsidRPr="003456DD">
        <w:rPr>
          <w:rFonts w:ascii="Arial" w:hAnsi="Arial" w:cs="Arial"/>
          <w:sz w:val="24"/>
          <w:szCs w:val="24"/>
        </w:rPr>
        <w:t>. His primary focus appears to be on quality rather than quantit</w:t>
      </w:r>
      <w:r w:rsidR="004F0821" w:rsidRPr="003456DD">
        <w:rPr>
          <w:rFonts w:ascii="Arial" w:hAnsi="Arial" w:cs="Arial"/>
          <w:sz w:val="24"/>
          <w:szCs w:val="24"/>
        </w:rPr>
        <w:t>y,</w:t>
      </w:r>
      <w:r w:rsidR="00DE64A5" w:rsidRPr="003456DD">
        <w:rPr>
          <w:rFonts w:ascii="Arial" w:hAnsi="Arial" w:cs="Arial"/>
          <w:sz w:val="24"/>
          <w:szCs w:val="24"/>
        </w:rPr>
        <w:t xml:space="preserve"> as evidenced by </w:t>
      </w:r>
      <w:r w:rsidR="004F0821" w:rsidRPr="003456DD">
        <w:rPr>
          <w:rFonts w:ascii="Arial" w:hAnsi="Arial" w:cs="Arial"/>
          <w:sz w:val="24"/>
          <w:szCs w:val="24"/>
        </w:rPr>
        <w:t xml:space="preserve">the fact that he prioritizes </w:t>
      </w:r>
      <w:r w:rsidR="00A942FA" w:rsidRPr="003456DD">
        <w:rPr>
          <w:rFonts w:ascii="Arial" w:hAnsi="Arial" w:cs="Arial"/>
          <w:sz w:val="24"/>
          <w:szCs w:val="24"/>
        </w:rPr>
        <w:t>ensuring customer satisfaction over short-term gains or increased profit margins (Epic Eco Travel</w:t>
      </w:r>
      <w:r w:rsidR="00851FD5" w:rsidRPr="003456DD">
        <w:rPr>
          <w:rFonts w:ascii="Arial" w:hAnsi="Arial" w:cs="Arial"/>
          <w:sz w:val="24"/>
          <w:szCs w:val="24"/>
        </w:rPr>
        <w:t>, 2021).</w:t>
      </w:r>
      <w:r w:rsidR="004B4C2F">
        <w:rPr>
          <w:rFonts w:ascii="Arial" w:hAnsi="Arial" w:cs="Arial"/>
          <w:sz w:val="24"/>
          <w:szCs w:val="24"/>
        </w:rPr>
        <w:t xml:space="preserve"> </w:t>
      </w:r>
      <w:r w:rsidR="00400ECF">
        <w:rPr>
          <w:rFonts w:ascii="Arial" w:hAnsi="Arial" w:cs="Arial"/>
          <w:sz w:val="24"/>
          <w:szCs w:val="24"/>
        </w:rPr>
        <w:t xml:space="preserve">In the </w:t>
      </w:r>
      <w:r w:rsidR="007F79D9">
        <w:rPr>
          <w:rFonts w:ascii="Arial" w:hAnsi="Arial" w:cs="Arial"/>
          <w:sz w:val="24"/>
          <w:szCs w:val="24"/>
        </w:rPr>
        <w:t>YouTube</w:t>
      </w:r>
      <w:r w:rsidR="00400ECF">
        <w:rPr>
          <w:rFonts w:ascii="Arial" w:hAnsi="Arial" w:cs="Arial"/>
          <w:sz w:val="24"/>
          <w:szCs w:val="24"/>
        </w:rPr>
        <w:t xml:space="preserve"> video documentary</w:t>
      </w:r>
      <w:r w:rsidR="006A25D0">
        <w:rPr>
          <w:rFonts w:ascii="Arial" w:hAnsi="Arial" w:cs="Arial"/>
          <w:sz w:val="24"/>
          <w:szCs w:val="24"/>
        </w:rPr>
        <w:t xml:space="preserve"> on Craig Poole “</w:t>
      </w:r>
      <w:r w:rsidR="00735058">
        <w:rPr>
          <w:rFonts w:ascii="Arial" w:hAnsi="Arial" w:cs="Arial"/>
          <w:sz w:val="24"/>
          <w:szCs w:val="24"/>
        </w:rPr>
        <w:t>Follow me and I will be behind you”</w:t>
      </w:r>
      <w:r w:rsidR="000E428B">
        <w:rPr>
          <w:rFonts w:ascii="Arial" w:hAnsi="Arial" w:cs="Arial"/>
          <w:sz w:val="24"/>
          <w:szCs w:val="24"/>
        </w:rPr>
        <w:t xml:space="preserve"> it was evident from the </w:t>
      </w:r>
      <w:r w:rsidR="00C94C58">
        <w:rPr>
          <w:rFonts w:ascii="Arial" w:hAnsi="Arial" w:cs="Arial"/>
          <w:sz w:val="24"/>
          <w:szCs w:val="24"/>
        </w:rPr>
        <w:t xml:space="preserve">testimony </w:t>
      </w:r>
      <w:r w:rsidR="000F2989">
        <w:rPr>
          <w:rFonts w:ascii="Arial" w:hAnsi="Arial" w:cs="Arial"/>
          <w:sz w:val="24"/>
          <w:szCs w:val="24"/>
        </w:rPr>
        <w:t>given by</w:t>
      </w:r>
      <w:r w:rsidR="00C94C58">
        <w:rPr>
          <w:rFonts w:ascii="Arial" w:hAnsi="Arial" w:cs="Arial"/>
          <w:sz w:val="24"/>
          <w:szCs w:val="24"/>
        </w:rPr>
        <w:t xml:space="preserve"> the </w:t>
      </w:r>
      <w:r w:rsidR="00297AF4">
        <w:rPr>
          <w:rFonts w:ascii="Arial" w:hAnsi="Arial" w:cs="Arial"/>
          <w:sz w:val="24"/>
          <w:szCs w:val="24"/>
        </w:rPr>
        <w:t xml:space="preserve">members of </w:t>
      </w:r>
      <w:r w:rsidR="00C94C58">
        <w:rPr>
          <w:rFonts w:ascii="Arial" w:hAnsi="Arial" w:cs="Arial"/>
          <w:sz w:val="24"/>
          <w:szCs w:val="24"/>
        </w:rPr>
        <w:t>staff</w:t>
      </w:r>
      <w:r w:rsidR="00C70A5E">
        <w:rPr>
          <w:rFonts w:ascii="Arial" w:hAnsi="Arial" w:cs="Arial"/>
          <w:sz w:val="24"/>
          <w:szCs w:val="24"/>
        </w:rPr>
        <w:t xml:space="preserve"> at Doubletree by Hilton</w:t>
      </w:r>
      <w:r w:rsidR="000F2989">
        <w:rPr>
          <w:rFonts w:ascii="Arial" w:hAnsi="Arial" w:cs="Arial"/>
          <w:sz w:val="24"/>
          <w:szCs w:val="24"/>
        </w:rPr>
        <w:t xml:space="preserve"> tha</w:t>
      </w:r>
      <w:r w:rsidR="000C1EB2">
        <w:rPr>
          <w:rFonts w:ascii="Arial" w:hAnsi="Arial" w:cs="Arial"/>
          <w:sz w:val="24"/>
          <w:szCs w:val="24"/>
        </w:rPr>
        <w:t xml:space="preserve">t Craig Poole was very much </w:t>
      </w:r>
      <w:r w:rsidR="0088633D">
        <w:rPr>
          <w:rFonts w:ascii="Arial" w:hAnsi="Arial" w:cs="Arial"/>
          <w:sz w:val="24"/>
          <w:szCs w:val="24"/>
        </w:rPr>
        <w:t>engaged with</w:t>
      </w:r>
      <w:r w:rsidR="007A3D59">
        <w:rPr>
          <w:rFonts w:ascii="Arial" w:hAnsi="Arial" w:cs="Arial"/>
          <w:sz w:val="24"/>
          <w:szCs w:val="24"/>
        </w:rPr>
        <w:t xml:space="preserve"> staff members in every possible way</w:t>
      </w:r>
      <w:r w:rsidR="006B31C1">
        <w:rPr>
          <w:rFonts w:ascii="Arial" w:hAnsi="Arial" w:cs="Arial"/>
          <w:sz w:val="24"/>
          <w:szCs w:val="24"/>
        </w:rPr>
        <w:t>.</w:t>
      </w:r>
    </w:p>
    <w:p w14:paraId="7FA6EADB" w14:textId="77777777" w:rsidR="00726ED4" w:rsidRPr="003456DD" w:rsidRDefault="00726ED4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9A46DCC" w14:textId="643E875C" w:rsidR="00851FD5" w:rsidRPr="00726ED4" w:rsidRDefault="00256C9A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 xml:space="preserve">Criticism of Blake </w:t>
      </w:r>
      <w:r w:rsidR="00794D06" w:rsidRPr="00726ED4">
        <w:rPr>
          <w:rFonts w:ascii="Arial" w:hAnsi="Arial" w:cs="Arial"/>
          <w:b/>
          <w:bCs/>
          <w:sz w:val="24"/>
          <w:szCs w:val="24"/>
        </w:rPr>
        <w:t xml:space="preserve">and Mouton’s </w:t>
      </w:r>
      <w:r w:rsidR="00D74CEA" w:rsidRPr="00726ED4">
        <w:rPr>
          <w:rFonts w:ascii="Arial" w:hAnsi="Arial" w:cs="Arial"/>
          <w:b/>
          <w:bCs/>
          <w:sz w:val="24"/>
          <w:szCs w:val="24"/>
        </w:rPr>
        <w:t xml:space="preserve">Managerial Grid </w:t>
      </w:r>
    </w:p>
    <w:p w14:paraId="48C2F417" w14:textId="06E41C50" w:rsidR="00382CF1" w:rsidRPr="003456DD" w:rsidRDefault="00D74CEA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The most common criticism of Blake </w:t>
      </w:r>
      <w:r w:rsidR="00382CF1" w:rsidRPr="003456DD">
        <w:rPr>
          <w:rFonts w:ascii="Arial" w:hAnsi="Arial" w:cs="Arial"/>
          <w:sz w:val="24"/>
          <w:szCs w:val="24"/>
        </w:rPr>
        <w:t xml:space="preserve">and Mouton’s Managerial </w:t>
      </w:r>
      <w:r w:rsidR="0036566F" w:rsidRPr="003456DD">
        <w:rPr>
          <w:rFonts w:ascii="Arial" w:hAnsi="Arial" w:cs="Arial"/>
          <w:sz w:val="24"/>
          <w:szCs w:val="24"/>
        </w:rPr>
        <w:t>G</w:t>
      </w:r>
      <w:r w:rsidR="00382CF1" w:rsidRPr="003456DD">
        <w:rPr>
          <w:rFonts w:ascii="Arial" w:hAnsi="Arial" w:cs="Arial"/>
          <w:sz w:val="24"/>
          <w:szCs w:val="24"/>
        </w:rPr>
        <w:t xml:space="preserve">rid </w:t>
      </w:r>
      <w:r w:rsidR="0036566F" w:rsidRPr="003456DD">
        <w:rPr>
          <w:rFonts w:ascii="Arial" w:hAnsi="Arial" w:cs="Arial"/>
          <w:sz w:val="24"/>
          <w:szCs w:val="24"/>
        </w:rPr>
        <w:t>is that it fails to account for the complexity of modern management</w:t>
      </w:r>
      <w:r w:rsidR="003E0D1A" w:rsidRPr="003456DD">
        <w:rPr>
          <w:rFonts w:ascii="Arial" w:hAnsi="Arial" w:cs="Arial"/>
          <w:sz w:val="24"/>
          <w:szCs w:val="24"/>
        </w:rPr>
        <w:t xml:space="preserve">. This oversimplified view of leadership focuses too heavily on two extremes (concern for people vs. concern for </w:t>
      </w:r>
      <w:r w:rsidR="00463AD6" w:rsidRPr="003456DD">
        <w:rPr>
          <w:rFonts w:ascii="Arial" w:hAnsi="Arial" w:cs="Arial"/>
          <w:sz w:val="24"/>
          <w:szCs w:val="24"/>
        </w:rPr>
        <w:t>production) and ignores important aspects such as innovation</w:t>
      </w:r>
      <w:r w:rsidR="00E72707" w:rsidRPr="003456DD">
        <w:rPr>
          <w:rFonts w:ascii="Arial" w:hAnsi="Arial" w:cs="Arial"/>
          <w:sz w:val="24"/>
          <w:szCs w:val="24"/>
        </w:rPr>
        <w:t>, creativity, risk-taking, decision making,</w:t>
      </w:r>
      <w:r w:rsidR="007E6900" w:rsidRPr="003456DD">
        <w:rPr>
          <w:rFonts w:ascii="Arial" w:hAnsi="Arial" w:cs="Arial"/>
          <w:sz w:val="24"/>
          <w:szCs w:val="24"/>
        </w:rPr>
        <w:t xml:space="preserve"> delegation, communication, </w:t>
      </w:r>
      <w:r w:rsidR="001C19E2" w:rsidRPr="003456DD">
        <w:rPr>
          <w:rFonts w:ascii="Arial" w:hAnsi="Arial" w:cs="Arial"/>
          <w:sz w:val="24"/>
          <w:szCs w:val="24"/>
        </w:rPr>
        <w:t>motivation,</w:t>
      </w:r>
      <w:r w:rsidR="007E6900" w:rsidRPr="003456DD">
        <w:rPr>
          <w:rFonts w:ascii="Arial" w:hAnsi="Arial" w:cs="Arial"/>
          <w:sz w:val="24"/>
          <w:szCs w:val="24"/>
        </w:rPr>
        <w:t xml:space="preserve"> and team building </w:t>
      </w:r>
      <w:r w:rsidR="00012F20" w:rsidRPr="003456DD">
        <w:rPr>
          <w:rFonts w:ascii="Arial" w:hAnsi="Arial" w:cs="Arial"/>
          <w:sz w:val="24"/>
          <w:szCs w:val="24"/>
        </w:rPr>
        <w:t>(Mullins and Mclean, 2020). Additionally, due to its linear</w:t>
      </w:r>
      <w:r w:rsidR="00CF3ABA" w:rsidRPr="003456DD">
        <w:rPr>
          <w:rFonts w:ascii="Arial" w:hAnsi="Arial" w:cs="Arial"/>
          <w:sz w:val="24"/>
          <w:szCs w:val="24"/>
        </w:rPr>
        <w:t xml:space="preserve"> structure there are limited options </w:t>
      </w:r>
      <w:r w:rsidR="00CF3ABA" w:rsidRPr="003456DD">
        <w:rPr>
          <w:rFonts w:ascii="Arial" w:hAnsi="Arial" w:cs="Arial"/>
          <w:sz w:val="24"/>
          <w:szCs w:val="24"/>
        </w:rPr>
        <w:lastRenderedPageBreak/>
        <w:t>available in terms of career or personal development</w:t>
      </w:r>
      <w:r w:rsidR="007A7FD5" w:rsidRPr="003456DD">
        <w:rPr>
          <w:rFonts w:ascii="Arial" w:hAnsi="Arial" w:cs="Arial"/>
          <w:sz w:val="24"/>
          <w:szCs w:val="24"/>
        </w:rPr>
        <w:t xml:space="preserve">. Once a leader has reached </w:t>
      </w:r>
      <w:r w:rsidR="00003898" w:rsidRPr="003456DD">
        <w:rPr>
          <w:rFonts w:ascii="Arial" w:hAnsi="Arial" w:cs="Arial"/>
          <w:sz w:val="24"/>
          <w:szCs w:val="24"/>
        </w:rPr>
        <w:t xml:space="preserve">one extreme </w:t>
      </w:r>
      <w:r w:rsidR="001C19E2" w:rsidRPr="003456DD">
        <w:rPr>
          <w:rFonts w:ascii="Arial" w:hAnsi="Arial" w:cs="Arial"/>
          <w:sz w:val="24"/>
          <w:szCs w:val="24"/>
        </w:rPr>
        <w:t>end,</w:t>
      </w:r>
      <w:r w:rsidR="00003898" w:rsidRPr="003456DD">
        <w:rPr>
          <w:rFonts w:ascii="Arial" w:hAnsi="Arial" w:cs="Arial"/>
          <w:sz w:val="24"/>
          <w:szCs w:val="24"/>
        </w:rPr>
        <w:t xml:space="preserve"> they have nowhere else to go but back towards </w:t>
      </w:r>
      <w:r w:rsidR="00CF6BAB" w:rsidRPr="003456DD">
        <w:rPr>
          <w:rFonts w:ascii="Arial" w:hAnsi="Arial" w:cs="Arial"/>
          <w:sz w:val="24"/>
          <w:szCs w:val="24"/>
        </w:rPr>
        <w:t xml:space="preserve">the centre again. This criticism has been voiced by </w:t>
      </w:r>
      <w:r w:rsidR="00287255" w:rsidRPr="003456DD">
        <w:rPr>
          <w:rFonts w:ascii="Arial" w:hAnsi="Arial" w:cs="Arial"/>
          <w:sz w:val="24"/>
          <w:szCs w:val="24"/>
        </w:rPr>
        <w:t>several</w:t>
      </w:r>
      <w:r w:rsidR="00072808" w:rsidRPr="003456DD">
        <w:rPr>
          <w:rFonts w:ascii="Arial" w:hAnsi="Arial" w:cs="Arial"/>
          <w:sz w:val="24"/>
          <w:szCs w:val="24"/>
        </w:rPr>
        <w:t xml:space="preserve"> management scholars and theorists, including Douglas </w:t>
      </w:r>
      <w:r w:rsidR="003F5EAB" w:rsidRPr="003456DD">
        <w:rPr>
          <w:rFonts w:ascii="Arial" w:hAnsi="Arial" w:cs="Arial"/>
          <w:sz w:val="24"/>
          <w:szCs w:val="24"/>
        </w:rPr>
        <w:t>McGregor, Henry Mintzburg and Warren Bennis.</w:t>
      </w:r>
    </w:p>
    <w:p w14:paraId="17E9468A" w14:textId="77777777" w:rsidR="00192A66" w:rsidRPr="003456DD" w:rsidRDefault="00192A66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E2A97FD" w14:textId="77777777" w:rsidR="003F6EB8" w:rsidRPr="00726ED4" w:rsidRDefault="00192A66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 xml:space="preserve">Comparison of Blake and Mouton’s </w:t>
      </w:r>
      <w:r w:rsidR="003E2BA1" w:rsidRPr="00726ED4">
        <w:rPr>
          <w:rFonts w:ascii="Arial" w:hAnsi="Arial" w:cs="Arial"/>
          <w:b/>
          <w:bCs/>
          <w:sz w:val="24"/>
          <w:szCs w:val="24"/>
        </w:rPr>
        <w:t>Managerial Grid with MCgregor’s X and Y theory</w:t>
      </w:r>
    </w:p>
    <w:p w14:paraId="2401BF87" w14:textId="08F1BA89" w:rsidR="00192A66" w:rsidRPr="003456DD" w:rsidRDefault="003F6EB8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Blake and Mouton’s </w:t>
      </w:r>
      <w:r w:rsidR="008D49C3" w:rsidRPr="003456DD">
        <w:rPr>
          <w:rFonts w:ascii="Arial" w:hAnsi="Arial" w:cs="Arial"/>
          <w:sz w:val="24"/>
          <w:szCs w:val="24"/>
        </w:rPr>
        <w:t>M</w:t>
      </w:r>
      <w:r w:rsidRPr="003456DD">
        <w:rPr>
          <w:rFonts w:ascii="Arial" w:hAnsi="Arial" w:cs="Arial"/>
          <w:sz w:val="24"/>
          <w:szCs w:val="24"/>
        </w:rPr>
        <w:t>anageri</w:t>
      </w:r>
      <w:r w:rsidR="008D49C3" w:rsidRPr="003456DD">
        <w:rPr>
          <w:rFonts w:ascii="Arial" w:hAnsi="Arial" w:cs="Arial"/>
          <w:sz w:val="24"/>
          <w:szCs w:val="24"/>
        </w:rPr>
        <w:t xml:space="preserve">al Grid focuses on the balance task-oriented (production) and people-oriented (relationship) </w:t>
      </w:r>
      <w:r w:rsidR="00B827BD" w:rsidRPr="003456DD">
        <w:rPr>
          <w:rFonts w:ascii="Arial" w:hAnsi="Arial" w:cs="Arial"/>
          <w:sz w:val="24"/>
          <w:szCs w:val="24"/>
        </w:rPr>
        <w:t xml:space="preserve">behaviours that a manager </w:t>
      </w:r>
      <w:r w:rsidR="008D2E3A" w:rsidRPr="003456DD">
        <w:rPr>
          <w:rFonts w:ascii="Arial" w:hAnsi="Arial" w:cs="Arial"/>
          <w:sz w:val="24"/>
          <w:szCs w:val="24"/>
        </w:rPr>
        <w:t xml:space="preserve">exhibits. The grid assesses behaviour as falling anywhere between </w:t>
      </w:r>
      <w:r w:rsidR="00185CBE" w:rsidRPr="003456DD">
        <w:rPr>
          <w:rFonts w:ascii="Arial" w:hAnsi="Arial" w:cs="Arial"/>
          <w:sz w:val="24"/>
          <w:szCs w:val="24"/>
        </w:rPr>
        <w:t xml:space="preserve">“1,1”(low in both areas –Country </w:t>
      </w:r>
      <w:r w:rsidR="005B1141" w:rsidRPr="003456DD">
        <w:rPr>
          <w:rFonts w:ascii="Arial" w:hAnsi="Arial" w:cs="Arial"/>
          <w:sz w:val="24"/>
          <w:szCs w:val="24"/>
        </w:rPr>
        <w:t xml:space="preserve">Club Management), to “9,9” High in both areas </w:t>
      </w:r>
      <w:r w:rsidR="0070089C" w:rsidRPr="003456DD">
        <w:rPr>
          <w:rFonts w:ascii="Arial" w:hAnsi="Arial" w:cs="Arial"/>
          <w:sz w:val="24"/>
          <w:szCs w:val="24"/>
        </w:rPr>
        <w:t>–</w:t>
      </w:r>
      <w:r w:rsidR="005B1141" w:rsidRPr="003456DD">
        <w:rPr>
          <w:rFonts w:ascii="Arial" w:hAnsi="Arial" w:cs="Arial"/>
          <w:sz w:val="24"/>
          <w:szCs w:val="24"/>
        </w:rPr>
        <w:t xml:space="preserve"> </w:t>
      </w:r>
      <w:r w:rsidR="0070089C" w:rsidRPr="003456DD">
        <w:rPr>
          <w:rFonts w:ascii="Arial" w:hAnsi="Arial" w:cs="Arial"/>
          <w:sz w:val="24"/>
          <w:szCs w:val="24"/>
        </w:rPr>
        <w:t>Authority/Coercion).</w:t>
      </w:r>
    </w:p>
    <w:p w14:paraId="29DC1AF8" w14:textId="12D2154E" w:rsidR="0070089C" w:rsidRPr="003456DD" w:rsidRDefault="0070089C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McGreg</w:t>
      </w:r>
      <w:r w:rsidR="00922349" w:rsidRPr="003456DD">
        <w:rPr>
          <w:rFonts w:ascii="Arial" w:hAnsi="Arial" w:cs="Arial"/>
          <w:sz w:val="24"/>
          <w:szCs w:val="24"/>
        </w:rPr>
        <w:t xml:space="preserve">or’s X and Y Theory examines how managers view employees. In this theory X </w:t>
      </w:r>
      <w:r w:rsidR="000358EE" w:rsidRPr="003456DD">
        <w:rPr>
          <w:rFonts w:ascii="Arial" w:hAnsi="Arial" w:cs="Arial"/>
          <w:sz w:val="24"/>
          <w:szCs w:val="24"/>
        </w:rPr>
        <w:t xml:space="preserve">approaches involve </w:t>
      </w:r>
      <w:r w:rsidR="00925A7A" w:rsidRPr="003456DD">
        <w:rPr>
          <w:rFonts w:ascii="Arial" w:hAnsi="Arial" w:cs="Arial"/>
          <w:sz w:val="24"/>
          <w:szCs w:val="24"/>
        </w:rPr>
        <w:t xml:space="preserve">viewing employees as lazy by nature while Y approaches </w:t>
      </w:r>
      <w:r w:rsidR="00DC46F7" w:rsidRPr="003456DD">
        <w:rPr>
          <w:rFonts w:ascii="Arial" w:hAnsi="Arial" w:cs="Arial"/>
          <w:sz w:val="24"/>
          <w:szCs w:val="24"/>
        </w:rPr>
        <w:t xml:space="preserve">assume that employees are motivated by intrinsic rewards such as job satisfaction or recognition </w:t>
      </w:r>
      <w:r w:rsidR="00B50CD9" w:rsidRPr="003456DD">
        <w:rPr>
          <w:rFonts w:ascii="Arial" w:hAnsi="Arial" w:cs="Arial"/>
          <w:sz w:val="24"/>
          <w:szCs w:val="24"/>
        </w:rPr>
        <w:t>for good work (Mullins and Mclean, 2020)</w:t>
      </w:r>
      <w:r w:rsidR="00E620C8" w:rsidRPr="003456DD">
        <w:rPr>
          <w:rFonts w:ascii="Arial" w:hAnsi="Arial" w:cs="Arial"/>
          <w:sz w:val="24"/>
          <w:szCs w:val="24"/>
        </w:rPr>
        <w:t xml:space="preserve">. </w:t>
      </w:r>
      <w:r w:rsidR="008573CB" w:rsidRPr="003456DD">
        <w:rPr>
          <w:rFonts w:ascii="Arial" w:hAnsi="Arial" w:cs="Arial"/>
          <w:sz w:val="24"/>
          <w:szCs w:val="24"/>
        </w:rPr>
        <w:t>It is assumed that the most effective approac</w:t>
      </w:r>
      <w:r w:rsidR="003771AF" w:rsidRPr="003456DD">
        <w:rPr>
          <w:rFonts w:ascii="Arial" w:hAnsi="Arial" w:cs="Arial"/>
          <w:sz w:val="24"/>
          <w:szCs w:val="24"/>
        </w:rPr>
        <w:t>h lies somewhere between these two extremes</w:t>
      </w:r>
      <w:r w:rsidR="002A486E">
        <w:rPr>
          <w:rFonts w:ascii="Arial" w:hAnsi="Arial" w:cs="Arial"/>
          <w:sz w:val="24"/>
          <w:szCs w:val="24"/>
        </w:rPr>
        <w:t xml:space="preserve"> </w:t>
      </w:r>
      <w:r w:rsidR="002A486E" w:rsidRPr="003456DD">
        <w:rPr>
          <w:rFonts w:ascii="Arial" w:hAnsi="Arial" w:cs="Arial"/>
          <w:sz w:val="24"/>
          <w:szCs w:val="24"/>
        </w:rPr>
        <w:t>(Mullins and McLean, 2020)</w:t>
      </w:r>
      <w:r w:rsidR="003771AF" w:rsidRPr="003456DD">
        <w:rPr>
          <w:rFonts w:ascii="Arial" w:hAnsi="Arial" w:cs="Arial"/>
          <w:sz w:val="24"/>
          <w:szCs w:val="24"/>
        </w:rPr>
        <w:t>.</w:t>
      </w:r>
    </w:p>
    <w:p w14:paraId="17749EB1" w14:textId="3C8BACD3" w:rsidR="003771AF" w:rsidRDefault="003771AF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While there are some similarities between </w:t>
      </w:r>
      <w:r w:rsidR="00A40508" w:rsidRPr="003456DD">
        <w:rPr>
          <w:rFonts w:ascii="Arial" w:hAnsi="Arial" w:cs="Arial"/>
          <w:sz w:val="24"/>
          <w:szCs w:val="24"/>
        </w:rPr>
        <w:t>Blake</w:t>
      </w:r>
      <w:r w:rsidRPr="003456DD">
        <w:rPr>
          <w:rFonts w:ascii="Arial" w:hAnsi="Arial" w:cs="Arial"/>
          <w:sz w:val="24"/>
          <w:szCs w:val="24"/>
        </w:rPr>
        <w:t xml:space="preserve"> </w:t>
      </w:r>
      <w:r w:rsidR="005F467D" w:rsidRPr="003456DD">
        <w:rPr>
          <w:rFonts w:ascii="Arial" w:hAnsi="Arial" w:cs="Arial"/>
          <w:sz w:val="24"/>
          <w:szCs w:val="24"/>
        </w:rPr>
        <w:t xml:space="preserve">&amp; mouton’s Managerial Grid and </w:t>
      </w:r>
      <w:r w:rsidR="00A40508" w:rsidRPr="003456DD">
        <w:rPr>
          <w:rFonts w:ascii="Arial" w:hAnsi="Arial" w:cs="Arial"/>
          <w:sz w:val="24"/>
          <w:szCs w:val="24"/>
        </w:rPr>
        <w:t>McGregor’s</w:t>
      </w:r>
      <w:r w:rsidR="005F467D" w:rsidRPr="003456DD">
        <w:rPr>
          <w:rFonts w:ascii="Arial" w:hAnsi="Arial" w:cs="Arial"/>
          <w:sz w:val="24"/>
          <w:szCs w:val="24"/>
        </w:rPr>
        <w:t xml:space="preserve"> </w:t>
      </w:r>
      <w:r w:rsidR="004B5EA6" w:rsidRPr="003456DD">
        <w:rPr>
          <w:rFonts w:ascii="Arial" w:hAnsi="Arial" w:cs="Arial"/>
          <w:sz w:val="24"/>
          <w:szCs w:val="24"/>
        </w:rPr>
        <w:t xml:space="preserve">XY theory, they differ significantly in terms of their goals. While the former aims to measure the effectiveness of </w:t>
      </w:r>
      <w:r w:rsidR="00A96D7B" w:rsidRPr="003456DD">
        <w:rPr>
          <w:rFonts w:ascii="Arial" w:hAnsi="Arial" w:cs="Arial"/>
          <w:sz w:val="24"/>
          <w:szCs w:val="24"/>
        </w:rPr>
        <w:t xml:space="preserve">a manager based on how he handles tasks versus relationships with his team members, </w:t>
      </w:r>
      <w:r w:rsidR="00A40508" w:rsidRPr="003456DD">
        <w:rPr>
          <w:rFonts w:ascii="Arial" w:hAnsi="Arial" w:cs="Arial"/>
          <w:sz w:val="24"/>
          <w:szCs w:val="24"/>
        </w:rPr>
        <w:t>McGregor’s</w:t>
      </w:r>
      <w:r w:rsidR="00417F19" w:rsidRPr="003456DD">
        <w:rPr>
          <w:rFonts w:ascii="Arial" w:hAnsi="Arial" w:cs="Arial"/>
          <w:sz w:val="24"/>
          <w:szCs w:val="24"/>
        </w:rPr>
        <w:t xml:space="preserve"> XY </w:t>
      </w:r>
      <w:r w:rsidR="008359A0">
        <w:rPr>
          <w:rFonts w:ascii="Arial" w:hAnsi="Arial" w:cs="Arial"/>
          <w:sz w:val="24"/>
          <w:szCs w:val="24"/>
        </w:rPr>
        <w:t>t</w:t>
      </w:r>
      <w:r w:rsidR="00417F19" w:rsidRPr="003456DD">
        <w:rPr>
          <w:rFonts w:ascii="Arial" w:hAnsi="Arial" w:cs="Arial"/>
          <w:sz w:val="24"/>
          <w:szCs w:val="24"/>
        </w:rPr>
        <w:t>heory</w:t>
      </w:r>
      <w:r w:rsidR="00AC6FF7" w:rsidRPr="003456DD">
        <w:rPr>
          <w:rFonts w:ascii="Arial" w:hAnsi="Arial" w:cs="Arial"/>
          <w:sz w:val="24"/>
          <w:szCs w:val="24"/>
        </w:rPr>
        <w:t xml:space="preserve"> </w:t>
      </w:r>
      <w:r w:rsidR="00417F19" w:rsidRPr="003456DD">
        <w:rPr>
          <w:rFonts w:ascii="Arial" w:hAnsi="Arial" w:cs="Arial"/>
          <w:sz w:val="24"/>
          <w:szCs w:val="24"/>
        </w:rPr>
        <w:t>loo</w:t>
      </w:r>
      <w:r w:rsidR="00AC6FF7" w:rsidRPr="003456DD">
        <w:rPr>
          <w:rFonts w:ascii="Arial" w:hAnsi="Arial" w:cs="Arial"/>
          <w:sz w:val="24"/>
          <w:szCs w:val="24"/>
        </w:rPr>
        <w:t>k</w:t>
      </w:r>
      <w:r w:rsidR="00417F19" w:rsidRPr="003456DD">
        <w:rPr>
          <w:rFonts w:ascii="Arial" w:hAnsi="Arial" w:cs="Arial"/>
          <w:sz w:val="24"/>
          <w:szCs w:val="24"/>
        </w:rPr>
        <w:t>s at assumptions about employee</w:t>
      </w:r>
      <w:r w:rsidR="00C31EF1" w:rsidRPr="003456DD">
        <w:rPr>
          <w:rFonts w:ascii="Arial" w:hAnsi="Arial" w:cs="Arial"/>
          <w:sz w:val="24"/>
          <w:szCs w:val="24"/>
        </w:rPr>
        <w:t xml:space="preserve"> motivation</w:t>
      </w:r>
      <w:r w:rsidR="00A001F8" w:rsidRPr="003456DD">
        <w:rPr>
          <w:rFonts w:ascii="Arial" w:hAnsi="Arial" w:cs="Arial"/>
          <w:sz w:val="24"/>
          <w:szCs w:val="24"/>
        </w:rPr>
        <w:t xml:space="preserve"> and explores what results </w:t>
      </w:r>
      <w:r w:rsidR="009A3B72" w:rsidRPr="003456DD">
        <w:rPr>
          <w:rFonts w:ascii="Arial" w:hAnsi="Arial" w:cs="Arial"/>
          <w:sz w:val="24"/>
          <w:szCs w:val="24"/>
        </w:rPr>
        <w:t>from different management styles (Mullins and Christy, 2016). Therefore</w:t>
      </w:r>
      <w:r w:rsidR="00A40508" w:rsidRPr="003456DD">
        <w:rPr>
          <w:rFonts w:ascii="Arial" w:hAnsi="Arial" w:cs="Arial"/>
          <w:sz w:val="24"/>
          <w:szCs w:val="24"/>
        </w:rPr>
        <w:t>, it can be concluded that these two theories offer different perspectives when looking at managerial effectiveness.</w:t>
      </w:r>
    </w:p>
    <w:p w14:paraId="41D103D5" w14:textId="77777777" w:rsidR="002A486E" w:rsidRPr="003456DD" w:rsidRDefault="002A486E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6E3E0D0" w14:textId="06F85986" w:rsidR="005E72A9" w:rsidRPr="00726ED4" w:rsidRDefault="004614B2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>Adair’s Ac</w:t>
      </w:r>
      <w:r w:rsidR="005E72A9" w:rsidRPr="00726ED4">
        <w:rPr>
          <w:rFonts w:ascii="Arial" w:hAnsi="Arial" w:cs="Arial"/>
          <w:b/>
          <w:bCs/>
          <w:sz w:val="24"/>
          <w:szCs w:val="24"/>
        </w:rPr>
        <w:t>tion Centred Leadership (ACL) model</w:t>
      </w:r>
    </w:p>
    <w:p w14:paraId="7BD1EB2D" w14:textId="644F3E52" w:rsidR="005E72A9" w:rsidRDefault="00B63089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Adair’s Action Centred Leadership (ACL) model is a framework for leaders to use when setting goals and leading their teams towards achievin</w:t>
      </w:r>
      <w:r w:rsidR="00A35FCA" w:rsidRPr="003456DD">
        <w:rPr>
          <w:rFonts w:ascii="Arial" w:hAnsi="Arial" w:cs="Arial"/>
          <w:sz w:val="24"/>
          <w:szCs w:val="24"/>
        </w:rPr>
        <w:t>g them. The model consists of three main components: task function</w:t>
      </w:r>
      <w:r w:rsidR="000465C4" w:rsidRPr="003456DD">
        <w:rPr>
          <w:rFonts w:ascii="Arial" w:hAnsi="Arial" w:cs="Arial"/>
          <w:sz w:val="24"/>
          <w:szCs w:val="24"/>
        </w:rPr>
        <w:t>, team function</w:t>
      </w:r>
      <w:r w:rsidR="00801EAF" w:rsidRPr="003456DD">
        <w:rPr>
          <w:rFonts w:ascii="Arial" w:hAnsi="Arial" w:cs="Arial"/>
          <w:sz w:val="24"/>
          <w:szCs w:val="24"/>
        </w:rPr>
        <w:t xml:space="preserve">, and individual </w:t>
      </w:r>
      <w:r w:rsidR="00801EAF" w:rsidRPr="003456DD">
        <w:rPr>
          <w:rFonts w:ascii="Arial" w:hAnsi="Arial" w:cs="Arial"/>
          <w:sz w:val="24"/>
          <w:szCs w:val="24"/>
        </w:rPr>
        <w:lastRenderedPageBreak/>
        <w:t xml:space="preserve">function. Leaders should first consider the tasks at hand and define what needs to be done </w:t>
      </w:r>
      <w:r w:rsidR="00424DB4" w:rsidRPr="003456DD">
        <w:rPr>
          <w:rFonts w:ascii="Arial" w:hAnsi="Arial" w:cs="Arial"/>
          <w:sz w:val="24"/>
          <w:szCs w:val="24"/>
        </w:rPr>
        <w:t>to achieve the desired results (Behr, 2021). They need to understand the objectives</w:t>
      </w:r>
      <w:r w:rsidR="009D7013" w:rsidRPr="003456DD">
        <w:rPr>
          <w:rFonts w:ascii="Arial" w:hAnsi="Arial" w:cs="Arial"/>
          <w:sz w:val="24"/>
          <w:szCs w:val="24"/>
        </w:rPr>
        <w:t>, set targets, delegate responsibilities, provide resources</w:t>
      </w:r>
      <w:r w:rsidR="00A35AAE" w:rsidRPr="003456DD">
        <w:rPr>
          <w:rFonts w:ascii="Arial" w:hAnsi="Arial" w:cs="Arial"/>
          <w:sz w:val="24"/>
          <w:szCs w:val="24"/>
        </w:rPr>
        <w:t xml:space="preserve">, monitor </w:t>
      </w:r>
      <w:r w:rsidR="00C418C6" w:rsidRPr="003456DD">
        <w:rPr>
          <w:rFonts w:ascii="Arial" w:hAnsi="Arial" w:cs="Arial"/>
          <w:sz w:val="24"/>
          <w:szCs w:val="24"/>
        </w:rPr>
        <w:t>progress,</w:t>
      </w:r>
      <w:r w:rsidR="00A35AAE" w:rsidRPr="003456DD">
        <w:rPr>
          <w:rFonts w:ascii="Arial" w:hAnsi="Arial" w:cs="Arial"/>
          <w:sz w:val="24"/>
          <w:szCs w:val="24"/>
        </w:rPr>
        <w:t xml:space="preserve"> </w:t>
      </w:r>
      <w:r w:rsidR="007C097C" w:rsidRPr="003456DD">
        <w:rPr>
          <w:rFonts w:ascii="Arial" w:hAnsi="Arial" w:cs="Arial"/>
          <w:sz w:val="24"/>
          <w:szCs w:val="24"/>
        </w:rPr>
        <w:t xml:space="preserve">and take corrective action if necessary. Leaders should then focus on motivating </w:t>
      </w:r>
      <w:r w:rsidR="009F781B" w:rsidRPr="003456DD">
        <w:rPr>
          <w:rFonts w:ascii="Arial" w:hAnsi="Arial" w:cs="Arial"/>
          <w:sz w:val="24"/>
          <w:szCs w:val="24"/>
        </w:rPr>
        <w:t xml:space="preserve">their teams by creating an environment conductive to collaboration </w:t>
      </w:r>
      <w:r w:rsidR="009427A4" w:rsidRPr="003456DD">
        <w:rPr>
          <w:rFonts w:ascii="Arial" w:hAnsi="Arial" w:cs="Arial"/>
          <w:sz w:val="24"/>
          <w:szCs w:val="24"/>
        </w:rPr>
        <w:t xml:space="preserve">and open communication between members. This includes establishing roles </w:t>
      </w:r>
      <w:r w:rsidR="0028638B" w:rsidRPr="003456DD">
        <w:rPr>
          <w:rFonts w:ascii="Arial" w:hAnsi="Arial" w:cs="Arial"/>
          <w:sz w:val="24"/>
          <w:szCs w:val="24"/>
        </w:rPr>
        <w:t>within the group; providing recognition for achievements</w:t>
      </w:r>
      <w:r w:rsidR="00A15EC7" w:rsidRPr="003456DD">
        <w:rPr>
          <w:rFonts w:ascii="Arial" w:hAnsi="Arial" w:cs="Arial"/>
          <w:sz w:val="24"/>
          <w:szCs w:val="24"/>
        </w:rPr>
        <w:t>; encouraging creativity; resolving conflicts among</w:t>
      </w:r>
      <w:r w:rsidR="00B26A8C" w:rsidRPr="003456DD">
        <w:rPr>
          <w:rFonts w:ascii="Arial" w:hAnsi="Arial" w:cs="Arial"/>
          <w:sz w:val="24"/>
          <w:szCs w:val="24"/>
        </w:rPr>
        <w:t xml:space="preserve"> individuals through delegation </w:t>
      </w:r>
      <w:r w:rsidR="00DF7F5D" w:rsidRPr="003456DD">
        <w:rPr>
          <w:rFonts w:ascii="Arial" w:hAnsi="Arial" w:cs="Arial"/>
          <w:sz w:val="24"/>
          <w:szCs w:val="24"/>
        </w:rPr>
        <w:t>among members (Akkaya</w:t>
      </w:r>
      <w:r w:rsidR="00414B7D" w:rsidRPr="003456DD">
        <w:rPr>
          <w:rFonts w:ascii="Arial" w:hAnsi="Arial" w:cs="Arial"/>
          <w:sz w:val="24"/>
          <w:szCs w:val="24"/>
        </w:rPr>
        <w:t xml:space="preserve">,2020). It is fostering trust among individuals through delegation of tasks </w:t>
      </w:r>
      <w:r w:rsidR="00980279" w:rsidRPr="003456DD">
        <w:rPr>
          <w:rFonts w:ascii="Arial" w:hAnsi="Arial" w:cs="Arial"/>
          <w:sz w:val="24"/>
          <w:szCs w:val="24"/>
        </w:rPr>
        <w:t xml:space="preserve">and responsibility </w:t>
      </w:r>
      <w:r w:rsidR="006608D3" w:rsidRPr="003456DD">
        <w:rPr>
          <w:rFonts w:ascii="Arial" w:hAnsi="Arial" w:cs="Arial"/>
          <w:sz w:val="24"/>
          <w:szCs w:val="24"/>
        </w:rPr>
        <w:t>sharing,</w:t>
      </w:r>
      <w:r w:rsidR="00482232" w:rsidRPr="003456DD">
        <w:rPr>
          <w:rFonts w:ascii="Arial" w:hAnsi="Arial" w:cs="Arial"/>
          <w:sz w:val="24"/>
          <w:szCs w:val="24"/>
        </w:rPr>
        <w:t xml:space="preserve"> providing support during difficult times </w:t>
      </w:r>
      <w:r w:rsidR="005040A3" w:rsidRPr="003456DD">
        <w:rPr>
          <w:rFonts w:ascii="Arial" w:hAnsi="Arial" w:cs="Arial"/>
          <w:sz w:val="24"/>
          <w:szCs w:val="24"/>
        </w:rPr>
        <w:t xml:space="preserve">such as training or mentoring sessions etcetera </w:t>
      </w:r>
      <w:r w:rsidR="00D27F12" w:rsidRPr="003456DD">
        <w:rPr>
          <w:rFonts w:ascii="Arial" w:hAnsi="Arial" w:cs="Arial"/>
          <w:sz w:val="24"/>
          <w:szCs w:val="24"/>
        </w:rPr>
        <w:t>(Smirnov and Shifrin, 2021</w:t>
      </w:r>
      <w:r w:rsidR="00EE31FA" w:rsidRPr="003456DD">
        <w:rPr>
          <w:rFonts w:ascii="Arial" w:hAnsi="Arial" w:cs="Arial"/>
          <w:sz w:val="24"/>
          <w:szCs w:val="24"/>
        </w:rPr>
        <w:t>). Finally</w:t>
      </w:r>
      <w:r w:rsidR="00D27F12" w:rsidRPr="003456DD">
        <w:rPr>
          <w:rFonts w:ascii="Arial" w:hAnsi="Arial" w:cs="Arial"/>
          <w:sz w:val="24"/>
          <w:szCs w:val="24"/>
        </w:rPr>
        <w:t xml:space="preserve">, leaders must also pay </w:t>
      </w:r>
      <w:r w:rsidR="007A4344" w:rsidRPr="003456DD">
        <w:rPr>
          <w:rFonts w:ascii="Arial" w:hAnsi="Arial" w:cs="Arial"/>
          <w:sz w:val="24"/>
          <w:szCs w:val="24"/>
        </w:rPr>
        <w:t xml:space="preserve">attention to </w:t>
      </w:r>
      <w:r w:rsidR="00130F7B" w:rsidRPr="003456DD">
        <w:rPr>
          <w:rFonts w:ascii="Arial" w:hAnsi="Arial" w:cs="Arial"/>
          <w:sz w:val="24"/>
          <w:szCs w:val="24"/>
        </w:rPr>
        <w:t>everyone</w:t>
      </w:r>
      <w:r w:rsidR="00130F7B">
        <w:rPr>
          <w:rFonts w:ascii="Arial" w:hAnsi="Arial" w:cs="Arial"/>
          <w:sz w:val="24"/>
          <w:szCs w:val="24"/>
        </w:rPr>
        <w:t>’s</w:t>
      </w:r>
      <w:r w:rsidR="007A4344" w:rsidRPr="003456DD">
        <w:rPr>
          <w:rFonts w:ascii="Arial" w:hAnsi="Arial" w:cs="Arial"/>
          <w:sz w:val="24"/>
          <w:szCs w:val="24"/>
        </w:rPr>
        <w:t xml:space="preserve"> specific needs </w:t>
      </w:r>
      <w:r w:rsidR="003F1409" w:rsidRPr="003456DD">
        <w:rPr>
          <w:rFonts w:ascii="Arial" w:hAnsi="Arial" w:cs="Arial"/>
          <w:sz w:val="24"/>
          <w:szCs w:val="24"/>
        </w:rPr>
        <w:t xml:space="preserve">for everyone to work together effectively as a team by understanding their strengths, </w:t>
      </w:r>
      <w:r w:rsidR="00CD088D" w:rsidRPr="003456DD">
        <w:rPr>
          <w:rFonts w:ascii="Arial" w:hAnsi="Arial" w:cs="Arial"/>
          <w:sz w:val="24"/>
          <w:szCs w:val="24"/>
        </w:rPr>
        <w:t>weaknesses,</w:t>
      </w:r>
      <w:r w:rsidR="003F1409" w:rsidRPr="003456DD">
        <w:rPr>
          <w:rFonts w:ascii="Arial" w:hAnsi="Arial" w:cs="Arial"/>
          <w:sz w:val="24"/>
          <w:szCs w:val="24"/>
        </w:rPr>
        <w:t xml:space="preserve"> and interests in their overall performance within the organization</w:t>
      </w:r>
      <w:r w:rsidR="00BB6E91" w:rsidRPr="003456DD">
        <w:rPr>
          <w:rFonts w:ascii="Arial" w:hAnsi="Arial" w:cs="Arial"/>
          <w:sz w:val="24"/>
          <w:szCs w:val="24"/>
        </w:rPr>
        <w:t xml:space="preserve">. They must recognise each person’s </w:t>
      </w:r>
      <w:r w:rsidR="00EE31FA" w:rsidRPr="003456DD">
        <w:rPr>
          <w:rFonts w:ascii="Arial" w:hAnsi="Arial" w:cs="Arial"/>
          <w:sz w:val="24"/>
          <w:szCs w:val="24"/>
        </w:rPr>
        <w:t>unique skill set so that it can be utilized efficiently for everyone involved in achieving common goals.</w:t>
      </w:r>
    </w:p>
    <w:p w14:paraId="2E7CC3BF" w14:textId="77777777" w:rsidR="00130F7B" w:rsidRPr="003456DD" w:rsidRDefault="00130F7B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5371399" w14:textId="59709BD6" w:rsidR="00A40508" w:rsidRPr="00726ED4" w:rsidRDefault="001E462C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>Three key functions of managerial leadership and Effectiveness of Craig Poole</w:t>
      </w:r>
    </w:p>
    <w:p w14:paraId="2606F99D" w14:textId="6FCA21F3" w:rsidR="001E462C" w:rsidRPr="003456DD" w:rsidRDefault="00314296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1.Planning and Decision-Making: Managerial leadership involves making decisio</w:t>
      </w:r>
      <w:r w:rsidR="00485C7C" w:rsidRPr="003456DD">
        <w:rPr>
          <w:rFonts w:ascii="Arial" w:hAnsi="Arial" w:cs="Arial"/>
          <w:sz w:val="24"/>
          <w:szCs w:val="24"/>
        </w:rPr>
        <w:t>ns that will shape the future of an organization</w:t>
      </w:r>
      <w:r w:rsidR="00C63EE4" w:rsidRPr="003456DD">
        <w:rPr>
          <w:rFonts w:ascii="Arial" w:hAnsi="Arial" w:cs="Arial"/>
          <w:sz w:val="24"/>
          <w:szCs w:val="24"/>
        </w:rPr>
        <w:t>. This includes setting goals and objectives, developing plans for achieving them, understanding the potential</w:t>
      </w:r>
      <w:r w:rsidR="0064360A" w:rsidRPr="003456DD">
        <w:rPr>
          <w:rFonts w:ascii="Arial" w:hAnsi="Arial" w:cs="Arial"/>
          <w:sz w:val="24"/>
          <w:szCs w:val="24"/>
        </w:rPr>
        <w:t xml:space="preserve"> risks </w:t>
      </w:r>
      <w:r w:rsidR="009D0AE0" w:rsidRPr="003456DD">
        <w:rPr>
          <w:rFonts w:ascii="Arial" w:hAnsi="Arial" w:cs="Arial"/>
          <w:sz w:val="24"/>
          <w:szCs w:val="24"/>
        </w:rPr>
        <w:t xml:space="preserve">and rewards associated with those </w:t>
      </w:r>
      <w:r w:rsidR="00E06FAD" w:rsidRPr="003456DD">
        <w:rPr>
          <w:rFonts w:ascii="Arial" w:hAnsi="Arial" w:cs="Arial"/>
          <w:sz w:val="24"/>
          <w:szCs w:val="24"/>
        </w:rPr>
        <w:t xml:space="preserve">decisions, </w:t>
      </w:r>
      <w:r w:rsidR="005A2B64" w:rsidRPr="003456DD">
        <w:rPr>
          <w:rFonts w:ascii="Arial" w:hAnsi="Arial" w:cs="Arial"/>
          <w:sz w:val="24"/>
          <w:szCs w:val="24"/>
        </w:rPr>
        <w:t>considering</w:t>
      </w:r>
      <w:r w:rsidR="00E06FAD" w:rsidRPr="003456DD">
        <w:rPr>
          <w:rFonts w:ascii="Arial" w:hAnsi="Arial" w:cs="Arial"/>
          <w:sz w:val="24"/>
          <w:szCs w:val="24"/>
        </w:rPr>
        <w:t xml:space="preserve"> stakeholder interests, preparing budgets, forecasting </w:t>
      </w:r>
      <w:r w:rsidR="00CD088D" w:rsidRPr="003456DD">
        <w:rPr>
          <w:rFonts w:ascii="Arial" w:hAnsi="Arial" w:cs="Arial"/>
          <w:sz w:val="24"/>
          <w:szCs w:val="24"/>
        </w:rPr>
        <w:t>results,</w:t>
      </w:r>
      <w:r w:rsidR="00E06FAD" w:rsidRPr="003456DD">
        <w:rPr>
          <w:rFonts w:ascii="Arial" w:hAnsi="Arial" w:cs="Arial"/>
          <w:sz w:val="24"/>
          <w:szCs w:val="24"/>
        </w:rPr>
        <w:t xml:space="preserve"> and ensuring compliance with laws and regulations </w:t>
      </w:r>
      <w:r w:rsidR="004D2A2F" w:rsidRPr="003456DD">
        <w:rPr>
          <w:rFonts w:ascii="Arial" w:hAnsi="Arial" w:cs="Arial"/>
          <w:sz w:val="24"/>
          <w:szCs w:val="24"/>
        </w:rPr>
        <w:t>(Soloducho and Sulich, 2022)</w:t>
      </w:r>
      <w:r w:rsidR="00176C9D" w:rsidRPr="003456DD">
        <w:rPr>
          <w:rFonts w:ascii="Arial" w:hAnsi="Arial" w:cs="Arial"/>
          <w:sz w:val="24"/>
          <w:szCs w:val="24"/>
        </w:rPr>
        <w:t xml:space="preserve">. </w:t>
      </w:r>
      <w:r w:rsidR="00CD088D" w:rsidRPr="003456DD">
        <w:rPr>
          <w:rFonts w:ascii="Arial" w:hAnsi="Arial" w:cs="Arial"/>
          <w:sz w:val="24"/>
          <w:szCs w:val="24"/>
        </w:rPr>
        <w:t>Craig</w:t>
      </w:r>
      <w:r w:rsidR="00176C9D" w:rsidRPr="003456DD">
        <w:rPr>
          <w:rFonts w:ascii="Arial" w:hAnsi="Arial" w:cs="Arial"/>
          <w:sz w:val="24"/>
          <w:szCs w:val="24"/>
        </w:rPr>
        <w:t xml:space="preserve"> Poole has demonstrated effective planning and decision-making skills by successfully leading the DoubleTree </w:t>
      </w:r>
      <w:r w:rsidR="00226925" w:rsidRPr="003456DD">
        <w:rPr>
          <w:rFonts w:ascii="Arial" w:hAnsi="Arial" w:cs="Arial"/>
          <w:sz w:val="24"/>
          <w:szCs w:val="24"/>
        </w:rPr>
        <w:t>by Hilton in Reading Pennsylvania through challenging times such as dealing w</w:t>
      </w:r>
      <w:r w:rsidR="00AF0F59" w:rsidRPr="003456DD">
        <w:rPr>
          <w:rFonts w:ascii="Arial" w:hAnsi="Arial" w:cs="Arial"/>
          <w:sz w:val="24"/>
          <w:szCs w:val="24"/>
        </w:rPr>
        <w:t xml:space="preserve">ith the aftermath of COVID-19 and managing expenses while still providing a quality experience </w:t>
      </w:r>
      <w:r w:rsidR="00584999" w:rsidRPr="003456DD">
        <w:rPr>
          <w:rFonts w:ascii="Arial" w:hAnsi="Arial" w:cs="Arial"/>
          <w:sz w:val="24"/>
          <w:szCs w:val="24"/>
        </w:rPr>
        <w:t>for guests and staff members alike (Behr, 2021</w:t>
      </w:r>
      <w:r w:rsidR="00080D6D" w:rsidRPr="003456DD">
        <w:rPr>
          <w:rFonts w:ascii="Arial" w:hAnsi="Arial" w:cs="Arial"/>
          <w:sz w:val="24"/>
          <w:szCs w:val="24"/>
        </w:rPr>
        <w:t>). He has shown an ability to thi</w:t>
      </w:r>
      <w:r w:rsidR="002D3629" w:rsidRPr="003456DD">
        <w:rPr>
          <w:rFonts w:ascii="Arial" w:hAnsi="Arial" w:cs="Arial"/>
          <w:sz w:val="24"/>
          <w:szCs w:val="24"/>
        </w:rPr>
        <w:t xml:space="preserve">nk strategically when it comes to long-term goals; he is also </w:t>
      </w:r>
      <w:r w:rsidR="00A45460" w:rsidRPr="003456DD">
        <w:rPr>
          <w:rFonts w:ascii="Arial" w:hAnsi="Arial" w:cs="Arial"/>
          <w:sz w:val="24"/>
          <w:szCs w:val="24"/>
        </w:rPr>
        <w:t>adept at developing solutions that might bring multiple stakeholders together to achieve mutually benefic</w:t>
      </w:r>
      <w:r w:rsidR="007D3DD4" w:rsidRPr="003456DD">
        <w:rPr>
          <w:rFonts w:ascii="Arial" w:hAnsi="Arial" w:cs="Arial"/>
          <w:sz w:val="24"/>
          <w:szCs w:val="24"/>
        </w:rPr>
        <w:t>ial results.</w:t>
      </w:r>
    </w:p>
    <w:p w14:paraId="39D34F0A" w14:textId="04853C06" w:rsidR="007D3DD4" w:rsidRPr="003456DD" w:rsidRDefault="007D3DD4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2.Organizing and Staffing: Manage</w:t>
      </w:r>
      <w:r w:rsidR="00CD088D">
        <w:rPr>
          <w:rFonts w:ascii="Arial" w:hAnsi="Arial" w:cs="Arial"/>
          <w:sz w:val="24"/>
          <w:szCs w:val="24"/>
        </w:rPr>
        <w:t>r and</w:t>
      </w:r>
      <w:r w:rsidR="000B517D" w:rsidRPr="003456DD">
        <w:rPr>
          <w:rFonts w:ascii="Arial" w:hAnsi="Arial" w:cs="Arial"/>
          <w:sz w:val="24"/>
          <w:szCs w:val="24"/>
        </w:rPr>
        <w:t xml:space="preserve"> leaders must also organize resources to accomplish organizational goals whilst creating an environment that is conducti</w:t>
      </w:r>
      <w:r w:rsidR="00F77295" w:rsidRPr="003456DD">
        <w:rPr>
          <w:rFonts w:ascii="Arial" w:hAnsi="Arial" w:cs="Arial"/>
          <w:sz w:val="24"/>
          <w:szCs w:val="24"/>
        </w:rPr>
        <w:t>ve to productivity and employee engagement (Benfari, 2018)</w:t>
      </w:r>
      <w:r w:rsidR="00304532" w:rsidRPr="003456DD">
        <w:rPr>
          <w:rFonts w:ascii="Arial" w:hAnsi="Arial" w:cs="Arial"/>
          <w:sz w:val="24"/>
          <w:szCs w:val="24"/>
        </w:rPr>
        <w:t xml:space="preserve">. This may include recruiting </w:t>
      </w:r>
      <w:r w:rsidR="00304532" w:rsidRPr="003456DD">
        <w:rPr>
          <w:rFonts w:ascii="Arial" w:hAnsi="Arial" w:cs="Arial"/>
          <w:sz w:val="24"/>
          <w:szCs w:val="24"/>
        </w:rPr>
        <w:lastRenderedPageBreak/>
        <w:t xml:space="preserve">personnel, assigning tasks, delegating </w:t>
      </w:r>
      <w:r w:rsidR="006521CA" w:rsidRPr="003456DD">
        <w:rPr>
          <w:rFonts w:ascii="Arial" w:hAnsi="Arial" w:cs="Arial"/>
          <w:sz w:val="24"/>
          <w:szCs w:val="24"/>
        </w:rPr>
        <w:t xml:space="preserve">authority among staff members and managing their development through training or coaching </w:t>
      </w:r>
      <w:r w:rsidR="002936CC" w:rsidRPr="003456DD">
        <w:rPr>
          <w:rFonts w:ascii="Arial" w:hAnsi="Arial" w:cs="Arial"/>
          <w:sz w:val="24"/>
          <w:szCs w:val="24"/>
        </w:rPr>
        <w:t xml:space="preserve">opportunities. Craig Poole has managed a successful </w:t>
      </w:r>
      <w:r w:rsidR="00797350" w:rsidRPr="003456DD">
        <w:rPr>
          <w:rFonts w:ascii="Arial" w:hAnsi="Arial" w:cs="Arial"/>
          <w:sz w:val="24"/>
          <w:szCs w:val="24"/>
        </w:rPr>
        <w:t>transition from traditional working staffing models to ones more suited for the current environment</w:t>
      </w:r>
      <w:r w:rsidR="003A71E4" w:rsidRPr="003456DD">
        <w:rPr>
          <w:rFonts w:ascii="Arial" w:hAnsi="Arial" w:cs="Arial"/>
          <w:sz w:val="24"/>
          <w:szCs w:val="24"/>
        </w:rPr>
        <w:t xml:space="preserve">, such as remote working opportunities or alternative measures for ensuring employee safety </w:t>
      </w:r>
      <w:r w:rsidR="00277418" w:rsidRPr="003456DD">
        <w:rPr>
          <w:rFonts w:ascii="Arial" w:hAnsi="Arial" w:cs="Arial"/>
          <w:sz w:val="24"/>
          <w:szCs w:val="24"/>
        </w:rPr>
        <w:t xml:space="preserve">opportunities </w:t>
      </w:r>
      <w:r w:rsidR="002326FF" w:rsidRPr="003456DD">
        <w:rPr>
          <w:rFonts w:ascii="Arial" w:hAnsi="Arial" w:cs="Arial"/>
          <w:sz w:val="24"/>
          <w:szCs w:val="24"/>
        </w:rPr>
        <w:t xml:space="preserve">or alternative measures for ensuring employee safety during </w:t>
      </w:r>
      <w:r w:rsidR="003E3474" w:rsidRPr="003456DD">
        <w:rPr>
          <w:rFonts w:ascii="Arial" w:hAnsi="Arial" w:cs="Arial"/>
          <w:sz w:val="24"/>
          <w:szCs w:val="24"/>
        </w:rPr>
        <w:t xml:space="preserve">their shift hours (Iqbal, 2020). He understands what type of personnel are needed to meet business demands, making sure that everyone </w:t>
      </w:r>
      <w:r w:rsidR="00E6400C" w:rsidRPr="003456DD">
        <w:rPr>
          <w:rFonts w:ascii="Arial" w:hAnsi="Arial" w:cs="Arial"/>
          <w:sz w:val="24"/>
          <w:szCs w:val="24"/>
        </w:rPr>
        <w:t>involved is not only qualified but also enthusiastic about their work responsibilities and driven towards achieving common objectives within set timeline constraints.</w:t>
      </w:r>
    </w:p>
    <w:p w14:paraId="5E5787A5" w14:textId="7A5D1E1F" w:rsidR="009F4872" w:rsidRPr="003456DD" w:rsidRDefault="00822FE7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3.leading and controlling: finally managerial leadership req</w:t>
      </w:r>
      <w:r w:rsidR="007B324E" w:rsidRPr="003456DD">
        <w:rPr>
          <w:rFonts w:ascii="Arial" w:hAnsi="Arial" w:cs="Arial"/>
          <w:sz w:val="24"/>
          <w:szCs w:val="24"/>
        </w:rPr>
        <w:t>uires motivating employees so they can achieve desired outcomes together as a team or individually as individuals within the team structure (Iqbal, 2020)</w:t>
      </w:r>
      <w:r w:rsidR="00C71402" w:rsidRPr="003456DD">
        <w:rPr>
          <w:rFonts w:ascii="Arial" w:hAnsi="Arial" w:cs="Arial"/>
          <w:sz w:val="24"/>
          <w:szCs w:val="24"/>
        </w:rPr>
        <w:t xml:space="preserve">. This involves setting </w:t>
      </w:r>
      <w:r w:rsidR="00C8652A" w:rsidRPr="003456DD">
        <w:rPr>
          <w:rFonts w:ascii="Arial" w:hAnsi="Arial" w:cs="Arial"/>
          <w:sz w:val="24"/>
          <w:szCs w:val="24"/>
        </w:rPr>
        <w:t>expectations</w:t>
      </w:r>
      <w:r w:rsidR="00C71402" w:rsidRPr="003456DD">
        <w:rPr>
          <w:rFonts w:ascii="Arial" w:hAnsi="Arial" w:cs="Arial"/>
          <w:sz w:val="24"/>
          <w:szCs w:val="24"/>
        </w:rPr>
        <w:t xml:space="preserve"> for performance levels while simultaneously </w:t>
      </w:r>
      <w:r w:rsidR="00783A01" w:rsidRPr="003456DD">
        <w:rPr>
          <w:rFonts w:ascii="Arial" w:hAnsi="Arial" w:cs="Arial"/>
          <w:sz w:val="24"/>
          <w:szCs w:val="24"/>
        </w:rPr>
        <w:t>monitoring the progress towards those objectives to correct any discrepancies between what was expected versus</w:t>
      </w:r>
      <w:r w:rsidR="00DC36E7" w:rsidRPr="003456DD">
        <w:rPr>
          <w:rFonts w:ascii="Arial" w:hAnsi="Arial" w:cs="Arial"/>
          <w:sz w:val="24"/>
          <w:szCs w:val="24"/>
        </w:rPr>
        <w:t xml:space="preserve"> what has been achieved thus far (</w:t>
      </w:r>
      <w:r w:rsidR="008B276E" w:rsidRPr="003456DD">
        <w:rPr>
          <w:rFonts w:ascii="Arial" w:hAnsi="Arial" w:cs="Arial"/>
          <w:sz w:val="24"/>
          <w:szCs w:val="24"/>
        </w:rPr>
        <w:t>Demirtas</w:t>
      </w:r>
      <w:r w:rsidR="00DC36E7" w:rsidRPr="003456DD">
        <w:rPr>
          <w:rFonts w:ascii="Arial" w:hAnsi="Arial" w:cs="Arial"/>
          <w:sz w:val="24"/>
          <w:szCs w:val="24"/>
        </w:rPr>
        <w:t xml:space="preserve">, 2020) it also entails inspiring trust among </w:t>
      </w:r>
      <w:r w:rsidR="00C8652A" w:rsidRPr="003456DD">
        <w:rPr>
          <w:rFonts w:ascii="Arial" w:hAnsi="Arial" w:cs="Arial"/>
          <w:sz w:val="24"/>
          <w:szCs w:val="24"/>
        </w:rPr>
        <w:t>colleagues</w:t>
      </w:r>
      <w:r w:rsidR="00DC36E7" w:rsidRPr="003456DD">
        <w:rPr>
          <w:rFonts w:ascii="Arial" w:hAnsi="Arial" w:cs="Arial"/>
          <w:sz w:val="24"/>
          <w:szCs w:val="24"/>
        </w:rPr>
        <w:t xml:space="preserve"> </w:t>
      </w:r>
      <w:r w:rsidR="00F1428E" w:rsidRPr="003456DD">
        <w:rPr>
          <w:rFonts w:ascii="Arial" w:hAnsi="Arial" w:cs="Arial"/>
          <w:sz w:val="24"/>
          <w:szCs w:val="24"/>
        </w:rPr>
        <w:t xml:space="preserve">by </w:t>
      </w:r>
      <w:r w:rsidR="008B276E" w:rsidRPr="003456DD">
        <w:rPr>
          <w:rFonts w:ascii="Arial" w:hAnsi="Arial" w:cs="Arial"/>
          <w:sz w:val="24"/>
          <w:szCs w:val="24"/>
        </w:rPr>
        <w:t>exhibiting</w:t>
      </w:r>
      <w:r w:rsidR="00F1428E" w:rsidRPr="003456DD">
        <w:rPr>
          <w:rFonts w:ascii="Arial" w:hAnsi="Arial" w:cs="Arial"/>
          <w:sz w:val="24"/>
          <w:szCs w:val="24"/>
        </w:rPr>
        <w:t xml:space="preserve"> </w:t>
      </w:r>
      <w:r w:rsidR="008229E7" w:rsidRPr="003456DD">
        <w:rPr>
          <w:rFonts w:ascii="Arial" w:hAnsi="Arial" w:cs="Arial"/>
          <w:sz w:val="24"/>
          <w:szCs w:val="24"/>
        </w:rPr>
        <w:t xml:space="preserve">strong ethical standards between all levels of management so that all </w:t>
      </w:r>
      <w:r w:rsidR="008B276E" w:rsidRPr="003456DD">
        <w:rPr>
          <w:rFonts w:ascii="Arial" w:hAnsi="Arial" w:cs="Arial"/>
          <w:sz w:val="24"/>
          <w:szCs w:val="24"/>
        </w:rPr>
        <w:t>employees</w:t>
      </w:r>
      <w:r w:rsidR="008229E7" w:rsidRPr="003456DD">
        <w:rPr>
          <w:rFonts w:ascii="Arial" w:hAnsi="Arial" w:cs="Arial"/>
          <w:sz w:val="24"/>
          <w:szCs w:val="24"/>
        </w:rPr>
        <w:t xml:space="preserve"> can have a sense of ownership </w:t>
      </w:r>
      <w:r w:rsidR="00054E6F" w:rsidRPr="003456DD">
        <w:rPr>
          <w:rFonts w:ascii="Arial" w:hAnsi="Arial" w:cs="Arial"/>
          <w:sz w:val="24"/>
          <w:szCs w:val="24"/>
        </w:rPr>
        <w:t>in their respective roles within the organization (De</w:t>
      </w:r>
      <w:r w:rsidR="00CD6E86" w:rsidRPr="003456DD">
        <w:rPr>
          <w:rFonts w:ascii="Arial" w:hAnsi="Arial" w:cs="Arial"/>
          <w:sz w:val="24"/>
          <w:szCs w:val="24"/>
        </w:rPr>
        <w:t xml:space="preserve">mirtis,2020); he encourages open communication </w:t>
      </w:r>
      <w:r w:rsidR="008D0E24" w:rsidRPr="003456DD">
        <w:rPr>
          <w:rFonts w:ascii="Arial" w:hAnsi="Arial" w:cs="Arial"/>
          <w:sz w:val="24"/>
          <w:szCs w:val="24"/>
        </w:rPr>
        <w:t xml:space="preserve">among team members which allows them to further </w:t>
      </w:r>
      <w:r w:rsidR="00C27283" w:rsidRPr="003456DD">
        <w:rPr>
          <w:rFonts w:ascii="Arial" w:hAnsi="Arial" w:cs="Arial"/>
          <w:sz w:val="24"/>
          <w:szCs w:val="24"/>
        </w:rPr>
        <w:t xml:space="preserve">increase productivity without fear </w:t>
      </w:r>
      <w:r w:rsidR="00354962" w:rsidRPr="003456DD">
        <w:rPr>
          <w:rFonts w:ascii="Arial" w:hAnsi="Arial" w:cs="Arial"/>
          <w:sz w:val="24"/>
          <w:szCs w:val="24"/>
        </w:rPr>
        <w:t xml:space="preserve">of repercussions or judgmental </w:t>
      </w:r>
      <w:r w:rsidR="00196C37" w:rsidRPr="003456DD">
        <w:rPr>
          <w:rFonts w:ascii="Arial" w:hAnsi="Arial" w:cs="Arial"/>
          <w:sz w:val="24"/>
          <w:szCs w:val="24"/>
        </w:rPr>
        <w:t xml:space="preserve">attitudes coming from above them on hierarchy ladder if they express any doubts or questions </w:t>
      </w:r>
      <w:r w:rsidR="008B276E" w:rsidRPr="003456DD">
        <w:rPr>
          <w:rFonts w:ascii="Arial" w:hAnsi="Arial" w:cs="Arial"/>
          <w:sz w:val="24"/>
          <w:szCs w:val="24"/>
        </w:rPr>
        <w:t xml:space="preserve">regarding tasks assigned to them (Adeniyi, 2021). Additionally, he makes sure there are clear expectations set out beforehand so that everyone knows exactly what is expected from each </w:t>
      </w:r>
      <w:r w:rsidR="00FC5FE6" w:rsidRPr="003456DD">
        <w:rPr>
          <w:rFonts w:ascii="Arial" w:hAnsi="Arial" w:cs="Arial"/>
          <w:sz w:val="24"/>
          <w:szCs w:val="24"/>
        </w:rPr>
        <w:t>role thus creating a conductive atmosphere where all individuals feel valued regardless of seniority level within the company structure.</w:t>
      </w:r>
      <w:r w:rsidR="008B276E" w:rsidRPr="003456DD">
        <w:rPr>
          <w:rFonts w:ascii="Arial" w:hAnsi="Arial" w:cs="Arial"/>
          <w:sz w:val="24"/>
          <w:szCs w:val="24"/>
        </w:rPr>
        <w:t xml:space="preserve"> </w:t>
      </w:r>
    </w:p>
    <w:p w14:paraId="4DC04CD1" w14:textId="13BB2CEA" w:rsidR="00F4191F" w:rsidRPr="00726ED4" w:rsidRDefault="00F4191F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>Criti</w:t>
      </w:r>
      <w:r w:rsidR="003D206E" w:rsidRPr="00726ED4">
        <w:rPr>
          <w:rFonts w:ascii="Arial" w:hAnsi="Arial" w:cs="Arial"/>
          <w:b/>
          <w:bCs/>
          <w:sz w:val="24"/>
          <w:szCs w:val="24"/>
        </w:rPr>
        <w:t>cism of Adair’s action Centred Leadership (ACL) model</w:t>
      </w:r>
    </w:p>
    <w:p w14:paraId="10632FB3" w14:textId="033FAACD" w:rsidR="006A32E5" w:rsidRDefault="003D206E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Adair’s ACL model does not sufficiently address the complexities of leading the today’s organizations and its focus on achieving a balance between </w:t>
      </w:r>
      <w:r w:rsidR="00232B04" w:rsidRPr="003456DD">
        <w:rPr>
          <w:rFonts w:ascii="Arial" w:hAnsi="Arial" w:cs="Arial"/>
          <w:sz w:val="24"/>
          <w:szCs w:val="24"/>
        </w:rPr>
        <w:t>task, team</w:t>
      </w:r>
      <w:r w:rsidR="00E5120B" w:rsidRPr="003456DD">
        <w:rPr>
          <w:rFonts w:ascii="Arial" w:hAnsi="Arial" w:cs="Arial"/>
          <w:sz w:val="24"/>
          <w:szCs w:val="24"/>
        </w:rPr>
        <w:t xml:space="preserve"> and individual factors is too limited. There has been no significant attempt to use empirical data to test the efficacy of Adair’s</w:t>
      </w:r>
      <w:r w:rsidR="00232B04" w:rsidRPr="003456DD">
        <w:rPr>
          <w:rFonts w:ascii="Arial" w:hAnsi="Arial" w:cs="Arial"/>
          <w:sz w:val="24"/>
          <w:szCs w:val="24"/>
        </w:rPr>
        <w:t xml:space="preserve"> model, which limits its usefulness as an evidence</w:t>
      </w:r>
      <w:r w:rsidR="00130252" w:rsidRPr="003456DD">
        <w:rPr>
          <w:rFonts w:ascii="Arial" w:hAnsi="Arial" w:cs="Arial"/>
          <w:sz w:val="24"/>
          <w:szCs w:val="24"/>
        </w:rPr>
        <w:t xml:space="preserve">-based approach </w:t>
      </w:r>
      <w:r w:rsidR="00317A35" w:rsidRPr="003456DD">
        <w:rPr>
          <w:rFonts w:ascii="Arial" w:hAnsi="Arial" w:cs="Arial"/>
          <w:sz w:val="24"/>
          <w:szCs w:val="24"/>
        </w:rPr>
        <w:t>to leadership (</w:t>
      </w:r>
      <w:r w:rsidR="004C28C0" w:rsidRPr="003456DD">
        <w:rPr>
          <w:rFonts w:ascii="Arial" w:hAnsi="Arial" w:cs="Arial"/>
          <w:sz w:val="24"/>
          <w:szCs w:val="24"/>
        </w:rPr>
        <w:t>Mullins</w:t>
      </w:r>
      <w:r w:rsidR="00317A35" w:rsidRPr="003456DD">
        <w:rPr>
          <w:rFonts w:ascii="Arial" w:hAnsi="Arial" w:cs="Arial"/>
          <w:sz w:val="24"/>
          <w:szCs w:val="24"/>
        </w:rPr>
        <w:t xml:space="preserve"> and </w:t>
      </w:r>
      <w:r w:rsidR="004C28C0" w:rsidRPr="003456DD">
        <w:rPr>
          <w:rFonts w:ascii="Arial" w:hAnsi="Arial" w:cs="Arial"/>
          <w:sz w:val="24"/>
          <w:szCs w:val="24"/>
        </w:rPr>
        <w:t>McL</w:t>
      </w:r>
      <w:r w:rsidR="00317A35" w:rsidRPr="003456DD">
        <w:rPr>
          <w:rFonts w:ascii="Arial" w:hAnsi="Arial" w:cs="Arial"/>
          <w:sz w:val="24"/>
          <w:szCs w:val="24"/>
        </w:rPr>
        <w:t xml:space="preserve">ean,2020). This emphasis placed </w:t>
      </w:r>
      <w:r w:rsidR="00837947" w:rsidRPr="003456DD">
        <w:rPr>
          <w:rFonts w:ascii="Arial" w:hAnsi="Arial" w:cs="Arial"/>
          <w:sz w:val="24"/>
          <w:szCs w:val="24"/>
        </w:rPr>
        <w:t xml:space="preserve">on tasks can often lead to a neglect of important human elements such as relationships and </w:t>
      </w:r>
      <w:r w:rsidR="00837947" w:rsidRPr="003456DD">
        <w:rPr>
          <w:rFonts w:ascii="Arial" w:hAnsi="Arial" w:cs="Arial"/>
          <w:sz w:val="24"/>
          <w:szCs w:val="24"/>
        </w:rPr>
        <w:lastRenderedPageBreak/>
        <w:t xml:space="preserve">motivation when it comes </w:t>
      </w:r>
      <w:r w:rsidR="00370AF6" w:rsidRPr="003456DD">
        <w:rPr>
          <w:rFonts w:ascii="Arial" w:hAnsi="Arial" w:cs="Arial"/>
          <w:sz w:val="24"/>
          <w:szCs w:val="24"/>
        </w:rPr>
        <w:t>to effective leadership practice; this can be detrimental</w:t>
      </w:r>
      <w:r w:rsidR="00A54DB3" w:rsidRPr="003456DD">
        <w:rPr>
          <w:rFonts w:ascii="Arial" w:hAnsi="Arial" w:cs="Arial"/>
          <w:sz w:val="24"/>
          <w:szCs w:val="24"/>
        </w:rPr>
        <w:t xml:space="preserve"> in some contexts where these are key drivers for successful outcomes</w:t>
      </w:r>
      <w:r w:rsidR="00D13938" w:rsidRPr="003456DD">
        <w:rPr>
          <w:rFonts w:ascii="Arial" w:hAnsi="Arial" w:cs="Arial"/>
          <w:sz w:val="24"/>
          <w:szCs w:val="24"/>
        </w:rPr>
        <w:t xml:space="preserve">. By focusing on short-term objectives, there </w:t>
      </w:r>
      <w:r w:rsidR="00C850CE">
        <w:rPr>
          <w:rFonts w:ascii="Arial" w:hAnsi="Arial" w:cs="Arial"/>
          <w:sz w:val="24"/>
          <w:szCs w:val="24"/>
        </w:rPr>
        <w:t>are</w:t>
      </w:r>
      <w:r w:rsidR="00D13938" w:rsidRPr="003456DD">
        <w:rPr>
          <w:rFonts w:ascii="Arial" w:hAnsi="Arial" w:cs="Arial"/>
          <w:sz w:val="24"/>
          <w:szCs w:val="24"/>
        </w:rPr>
        <w:t xml:space="preserve"> little guidance </w:t>
      </w:r>
      <w:r w:rsidR="004512AC" w:rsidRPr="003456DD">
        <w:rPr>
          <w:rFonts w:ascii="Arial" w:hAnsi="Arial" w:cs="Arial"/>
          <w:sz w:val="24"/>
          <w:szCs w:val="24"/>
        </w:rPr>
        <w:t xml:space="preserve">offered by Adair’s model about how leaders should think strategically or plan </w:t>
      </w:r>
      <w:r w:rsidR="00CD4284" w:rsidRPr="003456DD">
        <w:rPr>
          <w:rFonts w:ascii="Arial" w:hAnsi="Arial" w:cs="Arial"/>
          <w:sz w:val="24"/>
          <w:szCs w:val="24"/>
        </w:rPr>
        <w:t xml:space="preserve">for long-term success over multiple organizational cycles </w:t>
      </w:r>
      <w:r w:rsidR="004C28C0" w:rsidRPr="003456DD">
        <w:rPr>
          <w:rFonts w:ascii="Arial" w:hAnsi="Arial" w:cs="Arial"/>
          <w:sz w:val="24"/>
          <w:szCs w:val="24"/>
        </w:rPr>
        <w:t>(Mullins and McLean, 2020).</w:t>
      </w:r>
    </w:p>
    <w:p w14:paraId="092A40E4" w14:textId="77777777" w:rsidR="00883F97" w:rsidRPr="003456DD" w:rsidRDefault="00883F97" w:rsidP="0078041C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41A8104" w14:textId="77777777" w:rsidR="006A32E5" w:rsidRPr="00726ED4" w:rsidRDefault="006A32E5" w:rsidP="0078041C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726ED4">
        <w:rPr>
          <w:rFonts w:ascii="Arial" w:hAnsi="Arial" w:cs="Arial"/>
          <w:b/>
          <w:bCs/>
          <w:sz w:val="24"/>
          <w:szCs w:val="24"/>
        </w:rPr>
        <w:t>Conclusion</w:t>
      </w:r>
    </w:p>
    <w:p w14:paraId="12417534" w14:textId="287024CD" w:rsidR="00CD4284" w:rsidRPr="003456DD" w:rsidRDefault="006A32E5" w:rsidP="0078041C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In conclusion, this essay has </w:t>
      </w:r>
      <w:r w:rsidR="00946D21" w:rsidRPr="003456DD">
        <w:rPr>
          <w:rFonts w:ascii="Arial" w:hAnsi="Arial" w:cs="Arial"/>
          <w:sz w:val="24"/>
          <w:szCs w:val="24"/>
        </w:rPr>
        <w:t>evaluated</w:t>
      </w:r>
      <w:r w:rsidRPr="003456DD">
        <w:rPr>
          <w:rFonts w:ascii="Arial" w:hAnsi="Arial" w:cs="Arial"/>
          <w:sz w:val="24"/>
          <w:szCs w:val="24"/>
        </w:rPr>
        <w:t xml:space="preserve"> the management style and effectiveness that Craig Poole displays with the three </w:t>
      </w:r>
      <w:r w:rsidR="00946D21" w:rsidRPr="003456DD">
        <w:rPr>
          <w:rFonts w:ascii="Arial" w:hAnsi="Arial" w:cs="Arial"/>
          <w:sz w:val="24"/>
          <w:szCs w:val="24"/>
        </w:rPr>
        <w:t>key</w:t>
      </w:r>
      <w:r w:rsidRPr="003456DD">
        <w:rPr>
          <w:rFonts w:ascii="Arial" w:hAnsi="Arial" w:cs="Arial"/>
          <w:sz w:val="24"/>
          <w:szCs w:val="24"/>
        </w:rPr>
        <w:t xml:space="preserve"> functions of </w:t>
      </w:r>
      <w:r w:rsidR="00946D21" w:rsidRPr="003456DD">
        <w:rPr>
          <w:rFonts w:ascii="Arial" w:hAnsi="Arial" w:cs="Arial"/>
          <w:sz w:val="24"/>
          <w:szCs w:val="24"/>
        </w:rPr>
        <w:t>managerial leadership and analysing his approach with Blake and Mouton’s Managerial Grid as well as</w:t>
      </w:r>
      <w:r w:rsidR="00970F97">
        <w:rPr>
          <w:rFonts w:ascii="Arial" w:hAnsi="Arial" w:cs="Arial"/>
          <w:sz w:val="24"/>
          <w:szCs w:val="24"/>
        </w:rPr>
        <w:t xml:space="preserve"> </w:t>
      </w:r>
      <w:r w:rsidR="00946D21" w:rsidRPr="003456DD">
        <w:rPr>
          <w:rFonts w:ascii="Arial" w:hAnsi="Arial" w:cs="Arial"/>
          <w:sz w:val="24"/>
          <w:szCs w:val="24"/>
        </w:rPr>
        <w:t xml:space="preserve">examining </w:t>
      </w:r>
      <w:r w:rsidR="00553F4F" w:rsidRPr="003456DD">
        <w:rPr>
          <w:rFonts w:ascii="Arial" w:hAnsi="Arial" w:cs="Arial"/>
          <w:sz w:val="24"/>
          <w:szCs w:val="24"/>
        </w:rPr>
        <w:t xml:space="preserve">his preferred mode of managing people. The analysis shows that he </w:t>
      </w:r>
      <w:r w:rsidR="00B472B1" w:rsidRPr="003456DD">
        <w:rPr>
          <w:rFonts w:ascii="Arial" w:hAnsi="Arial" w:cs="Arial"/>
          <w:sz w:val="24"/>
          <w:szCs w:val="24"/>
        </w:rPr>
        <w:t>can handle</w:t>
      </w:r>
      <w:r w:rsidR="00553F4F" w:rsidRPr="003456DD">
        <w:rPr>
          <w:rFonts w:ascii="Arial" w:hAnsi="Arial" w:cs="Arial"/>
          <w:sz w:val="24"/>
          <w:szCs w:val="24"/>
        </w:rPr>
        <w:t xml:space="preserve"> all tasks assigned to him while being mindful towards other t</w:t>
      </w:r>
      <w:r w:rsidR="00086C8A" w:rsidRPr="003456DD">
        <w:rPr>
          <w:rFonts w:ascii="Arial" w:hAnsi="Arial" w:cs="Arial"/>
          <w:sz w:val="24"/>
          <w:szCs w:val="24"/>
        </w:rPr>
        <w:t xml:space="preserve">eam members’ needs. </w:t>
      </w:r>
      <w:r w:rsidR="00B472B1" w:rsidRPr="003456DD">
        <w:rPr>
          <w:rFonts w:ascii="Arial" w:hAnsi="Arial" w:cs="Arial"/>
          <w:sz w:val="24"/>
          <w:szCs w:val="24"/>
        </w:rPr>
        <w:t>Then</w:t>
      </w:r>
      <w:r w:rsidR="00086C8A" w:rsidRPr="003456DD">
        <w:rPr>
          <w:rFonts w:ascii="Arial" w:hAnsi="Arial" w:cs="Arial"/>
          <w:sz w:val="24"/>
          <w:szCs w:val="24"/>
        </w:rPr>
        <w:t xml:space="preserve"> Craig Poole is an effective leader </w:t>
      </w:r>
      <w:r w:rsidR="00D0553C" w:rsidRPr="003456DD">
        <w:rPr>
          <w:rFonts w:ascii="Arial" w:hAnsi="Arial" w:cs="Arial"/>
          <w:sz w:val="24"/>
          <w:szCs w:val="24"/>
        </w:rPr>
        <w:t>who utili</w:t>
      </w:r>
      <w:r w:rsidR="00F5549C">
        <w:rPr>
          <w:rFonts w:ascii="Arial" w:hAnsi="Arial" w:cs="Arial"/>
          <w:sz w:val="24"/>
          <w:szCs w:val="24"/>
        </w:rPr>
        <w:t>s</w:t>
      </w:r>
      <w:r w:rsidR="00D0553C" w:rsidRPr="003456DD">
        <w:rPr>
          <w:rFonts w:ascii="Arial" w:hAnsi="Arial" w:cs="Arial"/>
          <w:sz w:val="24"/>
          <w:szCs w:val="24"/>
        </w:rPr>
        <w:t xml:space="preserve">es both a results-oriented strategy and sound interpersonal skills for successful outcomes in any given situation or </w:t>
      </w:r>
      <w:r w:rsidR="002F679C" w:rsidRPr="003456DD">
        <w:rPr>
          <w:rFonts w:ascii="Arial" w:hAnsi="Arial" w:cs="Arial"/>
          <w:sz w:val="24"/>
          <w:szCs w:val="24"/>
        </w:rPr>
        <w:t>challeng</w:t>
      </w:r>
      <w:r w:rsidR="002F679C">
        <w:rPr>
          <w:rFonts w:ascii="Arial" w:hAnsi="Arial" w:cs="Arial"/>
          <w:sz w:val="24"/>
          <w:szCs w:val="24"/>
        </w:rPr>
        <w:t>es he</w:t>
      </w:r>
      <w:r w:rsidR="00CB23A8">
        <w:rPr>
          <w:rFonts w:ascii="Arial" w:hAnsi="Arial" w:cs="Arial"/>
          <w:sz w:val="24"/>
          <w:szCs w:val="24"/>
        </w:rPr>
        <w:t xml:space="preserve"> faces at work. </w:t>
      </w:r>
      <w:r w:rsidR="00CD4284" w:rsidRPr="003456DD">
        <w:rPr>
          <w:rFonts w:ascii="Arial" w:hAnsi="Arial" w:cs="Arial"/>
          <w:sz w:val="24"/>
          <w:szCs w:val="24"/>
        </w:rPr>
        <w:br/>
      </w:r>
    </w:p>
    <w:p w14:paraId="3029941E" w14:textId="6A8D0EFE" w:rsidR="0027733D" w:rsidRPr="003456DD" w:rsidRDefault="0027733D" w:rsidP="00726ED4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3456DD">
        <w:rPr>
          <w:rFonts w:ascii="Arial" w:hAnsi="Arial" w:cs="Arial"/>
          <w:b/>
          <w:bCs/>
          <w:sz w:val="24"/>
          <w:szCs w:val="24"/>
        </w:rPr>
        <w:t>References</w:t>
      </w:r>
    </w:p>
    <w:p w14:paraId="4F896356" w14:textId="033388B5" w:rsidR="0027733D" w:rsidRPr="003456DD" w:rsidRDefault="0061302F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Adeniyi</w:t>
      </w:r>
      <w:r w:rsidR="00EC7860" w:rsidRPr="003456DD">
        <w:rPr>
          <w:rFonts w:ascii="Arial" w:hAnsi="Arial" w:cs="Arial"/>
          <w:sz w:val="24"/>
          <w:szCs w:val="24"/>
        </w:rPr>
        <w:t>, M. (2021). Effective Leadership Management: An Integration of Styles, Skills and Character for Today’s CEOs</w:t>
      </w:r>
      <w:r w:rsidR="0092119A" w:rsidRPr="003456DD">
        <w:rPr>
          <w:rFonts w:ascii="Arial" w:hAnsi="Arial" w:cs="Arial"/>
          <w:sz w:val="24"/>
          <w:szCs w:val="24"/>
        </w:rPr>
        <w:t>. AuthorHouse.</w:t>
      </w:r>
    </w:p>
    <w:p w14:paraId="3FD9B598" w14:textId="6A77360B" w:rsidR="006B66D7" w:rsidRPr="003456DD" w:rsidRDefault="00DA0678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Behr, R.</w:t>
      </w:r>
      <w:r w:rsidR="00497EA6" w:rsidRPr="003456DD">
        <w:rPr>
          <w:rFonts w:ascii="Arial" w:hAnsi="Arial" w:cs="Arial"/>
          <w:sz w:val="24"/>
          <w:szCs w:val="24"/>
        </w:rPr>
        <w:t xml:space="preserve">  (2021).  Management Styles, Management Techniques and Management </w:t>
      </w:r>
      <w:r w:rsidR="000A7945" w:rsidRPr="003456DD">
        <w:rPr>
          <w:rFonts w:ascii="Arial" w:hAnsi="Arial" w:cs="Arial"/>
          <w:sz w:val="24"/>
          <w:szCs w:val="24"/>
        </w:rPr>
        <w:t>Methods Learned Easily. CreateSpace Independent Publishing Platform.</w:t>
      </w:r>
    </w:p>
    <w:p w14:paraId="4C711952" w14:textId="136480E0" w:rsidR="000A7945" w:rsidRPr="003456DD" w:rsidRDefault="00972E89" w:rsidP="00DA0678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Benfari,</w:t>
      </w:r>
      <w:r w:rsidR="00DA0678">
        <w:rPr>
          <w:rFonts w:ascii="Arial" w:hAnsi="Arial" w:cs="Arial"/>
          <w:sz w:val="24"/>
          <w:szCs w:val="24"/>
        </w:rPr>
        <w:t xml:space="preserve"> </w:t>
      </w:r>
      <w:r w:rsidRPr="003456DD">
        <w:rPr>
          <w:rFonts w:ascii="Arial" w:hAnsi="Arial" w:cs="Arial"/>
          <w:sz w:val="24"/>
          <w:szCs w:val="24"/>
        </w:rPr>
        <w:t xml:space="preserve">R. (2018). Understanding and Changing Your </w:t>
      </w:r>
      <w:r w:rsidR="00466890" w:rsidRPr="003456DD">
        <w:rPr>
          <w:rFonts w:ascii="Arial" w:hAnsi="Arial" w:cs="Arial"/>
          <w:sz w:val="24"/>
          <w:szCs w:val="24"/>
        </w:rPr>
        <w:t>Management Style: Assessments and Tools for Self-Development. John Wiley and Sons</w:t>
      </w:r>
      <w:r w:rsidR="00CF38AD" w:rsidRPr="003456DD">
        <w:rPr>
          <w:rFonts w:ascii="Arial" w:hAnsi="Arial" w:cs="Arial"/>
          <w:sz w:val="24"/>
          <w:szCs w:val="24"/>
        </w:rPr>
        <w:t>.</w:t>
      </w:r>
    </w:p>
    <w:p w14:paraId="46A1E3AD" w14:textId="63B859BA" w:rsidR="00CF38AD" w:rsidRPr="003456DD" w:rsidRDefault="00CF38AD" w:rsidP="000C5AD2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Demirtas, O. (2020). A Handbook of Leadership Styles. Cambridge Scholars Publishing.</w:t>
      </w:r>
    </w:p>
    <w:p w14:paraId="542C1D26" w14:textId="00293166" w:rsidR="00CF38AD" w:rsidRPr="003158A8" w:rsidRDefault="00AE6A56" w:rsidP="003158A8">
      <w:pPr>
        <w:spacing w:line="360" w:lineRule="auto"/>
        <w:rPr>
          <w:rFonts w:ascii="Arial" w:hAnsi="Arial" w:cs="Arial"/>
          <w:sz w:val="24"/>
          <w:szCs w:val="24"/>
        </w:rPr>
      </w:pPr>
      <w:r w:rsidRPr="003158A8">
        <w:rPr>
          <w:rFonts w:ascii="Arial" w:hAnsi="Arial" w:cs="Arial"/>
          <w:sz w:val="24"/>
          <w:szCs w:val="24"/>
        </w:rPr>
        <w:t>Epic   Eco   Travel.   (2021).    About Us.  [online]  Available</w:t>
      </w:r>
      <w:r w:rsidR="0042477B" w:rsidRPr="003158A8">
        <w:rPr>
          <w:rFonts w:ascii="Arial" w:hAnsi="Arial" w:cs="Arial"/>
          <w:sz w:val="24"/>
          <w:szCs w:val="24"/>
        </w:rPr>
        <w:t xml:space="preserve"> at: </w:t>
      </w:r>
      <w:hyperlink r:id="rId5" w:history="1">
        <w:r w:rsidR="000E63CD" w:rsidRPr="003158A8">
          <w:rPr>
            <w:rStyle w:val="Hyperlink"/>
            <w:rFonts w:ascii="Arial" w:hAnsi="Arial" w:cs="Arial"/>
            <w:sz w:val="24"/>
            <w:szCs w:val="24"/>
          </w:rPr>
          <w:t>https://epicecotravel.com/about-us/</w:t>
        </w:r>
      </w:hyperlink>
      <w:r w:rsidR="000E63CD" w:rsidRPr="003158A8">
        <w:rPr>
          <w:rFonts w:ascii="Arial" w:hAnsi="Arial" w:cs="Arial"/>
          <w:sz w:val="24"/>
          <w:szCs w:val="24"/>
        </w:rPr>
        <w:t xml:space="preserve"> [Accessed </w:t>
      </w:r>
      <w:r w:rsidR="00E2148C">
        <w:rPr>
          <w:rFonts w:ascii="Arial" w:hAnsi="Arial" w:cs="Arial"/>
          <w:sz w:val="24"/>
          <w:szCs w:val="24"/>
        </w:rPr>
        <w:t>10</w:t>
      </w:r>
      <w:r w:rsidR="000E63CD" w:rsidRPr="003158A8">
        <w:rPr>
          <w:rFonts w:ascii="Arial" w:hAnsi="Arial" w:cs="Arial"/>
          <w:sz w:val="24"/>
          <w:szCs w:val="24"/>
        </w:rPr>
        <w:t xml:space="preserve"> May 2023].</w:t>
      </w:r>
    </w:p>
    <w:p w14:paraId="6A60F39A" w14:textId="57F9646B" w:rsidR="000E63CD" w:rsidRPr="003456DD" w:rsidRDefault="00D67F7D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Iqbal, T.</w:t>
      </w:r>
      <w:r w:rsidR="00B04177" w:rsidRPr="003456DD">
        <w:rPr>
          <w:rFonts w:ascii="Arial" w:hAnsi="Arial" w:cs="Arial"/>
          <w:sz w:val="24"/>
          <w:szCs w:val="24"/>
        </w:rPr>
        <w:t xml:space="preserve"> (2020). </w:t>
      </w:r>
      <w:r w:rsidR="00B04177" w:rsidRPr="00EC13AE">
        <w:rPr>
          <w:rFonts w:ascii="Arial" w:hAnsi="Arial" w:cs="Arial"/>
          <w:i/>
          <w:iCs/>
          <w:sz w:val="24"/>
          <w:szCs w:val="24"/>
        </w:rPr>
        <w:t>The impact of leadership styles on organizational effectiveness: Analytic study of selected organizations in IT sector in Karachi</w:t>
      </w:r>
      <w:r w:rsidR="00B04177" w:rsidRPr="003456DD">
        <w:rPr>
          <w:rFonts w:ascii="Arial" w:hAnsi="Arial" w:cs="Arial"/>
          <w:sz w:val="24"/>
          <w:szCs w:val="24"/>
        </w:rPr>
        <w:t>. GRIN Verlag.</w:t>
      </w:r>
    </w:p>
    <w:p w14:paraId="793516FB" w14:textId="7F8817BB" w:rsidR="00877221" w:rsidRDefault="00877221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lastRenderedPageBreak/>
        <w:t xml:space="preserve">Lock, S.  (2020). Topic: </w:t>
      </w:r>
      <w:r w:rsidRPr="00EC13AE">
        <w:rPr>
          <w:rFonts w:ascii="Arial" w:hAnsi="Arial" w:cs="Arial"/>
          <w:i/>
          <w:iCs/>
          <w:sz w:val="24"/>
          <w:szCs w:val="24"/>
        </w:rPr>
        <w:t>Global Travel and Tourism Industry</w:t>
      </w:r>
      <w:r w:rsidR="0040542B" w:rsidRPr="003456DD">
        <w:rPr>
          <w:rFonts w:ascii="Arial" w:hAnsi="Arial" w:cs="Arial"/>
          <w:sz w:val="24"/>
          <w:szCs w:val="24"/>
        </w:rPr>
        <w:t>. [online] Statista</w:t>
      </w:r>
      <w:r w:rsidR="00FC7519" w:rsidRPr="003456DD">
        <w:rPr>
          <w:rFonts w:ascii="Arial" w:hAnsi="Arial" w:cs="Arial"/>
          <w:sz w:val="24"/>
          <w:szCs w:val="24"/>
        </w:rPr>
        <w:t xml:space="preserve">. Available at: </w:t>
      </w:r>
      <w:hyperlink r:id="rId6" w:history="1">
        <w:r w:rsidR="000664ED" w:rsidRPr="003456DD">
          <w:rPr>
            <w:rStyle w:val="Hyperlink"/>
            <w:rFonts w:ascii="Arial" w:hAnsi="Arial" w:cs="Arial"/>
            <w:sz w:val="24"/>
            <w:szCs w:val="24"/>
          </w:rPr>
          <w:t>https://www.statista.com/topics/962/global-tourism</w:t>
        </w:r>
      </w:hyperlink>
      <w:r w:rsidR="000664ED" w:rsidRPr="003456DD">
        <w:rPr>
          <w:rFonts w:ascii="Arial" w:hAnsi="Arial" w:cs="Arial"/>
          <w:sz w:val="24"/>
          <w:szCs w:val="24"/>
        </w:rPr>
        <w:t xml:space="preserve"> [Accessed</w:t>
      </w:r>
      <w:r w:rsidR="00FF1985" w:rsidRPr="003456DD">
        <w:rPr>
          <w:rFonts w:ascii="Arial" w:hAnsi="Arial" w:cs="Arial"/>
          <w:sz w:val="24"/>
          <w:szCs w:val="24"/>
        </w:rPr>
        <w:t xml:space="preserve"> </w:t>
      </w:r>
      <w:r w:rsidR="00824213">
        <w:rPr>
          <w:rFonts w:ascii="Arial" w:hAnsi="Arial" w:cs="Arial"/>
          <w:sz w:val="24"/>
          <w:szCs w:val="24"/>
        </w:rPr>
        <w:t>1</w:t>
      </w:r>
      <w:r w:rsidR="00E2148C">
        <w:rPr>
          <w:rFonts w:ascii="Arial" w:hAnsi="Arial" w:cs="Arial"/>
          <w:sz w:val="24"/>
          <w:szCs w:val="24"/>
        </w:rPr>
        <w:t>2</w:t>
      </w:r>
      <w:r w:rsidR="00FF1985" w:rsidRPr="003456DD">
        <w:rPr>
          <w:rFonts w:ascii="Arial" w:hAnsi="Arial" w:cs="Arial"/>
          <w:sz w:val="24"/>
          <w:szCs w:val="24"/>
        </w:rPr>
        <w:t xml:space="preserve"> May 2023]</w:t>
      </w:r>
    </w:p>
    <w:p w14:paraId="208BA5EB" w14:textId="4EA221E4" w:rsidR="00162336" w:rsidRPr="00597DE6" w:rsidRDefault="00162336" w:rsidP="00597DE6">
      <w:pPr>
        <w:rPr>
          <w:rFonts w:ascii="Calibri" w:eastAsia="Calibri" w:hAnsi="Calibri" w:cs="Calibri"/>
          <w:color w:val="333333"/>
          <w:sz w:val="27"/>
          <w:szCs w:val="27"/>
          <w:lang w:val="en"/>
        </w:rPr>
      </w:pPr>
      <w:r w:rsidRPr="00162336">
        <w:rPr>
          <w:rFonts w:ascii="Calibri" w:eastAsia="Calibri" w:hAnsi="Calibri" w:cs="Calibri"/>
          <w:color w:val="333333"/>
          <w:sz w:val="27"/>
          <w:szCs w:val="27"/>
          <w:lang w:val="en"/>
        </w:rPr>
        <w:t xml:space="preserve">McGregor, D. (1960). </w:t>
      </w:r>
      <w:r w:rsidRPr="00162336">
        <w:rPr>
          <w:rFonts w:ascii="Calibri" w:eastAsia="Calibri" w:hAnsi="Calibri" w:cs="Calibri"/>
          <w:i/>
          <w:iCs/>
          <w:color w:val="333333"/>
          <w:sz w:val="27"/>
          <w:szCs w:val="27"/>
          <w:lang w:val="en"/>
        </w:rPr>
        <w:t>The human side of enterprise</w:t>
      </w:r>
      <w:r w:rsidRPr="00162336">
        <w:rPr>
          <w:rFonts w:ascii="Calibri" w:eastAsia="Calibri" w:hAnsi="Calibri" w:cs="Calibri"/>
          <w:color w:val="333333"/>
          <w:sz w:val="27"/>
          <w:szCs w:val="27"/>
          <w:lang w:val="en"/>
        </w:rPr>
        <w:t>. New York: McGraw-Hill.</w:t>
      </w:r>
    </w:p>
    <w:p w14:paraId="6A5B47D9" w14:textId="70E1FD40" w:rsidR="00FF1985" w:rsidRPr="003456DD" w:rsidRDefault="0070334E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Mullins, L. and Doss</w:t>
      </w:r>
      <w:r w:rsidR="003158A8">
        <w:rPr>
          <w:rFonts w:ascii="Arial" w:hAnsi="Arial" w:cs="Arial"/>
          <w:sz w:val="24"/>
          <w:szCs w:val="24"/>
        </w:rPr>
        <w:t>e</w:t>
      </w:r>
      <w:r w:rsidRPr="003456DD">
        <w:rPr>
          <w:rFonts w:ascii="Arial" w:hAnsi="Arial" w:cs="Arial"/>
          <w:sz w:val="24"/>
          <w:szCs w:val="24"/>
        </w:rPr>
        <w:t>r, P.</w:t>
      </w:r>
      <w:r w:rsidR="001F4026">
        <w:rPr>
          <w:rFonts w:ascii="Arial" w:hAnsi="Arial" w:cs="Arial"/>
          <w:sz w:val="24"/>
          <w:szCs w:val="24"/>
        </w:rPr>
        <w:t xml:space="preserve"> </w:t>
      </w:r>
      <w:r w:rsidRPr="003456DD">
        <w:rPr>
          <w:rFonts w:ascii="Arial" w:hAnsi="Arial" w:cs="Arial"/>
          <w:sz w:val="24"/>
          <w:szCs w:val="24"/>
        </w:rPr>
        <w:t xml:space="preserve">(2013). </w:t>
      </w:r>
      <w:r w:rsidRPr="00622E0A">
        <w:rPr>
          <w:rFonts w:ascii="Arial" w:hAnsi="Arial" w:cs="Arial"/>
          <w:i/>
          <w:iCs/>
          <w:sz w:val="24"/>
          <w:szCs w:val="24"/>
        </w:rPr>
        <w:t>Hospitality Management</w:t>
      </w:r>
      <w:r w:rsidR="00F155C9" w:rsidRPr="00622E0A">
        <w:rPr>
          <w:rFonts w:ascii="Arial" w:hAnsi="Arial" w:cs="Arial"/>
          <w:i/>
          <w:iCs/>
          <w:sz w:val="24"/>
          <w:szCs w:val="24"/>
        </w:rPr>
        <w:t xml:space="preserve"> and Organisational Behaviour.</w:t>
      </w:r>
      <w:r w:rsidR="00F155C9" w:rsidRPr="003456DD">
        <w:rPr>
          <w:rFonts w:ascii="Arial" w:hAnsi="Arial" w:cs="Arial"/>
          <w:sz w:val="24"/>
          <w:szCs w:val="24"/>
        </w:rPr>
        <w:t xml:space="preserve"> Google Books. Pearson Higher Ed.</w:t>
      </w:r>
    </w:p>
    <w:p w14:paraId="71F7AD19" w14:textId="6B7CB7C4" w:rsidR="00F155C9" w:rsidRPr="003456DD" w:rsidRDefault="00F155C9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Mullins, L.J.  and Christy</w:t>
      </w:r>
      <w:r w:rsidR="00335AA8" w:rsidRPr="003456DD">
        <w:rPr>
          <w:rFonts w:ascii="Arial" w:hAnsi="Arial" w:cs="Arial"/>
          <w:sz w:val="24"/>
          <w:szCs w:val="24"/>
        </w:rPr>
        <w:t xml:space="preserve">, G. (2016). </w:t>
      </w:r>
      <w:r w:rsidR="00335AA8" w:rsidRPr="00622E0A">
        <w:rPr>
          <w:rFonts w:ascii="Arial" w:hAnsi="Arial" w:cs="Arial"/>
          <w:i/>
          <w:iCs/>
          <w:sz w:val="24"/>
          <w:szCs w:val="24"/>
        </w:rPr>
        <w:t xml:space="preserve">Management and Organisational Behaviour. </w:t>
      </w:r>
      <w:r w:rsidR="00335AA8" w:rsidRPr="003456DD">
        <w:rPr>
          <w:rFonts w:ascii="Arial" w:hAnsi="Arial" w:cs="Arial"/>
          <w:sz w:val="24"/>
          <w:szCs w:val="24"/>
        </w:rPr>
        <w:t>Google Books.</w:t>
      </w:r>
      <w:r w:rsidR="001E6D82" w:rsidRPr="003456DD">
        <w:rPr>
          <w:rFonts w:ascii="Arial" w:hAnsi="Arial" w:cs="Arial"/>
          <w:sz w:val="24"/>
          <w:szCs w:val="24"/>
        </w:rPr>
        <w:t xml:space="preserve"> </w:t>
      </w:r>
      <w:r w:rsidR="00335AA8" w:rsidRPr="003456DD">
        <w:rPr>
          <w:rFonts w:ascii="Arial" w:hAnsi="Arial" w:cs="Arial"/>
          <w:sz w:val="24"/>
          <w:szCs w:val="24"/>
        </w:rPr>
        <w:t>Pearson.</w:t>
      </w:r>
    </w:p>
    <w:p w14:paraId="4E5E8C72" w14:textId="2ED8C70E" w:rsidR="00335AA8" w:rsidRPr="003456DD" w:rsidRDefault="001E6D82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 xml:space="preserve">Mullins, L.J. and McLean, J.E.  (2020). </w:t>
      </w:r>
      <w:r w:rsidRPr="00622E0A">
        <w:rPr>
          <w:rFonts w:ascii="Arial" w:hAnsi="Arial" w:cs="Arial"/>
          <w:i/>
          <w:iCs/>
          <w:sz w:val="24"/>
          <w:szCs w:val="24"/>
        </w:rPr>
        <w:t>Organisational Behaviour in a Workplace</w:t>
      </w:r>
      <w:r w:rsidRPr="003456DD">
        <w:rPr>
          <w:rFonts w:ascii="Arial" w:hAnsi="Arial" w:cs="Arial"/>
          <w:sz w:val="24"/>
          <w:szCs w:val="24"/>
        </w:rPr>
        <w:t>.</w:t>
      </w:r>
      <w:r w:rsidR="00631DE2" w:rsidRPr="003456DD">
        <w:rPr>
          <w:rFonts w:ascii="Arial" w:hAnsi="Arial" w:cs="Arial"/>
          <w:sz w:val="24"/>
          <w:szCs w:val="24"/>
        </w:rPr>
        <w:t xml:space="preserve"> Google Books. Pearson.</w:t>
      </w:r>
    </w:p>
    <w:p w14:paraId="37CE5CF6" w14:textId="4D59201A" w:rsidR="00631DE2" w:rsidRPr="00622E0A" w:rsidRDefault="00631DE2" w:rsidP="00726ED4">
      <w:pPr>
        <w:spacing w:line="360" w:lineRule="auto"/>
        <w:jc w:val="both"/>
        <w:rPr>
          <w:rFonts w:ascii="Arial" w:hAnsi="Arial" w:cs="Arial"/>
          <w:i/>
          <w:iCs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Smirnov, V.P. and Shifrin</w:t>
      </w:r>
      <w:r w:rsidR="00753D8F" w:rsidRPr="003456DD">
        <w:rPr>
          <w:rFonts w:ascii="Arial" w:hAnsi="Arial" w:cs="Arial"/>
          <w:sz w:val="24"/>
          <w:szCs w:val="24"/>
        </w:rPr>
        <w:t xml:space="preserve">, M.B.  (2021). </w:t>
      </w:r>
      <w:r w:rsidR="00753D8F" w:rsidRPr="00622E0A">
        <w:rPr>
          <w:rFonts w:ascii="Arial" w:hAnsi="Arial" w:cs="Arial"/>
          <w:i/>
          <w:iCs/>
          <w:sz w:val="24"/>
          <w:szCs w:val="24"/>
        </w:rPr>
        <w:t>Introduction of Project Oriented Style of Management in the Profession Education System. Administrative Consulting.</w:t>
      </w:r>
    </w:p>
    <w:p w14:paraId="3D157420" w14:textId="48BB499E" w:rsidR="00753D8F" w:rsidRPr="003456DD" w:rsidRDefault="00B54539" w:rsidP="00726ED4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Soloducho, L. and Sulich, A.  (2022</w:t>
      </w:r>
      <w:r w:rsidRPr="00622E0A">
        <w:rPr>
          <w:rFonts w:ascii="Arial" w:hAnsi="Arial" w:cs="Arial"/>
          <w:i/>
          <w:iCs/>
          <w:sz w:val="24"/>
          <w:szCs w:val="24"/>
        </w:rPr>
        <w:t xml:space="preserve">).  </w:t>
      </w:r>
      <w:r w:rsidR="005923FD" w:rsidRPr="00622E0A">
        <w:rPr>
          <w:rFonts w:ascii="Arial" w:hAnsi="Arial" w:cs="Arial"/>
          <w:i/>
          <w:iCs/>
          <w:sz w:val="24"/>
          <w:szCs w:val="24"/>
        </w:rPr>
        <w:t>Natural Environment Protection Strategies</w:t>
      </w:r>
      <w:r w:rsidR="007568CD" w:rsidRPr="00622E0A">
        <w:rPr>
          <w:rFonts w:ascii="Arial" w:hAnsi="Arial" w:cs="Arial"/>
          <w:i/>
          <w:iCs/>
          <w:sz w:val="24"/>
          <w:szCs w:val="24"/>
        </w:rPr>
        <w:t xml:space="preserve"> and Green Management Style: Literature Review. Sustainability,</w:t>
      </w:r>
      <w:r w:rsidR="007568CD" w:rsidRPr="003456DD">
        <w:rPr>
          <w:rFonts w:ascii="Arial" w:hAnsi="Arial" w:cs="Arial"/>
          <w:sz w:val="24"/>
          <w:szCs w:val="24"/>
        </w:rPr>
        <w:t xml:space="preserve"> 14(17)</w:t>
      </w:r>
      <w:r w:rsidR="00CE3C99" w:rsidRPr="003456DD">
        <w:rPr>
          <w:rFonts w:ascii="Arial" w:hAnsi="Arial" w:cs="Arial"/>
          <w:sz w:val="24"/>
          <w:szCs w:val="24"/>
        </w:rPr>
        <w:t>, p.10595.</w:t>
      </w:r>
    </w:p>
    <w:p w14:paraId="37D54EAC" w14:textId="7C2064D1" w:rsidR="00CE3C99" w:rsidRPr="003456DD" w:rsidRDefault="00CE3C99" w:rsidP="0077075F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Travel Foundation. (2022). Home Page.</w:t>
      </w:r>
      <w:r w:rsidR="00FA207D">
        <w:rPr>
          <w:rFonts w:ascii="Arial" w:hAnsi="Arial" w:cs="Arial"/>
          <w:sz w:val="24"/>
          <w:szCs w:val="24"/>
        </w:rPr>
        <w:t xml:space="preserve"> </w:t>
      </w:r>
      <w:r w:rsidRPr="003456DD">
        <w:rPr>
          <w:rFonts w:ascii="Arial" w:hAnsi="Arial" w:cs="Arial"/>
          <w:sz w:val="24"/>
          <w:szCs w:val="24"/>
        </w:rPr>
        <w:t xml:space="preserve">[online] Available </w:t>
      </w:r>
      <w:r w:rsidR="00471633" w:rsidRPr="003456DD">
        <w:rPr>
          <w:rFonts w:ascii="Arial" w:hAnsi="Arial" w:cs="Arial"/>
          <w:sz w:val="24"/>
          <w:szCs w:val="24"/>
        </w:rPr>
        <w:t xml:space="preserve"> at: </w:t>
      </w:r>
      <w:hyperlink r:id="rId7" w:history="1">
        <w:r w:rsidR="00F9461B" w:rsidRPr="003456DD">
          <w:rPr>
            <w:rStyle w:val="Hyperlink"/>
            <w:rFonts w:ascii="Arial" w:hAnsi="Arial" w:cs="Arial"/>
            <w:sz w:val="24"/>
            <w:szCs w:val="24"/>
          </w:rPr>
          <w:t>https://www.thetravelfoundation.org.uk/?gclid=Cj0KCQjwmN2iBhCrARIsAG_G2i5-VhzciWMHKAm7ZoUW0IG1CiEFe97bxf227I-rTH3YNmwCZc02SvkaAsacEALw_wcB</w:t>
        </w:r>
      </w:hyperlink>
      <w:r w:rsidR="00F9461B" w:rsidRPr="003456DD">
        <w:rPr>
          <w:rFonts w:ascii="Arial" w:hAnsi="Arial" w:cs="Arial"/>
          <w:sz w:val="24"/>
          <w:szCs w:val="24"/>
        </w:rPr>
        <w:t xml:space="preserve"> [Accessed </w:t>
      </w:r>
      <w:r w:rsidR="00FE4C2D">
        <w:rPr>
          <w:rFonts w:ascii="Arial" w:hAnsi="Arial" w:cs="Arial"/>
          <w:sz w:val="24"/>
          <w:szCs w:val="24"/>
        </w:rPr>
        <w:t>12</w:t>
      </w:r>
      <w:r w:rsidR="00F9461B" w:rsidRPr="003456DD">
        <w:rPr>
          <w:rFonts w:ascii="Arial" w:hAnsi="Arial" w:cs="Arial"/>
          <w:sz w:val="24"/>
          <w:szCs w:val="24"/>
        </w:rPr>
        <w:t xml:space="preserve"> May 2023]</w:t>
      </w:r>
    </w:p>
    <w:p w14:paraId="6BCB3DFB" w14:textId="01BE67DC" w:rsidR="00533EA8" w:rsidRPr="003456DD" w:rsidRDefault="00533EA8" w:rsidP="0077075F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UN Women. (2022</w:t>
      </w:r>
      <w:r w:rsidRPr="00622E0A">
        <w:rPr>
          <w:rFonts w:ascii="Arial" w:hAnsi="Arial" w:cs="Arial"/>
          <w:i/>
          <w:iCs/>
          <w:sz w:val="24"/>
          <w:szCs w:val="24"/>
        </w:rPr>
        <w:t>)</w:t>
      </w:r>
      <w:r w:rsidR="00FE3E0E" w:rsidRPr="00622E0A">
        <w:rPr>
          <w:rFonts w:ascii="Arial" w:hAnsi="Arial" w:cs="Arial"/>
          <w:i/>
          <w:iCs/>
          <w:sz w:val="24"/>
          <w:szCs w:val="24"/>
        </w:rPr>
        <w:t>. Progresses on the Sustainable Development Goals:</w:t>
      </w:r>
      <w:r w:rsidR="00FE3E0E" w:rsidRPr="003456DD">
        <w:rPr>
          <w:rFonts w:ascii="Arial" w:hAnsi="Arial" w:cs="Arial"/>
          <w:sz w:val="24"/>
          <w:szCs w:val="24"/>
        </w:rPr>
        <w:t xml:space="preserve"> The gender snapshot 2022. [online] Available at : </w:t>
      </w:r>
      <w:hyperlink r:id="rId8" w:history="1">
        <w:r w:rsidR="00FC56A7" w:rsidRPr="003456DD">
          <w:rPr>
            <w:rStyle w:val="Hyperlink"/>
            <w:rFonts w:ascii="Arial" w:hAnsi="Arial" w:cs="Arial"/>
            <w:sz w:val="24"/>
            <w:szCs w:val="24"/>
          </w:rPr>
          <w:t>https://www.unwomen.org/en/digital-library/publications/2022/09/progresses-on-the-sustainable-develepment-goals-the-gender-snapshot-2022?gclid=Cj0KCQjwmN2iBhCrARIsAG_G2i6KE7vov3iheUesoyGMmwN8c6deJy-cY5HUIO0ZPXWP1vD1le_dWulaAu8LEALw_wcB</w:t>
        </w:r>
      </w:hyperlink>
      <w:r w:rsidR="00FC56A7" w:rsidRPr="003456DD">
        <w:rPr>
          <w:rFonts w:ascii="Arial" w:hAnsi="Arial" w:cs="Arial"/>
          <w:sz w:val="24"/>
          <w:szCs w:val="24"/>
        </w:rPr>
        <w:t xml:space="preserve"> [Accessed </w:t>
      </w:r>
      <w:r w:rsidR="00FE4C2D">
        <w:rPr>
          <w:rFonts w:ascii="Arial" w:hAnsi="Arial" w:cs="Arial"/>
          <w:sz w:val="24"/>
          <w:szCs w:val="24"/>
        </w:rPr>
        <w:t>1</w:t>
      </w:r>
      <w:r w:rsidR="00490527">
        <w:rPr>
          <w:rFonts w:ascii="Arial" w:hAnsi="Arial" w:cs="Arial"/>
          <w:sz w:val="24"/>
          <w:szCs w:val="24"/>
        </w:rPr>
        <w:t>7</w:t>
      </w:r>
      <w:r w:rsidR="00FC56A7" w:rsidRPr="003456DD">
        <w:rPr>
          <w:rFonts w:ascii="Arial" w:hAnsi="Arial" w:cs="Arial"/>
          <w:sz w:val="24"/>
          <w:szCs w:val="24"/>
        </w:rPr>
        <w:t xml:space="preserve"> May 2023]</w:t>
      </w:r>
      <w:r w:rsidR="00137427" w:rsidRPr="003456DD">
        <w:rPr>
          <w:rFonts w:ascii="Arial" w:hAnsi="Arial" w:cs="Arial"/>
          <w:sz w:val="24"/>
          <w:szCs w:val="24"/>
        </w:rPr>
        <w:t>.</w:t>
      </w:r>
    </w:p>
    <w:p w14:paraId="613C943F" w14:textId="08AC76B3" w:rsidR="00137427" w:rsidRPr="003456DD" w:rsidRDefault="00137427" w:rsidP="0077075F">
      <w:pPr>
        <w:spacing w:line="360" w:lineRule="auto"/>
        <w:rPr>
          <w:rFonts w:ascii="Arial" w:hAnsi="Arial" w:cs="Arial"/>
          <w:sz w:val="24"/>
          <w:szCs w:val="24"/>
        </w:rPr>
      </w:pPr>
      <w:r w:rsidRPr="003456DD">
        <w:rPr>
          <w:rFonts w:ascii="Arial" w:hAnsi="Arial" w:cs="Arial"/>
          <w:sz w:val="24"/>
          <w:szCs w:val="24"/>
        </w:rPr>
        <w:t>UNDP Climate Pr</w:t>
      </w:r>
      <w:r w:rsidR="00205A99" w:rsidRPr="003456DD">
        <w:rPr>
          <w:rFonts w:ascii="Arial" w:hAnsi="Arial" w:cs="Arial"/>
          <w:sz w:val="24"/>
          <w:szCs w:val="24"/>
        </w:rPr>
        <w:t xml:space="preserve">omise. (2022). </w:t>
      </w:r>
      <w:r w:rsidR="00205A99" w:rsidRPr="00622E0A">
        <w:rPr>
          <w:rFonts w:ascii="Arial" w:hAnsi="Arial" w:cs="Arial"/>
          <w:i/>
          <w:iCs/>
          <w:sz w:val="24"/>
          <w:szCs w:val="24"/>
        </w:rPr>
        <w:t>Helping countries reach their climate goals.</w:t>
      </w:r>
      <w:r w:rsidR="00205A99" w:rsidRPr="003456DD">
        <w:rPr>
          <w:rFonts w:ascii="Arial" w:hAnsi="Arial" w:cs="Arial"/>
          <w:sz w:val="24"/>
          <w:szCs w:val="24"/>
        </w:rPr>
        <w:t xml:space="preserve"> [online] Available at: </w:t>
      </w:r>
      <w:hyperlink r:id="rId9" w:history="1">
        <w:r w:rsidR="004C03AD" w:rsidRPr="003456DD">
          <w:rPr>
            <w:rStyle w:val="Hyperlink"/>
            <w:rFonts w:ascii="Arial" w:hAnsi="Arial" w:cs="Arial"/>
            <w:sz w:val="24"/>
            <w:szCs w:val="24"/>
          </w:rPr>
          <w:t>https://climatepromise.undp.org/?gclid=Cj0KCQjwmN2iBhCrARIsAG_G2i7RBaOF6JK6bwYpRpcaC20DuO8zzSs_u2EzUCV7ZUHVoT0M7uPYeDgaAoVUEALw_wcB</w:t>
        </w:r>
      </w:hyperlink>
      <w:r w:rsidR="004C03AD" w:rsidRPr="003456DD">
        <w:rPr>
          <w:rFonts w:ascii="Arial" w:hAnsi="Arial" w:cs="Arial"/>
          <w:sz w:val="24"/>
          <w:szCs w:val="24"/>
        </w:rPr>
        <w:t xml:space="preserve"> [Accessed </w:t>
      </w:r>
      <w:r w:rsidR="00FE4C2D">
        <w:rPr>
          <w:rFonts w:ascii="Arial" w:hAnsi="Arial" w:cs="Arial"/>
          <w:sz w:val="24"/>
          <w:szCs w:val="24"/>
        </w:rPr>
        <w:t>1</w:t>
      </w:r>
      <w:r w:rsidR="00490527">
        <w:rPr>
          <w:rFonts w:ascii="Arial" w:hAnsi="Arial" w:cs="Arial"/>
          <w:sz w:val="24"/>
          <w:szCs w:val="24"/>
        </w:rPr>
        <w:t>8</w:t>
      </w:r>
      <w:r w:rsidR="004C03AD" w:rsidRPr="003456DD">
        <w:rPr>
          <w:rFonts w:ascii="Arial" w:hAnsi="Arial" w:cs="Arial"/>
          <w:sz w:val="24"/>
          <w:szCs w:val="24"/>
        </w:rPr>
        <w:t xml:space="preserve"> May 2023]</w:t>
      </w:r>
    </w:p>
    <w:p w14:paraId="060F4C99" w14:textId="74B12180" w:rsidR="004C03AD" w:rsidRDefault="004C03AD" w:rsidP="00F419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WTTC (2022). </w:t>
      </w:r>
      <w:r w:rsidR="00AD5A09">
        <w:rPr>
          <w:rFonts w:ascii="Arial" w:hAnsi="Arial" w:cs="Arial"/>
          <w:sz w:val="24"/>
          <w:szCs w:val="24"/>
        </w:rPr>
        <w:t>Economic Impact.  World Travel and Tourism Council (WTTC)</w:t>
      </w:r>
      <w:r w:rsidR="00E32AF4">
        <w:rPr>
          <w:rFonts w:ascii="Arial" w:hAnsi="Arial" w:cs="Arial"/>
          <w:sz w:val="24"/>
          <w:szCs w:val="24"/>
        </w:rPr>
        <w:t xml:space="preserve">. [online] wttc.org. Available at: </w:t>
      </w:r>
      <w:hyperlink r:id="rId10" w:history="1">
        <w:r w:rsidR="00E52CC2" w:rsidRPr="00975979">
          <w:rPr>
            <w:rStyle w:val="Hyperlink"/>
            <w:rFonts w:ascii="Arial" w:hAnsi="Arial" w:cs="Arial"/>
            <w:sz w:val="24"/>
            <w:szCs w:val="24"/>
          </w:rPr>
          <w:t>https://wttc.org/Research/Economic-Impact</w:t>
        </w:r>
      </w:hyperlink>
      <w:r w:rsidR="00E52CC2">
        <w:rPr>
          <w:rFonts w:ascii="Arial" w:hAnsi="Arial" w:cs="Arial"/>
          <w:sz w:val="24"/>
          <w:szCs w:val="24"/>
        </w:rPr>
        <w:t xml:space="preserve"> [Accessed </w:t>
      </w:r>
      <w:r w:rsidR="00FE4C2D">
        <w:rPr>
          <w:rFonts w:ascii="Arial" w:hAnsi="Arial" w:cs="Arial"/>
          <w:sz w:val="24"/>
          <w:szCs w:val="24"/>
        </w:rPr>
        <w:t>1</w:t>
      </w:r>
      <w:r w:rsidR="00E52CC2">
        <w:rPr>
          <w:rFonts w:ascii="Arial" w:hAnsi="Arial" w:cs="Arial"/>
          <w:sz w:val="24"/>
          <w:szCs w:val="24"/>
        </w:rPr>
        <w:t>5 May 2023]</w:t>
      </w:r>
    </w:p>
    <w:p w14:paraId="69ACD988" w14:textId="7BA79A7C" w:rsidR="00E52CC2" w:rsidRPr="0027733D" w:rsidRDefault="00E45959" w:rsidP="00F4191F">
      <w:pPr>
        <w:spacing w:line="36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Young, S.T. and Dhanda, K. (2013). Sustainability</w:t>
      </w:r>
      <w:r w:rsidR="00337B85">
        <w:rPr>
          <w:rFonts w:ascii="Arial" w:hAnsi="Arial" w:cs="Arial"/>
          <w:sz w:val="24"/>
          <w:szCs w:val="24"/>
        </w:rPr>
        <w:t>: Essentials for Business. London: SAGE.</w:t>
      </w:r>
    </w:p>
    <w:p w14:paraId="707F4563" w14:textId="77777777" w:rsidR="00CD4284" w:rsidRDefault="00CD4284" w:rsidP="00F4191F">
      <w:pPr>
        <w:spacing w:line="360" w:lineRule="auto"/>
        <w:rPr>
          <w:rFonts w:ascii="Arial" w:hAnsi="Arial" w:cs="Arial"/>
          <w:sz w:val="24"/>
          <w:szCs w:val="24"/>
        </w:rPr>
      </w:pPr>
    </w:p>
    <w:p w14:paraId="57CFD107" w14:textId="77777777" w:rsidR="00CD4284" w:rsidRDefault="00CD4284" w:rsidP="00F4191F">
      <w:pPr>
        <w:spacing w:line="360" w:lineRule="auto"/>
        <w:rPr>
          <w:rFonts w:ascii="Arial" w:hAnsi="Arial" w:cs="Arial"/>
          <w:sz w:val="24"/>
          <w:szCs w:val="24"/>
        </w:rPr>
      </w:pPr>
    </w:p>
    <w:p w14:paraId="4D87CAFD" w14:textId="77777777" w:rsidR="00CD4284" w:rsidRPr="00F4191F" w:rsidRDefault="00CD4284" w:rsidP="00F4191F">
      <w:pPr>
        <w:spacing w:line="360" w:lineRule="auto"/>
        <w:rPr>
          <w:rFonts w:ascii="Arial" w:hAnsi="Arial" w:cs="Arial"/>
          <w:sz w:val="24"/>
          <w:szCs w:val="24"/>
        </w:rPr>
      </w:pPr>
    </w:p>
    <w:sectPr w:rsidR="00CD4284" w:rsidRPr="00F4191F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A39802"/>
    <w:multiLevelType w:val="hybridMultilevel"/>
    <w:tmpl w:val="5CEE8D52"/>
    <w:lvl w:ilvl="0" w:tplc="F180732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20D6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AE49D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6F4259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C54CAB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50C5DB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6A4C19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3FC27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F980A8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331060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1CD5D8E5"/>
    <w:rsid w:val="00003898"/>
    <w:rsid w:val="00007E6E"/>
    <w:rsid w:val="00012F20"/>
    <w:rsid w:val="000358EE"/>
    <w:rsid w:val="00037F27"/>
    <w:rsid w:val="000465C4"/>
    <w:rsid w:val="00054E6F"/>
    <w:rsid w:val="0006159B"/>
    <w:rsid w:val="00064D08"/>
    <w:rsid w:val="000664ED"/>
    <w:rsid w:val="00072808"/>
    <w:rsid w:val="00080D6D"/>
    <w:rsid w:val="00084722"/>
    <w:rsid w:val="00086C8A"/>
    <w:rsid w:val="00095675"/>
    <w:rsid w:val="000973B0"/>
    <w:rsid w:val="000A7945"/>
    <w:rsid w:val="000B517D"/>
    <w:rsid w:val="000B781C"/>
    <w:rsid w:val="000B7C81"/>
    <w:rsid w:val="000C1EB2"/>
    <w:rsid w:val="000C5AD2"/>
    <w:rsid w:val="000E0DFB"/>
    <w:rsid w:val="000E428B"/>
    <w:rsid w:val="000E63CD"/>
    <w:rsid w:val="000F2989"/>
    <w:rsid w:val="00116128"/>
    <w:rsid w:val="00130252"/>
    <w:rsid w:val="00130A8A"/>
    <w:rsid w:val="00130F7B"/>
    <w:rsid w:val="001327D5"/>
    <w:rsid w:val="001361E4"/>
    <w:rsid w:val="00137427"/>
    <w:rsid w:val="00155174"/>
    <w:rsid w:val="00155333"/>
    <w:rsid w:val="00161508"/>
    <w:rsid w:val="00162336"/>
    <w:rsid w:val="00166A67"/>
    <w:rsid w:val="001723CE"/>
    <w:rsid w:val="00176BD5"/>
    <w:rsid w:val="00176C9D"/>
    <w:rsid w:val="00185CBE"/>
    <w:rsid w:val="00192A66"/>
    <w:rsid w:val="00196C37"/>
    <w:rsid w:val="001B4151"/>
    <w:rsid w:val="001C19E2"/>
    <w:rsid w:val="001C492C"/>
    <w:rsid w:val="001E462C"/>
    <w:rsid w:val="001E6D82"/>
    <w:rsid w:val="001F4026"/>
    <w:rsid w:val="00205A99"/>
    <w:rsid w:val="00210A90"/>
    <w:rsid w:val="00226925"/>
    <w:rsid w:val="00230F2A"/>
    <w:rsid w:val="002326FF"/>
    <w:rsid w:val="00232B04"/>
    <w:rsid w:val="00234E50"/>
    <w:rsid w:val="00256C9A"/>
    <w:rsid w:val="00265A4E"/>
    <w:rsid w:val="0027733D"/>
    <w:rsid w:val="00277418"/>
    <w:rsid w:val="0028638B"/>
    <w:rsid w:val="00287255"/>
    <w:rsid w:val="002923A1"/>
    <w:rsid w:val="002936CC"/>
    <w:rsid w:val="00297AF4"/>
    <w:rsid w:val="002A486E"/>
    <w:rsid w:val="002D3629"/>
    <w:rsid w:val="002F679C"/>
    <w:rsid w:val="00304532"/>
    <w:rsid w:val="003054E4"/>
    <w:rsid w:val="00305A82"/>
    <w:rsid w:val="00314296"/>
    <w:rsid w:val="003158A8"/>
    <w:rsid w:val="003176BC"/>
    <w:rsid w:val="00317A35"/>
    <w:rsid w:val="00335AA8"/>
    <w:rsid w:val="00337B85"/>
    <w:rsid w:val="003456DD"/>
    <w:rsid w:val="00354962"/>
    <w:rsid w:val="0036566F"/>
    <w:rsid w:val="00370AF6"/>
    <w:rsid w:val="003765AC"/>
    <w:rsid w:val="00376B85"/>
    <w:rsid w:val="003771AF"/>
    <w:rsid w:val="00382CF1"/>
    <w:rsid w:val="0039594D"/>
    <w:rsid w:val="003A3249"/>
    <w:rsid w:val="003A71E4"/>
    <w:rsid w:val="003B2486"/>
    <w:rsid w:val="003B707D"/>
    <w:rsid w:val="003C2056"/>
    <w:rsid w:val="003C20BF"/>
    <w:rsid w:val="003C6AF2"/>
    <w:rsid w:val="003D206E"/>
    <w:rsid w:val="003E0D1A"/>
    <w:rsid w:val="003E2BA1"/>
    <w:rsid w:val="003E3474"/>
    <w:rsid w:val="003F1409"/>
    <w:rsid w:val="003F23D8"/>
    <w:rsid w:val="003F2652"/>
    <w:rsid w:val="003F5B79"/>
    <w:rsid w:val="003F5EAB"/>
    <w:rsid w:val="003F6EB8"/>
    <w:rsid w:val="00400ECF"/>
    <w:rsid w:val="00404420"/>
    <w:rsid w:val="0040542B"/>
    <w:rsid w:val="00414B7D"/>
    <w:rsid w:val="00417F19"/>
    <w:rsid w:val="00421926"/>
    <w:rsid w:val="004237D9"/>
    <w:rsid w:val="0042477B"/>
    <w:rsid w:val="00424DB4"/>
    <w:rsid w:val="00432FF2"/>
    <w:rsid w:val="004512AC"/>
    <w:rsid w:val="004614B2"/>
    <w:rsid w:val="00463AD6"/>
    <w:rsid w:val="00466890"/>
    <w:rsid w:val="00471633"/>
    <w:rsid w:val="00471BA7"/>
    <w:rsid w:val="00482232"/>
    <w:rsid w:val="00485C7C"/>
    <w:rsid w:val="00490527"/>
    <w:rsid w:val="00497EA6"/>
    <w:rsid w:val="004B4C2F"/>
    <w:rsid w:val="004B5EA6"/>
    <w:rsid w:val="004B783A"/>
    <w:rsid w:val="004C03AD"/>
    <w:rsid w:val="004C28C0"/>
    <w:rsid w:val="004D200A"/>
    <w:rsid w:val="004D2A2F"/>
    <w:rsid w:val="004D7A2E"/>
    <w:rsid w:val="004E173B"/>
    <w:rsid w:val="004F040A"/>
    <w:rsid w:val="004F0821"/>
    <w:rsid w:val="005040A3"/>
    <w:rsid w:val="00505224"/>
    <w:rsid w:val="0051512A"/>
    <w:rsid w:val="0051622C"/>
    <w:rsid w:val="0051703E"/>
    <w:rsid w:val="005224D0"/>
    <w:rsid w:val="00523256"/>
    <w:rsid w:val="00524220"/>
    <w:rsid w:val="00525A4A"/>
    <w:rsid w:val="00533EA8"/>
    <w:rsid w:val="00553F4F"/>
    <w:rsid w:val="00567FB0"/>
    <w:rsid w:val="00570012"/>
    <w:rsid w:val="00584999"/>
    <w:rsid w:val="005923FD"/>
    <w:rsid w:val="00597516"/>
    <w:rsid w:val="00597887"/>
    <w:rsid w:val="00597DE6"/>
    <w:rsid w:val="005A28D4"/>
    <w:rsid w:val="005A2B64"/>
    <w:rsid w:val="005B1141"/>
    <w:rsid w:val="005C01B3"/>
    <w:rsid w:val="005C512D"/>
    <w:rsid w:val="005D0526"/>
    <w:rsid w:val="005E6B18"/>
    <w:rsid w:val="005E72A9"/>
    <w:rsid w:val="005F467D"/>
    <w:rsid w:val="006058CE"/>
    <w:rsid w:val="0061302F"/>
    <w:rsid w:val="00622E0A"/>
    <w:rsid w:val="0063172F"/>
    <w:rsid w:val="00631DE2"/>
    <w:rsid w:val="0064360A"/>
    <w:rsid w:val="006521CA"/>
    <w:rsid w:val="006608D3"/>
    <w:rsid w:val="00667E29"/>
    <w:rsid w:val="006703B0"/>
    <w:rsid w:val="00684E2E"/>
    <w:rsid w:val="00690414"/>
    <w:rsid w:val="006A25D0"/>
    <w:rsid w:val="006A32E5"/>
    <w:rsid w:val="006B31C1"/>
    <w:rsid w:val="006B5BA1"/>
    <w:rsid w:val="006B66D7"/>
    <w:rsid w:val="0070089C"/>
    <w:rsid w:val="0070334E"/>
    <w:rsid w:val="00714D09"/>
    <w:rsid w:val="00716A6C"/>
    <w:rsid w:val="00726ED4"/>
    <w:rsid w:val="00732E52"/>
    <w:rsid w:val="00735058"/>
    <w:rsid w:val="007437F8"/>
    <w:rsid w:val="007466DE"/>
    <w:rsid w:val="007537C0"/>
    <w:rsid w:val="00753D8F"/>
    <w:rsid w:val="007568CD"/>
    <w:rsid w:val="007574EF"/>
    <w:rsid w:val="0077075F"/>
    <w:rsid w:val="00775BD7"/>
    <w:rsid w:val="0078041C"/>
    <w:rsid w:val="00783A01"/>
    <w:rsid w:val="00794D06"/>
    <w:rsid w:val="00797350"/>
    <w:rsid w:val="007A3D59"/>
    <w:rsid w:val="007A4344"/>
    <w:rsid w:val="007A447D"/>
    <w:rsid w:val="007A7FD5"/>
    <w:rsid w:val="007B324E"/>
    <w:rsid w:val="007C097C"/>
    <w:rsid w:val="007C0FC8"/>
    <w:rsid w:val="007C1EB8"/>
    <w:rsid w:val="007C6A30"/>
    <w:rsid w:val="007D3DD4"/>
    <w:rsid w:val="007E3AAB"/>
    <w:rsid w:val="007E6900"/>
    <w:rsid w:val="007F79D9"/>
    <w:rsid w:val="00801EAF"/>
    <w:rsid w:val="008229E7"/>
    <w:rsid w:val="00822FE7"/>
    <w:rsid w:val="008240A0"/>
    <w:rsid w:val="00824213"/>
    <w:rsid w:val="008359A0"/>
    <w:rsid w:val="00837947"/>
    <w:rsid w:val="00851FD5"/>
    <w:rsid w:val="0085336D"/>
    <w:rsid w:val="008573CB"/>
    <w:rsid w:val="00861212"/>
    <w:rsid w:val="00871F70"/>
    <w:rsid w:val="00877221"/>
    <w:rsid w:val="00883F97"/>
    <w:rsid w:val="0088546E"/>
    <w:rsid w:val="0088633D"/>
    <w:rsid w:val="00891EBD"/>
    <w:rsid w:val="00896888"/>
    <w:rsid w:val="008B1FA3"/>
    <w:rsid w:val="008B276E"/>
    <w:rsid w:val="008C5027"/>
    <w:rsid w:val="008D0E24"/>
    <w:rsid w:val="008D2E3A"/>
    <w:rsid w:val="008D49C3"/>
    <w:rsid w:val="00901B9F"/>
    <w:rsid w:val="00913DC2"/>
    <w:rsid w:val="0092119A"/>
    <w:rsid w:val="00922349"/>
    <w:rsid w:val="00925A7A"/>
    <w:rsid w:val="00927833"/>
    <w:rsid w:val="009427A4"/>
    <w:rsid w:val="00946A27"/>
    <w:rsid w:val="00946D21"/>
    <w:rsid w:val="00951399"/>
    <w:rsid w:val="00952433"/>
    <w:rsid w:val="00963D1E"/>
    <w:rsid w:val="00970F97"/>
    <w:rsid w:val="00972E89"/>
    <w:rsid w:val="00972FD4"/>
    <w:rsid w:val="00980279"/>
    <w:rsid w:val="00987DE8"/>
    <w:rsid w:val="00990D17"/>
    <w:rsid w:val="00992915"/>
    <w:rsid w:val="009940D6"/>
    <w:rsid w:val="009A3B72"/>
    <w:rsid w:val="009C1227"/>
    <w:rsid w:val="009C5097"/>
    <w:rsid w:val="009D0AE0"/>
    <w:rsid w:val="009D7013"/>
    <w:rsid w:val="009E03AE"/>
    <w:rsid w:val="009F4872"/>
    <w:rsid w:val="009F59B5"/>
    <w:rsid w:val="009F781B"/>
    <w:rsid w:val="00A001F8"/>
    <w:rsid w:val="00A15EC7"/>
    <w:rsid w:val="00A26707"/>
    <w:rsid w:val="00A35AAE"/>
    <w:rsid w:val="00A35FCA"/>
    <w:rsid w:val="00A40508"/>
    <w:rsid w:val="00A45460"/>
    <w:rsid w:val="00A54DB3"/>
    <w:rsid w:val="00A725EE"/>
    <w:rsid w:val="00A92517"/>
    <w:rsid w:val="00A942FA"/>
    <w:rsid w:val="00A96D7B"/>
    <w:rsid w:val="00AB19F7"/>
    <w:rsid w:val="00AC3573"/>
    <w:rsid w:val="00AC6FF7"/>
    <w:rsid w:val="00AD5A09"/>
    <w:rsid w:val="00AE6A56"/>
    <w:rsid w:val="00AF0F59"/>
    <w:rsid w:val="00AF4889"/>
    <w:rsid w:val="00B00922"/>
    <w:rsid w:val="00B04177"/>
    <w:rsid w:val="00B26A8C"/>
    <w:rsid w:val="00B472B1"/>
    <w:rsid w:val="00B50415"/>
    <w:rsid w:val="00B50CD9"/>
    <w:rsid w:val="00B54539"/>
    <w:rsid w:val="00B60951"/>
    <w:rsid w:val="00B63089"/>
    <w:rsid w:val="00B827BD"/>
    <w:rsid w:val="00B97EC6"/>
    <w:rsid w:val="00BB6E91"/>
    <w:rsid w:val="00BD7A39"/>
    <w:rsid w:val="00BF3579"/>
    <w:rsid w:val="00C044FB"/>
    <w:rsid w:val="00C1186F"/>
    <w:rsid w:val="00C25F62"/>
    <w:rsid w:val="00C27283"/>
    <w:rsid w:val="00C31EF1"/>
    <w:rsid w:val="00C418C6"/>
    <w:rsid w:val="00C63EE4"/>
    <w:rsid w:val="00C66CBC"/>
    <w:rsid w:val="00C7062F"/>
    <w:rsid w:val="00C70A5E"/>
    <w:rsid w:val="00C71402"/>
    <w:rsid w:val="00C850CE"/>
    <w:rsid w:val="00C8652A"/>
    <w:rsid w:val="00C9117C"/>
    <w:rsid w:val="00C94C58"/>
    <w:rsid w:val="00CB23A8"/>
    <w:rsid w:val="00CB7464"/>
    <w:rsid w:val="00CC17AB"/>
    <w:rsid w:val="00CC5406"/>
    <w:rsid w:val="00CD088D"/>
    <w:rsid w:val="00CD4284"/>
    <w:rsid w:val="00CD6E86"/>
    <w:rsid w:val="00CD7347"/>
    <w:rsid w:val="00CE3C99"/>
    <w:rsid w:val="00CF38AD"/>
    <w:rsid w:val="00CF3ABA"/>
    <w:rsid w:val="00CF6BAB"/>
    <w:rsid w:val="00D0553C"/>
    <w:rsid w:val="00D13938"/>
    <w:rsid w:val="00D163A3"/>
    <w:rsid w:val="00D221DB"/>
    <w:rsid w:val="00D261DC"/>
    <w:rsid w:val="00D27F12"/>
    <w:rsid w:val="00D64560"/>
    <w:rsid w:val="00D67F7D"/>
    <w:rsid w:val="00D737F8"/>
    <w:rsid w:val="00D74CEA"/>
    <w:rsid w:val="00D7509B"/>
    <w:rsid w:val="00D84A49"/>
    <w:rsid w:val="00D854DE"/>
    <w:rsid w:val="00D86098"/>
    <w:rsid w:val="00D932C8"/>
    <w:rsid w:val="00DA0678"/>
    <w:rsid w:val="00DA2676"/>
    <w:rsid w:val="00DA3DF2"/>
    <w:rsid w:val="00DC36E7"/>
    <w:rsid w:val="00DC46F7"/>
    <w:rsid w:val="00DD59DE"/>
    <w:rsid w:val="00DE64A5"/>
    <w:rsid w:val="00DF7F5D"/>
    <w:rsid w:val="00E027CA"/>
    <w:rsid w:val="00E06FAD"/>
    <w:rsid w:val="00E2148C"/>
    <w:rsid w:val="00E24BCD"/>
    <w:rsid w:val="00E32AF4"/>
    <w:rsid w:val="00E4387B"/>
    <w:rsid w:val="00E45959"/>
    <w:rsid w:val="00E5120B"/>
    <w:rsid w:val="00E52CC2"/>
    <w:rsid w:val="00E576EC"/>
    <w:rsid w:val="00E620C8"/>
    <w:rsid w:val="00E6400C"/>
    <w:rsid w:val="00E72707"/>
    <w:rsid w:val="00E943F0"/>
    <w:rsid w:val="00E95B9A"/>
    <w:rsid w:val="00EA18B9"/>
    <w:rsid w:val="00EA5FD6"/>
    <w:rsid w:val="00EB2939"/>
    <w:rsid w:val="00EC13AE"/>
    <w:rsid w:val="00EC7860"/>
    <w:rsid w:val="00EE31FA"/>
    <w:rsid w:val="00F02D1F"/>
    <w:rsid w:val="00F07CAB"/>
    <w:rsid w:val="00F11EE7"/>
    <w:rsid w:val="00F1428E"/>
    <w:rsid w:val="00F155C9"/>
    <w:rsid w:val="00F2091F"/>
    <w:rsid w:val="00F22CA3"/>
    <w:rsid w:val="00F4191F"/>
    <w:rsid w:val="00F5024D"/>
    <w:rsid w:val="00F5549C"/>
    <w:rsid w:val="00F63384"/>
    <w:rsid w:val="00F64336"/>
    <w:rsid w:val="00F65D05"/>
    <w:rsid w:val="00F77295"/>
    <w:rsid w:val="00F9461B"/>
    <w:rsid w:val="00FA207D"/>
    <w:rsid w:val="00FC56A7"/>
    <w:rsid w:val="00FC5ED4"/>
    <w:rsid w:val="00FC5FE6"/>
    <w:rsid w:val="00FC7519"/>
    <w:rsid w:val="00FD0801"/>
    <w:rsid w:val="00FE3E0E"/>
    <w:rsid w:val="00FE4C2D"/>
    <w:rsid w:val="00FF1985"/>
    <w:rsid w:val="00FF7F5F"/>
    <w:rsid w:val="1CD5D8E5"/>
    <w:rsid w:val="4380C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D5D8E5"/>
  <w15:chartTrackingRefBased/>
  <w15:docId w15:val="{3AA1E88F-B5F8-4CB8-ABAE-F540708D43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E63CD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E63CD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9461B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16233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unwomen.org/en/digital-library/publications/2022/09/progresses-on-the-sustainable-develepment-goals-the-gender-snapshot-2022?gclid=Cj0KCQjwmN2iBhCrARIsAG_G2i6KE7vov3iheUesoyGMmwN8c6deJy-cY5HUIO0ZPXWP1vD1le_dWulaAu8LEALw_wcB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thetravelfoundation.org.uk/?gclid=Cj0KCQjwmN2iBhCrARIsAG_G2i5-VhzciWMHKAm7ZoUW0IG1CiEFe97bxf227I-rTH3YNmwCZc02SvkaAsacEALw_wcB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statista.com/topics/962/global-tourism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epicecotravel.com/about-us/" TargetMode="External"/><Relationship Id="rId10" Type="http://schemas.openxmlformats.org/officeDocument/2006/relationships/hyperlink" Target="https://wttc.org/Research/Economic-Impac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climatepromise.undp.org/?gclid=Cj0KCQjwmN2iBhCrARIsAG_G2i7RBaOF6JK6bwYpRpcaC20DuO8zzSs_u2EzUCV7ZUHVoT0M7uPYeDgaAoVUEALw_wcB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904</TotalTime>
  <Pages>9</Pages>
  <Words>2432</Words>
  <Characters>13869</Characters>
  <Application>Microsoft Office Word</Application>
  <DocSecurity>0</DocSecurity>
  <Lines>115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Mohammed Zubair Khan (2112114)</dc:creator>
  <cp:keywords/>
  <dc:description/>
  <cp:lastModifiedBy>Mohammed Khan</cp:lastModifiedBy>
  <cp:revision>393</cp:revision>
  <dcterms:created xsi:type="dcterms:W3CDTF">2023-05-16T11:22:00Z</dcterms:created>
  <dcterms:modified xsi:type="dcterms:W3CDTF">2023-05-25T22:58:00Z</dcterms:modified>
</cp:coreProperties>
</file>