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2FBF6" w14:textId="77777777" w:rsidR="00F12A51" w:rsidRPr="004555F3" w:rsidRDefault="00F12A51" w:rsidP="00F12A51">
      <w:pPr>
        <w:tabs>
          <w:tab w:val="left" w:pos="3605"/>
        </w:tabs>
        <w:spacing w:line="480" w:lineRule="auto"/>
        <w:rPr>
          <w:rFonts w:asciiTheme="minorBidi" w:hAnsiTheme="minorBidi"/>
          <w:sz w:val="24"/>
          <w:szCs w:val="24"/>
        </w:rPr>
      </w:pPr>
    </w:p>
    <w:p w14:paraId="0B649FCA" w14:textId="78DA3DF1" w:rsidR="00E2656C" w:rsidRPr="00E2656C" w:rsidRDefault="004877E5" w:rsidP="00E2656C">
      <w:pPr>
        <w:jc w:val="center"/>
        <w:rPr>
          <w:rFonts w:asciiTheme="minorBidi" w:hAnsiTheme="minorBidi"/>
          <w:sz w:val="56"/>
          <w:szCs w:val="56"/>
        </w:rPr>
      </w:pPr>
      <w:r>
        <w:rPr>
          <w:rFonts w:asciiTheme="minorBidi" w:hAnsiTheme="minorBidi"/>
          <w:sz w:val="44"/>
          <w:szCs w:val="44"/>
        </w:rPr>
        <w:t xml:space="preserve"> </w:t>
      </w:r>
      <w:r w:rsidRPr="00E2656C">
        <w:rPr>
          <w:rFonts w:asciiTheme="minorBidi" w:hAnsiTheme="minorBidi"/>
          <w:sz w:val="56"/>
          <w:szCs w:val="56"/>
        </w:rPr>
        <w:t xml:space="preserve">RESEARCH PROPOSAL </w:t>
      </w:r>
    </w:p>
    <w:p w14:paraId="171DAF22" w14:textId="5E4A1320" w:rsidR="00F12A51" w:rsidRPr="00F12A51" w:rsidRDefault="004877E5" w:rsidP="00E2656C">
      <w:pPr>
        <w:jc w:val="center"/>
        <w:rPr>
          <w:rFonts w:asciiTheme="minorBidi" w:hAnsiTheme="minorBidi"/>
          <w:sz w:val="44"/>
          <w:szCs w:val="44"/>
        </w:rPr>
      </w:pPr>
      <w:bookmarkStart w:id="0" w:name="_Hlk132223210"/>
      <w:bookmarkStart w:id="1" w:name="_Hlk132289925"/>
      <w:r>
        <w:rPr>
          <w:rFonts w:asciiTheme="minorBidi" w:hAnsiTheme="minorBidi"/>
          <w:sz w:val="44"/>
          <w:szCs w:val="44"/>
        </w:rPr>
        <w:t xml:space="preserve">THE IMPACT THE COVID 19 PANDEMIC HAS HAD ON THE OFFICE ENVIROMENT </w:t>
      </w:r>
      <w:r w:rsidR="00E2656C">
        <w:rPr>
          <w:rFonts w:asciiTheme="minorBidi" w:hAnsiTheme="minorBidi"/>
          <w:sz w:val="44"/>
          <w:szCs w:val="44"/>
        </w:rPr>
        <w:t>WITHIN THE PUBLIC SECTOR</w:t>
      </w:r>
      <w:bookmarkEnd w:id="0"/>
      <w:r w:rsidR="00E2656C">
        <w:rPr>
          <w:rFonts w:asciiTheme="minorBidi" w:hAnsiTheme="minorBidi"/>
          <w:sz w:val="44"/>
          <w:szCs w:val="44"/>
        </w:rPr>
        <w:t>.</w:t>
      </w:r>
    </w:p>
    <w:bookmarkEnd w:id="1"/>
    <w:p w14:paraId="68D47827" w14:textId="77777777" w:rsidR="00F12A51" w:rsidRPr="004555F3" w:rsidRDefault="00F12A51" w:rsidP="00F12A51">
      <w:pPr>
        <w:rPr>
          <w:rFonts w:asciiTheme="minorBidi" w:hAnsiTheme="minorBidi"/>
          <w:sz w:val="24"/>
          <w:szCs w:val="24"/>
        </w:rPr>
      </w:pPr>
    </w:p>
    <w:p w14:paraId="3A1250FA" w14:textId="77777777" w:rsidR="00F12A51" w:rsidRPr="004555F3" w:rsidRDefault="00F12A51" w:rsidP="00F12A51">
      <w:pPr>
        <w:jc w:val="center"/>
        <w:rPr>
          <w:rFonts w:asciiTheme="minorBidi" w:hAnsiTheme="minorBidi"/>
          <w:sz w:val="24"/>
          <w:szCs w:val="24"/>
        </w:rPr>
      </w:pPr>
      <w:r w:rsidRPr="004555F3">
        <w:rPr>
          <w:rFonts w:asciiTheme="minorBidi" w:hAnsiTheme="minorBidi"/>
          <w:noProof/>
          <w:sz w:val="24"/>
          <w:szCs w:val="24"/>
          <w:lang w:eastAsia="en-GB"/>
        </w:rPr>
        <w:drawing>
          <wp:inline distT="0" distB="0" distL="0" distR="0" wp14:anchorId="673A5E28" wp14:editId="453B00C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BB9545E" w14:textId="77777777" w:rsidR="00F12A51" w:rsidRPr="004555F3" w:rsidRDefault="00F12A51" w:rsidP="00F12A51">
      <w:pPr>
        <w:rPr>
          <w:rFonts w:asciiTheme="minorBidi" w:hAnsiTheme="minorBidi"/>
          <w:sz w:val="24"/>
          <w:szCs w:val="24"/>
        </w:rPr>
      </w:pPr>
    </w:p>
    <w:p w14:paraId="3FE69A47" w14:textId="77777777" w:rsidR="00F12A51" w:rsidRPr="004555F3" w:rsidRDefault="00F12A51" w:rsidP="00F12A51">
      <w:pPr>
        <w:rPr>
          <w:rFonts w:asciiTheme="minorBidi" w:hAnsiTheme="minorBidi"/>
          <w:sz w:val="24"/>
          <w:szCs w:val="24"/>
        </w:rPr>
      </w:pPr>
    </w:p>
    <w:p w14:paraId="0CB960A6" w14:textId="77777777" w:rsidR="00F12A51" w:rsidRPr="004555F3" w:rsidRDefault="00F12A51" w:rsidP="00F12A51">
      <w:pPr>
        <w:rPr>
          <w:rFonts w:asciiTheme="minorBidi" w:hAnsiTheme="minorBidi"/>
          <w:sz w:val="24"/>
          <w:szCs w:val="24"/>
        </w:rPr>
      </w:pPr>
    </w:p>
    <w:p w14:paraId="3EBD8564" w14:textId="15F0E8EC" w:rsidR="00F12A51" w:rsidRPr="003E490C" w:rsidRDefault="00F12A51" w:rsidP="00F12A51">
      <w:pPr>
        <w:rPr>
          <w:rFonts w:asciiTheme="minorBidi" w:hAnsiTheme="minorBidi"/>
          <w:b/>
          <w:sz w:val="28"/>
          <w:szCs w:val="28"/>
        </w:rPr>
      </w:pPr>
      <w:r w:rsidRPr="003E490C">
        <w:rPr>
          <w:rFonts w:asciiTheme="minorBidi" w:hAnsiTheme="minorBidi"/>
          <w:b/>
          <w:sz w:val="28"/>
          <w:szCs w:val="28"/>
        </w:rPr>
        <w:t>M</w:t>
      </w:r>
      <w:r w:rsidRPr="00D22FE9">
        <w:rPr>
          <w:rFonts w:asciiTheme="minorBidi" w:hAnsiTheme="minorBidi"/>
          <w:b/>
          <w:sz w:val="28"/>
          <w:szCs w:val="28"/>
        </w:rPr>
        <w:t>odule Name</w:t>
      </w:r>
      <w:r w:rsidRPr="003E490C">
        <w:rPr>
          <w:rFonts w:asciiTheme="minorBidi" w:hAnsiTheme="minorBidi"/>
          <w:b/>
          <w:sz w:val="28"/>
          <w:szCs w:val="28"/>
        </w:rPr>
        <w:t>:</w:t>
      </w:r>
      <w:r w:rsidRPr="003E490C">
        <w:rPr>
          <w:rFonts w:asciiTheme="minorBidi" w:hAnsiTheme="minorBidi"/>
          <w:b/>
          <w:sz w:val="28"/>
          <w:szCs w:val="28"/>
        </w:rPr>
        <w:tab/>
      </w:r>
      <w:r w:rsidRPr="003E490C">
        <w:rPr>
          <w:rFonts w:asciiTheme="minorBidi" w:hAnsiTheme="minorBidi"/>
          <w:b/>
          <w:sz w:val="28"/>
          <w:szCs w:val="28"/>
        </w:rPr>
        <w:tab/>
      </w:r>
      <w:r w:rsidRPr="00F12A51">
        <w:rPr>
          <w:rFonts w:asciiTheme="minorBidi" w:hAnsiTheme="minorBidi"/>
          <w:b/>
          <w:sz w:val="28"/>
          <w:szCs w:val="28"/>
        </w:rPr>
        <w:t>Postgraduate Research Method</w:t>
      </w:r>
    </w:p>
    <w:p w14:paraId="07B312F1" w14:textId="77777777" w:rsidR="00F12A51" w:rsidRPr="003E490C" w:rsidRDefault="00F12A51" w:rsidP="00F12A51">
      <w:pPr>
        <w:rPr>
          <w:rFonts w:asciiTheme="minorBidi" w:hAnsiTheme="minorBidi"/>
          <w:b/>
          <w:sz w:val="28"/>
          <w:szCs w:val="28"/>
        </w:rPr>
      </w:pPr>
      <w:r w:rsidRPr="003E490C">
        <w:rPr>
          <w:rFonts w:asciiTheme="minorBidi" w:hAnsiTheme="minorBidi"/>
          <w:b/>
          <w:sz w:val="28"/>
          <w:szCs w:val="28"/>
        </w:rPr>
        <w:t>Name:</w:t>
      </w:r>
      <w:r w:rsidRPr="003E490C">
        <w:rPr>
          <w:rFonts w:asciiTheme="minorBidi" w:hAnsiTheme="minorBidi"/>
          <w:b/>
          <w:sz w:val="28"/>
          <w:szCs w:val="28"/>
        </w:rPr>
        <w:tab/>
      </w:r>
      <w:r w:rsidRPr="003E490C">
        <w:rPr>
          <w:rFonts w:asciiTheme="minorBidi" w:hAnsiTheme="minorBidi"/>
          <w:b/>
          <w:sz w:val="28"/>
          <w:szCs w:val="28"/>
        </w:rPr>
        <w:tab/>
      </w:r>
      <w:r w:rsidRPr="003E490C">
        <w:rPr>
          <w:rFonts w:asciiTheme="minorBidi" w:hAnsiTheme="minorBidi"/>
          <w:b/>
          <w:sz w:val="28"/>
          <w:szCs w:val="28"/>
        </w:rPr>
        <w:tab/>
        <w:t>M</w:t>
      </w:r>
      <w:r w:rsidRPr="00D22FE9">
        <w:rPr>
          <w:rFonts w:asciiTheme="minorBidi" w:hAnsiTheme="minorBidi"/>
          <w:b/>
          <w:sz w:val="28"/>
          <w:szCs w:val="28"/>
        </w:rPr>
        <w:t>atthew</w:t>
      </w:r>
      <w:r w:rsidRPr="003E490C">
        <w:rPr>
          <w:rFonts w:asciiTheme="minorBidi" w:hAnsiTheme="minorBidi"/>
          <w:b/>
          <w:sz w:val="28"/>
          <w:szCs w:val="28"/>
        </w:rPr>
        <w:t xml:space="preserve"> </w:t>
      </w:r>
      <w:r w:rsidRPr="00D22FE9">
        <w:rPr>
          <w:rFonts w:asciiTheme="minorBidi" w:hAnsiTheme="minorBidi"/>
          <w:b/>
          <w:sz w:val="28"/>
          <w:szCs w:val="28"/>
        </w:rPr>
        <w:t>Gilmore</w:t>
      </w:r>
      <w:r w:rsidRPr="003E490C">
        <w:rPr>
          <w:rFonts w:asciiTheme="minorBidi" w:hAnsiTheme="minorBidi"/>
          <w:b/>
          <w:sz w:val="28"/>
          <w:szCs w:val="28"/>
        </w:rPr>
        <w:t>-Jones</w:t>
      </w:r>
    </w:p>
    <w:p w14:paraId="7BEA5135" w14:textId="77777777" w:rsidR="00F12A51" w:rsidRPr="00D22FE9" w:rsidRDefault="00F12A51" w:rsidP="00F12A51">
      <w:pPr>
        <w:rPr>
          <w:rFonts w:asciiTheme="minorBidi" w:hAnsiTheme="minorBidi"/>
          <w:b/>
          <w:sz w:val="28"/>
          <w:szCs w:val="28"/>
        </w:rPr>
      </w:pPr>
      <w:r w:rsidRPr="003E490C">
        <w:rPr>
          <w:rFonts w:asciiTheme="minorBidi" w:hAnsiTheme="minorBidi"/>
          <w:b/>
          <w:sz w:val="28"/>
          <w:szCs w:val="28"/>
        </w:rPr>
        <w:t>Student Number:</w:t>
      </w:r>
      <w:r w:rsidRPr="003E490C">
        <w:rPr>
          <w:rFonts w:asciiTheme="minorBidi" w:hAnsiTheme="minorBidi"/>
          <w:b/>
          <w:sz w:val="28"/>
          <w:szCs w:val="28"/>
        </w:rPr>
        <w:tab/>
        <w:t>211860</w:t>
      </w:r>
    </w:p>
    <w:p w14:paraId="415B0774" w14:textId="1A448093" w:rsidR="0089561C" w:rsidRDefault="0089561C"/>
    <w:p w14:paraId="510558B3" w14:textId="5528A7F0" w:rsidR="00E2656C" w:rsidRDefault="00E2656C"/>
    <w:p w14:paraId="13BF8505" w14:textId="355EDAB2" w:rsidR="00E2656C" w:rsidRDefault="00E2656C"/>
    <w:p w14:paraId="63ABC755" w14:textId="500AFBA4" w:rsidR="00E2656C" w:rsidRDefault="00E2656C"/>
    <w:sdt>
      <w:sdtPr>
        <w:rPr>
          <w:rFonts w:asciiTheme="minorHAnsi" w:eastAsiaTheme="minorHAnsi" w:hAnsiTheme="minorHAnsi" w:cstheme="minorBidi"/>
          <w:color w:val="auto"/>
          <w:sz w:val="22"/>
          <w:szCs w:val="22"/>
          <w:lang w:val="en-GB"/>
        </w:rPr>
        <w:id w:val="1996229367"/>
        <w:docPartObj>
          <w:docPartGallery w:val="Table of Contents"/>
          <w:docPartUnique/>
        </w:docPartObj>
      </w:sdtPr>
      <w:sdtEndPr>
        <w:rPr>
          <w:b/>
          <w:bCs/>
          <w:noProof/>
        </w:rPr>
      </w:sdtEndPr>
      <w:sdtContent>
        <w:p w14:paraId="0EDC638F" w14:textId="7B61AE5F" w:rsidR="00790455" w:rsidRDefault="00790455">
          <w:pPr>
            <w:pStyle w:val="TOCHeading"/>
          </w:pPr>
          <w:r>
            <w:t>Contents</w:t>
          </w:r>
        </w:p>
        <w:p w14:paraId="580B8CD2" w14:textId="2F3C3B82" w:rsidR="00736441" w:rsidRDefault="007904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743446" w:history="1">
            <w:r w:rsidR="00736441" w:rsidRPr="009D7725">
              <w:rPr>
                <w:rStyle w:val="Hyperlink"/>
                <w:noProof/>
              </w:rPr>
              <w:t>1.0 Executive Summery</w:t>
            </w:r>
            <w:r w:rsidR="00736441">
              <w:rPr>
                <w:noProof/>
                <w:webHidden/>
              </w:rPr>
              <w:tab/>
            </w:r>
            <w:r w:rsidR="00736441">
              <w:rPr>
                <w:noProof/>
                <w:webHidden/>
              </w:rPr>
              <w:fldChar w:fldCharType="begin"/>
            </w:r>
            <w:r w:rsidR="00736441">
              <w:rPr>
                <w:noProof/>
                <w:webHidden/>
              </w:rPr>
              <w:instrText xml:space="preserve"> PAGEREF _Toc132743446 \h </w:instrText>
            </w:r>
            <w:r w:rsidR="00736441">
              <w:rPr>
                <w:noProof/>
                <w:webHidden/>
              </w:rPr>
            </w:r>
            <w:r w:rsidR="00736441">
              <w:rPr>
                <w:noProof/>
                <w:webHidden/>
              </w:rPr>
              <w:fldChar w:fldCharType="separate"/>
            </w:r>
            <w:r w:rsidR="00736441">
              <w:rPr>
                <w:noProof/>
                <w:webHidden/>
              </w:rPr>
              <w:t>3</w:t>
            </w:r>
            <w:r w:rsidR="00736441">
              <w:rPr>
                <w:noProof/>
                <w:webHidden/>
              </w:rPr>
              <w:fldChar w:fldCharType="end"/>
            </w:r>
          </w:hyperlink>
        </w:p>
        <w:p w14:paraId="4E262DAE" w14:textId="77614DA1" w:rsidR="00736441" w:rsidRDefault="00736441">
          <w:pPr>
            <w:pStyle w:val="TOC1"/>
            <w:tabs>
              <w:tab w:val="right" w:leader="dot" w:pos="9016"/>
            </w:tabs>
            <w:rPr>
              <w:rFonts w:eastAsiaTheme="minorEastAsia"/>
              <w:noProof/>
              <w:lang w:eastAsia="en-GB"/>
            </w:rPr>
          </w:pPr>
          <w:hyperlink w:anchor="_Toc132743447" w:history="1">
            <w:r w:rsidRPr="009D7725">
              <w:rPr>
                <w:rStyle w:val="Hyperlink"/>
                <w:rFonts w:eastAsia="Times New Roman"/>
                <w:noProof/>
                <w:lang w:eastAsia="en-GB"/>
              </w:rPr>
              <w:t>2.0 Introduction</w:t>
            </w:r>
            <w:r>
              <w:rPr>
                <w:noProof/>
                <w:webHidden/>
              </w:rPr>
              <w:tab/>
            </w:r>
            <w:r>
              <w:rPr>
                <w:noProof/>
                <w:webHidden/>
              </w:rPr>
              <w:fldChar w:fldCharType="begin"/>
            </w:r>
            <w:r>
              <w:rPr>
                <w:noProof/>
                <w:webHidden/>
              </w:rPr>
              <w:instrText xml:space="preserve"> PAGEREF _Toc132743447 \h </w:instrText>
            </w:r>
            <w:r>
              <w:rPr>
                <w:noProof/>
                <w:webHidden/>
              </w:rPr>
            </w:r>
            <w:r>
              <w:rPr>
                <w:noProof/>
                <w:webHidden/>
              </w:rPr>
              <w:fldChar w:fldCharType="separate"/>
            </w:r>
            <w:r>
              <w:rPr>
                <w:noProof/>
                <w:webHidden/>
              </w:rPr>
              <w:t>4</w:t>
            </w:r>
            <w:r>
              <w:rPr>
                <w:noProof/>
                <w:webHidden/>
              </w:rPr>
              <w:fldChar w:fldCharType="end"/>
            </w:r>
          </w:hyperlink>
        </w:p>
        <w:p w14:paraId="29B33A70" w14:textId="6220CCD8" w:rsidR="00736441" w:rsidRDefault="00736441">
          <w:pPr>
            <w:pStyle w:val="TOC1"/>
            <w:tabs>
              <w:tab w:val="right" w:leader="dot" w:pos="9016"/>
            </w:tabs>
            <w:rPr>
              <w:rFonts w:eastAsiaTheme="minorEastAsia"/>
              <w:noProof/>
              <w:lang w:eastAsia="en-GB"/>
            </w:rPr>
          </w:pPr>
          <w:hyperlink w:anchor="_Toc132743448" w:history="1">
            <w:r w:rsidRPr="009D7725">
              <w:rPr>
                <w:rStyle w:val="Hyperlink"/>
                <w:rFonts w:eastAsia="Times New Roman"/>
                <w:noProof/>
                <w:lang w:eastAsia="en-GB"/>
              </w:rPr>
              <w:t>3. 0 Research Objectives</w:t>
            </w:r>
            <w:r>
              <w:rPr>
                <w:noProof/>
                <w:webHidden/>
              </w:rPr>
              <w:tab/>
            </w:r>
            <w:r>
              <w:rPr>
                <w:noProof/>
                <w:webHidden/>
              </w:rPr>
              <w:fldChar w:fldCharType="begin"/>
            </w:r>
            <w:r>
              <w:rPr>
                <w:noProof/>
                <w:webHidden/>
              </w:rPr>
              <w:instrText xml:space="preserve"> PAGEREF _Toc132743448 \h </w:instrText>
            </w:r>
            <w:r>
              <w:rPr>
                <w:noProof/>
                <w:webHidden/>
              </w:rPr>
            </w:r>
            <w:r>
              <w:rPr>
                <w:noProof/>
                <w:webHidden/>
              </w:rPr>
              <w:fldChar w:fldCharType="separate"/>
            </w:r>
            <w:r>
              <w:rPr>
                <w:noProof/>
                <w:webHidden/>
              </w:rPr>
              <w:t>6</w:t>
            </w:r>
            <w:r>
              <w:rPr>
                <w:noProof/>
                <w:webHidden/>
              </w:rPr>
              <w:fldChar w:fldCharType="end"/>
            </w:r>
          </w:hyperlink>
        </w:p>
        <w:p w14:paraId="5BD5A670" w14:textId="4ADD11E7" w:rsidR="00736441" w:rsidRDefault="00736441">
          <w:pPr>
            <w:pStyle w:val="TOC1"/>
            <w:tabs>
              <w:tab w:val="right" w:leader="dot" w:pos="9016"/>
            </w:tabs>
            <w:rPr>
              <w:rFonts w:eastAsiaTheme="minorEastAsia"/>
              <w:noProof/>
              <w:lang w:eastAsia="en-GB"/>
            </w:rPr>
          </w:pPr>
          <w:hyperlink w:anchor="_Toc132743449" w:history="1">
            <w:r w:rsidRPr="009D7725">
              <w:rPr>
                <w:rStyle w:val="Hyperlink"/>
                <w:noProof/>
              </w:rPr>
              <w:t>3.1 Questionnaire and Interview Questions</w:t>
            </w:r>
            <w:r>
              <w:rPr>
                <w:noProof/>
                <w:webHidden/>
              </w:rPr>
              <w:tab/>
            </w:r>
            <w:r>
              <w:rPr>
                <w:noProof/>
                <w:webHidden/>
              </w:rPr>
              <w:fldChar w:fldCharType="begin"/>
            </w:r>
            <w:r>
              <w:rPr>
                <w:noProof/>
                <w:webHidden/>
              </w:rPr>
              <w:instrText xml:space="preserve"> PAGEREF _Toc132743449 \h </w:instrText>
            </w:r>
            <w:r>
              <w:rPr>
                <w:noProof/>
                <w:webHidden/>
              </w:rPr>
            </w:r>
            <w:r>
              <w:rPr>
                <w:noProof/>
                <w:webHidden/>
              </w:rPr>
              <w:fldChar w:fldCharType="separate"/>
            </w:r>
            <w:r>
              <w:rPr>
                <w:noProof/>
                <w:webHidden/>
              </w:rPr>
              <w:t>7</w:t>
            </w:r>
            <w:r>
              <w:rPr>
                <w:noProof/>
                <w:webHidden/>
              </w:rPr>
              <w:fldChar w:fldCharType="end"/>
            </w:r>
          </w:hyperlink>
        </w:p>
        <w:p w14:paraId="2E5F0908" w14:textId="47390624" w:rsidR="00736441" w:rsidRDefault="00736441">
          <w:pPr>
            <w:pStyle w:val="TOC1"/>
            <w:tabs>
              <w:tab w:val="right" w:leader="dot" w:pos="9016"/>
            </w:tabs>
            <w:rPr>
              <w:rFonts w:eastAsiaTheme="minorEastAsia"/>
              <w:noProof/>
              <w:lang w:eastAsia="en-GB"/>
            </w:rPr>
          </w:pPr>
          <w:hyperlink w:anchor="_Toc132743450" w:history="1">
            <w:r w:rsidRPr="009D7725">
              <w:rPr>
                <w:rStyle w:val="Hyperlink"/>
                <w:noProof/>
              </w:rPr>
              <w:t>4.0 Research Design</w:t>
            </w:r>
            <w:r>
              <w:rPr>
                <w:noProof/>
                <w:webHidden/>
              </w:rPr>
              <w:tab/>
            </w:r>
            <w:r>
              <w:rPr>
                <w:noProof/>
                <w:webHidden/>
              </w:rPr>
              <w:fldChar w:fldCharType="begin"/>
            </w:r>
            <w:r>
              <w:rPr>
                <w:noProof/>
                <w:webHidden/>
              </w:rPr>
              <w:instrText xml:space="preserve"> PAGEREF _Toc132743450 \h </w:instrText>
            </w:r>
            <w:r>
              <w:rPr>
                <w:noProof/>
                <w:webHidden/>
              </w:rPr>
            </w:r>
            <w:r>
              <w:rPr>
                <w:noProof/>
                <w:webHidden/>
              </w:rPr>
              <w:fldChar w:fldCharType="separate"/>
            </w:r>
            <w:r>
              <w:rPr>
                <w:noProof/>
                <w:webHidden/>
              </w:rPr>
              <w:t>10</w:t>
            </w:r>
            <w:r>
              <w:rPr>
                <w:noProof/>
                <w:webHidden/>
              </w:rPr>
              <w:fldChar w:fldCharType="end"/>
            </w:r>
          </w:hyperlink>
        </w:p>
        <w:p w14:paraId="0EEA326E" w14:textId="7898721B" w:rsidR="00736441" w:rsidRDefault="00736441">
          <w:pPr>
            <w:pStyle w:val="TOC1"/>
            <w:tabs>
              <w:tab w:val="right" w:leader="dot" w:pos="9016"/>
            </w:tabs>
            <w:rPr>
              <w:rFonts w:eastAsiaTheme="minorEastAsia"/>
              <w:noProof/>
              <w:lang w:eastAsia="en-GB"/>
            </w:rPr>
          </w:pPr>
          <w:hyperlink w:anchor="_Toc132743451" w:history="1">
            <w:r w:rsidRPr="009D7725">
              <w:rPr>
                <w:rStyle w:val="Hyperlink"/>
                <w:noProof/>
              </w:rPr>
              <w:t>4.1 Qualitative Method</w:t>
            </w:r>
            <w:r>
              <w:rPr>
                <w:noProof/>
                <w:webHidden/>
              </w:rPr>
              <w:tab/>
            </w:r>
            <w:r>
              <w:rPr>
                <w:noProof/>
                <w:webHidden/>
              </w:rPr>
              <w:fldChar w:fldCharType="begin"/>
            </w:r>
            <w:r>
              <w:rPr>
                <w:noProof/>
                <w:webHidden/>
              </w:rPr>
              <w:instrText xml:space="preserve"> PAGEREF _Toc132743451 \h </w:instrText>
            </w:r>
            <w:r>
              <w:rPr>
                <w:noProof/>
                <w:webHidden/>
              </w:rPr>
            </w:r>
            <w:r>
              <w:rPr>
                <w:noProof/>
                <w:webHidden/>
              </w:rPr>
              <w:fldChar w:fldCharType="separate"/>
            </w:r>
            <w:r>
              <w:rPr>
                <w:noProof/>
                <w:webHidden/>
              </w:rPr>
              <w:t>10</w:t>
            </w:r>
            <w:r>
              <w:rPr>
                <w:noProof/>
                <w:webHidden/>
              </w:rPr>
              <w:fldChar w:fldCharType="end"/>
            </w:r>
          </w:hyperlink>
        </w:p>
        <w:p w14:paraId="499D541E" w14:textId="3F32AF83" w:rsidR="00736441" w:rsidRDefault="00736441">
          <w:pPr>
            <w:pStyle w:val="TOC1"/>
            <w:tabs>
              <w:tab w:val="right" w:leader="dot" w:pos="9016"/>
            </w:tabs>
            <w:rPr>
              <w:rFonts w:eastAsiaTheme="minorEastAsia"/>
              <w:noProof/>
              <w:lang w:eastAsia="en-GB"/>
            </w:rPr>
          </w:pPr>
          <w:hyperlink w:anchor="_Toc132743452" w:history="1">
            <w:r w:rsidRPr="009D7725">
              <w:rPr>
                <w:rStyle w:val="Hyperlink"/>
                <w:noProof/>
                <w:lang w:val="en"/>
              </w:rPr>
              <w:t>4.2 Quantitative Method</w:t>
            </w:r>
            <w:r>
              <w:rPr>
                <w:noProof/>
                <w:webHidden/>
              </w:rPr>
              <w:tab/>
            </w:r>
            <w:r>
              <w:rPr>
                <w:noProof/>
                <w:webHidden/>
              </w:rPr>
              <w:fldChar w:fldCharType="begin"/>
            </w:r>
            <w:r>
              <w:rPr>
                <w:noProof/>
                <w:webHidden/>
              </w:rPr>
              <w:instrText xml:space="preserve"> PAGEREF _Toc132743452 \h </w:instrText>
            </w:r>
            <w:r>
              <w:rPr>
                <w:noProof/>
                <w:webHidden/>
              </w:rPr>
            </w:r>
            <w:r>
              <w:rPr>
                <w:noProof/>
                <w:webHidden/>
              </w:rPr>
              <w:fldChar w:fldCharType="separate"/>
            </w:r>
            <w:r>
              <w:rPr>
                <w:noProof/>
                <w:webHidden/>
              </w:rPr>
              <w:t>10</w:t>
            </w:r>
            <w:r>
              <w:rPr>
                <w:noProof/>
                <w:webHidden/>
              </w:rPr>
              <w:fldChar w:fldCharType="end"/>
            </w:r>
          </w:hyperlink>
        </w:p>
        <w:p w14:paraId="33B0D88B" w14:textId="12139BF4" w:rsidR="00736441" w:rsidRDefault="00736441">
          <w:pPr>
            <w:pStyle w:val="TOC1"/>
            <w:tabs>
              <w:tab w:val="right" w:leader="dot" w:pos="9016"/>
            </w:tabs>
            <w:rPr>
              <w:rFonts w:eastAsiaTheme="minorEastAsia"/>
              <w:noProof/>
              <w:lang w:eastAsia="en-GB"/>
            </w:rPr>
          </w:pPr>
          <w:hyperlink w:anchor="_Toc132743453" w:history="1">
            <w:r w:rsidRPr="009D7725">
              <w:rPr>
                <w:rStyle w:val="Hyperlink"/>
                <w:noProof/>
              </w:rPr>
              <w:t>5.0 Data Collection</w:t>
            </w:r>
            <w:r>
              <w:rPr>
                <w:noProof/>
                <w:webHidden/>
              </w:rPr>
              <w:tab/>
            </w:r>
            <w:r>
              <w:rPr>
                <w:noProof/>
                <w:webHidden/>
              </w:rPr>
              <w:fldChar w:fldCharType="begin"/>
            </w:r>
            <w:r>
              <w:rPr>
                <w:noProof/>
                <w:webHidden/>
              </w:rPr>
              <w:instrText xml:space="preserve"> PAGEREF _Toc132743453 \h </w:instrText>
            </w:r>
            <w:r>
              <w:rPr>
                <w:noProof/>
                <w:webHidden/>
              </w:rPr>
            </w:r>
            <w:r>
              <w:rPr>
                <w:noProof/>
                <w:webHidden/>
              </w:rPr>
              <w:fldChar w:fldCharType="separate"/>
            </w:r>
            <w:r>
              <w:rPr>
                <w:noProof/>
                <w:webHidden/>
              </w:rPr>
              <w:t>11</w:t>
            </w:r>
            <w:r>
              <w:rPr>
                <w:noProof/>
                <w:webHidden/>
              </w:rPr>
              <w:fldChar w:fldCharType="end"/>
            </w:r>
          </w:hyperlink>
        </w:p>
        <w:p w14:paraId="22701794" w14:textId="02B307FD" w:rsidR="00736441" w:rsidRDefault="00736441">
          <w:pPr>
            <w:pStyle w:val="TOC1"/>
            <w:tabs>
              <w:tab w:val="right" w:leader="dot" w:pos="9016"/>
            </w:tabs>
            <w:rPr>
              <w:rFonts w:eastAsiaTheme="minorEastAsia"/>
              <w:noProof/>
              <w:lang w:eastAsia="en-GB"/>
            </w:rPr>
          </w:pPr>
          <w:hyperlink w:anchor="_Toc132743454" w:history="1">
            <w:r w:rsidRPr="009D7725">
              <w:rPr>
                <w:rStyle w:val="Hyperlink"/>
                <w:noProof/>
              </w:rPr>
              <w:t>5.1 Qualitative Data</w:t>
            </w:r>
            <w:r>
              <w:rPr>
                <w:noProof/>
                <w:webHidden/>
              </w:rPr>
              <w:tab/>
            </w:r>
            <w:r>
              <w:rPr>
                <w:noProof/>
                <w:webHidden/>
              </w:rPr>
              <w:fldChar w:fldCharType="begin"/>
            </w:r>
            <w:r>
              <w:rPr>
                <w:noProof/>
                <w:webHidden/>
              </w:rPr>
              <w:instrText xml:space="preserve"> PAGEREF _Toc132743454 \h </w:instrText>
            </w:r>
            <w:r>
              <w:rPr>
                <w:noProof/>
                <w:webHidden/>
              </w:rPr>
            </w:r>
            <w:r>
              <w:rPr>
                <w:noProof/>
                <w:webHidden/>
              </w:rPr>
              <w:fldChar w:fldCharType="separate"/>
            </w:r>
            <w:r>
              <w:rPr>
                <w:noProof/>
                <w:webHidden/>
              </w:rPr>
              <w:t>11</w:t>
            </w:r>
            <w:r>
              <w:rPr>
                <w:noProof/>
                <w:webHidden/>
              </w:rPr>
              <w:fldChar w:fldCharType="end"/>
            </w:r>
          </w:hyperlink>
        </w:p>
        <w:p w14:paraId="41453C64" w14:textId="577FE04C" w:rsidR="00736441" w:rsidRDefault="00736441">
          <w:pPr>
            <w:pStyle w:val="TOC1"/>
            <w:tabs>
              <w:tab w:val="right" w:leader="dot" w:pos="9016"/>
            </w:tabs>
            <w:rPr>
              <w:rFonts w:eastAsiaTheme="minorEastAsia"/>
              <w:noProof/>
              <w:lang w:eastAsia="en-GB"/>
            </w:rPr>
          </w:pPr>
          <w:hyperlink w:anchor="_Toc132743455" w:history="1">
            <w:r w:rsidRPr="009D7725">
              <w:rPr>
                <w:rStyle w:val="Hyperlink"/>
                <w:noProof/>
                <w:lang w:val="en"/>
              </w:rPr>
              <w:t>5.2 Quantitative Data</w:t>
            </w:r>
            <w:r>
              <w:rPr>
                <w:noProof/>
                <w:webHidden/>
              </w:rPr>
              <w:tab/>
            </w:r>
            <w:r>
              <w:rPr>
                <w:noProof/>
                <w:webHidden/>
              </w:rPr>
              <w:fldChar w:fldCharType="begin"/>
            </w:r>
            <w:r>
              <w:rPr>
                <w:noProof/>
                <w:webHidden/>
              </w:rPr>
              <w:instrText xml:space="preserve"> PAGEREF _Toc132743455 \h </w:instrText>
            </w:r>
            <w:r>
              <w:rPr>
                <w:noProof/>
                <w:webHidden/>
              </w:rPr>
            </w:r>
            <w:r>
              <w:rPr>
                <w:noProof/>
                <w:webHidden/>
              </w:rPr>
              <w:fldChar w:fldCharType="separate"/>
            </w:r>
            <w:r>
              <w:rPr>
                <w:noProof/>
                <w:webHidden/>
              </w:rPr>
              <w:t>12</w:t>
            </w:r>
            <w:r>
              <w:rPr>
                <w:noProof/>
                <w:webHidden/>
              </w:rPr>
              <w:fldChar w:fldCharType="end"/>
            </w:r>
          </w:hyperlink>
        </w:p>
        <w:p w14:paraId="182AA7F0" w14:textId="222217CC" w:rsidR="00736441" w:rsidRDefault="00736441">
          <w:pPr>
            <w:pStyle w:val="TOC1"/>
            <w:tabs>
              <w:tab w:val="right" w:leader="dot" w:pos="9016"/>
            </w:tabs>
            <w:rPr>
              <w:rFonts w:eastAsiaTheme="minorEastAsia"/>
              <w:noProof/>
              <w:lang w:eastAsia="en-GB"/>
            </w:rPr>
          </w:pPr>
          <w:hyperlink w:anchor="_Toc132743456" w:history="1">
            <w:r w:rsidRPr="009D7725">
              <w:rPr>
                <w:rStyle w:val="Hyperlink"/>
                <w:noProof/>
              </w:rPr>
              <w:t>6.0 Literature Review</w:t>
            </w:r>
            <w:r>
              <w:rPr>
                <w:noProof/>
                <w:webHidden/>
              </w:rPr>
              <w:tab/>
            </w:r>
            <w:r>
              <w:rPr>
                <w:noProof/>
                <w:webHidden/>
              </w:rPr>
              <w:fldChar w:fldCharType="begin"/>
            </w:r>
            <w:r>
              <w:rPr>
                <w:noProof/>
                <w:webHidden/>
              </w:rPr>
              <w:instrText xml:space="preserve"> PAGEREF _Toc132743456 \h </w:instrText>
            </w:r>
            <w:r>
              <w:rPr>
                <w:noProof/>
                <w:webHidden/>
              </w:rPr>
            </w:r>
            <w:r>
              <w:rPr>
                <w:noProof/>
                <w:webHidden/>
              </w:rPr>
              <w:fldChar w:fldCharType="separate"/>
            </w:r>
            <w:r>
              <w:rPr>
                <w:noProof/>
                <w:webHidden/>
              </w:rPr>
              <w:t>13</w:t>
            </w:r>
            <w:r>
              <w:rPr>
                <w:noProof/>
                <w:webHidden/>
              </w:rPr>
              <w:fldChar w:fldCharType="end"/>
            </w:r>
          </w:hyperlink>
        </w:p>
        <w:p w14:paraId="37797356" w14:textId="721F5ABD" w:rsidR="00736441" w:rsidRDefault="00736441">
          <w:pPr>
            <w:pStyle w:val="TOC1"/>
            <w:tabs>
              <w:tab w:val="right" w:leader="dot" w:pos="9016"/>
            </w:tabs>
            <w:rPr>
              <w:rFonts w:eastAsiaTheme="minorEastAsia"/>
              <w:noProof/>
              <w:lang w:eastAsia="en-GB"/>
            </w:rPr>
          </w:pPr>
          <w:hyperlink w:anchor="_Toc132743457" w:history="1">
            <w:r w:rsidRPr="009D7725">
              <w:rPr>
                <w:rStyle w:val="Hyperlink"/>
                <w:noProof/>
              </w:rPr>
              <w:t>7.0  Consideration to Ethics</w:t>
            </w:r>
            <w:r>
              <w:rPr>
                <w:noProof/>
                <w:webHidden/>
              </w:rPr>
              <w:tab/>
            </w:r>
            <w:r>
              <w:rPr>
                <w:noProof/>
                <w:webHidden/>
              </w:rPr>
              <w:fldChar w:fldCharType="begin"/>
            </w:r>
            <w:r>
              <w:rPr>
                <w:noProof/>
                <w:webHidden/>
              </w:rPr>
              <w:instrText xml:space="preserve"> PAGEREF _Toc132743457 \h </w:instrText>
            </w:r>
            <w:r>
              <w:rPr>
                <w:noProof/>
                <w:webHidden/>
              </w:rPr>
            </w:r>
            <w:r>
              <w:rPr>
                <w:noProof/>
                <w:webHidden/>
              </w:rPr>
              <w:fldChar w:fldCharType="separate"/>
            </w:r>
            <w:r>
              <w:rPr>
                <w:noProof/>
                <w:webHidden/>
              </w:rPr>
              <w:t>14</w:t>
            </w:r>
            <w:r>
              <w:rPr>
                <w:noProof/>
                <w:webHidden/>
              </w:rPr>
              <w:fldChar w:fldCharType="end"/>
            </w:r>
          </w:hyperlink>
        </w:p>
        <w:p w14:paraId="494A7937" w14:textId="624E0C97" w:rsidR="00736441" w:rsidRDefault="00736441">
          <w:pPr>
            <w:pStyle w:val="TOC1"/>
            <w:tabs>
              <w:tab w:val="right" w:leader="dot" w:pos="9016"/>
            </w:tabs>
            <w:rPr>
              <w:rFonts w:eastAsiaTheme="minorEastAsia"/>
              <w:noProof/>
              <w:lang w:eastAsia="en-GB"/>
            </w:rPr>
          </w:pPr>
          <w:hyperlink w:anchor="_Toc132743458" w:history="1">
            <w:r w:rsidRPr="009D7725">
              <w:rPr>
                <w:rStyle w:val="Hyperlink"/>
                <w:noProof/>
              </w:rPr>
              <w:t>8.0 Hypothesis</w:t>
            </w:r>
            <w:r>
              <w:rPr>
                <w:noProof/>
                <w:webHidden/>
              </w:rPr>
              <w:tab/>
            </w:r>
            <w:r>
              <w:rPr>
                <w:noProof/>
                <w:webHidden/>
              </w:rPr>
              <w:fldChar w:fldCharType="begin"/>
            </w:r>
            <w:r>
              <w:rPr>
                <w:noProof/>
                <w:webHidden/>
              </w:rPr>
              <w:instrText xml:space="preserve"> PAGEREF _Toc132743458 \h </w:instrText>
            </w:r>
            <w:r>
              <w:rPr>
                <w:noProof/>
                <w:webHidden/>
              </w:rPr>
            </w:r>
            <w:r>
              <w:rPr>
                <w:noProof/>
                <w:webHidden/>
              </w:rPr>
              <w:fldChar w:fldCharType="separate"/>
            </w:r>
            <w:r>
              <w:rPr>
                <w:noProof/>
                <w:webHidden/>
              </w:rPr>
              <w:t>14</w:t>
            </w:r>
            <w:r>
              <w:rPr>
                <w:noProof/>
                <w:webHidden/>
              </w:rPr>
              <w:fldChar w:fldCharType="end"/>
            </w:r>
          </w:hyperlink>
        </w:p>
        <w:p w14:paraId="49191E0E" w14:textId="4A7FCE56" w:rsidR="00736441" w:rsidRDefault="00736441">
          <w:pPr>
            <w:pStyle w:val="TOC1"/>
            <w:tabs>
              <w:tab w:val="right" w:leader="dot" w:pos="9016"/>
            </w:tabs>
            <w:rPr>
              <w:rFonts w:eastAsiaTheme="minorEastAsia"/>
              <w:noProof/>
              <w:lang w:eastAsia="en-GB"/>
            </w:rPr>
          </w:pPr>
          <w:hyperlink w:anchor="_Toc132743459" w:history="1">
            <w:r w:rsidRPr="009D7725">
              <w:rPr>
                <w:rStyle w:val="Hyperlink"/>
                <w:noProof/>
              </w:rPr>
              <w:t>9.0 Recommendations</w:t>
            </w:r>
            <w:r>
              <w:rPr>
                <w:noProof/>
                <w:webHidden/>
              </w:rPr>
              <w:tab/>
            </w:r>
            <w:r>
              <w:rPr>
                <w:noProof/>
                <w:webHidden/>
              </w:rPr>
              <w:fldChar w:fldCharType="begin"/>
            </w:r>
            <w:r>
              <w:rPr>
                <w:noProof/>
                <w:webHidden/>
              </w:rPr>
              <w:instrText xml:space="preserve"> PAGEREF _Toc132743459 \h </w:instrText>
            </w:r>
            <w:r>
              <w:rPr>
                <w:noProof/>
                <w:webHidden/>
              </w:rPr>
            </w:r>
            <w:r>
              <w:rPr>
                <w:noProof/>
                <w:webHidden/>
              </w:rPr>
              <w:fldChar w:fldCharType="separate"/>
            </w:r>
            <w:r>
              <w:rPr>
                <w:noProof/>
                <w:webHidden/>
              </w:rPr>
              <w:t>17</w:t>
            </w:r>
            <w:r>
              <w:rPr>
                <w:noProof/>
                <w:webHidden/>
              </w:rPr>
              <w:fldChar w:fldCharType="end"/>
            </w:r>
          </w:hyperlink>
        </w:p>
        <w:p w14:paraId="63A2C837" w14:textId="7CDD210D" w:rsidR="00736441" w:rsidRDefault="00736441">
          <w:pPr>
            <w:pStyle w:val="TOC1"/>
            <w:tabs>
              <w:tab w:val="right" w:leader="dot" w:pos="9016"/>
            </w:tabs>
            <w:rPr>
              <w:rFonts w:eastAsiaTheme="minorEastAsia"/>
              <w:noProof/>
              <w:lang w:eastAsia="en-GB"/>
            </w:rPr>
          </w:pPr>
          <w:hyperlink w:anchor="_Toc132743460" w:history="1">
            <w:r w:rsidRPr="009D7725">
              <w:rPr>
                <w:rStyle w:val="Hyperlink"/>
                <w:noProof/>
              </w:rPr>
              <w:t>9.0 Conclusion</w:t>
            </w:r>
            <w:r>
              <w:rPr>
                <w:noProof/>
                <w:webHidden/>
              </w:rPr>
              <w:tab/>
            </w:r>
            <w:r>
              <w:rPr>
                <w:noProof/>
                <w:webHidden/>
              </w:rPr>
              <w:fldChar w:fldCharType="begin"/>
            </w:r>
            <w:r>
              <w:rPr>
                <w:noProof/>
                <w:webHidden/>
              </w:rPr>
              <w:instrText xml:space="preserve"> PAGEREF _Toc132743460 \h </w:instrText>
            </w:r>
            <w:r>
              <w:rPr>
                <w:noProof/>
                <w:webHidden/>
              </w:rPr>
            </w:r>
            <w:r>
              <w:rPr>
                <w:noProof/>
                <w:webHidden/>
              </w:rPr>
              <w:fldChar w:fldCharType="separate"/>
            </w:r>
            <w:r>
              <w:rPr>
                <w:noProof/>
                <w:webHidden/>
              </w:rPr>
              <w:t>18</w:t>
            </w:r>
            <w:r>
              <w:rPr>
                <w:noProof/>
                <w:webHidden/>
              </w:rPr>
              <w:fldChar w:fldCharType="end"/>
            </w:r>
          </w:hyperlink>
        </w:p>
        <w:p w14:paraId="76E7CA9B" w14:textId="39CE2BA7" w:rsidR="00736441" w:rsidRDefault="00736441">
          <w:pPr>
            <w:pStyle w:val="TOC1"/>
            <w:tabs>
              <w:tab w:val="right" w:leader="dot" w:pos="9016"/>
            </w:tabs>
            <w:rPr>
              <w:rFonts w:eastAsiaTheme="minorEastAsia"/>
              <w:noProof/>
              <w:lang w:eastAsia="en-GB"/>
            </w:rPr>
          </w:pPr>
          <w:hyperlink w:anchor="_Toc132743461" w:history="1">
            <w:r w:rsidRPr="009D7725">
              <w:rPr>
                <w:rStyle w:val="Hyperlink"/>
                <w:noProof/>
              </w:rPr>
              <w:t>References</w:t>
            </w:r>
            <w:r>
              <w:rPr>
                <w:noProof/>
                <w:webHidden/>
              </w:rPr>
              <w:tab/>
            </w:r>
            <w:r>
              <w:rPr>
                <w:noProof/>
                <w:webHidden/>
              </w:rPr>
              <w:fldChar w:fldCharType="begin"/>
            </w:r>
            <w:r>
              <w:rPr>
                <w:noProof/>
                <w:webHidden/>
              </w:rPr>
              <w:instrText xml:space="preserve"> PAGEREF _Toc132743461 \h </w:instrText>
            </w:r>
            <w:r>
              <w:rPr>
                <w:noProof/>
                <w:webHidden/>
              </w:rPr>
            </w:r>
            <w:r>
              <w:rPr>
                <w:noProof/>
                <w:webHidden/>
              </w:rPr>
              <w:fldChar w:fldCharType="separate"/>
            </w:r>
            <w:r>
              <w:rPr>
                <w:noProof/>
                <w:webHidden/>
              </w:rPr>
              <w:t>19</w:t>
            </w:r>
            <w:r>
              <w:rPr>
                <w:noProof/>
                <w:webHidden/>
              </w:rPr>
              <w:fldChar w:fldCharType="end"/>
            </w:r>
          </w:hyperlink>
        </w:p>
        <w:p w14:paraId="35549A57" w14:textId="53C86E6A" w:rsidR="00736441" w:rsidRDefault="00736441">
          <w:pPr>
            <w:pStyle w:val="TOC1"/>
            <w:tabs>
              <w:tab w:val="right" w:leader="dot" w:pos="9016"/>
            </w:tabs>
            <w:rPr>
              <w:rFonts w:eastAsiaTheme="minorEastAsia"/>
              <w:noProof/>
              <w:lang w:eastAsia="en-GB"/>
            </w:rPr>
          </w:pPr>
          <w:hyperlink w:anchor="_Toc132743462" w:history="1">
            <w:r w:rsidRPr="009D7725">
              <w:rPr>
                <w:rStyle w:val="Hyperlink"/>
                <w:noProof/>
              </w:rPr>
              <w:t>Appendices A</w:t>
            </w:r>
            <w:r>
              <w:rPr>
                <w:noProof/>
                <w:webHidden/>
              </w:rPr>
              <w:tab/>
            </w:r>
            <w:r>
              <w:rPr>
                <w:noProof/>
                <w:webHidden/>
              </w:rPr>
              <w:fldChar w:fldCharType="begin"/>
            </w:r>
            <w:r>
              <w:rPr>
                <w:noProof/>
                <w:webHidden/>
              </w:rPr>
              <w:instrText xml:space="preserve"> PAGEREF _Toc132743462 \h </w:instrText>
            </w:r>
            <w:r>
              <w:rPr>
                <w:noProof/>
                <w:webHidden/>
              </w:rPr>
            </w:r>
            <w:r>
              <w:rPr>
                <w:noProof/>
                <w:webHidden/>
              </w:rPr>
              <w:fldChar w:fldCharType="separate"/>
            </w:r>
            <w:r>
              <w:rPr>
                <w:noProof/>
                <w:webHidden/>
              </w:rPr>
              <w:t>20</w:t>
            </w:r>
            <w:r>
              <w:rPr>
                <w:noProof/>
                <w:webHidden/>
              </w:rPr>
              <w:fldChar w:fldCharType="end"/>
            </w:r>
          </w:hyperlink>
        </w:p>
        <w:p w14:paraId="09B1C32A" w14:textId="5F52210B" w:rsidR="00736441" w:rsidRDefault="00736441">
          <w:pPr>
            <w:pStyle w:val="TOC1"/>
            <w:tabs>
              <w:tab w:val="right" w:leader="dot" w:pos="9016"/>
            </w:tabs>
            <w:rPr>
              <w:rFonts w:eastAsiaTheme="minorEastAsia"/>
              <w:noProof/>
              <w:lang w:eastAsia="en-GB"/>
            </w:rPr>
          </w:pPr>
          <w:hyperlink w:anchor="_Toc132743463" w:history="1">
            <w:r w:rsidRPr="009D7725">
              <w:rPr>
                <w:rStyle w:val="Hyperlink"/>
                <w:noProof/>
              </w:rPr>
              <w:t>Appendices B</w:t>
            </w:r>
            <w:r>
              <w:rPr>
                <w:noProof/>
                <w:webHidden/>
              </w:rPr>
              <w:tab/>
            </w:r>
            <w:r>
              <w:rPr>
                <w:noProof/>
                <w:webHidden/>
              </w:rPr>
              <w:fldChar w:fldCharType="begin"/>
            </w:r>
            <w:r>
              <w:rPr>
                <w:noProof/>
                <w:webHidden/>
              </w:rPr>
              <w:instrText xml:space="preserve"> PAGEREF _Toc132743463 \h </w:instrText>
            </w:r>
            <w:r>
              <w:rPr>
                <w:noProof/>
                <w:webHidden/>
              </w:rPr>
            </w:r>
            <w:r>
              <w:rPr>
                <w:noProof/>
                <w:webHidden/>
              </w:rPr>
              <w:fldChar w:fldCharType="separate"/>
            </w:r>
            <w:r>
              <w:rPr>
                <w:noProof/>
                <w:webHidden/>
              </w:rPr>
              <w:t>21</w:t>
            </w:r>
            <w:r>
              <w:rPr>
                <w:noProof/>
                <w:webHidden/>
              </w:rPr>
              <w:fldChar w:fldCharType="end"/>
            </w:r>
          </w:hyperlink>
        </w:p>
        <w:p w14:paraId="37E41F52" w14:textId="0398E7A5" w:rsidR="00790455" w:rsidRDefault="00790455">
          <w:r>
            <w:rPr>
              <w:b/>
              <w:bCs/>
              <w:noProof/>
            </w:rPr>
            <w:fldChar w:fldCharType="end"/>
          </w:r>
        </w:p>
      </w:sdtContent>
    </w:sdt>
    <w:p w14:paraId="5064B4C5" w14:textId="2E600024" w:rsidR="00E2656C" w:rsidRDefault="00E2656C" w:rsidP="00790455"/>
    <w:p w14:paraId="33F2267E" w14:textId="6BBB7933" w:rsidR="00790455" w:rsidRDefault="00790455" w:rsidP="00790455"/>
    <w:p w14:paraId="12259A08" w14:textId="4792EC2A" w:rsidR="00790455" w:rsidRDefault="00790455" w:rsidP="00790455"/>
    <w:p w14:paraId="6A7AD721" w14:textId="059BFEF5" w:rsidR="00790455" w:rsidRDefault="00790455" w:rsidP="00790455"/>
    <w:p w14:paraId="4C90BB0B" w14:textId="67647E1E" w:rsidR="00790455" w:rsidRDefault="00790455" w:rsidP="00790455"/>
    <w:p w14:paraId="15473F09" w14:textId="6949F297" w:rsidR="00790455" w:rsidRDefault="00790455" w:rsidP="00790455"/>
    <w:p w14:paraId="54EC7F25" w14:textId="0FD684B0" w:rsidR="00790455" w:rsidRDefault="00790455" w:rsidP="00790455"/>
    <w:p w14:paraId="33AD0A09" w14:textId="1066DAA8" w:rsidR="00790455" w:rsidRDefault="00790455" w:rsidP="00790455"/>
    <w:p w14:paraId="54DF1B46" w14:textId="0E2627C5" w:rsidR="00790455" w:rsidRDefault="00790455" w:rsidP="00790455"/>
    <w:p w14:paraId="68D07426" w14:textId="2004CFDD" w:rsidR="00790455" w:rsidRDefault="00790455" w:rsidP="00790455"/>
    <w:p w14:paraId="73A72700" w14:textId="6E902368" w:rsidR="00790455" w:rsidRDefault="00790455" w:rsidP="00790455"/>
    <w:p w14:paraId="0E82B638" w14:textId="78658D17" w:rsidR="00790455" w:rsidRDefault="00790455" w:rsidP="00790455"/>
    <w:p w14:paraId="561C3EBA" w14:textId="4DA1D6C9" w:rsidR="00541645" w:rsidRPr="00541645" w:rsidRDefault="005F4922" w:rsidP="003B49AB">
      <w:pPr>
        <w:pStyle w:val="Heading1"/>
        <w:spacing w:line="480" w:lineRule="auto"/>
      </w:pPr>
      <w:bookmarkStart w:id="2" w:name="_Toc132743446"/>
      <w:r>
        <w:t xml:space="preserve">1.0 </w:t>
      </w:r>
      <w:r w:rsidR="00790455">
        <w:t>Executive Summery</w:t>
      </w:r>
      <w:bookmarkEnd w:id="2"/>
      <w:r w:rsidR="00790455">
        <w:t xml:space="preserve"> </w:t>
      </w:r>
    </w:p>
    <w:p w14:paraId="3F6459DB" w14:textId="452471DC" w:rsidR="00541645" w:rsidRDefault="00097DC0" w:rsidP="003B49AB">
      <w:pPr>
        <w:spacing w:before="100" w:beforeAutospacing="1" w:after="100" w:afterAutospacing="1" w:line="480" w:lineRule="auto"/>
        <w:rPr>
          <w:rFonts w:ascii="Times New Roman" w:eastAsia="Times New Roman" w:hAnsi="Times New Roman" w:cs="Times New Roman"/>
          <w:lang w:eastAsia="en-GB"/>
        </w:rPr>
      </w:pPr>
      <w:r w:rsidRPr="003B7C4A">
        <w:rPr>
          <w:rFonts w:ascii="Times New Roman" w:eastAsia="Times New Roman" w:hAnsi="Times New Roman" w:cs="Times New Roman"/>
          <w:lang w:eastAsia="en-GB"/>
        </w:rPr>
        <w:t>Following the</w:t>
      </w:r>
      <w:r>
        <w:rPr>
          <w:rFonts w:ascii="Times New Roman" w:eastAsia="Times New Roman" w:hAnsi="Times New Roman" w:cs="Times New Roman"/>
          <w:lang w:eastAsia="en-GB"/>
        </w:rPr>
        <w:t xml:space="preserve"> Covid-19</w:t>
      </w:r>
      <w:r w:rsidRPr="003B7C4A">
        <w:rPr>
          <w:rFonts w:ascii="Times New Roman" w:eastAsia="Times New Roman" w:hAnsi="Times New Roman" w:cs="Times New Roman"/>
          <w:lang w:eastAsia="en-GB"/>
        </w:rPr>
        <w:t xml:space="preserve"> pandemic outbreak in March 202</w:t>
      </w:r>
      <w:r w:rsidR="006A3DA8">
        <w:rPr>
          <w:rFonts w:ascii="Times New Roman" w:eastAsia="Times New Roman" w:hAnsi="Times New Roman" w:cs="Times New Roman"/>
          <w:lang w:eastAsia="en-GB"/>
        </w:rPr>
        <w:t>0</w:t>
      </w:r>
      <w:r w:rsidR="00541645">
        <w:rPr>
          <w:rFonts w:ascii="Times New Roman" w:eastAsia="Times New Roman" w:hAnsi="Times New Roman" w:cs="Times New Roman"/>
          <w:lang w:eastAsia="en-GB"/>
        </w:rPr>
        <w:t>,</w:t>
      </w:r>
      <w:r w:rsidRPr="003B7C4A">
        <w:rPr>
          <w:rFonts w:ascii="Times New Roman" w:eastAsia="Times New Roman" w:hAnsi="Times New Roman" w:cs="Times New Roman"/>
          <w:lang w:eastAsia="en-GB"/>
        </w:rPr>
        <w:t xml:space="preserve"> the UK entered a total of </w:t>
      </w:r>
      <w:r w:rsidR="00541645">
        <w:rPr>
          <w:rFonts w:ascii="Times New Roman" w:eastAsia="Times New Roman" w:hAnsi="Times New Roman" w:cs="Times New Roman"/>
          <w:lang w:eastAsia="en-GB"/>
        </w:rPr>
        <w:t>three</w:t>
      </w:r>
      <w:r w:rsidRPr="003B7C4A">
        <w:rPr>
          <w:rFonts w:ascii="Times New Roman" w:eastAsia="Times New Roman" w:hAnsi="Times New Roman" w:cs="Times New Roman"/>
          <w:lang w:eastAsia="en-GB"/>
        </w:rPr>
        <w:t xml:space="preserve"> lock downs</w:t>
      </w:r>
      <w:r w:rsidR="00541645">
        <w:rPr>
          <w:rFonts w:ascii="Times New Roman" w:eastAsia="Times New Roman" w:hAnsi="Times New Roman" w:cs="Times New Roman"/>
          <w:lang w:eastAsia="en-GB"/>
        </w:rPr>
        <w:t>. T</w:t>
      </w:r>
      <w:r w:rsidRPr="003B7C4A">
        <w:rPr>
          <w:rFonts w:ascii="Times New Roman" w:eastAsia="Times New Roman" w:hAnsi="Times New Roman" w:cs="Times New Roman"/>
          <w:lang w:eastAsia="en-GB"/>
        </w:rPr>
        <w:t xml:space="preserve">he </w:t>
      </w:r>
      <w:r w:rsidR="006A3DA8">
        <w:rPr>
          <w:rFonts w:ascii="Times New Roman" w:eastAsia="Times New Roman" w:hAnsi="Times New Roman" w:cs="Times New Roman"/>
          <w:lang w:eastAsia="en-GB"/>
        </w:rPr>
        <w:t xml:space="preserve">first </w:t>
      </w:r>
      <w:r w:rsidRPr="003B7C4A">
        <w:rPr>
          <w:rFonts w:ascii="Times New Roman" w:eastAsia="Times New Roman" w:hAnsi="Times New Roman" w:cs="Times New Roman"/>
          <w:lang w:eastAsia="en-GB"/>
        </w:rPr>
        <w:t xml:space="preserve">being between March to June 2020, which forced all non-essential businesses to </w:t>
      </w:r>
      <w:r w:rsidR="00B31F77" w:rsidRPr="003B7C4A">
        <w:rPr>
          <w:rFonts w:ascii="Times New Roman" w:eastAsia="Times New Roman" w:hAnsi="Times New Roman" w:cs="Times New Roman"/>
          <w:lang w:eastAsia="en-GB"/>
        </w:rPr>
        <w:t>close,</w:t>
      </w:r>
      <w:r w:rsidRPr="003B7C4A">
        <w:rPr>
          <w:rFonts w:ascii="Times New Roman" w:eastAsia="Times New Roman" w:hAnsi="Times New Roman" w:cs="Times New Roman"/>
          <w:lang w:eastAsia="en-GB"/>
        </w:rPr>
        <w:t xml:space="preserve"> and the general public were instructed to stay home and only to leave for essential purposes</w:t>
      </w:r>
      <w:sdt>
        <w:sdtPr>
          <w:rPr>
            <w:rFonts w:ascii="Times New Roman" w:eastAsia="Times New Roman" w:hAnsi="Times New Roman" w:cs="Times New Roman"/>
            <w:lang w:eastAsia="en-GB"/>
          </w:rPr>
          <w:id w:val="1669906225"/>
          <w:citation/>
        </w:sdtPr>
        <w:sdtEndPr/>
        <w:sdtContent>
          <w:r w:rsidR="00541645">
            <w:rPr>
              <w:rFonts w:ascii="Times New Roman" w:eastAsia="Times New Roman" w:hAnsi="Times New Roman" w:cs="Times New Roman"/>
              <w:lang w:eastAsia="en-GB"/>
            </w:rPr>
            <w:fldChar w:fldCharType="begin"/>
          </w:r>
          <w:r w:rsidR="00541645">
            <w:rPr>
              <w:rFonts w:ascii="Times New Roman" w:eastAsia="Times New Roman" w:hAnsi="Times New Roman" w:cs="Times New Roman"/>
              <w:lang w:eastAsia="en-GB"/>
            </w:rPr>
            <w:instrText xml:space="preserve"> CITATION Wor201 \l 2057 </w:instrText>
          </w:r>
          <w:r w:rsidR="00541645">
            <w:rPr>
              <w:rFonts w:ascii="Times New Roman" w:eastAsia="Times New Roman" w:hAnsi="Times New Roman" w:cs="Times New Roman"/>
              <w:lang w:eastAsia="en-GB"/>
            </w:rPr>
            <w:fldChar w:fldCharType="separate"/>
          </w:r>
          <w:r w:rsidR="00541645">
            <w:rPr>
              <w:rFonts w:ascii="Times New Roman" w:eastAsia="Times New Roman" w:hAnsi="Times New Roman" w:cs="Times New Roman"/>
              <w:noProof/>
              <w:lang w:eastAsia="en-GB"/>
            </w:rPr>
            <w:t xml:space="preserve"> </w:t>
          </w:r>
          <w:r w:rsidR="00541645" w:rsidRPr="00541645">
            <w:rPr>
              <w:rFonts w:ascii="Times New Roman" w:eastAsia="Times New Roman" w:hAnsi="Times New Roman" w:cs="Times New Roman"/>
              <w:noProof/>
              <w:lang w:eastAsia="en-GB"/>
            </w:rPr>
            <w:t>(World Health Orginization , 2020)</w:t>
          </w:r>
          <w:r w:rsidR="00541645">
            <w:rPr>
              <w:rFonts w:ascii="Times New Roman" w:eastAsia="Times New Roman" w:hAnsi="Times New Roman" w:cs="Times New Roman"/>
              <w:lang w:eastAsia="en-GB"/>
            </w:rPr>
            <w:fldChar w:fldCharType="end"/>
          </w:r>
        </w:sdtContent>
      </w:sdt>
      <w:r w:rsidRPr="003B7C4A">
        <w:rPr>
          <w:rFonts w:ascii="Times New Roman" w:eastAsia="Times New Roman" w:hAnsi="Times New Roman" w:cs="Times New Roman"/>
          <w:lang w:eastAsia="en-GB"/>
        </w:rPr>
        <w:t xml:space="preserve">. </w:t>
      </w:r>
    </w:p>
    <w:p w14:paraId="38E34401" w14:textId="1AA25C63" w:rsidR="005D6F5F" w:rsidRDefault="00097DC0" w:rsidP="003B49AB">
      <w:pPr>
        <w:spacing w:before="100" w:beforeAutospacing="1" w:after="100" w:afterAutospacing="1" w:line="480" w:lineRule="auto"/>
        <w:rPr>
          <w:rFonts w:ascii="Times New Roman" w:eastAsia="Times New Roman" w:hAnsi="Times New Roman" w:cs="Times New Roman"/>
          <w:lang w:eastAsia="en-GB"/>
        </w:rPr>
      </w:pPr>
      <w:r w:rsidRPr="003B7C4A">
        <w:rPr>
          <w:rFonts w:ascii="Times New Roman" w:eastAsia="Times New Roman" w:hAnsi="Times New Roman" w:cs="Times New Roman"/>
          <w:lang w:eastAsia="en-GB"/>
        </w:rPr>
        <w:t xml:space="preserve">This forced businesses to (where possible) adopt a work from home culture. As the government restrictions eased and businesses started to open as pre-pandemic normality. We have seen many businesses continue to operate in a remote working or even hybrid nature. </w:t>
      </w:r>
      <w:r w:rsidR="005D6F5F">
        <w:rPr>
          <w:rFonts w:ascii="Times New Roman" w:eastAsia="Times New Roman" w:hAnsi="Times New Roman" w:cs="Times New Roman"/>
          <w:lang w:eastAsia="en-GB"/>
        </w:rPr>
        <w:t>Hogan writes that the coronavirus changed the way we work forever and that we can no longer measure productivity by hours works and that productivity results should be evaluated by quality and quantity of results</w:t>
      </w:r>
      <w:sdt>
        <w:sdtPr>
          <w:rPr>
            <w:rFonts w:ascii="Times New Roman" w:eastAsia="Times New Roman" w:hAnsi="Times New Roman" w:cs="Times New Roman"/>
            <w:lang w:eastAsia="en-GB"/>
          </w:rPr>
          <w:id w:val="-441838360"/>
          <w:citation/>
        </w:sdtPr>
        <w:sdtEndPr/>
        <w:sdtContent>
          <w:r w:rsidR="005D6F5F">
            <w:rPr>
              <w:rFonts w:ascii="Times New Roman" w:eastAsia="Times New Roman" w:hAnsi="Times New Roman" w:cs="Times New Roman"/>
              <w:lang w:eastAsia="en-GB"/>
            </w:rPr>
            <w:fldChar w:fldCharType="begin"/>
          </w:r>
          <w:r w:rsidR="005D6F5F">
            <w:rPr>
              <w:rFonts w:ascii="Times New Roman" w:eastAsia="Times New Roman" w:hAnsi="Times New Roman" w:cs="Times New Roman"/>
              <w:lang w:eastAsia="en-GB"/>
            </w:rPr>
            <w:instrText xml:space="preserve"> CITATION Hog22 \l 2057 </w:instrText>
          </w:r>
          <w:r w:rsidR="005D6F5F">
            <w:rPr>
              <w:rFonts w:ascii="Times New Roman" w:eastAsia="Times New Roman" w:hAnsi="Times New Roman" w:cs="Times New Roman"/>
              <w:lang w:eastAsia="en-GB"/>
            </w:rPr>
            <w:fldChar w:fldCharType="separate"/>
          </w:r>
          <w:r w:rsidR="005D6F5F">
            <w:rPr>
              <w:rFonts w:ascii="Times New Roman" w:eastAsia="Times New Roman" w:hAnsi="Times New Roman" w:cs="Times New Roman"/>
              <w:noProof/>
              <w:lang w:eastAsia="en-GB"/>
            </w:rPr>
            <w:t xml:space="preserve"> </w:t>
          </w:r>
          <w:r w:rsidR="005D6F5F" w:rsidRPr="005D6F5F">
            <w:rPr>
              <w:rFonts w:ascii="Times New Roman" w:eastAsia="Times New Roman" w:hAnsi="Times New Roman" w:cs="Times New Roman"/>
              <w:noProof/>
              <w:lang w:eastAsia="en-GB"/>
            </w:rPr>
            <w:t>(Hogan, 2022)</w:t>
          </w:r>
          <w:r w:rsidR="005D6F5F">
            <w:rPr>
              <w:rFonts w:ascii="Times New Roman" w:eastAsia="Times New Roman" w:hAnsi="Times New Roman" w:cs="Times New Roman"/>
              <w:lang w:eastAsia="en-GB"/>
            </w:rPr>
            <w:fldChar w:fldCharType="end"/>
          </w:r>
        </w:sdtContent>
      </w:sdt>
      <w:r w:rsidR="005D6F5F">
        <w:rPr>
          <w:rFonts w:ascii="Times New Roman" w:eastAsia="Times New Roman" w:hAnsi="Times New Roman" w:cs="Times New Roman"/>
          <w:lang w:eastAsia="en-GB"/>
        </w:rPr>
        <w:t xml:space="preserve"> </w:t>
      </w:r>
    </w:p>
    <w:p w14:paraId="3F5756AA" w14:textId="0BA013CC" w:rsidR="005B1B20" w:rsidRDefault="00541645" w:rsidP="003B49AB">
      <w:pPr>
        <w:spacing w:before="100" w:beforeAutospacing="1" w:after="100" w:afterAutospacing="1" w:line="480" w:lineRule="auto"/>
        <w:rPr>
          <w:rFonts w:ascii="Times New Roman" w:eastAsia="Times New Roman" w:hAnsi="Times New Roman" w:cs="Times New Roman"/>
          <w:lang w:eastAsia="en-GB"/>
        </w:rPr>
      </w:pPr>
      <w:bookmarkStart w:id="3" w:name="_Hlk132222975"/>
      <w:r>
        <w:rPr>
          <w:rFonts w:ascii="Times New Roman" w:eastAsia="Times New Roman" w:hAnsi="Times New Roman" w:cs="Times New Roman"/>
          <w:lang w:eastAsia="en-GB"/>
        </w:rPr>
        <w:t>This Research Proposal will provide details on why this subject was selected and its relevance</w:t>
      </w:r>
      <w:r w:rsidR="00D41B6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the research methodology and literature review </w:t>
      </w:r>
      <w:r w:rsidR="005B1B20">
        <w:rPr>
          <w:rFonts w:ascii="Times New Roman" w:eastAsia="Times New Roman" w:hAnsi="Times New Roman" w:cs="Times New Roman"/>
          <w:lang w:eastAsia="en-GB"/>
        </w:rPr>
        <w:t xml:space="preserve">conducted to study the impact the Covid-19 pandemic has had on the office environment within the public sector. </w:t>
      </w:r>
    </w:p>
    <w:bookmarkEnd w:id="3"/>
    <w:p w14:paraId="3006CD93" w14:textId="5678CE3A" w:rsidR="005B1B20" w:rsidRDefault="005B1B20" w:rsidP="003B49AB">
      <w:pPr>
        <w:spacing w:before="100" w:beforeAutospacing="1" w:after="100" w:afterAutospacing="1"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study will be carried out using a mixed method approach, using both a qualitative and quantitative approaches to data collection. Quantitative Data will be collected in the way of surveys and </w:t>
      </w:r>
      <w:r w:rsidR="00FD7A74">
        <w:rPr>
          <w:rFonts w:ascii="Times New Roman" w:eastAsia="Times New Roman" w:hAnsi="Times New Roman" w:cs="Times New Roman"/>
          <w:lang w:eastAsia="en-GB"/>
        </w:rPr>
        <w:t xml:space="preserve">questionnaires while a qualitative approach will be used to interview key workers and management with a focus around the building maintenance teams. Data will be collected and compared from Carmarthenshire County Council Property Services Department and The City of Cardiff Council Property Services Department. </w:t>
      </w:r>
    </w:p>
    <w:p w14:paraId="12388F70" w14:textId="5A06436F" w:rsidR="00541645" w:rsidRDefault="007F4C69" w:rsidP="003B49AB">
      <w:pPr>
        <w:spacing w:before="100" w:beforeAutospacing="1" w:after="100" w:afterAutospacing="1"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study will look at </w:t>
      </w:r>
      <w:r w:rsidR="006136D4">
        <w:rPr>
          <w:rFonts w:ascii="Times New Roman" w:eastAsia="Times New Roman" w:hAnsi="Times New Roman" w:cs="Times New Roman"/>
          <w:lang w:eastAsia="en-GB"/>
        </w:rPr>
        <w:t xml:space="preserve">how the Covid-19 pandemic has </w:t>
      </w:r>
      <w:r w:rsidR="00842CB9">
        <w:rPr>
          <w:rFonts w:ascii="Times New Roman" w:eastAsia="Times New Roman" w:hAnsi="Times New Roman" w:cs="Times New Roman"/>
          <w:lang w:eastAsia="en-GB"/>
        </w:rPr>
        <w:t xml:space="preserve">changed </w:t>
      </w:r>
      <w:r w:rsidR="00C37885">
        <w:rPr>
          <w:rFonts w:ascii="Times New Roman" w:eastAsia="Times New Roman" w:hAnsi="Times New Roman" w:cs="Times New Roman"/>
          <w:lang w:eastAsia="en-GB"/>
        </w:rPr>
        <w:t xml:space="preserve">working conditions, </w:t>
      </w:r>
      <w:r w:rsidR="005F113A">
        <w:rPr>
          <w:rFonts w:ascii="Times New Roman" w:eastAsia="Times New Roman" w:hAnsi="Times New Roman" w:cs="Times New Roman"/>
          <w:lang w:eastAsia="en-GB"/>
        </w:rPr>
        <w:t xml:space="preserve">have new working conditions been adopted and </w:t>
      </w:r>
      <w:r w:rsidR="003B49AB">
        <w:rPr>
          <w:rFonts w:ascii="Times New Roman" w:eastAsia="Times New Roman" w:hAnsi="Times New Roman" w:cs="Times New Roman"/>
          <w:lang w:eastAsia="en-GB"/>
        </w:rPr>
        <w:t>is this</w:t>
      </w:r>
      <w:r w:rsidR="001F52D1">
        <w:rPr>
          <w:rFonts w:ascii="Times New Roman" w:eastAsia="Times New Roman" w:hAnsi="Times New Roman" w:cs="Times New Roman"/>
          <w:lang w:eastAsia="en-GB"/>
        </w:rPr>
        <w:t xml:space="preserve"> now</w:t>
      </w:r>
      <w:r w:rsidR="005F113A">
        <w:rPr>
          <w:rFonts w:ascii="Times New Roman" w:eastAsia="Times New Roman" w:hAnsi="Times New Roman" w:cs="Times New Roman"/>
          <w:lang w:eastAsia="en-GB"/>
        </w:rPr>
        <w:t xml:space="preserve"> the </w:t>
      </w:r>
      <w:r w:rsidR="001F52D1">
        <w:rPr>
          <w:rFonts w:ascii="Times New Roman" w:eastAsia="Times New Roman" w:hAnsi="Times New Roman" w:cs="Times New Roman"/>
          <w:lang w:eastAsia="en-GB"/>
        </w:rPr>
        <w:t xml:space="preserve">new normal. </w:t>
      </w:r>
      <w:r w:rsidR="006F507C">
        <w:rPr>
          <w:rFonts w:ascii="Times New Roman" w:eastAsia="Times New Roman" w:hAnsi="Times New Roman" w:cs="Times New Roman"/>
          <w:lang w:eastAsia="en-GB"/>
        </w:rPr>
        <w:t>What are the changes office spaces have encountered and are they the same</w:t>
      </w:r>
      <w:r w:rsidR="00481699">
        <w:rPr>
          <w:rFonts w:ascii="Times New Roman" w:eastAsia="Times New Roman" w:hAnsi="Times New Roman" w:cs="Times New Roman"/>
          <w:lang w:eastAsia="en-GB"/>
        </w:rPr>
        <w:t xml:space="preserve"> as pre-pandemic. </w:t>
      </w:r>
      <w:r w:rsidR="00EB1180">
        <w:rPr>
          <w:rFonts w:ascii="Times New Roman" w:eastAsia="Times New Roman" w:hAnsi="Times New Roman" w:cs="Times New Roman"/>
          <w:lang w:eastAsia="en-GB"/>
        </w:rPr>
        <w:t xml:space="preserve">It has been proposed that consideration of the design of </w:t>
      </w:r>
      <w:r w:rsidR="003604F2">
        <w:rPr>
          <w:rFonts w:ascii="Times New Roman" w:eastAsia="Times New Roman" w:hAnsi="Times New Roman" w:cs="Times New Roman"/>
          <w:lang w:eastAsia="en-GB"/>
        </w:rPr>
        <w:t>workstations</w:t>
      </w:r>
      <w:r w:rsidR="00EB1180">
        <w:rPr>
          <w:rFonts w:ascii="Times New Roman" w:eastAsia="Times New Roman" w:hAnsi="Times New Roman" w:cs="Times New Roman"/>
          <w:lang w:eastAsia="en-GB"/>
        </w:rPr>
        <w:t xml:space="preserve"> needs to be different for the employees that come in top the office two or three days a week to those returning full-time. Consideration should also be made with regard to a booking timetable of availability of such workstations</w:t>
      </w:r>
      <w:r w:rsidR="00C40750">
        <w:rPr>
          <w:rFonts w:ascii="Times New Roman" w:eastAsia="Times New Roman" w:hAnsi="Times New Roman" w:cs="Times New Roman"/>
          <w:lang w:eastAsia="en-GB"/>
        </w:rPr>
        <w:t>. In a recent survey, participants planning to implement a hybrid working environment expected more than 10% reduction in working space</w:t>
      </w:r>
      <w:sdt>
        <w:sdtPr>
          <w:rPr>
            <w:rFonts w:ascii="Times New Roman" w:eastAsia="Times New Roman" w:hAnsi="Times New Roman" w:cs="Times New Roman"/>
            <w:lang w:eastAsia="en-GB"/>
          </w:rPr>
          <w:id w:val="-391496533"/>
          <w:citation/>
        </w:sdtPr>
        <w:sdtEndPr/>
        <w:sdtContent>
          <w:r w:rsidR="00C40750">
            <w:rPr>
              <w:rFonts w:ascii="Times New Roman" w:eastAsia="Times New Roman" w:hAnsi="Times New Roman" w:cs="Times New Roman"/>
              <w:lang w:eastAsia="en-GB"/>
            </w:rPr>
            <w:fldChar w:fldCharType="begin"/>
          </w:r>
          <w:r w:rsidR="00C40750">
            <w:rPr>
              <w:rFonts w:ascii="Times New Roman" w:eastAsia="Times New Roman" w:hAnsi="Times New Roman" w:cs="Times New Roman"/>
              <w:lang w:eastAsia="en-GB"/>
            </w:rPr>
            <w:instrText xml:space="preserve"> CITATION OLE21 \l 2057 </w:instrText>
          </w:r>
          <w:r w:rsidR="00C40750">
            <w:rPr>
              <w:rFonts w:ascii="Times New Roman" w:eastAsia="Times New Roman" w:hAnsi="Times New Roman" w:cs="Times New Roman"/>
              <w:lang w:eastAsia="en-GB"/>
            </w:rPr>
            <w:fldChar w:fldCharType="separate"/>
          </w:r>
          <w:r w:rsidR="00C40750">
            <w:rPr>
              <w:rFonts w:ascii="Times New Roman" w:eastAsia="Times New Roman" w:hAnsi="Times New Roman" w:cs="Times New Roman"/>
              <w:noProof/>
              <w:lang w:eastAsia="en-GB"/>
            </w:rPr>
            <w:t xml:space="preserve"> </w:t>
          </w:r>
          <w:r w:rsidR="00C40750" w:rsidRPr="00C40750">
            <w:rPr>
              <w:rFonts w:ascii="Times New Roman" w:eastAsia="Times New Roman" w:hAnsi="Times New Roman" w:cs="Times New Roman"/>
              <w:noProof/>
              <w:lang w:eastAsia="en-GB"/>
            </w:rPr>
            <w:t>(OLEAR, 2021)</w:t>
          </w:r>
          <w:r w:rsidR="00C40750">
            <w:rPr>
              <w:rFonts w:ascii="Times New Roman" w:eastAsia="Times New Roman" w:hAnsi="Times New Roman" w:cs="Times New Roman"/>
              <w:lang w:eastAsia="en-GB"/>
            </w:rPr>
            <w:fldChar w:fldCharType="end"/>
          </w:r>
        </w:sdtContent>
      </w:sdt>
      <w:r w:rsidR="00C54CAF">
        <w:rPr>
          <w:rFonts w:ascii="Times New Roman" w:eastAsia="Times New Roman" w:hAnsi="Times New Roman" w:cs="Times New Roman"/>
          <w:lang w:eastAsia="en-GB"/>
        </w:rPr>
        <w:t>.</w:t>
      </w:r>
    </w:p>
    <w:p w14:paraId="54EE4D33" w14:textId="298C16AB" w:rsidR="00C54CAF" w:rsidRDefault="00481699" w:rsidP="00C54CAF">
      <w:pPr>
        <w:spacing w:before="100" w:beforeAutospacing="1" w:after="100" w:afterAutospacing="1"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How have these changes affected the workforce</w:t>
      </w:r>
      <w:r w:rsidR="006966E4">
        <w:rPr>
          <w:rFonts w:ascii="Times New Roman" w:eastAsia="Times New Roman" w:hAnsi="Times New Roman" w:cs="Times New Roman"/>
          <w:lang w:eastAsia="en-GB"/>
        </w:rPr>
        <w:t xml:space="preserve">, </w:t>
      </w:r>
      <w:r w:rsidR="00C54CAF">
        <w:rPr>
          <w:rFonts w:ascii="Times New Roman" w:eastAsia="Times New Roman" w:hAnsi="Times New Roman" w:cs="Times New Roman"/>
          <w:lang w:eastAsia="en-GB"/>
        </w:rPr>
        <w:t xml:space="preserve">what are the </w:t>
      </w:r>
      <w:r w:rsidR="006966E4">
        <w:rPr>
          <w:rFonts w:ascii="Times New Roman" w:eastAsia="Times New Roman" w:hAnsi="Times New Roman" w:cs="Times New Roman"/>
          <w:lang w:eastAsia="en-GB"/>
        </w:rPr>
        <w:t>effects on wellbeing, mental health</w:t>
      </w:r>
      <w:r w:rsidR="00C54CAF">
        <w:rPr>
          <w:rFonts w:ascii="Times New Roman" w:eastAsia="Times New Roman" w:hAnsi="Times New Roman" w:cs="Times New Roman"/>
          <w:lang w:eastAsia="en-GB"/>
        </w:rPr>
        <w:t>,</w:t>
      </w:r>
      <w:r w:rsidR="006966E4">
        <w:rPr>
          <w:rFonts w:ascii="Times New Roman" w:eastAsia="Times New Roman" w:hAnsi="Times New Roman" w:cs="Times New Roman"/>
          <w:lang w:eastAsia="en-GB"/>
        </w:rPr>
        <w:t xml:space="preserve"> </w:t>
      </w:r>
      <w:r w:rsidR="00F3180C">
        <w:rPr>
          <w:rFonts w:ascii="Times New Roman" w:eastAsia="Times New Roman" w:hAnsi="Times New Roman" w:cs="Times New Roman"/>
          <w:lang w:eastAsia="en-GB"/>
        </w:rPr>
        <w:t xml:space="preserve">is there now a conflict between work and </w:t>
      </w:r>
      <w:r w:rsidR="00C077EF">
        <w:rPr>
          <w:rFonts w:ascii="Times New Roman" w:eastAsia="Times New Roman" w:hAnsi="Times New Roman" w:cs="Times New Roman"/>
          <w:lang w:eastAsia="en-GB"/>
        </w:rPr>
        <w:t>lifestyle</w:t>
      </w:r>
      <w:r w:rsidR="00F3180C">
        <w:rPr>
          <w:rFonts w:ascii="Times New Roman" w:eastAsia="Times New Roman" w:hAnsi="Times New Roman" w:cs="Times New Roman"/>
          <w:lang w:eastAsia="en-GB"/>
        </w:rPr>
        <w:t xml:space="preserve"> balances. Is technology an issue and how have employers adapted</w:t>
      </w:r>
      <w:r w:rsidR="0010100B">
        <w:rPr>
          <w:rFonts w:ascii="Times New Roman" w:eastAsia="Times New Roman" w:hAnsi="Times New Roman" w:cs="Times New Roman"/>
          <w:lang w:eastAsia="en-GB"/>
        </w:rPr>
        <w:t xml:space="preserve">, grown to meet these changes. </w:t>
      </w:r>
      <w:r w:rsidR="003604F2">
        <w:rPr>
          <w:rFonts w:ascii="Times New Roman" w:eastAsia="Times New Roman" w:hAnsi="Times New Roman" w:cs="Times New Roman"/>
          <w:lang w:eastAsia="en-GB"/>
        </w:rPr>
        <w:t xml:space="preserve">A survey conducted within the real estate sector in America suggested more than 50% of companies interviewed have plans for an increase in budgets by more thank 10% </w:t>
      </w:r>
      <w:r w:rsidR="00C54CAF">
        <w:rPr>
          <w:rFonts w:ascii="Times New Roman" w:eastAsia="Times New Roman" w:hAnsi="Times New Roman" w:cs="Times New Roman"/>
          <w:lang w:eastAsia="en-GB"/>
        </w:rPr>
        <w:t>to be used on improving infrastructure</w:t>
      </w:r>
      <w:r w:rsidR="003604F2">
        <w:rPr>
          <w:rFonts w:ascii="Times New Roman" w:eastAsia="Times New Roman" w:hAnsi="Times New Roman" w:cs="Times New Roman"/>
          <w:lang w:eastAsia="en-GB"/>
        </w:rPr>
        <w:t xml:space="preserve"> in security systems, </w:t>
      </w:r>
      <w:r w:rsidR="00913832">
        <w:rPr>
          <w:rFonts w:ascii="Times New Roman" w:eastAsia="Times New Roman" w:hAnsi="Times New Roman" w:cs="Times New Roman"/>
          <w:lang w:eastAsia="en-GB"/>
        </w:rPr>
        <w:t>technology,</w:t>
      </w:r>
      <w:r w:rsidR="003604F2">
        <w:rPr>
          <w:rFonts w:ascii="Times New Roman" w:eastAsia="Times New Roman" w:hAnsi="Times New Roman" w:cs="Times New Roman"/>
          <w:lang w:eastAsia="en-GB"/>
        </w:rPr>
        <w:t xml:space="preserve"> and wellness amenities</w:t>
      </w:r>
      <w:r w:rsidR="00C54CAF">
        <w:rPr>
          <w:rFonts w:ascii="Times New Roman" w:eastAsia="Times New Roman" w:hAnsi="Times New Roman" w:cs="Times New Roman"/>
          <w:lang w:eastAsia="en-GB"/>
        </w:rPr>
        <w:t>.</w:t>
      </w:r>
      <w:r w:rsidR="003604F2">
        <w:rPr>
          <w:rFonts w:ascii="Times New Roman" w:eastAsia="Times New Roman" w:hAnsi="Times New Roman" w:cs="Times New Roman"/>
          <w:lang w:eastAsia="en-GB"/>
        </w:rPr>
        <w:t xml:space="preserve"> </w:t>
      </w:r>
      <w:r w:rsidR="00913832">
        <w:rPr>
          <w:rFonts w:ascii="Times New Roman" w:eastAsia="Times New Roman" w:hAnsi="Times New Roman" w:cs="Times New Roman"/>
          <w:lang w:eastAsia="en-GB"/>
        </w:rPr>
        <w:t>7 in 10 office managers have plans to provide additional software and office equipment to support working from home</w:t>
      </w:r>
      <w:sdt>
        <w:sdtPr>
          <w:rPr>
            <w:rFonts w:ascii="Times New Roman" w:eastAsia="Times New Roman" w:hAnsi="Times New Roman" w:cs="Times New Roman"/>
            <w:lang w:eastAsia="en-GB"/>
          </w:rPr>
          <w:id w:val="-812256553"/>
          <w:citation/>
        </w:sdtPr>
        <w:sdtEndPr/>
        <w:sdtContent>
          <w:r w:rsidR="00913832">
            <w:rPr>
              <w:rFonts w:ascii="Times New Roman" w:eastAsia="Times New Roman" w:hAnsi="Times New Roman" w:cs="Times New Roman"/>
              <w:lang w:eastAsia="en-GB"/>
            </w:rPr>
            <w:fldChar w:fldCharType="begin"/>
          </w:r>
          <w:r w:rsidR="00913832">
            <w:rPr>
              <w:rFonts w:ascii="Times New Roman" w:eastAsia="Times New Roman" w:hAnsi="Times New Roman" w:cs="Times New Roman"/>
              <w:lang w:eastAsia="en-GB"/>
            </w:rPr>
            <w:instrText xml:space="preserve"> CITATION EHR21 \l 2057 </w:instrText>
          </w:r>
          <w:r w:rsidR="00913832">
            <w:rPr>
              <w:rFonts w:ascii="Times New Roman" w:eastAsia="Times New Roman" w:hAnsi="Times New Roman" w:cs="Times New Roman"/>
              <w:lang w:eastAsia="en-GB"/>
            </w:rPr>
            <w:fldChar w:fldCharType="separate"/>
          </w:r>
          <w:r w:rsidR="00913832">
            <w:rPr>
              <w:rFonts w:ascii="Times New Roman" w:eastAsia="Times New Roman" w:hAnsi="Times New Roman" w:cs="Times New Roman"/>
              <w:noProof/>
              <w:lang w:eastAsia="en-GB"/>
            </w:rPr>
            <w:t xml:space="preserve"> </w:t>
          </w:r>
          <w:r w:rsidR="00913832" w:rsidRPr="00913832">
            <w:rPr>
              <w:rFonts w:ascii="Times New Roman" w:eastAsia="Times New Roman" w:hAnsi="Times New Roman" w:cs="Times New Roman"/>
              <w:noProof/>
              <w:lang w:eastAsia="en-GB"/>
            </w:rPr>
            <w:t>(EHRENBERG, 2021)</w:t>
          </w:r>
          <w:r w:rsidR="00913832">
            <w:rPr>
              <w:rFonts w:ascii="Times New Roman" w:eastAsia="Times New Roman" w:hAnsi="Times New Roman" w:cs="Times New Roman"/>
              <w:lang w:eastAsia="en-GB"/>
            </w:rPr>
            <w:fldChar w:fldCharType="end"/>
          </w:r>
        </w:sdtContent>
      </w:sdt>
    </w:p>
    <w:p w14:paraId="5123189C" w14:textId="66794E60" w:rsidR="00D63038" w:rsidRPr="00C54CAF" w:rsidRDefault="005F4922" w:rsidP="00C54CAF">
      <w:pPr>
        <w:pStyle w:val="Heading1"/>
        <w:spacing w:line="480" w:lineRule="auto"/>
        <w:rPr>
          <w:rFonts w:eastAsia="Times New Roman"/>
          <w:lang w:eastAsia="en-GB"/>
        </w:rPr>
      </w:pPr>
      <w:bookmarkStart w:id="4" w:name="_Toc132743447"/>
      <w:r>
        <w:rPr>
          <w:rFonts w:eastAsia="Times New Roman"/>
          <w:lang w:eastAsia="en-GB"/>
        </w:rPr>
        <w:t xml:space="preserve">2.0 </w:t>
      </w:r>
      <w:r w:rsidR="00D63038">
        <w:rPr>
          <w:rFonts w:eastAsia="Times New Roman"/>
          <w:lang w:eastAsia="en-GB"/>
        </w:rPr>
        <w:t>Introduction</w:t>
      </w:r>
      <w:bookmarkEnd w:id="4"/>
    </w:p>
    <w:p w14:paraId="7A97DA65" w14:textId="216ACB0D" w:rsidR="00DE49B1" w:rsidRDefault="000D43FF" w:rsidP="003B49AB">
      <w:pPr>
        <w:spacing w:line="480" w:lineRule="auto"/>
        <w:rPr>
          <w:lang w:eastAsia="en-GB"/>
        </w:rPr>
      </w:pPr>
      <w:r>
        <w:rPr>
          <w:lang w:eastAsia="en-GB"/>
        </w:rPr>
        <w:t xml:space="preserve">Following the </w:t>
      </w:r>
      <w:r w:rsidR="004411A1">
        <w:rPr>
          <w:lang w:eastAsia="en-GB"/>
        </w:rPr>
        <w:t xml:space="preserve">outbreak of the </w:t>
      </w:r>
      <w:r w:rsidR="006A3DA8">
        <w:rPr>
          <w:lang w:eastAsia="en-GB"/>
        </w:rPr>
        <w:t xml:space="preserve">Covid-19 pandemic </w:t>
      </w:r>
      <w:r w:rsidR="00553A8A">
        <w:rPr>
          <w:lang w:eastAsia="en-GB"/>
        </w:rPr>
        <w:t xml:space="preserve">on the </w:t>
      </w:r>
      <w:r w:rsidR="005F4922">
        <w:rPr>
          <w:lang w:eastAsia="en-GB"/>
        </w:rPr>
        <w:t>23</w:t>
      </w:r>
      <w:r w:rsidR="005F4922" w:rsidRPr="00553A8A">
        <w:rPr>
          <w:vertAlign w:val="superscript"/>
          <w:lang w:eastAsia="en-GB"/>
        </w:rPr>
        <w:t>rd of</w:t>
      </w:r>
      <w:r w:rsidR="00553A8A">
        <w:rPr>
          <w:lang w:eastAsia="en-GB"/>
        </w:rPr>
        <w:t xml:space="preserve"> March 2020 the Prime Minister Boris Johnson imposed a nationwide lockdown within the UK and a </w:t>
      </w:r>
      <w:r w:rsidR="00A65FB3">
        <w:rPr>
          <w:lang w:eastAsia="en-GB"/>
        </w:rPr>
        <w:t>stay-at-home</w:t>
      </w:r>
      <w:r w:rsidR="00553A8A">
        <w:rPr>
          <w:lang w:eastAsia="en-GB"/>
        </w:rPr>
        <w:t xml:space="preserve"> order. </w:t>
      </w:r>
    </w:p>
    <w:p w14:paraId="22BF9C76" w14:textId="0CB14DA3" w:rsidR="00DE49B1" w:rsidRDefault="00DE49B1" w:rsidP="003B49AB">
      <w:pPr>
        <w:spacing w:line="480" w:lineRule="auto"/>
        <w:rPr>
          <w:lang w:eastAsia="en-GB"/>
        </w:rPr>
      </w:pPr>
      <w:r>
        <w:rPr>
          <w:lang w:eastAsia="en-GB"/>
        </w:rPr>
        <w:t>All shops selling non-essential products, gyms, Libraries, places of worship, pubs and playgrounds were closed. Gatherings of more than two people was prohibited unless they lived in the same household and social distancing rules were set in place</w:t>
      </w:r>
      <w:r w:rsidR="00C54CAF">
        <w:rPr>
          <w:lang w:eastAsia="en-GB"/>
        </w:rPr>
        <w:t xml:space="preserve"> but with conflicting guidance between home nations of the United Kingdom due to health matters being devolved. Each country, England, Wales, </w:t>
      </w:r>
      <w:proofErr w:type="gramStart"/>
      <w:r w:rsidR="00C54CAF">
        <w:rPr>
          <w:lang w:eastAsia="en-GB"/>
        </w:rPr>
        <w:t>Scotland</w:t>
      </w:r>
      <w:proofErr w:type="gramEnd"/>
      <w:r w:rsidR="00C54CAF">
        <w:rPr>
          <w:lang w:eastAsia="en-GB"/>
        </w:rPr>
        <w:t xml:space="preserve"> and Ireland are responsible for their country’s individual public health matters</w:t>
      </w:r>
      <w:r>
        <w:rPr>
          <w:lang w:eastAsia="en-GB"/>
        </w:rPr>
        <w:t>.</w:t>
      </w:r>
    </w:p>
    <w:p w14:paraId="15CF653E" w14:textId="26F7B85E" w:rsidR="00B854C7" w:rsidRDefault="00553A8A" w:rsidP="00C54CAF">
      <w:pPr>
        <w:spacing w:line="480" w:lineRule="auto"/>
        <w:rPr>
          <w:lang w:eastAsia="en-GB"/>
        </w:rPr>
      </w:pPr>
      <w:r>
        <w:rPr>
          <w:lang w:eastAsia="en-GB"/>
        </w:rPr>
        <w:t xml:space="preserve">People were only </w:t>
      </w:r>
      <w:r w:rsidR="00DE49B1">
        <w:rPr>
          <w:lang w:eastAsia="en-GB"/>
        </w:rPr>
        <w:t>allowed</w:t>
      </w:r>
      <w:r>
        <w:rPr>
          <w:lang w:eastAsia="en-GB"/>
        </w:rPr>
        <w:t xml:space="preserve"> to leave their homes for </w:t>
      </w:r>
      <w:r w:rsidR="00B854C7">
        <w:rPr>
          <w:lang w:eastAsia="en-GB"/>
        </w:rPr>
        <w:t>necessities</w:t>
      </w:r>
      <w:r>
        <w:rPr>
          <w:lang w:eastAsia="en-GB"/>
        </w:rPr>
        <w:t xml:space="preserve">, to carry out one form of exercise a day, to provide care to the </w:t>
      </w:r>
      <w:r w:rsidR="00B854C7">
        <w:rPr>
          <w:lang w:eastAsia="en-GB"/>
        </w:rPr>
        <w:t>vulnerable</w:t>
      </w:r>
      <w:r>
        <w:rPr>
          <w:lang w:eastAsia="en-GB"/>
        </w:rPr>
        <w:t xml:space="preserve"> </w:t>
      </w:r>
      <w:r w:rsidR="00B854C7">
        <w:rPr>
          <w:lang w:eastAsia="en-GB"/>
        </w:rPr>
        <w:t xml:space="preserve">or medical reasons and to travel to and from work if it could not be done at home. Only essential services remained </w:t>
      </w:r>
      <w:r w:rsidR="00DE49B1">
        <w:rPr>
          <w:lang w:eastAsia="en-GB"/>
        </w:rPr>
        <w:t>open,</w:t>
      </w:r>
      <w:r w:rsidR="00B854C7">
        <w:rPr>
          <w:lang w:eastAsia="en-GB"/>
        </w:rPr>
        <w:t xml:space="preserve"> and the term “key workers” was used to describe all staff involved</w:t>
      </w:r>
      <w:r w:rsidR="00DE49B1">
        <w:rPr>
          <w:lang w:eastAsia="en-GB"/>
        </w:rPr>
        <w:t xml:space="preserve"> and the work from home culture was adopted. </w:t>
      </w:r>
    </w:p>
    <w:p w14:paraId="77C15307" w14:textId="0B60DDA2" w:rsidR="00A94292" w:rsidRDefault="00A94292" w:rsidP="003B49AB">
      <w:pPr>
        <w:spacing w:line="480" w:lineRule="auto"/>
        <w:rPr>
          <w:lang w:eastAsia="en-GB"/>
        </w:rPr>
      </w:pPr>
      <w:r>
        <w:rPr>
          <w:lang w:eastAsia="en-GB"/>
        </w:rPr>
        <w:t xml:space="preserve">As well as following </w:t>
      </w:r>
      <w:r w:rsidR="008F21B2">
        <w:rPr>
          <w:lang w:eastAsia="en-GB"/>
        </w:rPr>
        <w:t xml:space="preserve">individual </w:t>
      </w:r>
      <w:r>
        <w:rPr>
          <w:lang w:eastAsia="en-GB"/>
        </w:rPr>
        <w:t>government guidelines employers have an obligation to follow relevant legislation and have a duty of care to ensure the health and safety</w:t>
      </w:r>
      <w:r w:rsidR="008F21B2">
        <w:rPr>
          <w:lang w:eastAsia="en-GB"/>
        </w:rPr>
        <w:t xml:space="preserve"> of</w:t>
      </w:r>
      <w:r>
        <w:rPr>
          <w:lang w:eastAsia="en-GB"/>
        </w:rPr>
        <w:t xml:space="preserve"> t</w:t>
      </w:r>
      <w:r w:rsidR="00D41B60">
        <w:rPr>
          <w:lang w:eastAsia="en-GB"/>
        </w:rPr>
        <w:t>he</w:t>
      </w:r>
      <w:r>
        <w:rPr>
          <w:lang w:eastAsia="en-GB"/>
        </w:rPr>
        <w:t xml:space="preserve"> employees </w:t>
      </w:r>
      <w:r w:rsidR="008F21B2">
        <w:rPr>
          <w:lang w:eastAsia="en-GB"/>
        </w:rPr>
        <w:t xml:space="preserve">are met </w:t>
      </w:r>
      <w:r>
        <w:rPr>
          <w:lang w:eastAsia="en-GB"/>
        </w:rPr>
        <w:t xml:space="preserve">and offer a safe working environment, such legislation includes – </w:t>
      </w:r>
    </w:p>
    <w:p w14:paraId="0B29F928" w14:textId="4018E3BE" w:rsidR="00DE49B1" w:rsidRDefault="00A94292" w:rsidP="00896240">
      <w:pPr>
        <w:pStyle w:val="ListParagraph"/>
        <w:numPr>
          <w:ilvl w:val="0"/>
          <w:numId w:val="1"/>
        </w:numPr>
        <w:spacing w:line="480" w:lineRule="auto"/>
        <w:rPr>
          <w:lang w:eastAsia="en-GB"/>
        </w:rPr>
      </w:pPr>
      <w:r>
        <w:rPr>
          <w:lang w:eastAsia="en-GB"/>
        </w:rPr>
        <w:t>The Health and Safety at Work act 1974</w:t>
      </w:r>
    </w:p>
    <w:p w14:paraId="15E5C7C4" w14:textId="29780BF2" w:rsidR="00A94292" w:rsidRDefault="00A94292" w:rsidP="00896240">
      <w:pPr>
        <w:pStyle w:val="ListParagraph"/>
        <w:numPr>
          <w:ilvl w:val="0"/>
          <w:numId w:val="1"/>
        </w:numPr>
        <w:spacing w:line="480" w:lineRule="auto"/>
        <w:rPr>
          <w:lang w:eastAsia="en-GB"/>
        </w:rPr>
      </w:pPr>
      <w:r>
        <w:rPr>
          <w:lang w:eastAsia="en-GB"/>
        </w:rPr>
        <w:t>The Management of Health and Safety at Work regulations 1999</w:t>
      </w:r>
    </w:p>
    <w:p w14:paraId="00C71ACE" w14:textId="23129A70" w:rsidR="00A94292" w:rsidRDefault="00A94292" w:rsidP="00896240">
      <w:pPr>
        <w:pStyle w:val="ListParagraph"/>
        <w:numPr>
          <w:ilvl w:val="0"/>
          <w:numId w:val="1"/>
        </w:numPr>
        <w:spacing w:line="480" w:lineRule="auto"/>
        <w:rPr>
          <w:lang w:eastAsia="en-GB"/>
        </w:rPr>
      </w:pPr>
      <w:r>
        <w:rPr>
          <w:lang w:eastAsia="en-GB"/>
        </w:rPr>
        <w:t>The Control of Substances Hazardous to Health Regulations 2002 (COSH)</w:t>
      </w:r>
    </w:p>
    <w:p w14:paraId="1BBB8DC9" w14:textId="47D31433" w:rsidR="00A94292" w:rsidRDefault="00E6630C" w:rsidP="00896240">
      <w:pPr>
        <w:pStyle w:val="ListParagraph"/>
        <w:numPr>
          <w:ilvl w:val="0"/>
          <w:numId w:val="1"/>
        </w:numPr>
        <w:spacing w:line="480" w:lineRule="auto"/>
        <w:rPr>
          <w:lang w:eastAsia="en-GB"/>
        </w:rPr>
      </w:pPr>
      <w:r>
        <w:rPr>
          <w:lang w:eastAsia="en-GB"/>
        </w:rPr>
        <w:t xml:space="preserve">The Personal Protective Equipment at Work Regulations 1992 </w:t>
      </w:r>
    </w:p>
    <w:p w14:paraId="07BAC032" w14:textId="20A2A42E" w:rsidR="00E6630C" w:rsidRDefault="00E6630C" w:rsidP="00896240">
      <w:pPr>
        <w:pStyle w:val="ListParagraph"/>
        <w:numPr>
          <w:ilvl w:val="0"/>
          <w:numId w:val="1"/>
        </w:numPr>
        <w:spacing w:line="480" w:lineRule="auto"/>
        <w:rPr>
          <w:lang w:eastAsia="en-GB"/>
        </w:rPr>
      </w:pPr>
      <w:r>
        <w:rPr>
          <w:lang w:eastAsia="en-GB"/>
        </w:rPr>
        <w:t>The Workplace Health, Safety and Welfare Regulations 1992</w:t>
      </w:r>
    </w:p>
    <w:p w14:paraId="6AA9F701" w14:textId="3327402C" w:rsidR="005F4922" w:rsidRDefault="00D41B60" w:rsidP="003B49AB">
      <w:pPr>
        <w:spacing w:before="100" w:beforeAutospacing="1" w:after="100" w:afterAutospacing="1"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purpose of this Research Proposal is to provide </w:t>
      </w:r>
      <w:r w:rsidR="00167193">
        <w:rPr>
          <w:rFonts w:ascii="Times New Roman" w:eastAsia="Times New Roman" w:hAnsi="Times New Roman" w:cs="Times New Roman"/>
          <w:lang w:eastAsia="en-GB"/>
        </w:rPr>
        <w:t xml:space="preserve">a review of the research methodology to be used  to </w:t>
      </w:r>
      <w:bookmarkStart w:id="5" w:name="_Hlk132226877"/>
      <w:r w:rsidR="00167193">
        <w:rPr>
          <w:rFonts w:ascii="Times New Roman" w:eastAsia="Times New Roman" w:hAnsi="Times New Roman" w:cs="Times New Roman"/>
          <w:lang w:eastAsia="en-GB"/>
        </w:rPr>
        <w:t>examine the impact the Covid-19 Coronavirus has had on the office environment within the public sector.</w:t>
      </w:r>
      <w:bookmarkEnd w:id="5"/>
      <w:r w:rsidR="00167193">
        <w:rPr>
          <w:rFonts w:ascii="Times New Roman" w:eastAsia="Times New Roman" w:hAnsi="Times New Roman" w:cs="Times New Roman"/>
          <w:lang w:eastAsia="en-GB"/>
        </w:rPr>
        <w:t xml:space="preserve"> The report will</w:t>
      </w:r>
      <w:r w:rsidR="008601BF">
        <w:rPr>
          <w:rFonts w:ascii="Times New Roman" w:eastAsia="Times New Roman" w:hAnsi="Times New Roman" w:cs="Times New Roman"/>
          <w:lang w:eastAsia="en-GB"/>
        </w:rPr>
        <w:t xml:space="preserve"> </w:t>
      </w:r>
      <w:r w:rsidR="00580105">
        <w:rPr>
          <w:rFonts w:ascii="Times New Roman" w:eastAsia="Times New Roman" w:hAnsi="Times New Roman" w:cs="Times New Roman"/>
          <w:lang w:eastAsia="en-GB"/>
        </w:rPr>
        <w:t xml:space="preserve">explain the </w:t>
      </w:r>
      <w:r w:rsidR="008601BF">
        <w:rPr>
          <w:rFonts w:ascii="Times New Roman" w:eastAsia="Times New Roman" w:hAnsi="Times New Roman" w:cs="Times New Roman"/>
          <w:lang w:eastAsia="en-GB"/>
        </w:rPr>
        <w:t xml:space="preserve">research objectives </w:t>
      </w:r>
      <w:r w:rsidR="00580105">
        <w:rPr>
          <w:rFonts w:ascii="Times New Roman" w:eastAsia="Times New Roman" w:hAnsi="Times New Roman" w:cs="Times New Roman"/>
          <w:lang w:eastAsia="en-GB"/>
        </w:rPr>
        <w:t xml:space="preserve">employed </w:t>
      </w:r>
      <w:r w:rsidR="008601BF">
        <w:rPr>
          <w:rFonts w:ascii="Times New Roman" w:eastAsia="Times New Roman" w:hAnsi="Times New Roman" w:cs="Times New Roman"/>
          <w:lang w:eastAsia="en-GB"/>
        </w:rPr>
        <w:t>and questions</w:t>
      </w:r>
      <w:r w:rsidR="00580105">
        <w:rPr>
          <w:rFonts w:ascii="Times New Roman" w:eastAsia="Times New Roman" w:hAnsi="Times New Roman" w:cs="Times New Roman"/>
          <w:lang w:eastAsia="en-GB"/>
        </w:rPr>
        <w:t xml:space="preserve"> to be asked</w:t>
      </w:r>
      <w:r w:rsidR="008601BF">
        <w:rPr>
          <w:rFonts w:ascii="Times New Roman" w:eastAsia="Times New Roman" w:hAnsi="Times New Roman" w:cs="Times New Roman"/>
          <w:lang w:eastAsia="en-GB"/>
        </w:rPr>
        <w:t>, the research design and data collection methods, data analysis</w:t>
      </w:r>
      <w:r w:rsidR="00580105">
        <w:rPr>
          <w:rFonts w:ascii="Times New Roman" w:eastAsia="Times New Roman" w:hAnsi="Times New Roman" w:cs="Times New Roman"/>
          <w:lang w:eastAsia="en-GB"/>
        </w:rPr>
        <w:t xml:space="preserve"> methods,</w:t>
      </w:r>
      <w:r w:rsidR="008601BF">
        <w:rPr>
          <w:rFonts w:ascii="Times New Roman" w:eastAsia="Times New Roman" w:hAnsi="Times New Roman" w:cs="Times New Roman"/>
          <w:lang w:eastAsia="en-GB"/>
        </w:rPr>
        <w:t xml:space="preserve"> </w:t>
      </w:r>
      <w:r w:rsidR="005F4922">
        <w:rPr>
          <w:rFonts w:ascii="Times New Roman" w:eastAsia="Times New Roman" w:hAnsi="Times New Roman" w:cs="Times New Roman"/>
          <w:lang w:eastAsia="en-GB"/>
        </w:rPr>
        <w:t>findings,</w:t>
      </w:r>
      <w:r w:rsidR="00580105">
        <w:rPr>
          <w:rFonts w:ascii="Times New Roman" w:eastAsia="Times New Roman" w:hAnsi="Times New Roman" w:cs="Times New Roman"/>
          <w:lang w:eastAsia="en-GB"/>
        </w:rPr>
        <w:t xml:space="preserve"> and recommendations</w:t>
      </w:r>
      <w:r w:rsidR="008601BF">
        <w:rPr>
          <w:rFonts w:ascii="Times New Roman" w:eastAsia="Times New Roman" w:hAnsi="Times New Roman" w:cs="Times New Roman"/>
          <w:lang w:eastAsia="en-GB"/>
        </w:rPr>
        <w:t>.</w:t>
      </w:r>
    </w:p>
    <w:p w14:paraId="38B19313" w14:textId="77777777" w:rsidR="007937BF" w:rsidRDefault="007937BF" w:rsidP="003B49AB">
      <w:pPr>
        <w:pStyle w:val="Heading1"/>
        <w:spacing w:line="480" w:lineRule="auto"/>
        <w:rPr>
          <w:rFonts w:eastAsia="Times New Roman"/>
          <w:lang w:eastAsia="en-GB"/>
        </w:rPr>
      </w:pPr>
    </w:p>
    <w:p w14:paraId="04D02296" w14:textId="48227FBB" w:rsidR="0006487B" w:rsidRDefault="0006487B" w:rsidP="003B49AB">
      <w:pPr>
        <w:spacing w:line="480" w:lineRule="auto"/>
        <w:rPr>
          <w:lang w:eastAsia="en-GB"/>
        </w:rPr>
      </w:pPr>
    </w:p>
    <w:p w14:paraId="6E8AF4AF" w14:textId="63D9CFEA" w:rsidR="008F21B2" w:rsidRDefault="008F21B2" w:rsidP="003B49AB">
      <w:pPr>
        <w:spacing w:line="480" w:lineRule="auto"/>
        <w:rPr>
          <w:lang w:eastAsia="en-GB"/>
        </w:rPr>
      </w:pPr>
    </w:p>
    <w:p w14:paraId="360A250A" w14:textId="3E3BD317" w:rsidR="008F21B2" w:rsidRDefault="008F21B2" w:rsidP="003B49AB">
      <w:pPr>
        <w:spacing w:line="480" w:lineRule="auto"/>
        <w:rPr>
          <w:lang w:eastAsia="en-GB"/>
        </w:rPr>
      </w:pPr>
    </w:p>
    <w:p w14:paraId="181DE6C2" w14:textId="4E2A6C4E" w:rsidR="008F21B2" w:rsidRDefault="008F21B2" w:rsidP="003B49AB">
      <w:pPr>
        <w:spacing w:line="480" w:lineRule="auto"/>
        <w:rPr>
          <w:lang w:eastAsia="en-GB"/>
        </w:rPr>
      </w:pPr>
    </w:p>
    <w:p w14:paraId="4C89BF48" w14:textId="5B7C09EB" w:rsidR="008F21B2" w:rsidRDefault="008F21B2" w:rsidP="003B49AB">
      <w:pPr>
        <w:spacing w:line="480" w:lineRule="auto"/>
        <w:rPr>
          <w:lang w:eastAsia="en-GB"/>
        </w:rPr>
      </w:pPr>
    </w:p>
    <w:p w14:paraId="40955144" w14:textId="3B5B6FD3" w:rsidR="008F21B2" w:rsidRDefault="008F21B2" w:rsidP="003B49AB">
      <w:pPr>
        <w:spacing w:line="480" w:lineRule="auto"/>
        <w:rPr>
          <w:lang w:eastAsia="en-GB"/>
        </w:rPr>
      </w:pPr>
    </w:p>
    <w:p w14:paraId="3DDDCE7D" w14:textId="01476D47" w:rsidR="008F21B2" w:rsidRDefault="008F21B2" w:rsidP="003B49AB">
      <w:pPr>
        <w:spacing w:line="480" w:lineRule="auto"/>
        <w:rPr>
          <w:lang w:eastAsia="en-GB"/>
        </w:rPr>
      </w:pPr>
    </w:p>
    <w:p w14:paraId="2C37E46E" w14:textId="77777777" w:rsidR="008F21B2" w:rsidRDefault="008F21B2" w:rsidP="003B49AB">
      <w:pPr>
        <w:spacing w:line="480" w:lineRule="auto"/>
        <w:rPr>
          <w:lang w:eastAsia="en-GB"/>
        </w:rPr>
      </w:pPr>
    </w:p>
    <w:p w14:paraId="7E5444F4" w14:textId="77777777" w:rsidR="0006487B" w:rsidRPr="0006487B" w:rsidRDefault="0006487B" w:rsidP="003B49AB">
      <w:pPr>
        <w:spacing w:line="480" w:lineRule="auto"/>
        <w:rPr>
          <w:lang w:eastAsia="en-GB"/>
        </w:rPr>
      </w:pPr>
    </w:p>
    <w:p w14:paraId="03D5AEFB" w14:textId="60F98B07" w:rsidR="005F4922" w:rsidRDefault="005F4922" w:rsidP="003B49AB">
      <w:pPr>
        <w:pStyle w:val="Heading1"/>
        <w:spacing w:line="480" w:lineRule="auto"/>
        <w:rPr>
          <w:rFonts w:eastAsia="Times New Roman"/>
          <w:lang w:eastAsia="en-GB"/>
        </w:rPr>
      </w:pPr>
      <w:bookmarkStart w:id="6" w:name="_Toc132743448"/>
      <w:r>
        <w:rPr>
          <w:rFonts w:eastAsia="Times New Roman"/>
          <w:lang w:eastAsia="en-GB"/>
        </w:rPr>
        <w:t>3. 0 Research Objectives</w:t>
      </w:r>
      <w:bookmarkEnd w:id="6"/>
      <w:r>
        <w:rPr>
          <w:rFonts w:eastAsia="Times New Roman"/>
          <w:lang w:eastAsia="en-GB"/>
        </w:rPr>
        <w:t xml:space="preserve"> </w:t>
      </w:r>
    </w:p>
    <w:p w14:paraId="5C35037D" w14:textId="77777777" w:rsidR="005F4922" w:rsidRDefault="005F4922" w:rsidP="005F4922">
      <w:pPr>
        <w:rPr>
          <w:lang w:eastAsia="en-GB"/>
        </w:rPr>
      </w:pPr>
    </w:p>
    <w:p w14:paraId="62116F3C" w14:textId="72E2C08D" w:rsidR="005F4922" w:rsidRDefault="005F4922" w:rsidP="005F4922">
      <w:pPr>
        <w:rPr>
          <w:rFonts w:ascii="Times New Roman" w:eastAsia="Times New Roman" w:hAnsi="Times New Roman" w:cs="Times New Roman"/>
          <w:lang w:eastAsia="en-GB"/>
        </w:rPr>
      </w:pPr>
      <w:r>
        <w:rPr>
          <w:lang w:eastAsia="en-GB"/>
        </w:rPr>
        <w:t xml:space="preserve">The objective of this report is to </w:t>
      </w:r>
      <w:r w:rsidR="00B34030">
        <w:rPr>
          <w:rFonts w:ascii="Times New Roman" w:eastAsia="Times New Roman" w:hAnsi="Times New Roman" w:cs="Times New Roman"/>
          <w:lang w:eastAsia="en-GB"/>
        </w:rPr>
        <w:t>identify</w:t>
      </w:r>
      <w:r>
        <w:rPr>
          <w:rFonts w:ascii="Times New Roman" w:eastAsia="Times New Roman" w:hAnsi="Times New Roman" w:cs="Times New Roman"/>
          <w:lang w:eastAsia="en-GB"/>
        </w:rPr>
        <w:t xml:space="preserve"> the impact the Covid-19 Coronavirus has had on the office environment within the public sector</w:t>
      </w:r>
      <w:r w:rsidR="00B34030">
        <w:rPr>
          <w:rFonts w:ascii="Times New Roman" w:eastAsia="Times New Roman" w:hAnsi="Times New Roman" w:cs="Times New Roman"/>
          <w:lang w:eastAsia="en-GB"/>
        </w:rPr>
        <w:t>, evaluate the change in attitudes of staff</w:t>
      </w:r>
      <w:r w:rsidR="00AA1F4F">
        <w:rPr>
          <w:rFonts w:ascii="Times New Roman" w:eastAsia="Times New Roman" w:hAnsi="Times New Roman" w:cs="Times New Roman"/>
          <w:lang w:eastAsia="en-GB"/>
        </w:rPr>
        <w:t xml:space="preserve"> and to </w:t>
      </w:r>
      <w:r w:rsidR="00B34030">
        <w:rPr>
          <w:rFonts w:ascii="Times New Roman" w:eastAsia="Times New Roman" w:hAnsi="Times New Roman" w:cs="Times New Roman"/>
          <w:lang w:eastAsia="en-GB"/>
        </w:rPr>
        <w:t>develop a set of procedures</w:t>
      </w:r>
      <w:r w:rsidR="00AA1F4F">
        <w:rPr>
          <w:rFonts w:ascii="Times New Roman" w:eastAsia="Times New Roman" w:hAnsi="Times New Roman" w:cs="Times New Roman"/>
          <w:lang w:eastAsia="en-GB"/>
        </w:rPr>
        <w:t xml:space="preserve"> for incorporating a practical and seamless transition to remote, hybrid working for public sector workers which is also transferable to the private sector. </w:t>
      </w:r>
      <w:r w:rsidR="00EA3260">
        <w:rPr>
          <w:rFonts w:ascii="Times New Roman" w:eastAsia="Times New Roman" w:hAnsi="Times New Roman" w:cs="Times New Roman"/>
          <w:lang w:eastAsia="en-GB"/>
        </w:rPr>
        <w:t xml:space="preserve"> The report will be carried out </w:t>
      </w:r>
      <w:r w:rsidR="00D479EE">
        <w:rPr>
          <w:rFonts w:ascii="Times New Roman" w:eastAsia="Times New Roman" w:hAnsi="Times New Roman" w:cs="Times New Roman"/>
          <w:lang w:eastAsia="en-GB"/>
        </w:rPr>
        <w:t>using</w:t>
      </w:r>
      <w:r w:rsidR="00EA3260">
        <w:rPr>
          <w:rFonts w:ascii="Times New Roman" w:eastAsia="Times New Roman" w:hAnsi="Times New Roman" w:cs="Times New Roman"/>
          <w:lang w:eastAsia="en-GB"/>
        </w:rPr>
        <w:t xml:space="preserve"> the SMART</w:t>
      </w:r>
      <w:r w:rsidR="00D479EE">
        <w:rPr>
          <w:rFonts w:ascii="Times New Roman" w:eastAsia="Times New Roman" w:hAnsi="Times New Roman" w:cs="Times New Roman"/>
          <w:lang w:eastAsia="en-GB"/>
        </w:rPr>
        <w:t xml:space="preserve"> objective check list. Dorian believed that the SMART method could assist organisations in </w:t>
      </w:r>
      <w:r w:rsidR="00891961">
        <w:rPr>
          <w:rFonts w:ascii="Times New Roman" w:eastAsia="Times New Roman" w:hAnsi="Times New Roman" w:cs="Times New Roman"/>
          <w:lang w:eastAsia="en-GB"/>
        </w:rPr>
        <w:t xml:space="preserve">forming objectives in an effective and timely manner </w:t>
      </w:r>
      <w:sdt>
        <w:sdtPr>
          <w:rPr>
            <w:rFonts w:ascii="Times New Roman" w:eastAsia="Times New Roman" w:hAnsi="Times New Roman" w:cs="Times New Roman"/>
            <w:lang w:eastAsia="en-GB"/>
          </w:rPr>
          <w:id w:val="-307169510"/>
          <w:citation/>
        </w:sdtPr>
        <w:sdtEndPr/>
        <w:sdtContent>
          <w:r w:rsidR="00891961">
            <w:rPr>
              <w:rFonts w:ascii="Times New Roman" w:eastAsia="Times New Roman" w:hAnsi="Times New Roman" w:cs="Times New Roman"/>
              <w:lang w:eastAsia="en-GB"/>
            </w:rPr>
            <w:fldChar w:fldCharType="begin"/>
          </w:r>
          <w:r w:rsidR="00891961">
            <w:rPr>
              <w:rFonts w:ascii="Times New Roman" w:eastAsia="Times New Roman" w:hAnsi="Times New Roman" w:cs="Times New Roman"/>
              <w:lang w:eastAsia="en-GB"/>
            </w:rPr>
            <w:instrText xml:space="preserve">CITATION Dor81 \l 2057 </w:instrText>
          </w:r>
          <w:r w:rsidR="00891961">
            <w:rPr>
              <w:rFonts w:ascii="Times New Roman" w:eastAsia="Times New Roman" w:hAnsi="Times New Roman" w:cs="Times New Roman"/>
              <w:lang w:eastAsia="en-GB"/>
            </w:rPr>
            <w:fldChar w:fldCharType="separate"/>
          </w:r>
          <w:r w:rsidR="00891961" w:rsidRPr="00891961">
            <w:rPr>
              <w:rFonts w:ascii="Times New Roman" w:eastAsia="Times New Roman" w:hAnsi="Times New Roman" w:cs="Times New Roman"/>
              <w:noProof/>
              <w:lang w:eastAsia="en-GB"/>
            </w:rPr>
            <w:t>(Dorian, 1981)</w:t>
          </w:r>
          <w:r w:rsidR="00891961">
            <w:rPr>
              <w:rFonts w:ascii="Times New Roman" w:eastAsia="Times New Roman" w:hAnsi="Times New Roman" w:cs="Times New Roman"/>
              <w:lang w:eastAsia="en-GB"/>
            </w:rPr>
            <w:fldChar w:fldCharType="end"/>
          </w:r>
        </w:sdtContent>
      </w:sdt>
      <w:r w:rsidR="00891961">
        <w:rPr>
          <w:rFonts w:ascii="Times New Roman" w:eastAsia="Times New Roman" w:hAnsi="Times New Roman" w:cs="Times New Roman"/>
          <w:lang w:eastAsia="en-GB"/>
        </w:rPr>
        <w:t>.</w:t>
      </w:r>
    </w:p>
    <w:p w14:paraId="0001CFD2" w14:textId="2B91E1B2" w:rsidR="00B34030" w:rsidRDefault="00B34030" w:rsidP="005F492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S-M-A-R-T </w:t>
      </w:r>
      <w:r w:rsidR="00797E5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p w14:paraId="2CBA97C7" w14:textId="226D12DC" w:rsidR="00D479EE" w:rsidRPr="00AA1F4F" w:rsidRDefault="00891961" w:rsidP="00D479EE">
      <w:pPr>
        <w:pStyle w:val="Default"/>
        <w:rPr>
          <w:rFonts w:asciiTheme="majorBidi" w:hAnsiTheme="majorBidi" w:cstheme="majorBidi"/>
          <w:sz w:val="22"/>
          <w:szCs w:val="22"/>
        </w:rPr>
      </w:pPr>
      <w:r w:rsidRPr="00B34030">
        <w:rPr>
          <w:rFonts w:asciiTheme="majorBidi" w:hAnsiTheme="majorBidi" w:cstheme="majorBidi"/>
          <w:b/>
          <w:bCs/>
          <w:sz w:val="22"/>
          <w:szCs w:val="22"/>
        </w:rPr>
        <w:t>S</w:t>
      </w:r>
      <w:r w:rsidRPr="00B34030">
        <w:rPr>
          <w:rFonts w:asciiTheme="majorBidi" w:hAnsiTheme="majorBidi" w:cstheme="majorBidi"/>
          <w:sz w:val="22"/>
          <w:szCs w:val="22"/>
        </w:rPr>
        <w:t>pecific</w:t>
      </w:r>
      <w:r w:rsidRPr="00AA1F4F">
        <w:rPr>
          <w:rFonts w:asciiTheme="majorBidi" w:hAnsiTheme="majorBidi" w:cstheme="majorBidi"/>
          <w:sz w:val="22"/>
          <w:szCs w:val="22"/>
        </w:rPr>
        <w:t xml:space="preserve"> – Outline precisely what is required.</w:t>
      </w:r>
    </w:p>
    <w:p w14:paraId="4D794056" w14:textId="77777777" w:rsidR="00891961" w:rsidRPr="00AA1F4F" w:rsidRDefault="00891961" w:rsidP="00D479EE">
      <w:pPr>
        <w:pStyle w:val="Default"/>
        <w:rPr>
          <w:rFonts w:asciiTheme="majorBidi" w:hAnsiTheme="majorBidi" w:cstheme="majorBidi"/>
          <w:sz w:val="22"/>
          <w:szCs w:val="22"/>
        </w:rPr>
      </w:pPr>
    </w:p>
    <w:p w14:paraId="167CFA46" w14:textId="3FA608D8" w:rsidR="00891961" w:rsidRPr="00AA1F4F" w:rsidRDefault="00891961" w:rsidP="00D479EE">
      <w:pPr>
        <w:pStyle w:val="Default"/>
        <w:rPr>
          <w:rFonts w:asciiTheme="majorBidi" w:hAnsiTheme="majorBidi" w:cstheme="majorBidi"/>
          <w:sz w:val="22"/>
          <w:szCs w:val="22"/>
        </w:rPr>
      </w:pPr>
      <w:r w:rsidRPr="00B34030">
        <w:rPr>
          <w:rFonts w:asciiTheme="majorBidi" w:hAnsiTheme="majorBidi" w:cstheme="majorBidi"/>
          <w:b/>
          <w:bCs/>
          <w:sz w:val="22"/>
          <w:szCs w:val="22"/>
        </w:rPr>
        <w:t>M</w:t>
      </w:r>
      <w:r w:rsidRPr="00B34030">
        <w:rPr>
          <w:rFonts w:asciiTheme="majorBidi" w:hAnsiTheme="majorBidi" w:cstheme="majorBidi"/>
          <w:sz w:val="22"/>
          <w:szCs w:val="22"/>
        </w:rPr>
        <w:t>easure</w:t>
      </w:r>
      <w:r w:rsidRPr="00B34030">
        <w:rPr>
          <w:rFonts w:asciiTheme="majorBidi" w:hAnsiTheme="majorBidi" w:cstheme="majorBidi"/>
          <w:b/>
          <w:bCs/>
          <w:sz w:val="22"/>
          <w:szCs w:val="22"/>
        </w:rPr>
        <w:t xml:space="preserve"> </w:t>
      </w:r>
      <w:r w:rsidRPr="00AA1F4F">
        <w:rPr>
          <w:rFonts w:asciiTheme="majorBidi" w:hAnsiTheme="majorBidi" w:cstheme="majorBidi"/>
          <w:sz w:val="22"/>
          <w:szCs w:val="22"/>
        </w:rPr>
        <w:t>– Include a measure to monitor progress and the desired outcome.</w:t>
      </w:r>
    </w:p>
    <w:p w14:paraId="5FAE2BFF" w14:textId="77777777" w:rsidR="00891961" w:rsidRPr="00AA1F4F" w:rsidRDefault="00891961" w:rsidP="00D479EE">
      <w:pPr>
        <w:pStyle w:val="Default"/>
        <w:rPr>
          <w:rFonts w:asciiTheme="majorBidi" w:hAnsiTheme="majorBidi" w:cstheme="majorBidi"/>
          <w:sz w:val="22"/>
          <w:szCs w:val="22"/>
        </w:rPr>
      </w:pPr>
    </w:p>
    <w:p w14:paraId="22BED402" w14:textId="1F30A68B" w:rsidR="00891961" w:rsidRPr="00AA1F4F" w:rsidRDefault="00891961" w:rsidP="00D479EE">
      <w:pPr>
        <w:pStyle w:val="Default"/>
        <w:rPr>
          <w:rFonts w:asciiTheme="majorBidi" w:hAnsiTheme="majorBidi" w:cstheme="majorBidi"/>
          <w:sz w:val="22"/>
          <w:szCs w:val="22"/>
        </w:rPr>
      </w:pPr>
      <w:r w:rsidRPr="00B34030">
        <w:rPr>
          <w:rFonts w:asciiTheme="majorBidi" w:hAnsiTheme="majorBidi" w:cstheme="majorBidi"/>
          <w:b/>
          <w:bCs/>
          <w:sz w:val="22"/>
          <w:szCs w:val="22"/>
        </w:rPr>
        <w:t>A</w:t>
      </w:r>
      <w:r w:rsidRPr="00B34030">
        <w:rPr>
          <w:rFonts w:asciiTheme="majorBidi" w:hAnsiTheme="majorBidi" w:cstheme="majorBidi"/>
          <w:sz w:val="22"/>
          <w:szCs w:val="22"/>
        </w:rPr>
        <w:t xml:space="preserve">chievable </w:t>
      </w:r>
      <w:r w:rsidRPr="00AA1F4F">
        <w:rPr>
          <w:rFonts w:asciiTheme="majorBidi" w:hAnsiTheme="majorBidi" w:cstheme="majorBidi"/>
          <w:sz w:val="22"/>
          <w:szCs w:val="22"/>
        </w:rPr>
        <w:t xml:space="preserve">– The research objectives need to be challenging and agreed to ensure commitment. </w:t>
      </w:r>
    </w:p>
    <w:p w14:paraId="2871F4D8" w14:textId="36CACDD9" w:rsidR="00891961" w:rsidRPr="00AA1F4F" w:rsidRDefault="00891961" w:rsidP="00D479EE">
      <w:pPr>
        <w:pStyle w:val="Default"/>
        <w:rPr>
          <w:rFonts w:asciiTheme="majorBidi" w:hAnsiTheme="majorBidi" w:cstheme="majorBidi"/>
          <w:sz w:val="22"/>
          <w:szCs w:val="22"/>
        </w:rPr>
      </w:pPr>
    </w:p>
    <w:p w14:paraId="1D47CD55" w14:textId="01707F8F" w:rsidR="00891961" w:rsidRPr="00AA1F4F" w:rsidRDefault="00891961" w:rsidP="00D479EE">
      <w:pPr>
        <w:pStyle w:val="Default"/>
        <w:rPr>
          <w:rFonts w:asciiTheme="majorBidi" w:hAnsiTheme="majorBidi" w:cstheme="majorBidi"/>
          <w:sz w:val="22"/>
          <w:szCs w:val="22"/>
        </w:rPr>
      </w:pPr>
      <w:r w:rsidRPr="00B34030">
        <w:rPr>
          <w:rFonts w:asciiTheme="majorBidi" w:hAnsiTheme="majorBidi" w:cstheme="majorBidi"/>
          <w:b/>
          <w:bCs/>
          <w:sz w:val="22"/>
          <w:szCs w:val="22"/>
        </w:rPr>
        <w:t>R</w:t>
      </w:r>
      <w:r w:rsidRPr="00B34030">
        <w:rPr>
          <w:rFonts w:asciiTheme="majorBidi" w:hAnsiTheme="majorBidi" w:cstheme="majorBidi"/>
          <w:sz w:val="22"/>
          <w:szCs w:val="22"/>
        </w:rPr>
        <w:t xml:space="preserve">elevant </w:t>
      </w:r>
      <w:r w:rsidRPr="00AA1F4F">
        <w:rPr>
          <w:rFonts w:asciiTheme="majorBidi" w:hAnsiTheme="majorBidi" w:cstheme="majorBidi"/>
          <w:sz w:val="22"/>
          <w:szCs w:val="22"/>
        </w:rPr>
        <w:t xml:space="preserve">– Are the objectives and topic relevant, is there data available to achieve the research objectives. </w:t>
      </w:r>
    </w:p>
    <w:p w14:paraId="367CC8A2" w14:textId="77777777" w:rsidR="00891961" w:rsidRPr="00AA1F4F" w:rsidRDefault="00891961" w:rsidP="00D479EE">
      <w:pPr>
        <w:pStyle w:val="Default"/>
        <w:rPr>
          <w:rFonts w:asciiTheme="majorBidi" w:hAnsiTheme="majorBidi" w:cstheme="majorBidi"/>
          <w:sz w:val="22"/>
          <w:szCs w:val="22"/>
        </w:rPr>
      </w:pPr>
    </w:p>
    <w:p w14:paraId="5C3FC4D8" w14:textId="3D9A086B" w:rsidR="00891961" w:rsidRPr="00AA1F4F" w:rsidRDefault="00053A7A" w:rsidP="00D479EE">
      <w:pPr>
        <w:pStyle w:val="Default"/>
        <w:rPr>
          <w:rFonts w:asciiTheme="majorBidi" w:hAnsiTheme="majorBidi" w:cstheme="majorBidi"/>
          <w:sz w:val="22"/>
          <w:szCs w:val="22"/>
        </w:rPr>
      </w:pPr>
      <w:r w:rsidRPr="00B34030">
        <w:rPr>
          <w:rFonts w:asciiTheme="majorBidi" w:hAnsiTheme="majorBidi" w:cstheme="majorBidi"/>
          <w:b/>
          <w:bCs/>
          <w:sz w:val="22"/>
          <w:szCs w:val="22"/>
        </w:rPr>
        <w:t>T</w:t>
      </w:r>
      <w:r w:rsidRPr="00B34030">
        <w:rPr>
          <w:rFonts w:asciiTheme="majorBidi" w:hAnsiTheme="majorBidi" w:cstheme="majorBidi"/>
          <w:sz w:val="22"/>
          <w:szCs w:val="22"/>
        </w:rPr>
        <w:t>imely</w:t>
      </w:r>
      <w:r w:rsidRPr="00B34030">
        <w:rPr>
          <w:rFonts w:asciiTheme="majorBidi" w:hAnsiTheme="majorBidi" w:cstheme="majorBidi"/>
          <w:b/>
          <w:bCs/>
          <w:sz w:val="22"/>
          <w:szCs w:val="22"/>
        </w:rPr>
        <w:t xml:space="preserve"> </w:t>
      </w:r>
      <w:r w:rsidRPr="00AA1F4F">
        <w:rPr>
          <w:rFonts w:asciiTheme="majorBidi" w:hAnsiTheme="majorBidi" w:cstheme="majorBidi"/>
          <w:sz w:val="22"/>
          <w:szCs w:val="22"/>
        </w:rPr>
        <w:t xml:space="preserve">– Realistic goals and deadlines agreed to accomplish the agreed objectives. </w:t>
      </w:r>
    </w:p>
    <w:p w14:paraId="6FDFB5C1" w14:textId="4E1E2432" w:rsidR="00891961" w:rsidRDefault="00891961" w:rsidP="00D479EE">
      <w:pPr>
        <w:pStyle w:val="Default"/>
        <w:rPr>
          <w:sz w:val="22"/>
          <w:szCs w:val="22"/>
        </w:rPr>
      </w:pPr>
    </w:p>
    <w:p w14:paraId="755F615C" w14:textId="0AEDA9FA" w:rsidR="00AA1F4F" w:rsidRDefault="00AA1F4F" w:rsidP="00D479EE">
      <w:pPr>
        <w:pStyle w:val="Default"/>
        <w:rPr>
          <w:sz w:val="22"/>
          <w:szCs w:val="22"/>
        </w:rPr>
      </w:pPr>
    </w:p>
    <w:p w14:paraId="5A9E85DB" w14:textId="0E81F894" w:rsidR="009D619E" w:rsidRDefault="009D619E" w:rsidP="00D479EE">
      <w:pPr>
        <w:pStyle w:val="Default"/>
        <w:rPr>
          <w:sz w:val="22"/>
          <w:szCs w:val="22"/>
        </w:rPr>
      </w:pPr>
    </w:p>
    <w:p w14:paraId="2B2A0D53" w14:textId="42B58027" w:rsidR="009D619E" w:rsidRDefault="009D619E" w:rsidP="00D479EE">
      <w:pPr>
        <w:pStyle w:val="Default"/>
        <w:rPr>
          <w:sz w:val="22"/>
          <w:szCs w:val="22"/>
        </w:rPr>
      </w:pPr>
    </w:p>
    <w:p w14:paraId="48023335" w14:textId="79B4C8E1" w:rsidR="009D619E" w:rsidRDefault="009D619E" w:rsidP="00D479EE">
      <w:pPr>
        <w:pStyle w:val="Default"/>
        <w:rPr>
          <w:sz w:val="22"/>
          <w:szCs w:val="22"/>
        </w:rPr>
      </w:pPr>
    </w:p>
    <w:p w14:paraId="278B663D" w14:textId="61CE1E3A" w:rsidR="009D619E" w:rsidRDefault="009D619E" w:rsidP="00D479EE">
      <w:pPr>
        <w:pStyle w:val="Default"/>
        <w:rPr>
          <w:sz w:val="22"/>
          <w:szCs w:val="22"/>
        </w:rPr>
      </w:pPr>
    </w:p>
    <w:p w14:paraId="3B6A94A7" w14:textId="48B3E8DF" w:rsidR="009D619E" w:rsidRDefault="009D619E" w:rsidP="00D479EE">
      <w:pPr>
        <w:pStyle w:val="Default"/>
        <w:rPr>
          <w:sz w:val="22"/>
          <w:szCs w:val="22"/>
        </w:rPr>
      </w:pPr>
    </w:p>
    <w:p w14:paraId="38F99DEF" w14:textId="28BCBA17" w:rsidR="009D619E" w:rsidRDefault="009D619E" w:rsidP="00D479EE">
      <w:pPr>
        <w:pStyle w:val="Default"/>
        <w:rPr>
          <w:sz w:val="22"/>
          <w:szCs w:val="22"/>
        </w:rPr>
      </w:pPr>
    </w:p>
    <w:p w14:paraId="6B3BD2CE" w14:textId="39DBC393" w:rsidR="009D619E" w:rsidRDefault="009D619E" w:rsidP="00D479EE">
      <w:pPr>
        <w:pStyle w:val="Default"/>
        <w:rPr>
          <w:sz w:val="22"/>
          <w:szCs w:val="22"/>
        </w:rPr>
      </w:pPr>
    </w:p>
    <w:p w14:paraId="3EEAA716" w14:textId="7EFA82CF" w:rsidR="009D619E" w:rsidRDefault="009D619E" w:rsidP="00D479EE">
      <w:pPr>
        <w:pStyle w:val="Default"/>
        <w:rPr>
          <w:sz w:val="22"/>
          <w:szCs w:val="22"/>
        </w:rPr>
      </w:pPr>
    </w:p>
    <w:p w14:paraId="6B793210" w14:textId="62327647" w:rsidR="009D619E" w:rsidRDefault="009D619E" w:rsidP="00D479EE">
      <w:pPr>
        <w:pStyle w:val="Default"/>
        <w:rPr>
          <w:sz w:val="22"/>
          <w:szCs w:val="22"/>
        </w:rPr>
      </w:pPr>
    </w:p>
    <w:p w14:paraId="44F07D33" w14:textId="5A87F09A" w:rsidR="009D619E" w:rsidRDefault="009D619E" w:rsidP="00D479EE">
      <w:pPr>
        <w:pStyle w:val="Default"/>
        <w:rPr>
          <w:sz w:val="22"/>
          <w:szCs w:val="22"/>
        </w:rPr>
      </w:pPr>
    </w:p>
    <w:p w14:paraId="2C263144" w14:textId="4C5D4D3F" w:rsidR="009D619E" w:rsidRDefault="009D619E" w:rsidP="00D479EE">
      <w:pPr>
        <w:pStyle w:val="Default"/>
        <w:rPr>
          <w:sz w:val="22"/>
          <w:szCs w:val="22"/>
        </w:rPr>
      </w:pPr>
    </w:p>
    <w:p w14:paraId="32693ABC" w14:textId="0DAD45E8" w:rsidR="009D619E" w:rsidRDefault="009D619E" w:rsidP="00D479EE">
      <w:pPr>
        <w:pStyle w:val="Default"/>
        <w:rPr>
          <w:sz w:val="22"/>
          <w:szCs w:val="22"/>
        </w:rPr>
      </w:pPr>
    </w:p>
    <w:p w14:paraId="4B5F7B45" w14:textId="702012E3" w:rsidR="009D619E" w:rsidRDefault="009D619E" w:rsidP="00D479EE">
      <w:pPr>
        <w:pStyle w:val="Default"/>
        <w:rPr>
          <w:sz w:val="22"/>
          <w:szCs w:val="22"/>
        </w:rPr>
      </w:pPr>
    </w:p>
    <w:p w14:paraId="198194AA" w14:textId="1E3B170E" w:rsidR="009D619E" w:rsidRDefault="009D619E" w:rsidP="00D479EE">
      <w:pPr>
        <w:pStyle w:val="Default"/>
        <w:rPr>
          <w:sz w:val="22"/>
          <w:szCs w:val="22"/>
        </w:rPr>
      </w:pPr>
    </w:p>
    <w:p w14:paraId="5BF03306" w14:textId="15127070" w:rsidR="009D619E" w:rsidRDefault="009D619E" w:rsidP="00D479EE">
      <w:pPr>
        <w:pStyle w:val="Default"/>
        <w:rPr>
          <w:sz w:val="22"/>
          <w:szCs w:val="22"/>
        </w:rPr>
      </w:pPr>
    </w:p>
    <w:p w14:paraId="7F7042B7" w14:textId="353A1553" w:rsidR="009D619E" w:rsidRDefault="009D619E" w:rsidP="00D479EE">
      <w:pPr>
        <w:pStyle w:val="Default"/>
        <w:rPr>
          <w:sz w:val="22"/>
          <w:szCs w:val="22"/>
        </w:rPr>
      </w:pPr>
    </w:p>
    <w:p w14:paraId="1050E6F3" w14:textId="4499579D" w:rsidR="009D619E" w:rsidRDefault="009D619E" w:rsidP="00D479EE">
      <w:pPr>
        <w:pStyle w:val="Default"/>
        <w:rPr>
          <w:sz w:val="22"/>
          <w:szCs w:val="22"/>
        </w:rPr>
      </w:pPr>
    </w:p>
    <w:p w14:paraId="49C2EC24" w14:textId="00C95C66" w:rsidR="009D619E" w:rsidRDefault="009D619E" w:rsidP="00D479EE">
      <w:pPr>
        <w:pStyle w:val="Default"/>
        <w:rPr>
          <w:sz w:val="22"/>
          <w:szCs w:val="22"/>
        </w:rPr>
      </w:pPr>
    </w:p>
    <w:p w14:paraId="47EA6515" w14:textId="5184E924" w:rsidR="009D619E" w:rsidRDefault="009D619E" w:rsidP="00D479EE">
      <w:pPr>
        <w:pStyle w:val="Default"/>
        <w:rPr>
          <w:sz w:val="22"/>
          <w:szCs w:val="22"/>
        </w:rPr>
      </w:pPr>
    </w:p>
    <w:p w14:paraId="72F0F406" w14:textId="6ABC82A7" w:rsidR="009D619E" w:rsidRDefault="009D619E" w:rsidP="00D479EE">
      <w:pPr>
        <w:pStyle w:val="Default"/>
        <w:rPr>
          <w:sz w:val="22"/>
          <w:szCs w:val="22"/>
        </w:rPr>
      </w:pPr>
    </w:p>
    <w:p w14:paraId="5CED38C7" w14:textId="0918E20F" w:rsidR="009D619E" w:rsidRDefault="009D619E" w:rsidP="00D479EE">
      <w:pPr>
        <w:pStyle w:val="Default"/>
        <w:rPr>
          <w:sz w:val="22"/>
          <w:szCs w:val="22"/>
        </w:rPr>
      </w:pPr>
    </w:p>
    <w:p w14:paraId="1AA521E8" w14:textId="2C4E5D01" w:rsidR="009D619E" w:rsidRDefault="009D619E" w:rsidP="00D479EE">
      <w:pPr>
        <w:pStyle w:val="Default"/>
        <w:rPr>
          <w:sz w:val="22"/>
          <w:szCs w:val="22"/>
        </w:rPr>
      </w:pPr>
    </w:p>
    <w:p w14:paraId="5552C681" w14:textId="7D1C8250" w:rsidR="009D619E" w:rsidRDefault="009D619E" w:rsidP="00D479EE">
      <w:pPr>
        <w:pStyle w:val="Default"/>
        <w:rPr>
          <w:sz w:val="22"/>
          <w:szCs w:val="22"/>
        </w:rPr>
      </w:pPr>
    </w:p>
    <w:p w14:paraId="49C034DE" w14:textId="33E3D37B" w:rsidR="009D619E" w:rsidRDefault="009D619E" w:rsidP="00D479EE">
      <w:pPr>
        <w:pStyle w:val="Default"/>
        <w:rPr>
          <w:sz w:val="22"/>
          <w:szCs w:val="22"/>
        </w:rPr>
      </w:pPr>
    </w:p>
    <w:p w14:paraId="4634ED6D" w14:textId="77777777" w:rsidR="009D619E" w:rsidRDefault="009D619E" w:rsidP="00D479EE">
      <w:pPr>
        <w:pStyle w:val="Default"/>
        <w:rPr>
          <w:sz w:val="22"/>
          <w:szCs w:val="22"/>
        </w:rPr>
      </w:pPr>
    </w:p>
    <w:p w14:paraId="05580D65" w14:textId="2479912C" w:rsidR="00AA1F4F" w:rsidRDefault="00AA1F4F" w:rsidP="008F21B2">
      <w:pPr>
        <w:pStyle w:val="Heading1"/>
        <w:spacing w:line="480" w:lineRule="auto"/>
      </w:pPr>
      <w:bookmarkStart w:id="7" w:name="_Toc132743449"/>
      <w:r>
        <w:t>3.1 Questionnaire and Interview Questions</w:t>
      </w:r>
      <w:bookmarkEnd w:id="7"/>
      <w:r>
        <w:t xml:space="preserve"> </w:t>
      </w:r>
    </w:p>
    <w:p w14:paraId="2F3F0929" w14:textId="4D058F45" w:rsidR="00B900C6" w:rsidRDefault="00B900C6" w:rsidP="003B49AB">
      <w:pPr>
        <w:spacing w:line="480" w:lineRule="auto"/>
        <w:rPr>
          <w:b/>
          <w:bCs/>
          <w:u w:val="single"/>
        </w:rPr>
      </w:pPr>
      <w:r w:rsidRPr="00B900C6">
        <w:rPr>
          <w:b/>
          <w:bCs/>
          <w:u w:val="single"/>
        </w:rPr>
        <w:t xml:space="preserve">Questionnaire </w:t>
      </w:r>
    </w:p>
    <w:p w14:paraId="69563A4F" w14:textId="242210C9" w:rsidR="00B900C6" w:rsidRPr="008F21B2" w:rsidRDefault="00B900C6" w:rsidP="003B49AB">
      <w:pPr>
        <w:spacing w:line="480" w:lineRule="auto"/>
      </w:pPr>
      <w:r w:rsidRPr="008F21B2">
        <w:t>Age Range – 18-25</w:t>
      </w:r>
      <w:r w:rsidRPr="008F21B2">
        <w:tab/>
        <w:t>26-</w:t>
      </w:r>
      <w:r w:rsidR="00F85A8C" w:rsidRPr="008F21B2">
        <w:t>35</w:t>
      </w:r>
      <w:r w:rsidR="00F85A8C" w:rsidRPr="008F21B2">
        <w:tab/>
        <w:t>36-45</w:t>
      </w:r>
      <w:r w:rsidR="00F85A8C" w:rsidRPr="008F21B2">
        <w:tab/>
        <w:t>45+</w:t>
      </w:r>
    </w:p>
    <w:p w14:paraId="49EAB766" w14:textId="65FDED96" w:rsidR="00F85A8C" w:rsidRPr="008F21B2" w:rsidRDefault="00F85A8C" w:rsidP="003B49AB">
      <w:pPr>
        <w:spacing w:line="480" w:lineRule="auto"/>
      </w:pPr>
      <w:r w:rsidRPr="008F21B2">
        <w:t>Job Description …………………………………………………………………………….</w:t>
      </w:r>
    </w:p>
    <w:p w14:paraId="59907F2A" w14:textId="6E55AE2C" w:rsidR="0006487B" w:rsidRPr="008F21B2" w:rsidRDefault="0006487B" w:rsidP="003B49AB">
      <w:pPr>
        <w:spacing w:line="480" w:lineRule="auto"/>
      </w:pPr>
      <w:r w:rsidRPr="008F21B2">
        <w:t>Gender ……………………………………………………………………………………</w:t>
      </w:r>
      <w:proofErr w:type="gramStart"/>
      <w:r w:rsidRPr="008F21B2">
        <w:t>…..</w:t>
      </w:r>
      <w:proofErr w:type="gramEnd"/>
    </w:p>
    <w:p w14:paraId="6807CF4F" w14:textId="3101BF35" w:rsidR="0006487B" w:rsidRPr="008F21B2" w:rsidRDefault="0006487B" w:rsidP="003B49AB">
      <w:pPr>
        <w:spacing w:line="480" w:lineRule="auto"/>
      </w:pPr>
      <w:r w:rsidRPr="008F21B2">
        <w:t>Overall, how would you rate your mental health since Covid?</w:t>
      </w:r>
    </w:p>
    <w:p w14:paraId="1CA49C8D" w14:textId="0CC1D569" w:rsidR="00F85A8C" w:rsidRPr="008F21B2" w:rsidRDefault="0006487B" w:rsidP="008F21B2">
      <w:pPr>
        <w:spacing w:line="480" w:lineRule="auto"/>
      </w:pPr>
      <w:r w:rsidRPr="008F21B2">
        <w:t xml:space="preserve">V.Good </w:t>
      </w:r>
      <w:r w:rsidRPr="008F21B2">
        <w:tab/>
      </w:r>
      <w:r w:rsidRPr="008F21B2">
        <w:tab/>
        <w:t>Good</w:t>
      </w:r>
      <w:r w:rsidRPr="008F21B2">
        <w:tab/>
      </w:r>
      <w:r w:rsidRPr="008F21B2">
        <w:tab/>
        <w:t>Average</w:t>
      </w:r>
      <w:r w:rsidRPr="008F21B2">
        <w:tab/>
        <w:t>Poor</w:t>
      </w:r>
      <w:r w:rsidRPr="008F21B2">
        <w:tab/>
      </w:r>
      <w:r w:rsidRPr="008F21B2">
        <w:tab/>
        <w:t xml:space="preserve">V.Poor </w:t>
      </w:r>
    </w:p>
    <w:p w14:paraId="0324DFD6" w14:textId="77777777" w:rsidR="008F21B2" w:rsidRPr="008F21B2" w:rsidRDefault="008F21B2" w:rsidP="008F21B2">
      <w:pPr>
        <w:spacing w:line="480" w:lineRule="auto"/>
      </w:pPr>
    </w:p>
    <w:p w14:paraId="765DDE0D" w14:textId="0D028864" w:rsidR="00797E58" w:rsidRPr="008F21B2" w:rsidRDefault="00797E58" w:rsidP="003B49AB">
      <w:pPr>
        <w:spacing w:line="480" w:lineRule="auto"/>
      </w:pPr>
      <w:r w:rsidRPr="008F21B2">
        <w:t>Which best describes you pre-</w:t>
      </w:r>
      <w:r w:rsidR="00F85A8C" w:rsidRPr="008F21B2">
        <w:t>C</w:t>
      </w:r>
      <w:r w:rsidRPr="008F21B2">
        <w:t xml:space="preserve">ovid working </w:t>
      </w:r>
      <w:r w:rsidR="00C015B7" w:rsidRPr="008F21B2">
        <w:t xml:space="preserve">environment? </w:t>
      </w:r>
    </w:p>
    <w:p w14:paraId="07EDA5FE" w14:textId="4B554CCB" w:rsidR="00C015B7" w:rsidRPr="008F21B2" w:rsidRDefault="00C015B7" w:rsidP="008F21B2">
      <w:pPr>
        <w:spacing w:line="480" w:lineRule="auto"/>
      </w:pPr>
      <w:r w:rsidRPr="008F21B2">
        <w:t xml:space="preserve">Office based  </w:t>
      </w:r>
      <w:r w:rsidRPr="008F21B2">
        <w:tab/>
      </w:r>
      <w:r w:rsidRPr="008F21B2">
        <w:tab/>
        <w:t>Hybrid</w:t>
      </w:r>
      <w:r w:rsidRPr="008F21B2">
        <w:tab/>
      </w:r>
      <w:r w:rsidRPr="008F21B2">
        <w:tab/>
        <w:t>Home based</w:t>
      </w:r>
    </w:p>
    <w:p w14:paraId="421DF5DB" w14:textId="77777777" w:rsidR="00C015B7" w:rsidRPr="008F21B2" w:rsidRDefault="00C015B7" w:rsidP="003B49AB">
      <w:pPr>
        <w:pStyle w:val="ListParagraph"/>
        <w:spacing w:line="480" w:lineRule="auto"/>
      </w:pPr>
    </w:p>
    <w:p w14:paraId="6E6029B4" w14:textId="77777777" w:rsidR="008F21B2" w:rsidRPr="008F21B2" w:rsidRDefault="00797E58" w:rsidP="008F21B2">
      <w:pPr>
        <w:spacing w:line="480" w:lineRule="auto"/>
      </w:pPr>
      <w:r w:rsidRPr="008F21B2">
        <w:t>Distance fo</w:t>
      </w:r>
      <w:r w:rsidR="00C015B7" w:rsidRPr="008F21B2">
        <w:t>r Commute</w:t>
      </w:r>
      <w:r w:rsidR="00F85A8C" w:rsidRPr="008F21B2">
        <w:t xml:space="preserve"> pre-Covid</w:t>
      </w:r>
      <w:r w:rsidR="00C015B7" w:rsidRPr="008F21B2">
        <w:t xml:space="preserve"> (Please Circle)  </w:t>
      </w:r>
    </w:p>
    <w:p w14:paraId="5844D252" w14:textId="04168104" w:rsidR="00797E58" w:rsidRDefault="00C015B7" w:rsidP="008F21B2">
      <w:pPr>
        <w:spacing w:line="480" w:lineRule="auto"/>
      </w:pPr>
      <w:r>
        <w:t xml:space="preserve">1-25 Milles </w:t>
      </w:r>
      <w:r>
        <w:tab/>
        <w:t xml:space="preserve">26-50 Miles </w:t>
      </w:r>
      <w:r>
        <w:tab/>
        <w:t xml:space="preserve">51-100 Miles </w:t>
      </w:r>
    </w:p>
    <w:p w14:paraId="48611C54" w14:textId="77777777" w:rsidR="00C015B7" w:rsidRPr="00AA1F4F" w:rsidRDefault="00C015B7" w:rsidP="003B49AB">
      <w:pPr>
        <w:pStyle w:val="ListParagraph"/>
        <w:spacing w:line="480" w:lineRule="auto"/>
      </w:pPr>
    </w:p>
    <w:p w14:paraId="6E60D175" w14:textId="6B0C4DC3" w:rsidR="00C015B7" w:rsidRPr="0006487B" w:rsidRDefault="00C015B7"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What is your current </w:t>
      </w:r>
      <w:r w:rsidR="00F85A8C" w:rsidRPr="0006487B">
        <w:rPr>
          <w:rFonts w:ascii="Times New Roman" w:eastAsia="Times New Roman" w:hAnsi="Times New Roman" w:cs="Times New Roman"/>
          <w:lang w:eastAsia="en-GB"/>
        </w:rPr>
        <w:t xml:space="preserve">working </w:t>
      </w:r>
      <w:r w:rsidRPr="0006487B">
        <w:rPr>
          <w:rFonts w:ascii="Times New Roman" w:eastAsia="Times New Roman" w:hAnsi="Times New Roman" w:cs="Times New Roman"/>
          <w:lang w:eastAsia="en-GB"/>
        </w:rPr>
        <w:t xml:space="preserve">environment? </w:t>
      </w:r>
    </w:p>
    <w:p w14:paraId="7C515BC1" w14:textId="3FE1ACD6" w:rsidR="008F21B2" w:rsidRPr="008F21B2" w:rsidRDefault="00C015B7" w:rsidP="00896240">
      <w:pPr>
        <w:pStyle w:val="ListParagraph"/>
        <w:numPr>
          <w:ilvl w:val="0"/>
          <w:numId w:val="5"/>
        </w:numPr>
        <w:spacing w:line="480" w:lineRule="auto"/>
      </w:pPr>
      <w:r>
        <w:t xml:space="preserve">Office based  </w:t>
      </w:r>
      <w:r>
        <w:tab/>
      </w:r>
      <w:r>
        <w:tab/>
        <w:t>Hybrid</w:t>
      </w:r>
      <w:r>
        <w:tab/>
      </w:r>
      <w:r>
        <w:tab/>
        <w:t>Home based</w:t>
      </w:r>
    </w:p>
    <w:p w14:paraId="1E9D6799" w14:textId="4F835499" w:rsidR="008F21B2" w:rsidRPr="0006487B" w:rsidRDefault="00797E58" w:rsidP="00896240">
      <w:pPr>
        <w:pStyle w:val="ListParagraph"/>
        <w:numPr>
          <w:ilvl w:val="0"/>
          <w:numId w:val="5"/>
        </w:numPr>
        <w:spacing w:line="480" w:lineRule="auto"/>
      </w:pPr>
      <w:r w:rsidRPr="008F21B2">
        <w:rPr>
          <w:rFonts w:ascii="Times New Roman" w:eastAsia="Times New Roman" w:hAnsi="Times New Roman" w:cs="Times New Roman"/>
          <w:lang w:eastAsia="en-GB"/>
        </w:rPr>
        <w:t xml:space="preserve">Do you feel you have a good work-life </w:t>
      </w:r>
      <w:r w:rsidR="00C015B7" w:rsidRPr="008F21B2">
        <w:rPr>
          <w:rFonts w:ascii="Times New Roman" w:eastAsia="Times New Roman" w:hAnsi="Times New Roman" w:cs="Times New Roman"/>
          <w:lang w:eastAsia="en-GB"/>
        </w:rPr>
        <w:t>balance?</w:t>
      </w:r>
      <w:r w:rsidRPr="008F21B2">
        <w:rPr>
          <w:rFonts w:ascii="Times New Roman" w:eastAsia="Times New Roman" w:hAnsi="Times New Roman" w:cs="Times New Roman"/>
          <w:lang w:eastAsia="en-GB"/>
        </w:rPr>
        <w:t xml:space="preserve"> </w:t>
      </w:r>
    </w:p>
    <w:p w14:paraId="09E7EB0A" w14:textId="646F2B77" w:rsidR="00797E58" w:rsidRPr="0006487B" w:rsidRDefault="00797E58"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Do you take regular </w:t>
      </w:r>
      <w:r w:rsidR="00C015B7" w:rsidRPr="0006487B">
        <w:rPr>
          <w:rFonts w:ascii="Times New Roman" w:eastAsia="Times New Roman" w:hAnsi="Times New Roman" w:cs="Times New Roman"/>
          <w:lang w:eastAsia="en-GB"/>
        </w:rPr>
        <w:t>breaks</w:t>
      </w:r>
      <w:r w:rsidR="00F85A8C" w:rsidRPr="0006487B">
        <w:rPr>
          <w:rFonts w:ascii="Times New Roman" w:eastAsia="Times New Roman" w:hAnsi="Times New Roman" w:cs="Times New Roman"/>
          <w:lang w:eastAsia="en-GB"/>
        </w:rPr>
        <w:t xml:space="preserve"> when working from home</w:t>
      </w:r>
      <w:r w:rsidR="00C015B7" w:rsidRPr="0006487B">
        <w:rPr>
          <w:rFonts w:ascii="Times New Roman" w:eastAsia="Times New Roman" w:hAnsi="Times New Roman" w:cs="Times New Roman"/>
          <w:lang w:eastAsia="en-GB"/>
        </w:rPr>
        <w:t xml:space="preserve">? </w:t>
      </w:r>
    </w:p>
    <w:p w14:paraId="449A2889" w14:textId="2C2BBAA0" w:rsidR="00797E58" w:rsidRPr="0006487B" w:rsidRDefault="00797E58"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Do you feel as productive at home as you are in the </w:t>
      </w:r>
      <w:r w:rsidR="00B900C6" w:rsidRPr="0006487B">
        <w:rPr>
          <w:rFonts w:ascii="Times New Roman" w:eastAsia="Times New Roman" w:hAnsi="Times New Roman" w:cs="Times New Roman"/>
          <w:lang w:eastAsia="en-GB"/>
        </w:rPr>
        <w:t>office?</w:t>
      </w:r>
      <w:r w:rsidRPr="0006487B">
        <w:rPr>
          <w:rFonts w:ascii="Times New Roman" w:eastAsia="Times New Roman" w:hAnsi="Times New Roman" w:cs="Times New Roman"/>
          <w:lang w:eastAsia="en-GB"/>
        </w:rPr>
        <w:t xml:space="preserve"> </w:t>
      </w:r>
    </w:p>
    <w:p w14:paraId="392CA89C" w14:textId="4891A867" w:rsidR="00797E58" w:rsidRPr="0006487B" w:rsidRDefault="00797E58"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Do you look forward to returning to the office</w:t>
      </w:r>
      <w:r w:rsidR="00C015B7" w:rsidRPr="0006487B">
        <w:rPr>
          <w:rFonts w:ascii="Times New Roman" w:eastAsia="Times New Roman" w:hAnsi="Times New Roman" w:cs="Times New Roman"/>
          <w:lang w:eastAsia="en-GB"/>
        </w:rPr>
        <w:t>? Why/W</w:t>
      </w:r>
      <w:r w:rsidRPr="0006487B">
        <w:rPr>
          <w:rFonts w:ascii="Times New Roman" w:eastAsia="Times New Roman" w:hAnsi="Times New Roman" w:cs="Times New Roman"/>
          <w:lang w:eastAsia="en-GB"/>
        </w:rPr>
        <w:t>hy not</w:t>
      </w:r>
    </w:p>
    <w:p w14:paraId="6D813866" w14:textId="0FFAB7CD" w:rsidR="00C015B7" w:rsidRPr="0006487B" w:rsidRDefault="00C015B7"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Do you enjoy working from home?</w:t>
      </w:r>
    </w:p>
    <w:p w14:paraId="0C3836C9" w14:textId="77777777" w:rsidR="00C015B7" w:rsidRPr="0006487B" w:rsidRDefault="00C015B7"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Do you have a separate area in your home for work? </w:t>
      </w:r>
    </w:p>
    <w:p w14:paraId="372D9D27" w14:textId="724A9C8E" w:rsidR="00B900C6" w:rsidRPr="0006487B" w:rsidRDefault="00B900C6"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What is your feeling on returning to the office? </w:t>
      </w:r>
    </w:p>
    <w:p w14:paraId="1FF43442" w14:textId="1D218B47" w:rsidR="00C015B7" w:rsidRPr="00F85A8C" w:rsidRDefault="00B900C6"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How do you feel about hot desk areas?</w:t>
      </w:r>
    </w:p>
    <w:p w14:paraId="44C16DC5" w14:textId="35B13670" w:rsidR="00B900C6" w:rsidRPr="0006487B" w:rsidRDefault="00B900C6"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Do you have all the equipment needed to work from home?</w:t>
      </w:r>
    </w:p>
    <w:p w14:paraId="716F6EFD" w14:textId="3843A49F" w:rsidR="00B900C6" w:rsidRPr="0006487B" w:rsidRDefault="00B900C6" w:rsidP="00896240">
      <w:pPr>
        <w:pStyle w:val="ListParagraph"/>
        <w:numPr>
          <w:ilvl w:val="0"/>
          <w:numId w:val="5"/>
        </w:numPr>
        <w:spacing w:line="480" w:lineRule="auto"/>
        <w:rPr>
          <w:rFonts w:ascii="Times New Roman" w:eastAsia="Times New Roman" w:hAnsi="Times New Roman" w:cs="Times New Roman"/>
          <w:lang w:eastAsia="en-GB"/>
        </w:rPr>
      </w:pPr>
      <w:r w:rsidRPr="0006487B">
        <w:rPr>
          <w:rFonts w:ascii="Times New Roman" w:eastAsia="Times New Roman" w:hAnsi="Times New Roman" w:cs="Times New Roman"/>
          <w:lang w:eastAsia="en-GB"/>
        </w:rPr>
        <w:t xml:space="preserve">How has your working hours changed since work from home? </w:t>
      </w:r>
    </w:p>
    <w:p w14:paraId="293FDEED" w14:textId="3C889EEE" w:rsidR="00B900C6" w:rsidRDefault="00B900C6"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Are you in regular contact with your team?</w:t>
      </w:r>
    </w:p>
    <w:p w14:paraId="2B87F24B" w14:textId="67CA0FE2" w:rsidR="00B900C6" w:rsidRDefault="00B900C6"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 you feel the office is equipped for Hybrid working? </w:t>
      </w:r>
    </w:p>
    <w:p w14:paraId="4DD03069" w14:textId="370FB680" w:rsidR="00F85A8C" w:rsidRPr="008F21B2" w:rsidRDefault="00F85A8C"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Are you using all your allocated holidays whilst working from home?</w:t>
      </w:r>
    </w:p>
    <w:p w14:paraId="38DBFE9D" w14:textId="160E6AFD" w:rsidR="00B87DC2" w:rsidRPr="00B900C6" w:rsidRDefault="00B87DC2"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Please answer the following –</w:t>
      </w:r>
      <w:r w:rsidR="00B900C6">
        <w:rPr>
          <w:rFonts w:ascii="Times New Roman" w:eastAsia="Times New Roman" w:hAnsi="Times New Roman" w:cs="Times New Roman"/>
          <w:lang w:eastAsia="en-GB"/>
        </w:rPr>
        <w:t xml:space="preserve"> </w:t>
      </w:r>
      <w:r w:rsidRPr="00B900C6">
        <w:rPr>
          <w:rFonts w:ascii="Times New Roman" w:eastAsia="Times New Roman" w:hAnsi="Times New Roman" w:cs="Times New Roman"/>
          <w:lang w:eastAsia="en-GB"/>
        </w:rPr>
        <w:t>I prefer to visit the office</w:t>
      </w:r>
      <w:r w:rsidR="00B900C6">
        <w:rPr>
          <w:rFonts w:ascii="Times New Roman" w:eastAsia="Times New Roman" w:hAnsi="Times New Roman" w:cs="Times New Roman"/>
          <w:lang w:eastAsia="en-GB"/>
        </w:rPr>
        <w:t xml:space="preserve"> -</w:t>
      </w:r>
    </w:p>
    <w:p w14:paraId="0AC4B1A0" w14:textId="2DBB8533" w:rsidR="00B900C6" w:rsidRDefault="00B900C6" w:rsidP="008F21B2">
      <w:pPr>
        <w:pStyle w:val="ListParagraph"/>
        <w:spacing w:line="480" w:lineRule="auto"/>
        <w:ind w:firstLine="720"/>
        <w:rPr>
          <w:rFonts w:ascii="Times New Roman" w:eastAsia="Times New Roman" w:hAnsi="Times New Roman" w:cs="Times New Roman"/>
          <w:lang w:eastAsia="en-GB"/>
        </w:rPr>
      </w:pPr>
      <w:r>
        <w:rPr>
          <w:rFonts w:ascii="Times New Roman" w:eastAsia="Times New Roman" w:hAnsi="Times New Roman" w:cs="Times New Roman"/>
          <w:lang w:eastAsia="en-GB"/>
        </w:rPr>
        <w:t>D</w:t>
      </w:r>
      <w:r w:rsidR="00B87DC2">
        <w:rPr>
          <w:rFonts w:ascii="Times New Roman" w:eastAsia="Times New Roman" w:hAnsi="Times New Roman" w:cs="Times New Roman"/>
          <w:lang w:eastAsia="en-GB"/>
        </w:rPr>
        <w:t xml:space="preserve">aily </w:t>
      </w: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sidR="00B87DC2" w:rsidRPr="00B900C6">
        <w:rPr>
          <w:rFonts w:ascii="Times New Roman" w:eastAsia="Times New Roman" w:hAnsi="Times New Roman" w:cs="Times New Roman"/>
          <w:lang w:eastAsia="en-GB"/>
        </w:rPr>
        <w:t>Weekly</w:t>
      </w: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sidR="00B87DC2" w:rsidRPr="00B900C6">
        <w:rPr>
          <w:rFonts w:ascii="Times New Roman" w:eastAsia="Times New Roman" w:hAnsi="Times New Roman" w:cs="Times New Roman"/>
          <w:lang w:eastAsia="en-GB"/>
        </w:rPr>
        <w:t xml:space="preserve">Monthly </w:t>
      </w:r>
    </w:p>
    <w:p w14:paraId="0DF1C0FC" w14:textId="210DF7F7" w:rsidR="008F21B2" w:rsidRDefault="008F21B2"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Do you feel staff members under your supervision are as productive as pre-covid?</w:t>
      </w:r>
    </w:p>
    <w:p w14:paraId="33247D78" w14:textId="62EC9C88" w:rsidR="008F21B2" w:rsidRDefault="008F21B2"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 you carry out of receive regular appraisals? </w:t>
      </w:r>
    </w:p>
    <w:p w14:paraId="2A3DF27C" w14:textId="015038F8" w:rsidR="008F21B2" w:rsidRDefault="008F21B2" w:rsidP="00896240">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Would you find a model to hybrid working helpful for future developments? </w:t>
      </w:r>
    </w:p>
    <w:p w14:paraId="003335BE" w14:textId="676FD39D" w:rsidR="009D619E" w:rsidRDefault="00375394" w:rsidP="009D619E">
      <w:pPr>
        <w:pStyle w:val="ListParagraph"/>
        <w:numPr>
          <w:ilvl w:val="0"/>
          <w:numId w:val="5"/>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Would you benefit from the implementation of a booking system for workstations in a hybrid working environment</w:t>
      </w:r>
      <w:r w:rsidR="009D619E">
        <w:rPr>
          <w:rFonts w:ascii="Times New Roman" w:eastAsia="Times New Roman" w:hAnsi="Times New Roman" w:cs="Times New Roman"/>
          <w:lang w:eastAsia="en-GB"/>
        </w:rPr>
        <w:t>?</w:t>
      </w:r>
    </w:p>
    <w:p w14:paraId="481616A3" w14:textId="76E78E78" w:rsidR="009D619E" w:rsidRDefault="009D619E" w:rsidP="009D619E">
      <w:pPr>
        <w:spacing w:line="480" w:lineRule="auto"/>
        <w:rPr>
          <w:rFonts w:ascii="Times New Roman" w:eastAsia="Times New Roman" w:hAnsi="Times New Roman" w:cs="Times New Roman"/>
          <w:lang w:eastAsia="en-GB"/>
        </w:rPr>
      </w:pPr>
    </w:p>
    <w:p w14:paraId="2C5186B5" w14:textId="4EA9A3FF" w:rsidR="009D619E" w:rsidRDefault="009D619E" w:rsidP="009D619E">
      <w:pPr>
        <w:spacing w:line="480" w:lineRule="auto"/>
        <w:rPr>
          <w:rFonts w:ascii="Times New Roman" w:eastAsia="Times New Roman" w:hAnsi="Times New Roman" w:cs="Times New Roman"/>
          <w:lang w:eastAsia="en-GB"/>
        </w:rPr>
      </w:pPr>
    </w:p>
    <w:p w14:paraId="5D054A19" w14:textId="2EF88078" w:rsidR="009D619E" w:rsidRDefault="009D619E" w:rsidP="009D619E">
      <w:pPr>
        <w:spacing w:line="480" w:lineRule="auto"/>
        <w:rPr>
          <w:rFonts w:ascii="Times New Roman" w:eastAsia="Times New Roman" w:hAnsi="Times New Roman" w:cs="Times New Roman"/>
          <w:lang w:eastAsia="en-GB"/>
        </w:rPr>
      </w:pPr>
    </w:p>
    <w:p w14:paraId="0E6537D7" w14:textId="5C1BE814" w:rsidR="009D619E" w:rsidRDefault="009D619E" w:rsidP="009D619E">
      <w:pPr>
        <w:spacing w:line="480" w:lineRule="auto"/>
        <w:rPr>
          <w:rFonts w:ascii="Times New Roman" w:eastAsia="Times New Roman" w:hAnsi="Times New Roman" w:cs="Times New Roman"/>
          <w:lang w:eastAsia="en-GB"/>
        </w:rPr>
      </w:pPr>
    </w:p>
    <w:p w14:paraId="35A33137" w14:textId="50A3DEAD" w:rsidR="009D619E" w:rsidRDefault="009D619E" w:rsidP="009D619E">
      <w:pPr>
        <w:spacing w:line="480" w:lineRule="auto"/>
        <w:rPr>
          <w:rFonts w:ascii="Times New Roman" w:eastAsia="Times New Roman" w:hAnsi="Times New Roman" w:cs="Times New Roman"/>
          <w:lang w:eastAsia="en-GB"/>
        </w:rPr>
      </w:pPr>
    </w:p>
    <w:p w14:paraId="39A26891" w14:textId="269254B9" w:rsidR="009D619E" w:rsidRDefault="009D619E" w:rsidP="009D619E">
      <w:pPr>
        <w:spacing w:line="480" w:lineRule="auto"/>
        <w:rPr>
          <w:rFonts w:ascii="Times New Roman" w:eastAsia="Times New Roman" w:hAnsi="Times New Roman" w:cs="Times New Roman"/>
          <w:lang w:eastAsia="en-GB"/>
        </w:rPr>
      </w:pPr>
    </w:p>
    <w:p w14:paraId="56C91313" w14:textId="7AED9FE2" w:rsidR="009D619E" w:rsidRDefault="009D619E" w:rsidP="009D619E">
      <w:pPr>
        <w:spacing w:line="480" w:lineRule="auto"/>
        <w:rPr>
          <w:rFonts w:ascii="Times New Roman" w:eastAsia="Times New Roman" w:hAnsi="Times New Roman" w:cs="Times New Roman"/>
          <w:lang w:eastAsia="en-GB"/>
        </w:rPr>
      </w:pPr>
    </w:p>
    <w:p w14:paraId="091B9518" w14:textId="02337418" w:rsidR="009D619E" w:rsidRDefault="009D619E" w:rsidP="009D619E">
      <w:pPr>
        <w:spacing w:line="480" w:lineRule="auto"/>
        <w:rPr>
          <w:rFonts w:ascii="Times New Roman" w:eastAsia="Times New Roman" w:hAnsi="Times New Roman" w:cs="Times New Roman"/>
          <w:lang w:eastAsia="en-GB"/>
        </w:rPr>
      </w:pPr>
    </w:p>
    <w:p w14:paraId="5DF5DAC1" w14:textId="15378367" w:rsidR="009D619E" w:rsidRDefault="009D619E" w:rsidP="009D619E">
      <w:pPr>
        <w:spacing w:line="480" w:lineRule="auto"/>
        <w:rPr>
          <w:rFonts w:ascii="Times New Roman" w:eastAsia="Times New Roman" w:hAnsi="Times New Roman" w:cs="Times New Roman"/>
          <w:lang w:eastAsia="en-GB"/>
        </w:rPr>
      </w:pPr>
    </w:p>
    <w:p w14:paraId="0DB8BA46" w14:textId="77777777" w:rsidR="009D619E" w:rsidRPr="009D619E" w:rsidRDefault="009D619E" w:rsidP="009D619E">
      <w:pPr>
        <w:spacing w:line="480" w:lineRule="auto"/>
        <w:rPr>
          <w:rFonts w:ascii="Times New Roman" w:eastAsia="Times New Roman" w:hAnsi="Times New Roman" w:cs="Times New Roman"/>
          <w:lang w:eastAsia="en-GB"/>
        </w:rPr>
      </w:pPr>
    </w:p>
    <w:p w14:paraId="6ACEB28D" w14:textId="51A69F1E" w:rsidR="00B900C6" w:rsidRPr="009D619E" w:rsidRDefault="00B900C6" w:rsidP="009D619E">
      <w:pPr>
        <w:spacing w:line="480" w:lineRule="auto"/>
        <w:rPr>
          <w:rFonts w:ascii="Times New Roman" w:eastAsia="Times New Roman" w:hAnsi="Times New Roman" w:cs="Times New Roman"/>
          <w:lang w:eastAsia="en-GB"/>
        </w:rPr>
      </w:pPr>
      <w:r w:rsidRPr="009D619E">
        <w:rPr>
          <w:rFonts w:ascii="Times New Roman" w:eastAsia="Times New Roman" w:hAnsi="Times New Roman" w:cs="Times New Roman"/>
          <w:b/>
          <w:bCs/>
          <w:lang w:eastAsia="en-GB"/>
        </w:rPr>
        <w:t xml:space="preserve">Interview Questions </w:t>
      </w:r>
    </w:p>
    <w:p w14:paraId="5B029F60" w14:textId="1C97B2F8" w:rsid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Do you have a permanent workstation within the office still ?</w:t>
      </w:r>
    </w:p>
    <w:p w14:paraId="6CA42993" w14:textId="1B92E2C2" w:rsidR="00B900C6" w:rsidRP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sidRPr="00B900C6">
        <w:rPr>
          <w:rFonts w:ascii="Times New Roman" w:eastAsia="Times New Roman" w:hAnsi="Times New Roman" w:cs="Times New Roman"/>
          <w:lang w:eastAsia="en-GB"/>
        </w:rPr>
        <w:t>What technical challenges have you encountered</w:t>
      </w:r>
      <w:r>
        <w:rPr>
          <w:rFonts w:ascii="Times New Roman" w:eastAsia="Times New Roman" w:hAnsi="Times New Roman" w:cs="Times New Roman"/>
          <w:lang w:eastAsia="en-GB"/>
        </w:rPr>
        <w:t xml:space="preserve"> as a team</w:t>
      </w:r>
      <w:r w:rsidRPr="00B900C6">
        <w:rPr>
          <w:rFonts w:ascii="Times New Roman" w:eastAsia="Times New Roman" w:hAnsi="Times New Roman" w:cs="Times New Roman"/>
          <w:lang w:eastAsia="en-GB"/>
        </w:rPr>
        <w:t>?</w:t>
      </w:r>
    </w:p>
    <w:p w14:paraId="304F43E3" w14:textId="0DB507CA" w:rsidR="00B900C6" w:rsidRP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How do you feel working from home?</w:t>
      </w:r>
    </w:p>
    <w:p w14:paraId="3A68AD74" w14:textId="1D982D20" w:rsid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Do you feel trusted working from home?</w:t>
      </w:r>
    </w:p>
    <w:p w14:paraId="260DB35E" w14:textId="2EBC81A1" w:rsid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Have you a good work routine?</w:t>
      </w:r>
    </w:p>
    <w:p w14:paraId="562D61CC" w14:textId="591320EA" w:rsid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Do you hold regular online team meetings?</w:t>
      </w:r>
    </w:p>
    <w:p w14:paraId="4DE293D6" w14:textId="039916A6" w:rsidR="00B900C6" w:rsidRDefault="00B900C6"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Does working from home affect your family life? </w:t>
      </w:r>
    </w:p>
    <w:p w14:paraId="230690E2" w14:textId="46DE07C8" w:rsidR="00B900C6" w:rsidRDefault="00F85A8C" w:rsidP="00896240">
      <w:pPr>
        <w:pStyle w:val="ListParagraph"/>
        <w:numPr>
          <w:ilvl w:val="0"/>
          <w:numId w:val="2"/>
        </w:numPr>
        <w:spacing w:line="480" w:lineRule="auto"/>
        <w:rPr>
          <w:rFonts w:ascii="Times New Roman" w:eastAsia="Times New Roman" w:hAnsi="Times New Roman" w:cs="Times New Roman"/>
          <w:lang w:eastAsia="en-GB"/>
        </w:rPr>
      </w:pPr>
      <w:r w:rsidRPr="00B900C6">
        <w:rPr>
          <w:rFonts w:ascii="Times New Roman" w:eastAsia="Times New Roman" w:hAnsi="Times New Roman" w:cs="Times New Roman"/>
          <w:lang w:eastAsia="en-GB"/>
        </w:rPr>
        <w:t>On a scale of 1-5 how would you say the employer has supported you</w:t>
      </w:r>
    </w:p>
    <w:p w14:paraId="4EDD631D" w14:textId="1DE0D3EF" w:rsidR="00F85A8C" w:rsidRPr="00F85A8C" w:rsidRDefault="00F85A8C"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 you find it easy to switch off from work at the end of the working day? </w:t>
      </w:r>
    </w:p>
    <w:p w14:paraId="1318E2B1" w14:textId="5F89EEE4" w:rsidR="00B900C6" w:rsidRDefault="00F85A8C"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What challenges do you face whilst working from home compared to the office</w:t>
      </w:r>
    </w:p>
    <w:p w14:paraId="026F08AB" w14:textId="183AC5AF" w:rsidR="00595633" w:rsidRDefault="0006487B"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Are you satisfied with the communication you have with your employer whilst working from home?</w:t>
      </w:r>
    </w:p>
    <w:p w14:paraId="21BE87B8" w14:textId="26E92A3B"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a manager do you prefer to have your team within the office? </w:t>
      </w:r>
    </w:p>
    <w:p w14:paraId="5A05CFD5" w14:textId="057C1973"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a manager do you see a difference in productivity whilst employees work away from the office? </w:t>
      </w:r>
    </w:p>
    <w:p w14:paraId="04E90575" w14:textId="1D5817EC"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Asa manager how do you feel you have supported your staff? </w:t>
      </w:r>
    </w:p>
    <w:p w14:paraId="579A72CD" w14:textId="718795AE"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How </w:t>
      </w:r>
      <w:r w:rsidR="00A25AB8">
        <w:rPr>
          <w:rFonts w:ascii="Times New Roman" w:eastAsia="Times New Roman" w:hAnsi="Times New Roman" w:cs="Times New Roman"/>
          <w:lang w:eastAsia="en-GB"/>
        </w:rPr>
        <w:t>often</w:t>
      </w:r>
      <w:r>
        <w:rPr>
          <w:rFonts w:ascii="Times New Roman" w:eastAsia="Times New Roman" w:hAnsi="Times New Roman" w:cs="Times New Roman"/>
          <w:lang w:eastAsia="en-GB"/>
        </w:rPr>
        <w:t xml:space="preserve"> do you communicate with your team? </w:t>
      </w:r>
    </w:p>
    <w:p w14:paraId="71FE753A" w14:textId="68BFB2BC"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a manager what do you find are the advantages of remote working? </w:t>
      </w:r>
    </w:p>
    <w:p w14:paraId="1D38C5A5" w14:textId="02DC5E92"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How do you see the office footprint in 5 years’ time? </w:t>
      </w:r>
    </w:p>
    <w:p w14:paraId="0E7F33E9" w14:textId="17587B76"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How do you keep your team focused whilst the are working away from the office</w:t>
      </w:r>
      <w:r w:rsidR="008F21B2">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p w14:paraId="499E77BF" w14:textId="68441D1B" w:rsidR="0006487B"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Do you set goals each day from your team</w:t>
      </w:r>
      <w:r w:rsidR="008F21B2">
        <w:rPr>
          <w:rFonts w:ascii="Times New Roman" w:eastAsia="Times New Roman" w:hAnsi="Times New Roman" w:cs="Times New Roman"/>
          <w:lang w:eastAsia="en-GB"/>
        </w:rPr>
        <w:t>?</w:t>
      </w:r>
    </w:p>
    <w:p w14:paraId="44EF653D" w14:textId="1F804DF0" w:rsidR="00595633" w:rsidRP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How has your policies changed since adopting a hybrid working culture? </w:t>
      </w:r>
    </w:p>
    <w:p w14:paraId="2D6450FD" w14:textId="4FA1B622"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 you feel you are part of a team since working from home? </w:t>
      </w:r>
    </w:p>
    <w:p w14:paraId="4E5693E9" w14:textId="1550F410" w:rsidR="00595633" w:rsidRDefault="00595633" w:rsidP="00896240">
      <w:pPr>
        <w:pStyle w:val="ListParagraph"/>
        <w:numPr>
          <w:ilvl w:val="0"/>
          <w:numId w:val="2"/>
        </w:num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Is there anything you wish we’d asked in this interview?</w:t>
      </w:r>
    </w:p>
    <w:p w14:paraId="2198D906" w14:textId="77777777" w:rsidR="00A25AB8" w:rsidRDefault="00A25AB8" w:rsidP="003B49AB">
      <w:pPr>
        <w:spacing w:line="480" w:lineRule="auto"/>
      </w:pPr>
    </w:p>
    <w:p w14:paraId="5A43776C" w14:textId="48A2C743" w:rsidR="00FD6349" w:rsidRDefault="00B87DC2" w:rsidP="003B49AB">
      <w:pPr>
        <w:pStyle w:val="Heading1"/>
        <w:spacing w:line="480" w:lineRule="auto"/>
      </w:pPr>
      <w:bookmarkStart w:id="8" w:name="_Toc132743450"/>
      <w:r>
        <w:t xml:space="preserve">4.0 </w:t>
      </w:r>
      <w:r w:rsidR="00FD6349">
        <w:t>Research Desig</w:t>
      </w:r>
      <w:r w:rsidR="00F7253E">
        <w:t>n</w:t>
      </w:r>
      <w:bookmarkEnd w:id="8"/>
    </w:p>
    <w:p w14:paraId="6EBF1DD3" w14:textId="65137D7A" w:rsidR="00F7253E" w:rsidRPr="00F7253E" w:rsidRDefault="00F7253E" w:rsidP="00146098">
      <w:pPr>
        <w:pStyle w:val="Heading1"/>
        <w:spacing w:line="480" w:lineRule="auto"/>
      </w:pPr>
      <w:bookmarkStart w:id="9" w:name="_Toc132743451"/>
      <w:r>
        <w:t>4.1 Qualitative Method</w:t>
      </w:r>
      <w:bookmarkEnd w:id="9"/>
      <w:r>
        <w:t xml:space="preserve"> </w:t>
      </w:r>
    </w:p>
    <w:p w14:paraId="174FF262" w14:textId="612D0E57" w:rsidR="00A44210" w:rsidRDefault="00FD6349" w:rsidP="003B49AB">
      <w:pPr>
        <w:spacing w:line="480" w:lineRule="auto"/>
      </w:pPr>
      <w:r w:rsidRPr="00F7253E">
        <w:t>I</w:t>
      </w:r>
      <w:r w:rsidR="00F418D0" w:rsidRPr="00F7253E">
        <w:t xml:space="preserve">t </w:t>
      </w:r>
      <w:r w:rsidRPr="00F7253E">
        <w:t xml:space="preserve">was decided that a mixed method approach was the best research design approach, which will involve both quantitative and a qualitative </w:t>
      </w:r>
      <w:r w:rsidR="00F418D0" w:rsidRPr="00F7253E">
        <w:t xml:space="preserve">enabling the study to draw strengths from both techniques and provide a wider understanding of the topic. </w:t>
      </w:r>
      <w:r w:rsidR="00A44210">
        <w:t>Bartram suggests that using a combination of questionnaires and interviews</w:t>
      </w:r>
      <w:r w:rsidR="00F917E0">
        <w:t xml:space="preserve"> often works well when a high return of participants is expected</w:t>
      </w:r>
      <w:sdt>
        <w:sdtPr>
          <w:id w:val="402492659"/>
          <w:citation/>
        </w:sdtPr>
        <w:sdtEndPr/>
        <w:sdtContent>
          <w:r w:rsidR="00F917E0">
            <w:fldChar w:fldCharType="begin"/>
          </w:r>
          <w:r w:rsidR="00F917E0">
            <w:instrText xml:space="preserve"> CITATION Bar19 \l 2057 </w:instrText>
          </w:r>
          <w:r w:rsidR="00F917E0">
            <w:fldChar w:fldCharType="separate"/>
          </w:r>
          <w:r w:rsidR="00F917E0">
            <w:rPr>
              <w:noProof/>
            </w:rPr>
            <w:t xml:space="preserve"> </w:t>
          </w:r>
          <w:r w:rsidR="00F917E0" w:rsidRPr="00F917E0">
            <w:rPr>
              <w:noProof/>
            </w:rPr>
            <w:t>(Bartram, 2019)</w:t>
          </w:r>
          <w:r w:rsidR="00F917E0">
            <w:fldChar w:fldCharType="end"/>
          </w:r>
        </w:sdtContent>
      </w:sdt>
      <w:r w:rsidR="00F917E0">
        <w:t>.</w:t>
      </w:r>
    </w:p>
    <w:p w14:paraId="412CB7AC" w14:textId="4CBDB5F5" w:rsidR="007937BF" w:rsidRDefault="00EB2280" w:rsidP="00146098">
      <w:pPr>
        <w:spacing w:line="480" w:lineRule="auto"/>
      </w:pPr>
      <w:r w:rsidRPr="00F7253E">
        <w:t xml:space="preserve">The qualitative data will be collected by the means of interviews with managers, supervisors and employees from both Carmarthenshire County Council and The City of Cardiff Council Property Maintenance </w:t>
      </w:r>
      <w:r w:rsidR="00C13419" w:rsidRPr="00F7253E">
        <w:t>departments. The in-depth interviews will be conducted in a semi- structured style</w:t>
      </w:r>
      <w:r w:rsidR="00F7253E" w:rsidRPr="00F7253E">
        <w:t xml:space="preserve"> to ensure the focus is centred on the research topic. The interviews are planned to be conducted via Microsoft Teams and recorded with prior consent for data analysis.  </w:t>
      </w:r>
      <w:r w:rsidR="00F418D0" w:rsidRPr="00F7253E">
        <w:t xml:space="preserve"> </w:t>
      </w:r>
    </w:p>
    <w:p w14:paraId="24FA6686" w14:textId="77777777" w:rsidR="00146098" w:rsidRPr="00146098" w:rsidRDefault="00146098" w:rsidP="00146098">
      <w:pPr>
        <w:spacing w:line="480" w:lineRule="auto"/>
        <w:rPr>
          <w:rStyle w:val="hgkelc"/>
        </w:rPr>
      </w:pPr>
    </w:p>
    <w:p w14:paraId="4B9B8C9F" w14:textId="74447C26" w:rsidR="00F7253E" w:rsidRPr="00F7253E" w:rsidRDefault="00F7253E" w:rsidP="00146098">
      <w:pPr>
        <w:pStyle w:val="Heading1"/>
        <w:spacing w:line="480" w:lineRule="auto"/>
        <w:rPr>
          <w:lang w:val="en"/>
        </w:rPr>
      </w:pPr>
      <w:bookmarkStart w:id="10" w:name="_Toc132743452"/>
      <w:r>
        <w:rPr>
          <w:rStyle w:val="hgkelc"/>
          <w:lang w:val="en"/>
        </w:rPr>
        <w:t>4.2 Quantitative Method</w:t>
      </w:r>
      <w:bookmarkEnd w:id="10"/>
      <w:r>
        <w:rPr>
          <w:rStyle w:val="hgkelc"/>
          <w:lang w:val="en"/>
        </w:rPr>
        <w:t xml:space="preserve"> </w:t>
      </w:r>
    </w:p>
    <w:p w14:paraId="020DDCCD" w14:textId="72777F40" w:rsidR="00A25AB8" w:rsidRPr="003B7C4A" w:rsidRDefault="00F7253E" w:rsidP="00146098">
      <w:pPr>
        <w:spacing w:before="100" w:beforeAutospacing="1" w:after="100" w:afterAutospacing="1" w:line="480" w:lineRule="auto"/>
      </w:pPr>
      <w:r>
        <w:rPr>
          <w:rStyle w:val="hgkelc"/>
          <w:lang w:val="en"/>
        </w:rPr>
        <w:t xml:space="preserve">The quantitative data will be collected by means of </w:t>
      </w:r>
      <w:bookmarkStart w:id="11" w:name="_Hlk132295367"/>
      <w:r>
        <w:rPr>
          <w:rStyle w:val="hgkelc"/>
          <w:lang w:val="en"/>
        </w:rPr>
        <w:t xml:space="preserve">surveys posted online through the chosen authorities Intranet, </w:t>
      </w:r>
      <w:r w:rsidR="0039685B">
        <w:rPr>
          <w:rStyle w:val="hgkelc"/>
          <w:lang w:val="en"/>
        </w:rPr>
        <w:t>email,</w:t>
      </w:r>
      <w:r>
        <w:rPr>
          <w:rStyle w:val="hgkelc"/>
          <w:lang w:val="en"/>
        </w:rPr>
        <w:t xml:space="preserve"> and social media </w:t>
      </w:r>
      <w:r w:rsidR="0039685B">
        <w:rPr>
          <w:rStyle w:val="hgkelc"/>
          <w:lang w:val="en"/>
        </w:rPr>
        <w:t xml:space="preserve">networks </w:t>
      </w:r>
      <w:r>
        <w:rPr>
          <w:rStyle w:val="hgkelc"/>
          <w:lang w:val="en"/>
        </w:rPr>
        <w:t xml:space="preserve">for the attention of the Property Maintenance department. The online survey will be divided </w:t>
      </w:r>
      <w:r w:rsidR="0039685B">
        <w:rPr>
          <w:rStyle w:val="hgkelc"/>
          <w:lang w:val="en"/>
        </w:rPr>
        <w:t>into areas to gather data on employer support, mental health, and wellbeing, working habits, technical support, and work-life balance</w:t>
      </w:r>
      <w:bookmarkEnd w:id="11"/>
      <w:r w:rsidR="0039685B">
        <w:rPr>
          <w:rStyle w:val="hgkelc"/>
          <w:lang w:val="en"/>
        </w:rPr>
        <w:t>. The objective is to gather an understanding of the impact the Covid-19 pandemic has had on the office environment within the public sector</w:t>
      </w:r>
      <w:r w:rsidR="000C429F">
        <w:rPr>
          <w:rStyle w:val="hgkelc"/>
          <w:lang w:val="en"/>
        </w:rPr>
        <w:t xml:space="preserve"> and t</w:t>
      </w:r>
      <w:r w:rsidR="0039685B" w:rsidRPr="003B7C4A">
        <w:t>he survey will be aimed at office environment</w:t>
      </w:r>
      <w:r w:rsidR="0039685B">
        <w:t xml:space="preserve"> characteristics </w:t>
      </w:r>
      <w:r w:rsidR="0039685B" w:rsidRPr="003B7C4A">
        <w:t>that pre-</w:t>
      </w:r>
      <w:r w:rsidR="000C429F">
        <w:t>C</w:t>
      </w:r>
      <w:r w:rsidR="0039685B" w:rsidRPr="003B7C4A">
        <w:t>ovid-19</w:t>
      </w:r>
      <w:r w:rsidR="000C429F">
        <w:t xml:space="preserve"> pandemic</w:t>
      </w:r>
      <w:r w:rsidR="0039685B" w:rsidRPr="003B7C4A">
        <w:t xml:space="preserve"> were a fully attended functioning organisation.</w:t>
      </w:r>
    </w:p>
    <w:p w14:paraId="18705FC8" w14:textId="25FC00EA" w:rsidR="000C429F" w:rsidRDefault="000C429F" w:rsidP="009D619E">
      <w:pPr>
        <w:pStyle w:val="Heading1"/>
        <w:spacing w:line="480" w:lineRule="auto"/>
      </w:pPr>
      <w:bookmarkStart w:id="12" w:name="_Toc132743453"/>
      <w:r>
        <w:rPr>
          <w:rStyle w:val="hgkelc"/>
        </w:rPr>
        <w:t>5.0 Data Collection</w:t>
      </w:r>
      <w:bookmarkEnd w:id="12"/>
    </w:p>
    <w:p w14:paraId="3965FEB7" w14:textId="25F362CF" w:rsidR="000C429F" w:rsidRDefault="000C429F" w:rsidP="009D619E">
      <w:pPr>
        <w:pStyle w:val="Heading1"/>
        <w:spacing w:line="480" w:lineRule="auto"/>
      </w:pPr>
      <w:bookmarkStart w:id="13" w:name="_Toc132743454"/>
      <w:r>
        <w:t>5.1 Qualitative Data</w:t>
      </w:r>
      <w:bookmarkEnd w:id="13"/>
      <w:r>
        <w:t xml:space="preserve"> </w:t>
      </w:r>
    </w:p>
    <w:p w14:paraId="52B057D9" w14:textId="036D1356" w:rsidR="000C429F" w:rsidRDefault="000C429F" w:rsidP="003B49AB">
      <w:pPr>
        <w:spacing w:line="480" w:lineRule="auto"/>
      </w:pPr>
      <w:bookmarkStart w:id="14" w:name="_Hlk132297298"/>
      <w:r>
        <w:t xml:space="preserve">To collect the qualitative data the following process </w:t>
      </w:r>
      <w:r w:rsidR="0072545F">
        <w:t>will be</w:t>
      </w:r>
      <w:r>
        <w:t xml:space="preserve"> followed.</w:t>
      </w:r>
    </w:p>
    <w:p w14:paraId="58B9C307" w14:textId="596ED5BE" w:rsidR="000C429F" w:rsidRDefault="000C429F" w:rsidP="00896240">
      <w:pPr>
        <w:pStyle w:val="ListParagraph"/>
        <w:numPr>
          <w:ilvl w:val="0"/>
          <w:numId w:val="3"/>
        </w:numPr>
        <w:spacing w:line="480" w:lineRule="auto"/>
      </w:pPr>
      <w:r>
        <w:t xml:space="preserve">Participants </w:t>
      </w:r>
      <w:r w:rsidR="00D106DC">
        <w:t xml:space="preserve">will be </w:t>
      </w:r>
      <w:r>
        <w:t xml:space="preserve">selected based on their job role and department </w:t>
      </w:r>
      <w:r w:rsidR="00D106DC">
        <w:t xml:space="preserve">within the selected authorities </w:t>
      </w:r>
      <w:r>
        <w:t xml:space="preserve">to ensure a broad capture of data from both a rural environment and a </w:t>
      </w:r>
      <w:r w:rsidR="00D106DC">
        <w:t>city</w:t>
      </w:r>
      <w:r>
        <w:t xml:space="preserve"> culture. Senior managers will be contacted firstly via email along with a </w:t>
      </w:r>
      <w:r w:rsidR="00D106DC">
        <w:t xml:space="preserve">brief description of the nature of the study, detailing what we hope to </w:t>
      </w:r>
      <w:r w:rsidR="00CC66C7">
        <w:t>achieve,</w:t>
      </w:r>
      <w:r w:rsidR="00D106DC">
        <w:t xml:space="preserve"> and </w:t>
      </w:r>
      <w:r w:rsidR="009500A7">
        <w:t>timescales</w:t>
      </w:r>
      <w:r w:rsidR="00D106DC">
        <w:t xml:space="preserve"> involved. A list of the questions will be offered for approval and details of how the captured data will be used</w:t>
      </w:r>
      <w:r w:rsidR="00FD1BBA">
        <w:t xml:space="preserve"> as part of the study</w:t>
      </w:r>
      <w:r w:rsidR="00D106DC">
        <w:t xml:space="preserve">. </w:t>
      </w:r>
    </w:p>
    <w:bookmarkEnd w:id="14"/>
    <w:p w14:paraId="5E8FE3AC" w14:textId="5608C016" w:rsidR="00D106DC" w:rsidRDefault="00CC66C7" w:rsidP="00896240">
      <w:pPr>
        <w:pStyle w:val="ListParagraph"/>
        <w:numPr>
          <w:ilvl w:val="0"/>
          <w:numId w:val="3"/>
        </w:numPr>
        <w:spacing w:line="480" w:lineRule="auto"/>
      </w:pPr>
      <w:r>
        <w:t xml:space="preserve">Participants are to be asked </w:t>
      </w:r>
      <w:r w:rsidR="00CF610B">
        <w:t xml:space="preserve">to complete </w:t>
      </w:r>
      <w:r>
        <w:t xml:space="preserve">informed consent </w:t>
      </w:r>
      <w:r w:rsidR="00CF610B">
        <w:t xml:space="preserve">form </w:t>
      </w:r>
      <w:r>
        <w:t xml:space="preserve">prior to interviews being conducted.  As stated in the journal </w:t>
      </w:r>
      <w:r w:rsidRPr="00CC66C7">
        <w:t>Improvement of informed consent and the quality of consent</w:t>
      </w:r>
      <w:r>
        <w:t xml:space="preserve"> </w:t>
      </w:r>
      <w:r w:rsidRPr="00CC66C7">
        <w:t>documents</w:t>
      </w:r>
      <w:r>
        <w:t>,</w:t>
      </w:r>
      <w:r w:rsidRPr="00CC66C7">
        <w:t xml:space="preserve"> </w:t>
      </w:r>
      <w:r w:rsidR="00FD1BBA" w:rsidRPr="00FD1BBA">
        <w:t xml:space="preserve">Informed consent has two main aims: first, to respect and promote participants' autonomy; and second, to protect them from potential </w:t>
      </w:r>
      <w:r w:rsidRPr="00FD1BBA">
        <w:t>harm</w:t>
      </w:r>
      <w:sdt>
        <w:sdtPr>
          <w:id w:val="286775679"/>
          <w:citation/>
        </w:sdtPr>
        <w:sdtEndPr/>
        <w:sdtContent>
          <w:r>
            <w:fldChar w:fldCharType="begin"/>
          </w:r>
          <w:r w:rsidR="009230EF">
            <w:instrText xml:space="preserve">CITATION Jef08 \l 2057 </w:instrText>
          </w:r>
          <w:r>
            <w:fldChar w:fldCharType="separate"/>
          </w:r>
          <w:r w:rsidR="009230EF">
            <w:rPr>
              <w:noProof/>
            </w:rPr>
            <w:t xml:space="preserve"> </w:t>
          </w:r>
          <w:r w:rsidR="009230EF" w:rsidRPr="009230EF">
            <w:rPr>
              <w:noProof/>
            </w:rPr>
            <w:t>(Jefford &amp; Moore, 2008)</w:t>
          </w:r>
          <w:r>
            <w:fldChar w:fldCharType="end"/>
          </w:r>
        </w:sdtContent>
      </w:sdt>
      <w:r w:rsidRPr="00FD1BBA">
        <w:t>.</w:t>
      </w:r>
    </w:p>
    <w:p w14:paraId="67146C10" w14:textId="2AA639B3" w:rsidR="00CF610B" w:rsidRDefault="00CF610B" w:rsidP="003B49AB">
      <w:pPr>
        <w:pStyle w:val="ListParagraph"/>
        <w:spacing w:line="480" w:lineRule="auto"/>
      </w:pPr>
      <w:r>
        <w:t>The benefits of participating, the purpose of the research and the risks will be identified. Confidentiality will be guaranteed along with the option to withdraw from the study at any time</w:t>
      </w:r>
      <w:r w:rsidR="00F070DF">
        <w:t xml:space="preserve"> while echoing the theory that the principle of informed consent arises from the subject right to freedom and self-determination </w:t>
      </w:r>
      <w:sdt>
        <w:sdtPr>
          <w:id w:val="705531758"/>
          <w:citation/>
        </w:sdtPr>
        <w:sdtEndPr/>
        <w:sdtContent>
          <w:r w:rsidR="00F070DF">
            <w:fldChar w:fldCharType="begin"/>
          </w:r>
          <w:r w:rsidR="00A940CC">
            <w:instrText xml:space="preserve">CITATION Coh03 \l 2057 </w:instrText>
          </w:r>
          <w:r w:rsidR="00F070DF">
            <w:fldChar w:fldCharType="separate"/>
          </w:r>
          <w:r w:rsidR="00A940CC" w:rsidRPr="00A940CC">
            <w:rPr>
              <w:noProof/>
            </w:rPr>
            <w:t>(Cohen, 2003)</w:t>
          </w:r>
          <w:r w:rsidR="00F070DF">
            <w:fldChar w:fldCharType="end"/>
          </w:r>
        </w:sdtContent>
      </w:sdt>
    </w:p>
    <w:p w14:paraId="46005B6C" w14:textId="2ACB8B0F" w:rsidR="00B012AA" w:rsidRDefault="00B012AA" w:rsidP="003B49AB">
      <w:pPr>
        <w:pStyle w:val="ListParagraph"/>
        <w:spacing w:line="480" w:lineRule="auto"/>
      </w:pPr>
    </w:p>
    <w:p w14:paraId="6B9F5641" w14:textId="77777777" w:rsidR="007937BF" w:rsidRPr="007937BF" w:rsidRDefault="009500A7" w:rsidP="00896240">
      <w:pPr>
        <w:pStyle w:val="ListParagraph"/>
        <w:numPr>
          <w:ilvl w:val="0"/>
          <w:numId w:val="3"/>
        </w:numPr>
        <w:spacing w:line="480" w:lineRule="auto"/>
        <w:rPr>
          <w:b/>
          <w:bCs/>
        </w:rPr>
      </w:pPr>
      <w:r w:rsidRPr="00F7253E">
        <w:t xml:space="preserve">The in-depth interviews will be conducted in a semi-structured style to ensure the focus is centred on the research topic. </w:t>
      </w:r>
      <w:r>
        <w:t xml:space="preserve">As mentioned in the journal </w:t>
      </w:r>
      <w:r w:rsidRPr="009500A7">
        <w:rPr>
          <w:rFonts w:asciiTheme="majorBidi" w:hAnsiTheme="majorBidi" w:cstheme="majorBidi"/>
        </w:rPr>
        <w:t>The process and the pitfalls of semi-structured interview</w:t>
      </w:r>
      <w:r>
        <w:rPr>
          <w:rFonts w:asciiTheme="majorBidi" w:hAnsiTheme="majorBidi" w:cstheme="majorBidi"/>
        </w:rPr>
        <w:t xml:space="preserve">, </w:t>
      </w:r>
      <w:r>
        <w:t>s</w:t>
      </w:r>
      <w:r w:rsidRPr="009500A7">
        <w:t xml:space="preserve">emi-structured interviews are used in qualitative research to understand the reasons why people act in particular ways, by exploring participants' perceptions, </w:t>
      </w:r>
      <w:r w:rsidR="003B05A8" w:rsidRPr="009500A7">
        <w:t>experiences,</w:t>
      </w:r>
      <w:r w:rsidRPr="009500A7">
        <w:t xml:space="preserve"> and attitude</w:t>
      </w:r>
      <w:sdt>
        <w:sdtPr>
          <w:id w:val="-540123233"/>
          <w:citation/>
        </w:sdtPr>
        <w:sdtEndPr/>
        <w:sdtContent>
          <w:r>
            <w:fldChar w:fldCharType="begin"/>
          </w:r>
          <w:r>
            <w:instrText xml:space="preserve"> CITATION Har01 \l 2057 </w:instrText>
          </w:r>
          <w:r>
            <w:fldChar w:fldCharType="separate"/>
          </w:r>
          <w:r>
            <w:rPr>
              <w:noProof/>
            </w:rPr>
            <w:t xml:space="preserve"> </w:t>
          </w:r>
          <w:r w:rsidRPr="009500A7">
            <w:rPr>
              <w:noProof/>
            </w:rPr>
            <w:t>(Harvey-Jordan, 2001)</w:t>
          </w:r>
          <w:r>
            <w:fldChar w:fldCharType="end"/>
          </w:r>
        </w:sdtContent>
      </w:sdt>
      <w:r w:rsidR="0001479F">
        <w:t>.</w:t>
      </w:r>
      <w:r w:rsidR="002C4495">
        <w:t xml:space="preserve"> </w:t>
      </w:r>
    </w:p>
    <w:p w14:paraId="170D94D2" w14:textId="6B8F182D" w:rsidR="0021324A" w:rsidRPr="002C4495" w:rsidRDefault="009500A7" w:rsidP="003B49AB">
      <w:pPr>
        <w:pStyle w:val="ListParagraph"/>
        <w:spacing w:line="480" w:lineRule="auto"/>
        <w:ind w:left="502"/>
        <w:rPr>
          <w:b/>
          <w:bCs/>
        </w:rPr>
      </w:pPr>
      <w:r w:rsidRPr="00F7253E">
        <w:t>The interviews are planned to be conducted via Microsoft Teams and recorded with prior consent for data analysis</w:t>
      </w:r>
      <w:r w:rsidR="0021324A">
        <w:t xml:space="preserve">, </w:t>
      </w:r>
      <w:r w:rsidR="002C4495">
        <w:t xml:space="preserve">each interview </w:t>
      </w:r>
      <w:r w:rsidR="0021324A">
        <w:t xml:space="preserve">lasting no more than 20 minutes. </w:t>
      </w:r>
    </w:p>
    <w:p w14:paraId="2951D124" w14:textId="77777777" w:rsidR="002C4495" w:rsidRPr="002C4495" w:rsidRDefault="002C4495" w:rsidP="003B49AB">
      <w:pPr>
        <w:pStyle w:val="ListParagraph"/>
        <w:spacing w:line="480" w:lineRule="auto"/>
        <w:ind w:left="502"/>
        <w:rPr>
          <w:b/>
          <w:bCs/>
        </w:rPr>
      </w:pPr>
    </w:p>
    <w:p w14:paraId="5375B003" w14:textId="549E847B" w:rsidR="003B05A8" w:rsidRPr="003B05A8" w:rsidRDefault="00B437E7" w:rsidP="00896240">
      <w:pPr>
        <w:pStyle w:val="ListParagraph"/>
        <w:numPr>
          <w:ilvl w:val="0"/>
          <w:numId w:val="3"/>
        </w:numPr>
        <w:spacing w:line="480" w:lineRule="auto"/>
        <w:rPr>
          <w:rFonts w:asciiTheme="majorBidi" w:hAnsiTheme="majorBidi" w:cstheme="majorBidi"/>
        </w:rPr>
      </w:pPr>
      <w:r w:rsidRPr="00B437E7">
        <w:rPr>
          <w:rFonts w:asciiTheme="majorBidi" w:hAnsiTheme="majorBidi" w:cstheme="majorBidi"/>
        </w:rPr>
        <w:t xml:space="preserve">The recorded Microsoft Teams interviews will be </w:t>
      </w:r>
      <w:r>
        <w:rPr>
          <w:rFonts w:asciiTheme="majorBidi" w:hAnsiTheme="majorBidi" w:cstheme="majorBidi"/>
        </w:rPr>
        <w:t>analysed in a thematic method, by weeding out bias and identifying common patterns and th</w:t>
      </w:r>
      <w:r w:rsidR="00D20295">
        <w:rPr>
          <w:rFonts w:asciiTheme="majorBidi" w:hAnsiTheme="majorBidi" w:cstheme="majorBidi"/>
        </w:rPr>
        <w:t xml:space="preserve">emes between the results. </w:t>
      </w:r>
      <w:r w:rsidR="00661F74">
        <w:rPr>
          <w:rFonts w:asciiTheme="majorBidi" w:hAnsiTheme="majorBidi" w:cstheme="majorBidi"/>
        </w:rPr>
        <w:t>Spiers states that a t</w:t>
      </w:r>
      <w:r w:rsidR="003B05A8" w:rsidRPr="003B05A8">
        <w:rPr>
          <w:rFonts w:asciiTheme="majorBidi" w:hAnsiTheme="majorBidi" w:cstheme="majorBidi"/>
        </w:rPr>
        <w:t>hematic analysis is an easily accessible and theoretically flexible interpretative</w:t>
      </w:r>
    </w:p>
    <w:p w14:paraId="64EE48C4" w14:textId="77777777" w:rsidR="003B05A8" w:rsidRPr="003B05A8" w:rsidRDefault="003B05A8" w:rsidP="003B49AB">
      <w:pPr>
        <w:pStyle w:val="ListParagraph"/>
        <w:spacing w:line="480" w:lineRule="auto"/>
        <w:ind w:left="502"/>
        <w:rPr>
          <w:rFonts w:asciiTheme="majorBidi" w:hAnsiTheme="majorBidi" w:cstheme="majorBidi"/>
        </w:rPr>
      </w:pPr>
      <w:r w:rsidRPr="003B05A8">
        <w:rPr>
          <w:rFonts w:asciiTheme="majorBidi" w:hAnsiTheme="majorBidi" w:cstheme="majorBidi"/>
        </w:rPr>
        <w:t>approach to qualitative data analysis that facilitates the identification and analysis of patterns</w:t>
      </w:r>
    </w:p>
    <w:p w14:paraId="37DEA7F7" w14:textId="00C98090" w:rsidR="00B437E7" w:rsidRPr="00B437E7" w:rsidRDefault="003B05A8" w:rsidP="003B49AB">
      <w:pPr>
        <w:pStyle w:val="ListParagraph"/>
        <w:spacing w:line="480" w:lineRule="auto"/>
        <w:ind w:left="502"/>
        <w:rPr>
          <w:rFonts w:asciiTheme="majorBidi" w:hAnsiTheme="majorBidi" w:cstheme="majorBidi"/>
        </w:rPr>
      </w:pPr>
      <w:r w:rsidRPr="003B05A8">
        <w:rPr>
          <w:rFonts w:asciiTheme="majorBidi" w:hAnsiTheme="majorBidi" w:cstheme="majorBidi"/>
        </w:rPr>
        <w:t xml:space="preserve">or themes </w:t>
      </w:r>
      <w:r w:rsidR="00661F74" w:rsidRPr="003B05A8">
        <w:rPr>
          <w:rFonts w:asciiTheme="majorBidi" w:hAnsiTheme="majorBidi" w:cstheme="majorBidi"/>
        </w:rPr>
        <w:t>in each</w:t>
      </w:r>
      <w:r w:rsidRPr="003B05A8">
        <w:rPr>
          <w:rFonts w:asciiTheme="majorBidi" w:hAnsiTheme="majorBidi" w:cstheme="majorBidi"/>
        </w:rPr>
        <w:t xml:space="preserve"> data set</w:t>
      </w:r>
      <w:sdt>
        <w:sdtPr>
          <w:rPr>
            <w:rFonts w:asciiTheme="majorBidi" w:hAnsiTheme="majorBidi" w:cstheme="majorBidi"/>
          </w:rPr>
          <w:id w:val="1286387530"/>
          <w:citation/>
        </w:sdtPr>
        <w:sdtEndPr/>
        <w:sdtContent>
          <w:r w:rsidR="00661F74">
            <w:rPr>
              <w:rFonts w:asciiTheme="majorBidi" w:hAnsiTheme="majorBidi" w:cstheme="majorBidi"/>
            </w:rPr>
            <w:fldChar w:fldCharType="begin"/>
          </w:r>
          <w:r w:rsidR="00661F74">
            <w:rPr>
              <w:rFonts w:asciiTheme="majorBidi" w:hAnsiTheme="majorBidi" w:cstheme="majorBidi"/>
            </w:rPr>
            <w:instrText xml:space="preserve"> CITATION Spi19 \l 2057 </w:instrText>
          </w:r>
          <w:r w:rsidR="00661F74">
            <w:rPr>
              <w:rFonts w:asciiTheme="majorBidi" w:hAnsiTheme="majorBidi" w:cstheme="majorBidi"/>
            </w:rPr>
            <w:fldChar w:fldCharType="separate"/>
          </w:r>
          <w:r w:rsidR="00661F74">
            <w:rPr>
              <w:rFonts w:asciiTheme="majorBidi" w:hAnsiTheme="majorBidi" w:cstheme="majorBidi"/>
              <w:noProof/>
            </w:rPr>
            <w:t xml:space="preserve"> </w:t>
          </w:r>
          <w:r w:rsidR="00661F74" w:rsidRPr="00661F74">
            <w:rPr>
              <w:rFonts w:asciiTheme="majorBidi" w:hAnsiTheme="majorBidi" w:cstheme="majorBidi"/>
              <w:noProof/>
            </w:rPr>
            <w:t>(Spiers, 2019)</w:t>
          </w:r>
          <w:r w:rsidR="00661F74">
            <w:rPr>
              <w:rFonts w:asciiTheme="majorBidi" w:hAnsiTheme="majorBidi" w:cstheme="majorBidi"/>
            </w:rPr>
            <w:fldChar w:fldCharType="end"/>
          </w:r>
        </w:sdtContent>
      </w:sdt>
      <w:r w:rsidR="00661F74">
        <w:rPr>
          <w:rFonts w:asciiTheme="majorBidi" w:hAnsiTheme="majorBidi" w:cstheme="majorBidi"/>
        </w:rPr>
        <w:t>.</w:t>
      </w:r>
    </w:p>
    <w:p w14:paraId="2F7BF989" w14:textId="77777777" w:rsidR="002C4495" w:rsidRPr="0001479F" w:rsidRDefault="002C4495" w:rsidP="003B49AB">
      <w:pPr>
        <w:pStyle w:val="ListParagraph"/>
        <w:spacing w:line="480" w:lineRule="auto"/>
        <w:ind w:left="502"/>
        <w:rPr>
          <w:b/>
          <w:bCs/>
        </w:rPr>
      </w:pPr>
    </w:p>
    <w:p w14:paraId="4328F29E" w14:textId="2A770361" w:rsidR="00B34B18" w:rsidRPr="00B34B18" w:rsidRDefault="00DD1FD4" w:rsidP="009D619E">
      <w:pPr>
        <w:pStyle w:val="Heading1"/>
        <w:spacing w:line="480" w:lineRule="auto"/>
        <w:rPr>
          <w:lang w:val="en"/>
        </w:rPr>
      </w:pPr>
      <w:bookmarkStart w:id="15" w:name="_Toc132743455"/>
      <w:r>
        <w:rPr>
          <w:lang w:val="en"/>
        </w:rPr>
        <w:t>5.2 Qua</w:t>
      </w:r>
      <w:r w:rsidR="00B34B18">
        <w:rPr>
          <w:lang w:val="en"/>
        </w:rPr>
        <w:t>ntitative Data</w:t>
      </w:r>
      <w:bookmarkEnd w:id="15"/>
      <w:r w:rsidR="00B34B18">
        <w:rPr>
          <w:lang w:val="en"/>
        </w:rPr>
        <w:t xml:space="preserve"> </w:t>
      </w:r>
    </w:p>
    <w:p w14:paraId="2C21CAF2" w14:textId="00A19ECC" w:rsidR="0072545F" w:rsidRDefault="0072545F" w:rsidP="003B49AB">
      <w:pPr>
        <w:spacing w:line="480" w:lineRule="auto"/>
      </w:pPr>
      <w:r>
        <w:t>To collect the quantitative data the following process will be followed.</w:t>
      </w:r>
    </w:p>
    <w:p w14:paraId="277369BA" w14:textId="77777777" w:rsidR="0072545F" w:rsidRPr="0001479F" w:rsidRDefault="0072545F" w:rsidP="00896240">
      <w:pPr>
        <w:pStyle w:val="ListParagraph"/>
        <w:numPr>
          <w:ilvl w:val="0"/>
          <w:numId w:val="4"/>
        </w:numPr>
        <w:spacing w:line="480" w:lineRule="auto"/>
        <w:rPr>
          <w:rFonts w:asciiTheme="majorBidi" w:hAnsiTheme="majorBidi" w:cstheme="majorBidi"/>
        </w:rPr>
      </w:pPr>
      <w:r w:rsidRPr="0001479F">
        <w:rPr>
          <w:rFonts w:asciiTheme="majorBidi" w:hAnsiTheme="majorBidi" w:cstheme="majorBidi"/>
        </w:rPr>
        <w:t xml:space="preserve">Participants will be selected based on their job role and department within the selected authorities to ensure a broad capture of data from both a rural environment and a city culture. Senior managers will be contacted firstly via email along with a brief description of the nature of the study, detailing what we hope to achieve, and timescales involved. A list of the questions will be offered for approval and details of how the captured data will be used as part of the study. </w:t>
      </w:r>
    </w:p>
    <w:p w14:paraId="4EE04C81" w14:textId="77777777" w:rsidR="0072545F" w:rsidRPr="0001479F" w:rsidRDefault="0072545F" w:rsidP="003B49AB">
      <w:pPr>
        <w:spacing w:line="480" w:lineRule="auto"/>
        <w:rPr>
          <w:rStyle w:val="hgkelc"/>
          <w:rFonts w:asciiTheme="majorBidi" w:hAnsiTheme="majorBidi" w:cstheme="majorBidi"/>
          <w:lang w:val="en"/>
        </w:rPr>
      </w:pPr>
    </w:p>
    <w:p w14:paraId="6E44F6A9" w14:textId="77777777" w:rsidR="00AF2C4D" w:rsidRPr="00AF2C4D" w:rsidRDefault="009500A7" w:rsidP="00896240">
      <w:pPr>
        <w:pStyle w:val="ListParagraph"/>
        <w:numPr>
          <w:ilvl w:val="0"/>
          <w:numId w:val="4"/>
        </w:numPr>
        <w:spacing w:line="480" w:lineRule="auto"/>
        <w:rPr>
          <w:rFonts w:asciiTheme="majorBidi" w:hAnsiTheme="majorBidi" w:cstheme="majorBidi"/>
          <w:lang w:val="en"/>
        </w:rPr>
      </w:pPr>
      <w:r w:rsidRPr="0001479F">
        <w:rPr>
          <w:rStyle w:val="hgkelc"/>
          <w:rFonts w:asciiTheme="majorBidi" w:hAnsiTheme="majorBidi" w:cstheme="majorBidi"/>
          <w:lang w:val="en"/>
        </w:rPr>
        <w:t xml:space="preserve">The survey will be posted online through the chosen authorities Intranet, email, and social media networks for the attention of the Property Maintenance departments. The online survey will be divided into </w:t>
      </w:r>
      <w:r w:rsidR="0001479F" w:rsidRPr="0001479F">
        <w:rPr>
          <w:rStyle w:val="hgkelc"/>
          <w:rFonts w:asciiTheme="majorBidi" w:hAnsiTheme="majorBidi" w:cstheme="majorBidi"/>
          <w:lang w:val="en"/>
        </w:rPr>
        <w:t xml:space="preserve">sections </w:t>
      </w:r>
      <w:r w:rsidRPr="0001479F">
        <w:rPr>
          <w:rStyle w:val="hgkelc"/>
          <w:rFonts w:asciiTheme="majorBidi" w:hAnsiTheme="majorBidi" w:cstheme="majorBidi"/>
          <w:lang w:val="en"/>
        </w:rPr>
        <w:t>to gather data on employer support, mental health, and wellbeing, working habits, technical support, and work-life balance. T</w:t>
      </w:r>
      <w:r w:rsidRPr="0001479F">
        <w:rPr>
          <w:rFonts w:asciiTheme="majorBidi" w:eastAsia="Times New Roman" w:hAnsiTheme="majorBidi" w:cstheme="majorBidi"/>
          <w:lang w:eastAsia="en-GB"/>
        </w:rPr>
        <w:t xml:space="preserve">he surveys will be a mixture of closed ended questions using the five-point LIKERT Scale method - </w:t>
      </w:r>
      <w:r w:rsidRPr="0001479F">
        <w:rPr>
          <w:rFonts w:asciiTheme="majorBidi" w:hAnsiTheme="majorBidi" w:cstheme="majorBidi"/>
        </w:rPr>
        <w:t>A Likert scale, or rating system, is a measurement method used in research to evaluate attitudes, opinions and perceptions</w:t>
      </w:r>
      <w:sdt>
        <w:sdtPr>
          <w:rPr>
            <w:rFonts w:asciiTheme="majorBidi" w:hAnsiTheme="majorBidi" w:cstheme="majorBidi"/>
          </w:rPr>
          <w:id w:val="824477879"/>
          <w:citation/>
        </w:sdtPr>
        <w:sdtEndPr/>
        <w:sdtContent>
          <w:r w:rsidRPr="0001479F">
            <w:rPr>
              <w:rFonts w:asciiTheme="majorBidi" w:hAnsiTheme="majorBidi" w:cstheme="majorBidi"/>
            </w:rPr>
            <w:fldChar w:fldCharType="begin"/>
          </w:r>
          <w:r w:rsidRPr="0001479F">
            <w:rPr>
              <w:rFonts w:asciiTheme="majorBidi" w:hAnsiTheme="majorBidi" w:cstheme="majorBidi"/>
            </w:rPr>
            <w:instrText xml:space="preserve"> CITATION Scr22 \l 2057 </w:instrText>
          </w:r>
          <w:r w:rsidRPr="0001479F">
            <w:rPr>
              <w:rFonts w:asciiTheme="majorBidi" w:hAnsiTheme="majorBidi" w:cstheme="majorBidi"/>
            </w:rPr>
            <w:fldChar w:fldCharType="separate"/>
          </w:r>
          <w:r w:rsidRPr="0001479F">
            <w:rPr>
              <w:rFonts w:asciiTheme="majorBidi" w:hAnsiTheme="majorBidi" w:cstheme="majorBidi"/>
              <w:noProof/>
            </w:rPr>
            <w:t xml:space="preserve"> (Scribbr, 2022)</w:t>
          </w:r>
          <w:r w:rsidRPr="0001479F">
            <w:rPr>
              <w:rFonts w:asciiTheme="majorBidi" w:hAnsiTheme="majorBidi" w:cstheme="majorBidi"/>
            </w:rPr>
            <w:fldChar w:fldCharType="end"/>
          </w:r>
        </w:sdtContent>
      </w:sdt>
      <w:r w:rsidRPr="0001479F">
        <w:rPr>
          <w:rFonts w:asciiTheme="majorBidi" w:hAnsiTheme="majorBidi" w:cstheme="majorBidi"/>
        </w:rPr>
        <w:t xml:space="preserve"> and open ended questions to encourage participants to fully answer the questions. The survey will be designed to be completed with flexibility and  completed in less than 20 minutes.  </w:t>
      </w:r>
    </w:p>
    <w:p w14:paraId="66B7B26B" w14:textId="77777777" w:rsidR="00AF2C4D" w:rsidRPr="00AF2C4D" w:rsidRDefault="00AF2C4D" w:rsidP="003B49AB">
      <w:pPr>
        <w:pStyle w:val="ListParagraph"/>
        <w:spacing w:line="480" w:lineRule="auto"/>
        <w:rPr>
          <w:rFonts w:asciiTheme="majorBidi" w:hAnsiTheme="majorBidi" w:cstheme="majorBidi"/>
        </w:rPr>
      </w:pPr>
    </w:p>
    <w:p w14:paraId="7425E46B" w14:textId="77777777" w:rsidR="00AF2C4D" w:rsidRDefault="00AF2C4D" w:rsidP="003B49AB">
      <w:pPr>
        <w:pStyle w:val="ListParagraph"/>
        <w:spacing w:line="480" w:lineRule="auto"/>
        <w:ind w:left="785"/>
        <w:rPr>
          <w:rFonts w:asciiTheme="majorBidi" w:hAnsiTheme="majorBidi" w:cstheme="majorBidi"/>
        </w:rPr>
      </w:pPr>
    </w:p>
    <w:p w14:paraId="1DA27B17" w14:textId="69EFD50A" w:rsidR="00AF2C4D" w:rsidRPr="00C1597D" w:rsidRDefault="009500A7" w:rsidP="003B49AB">
      <w:pPr>
        <w:pStyle w:val="ListParagraph"/>
        <w:spacing w:line="480" w:lineRule="auto"/>
        <w:ind w:left="785"/>
        <w:rPr>
          <w:rFonts w:asciiTheme="majorBidi" w:hAnsiTheme="majorBidi" w:cstheme="majorBidi"/>
          <w:lang w:val="en"/>
        </w:rPr>
      </w:pPr>
      <w:r w:rsidRPr="0001479F">
        <w:rPr>
          <w:rFonts w:asciiTheme="majorBidi" w:hAnsiTheme="majorBidi" w:cstheme="majorBidi"/>
        </w:rPr>
        <w:t xml:space="preserve">  </w:t>
      </w:r>
    </w:p>
    <w:p w14:paraId="1EE16628" w14:textId="77777777" w:rsidR="00146098" w:rsidRPr="00146098" w:rsidRDefault="00AF2C4D" w:rsidP="00896240">
      <w:pPr>
        <w:pStyle w:val="ListParagraph"/>
        <w:numPr>
          <w:ilvl w:val="0"/>
          <w:numId w:val="4"/>
        </w:numPr>
        <w:spacing w:line="480" w:lineRule="auto"/>
        <w:rPr>
          <w:rFonts w:asciiTheme="majorBidi" w:hAnsiTheme="majorBidi" w:cstheme="majorBidi"/>
          <w:lang w:val="en"/>
        </w:rPr>
      </w:pPr>
      <w:r>
        <w:rPr>
          <w:rFonts w:asciiTheme="majorBidi" w:hAnsiTheme="majorBidi" w:cstheme="majorBidi"/>
        </w:rPr>
        <w:t xml:space="preserve">The results of the quantitative data will be analysed with a descriptive analysis method. The number of returned and non-returned surveys will be recorded. </w:t>
      </w:r>
      <w:r w:rsidRPr="003B7C4A">
        <w:t>We will  be looking at the details of the participants , age range , working discipline, current working environment, work / life balance , hours works pre-covid compared to post covid etc and then summarise the frequency of occurrence and the average tendency by means of graphs and charts.</w:t>
      </w:r>
      <w:r w:rsidR="009500A7" w:rsidRPr="00AF2C4D">
        <w:rPr>
          <w:highlight w:val="yellow"/>
        </w:rPr>
        <w:t xml:space="preserve">  </w:t>
      </w:r>
    </w:p>
    <w:p w14:paraId="4F41732D" w14:textId="05B22927" w:rsidR="009500A7" w:rsidRPr="00AF2C4D" w:rsidRDefault="009500A7" w:rsidP="00146098">
      <w:pPr>
        <w:pStyle w:val="ListParagraph"/>
        <w:spacing w:line="480" w:lineRule="auto"/>
        <w:ind w:left="785"/>
        <w:rPr>
          <w:rFonts w:asciiTheme="majorBidi" w:hAnsiTheme="majorBidi" w:cstheme="majorBidi"/>
          <w:lang w:val="en"/>
        </w:rPr>
      </w:pPr>
      <w:r w:rsidRPr="00AF2C4D">
        <w:rPr>
          <w:highlight w:val="yellow"/>
        </w:rPr>
        <w:t xml:space="preserve">                                                                                                         </w:t>
      </w:r>
    </w:p>
    <w:p w14:paraId="0F6EE6F4" w14:textId="5506ECAA" w:rsidR="00A72A23" w:rsidRDefault="00A72A23" w:rsidP="00146098">
      <w:pPr>
        <w:pStyle w:val="Heading1"/>
        <w:spacing w:line="480" w:lineRule="auto"/>
      </w:pPr>
      <w:bookmarkStart w:id="16" w:name="_Toc132743456"/>
      <w:r>
        <w:t>6.0 Literature Review</w:t>
      </w:r>
      <w:bookmarkEnd w:id="16"/>
      <w:r>
        <w:t xml:space="preserve"> </w:t>
      </w:r>
    </w:p>
    <w:p w14:paraId="6BB4BD61" w14:textId="5E82A48F" w:rsidR="00070FF6" w:rsidRDefault="00070FF6" w:rsidP="003B49AB">
      <w:pPr>
        <w:spacing w:line="480" w:lineRule="auto"/>
        <w:rPr>
          <w:rFonts w:ascii="Calibri" w:eastAsia="Calibri" w:hAnsi="Calibri" w:cs="Arial"/>
        </w:rPr>
      </w:pPr>
      <w:r>
        <w:rPr>
          <w:rFonts w:ascii="Calibri" w:eastAsia="Calibri" w:hAnsi="Calibri" w:cs="Arial"/>
        </w:rPr>
        <w:t>Existing scholarly literature relevant to the proposed study will be reviewed adding further evidence to the relevance of the topi</w:t>
      </w:r>
      <w:r w:rsidR="00C1597D">
        <w:rPr>
          <w:rFonts w:ascii="Calibri" w:eastAsia="Calibri" w:hAnsi="Calibri" w:cs="Arial"/>
        </w:rPr>
        <w:t>c and highlighting possible gaps in research</w:t>
      </w:r>
      <w:r w:rsidR="005C372A">
        <w:rPr>
          <w:rFonts w:ascii="Calibri" w:eastAsia="Calibri" w:hAnsi="Calibri" w:cs="Arial"/>
        </w:rPr>
        <w:t xml:space="preserve"> as existing </w:t>
      </w:r>
      <w:r w:rsidR="00C1597D">
        <w:rPr>
          <w:rFonts w:ascii="Calibri" w:eastAsia="Calibri" w:hAnsi="Calibri" w:cs="Arial"/>
        </w:rPr>
        <w:t>literature</w:t>
      </w:r>
      <w:r w:rsidR="005C372A">
        <w:rPr>
          <w:rFonts w:ascii="Calibri" w:eastAsia="Calibri" w:hAnsi="Calibri" w:cs="Arial"/>
        </w:rPr>
        <w:t xml:space="preserve"> on the topic</w:t>
      </w:r>
      <w:r w:rsidR="00C1597D">
        <w:rPr>
          <w:rFonts w:ascii="Calibri" w:eastAsia="Calibri" w:hAnsi="Calibri" w:cs="Arial"/>
        </w:rPr>
        <w:t xml:space="preserve"> being </w:t>
      </w:r>
      <w:r w:rsidR="005C372A">
        <w:rPr>
          <w:rFonts w:ascii="Calibri" w:eastAsia="Calibri" w:hAnsi="Calibri" w:cs="Arial"/>
        </w:rPr>
        <w:t xml:space="preserve">only </w:t>
      </w:r>
      <w:r w:rsidR="00C1597D">
        <w:rPr>
          <w:rFonts w:ascii="Calibri" w:eastAsia="Calibri" w:hAnsi="Calibri" w:cs="Arial"/>
        </w:rPr>
        <w:t xml:space="preserve">three – four years old. Comparing the literature to the data received from qualitative and quantitative </w:t>
      </w:r>
      <w:r w:rsidR="005C372A">
        <w:rPr>
          <w:rFonts w:ascii="Calibri" w:eastAsia="Calibri" w:hAnsi="Calibri" w:cs="Arial"/>
        </w:rPr>
        <w:t xml:space="preserve">data collection </w:t>
      </w:r>
      <w:r w:rsidR="00C1597D">
        <w:rPr>
          <w:rFonts w:ascii="Calibri" w:eastAsia="Calibri" w:hAnsi="Calibri" w:cs="Arial"/>
        </w:rPr>
        <w:t xml:space="preserve">methods will ensure reliability.    </w:t>
      </w:r>
    </w:p>
    <w:p w14:paraId="163BE1A4" w14:textId="38598F83" w:rsidR="005C372A" w:rsidRPr="005C372A" w:rsidRDefault="005C372A" w:rsidP="003B49AB">
      <w:pPr>
        <w:spacing w:line="480" w:lineRule="auto"/>
        <w:rPr>
          <w:rFonts w:ascii="Calibri" w:eastAsia="Calibri" w:hAnsi="Calibri" w:cs="Arial"/>
        </w:rPr>
      </w:pPr>
      <w:r>
        <w:rPr>
          <w:rFonts w:ascii="Calibri" w:eastAsia="Calibri" w:hAnsi="Calibri" w:cs="Arial"/>
        </w:rPr>
        <w:t>I will then</w:t>
      </w:r>
      <w:r w:rsidRPr="005C372A">
        <w:rPr>
          <w:rFonts w:ascii="Calibri" w:eastAsia="Calibri" w:hAnsi="Calibri" w:cs="Arial"/>
        </w:rPr>
        <w:t xml:space="preserve"> look in depth at existing research and theories on productivity, working practices, the impact on employees, increased technology and work life balance and provide evidence for my evaluations and conclusions. </w:t>
      </w:r>
    </w:p>
    <w:p w14:paraId="124C0E06" w14:textId="74223819" w:rsidR="005C372A" w:rsidRPr="005C372A" w:rsidRDefault="005C372A" w:rsidP="003B49AB">
      <w:pPr>
        <w:spacing w:line="480" w:lineRule="auto"/>
        <w:rPr>
          <w:rFonts w:ascii="Calibri" w:eastAsia="Calibri" w:hAnsi="Calibri" w:cs="Arial"/>
        </w:rPr>
      </w:pPr>
      <w:r>
        <w:rPr>
          <w:rFonts w:ascii="Calibri" w:eastAsia="Calibri" w:hAnsi="Calibri" w:cs="Arial"/>
        </w:rPr>
        <w:t xml:space="preserve">With the use of a </w:t>
      </w:r>
      <w:r w:rsidRPr="005C372A">
        <w:rPr>
          <w:rFonts w:ascii="Calibri" w:eastAsia="Calibri" w:hAnsi="Calibri" w:cs="Arial"/>
        </w:rPr>
        <w:t xml:space="preserve">literature mapping system, </w:t>
      </w:r>
      <w:r>
        <w:rPr>
          <w:rFonts w:ascii="Calibri" w:eastAsia="Calibri" w:hAnsi="Calibri" w:cs="Arial"/>
        </w:rPr>
        <w:t>this</w:t>
      </w:r>
      <w:r w:rsidRPr="005C372A">
        <w:rPr>
          <w:rFonts w:ascii="Calibri" w:eastAsia="Calibri" w:hAnsi="Calibri" w:cs="Arial"/>
        </w:rPr>
        <w:t xml:space="preserve"> will build a visual aid of existing articles, </w:t>
      </w:r>
      <w:proofErr w:type="gramStart"/>
      <w:r w:rsidRPr="005C372A">
        <w:rPr>
          <w:rFonts w:ascii="Calibri" w:eastAsia="Calibri" w:hAnsi="Calibri" w:cs="Arial"/>
        </w:rPr>
        <w:t>papers</w:t>
      </w:r>
      <w:proofErr w:type="gramEnd"/>
      <w:r w:rsidRPr="005C372A">
        <w:rPr>
          <w:rFonts w:ascii="Calibri" w:eastAsia="Calibri" w:hAnsi="Calibri" w:cs="Arial"/>
        </w:rPr>
        <w:t xml:space="preserve"> and studies t</w:t>
      </w:r>
      <w:r>
        <w:rPr>
          <w:rFonts w:ascii="Calibri" w:eastAsia="Calibri" w:hAnsi="Calibri" w:cs="Arial"/>
        </w:rPr>
        <w:t>o</w:t>
      </w:r>
      <w:r w:rsidRPr="005C372A">
        <w:rPr>
          <w:rFonts w:ascii="Calibri" w:eastAsia="Calibri" w:hAnsi="Calibri" w:cs="Arial"/>
        </w:rPr>
        <w:t xml:space="preserve"> help draft </w:t>
      </w:r>
      <w:r>
        <w:rPr>
          <w:rFonts w:ascii="Calibri" w:eastAsia="Calibri" w:hAnsi="Calibri" w:cs="Arial"/>
        </w:rPr>
        <w:t>conclusions</w:t>
      </w:r>
      <w:r w:rsidRPr="005C372A">
        <w:rPr>
          <w:rFonts w:ascii="Calibri" w:eastAsia="Calibri" w:hAnsi="Calibri" w:cs="Arial"/>
        </w:rPr>
        <w:t xml:space="preserve">. </w:t>
      </w:r>
    </w:p>
    <w:p w14:paraId="0AC2AD90" w14:textId="77777777" w:rsidR="005C372A" w:rsidRPr="005C372A" w:rsidRDefault="005C372A" w:rsidP="003B49AB">
      <w:pPr>
        <w:spacing w:line="480" w:lineRule="auto"/>
        <w:rPr>
          <w:rFonts w:ascii="Calibri" w:eastAsia="Calibri" w:hAnsi="Calibri" w:cs="Arial"/>
        </w:rPr>
      </w:pPr>
      <w:r w:rsidRPr="005C372A">
        <w:rPr>
          <w:rFonts w:ascii="Calibri" w:eastAsia="Calibri" w:hAnsi="Calibri" w:cs="Arial"/>
        </w:rPr>
        <w:t xml:space="preserve">Referencing will by as per the UWTSD standard of Harvard style.  </w:t>
      </w:r>
    </w:p>
    <w:p w14:paraId="10B77AB0" w14:textId="5FEF5DBC" w:rsidR="00146098" w:rsidRPr="00146098" w:rsidRDefault="005C372A" w:rsidP="009D619E">
      <w:pPr>
        <w:spacing w:line="480" w:lineRule="auto"/>
        <w:rPr>
          <w:rStyle w:val="hgkelc"/>
          <w:rFonts w:ascii="Calibri" w:eastAsia="Calibri" w:hAnsi="Calibri" w:cs="Arial"/>
        </w:rPr>
      </w:pPr>
      <w:r w:rsidRPr="005C372A">
        <w:rPr>
          <w:rFonts w:ascii="Calibri" w:eastAsia="Calibri" w:hAnsi="Calibri" w:cs="Arial"/>
        </w:rPr>
        <w:t xml:space="preserve">Literature will be reviewed by a mixture of library access literature, online academic databases  and hard copies of journals / studies. </w:t>
      </w:r>
    </w:p>
    <w:p w14:paraId="6B8B7978" w14:textId="1BFCF197" w:rsidR="00A65FB3" w:rsidRDefault="00A72A23" w:rsidP="00146098">
      <w:pPr>
        <w:pStyle w:val="Heading1"/>
        <w:spacing w:line="480" w:lineRule="auto"/>
      </w:pPr>
      <w:bookmarkStart w:id="17" w:name="_Toc132743457"/>
      <w:r>
        <w:t>7</w:t>
      </w:r>
      <w:r w:rsidR="00A65FB3">
        <w:t>.0  Consideration</w:t>
      </w:r>
      <w:r w:rsidR="006B4F65">
        <w:t xml:space="preserve"> to Ethics</w:t>
      </w:r>
      <w:bookmarkEnd w:id="17"/>
      <w:r w:rsidR="006B4F65">
        <w:t xml:space="preserve"> </w:t>
      </w:r>
      <w:r w:rsidR="00A65FB3">
        <w:t xml:space="preserve"> </w:t>
      </w:r>
    </w:p>
    <w:p w14:paraId="61AF9E0C" w14:textId="19065700" w:rsidR="005C372A" w:rsidRDefault="00C66FBF" w:rsidP="003B49AB">
      <w:pPr>
        <w:spacing w:line="480" w:lineRule="auto"/>
      </w:pPr>
      <w:r>
        <w:t>An application for ethical approval will be completed by the principal researcher and submitted to the university prior to any research commencing</w:t>
      </w:r>
      <w:r w:rsidR="00FA447A">
        <w:t>. Participants will be supplied with an Informed Consent form</w:t>
      </w:r>
      <w:r w:rsidR="00F24E78">
        <w:t xml:space="preserve"> </w:t>
      </w:r>
      <w:r w:rsidR="00F24E78">
        <w:t xml:space="preserve">(Appendix A) </w:t>
      </w:r>
      <w:r w:rsidR="00FA447A">
        <w:t xml:space="preserve">offering information on what the studies objective is and how the information supplied will be used. </w:t>
      </w:r>
      <w:r w:rsidR="00427D4C">
        <w:t xml:space="preserve">Some issues arising from recording interviews are common and following informed consent being obtained, the interviewer needs to explain to the interviewer the reason for recording the interview (reactions to questions, responses etc.) and how the recordings will be used </w:t>
      </w:r>
      <w:r w:rsidR="00637539">
        <w:t xml:space="preserve">and </w:t>
      </w:r>
      <w:r w:rsidR="00427D4C">
        <w:t xml:space="preserve">stored in the study. </w:t>
      </w:r>
    </w:p>
    <w:p w14:paraId="7AB629C4" w14:textId="77777777" w:rsidR="00637539" w:rsidRDefault="00637539" w:rsidP="003B49AB">
      <w:pPr>
        <w:spacing w:line="480" w:lineRule="auto"/>
      </w:pPr>
      <w:r w:rsidRPr="00A65FB3">
        <w:t>All information and data will be stored securely and deleted once not needed</w:t>
      </w:r>
      <w:r>
        <w:t xml:space="preserve">. </w:t>
      </w:r>
    </w:p>
    <w:p w14:paraId="12D56ADC" w14:textId="78734F4D" w:rsidR="00A65FB3" w:rsidRDefault="00637539" w:rsidP="003B49AB">
      <w:pPr>
        <w:spacing w:line="480" w:lineRule="auto"/>
      </w:pPr>
      <w:r>
        <w:t xml:space="preserve">Details of </w:t>
      </w:r>
      <w:r w:rsidR="00427D4C">
        <w:t>how the interviewee will be identified must be clarified, if names are mentioned on recordings reassure anonymity</w:t>
      </w:r>
      <w:sdt>
        <w:sdtPr>
          <w:id w:val="-88000362"/>
          <w:citation/>
        </w:sdtPr>
        <w:sdtEndPr/>
        <w:sdtContent>
          <w:r w:rsidR="00427D4C">
            <w:fldChar w:fldCharType="begin"/>
          </w:r>
          <w:r w:rsidR="00427D4C">
            <w:instrText xml:space="preserve"> CITATION Pau10 \l 2057 </w:instrText>
          </w:r>
          <w:r w:rsidR="00427D4C">
            <w:fldChar w:fldCharType="separate"/>
          </w:r>
          <w:r w:rsidR="00427D4C">
            <w:rPr>
              <w:noProof/>
            </w:rPr>
            <w:t xml:space="preserve"> </w:t>
          </w:r>
          <w:r w:rsidR="00427D4C" w:rsidRPr="00427D4C">
            <w:rPr>
              <w:noProof/>
            </w:rPr>
            <w:t>(Paul, 2010)</w:t>
          </w:r>
          <w:r w:rsidR="00427D4C">
            <w:fldChar w:fldCharType="end"/>
          </w:r>
        </w:sdtContent>
      </w:sdt>
    </w:p>
    <w:p w14:paraId="7D5BE48E" w14:textId="797FB60B" w:rsidR="00427D4C" w:rsidRDefault="00A65FB3" w:rsidP="003B49AB">
      <w:pPr>
        <w:spacing w:line="480" w:lineRule="auto"/>
      </w:pPr>
      <w:r w:rsidRPr="00A65FB3">
        <w:t>Consent will be requested to the originations prior to invitations to conduct surveys</w:t>
      </w:r>
      <w:r w:rsidR="00C66FBF">
        <w:t xml:space="preserve"> and interviews</w:t>
      </w:r>
      <w:r w:rsidRPr="00A65FB3">
        <w:t xml:space="preserve"> being send out.</w:t>
      </w:r>
      <w:r w:rsidR="00C66FBF">
        <w:t xml:space="preserve"> </w:t>
      </w:r>
      <w:r w:rsidRPr="00A65FB3">
        <w:t xml:space="preserve">The purpose of the study will be detailed in this request and are under no obligation to complete the survey. </w:t>
      </w:r>
    </w:p>
    <w:p w14:paraId="193D4CAF" w14:textId="77777777" w:rsidR="0039685B" w:rsidRPr="0039685B" w:rsidRDefault="0039685B" w:rsidP="003B49AB">
      <w:pPr>
        <w:spacing w:line="480" w:lineRule="auto"/>
      </w:pPr>
    </w:p>
    <w:p w14:paraId="41DBB274" w14:textId="09A58792" w:rsidR="00E97FA8" w:rsidRDefault="00A72A23" w:rsidP="00146098">
      <w:pPr>
        <w:pStyle w:val="Heading1"/>
        <w:spacing w:line="480" w:lineRule="auto"/>
      </w:pPr>
      <w:bookmarkStart w:id="18" w:name="_Toc132743458"/>
      <w:r>
        <w:t>8</w:t>
      </w:r>
      <w:r w:rsidR="00FC7CA6">
        <w:t>.0 Hypothesis</w:t>
      </w:r>
      <w:bookmarkEnd w:id="18"/>
      <w:r w:rsidR="00FC7CA6">
        <w:t xml:space="preserve"> </w:t>
      </w:r>
    </w:p>
    <w:p w14:paraId="06C585DF" w14:textId="3365E693" w:rsidR="0033559F" w:rsidRDefault="00E97FA8" w:rsidP="003B49AB">
      <w:pPr>
        <w:spacing w:line="480" w:lineRule="auto"/>
      </w:pPr>
      <w:r>
        <w:t>The Covid-19</w:t>
      </w:r>
      <w:r w:rsidR="00532C5F">
        <w:t xml:space="preserve"> pandemic</w:t>
      </w:r>
      <w:r>
        <w:t xml:space="preserve"> has had</w:t>
      </w:r>
      <w:r w:rsidR="00532C5F">
        <w:t xml:space="preserve"> a severe</w:t>
      </w:r>
      <w:r>
        <w:t xml:space="preserve"> </w:t>
      </w:r>
      <w:r w:rsidR="00532C5F">
        <w:t xml:space="preserve">impact </w:t>
      </w:r>
      <w:r>
        <w:t>on life and working conditions</w:t>
      </w:r>
      <w:r w:rsidR="00532C5F">
        <w:t xml:space="preserve"> around the world</w:t>
      </w:r>
      <w:r w:rsidR="005F7216">
        <w:t xml:space="preserve">. The way we work has changed, </w:t>
      </w:r>
      <w:r w:rsidR="002E7EDB">
        <w:t xml:space="preserve">initiated firstly to </w:t>
      </w:r>
      <w:r w:rsidR="00FF0D37">
        <w:t xml:space="preserve">limit the spread of the Coronavirus, and comply to social distancing rules non-essential workers were forced to adopt a working from home environment, as much as 40% of EU member states workers </w:t>
      </w:r>
      <w:sdt>
        <w:sdtPr>
          <w:id w:val="1552343377"/>
          <w:citation/>
        </w:sdtPr>
        <w:sdtEndPr/>
        <w:sdtContent>
          <w:r w:rsidR="00FF0D37">
            <w:fldChar w:fldCharType="begin"/>
          </w:r>
          <w:r w:rsidR="00FF0D37">
            <w:instrText xml:space="preserve"> CITATION Ins22 \l 2057 </w:instrText>
          </w:r>
          <w:r w:rsidR="00FF0D37">
            <w:fldChar w:fldCharType="separate"/>
          </w:r>
          <w:r w:rsidR="00FF0D37" w:rsidRPr="00FF0D37">
            <w:rPr>
              <w:noProof/>
            </w:rPr>
            <w:t>(Instrand, et al., 2022)</w:t>
          </w:r>
          <w:r w:rsidR="00FF0D37">
            <w:fldChar w:fldCharType="end"/>
          </w:r>
        </w:sdtContent>
      </w:sdt>
      <w:r w:rsidR="00FF0D37">
        <w:t xml:space="preserve">. Employers were forced upgrade hardware and software to accommodate this move, initially as a temporary measure. As we are approaching the fourth year of the outbreak </w:t>
      </w:r>
      <w:r w:rsidR="005F7216">
        <w:t xml:space="preserve">many people </w:t>
      </w:r>
      <w:r w:rsidR="00FF0D37">
        <w:t xml:space="preserve">are </w:t>
      </w:r>
      <w:r w:rsidR="005F7216">
        <w:t>still working from home or have adopted a hybrid working syste</w:t>
      </w:r>
      <w:r w:rsidR="00FF0D37">
        <w:t>m.</w:t>
      </w:r>
      <w:r w:rsidR="005F7216">
        <w:t xml:space="preserve"> </w:t>
      </w:r>
      <w:r w:rsidR="00FF0D37">
        <w:t>T</w:t>
      </w:r>
      <w:r w:rsidR="005F7216">
        <w:t>his report of the impact the Covid-19 pandemic has had on the office environment within the public sector</w:t>
      </w:r>
      <w:r w:rsidR="00FF0D37">
        <w:t xml:space="preserve">, the </w:t>
      </w:r>
      <w:r w:rsidR="005F7216">
        <w:t>following findings are expected to be recorded.</w:t>
      </w:r>
    </w:p>
    <w:p w14:paraId="03620F19" w14:textId="798329F2" w:rsidR="00A06E88" w:rsidRPr="000006EA" w:rsidRDefault="0021150F" w:rsidP="003B49AB">
      <w:pPr>
        <w:spacing w:line="480" w:lineRule="auto"/>
        <w:rPr>
          <w:rFonts w:ascii="Calibri" w:hAnsi="Calibri" w:cs="Calibri"/>
        </w:rPr>
      </w:pPr>
      <w:r w:rsidRPr="00DB557B">
        <w:t>Work</w:t>
      </w:r>
      <w:r w:rsidR="005F7216" w:rsidRPr="00DB557B">
        <w:t xml:space="preserve">ing </w:t>
      </w:r>
      <w:r w:rsidR="00DB557B" w:rsidRPr="00DB557B">
        <w:t xml:space="preserve">conditions </w:t>
      </w:r>
      <w:r w:rsidR="005F7216" w:rsidRPr="00DB557B">
        <w:t xml:space="preserve">– The Covid-19 has seen a </w:t>
      </w:r>
      <w:r w:rsidR="006E2CF8">
        <w:t>change</w:t>
      </w:r>
      <w:r w:rsidR="005F7216" w:rsidRPr="00DB557B">
        <w:t xml:space="preserve"> in working </w:t>
      </w:r>
      <w:r w:rsidR="00DB557B" w:rsidRPr="00DB557B">
        <w:t xml:space="preserve">conditions </w:t>
      </w:r>
      <w:r w:rsidR="005F7216" w:rsidRPr="00DB557B">
        <w:t xml:space="preserve"> and </w:t>
      </w:r>
      <w:r w:rsidR="00DB557B" w:rsidRPr="00DB557B">
        <w:t>people’s</w:t>
      </w:r>
      <w:r w:rsidR="005F7216" w:rsidRPr="00DB557B">
        <w:t xml:space="preserve"> way of working. Many sectors have </w:t>
      </w:r>
      <w:r w:rsidR="00DB557B">
        <w:t xml:space="preserve">adopted a work from home or hybrid working system. I would expect </w:t>
      </w:r>
      <w:r w:rsidR="00715C9E">
        <w:t xml:space="preserve">to </w:t>
      </w:r>
      <w:r w:rsidR="00DB557B">
        <w:t>see the majority of employees enjoy the flexibility and freedom of working from home</w:t>
      </w:r>
      <w:r w:rsidR="00715C9E">
        <w:t xml:space="preserve"> to engage with family activities and appointments. Employees will benefit from reduced commuting reducing time and costs. B</w:t>
      </w:r>
      <w:r w:rsidR="00DB557B">
        <w:t xml:space="preserve">ut </w:t>
      </w:r>
      <w:r w:rsidR="00A06E88">
        <w:t>also,</w:t>
      </w:r>
      <w:r w:rsidR="00715C9E">
        <w:t xml:space="preserve"> potentially</w:t>
      </w:r>
      <w:r w:rsidR="00DB557B">
        <w:t xml:space="preserve"> struggling to </w:t>
      </w:r>
      <w:r w:rsidR="00715C9E">
        <w:t>disengage</w:t>
      </w:r>
      <w:r w:rsidR="00DB557B">
        <w:t xml:space="preserve"> at the end of the working day </w:t>
      </w:r>
      <w:r w:rsidR="00715C9E">
        <w:t xml:space="preserve">resulting </w:t>
      </w:r>
      <w:r w:rsidR="00715C9E" w:rsidRPr="000006EA">
        <w:rPr>
          <w:rFonts w:ascii="Calibri" w:hAnsi="Calibri" w:cs="Calibri"/>
        </w:rPr>
        <w:t xml:space="preserve">in </w:t>
      </w:r>
      <w:r w:rsidR="00DB557B" w:rsidRPr="000006EA">
        <w:rPr>
          <w:rFonts w:ascii="Calibri" w:hAnsi="Calibri" w:cs="Calibri"/>
        </w:rPr>
        <w:t>increased hours worked</w:t>
      </w:r>
      <w:r w:rsidR="00715C9E" w:rsidRPr="000006EA">
        <w:rPr>
          <w:rFonts w:ascii="Calibri" w:hAnsi="Calibri" w:cs="Calibri"/>
        </w:rPr>
        <w:t xml:space="preserve"> and </w:t>
      </w:r>
      <w:r w:rsidR="00A06E88" w:rsidRPr="000006EA">
        <w:rPr>
          <w:rFonts w:ascii="Calibri" w:hAnsi="Calibri" w:cs="Calibri"/>
        </w:rPr>
        <w:t>work-related</w:t>
      </w:r>
      <w:r w:rsidR="00715C9E" w:rsidRPr="000006EA">
        <w:rPr>
          <w:rFonts w:ascii="Calibri" w:hAnsi="Calibri" w:cs="Calibri"/>
        </w:rPr>
        <w:t xml:space="preserve"> stress</w:t>
      </w:r>
      <w:r w:rsidR="00DB557B" w:rsidRPr="000006EA">
        <w:rPr>
          <w:rFonts w:ascii="Calibri" w:hAnsi="Calibri" w:cs="Calibri"/>
        </w:rPr>
        <w:t>.</w:t>
      </w:r>
      <w:r w:rsidR="00A06E88" w:rsidRPr="000006EA">
        <w:rPr>
          <w:rFonts w:ascii="Calibri" w:hAnsi="Calibri" w:cs="Calibri"/>
        </w:rPr>
        <w:t xml:space="preserve"> Having a dedicated working area / office space within the home will install the divide needed to disengage at the end of the working day, separating work and the home and have less interruption from the family/household to conduct meetings etc. </w:t>
      </w:r>
    </w:p>
    <w:p w14:paraId="380ABFE5" w14:textId="77777777" w:rsidR="00715C9E" w:rsidRPr="000006EA" w:rsidRDefault="00715C9E" w:rsidP="003B49AB">
      <w:pPr>
        <w:spacing w:line="480" w:lineRule="auto"/>
        <w:rPr>
          <w:rFonts w:ascii="Calibri" w:hAnsi="Calibri" w:cs="Calibri"/>
        </w:rPr>
      </w:pPr>
    </w:p>
    <w:p w14:paraId="24186D45" w14:textId="6173A48A" w:rsidR="00A06E88" w:rsidRPr="000006EA" w:rsidRDefault="00DB557B" w:rsidP="003B49AB">
      <w:pPr>
        <w:autoSpaceDE w:val="0"/>
        <w:autoSpaceDN w:val="0"/>
        <w:adjustRightInd w:val="0"/>
        <w:spacing w:after="0" w:line="480" w:lineRule="auto"/>
        <w:rPr>
          <w:rFonts w:ascii="Calibri" w:hAnsi="Calibri" w:cs="Calibri"/>
          <w:color w:val="000000"/>
        </w:rPr>
      </w:pPr>
      <w:r w:rsidRPr="000006EA">
        <w:rPr>
          <w:rFonts w:ascii="Calibri" w:hAnsi="Calibri" w:cs="Calibri"/>
        </w:rPr>
        <w:t xml:space="preserve">Mental health –  The Covid-19 pandemic has had a considerable impact on mental </w:t>
      </w:r>
      <w:r w:rsidR="006E2CF8" w:rsidRPr="000006EA">
        <w:rPr>
          <w:rFonts w:ascii="Calibri" w:hAnsi="Calibri" w:cs="Calibri"/>
        </w:rPr>
        <w:t>health,</w:t>
      </w:r>
      <w:r w:rsidR="000006EA" w:rsidRPr="000006EA">
        <w:rPr>
          <w:rFonts w:ascii="Calibri" w:hAnsi="Calibri" w:cs="Calibri"/>
          <w:color w:val="000000"/>
        </w:rPr>
        <w:t xml:space="preserve"> it is found that poor home ergonomics , lack of training or understanding of technologies needed to work from home and a conflict of wo</w:t>
      </w:r>
      <w:r w:rsidR="00830D4F">
        <w:rPr>
          <w:rFonts w:ascii="Calibri" w:hAnsi="Calibri" w:cs="Calibri"/>
          <w:color w:val="000000"/>
        </w:rPr>
        <w:t>r</w:t>
      </w:r>
      <w:r w:rsidR="000006EA" w:rsidRPr="000006EA">
        <w:rPr>
          <w:rFonts w:ascii="Calibri" w:hAnsi="Calibri" w:cs="Calibri"/>
          <w:color w:val="000000"/>
        </w:rPr>
        <w:t>k life balances all contribute to poor mental health, wellbeing and physical health</w:t>
      </w:r>
      <w:sdt>
        <w:sdtPr>
          <w:rPr>
            <w:rFonts w:ascii="Calibri" w:hAnsi="Calibri" w:cs="Calibri"/>
            <w:color w:val="000000"/>
          </w:rPr>
          <w:id w:val="-1604650822"/>
          <w:citation/>
        </w:sdtPr>
        <w:sdtEndPr/>
        <w:sdtContent>
          <w:r w:rsidR="000006EA" w:rsidRPr="000006EA">
            <w:rPr>
              <w:rFonts w:ascii="Calibri" w:hAnsi="Calibri" w:cs="Calibri"/>
              <w:color w:val="000000"/>
            </w:rPr>
            <w:fldChar w:fldCharType="begin"/>
          </w:r>
          <w:r w:rsidR="000006EA" w:rsidRPr="000006EA">
            <w:rPr>
              <w:rFonts w:ascii="Calibri" w:hAnsi="Calibri" w:cs="Calibri"/>
              <w:color w:val="000000"/>
            </w:rPr>
            <w:instrText xml:space="preserve"> CITATION Bro22 \l 2057 </w:instrText>
          </w:r>
          <w:r w:rsidR="000006EA" w:rsidRPr="000006EA">
            <w:rPr>
              <w:rFonts w:ascii="Calibri" w:hAnsi="Calibri" w:cs="Calibri"/>
              <w:color w:val="000000"/>
            </w:rPr>
            <w:fldChar w:fldCharType="separate"/>
          </w:r>
          <w:r w:rsidR="000006EA" w:rsidRPr="000006EA">
            <w:rPr>
              <w:rFonts w:ascii="Calibri" w:hAnsi="Calibri" w:cs="Calibri"/>
              <w:noProof/>
              <w:color w:val="000000"/>
            </w:rPr>
            <w:t xml:space="preserve"> (Brooks, 2022)</w:t>
          </w:r>
          <w:r w:rsidR="000006EA" w:rsidRPr="000006EA">
            <w:rPr>
              <w:rFonts w:ascii="Calibri" w:hAnsi="Calibri" w:cs="Calibri"/>
              <w:color w:val="000000"/>
            </w:rPr>
            <w:fldChar w:fldCharType="end"/>
          </w:r>
        </w:sdtContent>
      </w:sdt>
      <w:r w:rsidR="000006EA" w:rsidRPr="000006EA">
        <w:rPr>
          <w:rFonts w:ascii="Calibri" w:hAnsi="Calibri" w:cs="Calibri"/>
          <w:color w:val="000000"/>
        </w:rPr>
        <w:t xml:space="preserve">. </w:t>
      </w:r>
      <w:r w:rsidRPr="000006EA">
        <w:rPr>
          <w:rFonts w:ascii="Calibri" w:hAnsi="Calibri" w:cs="Calibri"/>
        </w:rPr>
        <w:t xml:space="preserve">I would expect to see </w:t>
      </w:r>
      <w:r w:rsidR="006E2CF8" w:rsidRPr="000006EA">
        <w:rPr>
          <w:rFonts w:ascii="Calibri" w:hAnsi="Calibri" w:cs="Calibri"/>
        </w:rPr>
        <w:t xml:space="preserve">indications in </w:t>
      </w:r>
      <w:r w:rsidR="006127BE" w:rsidRPr="000006EA">
        <w:rPr>
          <w:rFonts w:ascii="Calibri" w:hAnsi="Calibri" w:cs="Calibri"/>
        </w:rPr>
        <w:t xml:space="preserve">the study to evidence this. The result of working from home and a </w:t>
      </w:r>
      <w:r w:rsidR="003249C4" w:rsidRPr="000006EA">
        <w:rPr>
          <w:rFonts w:ascii="Calibri" w:hAnsi="Calibri" w:cs="Calibri"/>
        </w:rPr>
        <w:t xml:space="preserve">strained work-life </w:t>
      </w:r>
      <w:r w:rsidR="006127BE" w:rsidRPr="000006EA">
        <w:rPr>
          <w:rFonts w:ascii="Calibri" w:hAnsi="Calibri" w:cs="Calibri"/>
        </w:rPr>
        <w:t xml:space="preserve">can </w:t>
      </w:r>
      <w:r w:rsidR="00830D4F">
        <w:rPr>
          <w:rFonts w:ascii="Calibri" w:hAnsi="Calibri" w:cs="Calibri"/>
        </w:rPr>
        <w:t xml:space="preserve">also </w:t>
      </w:r>
      <w:r w:rsidR="006127BE" w:rsidRPr="000006EA">
        <w:rPr>
          <w:rFonts w:ascii="Calibri" w:hAnsi="Calibri" w:cs="Calibri"/>
        </w:rPr>
        <w:t xml:space="preserve">cause conflict within the family </w:t>
      </w:r>
      <w:sdt>
        <w:sdtPr>
          <w:rPr>
            <w:rFonts w:ascii="Calibri" w:hAnsi="Calibri" w:cs="Calibri"/>
          </w:rPr>
          <w:id w:val="-1985992833"/>
          <w:citation/>
        </w:sdtPr>
        <w:sdtEndPr/>
        <w:sdtContent>
          <w:r w:rsidR="006127BE" w:rsidRPr="000006EA">
            <w:rPr>
              <w:rFonts w:ascii="Calibri" w:hAnsi="Calibri" w:cs="Calibri"/>
            </w:rPr>
            <w:fldChar w:fldCharType="begin"/>
          </w:r>
          <w:r w:rsidR="006127BE" w:rsidRPr="000006EA">
            <w:rPr>
              <w:rFonts w:ascii="Calibri" w:hAnsi="Calibri" w:cs="Calibri"/>
            </w:rPr>
            <w:instrText xml:space="preserve"> CITATION van20 \l 2057 </w:instrText>
          </w:r>
          <w:r w:rsidR="006127BE" w:rsidRPr="000006EA">
            <w:rPr>
              <w:rFonts w:ascii="Calibri" w:hAnsi="Calibri" w:cs="Calibri"/>
            </w:rPr>
            <w:fldChar w:fldCharType="separate"/>
          </w:r>
          <w:r w:rsidR="006127BE" w:rsidRPr="000006EA">
            <w:rPr>
              <w:rFonts w:ascii="Calibri" w:hAnsi="Calibri" w:cs="Calibri"/>
              <w:noProof/>
            </w:rPr>
            <w:t>(van der Lippe, 2020)</w:t>
          </w:r>
          <w:r w:rsidR="006127BE" w:rsidRPr="000006EA">
            <w:rPr>
              <w:rFonts w:ascii="Calibri" w:hAnsi="Calibri" w:cs="Calibri"/>
            </w:rPr>
            <w:fldChar w:fldCharType="end"/>
          </w:r>
        </w:sdtContent>
      </w:sdt>
      <w:r w:rsidR="000C388A" w:rsidRPr="000006EA">
        <w:rPr>
          <w:rFonts w:ascii="Calibri" w:hAnsi="Calibri" w:cs="Calibri"/>
        </w:rPr>
        <w:t xml:space="preserve">. </w:t>
      </w:r>
      <w:r w:rsidR="00830D4F" w:rsidRPr="000006EA">
        <w:rPr>
          <w:rFonts w:ascii="Calibri" w:hAnsi="Calibri" w:cs="Calibri"/>
        </w:rPr>
        <w:t>A greater self-control is needed to balance the home working conditions, keeping regular office working hours and routine</w:t>
      </w:r>
      <w:r w:rsidR="00830D4F">
        <w:rPr>
          <w:rFonts w:ascii="Calibri" w:hAnsi="Calibri" w:cs="Calibri"/>
        </w:rPr>
        <w:t xml:space="preserve"> are essential, not skipping lunch breaks and keeping well hydrated throughout the day etc. </w:t>
      </w:r>
    </w:p>
    <w:p w14:paraId="0B59D82F" w14:textId="77777777" w:rsidR="00DB557B" w:rsidRPr="00DB557B" w:rsidRDefault="00DB557B" w:rsidP="003B49AB">
      <w:pPr>
        <w:spacing w:line="480" w:lineRule="auto"/>
      </w:pPr>
    </w:p>
    <w:p w14:paraId="38C23422" w14:textId="77777777" w:rsidR="00DB119A" w:rsidRDefault="0021150F" w:rsidP="003B49AB">
      <w:pPr>
        <w:spacing w:line="480" w:lineRule="auto"/>
      </w:pPr>
      <w:r w:rsidRPr="00830D4F">
        <w:t>Employer support –</w:t>
      </w:r>
      <w:r>
        <w:t xml:space="preserve"> </w:t>
      </w:r>
      <w:r w:rsidR="006C1A96">
        <w:t>following this report, I would expect to see the need for employers and managers to regularly make records of the existing home workstations and update as needs change. Ensure staff are regularly performing software updates and security packages are current.</w:t>
      </w:r>
    </w:p>
    <w:p w14:paraId="730BD3F9" w14:textId="7E051839" w:rsidR="006C1A96" w:rsidRDefault="00DB119A" w:rsidP="003B49AB">
      <w:pPr>
        <w:spacing w:line="480" w:lineRule="auto"/>
      </w:pPr>
      <w:r>
        <w:t xml:space="preserve">Individual workstation risk assessments should be performed and monitored by supervisors. </w:t>
      </w:r>
      <w:r w:rsidR="006C1A96">
        <w:t xml:space="preserve"> </w:t>
      </w:r>
    </w:p>
    <w:p w14:paraId="4431789B" w14:textId="5D9CB1FB" w:rsidR="006C1A96" w:rsidRDefault="006C1A96" w:rsidP="003B49AB">
      <w:pPr>
        <w:spacing w:line="480" w:lineRule="auto"/>
      </w:pPr>
      <w:r>
        <w:t xml:space="preserve">If not already in place introduce a flexible working arrangement of hours worked to build up flexible works for days off additional to annual leave. With build in parameters for plus and minus hours works and capped hours permitted to work each work which will assist in monitoring working times. </w:t>
      </w:r>
    </w:p>
    <w:p w14:paraId="5F64DFE5" w14:textId="41D54B0C" w:rsidR="006C1A96" w:rsidRDefault="006C1A96" w:rsidP="003B49AB">
      <w:pPr>
        <w:spacing w:line="480" w:lineRule="auto"/>
      </w:pPr>
      <w:r>
        <w:t xml:space="preserve">When introducing staff back to the office to follow a hybrid model, office layouts will need to be adapted to suit a hybrid working way. Lockers installed for personal items, increased data connections and </w:t>
      </w:r>
      <w:r w:rsidR="00DB119A">
        <w:t xml:space="preserve">agile workstations along with quiet areas for virtual meetings. </w:t>
      </w:r>
    </w:p>
    <w:p w14:paraId="6F73A030" w14:textId="1E6CFBEC" w:rsidR="00DB119A" w:rsidRDefault="00DB119A" w:rsidP="003B49AB">
      <w:pPr>
        <w:spacing w:line="480" w:lineRule="auto"/>
      </w:pPr>
      <w:r>
        <w:t>Introduce mandatory e-learning courses / workshops covering cyber security, online safety, workstation ergonomics, lone working, mental health etc.</w:t>
      </w:r>
    </w:p>
    <w:p w14:paraId="015B9E32" w14:textId="6BAD36F0" w:rsidR="00DB119A" w:rsidRDefault="00DB119A" w:rsidP="003B49AB">
      <w:pPr>
        <w:spacing w:line="480" w:lineRule="auto"/>
      </w:pPr>
      <w:r>
        <w:t xml:space="preserve">Nominate a wellbeing champion, encourage healthy wellbeing. Offer advice on exercise and healthy eating. </w:t>
      </w:r>
    </w:p>
    <w:p w14:paraId="33DA709A" w14:textId="64F24239" w:rsidR="000C388A" w:rsidRDefault="00DB119A" w:rsidP="003B49AB">
      <w:pPr>
        <w:spacing w:line="480" w:lineRule="auto"/>
      </w:pPr>
      <w:r>
        <w:t xml:space="preserve">Employers should show support to employees by conducting regular appraisals and offering one-to-one meetings </w:t>
      </w:r>
      <w:r w:rsidR="008E0757">
        <w:t xml:space="preserve">with staff to discuss concerns or issues and </w:t>
      </w:r>
      <w:r w:rsidR="000C388A">
        <w:t>encourage</w:t>
      </w:r>
      <w:r w:rsidR="008E0757">
        <w:t xml:space="preserve"> regular</w:t>
      </w:r>
      <w:r w:rsidR="000C388A">
        <w:t xml:space="preserve"> communication and integration of sections and teams</w:t>
      </w:r>
      <w:r w:rsidR="008E0757">
        <w:t xml:space="preserve"> to build working relationships</w:t>
      </w:r>
      <w:r w:rsidR="000C388A">
        <w:t xml:space="preserve">. </w:t>
      </w:r>
    </w:p>
    <w:p w14:paraId="01D8F430" w14:textId="7B1C8D68" w:rsidR="00813758" w:rsidRDefault="00813758" w:rsidP="003B49AB">
      <w:pPr>
        <w:spacing w:line="480" w:lineRule="auto"/>
      </w:pPr>
    </w:p>
    <w:p w14:paraId="1169C2ED" w14:textId="2E4EA1C4" w:rsidR="00813758" w:rsidRDefault="00813758" w:rsidP="003B49AB">
      <w:pPr>
        <w:spacing w:line="480" w:lineRule="auto"/>
      </w:pPr>
    </w:p>
    <w:p w14:paraId="19A098BF" w14:textId="7CEBDF2B" w:rsidR="00146098" w:rsidRDefault="00146098" w:rsidP="003B49AB">
      <w:pPr>
        <w:spacing w:line="480" w:lineRule="auto"/>
      </w:pPr>
    </w:p>
    <w:p w14:paraId="7FDD7EB6" w14:textId="6F530353" w:rsidR="009D619E" w:rsidRDefault="009D619E" w:rsidP="003B49AB">
      <w:pPr>
        <w:spacing w:line="480" w:lineRule="auto"/>
      </w:pPr>
    </w:p>
    <w:p w14:paraId="5EB3870E" w14:textId="28510053" w:rsidR="009D619E" w:rsidRDefault="009D619E" w:rsidP="003B49AB">
      <w:pPr>
        <w:spacing w:line="480" w:lineRule="auto"/>
      </w:pPr>
    </w:p>
    <w:p w14:paraId="46863AA2" w14:textId="26842175" w:rsidR="009D619E" w:rsidRDefault="009D619E" w:rsidP="003B49AB">
      <w:pPr>
        <w:spacing w:line="480" w:lineRule="auto"/>
      </w:pPr>
    </w:p>
    <w:p w14:paraId="36045FB8" w14:textId="60D8E3FE" w:rsidR="009D619E" w:rsidRDefault="009D619E" w:rsidP="003B49AB">
      <w:pPr>
        <w:spacing w:line="480" w:lineRule="auto"/>
      </w:pPr>
    </w:p>
    <w:p w14:paraId="7BAF726B" w14:textId="77777777" w:rsidR="009D619E" w:rsidRDefault="009D619E" w:rsidP="003B49AB">
      <w:pPr>
        <w:spacing w:line="480" w:lineRule="auto"/>
      </w:pPr>
    </w:p>
    <w:p w14:paraId="3712DF43" w14:textId="77777777" w:rsidR="00146098" w:rsidRDefault="00146098" w:rsidP="003B49AB">
      <w:pPr>
        <w:spacing w:line="480" w:lineRule="auto"/>
      </w:pPr>
    </w:p>
    <w:p w14:paraId="4A319E81" w14:textId="2FDB6460" w:rsidR="001F11A3" w:rsidRDefault="00A72A23" w:rsidP="00146098">
      <w:pPr>
        <w:pStyle w:val="Heading1"/>
        <w:spacing w:line="480" w:lineRule="auto"/>
      </w:pPr>
      <w:bookmarkStart w:id="19" w:name="_Toc132743459"/>
      <w:r>
        <w:t>9</w:t>
      </w:r>
      <w:r w:rsidR="0021150F">
        <w:t>.0 Recommendations</w:t>
      </w:r>
      <w:bookmarkEnd w:id="19"/>
      <w:r w:rsidR="0021150F">
        <w:t xml:space="preserve"> </w:t>
      </w:r>
    </w:p>
    <w:p w14:paraId="2FCAE30B" w14:textId="77777777" w:rsidR="001F11A3" w:rsidRDefault="001F11A3" w:rsidP="003B49AB">
      <w:pPr>
        <w:spacing w:line="480" w:lineRule="auto"/>
      </w:pPr>
      <w:r>
        <w:t>I would recommend that a m</w:t>
      </w:r>
      <w:r w:rsidR="004A6180" w:rsidRPr="00070FF6">
        <w:t xml:space="preserve">odel for </w:t>
      </w:r>
      <w:r>
        <w:t xml:space="preserve">a </w:t>
      </w:r>
      <w:r w:rsidR="004A6180" w:rsidRPr="00070FF6">
        <w:t>hybrid working</w:t>
      </w:r>
      <w:r>
        <w:t xml:space="preserve"> structure</w:t>
      </w:r>
      <w:r w:rsidR="004A6180" w:rsidRPr="00070FF6">
        <w:t xml:space="preserve"> </w:t>
      </w:r>
      <w:r>
        <w:t xml:space="preserve">is developed to assist in the  transition from full time office working to hybrid, transferable between the public and private sectors.  Such a structure would need to address the benefits of a hybrid working environment  to both the employee and the business. </w:t>
      </w:r>
    </w:p>
    <w:p w14:paraId="2C5E9BE8" w14:textId="2A1F6382" w:rsidR="001F11A3" w:rsidRDefault="001F11A3" w:rsidP="003B49AB">
      <w:pPr>
        <w:spacing w:line="480" w:lineRule="auto"/>
      </w:pPr>
      <w:r>
        <w:t xml:space="preserve"> Suitability for this type of working would need to be clear along with job roles and expectations of both the employer and employees.  </w:t>
      </w:r>
    </w:p>
    <w:p w14:paraId="143EB8BC" w14:textId="1139439A" w:rsidR="001F11A3" w:rsidRDefault="001F11A3" w:rsidP="003B49AB">
      <w:pPr>
        <w:spacing w:line="480" w:lineRule="auto"/>
      </w:pPr>
      <w:r>
        <w:t xml:space="preserve"> An assessment of the existing technology available and policies in place should be undertaken to evaluate the areas in need for investment and improvement.</w:t>
      </w:r>
    </w:p>
    <w:p w14:paraId="5CE32876" w14:textId="1D0C93D9" w:rsidR="001F11A3" w:rsidRDefault="00EA6E40" w:rsidP="003B49AB">
      <w:pPr>
        <w:spacing w:line="480" w:lineRule="auto"/>
      </w:pPr>
      <w:r>
        <w:t xml:space="preserve">Existing office areas would need assessing to ensure the compatibility to accommodate hybrid staff and a hybrid way of working. </w:t>
      </w:r>
    </w:p>
    <w:p w14:paraId="43D027A3" w14:textId="77777777" w:rsidR="00146098" w:rsidRDefault="00EA6E40" w:rsidP="00146098">
      <w:pPr>
        <w:spacing w:line="480" w:lineRule="auto"/>
      </w:pPr>
      <w:r>
        <w:t>Training plans put in place to ensure employees are working to the same productivity levels as full-time office staff and to offer on going support to all staff members individual needs regarding wellbeing, work life balances and time management guidance.</w:t>
      </w:r>
    </w:p>
    <w:p w14:paraId="39FDFB5A" w14:textId="14C56956" w:rsidR="0021150F" w:rsidRDefault="00EA6E40" w:rsidP="00146098">
      <w:pPr>
        <w:spacing w:line="480" w:lineRule="auto"/>
      </w:pPr>
      <w:r>
        <w:t xml:space="preserve"> </w:t>
      </w:r>
    </w:p>
    <w:p w14:paraId="7466C275" w14:textId="253F07E1" w:rsidR="009D619E" w:rsidRDefault="009D619E" w:rsidP="00146098">
      <w:pPr>
        <w:spacing w:line="480" w:lineRule="auto"/>
      </w:pPr>
    </w:p>
    <w:p w14:paraId="7E1E0280" w14:textId="555C23AB" w:rsidR="009D619E" w:rsidRDefault="009D619E" w:rsidP="00146098">
      <w:pPr>
        <w:spacing w:line="480" w:lineRule="auto"/>
      </w:pPr>
    </w:p>
    <w:p w14:paraId="4AD13EE5" w14:textId="02B7A620" w:rsidR="009D619E" w:rsidRDefault="009D619E" w:rsidP="00146098">
      <w:pPr>
        <w:spacing w:line="480" w:lineRule="auto"/>
      </w:pPr>
    </w:p>
    <w:p w14:paraId="34E92653" w14:textId="7D27F71A" w:rsidR="00736441" w:rsidRDefault="00736441" w:rsidP="00736441">
      <w:pPr>
        <w:pStyle w:val="Heading2"/>
      </w:pPr>
    </w:p>
    <w:p w14:paraId="013FA8F8" w14:textId="0241E3C6" w:rsidR="00736441" w:rsidRDefault="00736441" w:rsidP="00736441"/>
    <w:p w14:paraId="34CBE6D1" w14:textId="77777777" w:rsidR="00736441" w:rsidRPr="00736441" w:rsidRDefault="00736441" w:rsidP="00736441"/>
    <w:p w14:paraId="69FF2EDA" w14:textId="57037EE5" w:rsidR="00315EF7" w:rsidRDefault="0021150F" w:rsidP="00146098">
      <w:pPr>
        <w:pStyle w:val="Heading1"/>
        <w:spacing w:line="480" w:lineRule="auto"/>
      </w:pPr>
      <w:bookmarkStart w:id="20" w:name="_Toc132743460"/>
      <w:r>
        <w:t>9.0 Conclusion</w:t>
      </w:r>
      <w:bookmarkEnd w:id="20"/>
      <w:r>
        <w:t xml:space="preserve"> </w:t>
      </w:r>
      <w:r w:rsidR="00FC7CA6">
        <w:t xml:space="preserve"> </w:t>
      </w:r>
    </w:p>
    <w:p w14:paraId="080C82D1" w14:textId="0CF6876B" w:rsidR="00BB78C3" w:rsidRDefault="00BB78C3" w:rsidP="003B49AB">
      <w:pPr>
        <w:spacing w:line="480" w:lineRule="auto"/>
      </w:pPr>
      <w:r>
        <w:t>The Coronavirus Covid -19 pandemic has made</w:t>
      </w:r>
      <w:r w:rsidR="00070FF6">
        <w:t xml:space="preserve"> businesses</w:t>
      </w:r>
      <w:r>
        <w:t xml:space="preserve"> re-think </w:t>
      </w:r>
      <w:r w:rsidR="00070FF6">
        <w:t>their</w:t>
      </w:r>
      <w:r>
        <w:t xml:space="preserve"> working environments, adopting a work from home policy or hybrid working originally for the short term, but as we enter the fourth year of the outbreak</w:t>
      </w:r>
      <w:r w:rsidR="00070FF6">
        <w:t xml:space="preserve"> </w:t>
      </w:r>
      <w:r>
        <w:t>and many are still carrying out their duties</w:t>
      </w:r>
      <w:r w:rsidR="00070FF6">
        <w:t xml:space="preserve"> in</w:t>
      </w:r>
      <w:r>
        <w:t xml:space="preserve"> this manor</w:t>
      </w:r>
      <w:r w:rsidR="00070FF6">
        <w:t>,</w:t>
      </w:r>
      <w:r>
        <w:t xml:space="preserve"> are we seeing a change in perceptions. With the freedom and flexibility this way of working offers along with time saved from commuting, time that can be better spent with family. </w:t>
      </w:r>
    </w:p>
    <w:p w14:paraId="6E50C90C" w14:textId="6C73D772" w:rsidR="00BB78C3" w:rsidRDefault="00BB78C3" w:rsidP="003B49AB">
      <w:pPr>
        <w:spacing w:line="480" w:lineRule="auto"/>
      </w:pPr>
      <w:r>
        <w:t xml:space="preserve">Will employers see an increase in productivity? Will this way of working have a detrimental effect to mental health? Using a mixed method approach of both qualitative and quantitative </w:t>
      </w:r>
      <w:r w:rsidR="00DB6E51">
        <w:t>data gathering will provide a comprehensive study of the impacts of covid-19 on the office environment in the public sector.</w:t>
      </w:r>
    </w:p>
    <w:p w14:paraId="331D0F46" w14:textId="55EFCB23" w:rsidR="00DB6E51" w:rsidRDefault="00C1597D" w:rsidP="003B49AB">
      <w:pPr>
        <w:spacing w:line="480" w:lineRule="auto"/>
      </w:pPr>
      <w:r>
        <w:t>F</w:t>
      </w:r>
      <w:r w:rsidR="00DB6E51">
        <w:t>indings will highlight, working conditions and patterns of employees</w:t>
      </w:r>
      <w:r>
        <w:t xml:space="preserve"> working hours</w:t>
      </w:r>
      <w:r w:rsidR="00DB6E51">
        <w:t>, employee wellbeing and employer support. The study will provide evidence to support hypothesis and statements. Clear outlines for the decisions employers need to make and need to address employees as individuals and adapt current working policies to enhance the work</w:t>
      </w:r>
      <w:r w:rsidR="00070FF6">
        <w:t xml:space="preserve">ing environment to suit both the business and support employees with a priority to wellbeing and personal preference. To help with this a model for a hybrid working structure can be developed transferable between public and private sectors. </w:t>
      </w:r>
    </w:p>
    <w:p w14:paraId="0C7A20D4" w14:textId="77777777" w:rsidR="00781546" w:rsidRPr="00315EF7" w:rsidRDefault="00781546" w:rsidP="003B49AB">
      <w:pPr>
        <w:spacing w:line="480" w:lineRule="auto"/>
      </w:pPr>
    </w:p>
    <w:p w14:paraId="75D843E5" w14:textId="7BE4D39F" w:rsidR="00FC7CA6" w:rsidRDefault="00FC7CA6" w:rsidP="003B49AB">
      <w:pPr>
        <w:spacing w:line="480" w:lineRule="auto"/>
      </w:pPr>
    </w:p>
    <w:p w14:paraId="14976324" w14:textId="0EC3109B" w:rsidR="00927D94" w:rsidRDefault="00927D94" w:rsidP="003B49AB">
      <w:pPr>
        <w:spacing w:line="480" w:lineRule="auto"/>
      </w:pPr>
    </w:p>
    <w:p w14:paraId="613DEB68" w14:textId="1F7CE5C7" w:rsidR="00927D94" w:rsidRDefault="00927D94" w:rsidP="003B49AB">
      <w:pPr>
        <w:spacing w:line="480" w:lineRule="auto"/>
      </w:pPr>
    </w:p>
    <w:p w14:paraId="31334B5D" w14:textId="17DEEC87" w:rsidR="00927D94" w:rsidRDefault="00927D94" w:rsidP="003B49AB">
      <w:pPr>
        <w:spacing w:line="480" w:lineRule="auto"/>
      </w:pPr>
    </w:p>
    <w:bookmarkStart w:id="21" w:name="_Toc132743461" w:displacedByCustomXml="next"/>
    <w:sdt>
      <w:sdtPr>
        <w:rPr>
          <w:rFonts w:asciiTheme="minorHAnsi" w:eastAsiaTheme="minorHAnsi" w:hAnsiTheme="minorHAnsi" w:cstheme="minorBidi"/>
          <w:color w:val="auto"/>
          <w:sz w:val="22"/>
          <w:szCs w:val="22"/>
        </w:rPr>
        <w:id w:val="121353575"/>
        <w:docPartObj>
          <w:docPartGallery w:val="Bibliographies"/>
          <w:docPartUnique/>
        </w:docPartObj>
      </w:sdtPr>
      <w:sdtEndPr/>
      <w:sdtContent>
        <w:p w14:paraId="7FFCF5C2" w14:textId="4D59A864" w:rsidR="00927D94" w:rsidRDefault="00927D94">
          <w:pPr>
            <w:pStyle w:val="Heading1"/>
          </w:pPr>
          <w:r>
            <w:t>References</w:t>
          </w:r>
          <w:bookmarkEnd w:id="21"/>
        </w:p>
        <w:sdt>
          <w:sdtPr>
            <w:id w:val="-573587230"/>
            <w:bibliography/>
          </w:sdtPr>
          <w:sdtEndPr/>
          <w:sdtContent>
            <w:p w14:paraId="04A06214" w14:textId="77777777" w:rsidR="00927D94" w:rsidRDefault="00927D94" w:rsidP="00927D94">
              <w:pPr>
                <w:pStyle w:val="Bibliography"/>
                <w:rPr>
                  <w:noProof/>
                  <w:sz w:val="24"/>
                  <w:szCs w:val="24"/>
                </w:rPr>
              </w:pPr>
              <w:r>
                <w:fldChar w:fldCharType="begin"/>
              </w:r>
              <w:r>
                <w:instrText xml:space="preserve"> BIBLIOGRAPHY </w:instrText>
              </w:r>
              <w:r>
                <w:fldChar w:fldCharType="separate"/>
              </w:r>
              <w:r>
                <w:rPr>
                  <w:noProof/>
                </w:rPr>
                <w:t xml:space="preserve">Bartram, B., 2019. </w:t>
              </w:r>
              <w:r>
                <w:rPr>
                  <w:i/>
                  <w:iCs/>
                  <w:noProof/>
                </w:rPr>
                <w:t xml:space="preserve">Practical Research Methods in Education. </w:t>
              </w:r>
              <w:r>
                <w:rPr>
                  <w:noProof/>
                </w:rPr>
                <w:t>1st ed. London : Routledge .</w:t>
              </w:r>
            </w:p>
            <w:p w14:paraId="17DF5A28" w14:textId="77777777" w:rsidR="00927D94" w:rsidRDefault="00927D94" w:rsidP="00927D94">
              <w:pPr>
                <w:pStyle w:val="Bibliography"/>
                <w:rPr>
                  <w:noProof/>
                </w:rPr>
              </w:pPr>
              <w:r>
                <w:rPr>
                  <w:noProof/>
                </w:rPr>
                <w:t xml:space="preserve">Brooks, H. C. E. P. D. &amp;. G. N., 2022. In the office nine to five, five days a week… those days are gone”: qualitative exploration of diplomatic personnel’s experiences of remote working during the COVID-19 pandemic. </w:t>
              </w:r>
              <w:r>
                <w:rPr>
                  <w:i/>
                  <w:iCs/>
                  <w:noProof/>
                </w:rPr>
                <w:t xml:space="preserve">BMC Psychology, </w:t>
              </w:r>
              <w:r>
                <w:rPr>
                  <w:noProof/>
                </w:rPr>
                <w:t>10(1), pp. 1-272.</w:t>
              </w:r>
            </w:p>
            <w:p w14:paraId="6E926F8B" w14:textId="77777777" w:rsidR="00927D94" w:rsidRDefault="00927D94" w:rsidP="00927D94">
              <w:pPr>
                <w:pStyle w:val="Bibliography"/>
                <w:rPr>
                  <w:noProof/>
                </w:rPr>
              </w:pPr>
              <w:r>
                <w:rPr>
                  <w:noProof/>
                </w:rPr>
                <w:t xml:space="preserve">Cohen, 2003. </w:t>
              </w:r>
              <w:r>
                <w:rPr>
                  <w:i/>
                  <w:iCs/>
                  <w:noProof/>
                </w:rPr>
                <w:t xml:space="preserve">Reasearch Methods in Education. </w:t>
              </w:r>
              <w:r>
                <w:rPr>
                  <w:noProof/>
                </w:rPr>
                <w:t>1st ed. London: Routledge.</w:t>
              </w:r>
            </w:p>
            <w:p w14:paraId="02CE1E7C" w14:textId="77777777" w:rsidR="00927D94" w:rsidRDefault="00927D94" w:rsidP="00927D94">
              <w:pPr>
                <w:pStyle w:val="Bibliography"/>
                <w:rPr>
                  <w:noProof/>
                </w:rPr>
              </w:pPr>
              <w:r>
                <w:rPr>
                  <w:noProof/>
                </w:rPr>
                <w:t xml:space="preserve">Dorian, G., 1981. There's a SMART way to write managements goals and objectives.. </w:t>
              </w:r>
              <w:r>
                <w:rPr>
                  <w:i/>
                  <w:iCs/>
                  <w:noProof/>
                </w:rPr>
                <w:t xml:space="preserve">Management Review, </w:t>
              </w:r>
              <w:r>
                <w:rPr>
                  <w:noProof/>
                </w:rPr>
                <w:t>pp. 35-36.</w:t>
              </w:r>
            </w:p>
            <w:p w14:paraId="38743F9B" w14:textId="77777777" w:rsidR="00927D94" w:rsidRDefault="00927D94" w:rsidP="00927D94">
              <w:pPr>
                <w:pStyle w:val="Bibliography"/>
                <w:rPr>
                  <w:noProof/>
                </w:rPr>
              </w:pPr>
              <w:r>
                <w:rPr>
                  <w:noProof/>
                </w:rPr>
                <w:t xml:space="preserve">EHRENBERG, M. F. T. C. C. F. M. C. a. G. W. P., 2021. The Return to Occupancy &amp; Beyond Survey Results. </w:t>
              </w:r>
              <w:r>
                <w:rPr>
                  <w:i/>
                  <w:iCs/>
                  <w:noProof/>
                </w:rPr>
                <w:t xml:space="preserve">Real Estate Issues, </w:t>
              </w:r>
              <w:r>
                <w:rPr>
                  <w:noProof/>
                </w:rPr>
                <w:t>45(29), pp. 1-8.</w:t>
              </w:r>
            </w:p>
            <w:p w14:paraId="5EB8FEDE" w14:textId="77777777" w:rsidR="00927D94" w:rsidRDefault="00927D94" w:rsidP="00927D94">
              <w:pPr>
                <w:pStyle w:val="Bibliography"/>
                <w:rPr>
                  <w:noProof/>
                </w:rPr>
              </w:pPr>
              <w:r>
                <w:rPr>
                  <w:noProof/>
                </w:rPr>
                <w:t xml:space="preserve">Harvey-Jordan, s. l. S., 2001. The process and the pitfalls of semi-structured interview. </w:t>
              </w:r>
              <w:r>
                <w:rPr>
                  <w:i/>
                  <w:iCs/>
                  <w:noProof/>
                </w:rPr>
                <w:t xml:space="preserve">Community Ptractitioar , </w:t>
              </w:r>
              <w:r>
                <w:rPr>
                  <w:noProof/>
                </w:rPr>
                <w:t>74(6), p. 219.</w:t>
              </w:r>
            </w:p>
            <w:p w14:paraId="7A166828" w14:textId="77777777" w:rsidR="00927D94" w:rsidRDefault="00927D94" w:rsidP="00927D94">
              <w:pPr>
                <w:pStyle w:val="Bibliography"/>
                <w:rPr>
                  <w:noProof/>
                </w:rPr>
              </w:pPr>
              <w:r>
                <w:rPr>
                  <w:noProof/>
                </w:rPr>
                <w:t xml:space="preserve">Hogan, J., 2022. Hybrid Working. </w:t>
              </w:r>
              <w:r>
                <w:rPr>
                  <w:i/>
                  <w:iCs/>
                  <w:noProof/>
                </w:rPr>
                <w:t xml:space="preserve">IT Now , </w:t>
              </w:r>
              <w:r>
                <w:rPr>
                  <w:noProof/>
                </w:rPr>
                <w:t>64(2), pp. 16-17.</w:t>
              </w:r>
            </w:p>
            <w:p w14:paraId="48A6BABF" w14:textId="77777777" w:rsidR="00927D94" w:rsidRDefault="00927D94" w:rsidP="00927D94">
              <w:pPr>
                <w:pStyle w:val="Bibliography"/>
                <w:rPr>
                  <w:noProof/>
                </w:rPr>
              </w:pPr>
              <w:r>
                <w:rPr>
                  <w:noProof/>
                </w:rPr>
                <w:t xml:space="preserve">Instrand, S., Christensen, S., Grodel, K. &amp; Banks, C., 2022. Within- and between-person changes in work practice and experiences due to COVID-19: Lessons learned from employees working from home, hybrid working, and working at the office. </w:t>
              </w:r>
              <w:r>
                <w:rPr>
                  <w:i/>
                  <w:iCs/>
                  <w:noProof/>
                </w:rPr>
                <w:t xml:space="preserve">Frontiers in psychology, </w:t>
              </w:r>
              <w:r>
                <w:rPr>
                  <w:noProof/>
                </w:rPr>
                <w:t>Volume 13.</w:t>
              </w:r>
            </w:p>
            <w:p w14:paraId="3F5700BC" w14:textId="77777777" w:rsidR="00927D94" w:rsidRDefault="00927D94" w:rsidP="00927D94">
              <w:pPr>
                <w:pStyle w:val="Bibliography"/>
                <w:rPr>
                  <w:noProof/>
                </w:rPr>
              </w:pPr>
              <w:r>
                <w:rPr>
                  <w:noProof/>
                </w:rPr>
                <w:t xml:space="preserve">Jefford, M. &amp; Moore, R., 2008. Improvement of informed consent and the quality of consent documents. </w:t>
              </w:r>
              <w:r>
                <w:rPr>
                  <w:i/>
                  <w:iCs/>
                  <w:noProof/>
                </w:rPr>
                <w:t xml:space="preserve">Lancet Oncology, </w:t>
              </w:r>
              <w:r>
                <w:rPr>
                  <w:noProof/>
                </w:rPr>
                <w:t>9(5), pp. 485-93.</w:t>
              </w:r>
            </w:p>
            <w:p w14:paraId="07C413DA" w14:textId="77777777" w:rsidR="00927D94" w:rsidRDefault="00927D94" w:rsidP="00927D94">
              <w:pPr>
                <w:pStyle w:val="Bibliography"/>
                <w:rPr>
                  <w:noProof/>
                </w:rPr>
              </w:pPr>
              <w:r>
                <w:rPr>
                  <w:noProof/>
                </w:rPr>
                <w:t xml:space="preserve">OLEAR, C. C. S. F. a. S. A. C., 2021. An Office Environment Revolution: The Working World after COVID. </w:t>
              </w:r>
              <w:r>
                <w:rPr>
                  <w:i/>
                  <w:iCs/>
                  <w:noProof/>
                </w:rPr>
                <w:t xml:space="preserve">Pennsylvania CPA Journal,, </w:t>
              </w:r>
              <w:r>
                <w:rPr>
                  <w:noProof/>
                </w:rPr>
                <w:t>92(3), pp. 22-25.</w:t>
              </w:r>
            </w:p>
            <w:p w14:paraId="083A46B9" w14:textId="77777777" w:rsidR="00927D94" w:rsidRDefault="00927D94" w:rsidP="00927D94">
              <w:pPr>
                <w:pStyle w:val="Bibliography"/>
                <w:rPr>
                  <w:noProof/>
                </w:rPr>
              </w:pPr>
              <w:r>
                <w:rPr>
                  <w:noProof/>
                </w:rPr>
                <w:t xml:space="preserve">Paul, O., 2010. </w:t>
              </w:r>
              <w:r>
                <w:rPr>
                  <w:i/>
                  <w:iCs/>
                  <w:noProof/>
                </w:rPr>
                <w:t xml:space="preserve">The Students Guide to Reasearch Ethics. </w:t>
              </w:r>
              <w:r>
                <w:rPr>
                  <w:noProof/>
                </w:rPr>
                <w:t>2nd ed. London : Open University Press.</w:t>
              </w:r>
            </w:p>
            <w:p w14:paraId="3EB7E759" w14:textId="77777777" w:rsidR="00927D94" w:rsidRDefault="00927D94" w:rsidP="00927D94">
              <w:pPr>
                <w:pStyle w:val="Bibliography"/>
                <w:rPr>
                  <w:noProof/>
                </w:rPr>
              </w:pPr>
              <w:r>
                <w:rPr>
                  <w:noProof/>
                </w:rPr>
                <w:t xml:space="preserve">Scribbr, 2022. </w:t>
              </w:r>
              <w:r>
                <w:rPr>
                  <w:i/>
                  <w:iCs/>
                  <w:noProof/>
                </w:rPr>
                <w:t xml:space="preserve">What Is a Likert Scale? | Guide &amp; Examples. </w:t>
              </w:r>
              <w:r>
                <w:rPr>
                  <w:noProof/>
                </w:rPr>
                <w:t xml:space="preserve">[Online] </w:t>
              </w:r>
              <w:r>
                <w:rPr>
                  <w:noProof/>
                </w:rPr>
                <w:br/>
                <w:t xml:space="preserve">Available at: </w:t>
              </w:r>
              <w:r>
                <w:rPr>
                  <w:noProof/>
                  <w:u w:val="single"/>
                </w:rPr>
                <w:t>https://www.scribbr.co.uk/research-methods/likert-scales/</w:t>
              </w:r>
              <w:r>
                <w:rPr>
                  <w:noProof/>
                </w:rPr>
                <w:br/>
                <w:t>[Accessed 11 March 2023].</w:t>
              </w:r>
            </w:p>
            <w:p w14:paraId="30330764" w14:textId="77777777" w:rsidR="00927D94" w:rsidRDefault="00927D94" w:rsidP="00927D94">
              <w:pPr>
                <w:pStyle w:val="Bibliography"/>
                <w:rPr>
                  <w:noProof/>
                </w:rPr>
              </w:pPr>
              <w:r>
                <w:rPr>
                  <w:noProof/>
                </w:rPr>
                <w:t xml:space="preserve">Spiers, J., 2019. Analysing one dataset with two qualitative methods. </w:t>
              </w:r>
              <w:r>
                <w:rPr>
                  <w:i/>
                  <w:iCs/>
                  <w:noProof/>
                </w:rPr>
                <w:t xml:space="preserve">Qualitative Research in Psychology, </w:t>
              </w:r>
              <w:r>
                <w:rPr>
                  <w:noProof/>
                </w:rPr>
                <w:t>16(2), pp. 276-290.</w:t>
              </w:r>
            </w:p>
            <w:p w14:paraId="30AF5ACD" w14:textId="77777777" w:rsidR="00927D94" w:rsidRDefault="00927D94" w:rsidP="00927D94">
              <w:pPr>
                <w:pStyle w:val="Bibliography"/>
                <w:rPr>
                  <w:noProof/>
                </w:rPr>
              </w:pPr>
              <w:r>
                <w:rPr>
                  <w:noProof/>
                </w:rPr>
                <w:t xml:space="preserve">Uk Parliament, 2022. </w:t>
              </w:r>
              <w:r>
                <w:rPr>
                  <w:i/>
                  <w:iCs/>
                  <w:noProof/>
                </w:rPr>
                <w:t xml:space="preserve">Coronavirus: Impact on the labour market. </w:t>
              </w:r>
              <w:r>
                <w:rPr>
                  <w:noProof/>
                </w:rPr>
                <w:t xml:space="preserve">[Online] </w:t>
              </w:r>
              <w:r>
                <w:rPr>
                  <w:noProof/>
                </w:rPr>
                <w:br/>
                <w:t xml:space="preserve">Available at: </w:t>
              </w:r>
              <w:r>
                <w:rPr>
                  <w:noProof/>
                  <w:u w:val="single"/>
                </w:rPr>
                <w:t>https://commonslibrary.parliament.uk/research-briefings/cbp-8898/</w:t>
              </w:r>
              <w:r>
                <w:rPr>
                  <w:noProof/>
                </w:rPr>
                <w:br/>
                <w:t>[Accessed March 15 2023].</w:t>
              </w:r>
            </w:p>
            <w:p w14:paraId="523B2B49" w14:textId="77777777" w:rsidR="00927D94" w:rsidRDefault="00927D94" w:rsidP="00927D94">
              <w:pPr>
                <w:pStyle w:val="Bibliography"/>
                <w:rPr>
                  <w:noProof/>
                </w:rPr>
              </w:pPr>
              <w:r>
                <w:rPr>
                  <w:noProof/>
                </w:rPr>
                <w:t xml:space="preserve">van der Lippe, L. Z. S. N. S. a. I. &amp;. L. L., 2020. Beyond Formal Access: Organizational Context, Working From Home, and Work–Family Conflict of Men and Women in European Workplaces. </w:t>
              </w:r>
              <w:r>
                <w:rPr>
                  <w:i/>
                  <w:iCs/>
                  <w:noProof/>
                </w:rPr>
                <w:t xml:space="preserve">Social Indicators Research, </w:t>
              </w:r>
              <w:r>
                <w:rPr>
                  <w:noProof/>
                </w:rPr>
                <w:t>151(2), pp. 383-402.</w:t>
              </w:r>
            </w:p>
            <w:p w14:paraId="42F86DEE" w14:textId="77777777" w:rsidR="00927D94" w:rsidRDefault="00927D94" w:rsidP="00927D94">
              <w:pPr>
                <w:pStyle w:val="Bibliography"/>
                <w:rPr>
                  <w:noProof/>
                </w:rPr>
              </w:pPr>
              <w:r>
                <w:rPr>
                  <w:noProof/>
                </w:rPr>
                <w:t xml:space="preserve">World Health Orginization , 2020. [Online] </w:t>
              </w:r>
              <w:r>
                <w:rPr>
                  <w:noProof/>
                </w:rPr>
                <w:br/>
                <w:t xml:space="preserve">Available at: </w:t>
              </w:r>
              <w:r>
                <w:rPr>
                  <w:noProof/>
                  <w:u w:val="single"/>
                </w:rPr>
                <w:t>https://www.who.int/news/item/27-04-2020-who-timeline---covid-19</w:t>
              </w:r>
              <w:r>
                <w:rPr>
                  <w:noProof/>
                </w:rPr>
                <w:br/>
                <w:t>[Accessed 9 April 2023].</w:t>
              </w:r>
            </w:p>
            <w:p w14:paraId="266CFE40" w14:textId="275A46C5" w:rsidR="00927D94" w:rsidRDefault="00927D94" w:rsidP="00927D94">
              <w:r>
                <w:rPr>
                  <w:b/>
                  <w:bCs/>
                  <w:noProof/>
                </w:rPr>
                <w:fldChar w:fldCharType="end"/>
              </w:r>
            </w:p>
          </w:sdtContent>
        </w:sdt>
      </w:sdtContent>
    </w:sdt>
    <w:p w14:paraId="7427BD7D" w14:textId="77777777" w:rsidR="00F24E78" w:rsidRDefault="00F24E78" w:rsidP="003B49AB">
      <w:pPr>
        <w:spacing w:line="480" w:lineRule="auto"/>
      </w:pPr>
    </w:p>
    <w:p w14:paraId="3EEA4052" w14:textId="20E88630" w:rsidR="00927D94" w:rsidRDefault="00927D94" w:rsidP="00927D94">
      <w:pPr>
        <w:pStyle w:val="Heading1"/>
      </w:pPr>
      <w:bookmarkStart w:id="22" w:name="_Hlk132728892"/>
      <w:bookmarkStart w:id="23" w:name="_Toc132743462"/>
      <w:r>
        <w:t>Appendices A</w:t>
      </w:r>
      <w:bookmarkEnd w:id="23"/>
    </w:p>
    <w:bookmarkEnd w:id="22"/>
    <w:p w14:paraId="13709803" w14:textId="2CE3319F" w:rsidR="00927D94" w:rsidRDefault="00927D94" w:rsidP="00927D94"/>
    <w:p w14:paraId="23B96713" w14:textId="77777777" w:rsidR="00F24E78" w:rsidRPr="00F24E78" w:rsidRDefault="00F24E78" w:rsidP="00F24E78">
      <w:pPr>
        <w:autoSpaceDE w:val="0"/>
        <w:autoSpaceDN w:val="0"/>
        <w:adjustRightInd w:val="0"/>
        <w:spacing w:after="200" w:line="240" w:lineRule="auto"/>
        <w:rPr>
          <w:rFonts w:ascii="Arial" w:eastAsia="SimSun" w:hAnsi="Arial" w:cs="Arial"/>
          <w:b/>
          <w:bCs/>
          <w:caps/>
          <w:sz w:val="28"/>
          <w:szCs w:val="28"/>
          <w:lang w:eastAsia="ja-JP"/>
        </w:rPr>
      </w:pPr>
      <w:r w:rsidRPr="00F24E78">
        <w:rPr>
          <w:rFonts w:ascii="Arial" w:eastAsia="SimSun" w:hAnsi="Arial" w:cs="Arial"/>
          <w:b/>
          <w:bCs/>
          <w:caps/>
          <w:sz w:val="28"/>
          <w:szCs w:val="28"/>
          <w:lang w:eastAsia="ja-JP"/>
        </w:rPr>
        <w:t>Participant Consent Form</w:t>
      </w:r>
    </w:p>
    <w:p w14:paraId="1AB3FA4E" w14:textId="77777777" w:rsidR="00F24E78" w:rsidRPr="00F24E78" w:rsidRDefault="00F24E78" w:rsidP="00F24E78">
      <w:pPr>
        <w:autoSpaceDE w:val="0"/>
        <w:autoSpaceDN w:val="0"/>
        <w:adjustRightInd w:val="0"/>
        <w:spacing w:after="0" w:line="240" w:lineRule="auto"/>
        <w:rPr>
          <w:rFonts w:ascii="Arial" w:eastAsia="SimSun" w:hAnsi="Arial" w:cs="Arial"/>
          <w:b/>
          <w:bCs/>
          <w:lang w:eastAsia="ja-JP"/>
        </w:rPr>
      </w:pPr>
    </w:p>
    <w:p w14:paraId="059630DF" w14:textId="77777777" w:rsidR="00F24E78" w:rsidRPr="00F24E78" w:rsidRDefault="00F24E78" w:rsidP="00F24E78">
      <w:pPr>
        <w:autoSpaceDE w:val="0"/>
        <w:autoSpaceDN w:val="0"/>
        <w:adjustRightInd w:val="0"/>
        <w:spacing w:after="0" w:line="240" w:lineRule="auto"/>
        <w:rPr>
          <w:rFonts w:ascii="Arial" w:eastAsia="SimSun" w:hAnsi="Arial" w:cs="Arial"/>
          <w:b/>
          <w:bCs/>
          <w:lang w:eastAsia="ja-JP"/>
        </w:rPr>
      </w:pPr>
      <w:r w:rsidRPr="00F24E78">
        <w:rPr>
          <w:rFonts w:ascii="Arial" w:eastAsia="SimSun" w:hAnsi="Arial" w:cs="Arial"/>
          <w:b/>
          <w:bCs/>
          <w:lang w:eastAsia="ja-JP"/>
        </w:rPr>
        <w:t>TITLE OF RESEARCH STUDY:</w:t>
      </w:r>
    </w:p>
    <w:p w14:paraId="6DDD86C4"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p>
    <w:p w14:paraId="66881067" w14:textId="77777777" w:rsidR="00F24E78" w:rsidRPr="00F24E78" w:rsidRDefault="00F24E78" w:rsidP="00F24E78">
      <w:pPr>
        <w:autoSpaceDE w:val="0"/>
        <w:autoSpaceDN w:val="0"/>
        <w:adjustRightInd w:val="0"/>
        <w:spacing w:after="0" w:line="240" w:lineRule="auto"/>
        <w:rPr>
          <w:rFonts w:ascii="Arial" w:eastAsia="SimSun" w:hAnsi="Arial" w:cs="Arial"/>
          <w:i/>
          <w:iCs/>
          <w:lang w:eastAsia="ja-JP"/>
        </w:rPr>
      </w:pPr>
    </w:p>
    <w:p w14:paraId="0CEA1B5C" w14:textId="77777777" w:rsidR="00F24E78" w:rsidRPr="00F24E78" w:rsidRDefault="00F24E78" w:rsidP="00F24E78">
      <w:pPr>
        <w:autoSpaceDE w:val="0"/>
        <w:autoSpaceDN w:val="0"/>
        <w:adjustRightInd w:val="0"/>
        <w:spacing w:after="0" w:line="240" w:lineRule="auto"/>
        <w:rPr>
          <w:rFonts w:ascii="Arial" w:eastAsia="SimSun" w:hAnsi="Arial" w:cs="Arial"/>
          <w:i/>
          <w:iCs/>
          <w:lang w:eastAsia="ja-JP"/>
        </w:rPr>
      </w:pPr>
      <w:r w:rsidRPr="00F24E78">
        <w:rPr>
          <w:rFonts w:ascii="Arial" w:eastAsia="SimSun" w:hAnsi="Arial" w:cs="Arial"/>
          <w:i/>
          <w:iCs/>
          <w:lang w:eastAsia="ja-JP"/>
        </w:rPr>
        <w:t>Please answer the following questions by ticking the response that applies</w:t>
      </w:r>
    </w:p>
    <w:tbl>
      <w:tblPr>
        <w:tblW w:w="0" w:type="auto"/>
        <w:tblLook w:val="04A0" w:firstRow="1" w:lastRow="0" w:firstColumn="1" w:lastColumn="0" w:noHBand="0" w:noVBand="1"/>
      </w:tblPr>
      <w:tblGrid>
        <w:gridCol w:w="7062"/>
        <w:gridCol w:w="983"/>
        <w:gridCol w:w="981"/>
      </w:tblGrid>
      <w:tr w:rsidR="00F24E78" w:rsidRPr="00F24E78" w14:paraId="0E7409EB" w14:textId="77777777" w:rsidTr="00F67AF9">
        <w:tc>
          <w:tcPr>
            <w:tcW w:w="7196" w:type="dxa"/>
          </w:tcPr>
          <w:p w14:paraId="0C284708" w14:textId="77777777" w:rsidR="00F24E78" w:rsidRPr="00F24E78" w:rsidRDefault="00F24E78" w:rsidP="00F24E78">
            <w:pPr>
              <w:autoSpaceDE w:val="0"/>
              <w:autoSpaceDN w:val="0"/>
              <w:adjustRightInd w:val="0"/>
              <w:spacing w:after="0" w:line="240" w:lineRule="auto"/>
              <w:rPr>
                <w:rFonts w:ascii="Arial" w:eastAsia="SimSun" w:hAnsi="Arial" w:cs="Arial"/>
                <w:b/>
                <w:bCs/>
                <w:lang w:eastAsia="ja-JP"/>
              </w:rPr>
            </w:pPr>
          </w:p>
        </w:tc>
        <w:tc>
          <w:tcPr>
            <w:tcW w:w="992" w:type="dxa"/>
          </w:tcPr>
          <w:p w14:paraId="0039B0A3" w14:textId="77777777" w:rsidR="00F24E78" w:rsidRPr="00F24E78" w:rsidRDefault="00F24E78" w:rsidP="00F24E78">
            <w:pPr>
              <w:autoSpaceDE w:val="0"/>
              <w:autoSpaceDN w:val="0"/>
              <w:adjustRightInd w:val="0"/>
              <w:spacing w:after="0" w:line="240" w:lineRule="auto"/>
              <w:jc w:val="center"/>
              <w:rPr>
                <w:rFonts w:ascii="Arial" w:eastAsia="SimSun" w:hAnsi="Arial" w:cs="Arial"/>
                <w:b/>
                <w:bCs/>
                <w:lang w:eastAsia="ja-JP"/>
              </w:rPr>
            </w:pPr>
            <w:r w:rsidRPr="00F24E78">
              <w:rPr>
                <w:rFonts w:ascii="Arial" w:eastAsia="SimSun" w:hAnsi="Arial" w:cs="Arial"/>
                <w:b/>
                <w:bCs/>
                <w:lang w:eastAsia="ja-JP"/>
              </w:rPr>
              <w:t>YES</w:t>
            </w:r>
          </w:p>
        </w:tc>
        <w:tc>
          <w:tcPr>
            <w:tcW w:w="992" w:type="dxa"/>
          </w:tcPr>
          <w:p w14:paraId="403A0F91" w14:textId="77777777" w:rsidR="00F24E78" w:rsidRPr="00F24E78" w:rsidRDefault="00F24E78" w:rsidP="00F24E78">
            <w:pPr>
              <w:autoSpaceDE w:val="0"/>
              <w:autoSpaceDN w:val="0"/>
              <w:adjustRightInd w:val="0"/>
              <w:spacing w:after="0" w:line="240" w:lineRule="auto"/>
              <w:jc w:val="center"/>
              <w:rPr>
                <w:rFonts w:ascii="Arial" w:eastAsia="SimSun" w:hAnsi="Arial" w:cs="Arial"/>
                <w:b/>
                <w:bCs/>
                <w:lang w:eastAsia="ja-JP"/>
              </w:rPr>
            </w:pPr>
            <w:r w:rsidRPr="00F24E78">
              <w:rPr>
                <w:rFonts w:ascii="Arial" w:eastAsia="SimSun" w:hAnsi="Arial" w:cs="Arial"/>
                <w:b/>
                <w:bCs/>
                <w:lang w:eastAsia="ja-JP"/>
              </w:rPr>
              <w:t>NO</w:t>
            </w:r>
          </w:p>
        </w:tc>
      </w:tr>
      <w:tr w:rsidR="00F24E78" w:rsidRPr="00F24E78" w14:paraId="196DBE10" w14:textId="77777777" w:rsidTr="00F67AF9">
        <w:tc>
          <w:tcPr>
            <w:tcW w:w="7196" w:type="dxa"/>
          </w:tcPr>
          <w:p w14:paraId="14AD2EE0"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I have read the Information Sheet for this study and have had details of the study explained to me.</w:t>
            </w:r>
          </w:p>
          <w:p w14:paraId="52EC0B2F"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p>
        </w:tc>
        <w:tc>
          <w:tcPr>
            <w:tcW w:w="992" w:type="dxa"/>
          </w:tcPr>
          <w:p w14:paraId="4475F2AD"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bookmarkStart w:id="24" w:name="Check1"/>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bookmarkEnd w:id="24"/>
          </w:p>
        </w:tc>
        <w:tc>
          <w:tcPr>
            <w:tcW w:w="992" w:type="dxa"/>
          </w:tcPr>
          <w:p w14:paraId="7BEBA033"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r>
      <w:tr w:rsidR="00F24E78" w:rsidRPr="00F24E78" w14:paraId="0129B81B" w14:textId="77777777" w:rsidTr="00F67AF9">
        <w:tc>
          <w:tcPr>
            <w:tcW w:w="7196" w:type="dxa"/>
          </w:tcPr>
          <w:p w14:paraId="22213744"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My questions about the study have been answered to my satisfaction and I understand that I may ask further questions at any point.</w:t>
            </w:r>
          </w:p>
          <w:p w14:paraId="6F52022B" w14:textId="77777777" w:rsidR="00F24E78" w:rsidRPr="00F24E78" w:rsidRDefault="00F24E78" w:rsidP="00F24E78">
            <w:pPr>
              <w:autoSpaceDE w:val="0"/>
              <w:autoSpaceDN w:val="0"/>
              <w:adjustRightInd w:val="0"/>
              <w:spacing w:after="0" w:line="240" w:lineRule="auto"/>
              <w:ind w:left="360"/>
              <w:contextualSpacing/>
              <w:rPr>
                <w:rFonts w:ascii="Arial" w:eastAsia="SimSun" w:hAnsi="Arial" w:cs="Arial"/>
                <w:lang w:eastAsia="ja-JP"/>
              </w:rPr>
            </w:pPr>
          </w:p>
        </w:tc>
        <w:tc>
          <w:tcPr>
            <w:tcW w:w="992" w:type="dxa"/>
          </w:tcPr>
          <w:p w14:paraId="382A1CFD"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c>
          <w:tcPr>
            <w:tcW w:w="992" w:type="dxa"/>
          </w:tcPr>
          <w:p w14:paraId="42A6E901"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p w14:paraId="1845B610"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p>
          <w:p w14:paraId="45665077"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p>
        </w:tc>
      </w:tr>
      <w:tr w:rsidR="00F24E78" w:rsidRPr="00F24E78" w14:paraId="247E0BA5" w14:textId="77777777" w:rsidTr="00F67AF9">
        <w:tc>
          <w:tcPr>
            <w:tcW w:w="7196" w:type="dxa"/>
          </w:tcPr>
          <w:p w14:paraId="3888933D"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 xml:space="preserve">I understand that I am free to withdraw from the study within the time limits outlined in the Information Sheet, without giving a reason for my withdrawal or to decline to answer any particular questions in the study without any consequences to my future treatment by the researcher.   </w:t>
            </w:r>
          </w:p>
          <w:p w14:paraId="6A85642D"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r w:rsidRPr="00F24E78">
              <w:rPr>
                <w:rFonts w:ascii="Arial" w:eastAsia="SimSun" w:hAnsi="Arial" w:cs="Arial"/>
                <w:lang w:eastAsia="ja-JP"/>
              </w:rPr>
              <w:t xml:space="preserve">               </w:t>
            </w:r>
          </w:p>
        </w:tc>
        <w:tc>
          <w:tcPr>
            <w:tcW w:w="992" w:type="dxa"/>
          </w:tcPr>
          <w:p w14:paraId="1A60EF90"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c>
          <w:tcPr>
            <w:tcW w:w="992" w:type="dxa"/>
          </w:tcPr>
          <w:p w14:paraId="13D3194B"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r>
      <w:tr w:rsidR="00F24E78" w:rsidRPr="00F24E78" w14:paraId="668AA2C0" w14:textId="77777777" w:rsidTr="00F67AF9">
        <w:tc>
          <w:tcPr>
            <w:tcW w:w="7196" w:type="dxa"/>
          </w:tcPr>
          <w:p w14:paraId="129171AA"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I agree to provide information to the researchers under the conditions of confidentiality set out in the Information Sheet.</w:t>
            </w:r>
          </w:p>
          <w:p w14:paraId="70C24D7D"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p>
        </w:tc>
        <w:tc>
          <w:tcPr>
            <w:tcW w:w="992" w:type="dxa"/>
          </w:tcPr>
          <w:p w14:paraId="6923A03B"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c>
          <w:tcPr>
            <w:tcW w:w="992" w:type="dxa"/>
          </w:tcPr>
          <w:p w14:paraId="16C6DFF6"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r>
      <w:tr w:rsidR="00F24E78" w:rsidRPr="00F24E78" w14:paraId="2C87765B" w14:textId="77777777" w:rsidTr="00F67AF9">
        <w:tc>
          <w:tcPr>
            <w:tcW w:w="7196" w:type="dxa"/>
          </w:tcPr>
          <w:p w14:paraId="6F929D67"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I wish to participate in the study under the conditions set out in the Information Sheet.</w:t>
            </w:r>
          </w:p>
          <w:p w14:paraId="66AD69B5"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p>
        </w:tc>
        <w:tc>
          <w:tcPr>
            <w:tcW w:w="992" w:type="dxa"/>
          </w:tcPr>
          <w:p w14:paraId="25BD372C"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c>
          <w:tcPr>
            <w:tcW w:w="992" w:type="dxa"/>
          </w:tcPr>
          <w:p w14:paraId="66FA5478"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r>
      <w:tr w:rsidR="00F24E78" w:rsidRPr="00F24E78" w14:paraId="1EFA26A8" w14:textId="77777777" w:rsidTr="00F67AF9">
        <w:tc>
          <w:tcPr>
            <w:tcW w:w="7196" w:type="dxa"/>
          </w:tcPr>
          <w:p w14:paraId="63D45713" w14:textId="77777777" w:rsidR="00F24E78" w:rsidRPr="00F24E78" w:rsidRDefault="00F24E78" w:rsidP="00F24E78">
            <w:pPr>
              <w:numPr>
                <w:ilvl w:val="0"/>
                <w:numId w:val="9"/>
              </w:numPr>
              <w:autoSpaceDE w:val="0"/>
              <w:autoSpaceDN w:val="0"/>
              <w:adjustRightInd w:val="0"/>
              <w:spacing w:after="0" w:line="240" w:lineRule="auto"/>
              <w:contextualSpacing/>
              <w:rPr>
                <w:rFonts w:ascii="Arial" w:eastAsia="SimSun" w:hAnsi="Arial" w:cs="Arial"/>
                <w:lang w:eastAsia="ja-JP"/>
              </w:rPr>
            </w:pPr>
            <w:r w:rsidRPr="00F24E78">
              <w:rPr>
                <w:rFonts w:ascii="Arial" w:eastAsia="SimSun" w:hAnsi="Arial" w:cs="Arial"/>
                <w:lang w:eastAsia="ja-JP"/>
              </w:rPr>
              <w:t>I consent to the information collected for the purposes of this research study, once anonymised (so that I cannot be identified), to be used for any other research purposes.</w:t>
            </w:r>
          </w:p>
          <w:p w14:paraId="641D61D2" w14:textId="77777777" w:rsidR="00F24E78" w:rsidRPr="00F24E78" w:rsidRDefault="00F24E78" w:rsidP="00F24E78">
            <w:pPr>
              <w:autoSpaceDE w:val="0"/>
              <w:autoSpaceDN w:val="0"/>
              <w:adjustRightInd w:val="0"/>
              <w:spacing w:after="0" w:line="240" w:lineRule="auto"/>
              <w:rPr>
                <w:rFonts w:ascii="Arial" w:eastAsia="SimSun" w:hAnsi="Arial" w:cs="Arial"/>
                <w:lang w:eastAsia="ja-JP"/>
              </w:rPr>
            </w:pPr>
          </w:p>
        </w:tc>
        <w:tc>
          <w:tcPr>
            <w:tcW w:w="992" w:type="dxa"/>
          </w:tcPr>
          <w:p w14:paraId="563EA109"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c>
          <w:tcPr>
            <w:tcW w:w="992" w:type="dxa"/>
          </w:tcPr>
          <w:p w14:paraId="3BB4B7C0" w14:textId="77777777" w:rsidR="00F24E78" w:rsidRPr="00F24E78" w:rsidRDefault="00F24E78" w:rsidP="00F24E78">
            <w:pPr>
              <w:autoSpaceDE w:val="0"/>
              <w:autoSpaceDN w:val="0"/>
              <w:adjustRightInd w:val="0"/>
              <w:spacing w:after="0" w:line="240" w:lineRule="auto"/>
              <w:jc w:val="center"/>
              <w:rPr>
                <w:rFonts w:ascii="Arial" w:eastAsia="SimSun" w:hAnsi="Arial" w:cs="Arial"/>
                <w:lang w:eastAsia="ja-JP"/>
              </w:rPr>
            </w:pPr>
            <w:r w:rsidRPr="00F24E78">
              <w:rPr>
                <w:rFonts w:ascii="Arial" w:eastAsia="SimSun" w:hAnsi="Arial" w:cs="Arial"/>
                <w:lang w:eastAsia="ja-JP"/>
              </w:rPr>
              <w:fldChar w:fldCharType="begin">
                <w:ffData>
                  <w:name w:val="Check1"/>
                  <w:enabled/>
                  <w:calcOnExit w:val="0"/>
                  <w:checkBox>
                    <w:sizeAuto/>
                    <w:default w:val="0"/>
                  </w:checkBox>
                </w:ffData>
              </w:fldChar>
            </w:r>
            <w:r w:rsidRPr="00F24E78">
              <w:rPr>
                <w:rFonts w:ascii="Arial" w:eastAsia="SimSun" w:hAnsi="Arial" w:cs="Arial"/>
                <w:lang w:eastAsia="ja-JP"/>
              </w:rPr>
              <w:instrText xml:space="preserve"> FORMCHECKBOX </w:instrText>
            </w:r>
            <w:r w:rsidRPr="00F24E78">
              <w:rPr>
                <w:rFonts w:ascii="Arial" w:eastAsia="SimSun" w:hAnsi="Arial" w:cs="Arial"/>
                <w:lang w:eastAsia="ja-JP"/>
              </w:rPr>
            </w:r>
            <w:r w:rsidRPr="00F24E78">
              <w:rPr>
                <w:rFonts w:ascii="Arial" w:eastAsia="SimSun" w:hAnsi="Arial" w:cs="Arial"/>
                <w:lang w:eastAsia="ja-JP"/>
              </w:rPr>
              <w:fldChar w:fldCharType="separate"/>
            </w:r>
            <w:r w:rsidRPr="00F24E78">
              <w:rPr>
                <w:rFonts w:ascii="Arial" w:eastAsia="SimSun" w:hAnsi="Arial" w:cs="Arial"/>
                <w:lang w:eastAsia="ja-JP"/>
              </w:rPr>
              <w:fldChar w:fldCharType="end"/>
            </w:r>
          </w:p>
        </w:tc>
      </w:tr>
    </w:tbl>
    <w:p w14:paraId="7DA9AFB4" w14:textId="77777777" w:rsidR="00F24E78" w:rsidRPr="00F24E78" w:rsidRDefault="00F24E78" w:rsidP="00F24E78">
      <w:pPr>
        <w:spacing w:after="0" w:line="240" w:lineRule="auto"/>
        <w:rPr>
          <w:rFonts w:ascii="Arial" w:eastAsia="SimSun" w:hAnsi="Arial" w:cs="Arial"/>
          <w:b/>
          <w:bCs/>
          <w:lang w:eastAsia="ja-JP"/>
        </w:rPr>
      </w:pPr>
    </w:p>
    <w:p w14:paraId="71C680D4" w14:textId="77777777" w:rsidR="00F24E78" w:rsidRPr="00F24E78" w:rsidRDefault="00F24E78" w:rsidP="00F24E78">
      <w:pPr>
        <w:spacing w:after="0" w:line="240" w:lineRule="auto"/>
        <w:rPr>
          <w:rFonts w:ascii="Arial" w:eastAsia="SimSun" w:hAnsi="Arial" w:cs="Arial"/>
          <w:b/>
          <w:bCs/>
          <w:lang w:eastAsia="ja-JP"/>
        </w:rPr>
      </w:pPr>
    </w:p>
    <w:p w14:paraId="67492958"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Participant’s Signature: _________________________________________ Date: ___________</w:t>
      </w:r>
    </w:p>
    <w:p w14:paraId="7CC3F732" w14:textId="77777777" w:rsidR="00F24E78" w:rsidRPr="00F24E78" w:rsidRDefault="00F24E78" w:rsidP="00F24E78">
      <w:pPr>
        <w:spacing w:after="0" w:line="240" w:lineRule="auto"/>
        <w:rPr>
          <w:rFonts w:ascii="Arial" w:eastAsia="SimSun" w:hAnsi="Arial" w:cs="Arial"/>
          <w:b/>
          <w:bCs/>
          <w:lang w:eastAsia="ja-JP"/>
        </w:rPr>
      </w:pPr>
    </w:p>
    <w:p w14:paraId="04EF3E64"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Participant’s Name (Printed): ____________________________________</w:t>
      </w:r>
    </w:p>
    <w:p w14:paraId="6939344E" w14:textId="77777777" w:rsidR="00F24E78" w:rsidRPr="00F24E78" w:rsidRDefault="00F24E78" w:rsidP="00F24E78">
      <w:pPr>
        <w:spacing w:after="0" w:line="240" w:lineRule="auto"/>
        <w:rPr>
          <w:rFonts w:ascii="Arial" w:eastAsia="SimSun" w:hAnsi="Arial" w:cs="Arial"/>
          <w:b/>
          <w:bCs/>
          <w:lang w:eastAsia="ja-JP"/>
        </w:rPr>
      </w:pPr>
    </w:p>
    <w:p w14:paraId="52987418"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Contact details: ________________________________________________________________</w:t>
      </w:r>
    </w:p>
    <w:p w14:paraId="3DAA9BCE" w14:textId="77777777" w:rsidR="00F24E78" w:rsidRPr="00F24E78" w:rsidRDefault="00F24E78" w:rsidP="00F24E78">
      <w:pPr>
        <w:spacing w:after="0" w:line="240" w:lineRule="auto"/>
        <w:rPr>
          <w:rFonts w:ascii="Arial" w:eastAsia="SimSun" w:hAnsi="Arial" w:cs="Arial"/>
          <w:b/>
          <w:bCs/>
          <w:lang w:eastAsia="ja-JP"/>
        </w:rPr>
      </w:pPr>
    </w:p>
    <w:p w14:paraId="5527F491"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______________________________________________________________________________</w:t>
      </w:r>
    </w:p>
    <w:p w14:paraId="78DE4A7F" w14:textId="77777777" w:rsidR="00F24E78" w:rsidRPr="00F24E78" w:rsidRDefault="00F24E78" w:rsidP="00F24E78">
      <w:pPr>
        <w:spacing w:after="0" w:line="240" w:lineRule="auto"/>
        <w:rPr>
          <w:rFonts w:ascii="Arial" w:eastAsia="SimSun" w:hAnsi="Arial" w:cs="Arial"/>
          <w:b/>
          <w:bCs/>
          <w:lang w:eastAsia="ja-JP"/>
        </w:rPr>
      </w:pPr>
    </w:p>
    <w:p w14:paraId="02DCD297" w14:textId="77777777" w:rsidR="00F24E78" w:rsidRPr="00F24E78" w:rsidRDefault="00F24E78" w:rsidP="00F24E78">
      <w:pPr>
        <w:spacing w:after="0" w:line="240" w:lineRule="auto"/>
        <w:rPr>
          <w:rFonts w:ascii="Arial" w:eastAsia="SimSun" w:hAnsi="Arial" w:cs="Arial"/>
          <w:b/>
          <w:bCs/>
          <w:lang w:eastAsia="ja-JP"/>
        </w:rPr>
      </w:pPr>
    </w:p>
    <w:p w14:paraId="6C87A66C"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Researcher’s Name (Printed): ___________________________________</w:t>
      </w:r>
    </w:p>
    <w:p w14:paraId="2B086696" w14:textId="77777777" w:rsidR="00F24E78" w:rsidRPr="00F24E78" w:rsidRDefault="00F24E78" w:rsidP="00F24E78">
      <w:pPr>
        <w:spacing w:after="0" w:line="240" w:lineRule="auto"/>
        <w:rPr>
          <w:rFonts w:ascii="Arial" w:eastAsia="SimSun" w:hAnsi="Arial" w:cs="Arial"/>
          <w:b/>
          <w:bCs/>
          <w:lang w:eastAsia="ja-JP"/>
        </w:rPr>
      </w:pPr>
    </w:p>
    <w:p w14:paraId="7C5461E1" w14:textId="77777777" w:rsidR="00F24E78" w:rsidRPr="00F24E78" w:rsidRDefault="00F24E78" w:rsidP="00F24E78">
      <w:pPr>
        <w:spacing w:after="0" w:line="240" w:lineRule="auto"/>
        <w:rPr>
          <w:rFonts w:ascii="Arial" w:eastAsia="SimSun" w:hAnsi="Arial" w:cs="Arial"/>
          <w:b/>
          <w:bCs/>
          <w:lang w:eastAsia="ja-JP"/>
        </w:rPr>
      </w:pPr>
      <w:r w:rsidRPr="00F24E78">
        <w:rPr>
          <w:rFonts w:ascii="Arial" w:eastAsia="SimSun" w:hAnsi="Arial" w:cs="Arial"/>
          <w:b/>
          <w:bCs/>
          <w:lang w:eastAsia="ja-JP"/>
        </w:rPr>
        <w:t>Researcher’s Signature: _______________________________________</w:t>
      </w:r>
    </w:p>
    <w:p w14:paraId="4C3BE954" w14:textId="77777777" w:rsidR="00F24E78" w:rsidRPr="00F24E78" w:rsidRDefault="00F24E78" w:rsidP="00F24E78">
      <w:pPr>
        <w:spacing w:after="0" w:line="240" w:lineRule="auto"/>
        <w:rPr>
          <w:rFonts w:ascii="Arial" w:eastAsia="SimSun" w:hAnsi="Arial" w:cs="Arial"/>
          <w:b/>
          <w:bCs/>
          <w:lang w:eastAsia="ja-JP"/>
        </w:rPr>
      </w:pPr>
    </w:p>
    <w:p w14:paraId="31730745" w14:textId="77777777" w:rsidR="00F24E78" w:rsidRPr="00F24E78" w:rsidRDefault="00F24E78" w:rsidP="00F24E78">
      <w:pPr>
        <w:spacing w:after="0" w:line="240" w:lineRule="auto"/>
        <w:rPr>
          <w:rFonts w:ascii="Arial" w:eastAsia="SimSun" w:hAnsi="Arial" w:cs="Arial"/>
          <w:lang w:eastAsia="ja-JP"/>
        </w:rPr>
      </w:pPr>
      <w:r w:rsidRPr="00F24E78">
        <w:rPr>
          <w:rFonts w:ascii="Arial" w:eastAsia="SimSun" w:hAnsi="Arial" w:cs="Arial"/>
          <w:b/>
          <w:bCs/>
          <w:lang w:eastAsia="ja-JP"/>
        </w:rPr>
        <w:t>Researcher's contact details:</w:t>
      </w:r>
    </w:p>
    <w:p w14:paraId="2AB3A6E3" w14:textId="66EE72A4" w:rsidR="00896240" w:rsidRPr="00F24E78" w:rsidRDefault="00F24E78" w:rsidP="00F24E78">
      <w:pPr>
        <w:spacing w:after="0" w:line="240" w:lineRule="auto"/>
        <w:rPr>
          <w:rFonts w:ascii="Arial" w:eastAsia="SimSun" w:hAnsi="Arial" w:cs="Arial"/>
          <w:lang w:eastAsia="ja-JP"/>
        </w:rPr>
      </w:pPr>
      <w:r w:rsidRPr="00F24E78">
        <w:rPr>
          <w:rFonts w:ascii="Arial" w:eastAsia="SimSun" w:hAnsi="Arial" w:cs="Arial"/>
          <w:lang w:eastAsia="ja-JP"/>
        </w:rPr>
        <w:t>(Name, address, contact number of investigator)</w:t>
      </w:r>
    </w:p>
    <w:p w14:paraId="42B27E82" w14:textId="69E4959B" w:rsidR="00896240" w:rsidRDefault="00896240" w:rsidP="00896240">
      <w:pPr>
        <w:pStyle w:val="Heading1"/>
      </w:pPr>
      <w:bookmarkStart w:id="25" w:name="_Toc132743463"/>
      <w:r>
        <w:t>Appendices B</w:t>
      </w:r>
      <w:bookmarkEnd w:id="25"/>
    </w:p>
    <w:p w14:paraId="014C3AB2" w14:textId="64747AE8" w:rsidR="00896240" w:rsidRDefault="00896240" w:rsidP="00896240"/>
    <w:p w14:paraId="639BF19E" w14:textId="4D1B6EB0" w:rsidR="00896240" w:rsidRPr="00896240" w:rsidRDefault="00FA6496" w:rsidP="00896240">
      <w:r>
        <w:rPr>
          <w:noProof/>
        </w:rPr>
        <w:drawing>
          <wp:inline distT="0" distB="0" distL="0" distR="0" wp14:anchorId="30722F7A" wp14:editId="477F98E2">
            <wp:extent cx="6031250" cy="32004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5E58A5" w14:textId="78BDE337" w:rsidR="00896240" w:rsidRPr="00927D94" w:rsidRDefault="00896240" w:rsidP="00927D94"/>
    <w:sectPr w:rsidR="00896240" w:rsidRPr="00927D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9904A" w14:textId="77777777" w:rsidR="00070FF6" w:rsidRDefault="00070FF6" w:rsidP="00070FF6">
      <w:pPr>
        <w:spacing w:after="0" w:line="240" w:lineRule="auto"/>
      </w:pPr>
      <w:r>
        <w:separator/>
      </w:r>
    </w:p>
  </w:endnote>
  <w:endnote w:type="continuationSeparator" w:id="0">
    <w:p w14:paraId="516B023C" w14:textId="77777777" w:rsidR="00070FF6" w:rsidRDefault="00070FF6" w:rsidP="00070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284961"/>
      <w:docPartObj>
        <w:docPartGallery w:val="Page Numbers (Bottom of Page)"/>
        <w:docPartUnique/>
      </w:docPartObj>
    </w:sdtPr>
    <w:sdtEndPr>
      <w:rPr>
        <w:noProof/>
      </w:rPr>
    </w:sdtEndPr>
    <w:sdtContent>
      <w:p w14:paraId="35EFE47A" w14:textId="0154786E" w:rsidR="00070FF6" w:rsidRDefault="00070F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802F0" w14:textId="77777777" w:rsidR="00070FF6" w:rsidRDefault="0007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7800D" w14:textId="77777777" w:rsidR="00070FF6" w:rsidRDefault="00070FF6" w:rsidP="00070FF6">
      <w:pPr>
        <w:spacing w:after="0" w:line="240" w:lineRule="auto"/>
      </w:pPr>
      <w:r>
        <w:separator/>
      </w:r>
    </w:p>
  </w:footnote>
  <w:footnote w:type="continuationSeparator" w:id="0">
    <w:p w14:paraId="3D08CDC4" w14:textId="77777777" w:rsidR="00070FF6" w:rsidRDefault="00070FF6" w:rsidP="00070F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B44B2"/>
    <w:multiLevelType w:val="hybridMultilevel"/>
    <w:tmpl w:val="E946E6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06498A"/>
    <w:multiLevelType w:val="multilevel"/>
    <w:tmpl w:val="76948F00"/>
    <w:lvl w:ilvl="0">
      <w:start w:val="1"/>
      <w:numFmt w:val="upperRoman"/>
      <w:lvlText w:val="%1."/>
      <w:lvlJc w:val="right"/>
      <w:pPr>
        <w:ind w:left="785" w:hanging="360"/>
      </w:pPr>
      <w:rPr>
        <w:b w:val="0"/>
        <w:bCs w:val="0"/>
      </w:rPr>
    </w:lvl>
    <w:lvl w:ilvl="1">
      <w:start w:val="2"/>
      <w:numFmt w:val="decimal"/>
      <w:isLgl/>
      <w:lvlText w:val="%1.%2"/>
      <w:lvlJc w:val="left"/>
      <w:pPr>
        <w:ind w:left="562" w:hanging="420"/>
      </w:pPr>
      <w:rPr>
        <w:rFonts w:hint="default"/>
      </w:rPr>
    </w:lvl>
    <w:lvl w:ilvl="2">
      <w:start w:val="1"/>
      <w:numFmt w:val="upperLetter"/>
      <w:isLgl/>
      <w:lvlText w:val="%1.%2.%3"/>
      <w:lvlJc w:val="left"/>
      <w:pPr>
        <w:ind w:left="862" w:hanging="720"/>
      </w:pPr>
      <w:rPr>
        <w:rFonts w:hint="default"/>
      </w:rPr>
    </w:lvl>
    <w:lvl w:ilvl="3">
      <w:start w:val="1"/>
      <w:numFmt w:val="upperLetter"/>
      <w:isLgl/>
      <w:lvlText w:val="%1.%2.%3.%4"/>
      <w:lvlJc w:val="left"/>
      <w:pPr>
        <w:ind w:left="862" w:hanging="720"/>
      </w:pPr>
      <w:rPr>
        <w:rFonts w:hint="default"/>
      </w:rPr>
    </w:lvl>
    <w:lvl w:ilvl="4">
      <w:start w:val="1"/>
      <w:numFmt w:val="upperLetter"/>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6E6BC0"/>
    <w:multiLevelType w:val="hybridMultilevel"/>
    <w:tmpl w:val="1BA4C7DE"/>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0E0B20"/>
    <w:multiLevelType w:val="hybridMultilevel"/>
    <w:tmpl w:val="7FEAD56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BB37BAD"/>
    <w:multiLevelType w:val="hybridMultilevel"/>
    <w:tmpl w:val="038442D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7" w15:restartNumberingAfterBreak="0">
    <w:nsid w:val="6E2004EA"/>
    <w:multiLevelType w:val="multilevel"/>
    <w:tmpl w:val="76948F00"/>
    <w:lvl w:ilvl="0">
      <w:start w:val="1"/>
      <w:numFmt w:val="upperRoman"/>
      <w:lvlText w:val="%1."/>
      <w:lvlJc w:val="right"/>
      <w:pPr>
        <w:ind w:left="502" w:hanging="360"/>
      </w:pPr>
      <w:rPr>
        <w:b w:val="0"/>
        <w:bCs w:val="0"/>
      </w:rPr>
    </w:lvl>
    <w:lvl w:ilvl="1">
      <w:start w:val="2"/>
      <w:numFmt w:val="decimal"/>
      <w:isLgl/>
      <w:lvlText w:val="%1.%2"/>
      <w:lvlJc w:val="left"/>
      <w:pPr>
        <w:ind w:left="562" w:hanging="420"/>
      </w:pPr>
      <w:rPr>
        <w:rFonts w:hint="default"/>
      </w:rPr>
    </w:lvl>
    <w:lvl w:ilvl="2">
      <w:start w:val="1"/>
      <w:numFmt w:val="upperLetter"/>
      <w:isLgl/>
      <w:lvlText w:val="%1.%2.%3"/>
      <w:lvlJc w:val="left"/>
      <w:pPr>
        <w:ind w:left="862" w:hanging="720"/>
      </w:pPr>
      <w:rPr>
        <w:rFonts w:hint="default"/>
      </w:rPr>
    </w:lvl>
    <w:lvl w:ilvl="3">
      <w:start w:val="1"/>
      <w:numFmt w:val="upperLetter"/>
      <w:isLgl/>
      <w:lvlText w:val="%1.%2.%3.%4"/>
      <w:lvlJc w:val="left"/>
      <w:pPr>
        <w:ind w:left="862" w:hanging="720"/>
      </w:pPr>
      <w:rPr>
        <w:rFonts w:hint="default"/>
      </w:rPr>
    </w:lvl>
    <w:lvl w:ilvl="4">
      <w:start w:val="1"/>
      <w:numFmt w:val="upperLetter"/>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48894">
    <w:abstractNumId w:val="6"/>
  </w:num>
  <w:num w:numId="2" w16cid:durableId="260534640">
    <w:abstractNumId w:val="3"/>
  </w:num>
  <w:num w:numId="3" w16cid:durableId="722828629">
    <w:abstractNumId w:val="7"/>
  </w:num>
  <w:num w:numId="4" w16cid:durableId="1744378388">
    <w:abstractNumId w:val="1"/>
  </w:num>
  <w:num w:numId="5" w16cid:durableId="1904829027">
    <w:abstractNumId w:val="5"/>
  </w:num>
  <w:num w:numId="6" w16cid:durableId="682779202">
    <w:abstractNumId w:val="4"/>
  </w:num>
  <w:num w:numId="7" w16cid:durableId="984047974">
    <w:abstractNumId w:val="2"/>
  </w:num>
  <w:num w:numId="8" w16cid:durableId="378280996">
    <w:abstractNumId w:val="8"/>
  </w:num>
  <w:num w:numId="9" w16cid:durableId="1730113154">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A51"/>
    <w:rsid w:val="000006EA"/>
    <w:rsid w:val="0001479F"/>
    <w:rsid w:val="00053A7A"/>
    <w:rsid w:val="0006487B"/>
    <w:rsid w:val="00070FF6"/>
    <w:rsid w:val="00097DC0"/>
    <w:rsid w:val="000C388A"/>
    <w:rsid w:val="000C429F"/>
    <w:rsid w:val="000D43FF"/>
    <w:rsid w:val="0010100B"/>
    <w:rsid w:val="0011029E"/>
    <w:rsid w:val="00146098"/>
    <w:rsid w:val="00167193"/>
    <w:rsid w:val="001E2CA2"/>
    <w:rsid w:val="001F11A3"/>
    <w:rsid w:val="001F52D1"/>
    <w:rsid w:val="0021150F"/>
    <w:rsid w:val="0021324A"/>
    <w:rsid w:val="002C4495"/>
    <w:rsid w:val="002E4CC6"/>
    <w:rsid w:val="002E7EDB"/>
    <w:rsid w:val="00315EF7"/>
    <w:rsid w:val="003249C4"/>
    <w:rsid w:val="0033559F"/>
    <w:rsid w:val="003604F2"/>
    <w:rsid w:val="00375394"/>
    <w:rsid w:val="0039685B"/>
    <w:rsid w:val="003B05A8"/>
    <w:rsid w:val="003B49AB"/>
    <w:rsid w:val="00427D4C"/>
    <w:rsid w:val="004411A1"/>
    <w:rsid w:val="00464D40"/>
    <w:rsid w:val="00481699"/>
    <w:rsid w:val="004877E5"/>
    <w:rsid w:val="004A6180"/>
    <w:rsid w:val="00503388"/>
    <w:rsid w:val="00532C5F"/>
    <w:rsid w:val="00541645"/>
    <w:rsid w:val="00553A8A"/>
    <w:rsid w:val="00580105"/>
    <w:rsid w:val="00595633"/>
    <w:rsid w:val="005B1B20"/>
    <w:rsid w:val="005C372A"/>
    <w:rsid w:val="005D6F5F"/>
    <w:rsid w:val="005F113A"/>
    <w:rsid w:val="005F4922"/>
    <w:rsid w:val="005F7216"/>
    <w:rsid w:val="00610F5D"/>
    <w:rsid w:val="006127BE"/>
    <w:rsid w:val="006136D4"/>
    <w:rsid w:val="00630419"/>
    <w:rsid w:val="00637539"/>
    <w:rsid w:val="00661F74"/>
    <w:rsid w:val="006762BE"/>
    <w:rsid w:val="006837D3"/>
    <w:rsid w:val="00684085"/>
    <w:rsid w:val="006966E4"/>
    <w:rsid w:val="006A3DA8"/>
    <w:rsid w:val="006B4F65"/>
    <w:rsid w:val="006C1A96"/>
    <w:rsid w:val="006E2CF8"/>
    <w:rsid w:val="006E2EF0"/>
    <w:rsid w:val="006F507C"/>
    <w:rsid w:val="00715C9E"/>
    <w:rsid w:val="0072545F"/>
    <w:rsid w:val="00736441"/>
    <w:rsid w:val="0074605E"/>
    <w:rsid w:val="00746D2E"/>
    <w:rsid w:val="007551ED"/>
    <w:rsid w:val="00781546"/>
    <w:rsid w:val="00790455"/>
    <w:rsid w:val="007937BF"/>
    <w:rsid w:val="00797E58"/>
    <w:rsid w:val="007F4C69"/>
    <w:rsid w:val="00813758"/>
    <w:rsid w:val="00830D4F"/>
    <w:rsid w:val="00842CB9"/>
    <w:rsid w:val="008601BF"/>
    <w:rsid w:val="00891961"/>
    <w:rsid w:val="0089561C"/>
    <w:rsid w:val="00896240"/>
    <w:rsid w:val="008B6A64"/>
    <w:rsid w:val="008E0757"/>
    <w:rsid w:val="008F21B2"/>
    <w:rsid w:val="00913832"/>
    <w:rsid w:val="009230EF"/>
    <w:rsid w:val="00927D94"/>
    <w:rsid w:val="0093688F"/>
    <w:rsid w:val="009500A7"/>
    <w:rsid w:val="009A5516"/>
    <w:rsid w:val="009D619E"/>
    <w:rsid w:val="00A06E88"/>
    <w:rsid w:val="00A25AB8"/>
    <w:rsid w:val="00A44210"/>
    <w:rsid w:val="00A51839"/>
    <w:rsid w:val="00A65FB3"/>
    <w:rsid w:val="00A72A23"/>
    <w:rsid w:val="00A940CC"/>
    <w:rsid w:val="00A94292"/>
    <w:rsid w:val="00AA1F4F"/>
    <w:rsid w:val="00AF2C4D"/>
    <w:rsid w:val="00B012AA"/>
    <w:rsid w:val="00B31F77"/>
    <w:rsid w:val="00B34030"/>
    <w:rsid w:val="00B34B18"/>
    <w:rsid w:val="00B437E7"/>
    <w:rsid w:val="00B854C7"/>
    <w:rsid w:val="00B87DC2"/>
    <w:rsid w:val="00B900C6"/>
    <w:rsid w:val="00BB78C3"/>
    <w:rsid w:val="00BD2908"/>
    <w:rsid w:val="00BF3AD4"/>
    <w:rsid w:val="00C015B7"/>
    <w:rsid w:val="00C077EF"/>
    <w:rsid w:val="00C13419"/>
    <w:rsid w:val="00C1597D"/>
    <w:rsid w:val="00C37885"/>
    <w:rsid w:val="00C40750"/>
    <w:rsid w:val="00C540E8"/>
    <w:rsid w:val="00C54CAF"/>
    <w:rsid w:val="00C66FBF"/>
    <w:rsid w:val="00C921F6"/>
    <w:rsid w:val="00C977EF"/>
    <w:rsid w:val="00CC66C7"/>
    <w:rsid w:val="00CF610B"/>
    <w:rsid w:val="00D106DC"/>
    <w:rsid w:val="00D20295"/>
    <w:rsid w:val="00D41B60"/>
    <w:rsid w:val="00D479EE"/>
    <w:rsid w:val="00D57849"/>
    <w:rsid w:val="00D63038"/>
    <w:rsid w:val="00DB119A"/>
    <w:rsid w:val="00DB557B"/>
    <w:rsid w:val="00DB6E51"/>
    <w:rsid w:val="00DD1FD4"/>
    <w:rsid w:val="00DE49B1"/>
    <w:rsid w:val="00E2656C"/>
    <w:rsid w:val="00E6630C"/>
    <w:rsid w:val="00E97FA8"/>
    <w:rsid w:val="00EA3260"/>
    <w:rsid w:val="00EA6E40"/>
    <w:rsid w:val="00EA7601"/>
    <w:rsid w:val="00EB1180"/>
    <w:rsid w:val="00EB2280"/>
    <w:rsid w:val="00F070DF"/>
    <w:rsid w:val="00F12A51"/>
    <w:rsid w:val="00F24E78"/>
    <w:rsid w:val="00F3180C"/>
    <w:rsid w:val="00F418D0"/>
    <w:rsid w:val="00F56176"/>
    <w:rsid w:val="00F7253E"/>
    <w:rsid w:val="00F85A8C"/>
    <w:rsid w:val="00F917E0"/>
    <w:rsid w:val="00FA447A"/>
    <w:rsid w:val="00FA6496"/>
    <w:rsid w:val="00FB3D58"/>
    <w:rsid w:val="00FC7CA6"/>
    <w:rsid w:val="00FD1BBA"/>
    <w:rsid w:val="00FD6349"/>
    <w:rsid w:val="00FD7A74"/>
    <w:rsid w:val="00FF0D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97F1"/>
  <w15:chartTrackingRefBased/>
  <w15:docId w15:val="{51CC90F8-1640-4E20-AC03-E1A562285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B20"/>
  </w:style>
  <w:style w:type="paragraph" w:styleId="Heading1">
    <w:name w:val="heading 1"/>
    <w:basedOn w:val="Normal"/>
    <w:next w:val="Normal"/>
    <w:link w:val="Heading1Char"/>
    <w:uiPriority w:val="99"/>
    <w:qFormat/>
    <w:rsid w:val="007904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78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89624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904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0455"/>
    <w:pPr>
      <w:outlineLvl w:val="9"/>
    </w:pPr>
    <w:rPr>
      <w:lang w:val="en-US"/>
    </w:rPr>
  </w:style>
  <w:style w:type="character" w:styleId="Hyperlink">
    <w:name w:val="Hyperlink"/>
    <w:basedOn w:val="DefaultParagraphFont"/>
    <w:uiPriority w:val="99"/>
    <w:unhideWhenUsed/>
    <w:rsid w:val="00A51839"/>
    <w:rPr>
      <w:color w:val="0563C1" w:themeColor="hyperlink"/>
      <w:u w:val="single"/>
    </w:rPr>
  </w:style>
  <w:style w:type="character" w:styleId="UnresolvedMention">
    <w:name w:val="Unresolved Mention"/>
    <w:basedOn w:val="DefaultParagraphFont"/>
    <w:uiPriority w:val="99"/>
    <w:semiHidden/>
    <w:unhideWhenUsed/>
    <w:rsid w:val="00A51839"/>
    <w:rPr>
      <w:color w:val="605E5C"/>
      <w:shd w:val="clear" w:color="auto" w:fill="E1DFDD"/>
    </w:rPr>
  </w:style>
  <w:style w:type="paragraph" w:styleId="NormalWeb">
    <w:name w:val="Normal (Web)"/>
    <w:basedOn w:val="Normal"/>
    <w:uiPriority w:val="99"/>
    <w:unhideWhenUsed/>
    <w:rsid w:val="00553A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4292"/>
    <w:pPr>
      <w:ind w:left="720"/>
      <w:contextualSpacing/>
    </w:pPr>
  </w:style>
  <w:style w:type="paragraph" w:customStyle="1" w:styleId="Default">
    <w:name w:val="Default"/>
    <w:rsid w:val="00D479EE"/>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FD6349"/>
    <w:pPr>
      <w:spacing w:after="100"/>
    </w:pPr>
  </w:style>
  <w:style w:type="character" w:customStyle="1" w:styleId="hgkelc">
    <w:name w:val="hgkelc"/>
    <w:basedOn w:val="DefaultParagraphFont"/>
    <w:rsid w:val="00C13419"/>
  </w:style>
  <w:style w:type="character" w:customStyle="1" w:styleId="Heading2Char">
    <w:name w:val="Heading 2 Char"/>
    <w:basedOn w:val="DefaultParagraphFont"/>
    <w:link w:val="Heading2"/>
    <w:uiPriority w:val="9"/>
    <w:rsid w:val="00D5784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72A23"/>
    <w:pPr>
      <w:spacing w:after="100"/>
      <w:ind w:left="220"/>
    </w:pPr>
  </w:style>
  <w:style w:type="paragraph" w:styleId="Header">
    <w:name w:val="header"/>
    <w:basedOn w:val="Normal"/>
    <w:link w:val="HeaderChar"/>
    <w:uiPriority w:val="99"/>
    <w:unhideWhenUsed/>
    <w:rsid w:val="00070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FF6"/>
  </w:style>
  <w:style w:type="paragraph" w:styleId="Footer">
    <w:name w:val="footer"/>
    <w:basedOn w:val="Normal"/>
    <w:link w:val="FooterChar"/>
    <w:uiPriority w:val="99"/>
    <w:unhideWhenUsed/>
    <w:rsid w:val="00070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FF6"/>
  </w:style>
  <w:style w:type="paragraph" w:styleId="Bibliography">
    <w:name w:val="Bibliography"/>
    <w:basedOn w:val="Normal"/>
    <w:next w:val="Normal"/>
    <w:uiPriority w:val="37"/>
    <w:unhideWhenUsed/>
    <w:rsid w:val="00927D94"/>
  </w:style>
  <w:style w:type="character" w:customStyle="1" w:styleId="Heading4Char">
    <w:name w:val="Heading 4 Char"/>
    <w:basedOn w:val="DefaultParagraphFont"/>
    <w:link w:val="Heading4"/>
    <w:uiPriority w:val="99"/>
    <w:rsid w:val="0089624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96240"/>
  </w:style>
  <w:style w:type="paragraph" w:styleId="BodyText2">
    <w:name w:val="Body Text 2"/>
    <w:basedOn w:val="Normal"/>
    <w:link w:val="BodyText2Char"/>
    <w:uiPriority w:val="99"/>
    <w:rsid w:val="0089624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96240"/>
    <w:rPr>
      <w:rFonts w:ascii="Times New Roman" w:eastAsia="Times New Roman" w:hAnsi="Times New Roman" w:cs="Times New Roman"/>
      <w:b/>
      <w:bCs/>
    </w:rPr>
  </w:style>
  <w:style w:type="paragraph" w:customStyle="1" w:styleId="deannah1">
    <w:name w:val="deannah1"/>
    <w:basedOn w:val="Normal"/>
    <w:uiPriority w:val="99"/>
    <w:rsid w:val="0089624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9624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96240"/>
    <w:rPr>
      <w:rFonts w:ascii="Tahoma" w:eastAsia="Times New Roman" w:hAnsi="Tahoma" w:cs="Tahoma"/>
      <w:sz w:val="16"/>
      <w:szCs w:val="16"/>
    </w:rPr>
  </w:style>
  <w:style w:type="table" w:styleId="TableGrid">
    <w:name w:val="Table Grid"/>
    <w:basedOn w:val="TableNormal"/>
    <w:uiPriority w:val="59"/>
    <w:rsid w:val="0089624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96240"/>
    <w:rPr>
      <w:color w:val="800080"/>
      <w:u w:val="single"/>
    </w:rPr>
  </w:style>
  <w:style w:type="character" w:customStyle="1" w:styleId="Hyperlink1">
    <w:name w:val="Hyperlink1"/>
    <w:uiPriority w:val="99"/>
    <w:rsid w:val="00896240"/>
    <w:rPr>
      <w:color w:val="535353"/>
      <w:u w:val="single"/>
      <w:effect w:val="none"/>
    </w:rPr>
  </w:style>
  <w:style w:type="paragraph" w:customStyle="1" w:styleId="NormalWeb1">
    <w:name w:val="Normal (Web)1"/>
    <w:basedOn w:val="Normal"/>
    <w:uiPriority w:val="99"/>
    <w:rsid w:val="0089624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96240"/>
  </w:style>
  <w:style w:type="character" w:styleId="CommentReference">
    <w:name w:val="annotation reference"/>
    <w:uiPriority w:val="99"/>
    <w:semiHidden/>
    <w:unhideWhenUsed/>
    <w:rsid w:val="00896240"/>
    <w:rPr>
      <w:sz w:val="16"/>
      <w:szCs w:val="16"/>
    </w:rPr>
  </w:style>
  <w:style w:type="paragraph" w:styleId="CommentText">
    <w:name w:val="annotation text"/>
    <w:basedOn w:val="Normal"/>
    <w:link w:val="CommentTextChar"/>
    <w:uiPriority w:val="99"/>
    <w:semiHidden/>
    <w:unhideWhenUsed/>
    <w:rsid w:val="0089624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9624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96240"/>
    <w:rPr>
      <w:b/>
      <w:bCs/>
    </w:rPr>
  </w:style>
  <w:style w:type="character" w:customStyle="1" w:styleId="CommentSubjectChar">
    <w:name w:val="Comment Subject Char"/>
    <w:basedOn w:val="CommentTextChar"/>
    <w:link w:val="CommentSubject"/>
    <w:uiPriority w:val="99"/>
    <w:semiHidden/>
    <w:rsid w:val="00896240"/>
    <w:rPr>
      <w:rFonts w:ascii="Times New Roman" w:eastAsia="Times New Roman" w:hAnsi="Times New Roman" w:cs="Times New Roman"/>
      <w:b/>
      <w:bCs/>
      <w:sz w:val="20"/>
      <w:szCs w:val="20"/>
    </w:rPr>
  </w:style>
  <w:style w:type="character" w:styleId="Strong">
    <w:name w:val="Strong"/>
    <w:uiPriority w:val="22"/>
    <w:qFormat/>
    <w:rsid w:val="008962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9069">
      <w:bodyDiv w:val="1"/>
      <w:marLeft w:val="0"/>
      <w:marRight w:val="0"/>
      <w:marTop w:val="0"/>
      <w:marBottom w:val="0"/>
      <w:divBdr>
        <w:top w:val="none" w:sz="0" w:space="0" w:color="auto"/>
        <w:left w:val="none" w:sz="0" w:space="0" w:color="auto"/>
        <w:bottom w:val="none" w:sz="0" w:space="0" w:color="auto"/>
        <w:right w:val="none" w:sz="0" w:space="0" w:color="auto"/>
      </w:divBdr>
    </w:div>
    <w:div w:id="29689034">
      <w:bodyDiv w:val="1"/>
      <w:marLeft w:val="0"/>
      <w:marRight w:val="0"/>
      <w:marTop w:val="0"/>
      <w:marBottom w:val="0"/>
      <w:divBdr>
        <w:top w:val="none" w:sz="0" w:space="0" w:color="auto"/>
        <w:left w:val="none" w:sz="0" w:space="0" w:color="auto"/>
        <w:bottom w:val="none" w:sz="0" w:space="0" w:color="auto"/>
        <w:right w:val="none" w:sz="0" w:space="0" w:color="auto"/>
      </w:divBdr>
    </w:div>
    <w:div w:id="36780602">
      <w:bodyDiv w:val="1"/>
      <w:marLeft w:val="0"/>
      <w:marRight w:val="0"/>
      <w:marTop w:val="0"/>
      <w:marBottom w:val="0"/>
      <w:divBdr>
        <w:top w:val="none" w:sz="0" w:space="0" w:color="auto"/>
        <w:left w:val="none" w:sz="0" w:space="0" w:color="auto"/>
        <w:bottom w:val="none" w:sz="0" w:space="0" w:color="auto"/>
        <w:right w:val="none" w:sz="0" w:space="0" w:color="auto"/>
      </w:divBdr>
    </w:div>
    <w:div w:id="83311248">
      <w:bodyDiv w:val="1"/>
      <w:marLeft w:val="0"/>
      <w:marRight w:val="0"/>
      <w:marTop w:val="0"/>
      <w:marBottom w:val="0"/>
      <w:divBdr>
        <w:top w:val="none" w:sz="0" w:space="0" w:color="auto"/>
        <w:left w:val="none" w:sz="0" w:space="0" w:color="auto"/>
        <w:bottom w:val="none" w:sz="0" w:space="0" w:color="auto"/>
        <w:right w:val="none" w:sz="0" w:space="0" w:color="auto"/>
      </w:divBdr>
    </w:div>
    <w:div w:id="124548552">
      <w:bodyDiv w:val="1"/>
      <w:marLeft w:val="0"/>
      <w:marRight w:val="0"/>
      <w:marTop w:val="0"/>
      <w:marBottom w:val="0"/>
      <w:divBdr>
        <w:top w:val="none" w:sz="0" w:space="0" w:color="auto"/>
        <w:left w:val="none" w:sz="0" w:space="0" w:color="auto"/>
        <w:bottom w:val="none" w:sz="0" w:space="0" w:color="auto"/>
        <w:right w:val="none" w:sz="0" w:space="0" w:color="auto"/>
      </w:divBdr>
    </w:div>
    <w:div w:id="168371883">
      <w:bodyDiv w:val="1"/>
      <w:marLeft w:val="0"/>
      <w:marRight w:val="0"/>
      <w:marTop w:val="0"/>
      <w:marBottom w:val="0"/>
      <w:divBdr>
        <w:top w:val="none" w:sz="0" w:space="0" w:color="auto"/>
        <w:left w:val="none" w:sz="0" w:space="0" w:color="auto"/>
        <w:bottom w:val="none" w:sz="0" w:space="0" w:color="auto"/>
        <w:right w:val="none" w:sz="0" w:space="0" w:color="auto"/>
      </w:divBdr>
    </w:div>
    <w:div w:id="342438337">
      <w:bodyDiv w:val="1"/>
      <w:marLeft w:val="0"/>
      <w:marRight w:val="0"/>
      <w:marTop w:val="0"/>
      <w:marBottom w:val="0"/>
      <w:divBdr>
        <w:top w:val="none" w:sz="0" w:space="0" w:color="auto"/>
        <w:left w:val="none" w:sz="0" w:space="0" w:color="auto"/>
        <w:bottom w:val="none" w:sz="0" w:space="0" w:color="auto"/>
        <w:right w:val="none" w:sz="0" w:space="0" w:color="auto"/>
      </w:divBdr>
    </w:div>
    <w:div w:id="349645011">
      <w:bodyDiv w:val="1"/>
      <w:marLeft w:val="0"/>
      <w:marRight w:val="0"/>
      <w:marTop w:val="0"/>
      <w:marBottom w:val="0"/>
      <w:divBdr>
        <w:top w:val="none" w:sz="0" w:space="0" w:color="auto"/>
        <w:left w:val="none" w:sz="0" w:space="0" w:color="auto"/>
        <w:bottom w:val="none" w:sz="0" w:space="0" w:color="auto"/>
        <w:right w:val="none" w:sz="0" w:space="0" w:color="auto"/>
      </w:divBdr>
    </w:div>
    <w:div w:id="361441439">
      <w:bodyDiv w:val="1"/>
      <w:marLeft w:val="0"/>
      <w:marRight w:val="0"/>
      <w:marTop w:val="0"/>
      <w:marBottom w:val="0"/>
      <w:divBdr>
        <w:top w:val="none" w:sz="0" w:space="0" w:color="auto"/>
        <w:left w:val="none" w:sz="0" w:space="0" w:color="auto"/>
        <w:bottom w:val="none" w:sz="0" w:space="0" w:color="auto"/>
        <w:right w:val="none" w:sz="0" w:space="0" w:color="auto"/>
      </w:divBdr>
    </w:div>
    <w:div w:id="416483915">
      <w:bodyDiv w:val="1"/>
      <w:marLeft w:val="0"/>
      <w:marRight w:val="0"/>
      <w:marTop w:val="0"/>
      <w:marBottom w:val="0"/>
      <w:divBdr>
        <w:top w:val="none" w:sz="0" w:space="0" w:color="auto"/>
        <w:left w:val="none" w:sz="0" w:space="0" w:color="auto"/>
        <w:bottom w:val="none" w:sz="0" w:space="0" w:color="auto"/>
        <w:right w:val="none" w:sz="0" w:space="0" w:color="auto"/>
      </w:divBdr>
    </w:div>
    <w:div w:id="452214573">
      <w:bodyDiv w:val="1"/>
      <w:marLeft w:val="0"/>
      <w:marRight w:val="0"/>
      <w:marTop w:val="0"/>
      <w:marBottom w:val="0"/>
      <w:divBdr>
        <w:top w:val="none" w:sz="0" w:space="0" w:color="auto"/>
        <w:left w:val="none" w:sz="0" w:space="0" w:color="auto"/>
        <w:bottom w:val="none" w:sz="0" w:space="0" w:color="auto"/>
        <w:right w:val="none" w:sz="0" w:space="0" w:color="auto"/>
      </w:divBdr>
    </w:div>
    <w:div w:id="459347029">
      <w:bodyDiv w:val="1"/>
      <w:marLeft w:val="0"/>
      <w:marRight w:val="0"/>
      <w:marTop w:val="0"/>
      <w:marBottom w:val="0"/>
      <w:divBdr>
        <w:top w:val="none" w:sz="0" w:space="0" w:color="auto"/>
        <w:left w:val="none" w:sz="0" w:space="0" w:color="auto"/>
        <w:bottom w:val="none" w:sz="0" w:space="0" w:color="auto"/>
        <w:right w:val="none" w:sz="0" w:space="0" w:color="auto"/>
      </w:divBdr>
    </w:div>
    <w:div w:id="497622196">
      <w:bodyDiv w:val="1"/>
      <w:marLeft w:val="0"/>
      <w:marRight w:val="0"/>
      <w:marTop w:val="0"/>
      <w:marBottom w:val="0"/>
      <w:divBdr>
        <w:top w:val="none" w:sz="0" w:space="0" w:color="auto"/>
        <w:left w:val="none" w:sz="0" w:space="0" w:color="auto"/>
        <w:bottom w:val="none" w:sz="0" w:space="0" w:color="auto"/>
        <w:right w:val="none" w:sz="0" w:space="0" w:color="auto"/>
      </w:divBdr>
    </w:div>
    <w:div w:id="568930285">
      <w:bodyDiv w:val="1"/>
      <w:marLeft w:val="0"/>
      <w:marRight w:val="0"/>
      <w:marTop w:val="0"/>
      <w:marBottom w:val="0"/>
      <w:divBdr>
        <w:top w:val="none" w:sz="0" w:space="0" w:color="auto"/>
        <w:left w:val="none" w:sz="0" w:space="0" w:color="auto"/>
        <w:bottom w:val="none" w:sz="0" w:space="0" w:color="auto"/>
        <w:right w:val="none" w:sz="0" w:space="0" w:color="auto"/>
      </w:divBdr>
    </w:div>
    <w:div w:id="587275124">
      <w:bodyDiv w:val="1"/>
      <w:marLeft w:val="0"/>
      <w:marRight w:val="0"/>
      <w:marTop w:val="0"/>
      <w:marBottom w:val="0"/>
      <w:divBdr>
        <w:top w:val="none" w:sz="0" w:space="0" w:color="auto"/>
        <w:left w:val="none" w:sz="0" w:space="0" w:color="auto"/>
        <w:bottom w:val="none" w:sz="0" w:space="0" w:color="auto"/>
        <w:right w:val="none" w:sz="0" w:space="0" w:color="auto"/>
      </w:divBdr>
    </w:div>
    <w:div w:id="594635035">
      <w:bodyDiv w:val="1"/>
      <w:marLeft w:val="0"/>
      <w:marRight w:val="0"/>
      <w:marTop w:val="0"/>
      <w:marBottom w:val="0"/>
      <w:divBdr>
        <w:top w:val="none" w:sz="0" w:space="0" w:color="auto"/>
        <w:left w:val="none" w:sz="0" w:space="0" w:color="auto"/>
        <w:bottom w:val="none" w:sz="0" w:space="0" w:color="auto"/>
        <w:right w:val="none" w:sz="0" w:space="0" w:color="auto"/>
      </w:divBdr>
    </w:div>
    <w:div w:id="619914936">
      <w:bodyDiv w:val="1"/>
      <w:marLeft w:val="0"/>
      <w:marRight w:val="0"/>
      <w:marTop w:val="0"/>
      <w:marBottom w:val="0"/>
      <w:divBdr>
        <w:top w:val="none" w:sz="0" w:space="0" w:color="auto"/>
        <w:left w:val="none" w:sz="0" w:space="0" w:color="auto"/>
        <w:bottom w:val="none" w:sz="0" w:space="0" w:color="auto"/>
        <w:right w:val="none" w:sz="0" w:space="0" w:color="auto"/>
      </w:divBdr>
    </w:div>
    <w:div w:id="625279112">
      <w:bodyDiv w:val="1"/>
      <w:marLeft w:val="0"/>
      <w:marRight w:val="0"/>
      <w:marTop w:val="0"/>
      <w:marBottom w:val="0"/>
      <w:divBdr>
        <w:top w:val="none" w:sz="0" w:space="0" w:color="auto"/>
        <w:left w:val="none" w:sz="0" w:space="0" w:color="auto"/>
        <w:bottom w:val="none" w:sz="0" w:space="0" w:color="auto"/>
        <w:right w:val="none" w:sz="0" w:space="0" w:color="auto"/>
      </w:divBdr>
    </w:div>
    <w:div w:id="657077374">
      <w:bodyDiv w:val="1"/>
      <w:marLeft w:val="0"/>
      <w:marRight w:val="0"/>
      <w:marTop w:val="0"/>
      <w:marBottom w:val="0"/>
      <w:divBdr>
        <w:top w:val="none" w:sz="0" w:space="0" w:color="auto"/>
        <w:left w:val="none" w:sz="0" w:space="0" w:color="auto"/>
        <w:bottom w:val="none" w:sz="0" w:space="0" w:color="auto"/>
        <w:right w:val="none" w:sz="0" w:space="0" w:color="auto"/>
      </w:divBdr>
    </w:div>
    <w:div w:id="702444223">
      <w:bodyDiv w:val="1"/>
      <w:marLeft w:val="0"/>
      <w:marRight w:val="0"/>
      <w:marTop w:val="0"/>
      <w:marBottom w:val="0"/>
      <w:divBdr>
        <w:top w:val="none" w:sz="0" w:space="0" w:color="auto"/>
        <w:left w:val="none" w:sz="0" w:space="0" w:color="auto"/>
        <w:bottom w:val="none" w:sz="0" w:space="0" w:color="auto"/>
        <w:right w:val="none" w:sz="0" w:space="0" w:color="auto"/>
      </w:divBdr>
    </w:div>
    <w:div w:id="762578510">
      <w:bodyDiv w:val="1"/>
      <w:marLeft w:val="0"/>
      <w:marRight w:val="0"/>
      <w:marTop w:val="0"/>
      <w:marBottom w:val="0"/>
      <w:divBdr>
        <w:top w:val="none" w:sz="0" w:space="0" w:color="auto"/>
        <w:left w:val="none" w:sz="0" w:space="0" w:color="auto"/>
        <w:bottom w:val="none" w:sz="0" w:space="0" w:color="auto"/>
        <w:right w:val="none" w:sz="0" w:space="0" w:color="auto"/>
      </w:divBdr>
    </w:div>
    <w:div w:id="764423446">
      <w:bodyDiv w:val="1"/>
      <w:marLeft w:val="0"/>
      <w:marRight w:val="0"/>
      <w:marTop w:val="0"/>
      <w:marBottom w:val="0"/>
      <w:divBdr>
        <w:top w:val="none" w:sz="0" w:space="0" w:color="auto"/>
        <w:left w:val="none" w:sz="0" w:space="0" w:color="auto"/>
        <w:bottom w:val="none" w:sz="0" w:space="0" w:color="auto"/>
        <w:right w:val="none" w:sz="0" w:space="0" w:color="auto"/>
      </w:divBdr>
    </w:div>
    <w:div w:id="770054052">
      <w:bodyDiv w:val="1"/>
      <w:marLeft w:val="0"/>
      <w:marRight w:val="0"/>
      <w:marTop w:val="0"/>
      <w:marBottom w:val="0"/>
      <w:divBdr>
        <w:top w:val="none" w:sz="0" w:space="0" w:color="auto"/>
        <w:left w:val="none" w:sz="0" w:space="0" w:color="auto"/>
        <w:bottom w:val="none" w:sz="0" w:space="0" w:color="auto"/>
        <w:right w:val="none" w:sz="0" w:space="0" w:color="auto"/>
      </w:divBdr>
    </w:div>
    <w:div w:id="827868974">
      <w:bodyDiv w:val="1"/>
      <w:marLeft w:val="0"/>
      <w:marRight w:val="0"/>
      <w:marTop w:val="0"/>
      <w:marBottom w:val="0"/>
      <w:divBdr>
        <w:top w:val="none" w:sz="0" w:space="0" w:color="auto"/>
        <w:left w:val="none" w:sz="0" w:space="0" w:color="auto"/>
        <w:bottom w:val="none" w:sz="0" w:space="0" w:color="auto"/>
        <w:right w:val="none" w:sz="0" w:space="0" w:color="auto"/>
      </w:divBdr>
    </w:div>
    <w:div w:id="875700674">
      <w:bodyDiv w:val="1"/>
      <w:marLeft w:val="0"/>
      <w:marRight w:val="0"/>
      <w:marTop w:val="0"/>
      <w:marBottom w:val="0"/>
      <w:divBdr>
        <w:top w:val="none" w:sz="0" w:space="0" w:color="auto"/>
        <w:left w:val="none" w:sz="0" w:space="0" w:color="auto"/>
        <w:bottom w:val="none" w:sz="0" w:space="0" w:color="auto"/>
        <w:right w:val="none" w:sz="0" w:space="0" w:color="auto"/>
      </w:divBdr>
    </w:div>
    <w:div w:id="893657385">
      <w:bodyDiv w:val="1"/>
      <w:marLeft w:val="0"/>
      <w:marRight w:val="0"/>
      <w:marTop w:val="0"/>
      <w:marBottom w:val="0"/>
      <w:divBdr>
        <w:top w:val="none" w:sz="0" w:space="0" w:color="auto"/>
        <w:left w:val="none" w:sz="0" w:space="0" w:color="auto"/>
        <w:bottom w:val="none" w:sz="0" w:space="0" w:color="auto"/>
        <w:right w:val="none" w:sz="0" w:space="0" w:color="auto"/>
      </w:divBdr>
    </w:div>
    <w:div w:id="1033383433">
      <w:bodyDiv w:val="1"/>
      <w:marLeft w:val="0"/>
      <w:marRight w:val="0"/>
      <w:marTop w:val="0"/>
      <w:marBottom w:val="0"/>
      <w:divBdr>
        <w:top w:val="none" w:sz="0" w:space="0" w:color="auto"/>
        <w:left w:val="none" w:sz="0" w:space="0" w:color="auto"/>
        <w:bottom w:val="none" w:sz="0" w:space="0" w:color="auto"/>
        <w:right w:val="none" w:sz="0" w:space="0" w:color="auto"/>
      </w:divBdr>
    </w:div>
    <w:div w:id="1039166886">
      <w:bodyDiv w:val="1"/>
      <w:marLeft w:val="0"/>
      <w:marRight w:val="0"/>
      <w:marTop w:val="0"/>
      <w:marBottom w:val="0"/>
      <w:divBdr>
        <w:top w:val="none" w:sz="0" w:space="0" w:color="auto"/>
        <w:left w:val="none" w:sz="0" w:space="0" w:color="auto"/>
        <w:bottom w:val="none" w:sz="0" w:space="0" w:color="auto"/>
        <w:right w:val="none" w:sz="0" w:space="0" w:color="auto"/>
      </w:divBdr>
    </w:div>
    <w:div w:id="1042172771">
      <w:bodyDiv w:val="1"/>
      <w:marLeft w:val="0"/>
      <w:marRight w:val="0"/>
      <w:marTop w:val="0"/>
      <w:marBottom w:val="0"/>
      <w:divBdr>
        <w:top w:val="none" w:sz="0" w:space="0" w:color="auto"/>
        <w:left w:val="none" w:sz="0" w:space="0" w:color="auto"/>
        <w:bottom w:val="none" w:sz="0" w:space="0" w:color="auto"/>
        <w:right w:val="none" w:sz="0" w:space="0" w:color="auto"/>
      </w:divBdr>
    </w:div>
    <w:div w:id="1108160012">
      <w:bodyDiv w:val="1"/>
      <w:marLeft w:val="0"/>
      <w:marRight w:val="0"/>
      <w:marTop w:val="0"/>
      <w:marBottom w:val="0"/>
      <w:divBdr>
        <w:top w:val="none" w:sz="0" w:space="0" w:color="auto"/>
        <w:left w:val="none" w:sz="0" w:space="0" w:color="auto"/>
        <w:bottom w:val="none" w:sz="0" w:space="0" w:color="auto"/>
        <w:right w:val="none" w:sz="0" w:space="0" w:color="auto"/>
      </w:divBdr>
    </w:div>
    <w:div w:id="1184242143">
      <w:bodyDiv w:val="1"/>
      <w:marLeft w:val="0"/>
      <w:marRight w:val="0"/>
      <w:marTop w:val="0"/>
      <w:marBottom w:val="0"/>
      <w:divBdr>
        <w:top w:val="none" w:sz="0" w:space="0" w:color="auto"/>
        <w:left w:val="none" w:sz="0" w:space="0" w:color="auto"/>
        <w:bottom w:val="none" w:sz="0" w:space="0" w:color="auto"/>
        <w:right w:val="none" w:sz="0" w:space="0" w:color="auto"/>
      </w:divBdr>
    </w:div>
    <w:div w:id="1194995233">
      <w:bodyDiv w:val="1"/>
      <w:marLeft w:val="0"/>
      <w:marRight w:val="0"/>
      <w:marTop w:val="0"/>
      <w:marBottom w:val="0"/>
      <w:divBdr>
        <w:top w:val="none" w:sz="0" w:space="0" w:color="auto"/>
        <w:left w:val="none" w:sz="0" w:space="0" w:color="auto"/>
        <w:bottom w:val="none" w:sz="0" w:space="0" w:color="auto"/>
        <w:right w:val="none" w:sz="0" w:space="0" w:color="auto"/>
      </w:divBdr>
    </w:div>
    <w:div w:id="1195381997">
      <w:bodyDiv w:val="1"/>
      <w:marLeft w:val="0"/>
      <w:marRight w:val="0"/>
      <w:marTop w:val="0"/>
      <w:marBottom w:val="0"/>
      <w:divBdr>
        <w:top w:val="none" w:sz="0" w:space="0" w:color="auto"/>
        <w:left w:val="none" w:sz="0" w:space="0" w:color="auto"/>
        <w:bottom w:val="none" w:sz="0" w:space="0" w:color="auto"/>
        <w:right w:val="none" w:sz="0" w:space="0" w:color="auto"/>
      </w:divBdr>
    </w:div>
    <w:div w:id="1216114647">
      <w:bodyDiv w:val="1"/>
      <w:marLeft w:val="0"/>
      <w:marRight w:val="0"/>
      <w:marTop w:val="0"/>
      <w:marBottom w:val="0"/>
      <w:divBdr>
        <w:top w:val="none" w:sz="0" w:space="0" w:color="auto"/>
        <w:left w:val="none" w:sz="0" w:space="0" w:color="auto"/>
        <w:bottom w:val="none" w:sz="0" w:space="0" w:color="auto"/>
        <w:right w:val="none" w:sz="0" w:space="0" w:color="auto"/>
      </w:divBdr>
    </w:div>
    <w:div w:id="1229346806">
      <w:bodyDiv w:val="1"/>
      <w:marLeft w:val="0"/>
      <w:marRight w:val="0"/>
      <w:marTop w:val="0"/>
      <w:marBottom w:val="0"/>
      <w:divBdr>
        <w:top w:val="none" w:sz="0" w:space="0" w:color="auto"/>
        <w:left w:val="none" w:sz="0" w:space="0" w:color="auto"/>
        <w:bottom w:val="none" w:sz="0" w:space="0" w:color="auto"/>
        <w:right w:val="none" w:sz="0" w:space="0" w:color="auto"/>
      </w:divBdr>
    </w:div>
    <w:div w:id="1271662701">
      <w:bodyDiv w:val="1"/>
      <w:marLeft w:val="0"/>
      <w:marRight w:val="0"/>
      <w:marTop w:val="0"/>
      <w:marBottom w:val="0"/>
      <w:divBdr>
        <w:top w:val="none" w:sz="0" w:space="0" w:color="auto"/>
        <w:left w:val="none" w:sz="0" w:space="0" w:color="auto"/>
        <w:bottom w:val="none" w:sz="0" w:space="0" w:color="auto"/>
        <w:right w:val="none" w:sz="0" w:space="0" w:color="auto"/>
      </w:divBdr>
    </w:div>
    <w:div w:id="1280333562">
      <w:bodyDiv w:val="1"/>
      <w:marLeft w:val="0"/>
      <w:marRight w:val="0"/>
      <w:marTop w:val="0"/>
      <w:marBottom w:val="0"/>
      <w:divBdr>
        <w:top w:val="none" w:sz="0" w:space="0" w:color="auto"/>
        <w:left w:val="none" w:sz="0" w:space="0" w:color="auto"/>
        <w:bottom w:val="none" w:sz="0" w:space="0" w:color="auto"/>
        <w:right w:val="none" w:sz="0" w:space="0" w:color="auto"/>
      </w:divBdr>
    </w:div>
    <w:div w:id="1499539751">
      <w:bodyDiv w:val="1"/>
      <w:marLeft w:val="0"/>
      <w:marRight w:val="0"/>
      <w:marTop w:val="0"/>
      <w:marBottom w:val="0"/>
      <w:divBdr>
        <w:top w:val="none" w:sz="0" w:space="0" w:color="auto"/>
        <w:left w:val="none" w:sz="0" w:space="0" w:color="auto"/>
        <w:bottom w:val="none" w:sz="0" w:space="0" w:color="auto"/>
        <w:right w:val="none" w:sz="0" w:space="0" w:color="auto"/>
      </w:divBdr>
    </w:div>
    <w:div w:id="1522158190">
      <w:bodyDiv w:val="1"/>
      <w:marLeft w:val="0"/>
      <w:marRight w:val="0"/>
      <w:marTop w:val="0"/>
      <w:marBottom w:val="0"/>
      <w:divBdr>
        <w:top w:val="none" w:sz="0" w:space="0" w:color="auto"/>
        <w:left w:val="none" w:sz="0" w:space="0" w:color="auto"/>
        <w:bottom w:val="none" w:sz="0" w:space="0" w:color="auto"/>
        <w:right w:val="none" w:sz="0" w:space="0" w:color="auto"/>
      </w:divBdr>
    </w:div>
    <w:div w:id="1531382341">
      <w:bodyDiv w:val="1"/>
      <w:marLeft w:val="0"/>
      <w:marRight w:val="0"/>
      <w:marTop w:val="0"/>
      <w:marBottom w:val="0"/>
      <w:divBdr>
        <w:top w:val="none" w:sz="0" w:space="0" w:color="auto"/>
        <w:left w:val="none" w:sz="0" w:space="0" w:color="auto"/>
        <w:bottom w:val="none" w:sz="0" w:space="0" w:color="auto"/>
        <w:right w:val="none" w:sz="0" w:space="0" w:color="auto"/>
      </w:divBdr>
    </w:div>
    <w:div w:id="1570461060">
      <w:bodyDiv w:val="1"/>
      <w:marLeft w:val="0"/>
      <w:marRight w:val="0"/>
      <w:marTop w:val="0"/>
      <w:marBottom w:val="0"/>
      <w:divBdr>
        <w:top w:val="none" w:sz="0" w:space="0" w:color="auto"/>
        <w:left w:val="none" w:sz="0" w:space="0" w:color="auto"/>
        <w:bottom w:val="none" w:sz="0" w:space="0" w:color="auto"/>
        <w:right w:val="none" w:sz="0" w:space="0" w:color="auto"/>
      </w:divBdr>
    </w:div>
    <w:div w:id="1581283679">
      <w:bodyDiv w:val="1"/>
      <w:marLeft w:val="0"/>
      <w:marRight w:val="0"/>
      <w:marTop w:val="0"/>
      <w:marBottom w:val="0"/>
      <w:divBdr>
        <w:top w:val="none" w:sz="0" w:space="0" w:color="auto"/>
        <w:left w:val="none" w:sz="0" w:space="0" w:color="auto"/>
        <w:bottom w:val="none" w:sz="0" w:space="0" w:color="auto"/>
        <w:right w:val="none" w:sz="0" w:space="0" w:color="auto"/>
      </w:divBdr>
    </w:div>
    <w:div w:id="1634172517">
      <w:bodyDiv w:val="1"/>
      <w:marLeft w:val="0"/>
      <w:marRight w:val="0"/>
      <w:marTop w:val="0"/>
      <w:marBottom w:val="0"/>
      <w:divBdr>
        <w:top w:val="none" w:sz="0" w:space="0" w:color="auto"/>
        <w:left w:val="none" w:sz="0" w:space="0" w:color="auto"/>
        <w:bottom w:val="none" w:sz="0" w:space="0" w:color="auto"/>
        <w:right w:val="none" w:sz="0" w:space="0" w:color="auto"/>
      </w:divBdr>
    </w:div>
    <w:div w:id="1746606364">
      <w:bodyDiv w:val="1"/>
      <w:marLeft w:val="0"/>
      <w:marRight w:val="0"/>
      <w:marTop w:val="0"/>
      <w:marBottom w:val="0"/>
      <w:divBdr>
        <w:top w:val="none" w:sz="0" w:space="0" w:color="auto"/>
        <w:left w:val="none" w:sz="0" w:space="0" w:color="auto"/>
        <w:bottom w:val="none" w:sz="0" w:space="0" w:color="auto"/>
        <w:right w:val="none" w:sz="0" w:space="0" w:color="auto"/>
      </w:divBdr>
    </w:div>
    <w:div w:id="2009283079">
      <w:bodyDiv w:val="1"/>
      <w:marLeft w:val="0"/>
      <w:marRight w:val="0"/>
      <w:marTop w:val="0"/>
      <w:marBottom w:val="0"/>
      <w:divBdr>
        <w:top w:val="none" w:sz="0" w:space="0" w:color="auto"/>
        <w:left w:val="none" w:sz="0" w:space="0" w:color="auto"/>
        <w:bottom w:val="none" w:sz="0" w:space="0" w:color="auto"/>
        <w:right w:val="none" w:sz="0" w:space="0" w:color="auto"/>
      </w:divBdr>
    </w:div>
    <w:div w:id="2022125498">
      <w:bodyDiv w:val="1"/>
      <w:marLeft w:val="0"/>
      <w:marRight w:val="0"/>
      <w:marTop w:val="0"/>
      <w:marBottom w:val="0"/>
      <w:divBdr>
        <w:top w:val="none" w:sz="0" w:space="0" w:color="auto"/>
        <w:left w:val="none" w:sz="0" w:space="0" w:color="auto"/>
        <w:bottom w:val="none" w:sz="0" w:space="0" w:color="auto"/>
        <w:right w:val="none" w:sz="0" w:space="0" w:color="auto"/>
      </w:divBdr>
    </w:div>
    <w:div w:id="2037005151">
      <w:bodyDiv w:val="1"/>
      <w:marLeft w:val="0"/>
      <w:marRight w:val="0"/>
      <w:marTop w:val="0"/>
      <w:marBottom w:val="0"/>
      <w:divBdr>
        <w:top w:val="none" w:sz="0" w:space="0" w:color="auto"/>
        <w:left w:val="none" w:sz="0" w:space="0" w:color="auto"/>
        <w:bottom w:val="none" w:sz="0" w:space="0" w:color="auto"/>
        <w:right w:val="none" w:sz="0" w:space="0" w:color="auto"/>
      </w:divBdr>
    </w:div>
    <w:div w:id="2071733699">
      <w:bodyDiv w:val="1"/>
      <w:marLeft w:val="0"/>
      <w:marRight w:val="0"/>
      <w:marTop w:val="0"/>
      <w:marBottom w:val="0"/>
      <w:divBdr>
        <w:top w:val="none" w:sz="0" w:space="0" w:color="auto"/>
        <w:left w:val="none" w:sz="0" w:space="0" w:color="auto"/>
        <w:bottom w:val="none" w:sz="0" w:space="0" w:color="auto"/>
        <w:right w:val="none" w:sz="0" w:space="0" w:color="auto"/>
      </w:divBdr>
    </w:div>
    <w:div w:id="2079087990">
      <w:bodyDiv w:val="1"/>
      <w:marLeft w:val="0"/>
      <w:marRight w:val="0"/>
      <w:marTop w:val="0"/>
      <w:marBottom w:val="0"/>
      <w:divBdr>
        <w:top w:val="none" w:sz="0" w:space="0" w:color="auto"/>
        <w:left w:val="none" w:sz="0" w:space="0" w:color="auto"/>
        <w:bottom w:val="none" w:sz="0" w:space="0" w:color="auto"/>
        <w:right w:val="none" w:sz="0" w:space="0" w:color="auto"/>
      </w:divBdr>
    </w:div>
    <w:div w:id="2085495056">
      <w:bodyDiv w:val="1"/>
      <w:marLeft w:val="0"/>
      <w:marRight w:val="0"/>
      <w:marTop w:val="0"/>
      <w:marBottom w:val="0"/>
      <w:divBdr>
        <w:top w:val="none" w:sz="0" w:space="0" w:color="auto"/>
        <w:left w:val="none" w:sz="0" w:space="0" w:color="auto"/>
        <w:bottom w:val="none" w:sz="0" w:space="0" w:color="auto"/>
        <w:right w:val="none" w:sz="0" w:space="0" w:color="auto"/>
      </w:divBdr>
    </w:div>
    <w:div w:id="210711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246500437445317"/>
          <c:y val="0.14718253968253969"/>
          <c:w val="0.63337999416739577"/>
          <c:h val="0.66998656417947755"/>
        </c:manualLayout>
      </c:layout>
      <c:barChart>
        <c:barDir val="bar"/>
        <c:grouping val="stacked"/>
        <c:varyColors val="0"/>
        <c:ser>
          <c:idx val="0"/>
          <c:order val="0"/>
          <c:tx>
            <c:strRef>
              <c:f>Sheet1!$B$1</c:f>
              <c:strCache>
                <c:ptCount val="1"/>
                <c:pt idx="0">
                  <c:v>Start Date</c:v>
                </c:pt>
              </c:strCache>
            </c:strRef>
          </c:tx>
          <c:spPr>
            <a:solidFill>
              <a:schemeClr val="accent1"/>
            </a:solidFill>
            <a:ln>
              <a:noFill/>
            </a:ln>
            <a:effectLst/>
          </c:spPr>
          <c:invertIfNegative val="0"/>
          <c:dPt>
            <c:idx val="0"/>
            <c:invertIfNegative val="0"/>
            <c:bubble3D val="0"/>
            <c:spPr>
              <a:noFill/>
              <a:ln>
                <a:noFill/>
              </a:ln>
              <a:effectLst/>
            </c:spPr>
            <c:extLst>
              <c:ext xmlns:c16="http://schemas.microsoft.com/office/drawing/2014/chart" uri="{C3380CC4-5D6E-409C-BE32-E72D297353CC}">
                <c16:uniqueId val="{0000000A-9224-4793-BFF5-742F4DFE942B}"/>
              </c:ext>
            </c:extLst>
          </c:dPt>
          <c:dPt>
            <c:idx val="1"/>
            <c:invertIfNegative val="0"/>
            <c:bubble3D val="0"/>
            <c:spPr>
              <a:noFill/>
              <a:ln>
                <a:noFill/>
              </a:ln>
              <a:effectLst/>
            </c:spPr>
            <c:extLst>
              <c:ext xmlns:c16="http://schemas.microsoft.com/office/drawing/2014/chart" uri="{C3380CC4-5D6E-409C-BE32-E72D297353CC}">
                <c16:uniqueId val="{00000009-9224-4793-BFF5-742F4DFE942B}"/>
              </c:ext>
            </c:extLst>
          </c:dPt>
          <c:dPt>
            <c:idx val="2"/>
            <c:invertIfNegative val="0"/>
            <c:bubble3D val="0"/>
            <c:spPr>
              <a:noFill/>
              <a:ln>
                <a:noFill/>
              </a:ln>
              <a:effectLst/>
            </c:spPr>
            <c:extLst>
              <c:ext xmlns:c16="http://schemas.microsoft.com/office/drawing/2014/chart" uri="{C3380CC4-5D6E-409C-BE32-E72D297353CC}">
                <c16:uniqueId val="{00000008-9224-4793-BFF5-742F4DFE942B}"/>
              </c:ext>
            </c:extLst>
          </c:dPt>
          <c:dPt>
            <c:idx val="3"/>
            <c:invertIfNegative val="0"/>
            <c:bubble3D val="0"/>
            <c:spPr>
              <a:noFill/>
              <a:ln>
                <a:noFill/>
              </a:ln>
              <a:effectLst/>
            </c:spPr>
            <c:extLst>
              <c:ext xmlns:c16="http://schemas.microsoft.com/office/drawing/2014/chart" uri="{C3380CC4-5D6E-409C-BE32-E72D297353CC}">
                <c16:uniqueId val="{00000007-9224-4793-BFF5-742F4DFE942B}"/>
              </c:ext>
            </c:extLst>
          </c:dPt>
          <c:dPt>
            <c:idx val="4"/>
            <c:invertIfNegative val="0"/>
            <c:bubble3D val="0"/>
            <c:spPr>
              <a:noFill/>
              <a:ln>
                <a:noFill/>
              </a:ln>
              <a:effectLst/>
            </c:spPr>
            <c:extLst>
              <c:ext xmlns:c16="http://schemas.microsoft.com/office/drawing/2014/chart" uri="{C3380CC4-5D6E-409C-BE32-E72D297353CC}">
                <c16:uniqueId val="{00000006-9224-4793-BFF5-742F4DFE942B}"/>
              </c:ext>
            </c:extLst>
          </c:dPt>
          <c:dPt>
            <c:idx val="5"/>
            <c:invertIfNegative val="0"/>
            <c:bubble3D val="0"/>
            <c:spPr>
              <a:noFill/>
              <a:ln>
                <a:noFill/>
              </a:ln>
              <a:effectLst/>
            </c:spPr>
            <c:extLst>
              <c:ext xmlns:c16="http://schemas.microsoft.com/office/drawing/2014/chart" uri="{C3380CC4-5D6E-409C-BE32-E72D297353CC}">
                <c16:uniqueId val="{00000005-9224-4793-BFF5-742F4DFE942B}"/>
              </c:ext>
            </c:extLst>
          </c:dPt>
          <c:dPt>
            <c:idx val="6"/>
            <c:invertIfNegative val="0"/>
            <c:bubble3D val="0"/>
            <c:spPr>
              <a:noFill/>
              <a:ln>
                <a:noFill/>
              </a:ln>
              <a:effectLst/>
            </c:spPr>
            <c:extLst>
              <c:ext xmlns:c16="http://schemas.microsoft.com/office/drawing/2014/chart" uri="{C3380CC4-5D6E-409C-BE32-E72D297353CC}">
                <c16:uniqueId val="{00000004-9224-4793-BFF5-742F4DFE942B}"/>
              </c:ext>
            </c:extLst>
          </c:dPt>
          <c:dPt>
            <c:idx val="7"/>
            <c:invertIfNegative val="0"/>
            <c:bubble3D val="0"/>
            <c:spPr>
              <a:noFill/>
              <a:ln>
                <a:noFill/>
              </a:ln>
              <a:effectLst/>
            </c:spPr>
            <c:extLst>
              <c:ext xmlns:c16="http://schemas.microsoft.com/office/drawing/2014/chart" uri="{C3380CC4-5D6E-409C-BE32-E72D297353CC}">
                <c16:uniqueId val="{00000003-9224-4793-BFF5-742F4DFE942B}"/>
              </c:ext>
            </c:extLst>
          </c:dPt>
          <c:cat>
            <c:strRef>
              <c:f>Sheet1!$A$2:$A$9</c:f>
              <c:strCache>
                <c:ptCount val="8"/>
                <c:pt idx="0">
                  <c:v>Conduct Questionaire</c:v>
                </c:pt>
                <c:pt idx="1">
                  <c:v>Conduct Interview</c:v>
                </c:pt>
                <c:pt idx="2">
                  <c:v>Analyse Questionaire Data</c:v>
                </c:pt>
                <c:pt idx="3">
                  <c:v>Analyse Interview Data</c:v>
                </c:pt>
                <c:pt idx="4">
                  <c:v>Literture Review</c:v>
                </c:pt>
                <c:pt idx="5">
                  <c:v>Review all Results</c:v>
                </c:pt>
                <c:pt idx="6">
                  <c:v>Compare To Hypothwesis</c:v>
                </c:pt>
                <c:pt idx="7">
                  <c:v>Develop Model For Hid working</c:v>
                </c:pt>
              </c:strCache>
            </c:strRef>
          </c:cat>
          <c:val>
            <c:numRef>
              <c:f>Sheet1!$B$2:$B$9</c:f>
              <c:numCache>
                <c:formatCode>m/d/yyyy</c:formatCode>
                <c:ptCount val="8"/>
                <c:pt idx="0">
                  <c:v>45047</c:v>
                </c:pt>
                <c:pt idx="1">
                  <c:v>45061</c:v>
                </c:pt>
                <c:pt idx="2">
                  <c:v>45075</c:v>
                </c:pt>
                <c:pt idx="3">
                  <c:v>45075</c:v>
                </c:pt>
                <c:pt idx="4">
                  <c:v>45089</c:v>
                </c:pt>
                <c:pt idx="5">
                  <c:v>45124</c:v>
                </c:pt>
                <c:pt idx="6">
                  <c:v>45173</c:v>
                </c:pt>
                <c:pt idx="7">
                  <c:v>45148</c:v>
                </c:pt>
              </c:numCache>
            </c:numRef>
          </c:val>
          <c:extLst>
            <c:ext xmlns:c16="http://schemas.microsoft.com/office/drawing/2014/chart" uri="{C3380CC4-5D6E-409C-BE32-E72D297353CC}">
              <c16:uniqueId val="{00000000-9224-4793-BFF5-742F4DFE942B}"/>
            </c:ext>
          </c:extLst>
        </c:ser>
        <c:ser>
          <c:idx val="2"/>
          <c:order val="2"/>
          <c:tx>
            <c:strRef>
              <c:f>Sheet1!$D$1</c:f>
              <c:strCache>
                <c:ptCount val="1"/>
                <c:pt idx="0">
                  <c:v>Duration</c:v>
                </c:pt>
              </c:strCache>
            </c:strRef>
          </c:tx>
          <c:spPr>
            <a:solidFill>
              <a:schemeClr val="accent1"/>
            </a:solidFill>
            <a:ln>
              <a:noFill/>
            </a:ln>
            <a:effectLst/>
            <a:scene3d>
              <a:camera prst="orthographicFront"/>
              <a:lightRig rig="threePt" dir="t"/>
            </a:scene3d>
            <a:sp3d>
              <a:bevelT/>
            </a:sp3d>
          </c:spPr>
          <c:invertIfNegative val="0"/>
          <c:cat>
            <c:strRef>
              <c:f>Sheet1!$A$2:$A$9</c:f>
              <c:strCache>
                <c:ptCount val="8"/>
                <c:pt idx="0">
                  <c:v>Conduct Questionaire</c:v>
                </c:pt>
                <c:pt idx="1">
                  <c:v>Conduct Interview</c:v>
                </c:pt>
                <c:pt idx="2">
                  <c:v>Analyse Questionaire Data</c:v>
                </c:pt>
                <c:pt idx="3">
                  <c:v>Analyse Interview Data</c:v>
                </c:pt>
                <c:pt idx="4">
                  <c:v>Literture Review</c:v>
                </c:pt>
                <c:pt idx="5">
                  <c:v>Review all Results</c:v>
                </c:pt>
                <c:pt idx="6">
                  <c:v>Compare To Hypothwesis</c:v>
                </c:pt>
                <c:pt idx="7">
                  <c:v>Develop Model For Hid working</c:v>
                </c:pt>
              </c:strCache>
            </c:strRef>
          </c:cat>
          <c:val>
            <c:numRef>
              <c:f>Sheet1!$D$2:$D$9</c:f>
              <c:numCache>
                <c:formatCode>General</c:formatCode>
                <c:ptCount val="8"/>
                <c:pt idx="0">
                  <c:v>11</c:v>
                </c:pt>
                <c:pt idx="1">
                  <c:v>4</c:v>
                </c:pt>
                <c:pt idx="2">
                  <c:v>11</c:v>
                </c:pt>
                <c:pt idx="3">
                  <c:v>11</c:v>
                </c:pt>
                <c:pt idx="4">
                  <c:v>26</c:v>
                </c:pt>
                <c:pt idx="5">
                  <c:v>11</c:v>
                </c:pt>
                <c:pt idx="6">
                  <c:v>18</c:v>
                </c:pt>
                <c:pt idx="7">
                  <c:v>52</c:v>
                </c:pt>
              </c:numCache>
            </c:numRef>
          </c:val>
          <c:extLst>
            <c:ext xmlns:c16="http://schemas.microsoft.com/office/drawing/2014/chart" uri="{C3380CC4-5D6E-409C-BE32-E72D297353CC}">
              <c16:uniqueId val="{00000002-9224-4793-BFF5-742F4DFE942B}"/>
            </c:ext>
          </c:extLst>
        </c:ser>
        <c:dLbls>
          <c:showLegendKey val="0"/>
          <c:showVal val="0"/>
          <c:showCatName val="0"/>
          <c:showSerName val="0"/>
          <c:showPercent val="0"/>
          <c:showBubbleSize val="0"/>
        </c:dLbls>
        <c:gapWidth val="150"/>
        <c:overlap val="100"/>
        <c:axId val="410603712"/>
        <c:axId val="41060155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 </c:v>
                      </c:pt>
                    </c:strCache>
                  </c:strRef>
                </c:tx>
                <c:spPr>
                  <a:solidFill>
                    <a:schemeClr val="accent2"/>
                  </a:solidFill>
                  <a:ln>
                    <a:noFill/>
                  </a:ln>
                  <a:effectLst/>
                </c:spPr>
                <c:invertIfNegative val="0"/>
                <c:cat>
                  <c:strRef>
                    <c:extLst>
                      <c:ext uri="{02D57815-91ED-43cb-92C2-25804820EDAC}">
                        <c15:formulaRef>
                          <c15:sqref>Sheet1!$A$2:$A$9</c15:sqref>
                        </c15:formulaRef>
                      </c:ext>
                    </c:extLst>
                    <c:strCache>
                      <c:ptCount val="8"/>
                      <c:pt idx="0">
                        <c:v>Conduct Questionaire</c:v>
                      </c:pt>
                      <c:pt idx="1">
                        <c:v>Conduct Interview</c:v>
                      </c:pt>
                      <c:pt idx="2">
                        <c:v>Analyse Questionaire Data</c:v>
                      </c:pt>
                      <c:pt idx="3">
                        <c:v>Analyse Interview Data</c:v>
                      </c:pt>
                      <c:pt idx="4">
                        <c:v>Literture Review</c:v>
                      </c:pt>
                      <c:pt idx="5">
                        <c:v>Review all Results</c:v>
                      </c:pt>
                      <c:pt idx="6">
                        <c:v>Compare To Hypothwesis</c:v>
                      </c:pt>
                      <c:pt idx="7">
                        <c:v>Develop Model For Hid working</c:v>
                      </c:pt>
                    </c:strCache>
                  </c:strRef>
                </c:cat>
                <c:val>
                  <c:numRef>
                    <c:extLst>
                      <c:ext uri="{02D57815-91ED-43cb-92C2-25804820EDAC}">
                        <c15:formulaRef>
                          <c15:sqref>Sheet1!$C$2:$C$9</c15:sqref>
                        </c15:formulaRef>
                      </c:ext>
                    </c:extLst>
                    <c:numCache>
                      <c:formatCode>m/d/yyyy</c:formatCode>
                      <c:ptCount val="8"/>
                      <c:pt idx="0">
                        <c:v>45058</c:v>
                      </c:pt>
                      <c:pt idx="1">
                        <c:v>45065</c:v>
                      </c:pt>
                      <c:pt idx="2">
                        <c:v>45086</c:v>
                      </c:pt>
                      <c:pt idx="3">
                        <c:v>45086</c:v>
                      </c:pt>
                      <c:pt idx="4">
                        <c:v>45115</c:v>
                      </c:pt>
                      <c:pt idx="5">
                        <c:v>45135</c:v>
                      </c:pt>
                      <c:pt idx="6">
                        <c:v>45191</c:v>
                      </c:pt>
                      <c:pt idx="7">
                        <c:v>45200</c:v>
                      </c:pt>
                    </c:numCache>
                  </c:numRef>
                </c:val>
                <c:extLst>
                  <c:ext xmlns:c16="http://schemas.microsoft.com/office/drawing/2014/chart" uri="{C3380CC4-5D6E-409C-BE32-E72D297353CC}">
                    <c16:uniqueId val="{00000001-9224-4793-BFF5-742F4DFE942B}"/>
                  </c:ext>
                </c:extLst>
              </c15:ser>
            </c15:filteredBarSeries>
          </c:ext>
        </c:extLst>
      </c:barChart>
      <c:catAx>
        <c:axId val="4106037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601552"/>
        <c:crosses val="autoZero"/>
        <c:auto val="1"/>
        <c:lblAlgn val="ctr"/>
        <c:lblOffset val="100"/>
        <c:noMultiLvlLbl val="0"/>
      </c:catAx>
      <c:valAx>
        <c:axId val="410601552"/>
        <c:scaling>
          <c:orientation val="minMax"/>
        </c:scaling>
        <c:delete val="0"/>
        <c:axPos val="b"/>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603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UkP22</b:Tag>
    <b:SourceType>InternetSite</b:SourceType>
    <b:Guid>{486EB61C-50CC-4D60-9A42-468D709E8CDA}</b:Guid>
    <b:Author>
      <b:Author>
        <b:Corporate>Uk Parliament</b:Corporate>
      </b:Author>
    </b:Author>
    <b:Title>Coronavirus: Impact on the labour market</b:Title>
    <b:Year>2022</b:Year>
    <b:YearAccessed>2023</b:YearAccessed>
    <b:MonthAccessed>March 15</b:MonthAccessed>
    <b:URL>https://commonslibrary.parliament.uk/research-briefings/cbp-8898/</b:URL>
    <b:RefOrder>16</b:RefOrder>
  </b:Source>
  <b:Source>
    <b:Tag>Wor201</b:Tag>
    <b:SourceType>InternetSite</b:SourceType>
    <b:Guid>{8DAEFDC6-748E-4DD4-BB51-ACBA16931647}</b:Guid>
    <b:Year>2020</b:Year>
    <b:YearAccessed>2023</b:YearAccessed>
    <b:MonthAccessed>April</b:MonthAccessed>
    <b:DayAccessed>9</b:DayAccessed>
    <b:URL>https://www.who.int/news/item/27-04-2020-who-timeline---covid-19</b:URL>
    <b:Author>
      <b:Author>
        <b:Corporate>World Health Orginization </b:Corporate>
      </b:Author>
    </b:Author>
    <b:RefOrder>1</b:RefOrder>
  </b:Source>
  <b:Source>
    <b:Tag>Scr22</b:Tag>
    <b:SourceType>InternetSite</b:SourceType>
    <b:Guid>{614F7D2D-36A0-4F2E-80F1-EC6B7E513819}</b:Guid>
    <b:Author>
      <b:Author>
        <b:Corporate>Scribbr</b:Corporate>
      </b:Author>
    </b:Author>
    <b:Title>What Is a Likert Scale? | Guide &amp; Examples</b:Title>
    <b:Year>2022</b:Year>
    <b:YearAccessed>2023</b:YearAccessed>
    <b:MonthAccessed>March </b:MonthAccessed>
    <b:DayAccessed>11</b:DayAccessed>
    <b:URL>https://www.scribbr.co.uk/research-methods/likert-scales/</b:URL>
    <b:RefOrder>11</b:RefOrder>
  </b:Source>
  <b:Source>
    <b:Tag>Dor81</b:Tag>
    <b:SourceType>JournalArticle</b:SourceType>
    <b:Guid>{A57E3DB2-B6A4-44D6-981D-9FA9F605F656}</b:Guid>
    <b:Author>
      <b:Author>
        <b:NameList>
          <b:Person>
            <b:Last>Dorian</b:Last>
            <b:First>GT</b:First>
          </b:Person>
        </b:NameList>
      </b:Author>
    </b:Author>
    <b:Title>There's a SMART way to write managements goals and objectives.</b:Title>
    <b:Year>1981</b:Year>
    <b:JournalName>Management Review</b:JournalName>
    <b:Pages>35-36</b:Pages>
    <b:RefOrder>5</b:RefOrder>
  </b:Source>
  <b:Source>
    <b:Tag>Jef08</b:Tag>
    <b:SourceType>JournalArticle</b:SourceType>
    <b:Guid>{FFDC69D8-FB10-452D-89F6-9D785AAC04EA}</b:Guid>
    <b:Title>Improvement of informed consent and the quality of consent documents</b:Title>
    <b:JournalName>Lancet Oncology</b:JournalName>
    <b:Year>2008</b:Year>
    <b:Pages>485-93</b:Pages>
    <b:Volume>9</b:Volume>
    <b:Issue>5</b:Issue>
    <b:Author>
      <b:Author>
        <b:NameList>
          <b:Person>
            <b:Last>Jefford</b:Last>
            <b:First>M</b:First>
          </b:Person>
          <b:Person>
            <b:Last>Moore</b:Last>
            <b:First>R</b:First>
          </b:Person>
        </b:NameList>
      </b:Author>
    </b:Author>
    <b:RefOrder>7</b:RefOrder>
  </b:Source>
  <b:Source>
    <b:Tag>Coh03</b:Tag>
    <b:SourceType>Book</b:SourceType>
    <b:Guid>{8687AA93-0B91-4A8B-8EFF-201715939FDE}</b:Guid>
    <b:Title>Reasearch Methods in Education</b:Title>
    <b:Year>2003</b:Year>
    <b:City>London</b:City>
    <b:Publisher>Routledge</b:Publisher>
    <b:Author>
      <b:Author>
        <b:NameList>
          <b:Person>
            <b:Last>Cohen</b:Last>
          </b:Person>
        </b:NameList>
      </b:Author>
    </b:Author>
    <b:Edition>1st</b:Edition>
    <b:RefOrder>8</b:RefOrder>
  </b:Source>
  <b:Source>
    <b:Tag>Har01</b:Tag>
    <b:SourceType>JournalArticle</b:SourceType>
    <b:Guid>{462038A0-186D-4E3D-8E6A-0B4D92D91839}</b:Guid>
    <b:Title>The process and the pitfalls of semi-structured interview</b:Title>
    <b:Year>2001</b:Year>
    <b:JournalName>Community Ptractitioar </b:JournalName>
    <b:Pages>219</b:Pages>
    <b:Volume>74</b:Volume>
    <b:Issue>6</b:Issue>
    <b:Author>
      <b:Author>
        <b:NameList>
          <b:Person>
            <b:Last>Harvey-Jordan</b:Last>
            <b:First>stephanie,</b:First>
            <b:Middle>long, Sarah</b:Middle>
          </b:Person>
        </b:NameList>
      </b:Author>
    </b:Author>
    <b:RefOrder>9</b:RefOrder>
  </b:Source>
  <b:Source>
    <b:Tag>Bar19</b:Tag>
    <b:SourceType>Book</b:SourceType>
    <b:Guid>{8D90F02C-B15A-4CD1-9587-D8505ECC319D}</b:Guid>
    <b:Title>Practical Research Methods in Education </b:Title>
    <b:Year>2019</b:Year>
    <b:City>London </b:City>
    <b:Publisher>Routledge </b:Publisher>
    <b:Edition>1st </b:Edition>
    <b:Author>
      <b:Author>
        <b:NameList>
          <b:Person>
            <b:Last>Bartram</b:Last>
            <b:First>B</b:First>
          </b:Person>
        </b:NameList>
      </b:Author>
    </b:Author>
    <b:RefOrder>6</b:RefOrder>
  </b:Source>
  <b:Source>
    <b:Tag>Spi19</b:Tag>
    <b:SourceType>JournalArticle</b:SourceType>
    <b:Guid>{D08ED059-0723-4961-BC85-D3C091E3B4FF}</b:Guid>
    <b:Title>Analysing one dataset with two qualitative methods</b:Title>
    <b:Year>2019</b:Year>
    <b:JournalName>Qualitative Research in Psychology</b:JournalName>
    <b:Pages>276-290</b:Pages>
    <b:Volume>16</b:Volume>
    <b:Issue>2</b:Issue>
    <b:Author>
      <b:Author>
        <b:NameList>
          <b:Person>
            <b:Last>Spiers</b:Last>
            <b:First>J</b:First>
          </b:Person>
        </b:NameList>
      </b:Author>
    </b:Author>
    <b:RefOrder>10</b:RefOrder>
  </b:Source>
  <b:Source>
    <b:Tag>Pau10</b:Tag>
    <b:SourceType>Book</b:SourceType>
    <b:Guid>{A0604AFC-A781-4379-AB02-287361C03421}</b:Guid>
    <b:Title>The Students Guide to Reasearch Ethics</b:Title>
    <b:Year>2010</b:Year>
    <b:Author>
      <b:Author>
        <b:NameList>
          <b:Person>
            <b:Last>Paul</b:Last>
            <b:First>Oliver.</b:First>
          </b:Person>
        </b:NameList>
      </b:Author>
    </b:Author>
    <b:City>London </b:City>
    <b:Publisher>Open University Press</b:Publisher>
    <b:Edition>2nd </b:Edition>
    <b:RefOrder>12</b:RefOrder>
  </b:Source>
  <b:Source>
    <b:Tag>Hog22</b:Tag>
    <b:SourceType>JournalArticle</b:SourceType>
    <b:Guid>{119D3277-470C-4164-A27E-4AC7517C73C3}</b:Guid>
    <b:Title>Hybrid Working</b:Title>
    <b:Year>2022</b:Year>
    <b:JournalName>IT Now </b:JournalName>
    <b:Pages>16-17</b:Pages>
    <b:Volume>64</b:Volume>
    <b:Issue>2</b:Issue>
    <b:Author>
      <b:Author>
        <b:NameList>
          <b:Person>
            <b:Last>Hogan</b:Last>
            <b:First>Jacqui</b:First>
          </b:Person>
        </b:NameList>
      </b:Author>
    </b:Author>
    <b:RefOrder>2</b:RefOrder>
  </b:Source>
  <b:Source>
    <b:Tag>OLE21</b:Tag>
    <b:SourceType>JournalArticle</b:SourceType>
    <b:Guid>{75E33022-389A-4CC9-90D6-8DAEAE7D0216}</b:Guid>
    <b:Title>An Office Environment Revolution: The Working World after COVID</b:Title>
    <b:JournalName>Pennsylvania CPA Journal,</b:JournalName>
    <b:Year>2021</b:Year>
    <b:Pages>22-25</b:Pages>
    <b:Volume>92</b:Volume>
    <b:Issue>3</b:Issue>
    <b:Author>
      <b:Author>
        <b:NameList>
          <b:Person>
            <b:Last>OLEAR</b:Last>
            <b:First>C.M.,</b:First>
            <b:Middle>C.P.A., SOROKACH, F.M. and STAMPONE, A.L., C.P.A</b:Middle>
          </b:Person>
        </b:NameList>
      </b:Author>
    </b:Author>
    <b:RefOrder>3</b:RefOrder>
  </b:Source>
  <b:Source>
    <b:Tag>EHR21</b:Tag>
    <b:SourceType>JournalArticle</b:SourceType>
    <b:Guid>{B4FD1B0A-392A-413E-848B-8FF58F8E69C1}</b:Guid>
    <b:Title>The Return to Occupancy &amp; Beyond Survey Results</b:Title>
    <b:JournalName>Real Estate Issues</b:JournalName>
    <b:Year>2021</b:Year>
    <b:Pages>1-8</b:Pages>
    <b:Volume>45</b:Volume>
    <b:Issue>29</b:Issue>
    <b:Author>
      <b:Author>
        <b:NameList>
          <b:Person>
            <b:Last>EHRENBERG</b:Last>
            <b:First>MAUREEN,C.R.E.,</b:First>
            <b:Middle>F.R.I.C.S., TEMMINK, COLETTE, CRE, FRICS, MCR,C.P.M., C.F.M. and GRAY, W.A., PHD</b:Middle>
          </b:Person>
        </b:NameList>
      </b:Author>
    </b:Author>
    <b:RefOrder>4</b:RefOrder>
  </b:Source>
  <b:Source>
    <b:Tag>van20</b:Tag>
    <b:SourceType>JournalArticle</b:SourceType>
    <b:Guid>{FFF081C2-DE88-4B09-99FA-1CE6A8FCEF39}</b:Guid>
    <b:Title>Beyond Formal Access: Organizational Context, Working From Home, and Work–Family Conflict of Men and Women in European Workplaces</b:Title>
    <b:JournalName>Social Indicators Research</b:JournalName>
    <b:Year>2020</b:Year>
    <b:Pages>383-402</b:Pages>
    <b:Volume>151</b:Volume>
    <b:Issue>2</b:Issue>
    <b:Author>
      <b:Author>
        <b:NameList>
          <b:Person>
            <b:Last>van der Lippe</b:Last>
            <b:First>Lippényi,</b:First>
            <b:Middle>Z., Social Networks, S. and I., &amp; Leerstoel Lippe</b:Middle>
          </b:Person>
        </b:NameList>
      </b:Author>
    </b:Author>
    <b:RefOrder>15</b:RefOrder>
  </b:Source>
  <b:Source>
    <b:Tag>Ins22</b:Tag>
    <b:SourceType>JournalArticle</b:SourceType>
    <b:Guid>{F2698259-48E7-42C9-ACE3-690C8C005160}</b:Guid>
    <b:Title>Within- and between-person changes in work practice and experiences due to COVID-19: Lessons learned from employees working from home, hybrid working, and working at the office</b:Title>
    <b:JournalName>Frontiers in psychology</b:JournalName>
    <b:Year>2022</b:Year>
    <b:Volume>13</b:Volume>
    <b:Author>
      <b:Author>
        <b:NameList>
          <b:Person>
            <b:Last>Instrand</b:Last>
            <b:First>S</b:First>
          </b:Person>
          <b:Person>
            <b:Last>Christensen</b:Last>
            <b:First>S</b:First>
          </b:Person>
          <b:Person>
            <b:Last>Grodel</b:Last>
            <b:First>K</b:First>
          </b:Person>
          <b:Person>
            <b:Last>Banks</b:Last>
            <b:First>C</b:First>
          </b:Person>
        </b:NameList>
      </b:Author>
    </b:Author>
    <b:RefOrder>13</b:RefOrder>
  </b:Source>
  <b:Source>
    <b:Tag>Bro22</b:Tag>
    <b:SourceType>JournalArticle</b:SourceType>
    <b:Guid>{08174712-C11E-4135-B7E9-1A48AB53CADC}</b:Guid>
    <b:Author>
      <b:Author>
        <b:NameList>
          <b:Person>
            <b:Last>Brooks</b:Last>
            <b:First>Hall,</b:First>
            <b:Middle>C. E., Patel, D., &amp; Greenberg, N</b:Middle>
          </b:Person>
        </b:NameList>
      </b:Author>
    </b:Author>
    <b:Title>In the office nine to five, five days a week… those days are gone”: qualitative exploration of diplomatic personnel’s experiences of remote working during the COVID-19 pandemic</b:Title>
    <b:JournalName>BMC Psychology</b:JournalName>
    <b:Year>2022</b:Year>
    <b:Pages>1-272</b:Pages>
    <b:Volume>10</b:Volume>
    <b:Issue>1</b:Issue>
    <b:RefOrder>14</b:RefOrder>
  </b:Source>
</b:Sources>
</file>

<file path=customXml/itemProps1.xml><?xml version="1.0" encoding="utf-8"?>
<ds:datastoreItem xmlns:ds="http://schemas.openxmlformats.org/officeDocument/2006/customXml" ds:itemID="{3CFFA655-9829-4CD8-90A5-B2DE2448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4965</TotalTime>
  <Pages>21</Pages>
  <Words>4406</Words>
  <Characters>25116</Characters>
  <Application>Microsoft Office Word</Application>
  <DocSecurity>0</DocSecurity>
  <Lines>209</Lines>
  <Paragraphs>58</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1.0 Executive Summery </vt:lpstr>
      <vt:lpstr>2.0 Introduction</vt:lpstr>
      <vt:lpstr/>
      <vt:lpstr>3. 0 Research Objectives </vt:lpstr>
      <vt:lpstr>3.1 Questionnaire and Interview Questions </vt:lpstr>
      <vt:lpstr>4.0 Research Design</vt:lpstr>
      <vt:lpstr>4.1 Qualitative Method </vt:lpstr>
      <vt:lpstr>4.2 Quantitative Method </vt:lpstr>
      <vt:lpstr>5.0 Data Collection</vt:lpstr>
      <vt:lpstr>5.1 Qualitative Data </vt:lpstr>
      <vt:lpstr>5.2 Quantitative Data </vt:lpstr>
      <vt:lpstr>6.0 Literature Review </vt:lpstr>
      <vt:lpstr>7.0  Consideration to Ethics  </vt:lpstr>
      <vt:lpstr>8.0 Hypothesis </vt:lpstr>
      <vt:lpstr>9.0 Recommendations </vt:lpstr>
      <vt:lpstr>9.0 Conclusion  </vt:lpstr>
      <vt:lpstr>&lt;References</vt:lpstr>
      <vt:lpstr>Appendices A</vt:lpstr>
      <vt:lpstr>Appendices B</vt:lpstr>
    </vt:vector>
  </TitlesOfParts>
  <Company/>
  <LinksUpToDate>false</LinksUpToDate>
  <CharactersWithSpaces>29464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 Jones</dc:creator>
  <cp:keywords/>
  <dc:description/>
  <cp:lastModifiedBy>Matthew G Jones</cp:lastModifiedBy>
  <cp:revision>81</cp:revision>
  <dcterms:created xsi:type="dcterms:W3CDTF">2023-04-12T07:19:00Z</dcterms:created>
  <dcterms:modified xsi:type="dcterms:W3CDTF">2023-04-18T19:50:00Z</dcterms:modified>
</cp:coreProperties>
</file>