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7A80E" w14:textId="77777777" w:rsidR="00507D15" w:rsidRDefault="00DA7622">
      <w:pPr>
        <w:pStyle w:val="BodyText"/>
        <w:ind w:left="220"/>
        <w:rPr>
          <w:rFonts w:ascii="Times New Roman"/>
          <w:sz w:val="20"/>
        </w:rPr>
      </w:pPr>
      <w:r>
        <w:rPr>
          <w:rFonts w:ascii="Times New Roman"/>
          <w:noProof/>
          <w:sz w:val="20"/>
        </w:rPr>
        <w:drawing>
          <wp:inline distT="0" distB="0" distL="0" distR="0" wp14:anchorId="0A0F537C" wp14:editId="0902766B">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18D6E952" w14:textId="77777777" w:rsidR="00507D15" w:rsidRDefault="00507D15">
      <w:pPr>
        <w:pStyle w:val="BodyText"/>
        <w:rPr>
          <w:rFonts w:ascii="Times New Roman"/>
          <w:sz w:val="20"/>
        </w:rPr>
      </w:pPr>
    </w:p>
    <w:p w14:paraId="07C1A62A" w14:textId="77777777" w:rsidR="00507D15" w:rsidRDefault="00507D15">
      <w:pPr>
        <w:pStyle w:val="BodyText"/>
        <w:rPr>
          <w:rFonts w:ascii="Times New Roman"/>
          <w:sz w:val="20"/>
        </w:rPr>
      </w:pPr>
    </w:p>
    <w:p w14:paraId="2B1055A7" w14:textId="1AA1AD3D" w:rsidR="00507D15" w:rsidRDefault="00C97905">
      <w:pPr>
        <w:pStyle w:val="BodyText"/>
        <w:spacing w:before="8"/>
        <w:rPr>
          <w:rFonts w:ascii="Times New Roman"/>
          <w:sz w:val="14"/>
        </w:rPr>
      </w:pPr>
      <w:r>
        <w:rPr>
          <w:noProof/>
        </w:rPr>
        <mc:AlternateContent>
          <mc:Choice Requires="wps">
            <w:drawing>
              <wp:anchor distT="0" distB="0" distL="0" distR="0" simplePos="0" relativeHeight="487587840" behindDoc="1" locked="0" layoutInCell="1" allowOverlap="1" wp14:anchorId="3E85AD74" wp14:editId="78A2DA68">
                <wp:simplePos x="0" y="0"/>
                <wp:positionH relativeFrom="page">
                  <wp:posOffset>708660</wp:posOffset>
                </wp:positionH>
                <wp:positionV relativeFrom="paragraph">
                  <wp:posOffset>126365</wp:posOffset>
                </wp:positionV>
                <wp:extent cx="6303010" cy="451485"/>
                <wp:effectExtent l="0" t="0" r="0" b="0"/>
                <wp:wrapTopAndBottom/>
                <wp:docPr id="15"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45FE7DFB" w14:textId="77777777" w:rsidR="00507D15" w:rsidRDefault="00DA7622">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85AD74" id="_x0000_t202" coordsize="21600,21600" o:spt="202" path="m,l,21600r21600,l21600,xe">
                <v:stroke joinstyle="miter"/>
                <v:path gradientshapeok="t" o:connecttype="rect"/>
              </v:shapetype>
              <v:shape id="docshape2" o:spid="_x0000_s1026" type="#_x0000_t202" style="position:absolute;margin-left:55.8pt;margin-top:9.9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45FE7DFB" w14:textId="77777777" w:rsidR="00507D15" w:rsidRDefault="00DA7622">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2CB2AA95" w14:textId="77777777" w:rsidR="00507D15" w:rsidRDefault="00507D15">
      <w:pPr>
        <w:pStyle w:val="BodyText"/>
        <w:rPr>
          <w:rFonts w:ascii="Times New Roman"/>
          <w:sz w:val="20"/>
        </w:rPr>
      </w:pPr>
    </w:p>
    <w:p w14:paraId="5D46D178" w14:textId="77777777" w:rsidR="00507D15" w:rsidRDefault="00507D15">
      <w:pPr>
        <w:pStyle w:val="BodyText"/>
        <w:spacing w:before="4"/>
        <w:rPr>
          <w:rFonts w:ascii="Times New Roman"/>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014"/>
        <w:gridCol w:w="2523"/>
      </w:tblGrid>
      <w:tr w:rsidR="00507D15" w14:paraId="49F703DC" w14:textId="77777777" w:rsidTr="045EC1DD">
        <w:trPr>
          <w:trHeight w:val="745"/>
        </w:trPr>
        <w:tc>
          <w:tcPr>
            <w:tcW w:w="2096" w:type="dxa"/>
            <w:shd w:val="clear" w:color="auto" w:fill="D9D9D9" w:themeFill="background1" w:themeFillShade="D9"/>
          </w:tcPr>
          <w:p w14:paraId="00DEE368" w14:textId="77777777" w:rsidR="00507D15" w:rsidRDefault="00DA7622">
            <w:pPr>
              <w:pStyle w:val="TableParagraph"/>
              <w:spacing w:before="120"/>
              <w:rPr>
                <w:b/>
              </w:rPr>
            </w:pPr>
            <w:r>
              <w:rPr>
                <w:b/>
              </w:rPr>
              <w:t>Student</w:t>
            </w:r>
            <w:r>
              <w:rPr>
                <w:b/>
                <w:spacing w:val="-4"/>
              </w:rPr>
              <w:t xml:space="preserve"> name:</w:t>
            </w:r>
          </w:p>
        </w:tc>
        <w:tc>
          <w:tcPr>
            <w:tcW w:w="3293" w:type="dxa"/>
          </w:tcPr>
          <w:p w14:paraId="01C6B519" w14:textId="77777777" w:rsidR="00507D15" w:rsidRDefault="00507D15">
            <w:pPr>
              <w:pStyle w:val="TableParagraph"/>
              <w:ind w:left="0"/>
              <w:rPr>
                <w:rFonts w:ascii="Times New Roman"/>
              </w:rPr>
            </w:pPr>
          </w:p>
        </w:tc>
        <w:tc>
          <w:tcPr>
            <w:tcW w:w="2014" w:type="dxa"/>
            <w:shd w:val="clear" w:color="auto" w:fill="D9D9D9" w:themeFill="background1" w:themeFillShade="D9"/>
          </w:tcPr>
          <w:p w14:paraId="3F1E28EB" w14:textId="77777777" w:rsidR="00507D15" w:rsidRDefault="00DA7622">
            <w:pPr>
              <w:pStyle w:val="TableParagraph"/>
              <w:tabs>
                <w:tab w:val="left" w:pos="1686"/>
              </w:tabs>
              <w:spacing w:before="120"/>
              <w:ind w:right="94"/>
              <w:rPr>
                <w:b/>
              </w:rPr>
            </w:pPr>
            <w:r>
              <w:rPr>
                <w:b/>
                <w:spacing w:val="-2"/>
              </w:rPr>
              <w:t>Student</w:t>
            </w:r>
            <w:r>
              <w:rPr>
                <w:b/>
              </w:rPr>
              <w:tab/>
            </w:r>
            <w:r>
              <w:rPr>
                <w:b/>
                <w:spacing w:val="-6"/>
              </w:rPr>
              <w:t xml:space="preserve">ID </w:t>
            </w:r>
            <w:r>
              <w:rPr>
                <w:b/>
                <w:spacing w:val="-2"/>
              </w:rPr>
              <w:t>number:</w:t>
            </w:r>
          </w:p>
        </w:tc>
        <w:tc>
          <w:tcPr>
            <w:tcW w:w="2523" w:type="dxa"/>
          </w:tcPr>
          <w:p w14:paraId="0314A47D" w14:textId="77777777" w:rsidR="00507D15" w:rsidRDefault="00507D15">
            <w:pPr>
              <w:pStyle w:val="TableParagraph"/>
              <w:ind w:left="0"/>
              <w:rPr>
                <w:rFonts w:ascii="Times New Roman"/>
              </w:rPr>
            </w:pPr>
          </w:p>
        </w:tc>
      </w:tr>
      <w:tr w:rsidR="00507D15" w14:paraId="75AD2CF7" w14:textId="77777777" w:rsidTr="045EC1DD">
        <w:trPr>
          <w:trHeight w:val="494"/>
        </w:trPr>
        <w:tc>
          <w:tcPr>
            <w:tcW w:w="2096" w:type="dxa"/>
            <w:shd w:val="clear" w:color="auto" w:fill="D9D9D9" w:themeFill="background1" w:themeFillShade="D9"/>
          </w:tcPr>
          <w:p w14:paraId="245BEE76" w14:textId="77777777" w:rsidR="00507D15" w:rsidRDefault="00DA7622">
            <w:pPr>
              <w:pStyle w:val="TableParagraph"/>
              <w:spacing w:before="120"/>
              <w:rPr>
                <w:b/>
              </w:rPr>
            </w:pPr>
            <w:proofErr w:type="spellStart"/>
            <w:r>
              <w:rPr>
                <w:b/>
                <w:spacing w:val="-2"/>
              </w:rPr>
              <w:t>Programme</w:t>
            </w:r>
            <w:proofErr w:type="spellEnd"/>
            <w:r>
              <w:rPr>
                <w:b/>
                <w:spacing w:val="-2"/>
              </w:rPr>
              <w:t>:</w:t>
            </w:r>
          </w:p>
        </w:tc>
        <w:tc>
          <w:tcPr>
            <w:tcW w:w="7830" w:type="dxa"/>
            <w:gridSpan w:val="3"/>
          </w:tcPr>
          <w:p w14:paraId="75D7DFAF" w14:textId="6A64A4CC" w:rsidR="00507D15" w:rsidRDefault="00375A45">
            <w:pPr>
              <w:pStyle w:val="TableParagraph"/>
              <w:spacing w:before="120"/>
              <w:ind w:left="105"/>
              <w:rPr>
                <w:b/>
              </w:rPr>
            </w:pPr>
            <w:r>
              <w:rPr>
                <w:b/>
              </w:rPr>
              <w:t xml:space="preserve">BSc </w:t>
            </w:r>
            <w:r w:rsidR="00DA7622">
              <w:rPr>
                <w:b/>
              </w:rPr>
              <w:t>Health</w:t>
            </w:r>
            <w:r w:rsidR="00DA7622">
              <w:rPr>
                <w:b/>
                <w:spacing w:val="-5"/>
              </w:rPr>
              <w:t xml:space="preserve"> </w:t>
            </w:r>
            <w:r w:rsidR="00DA7622">
              <w:rPr>
                <w:b/>
              </w:rPr>
              <w:t>and</w:t>
            </w:r>
            <w:r w:rsidR="00DA7622">
              <w:rPr>
                <w:b/>
                <w:spacing w:val="-7"/>
              </w:rPr>
              <w:t xml:space="preserve"> </w:t>
            </w:r>
            <w:r w:rsidR="00DA7622">
              <w:rPr>
                <w:b/>
              </w:rPr>
              <w:t>Social</w:t>
            </w:r>
            <w:r w:rsidR="00DA7622">
              <w:rPr>
                <w:b/>
                <w:spacing w:val="-2"/>
              </w:rPr>
              <w:t xml:space="preserve"> </w:t>
            </w:r>
            <w:r w:rsidR="00DA7622">
              <w:rPr>
                <w:b/>
              </w:rPr>
              <w:t>Care</w:t>
            </w:r>
            <w:r w:rsidR="00DA7622">
              <w:rPr>
                <w:b/>
                <w:spacing w:val="-4"/>
              </w:rPr>
              <w:t xml:space="preserve"> </w:t>
            </w:r>
          </w:p>
        </w:tc>
      </w:tr>
      <w:tr w:rsidR="00507D15" w14:paraId="2E2CA893" w14:textId="77777777" w:rsidTr="045EC1DD">
        <w:trPr>
          <w:trHeight w:val="492"/>
        </w:trPr>
        <w:tc>
          <w:tcPr>
            <w:tcW w:w="2096" w:type="dxa"/>
            <w:shd w:val="clear" w:color="auto" w:fill="D9D9D9" w:themeFill="background1" w:themeFillShade="D9"/>
          </w:tcPr>
          <w:p w14:paraId="0FA2EB41" w14:textId="77777777" w:rsidR="00507D15" w:rsidRDefault="00DA7622">
            <w:pPr>
              <w:pStyle w:val="TableParagraph"/>
              <w:spacing w:before="120"/>
              <w:rPr>
                <w:b/>
              </w:rPr>
            </w:pPr>
            <w:r>
              <w:rPr>
                <w:b/>
                <w:spacing w:val="-2"/>
              </w:rPr>
              <w:t>Module:</w:t>
            </w:r>
          </w:p>
        </w:tc>
        <w:tc>
          <w:tcPr>
            <w:tcW w:w="7830" w:type="dxa"/>
            <w:gridSpan w:val="3"/>
          </w:tcPr>
          <w:p w14:paraId="7827E943" w14:textId="77777777" w:rsidR="00507D15" w:rsidRDefault="00DA7622">
            <w:pPr>
              <w:pStyle w:val="TableParagraph"/>
              <w:spacing w:before="120"/>
              <w:ind w:left="105"/>
              <w:rPr>
                <w:b/>
              </w:rPr>
            </w:pPr>
            <w:r>
              <w:rPr>
                <w:b/>
              </w:rPr>
              <w:t>Children,</w:t>
            </w:r>
            <w:r>
              <w:rPr>
                <w:b/>
                <w:spacing w:val="-2"/>
              </w:rPr>
              <w:t xml:space="preserve"> </w:t>
            </w:r>
            <w:r>
              <w:rPr>
                <w:b/>
              </w:rPr>
              <w:t>Young</w:t>
            </w:r>
            <w:r>
              <w:rPr>
                <w:b/>
                <w:spacing w:val="-7"/>
              </w:rPr>
              <w:t xml:space="preserve"> </w:t>
            </w:r>
            <w:r>
              <w:rPr>
                <w:b/>
              </w:rPr>
              <w:t>People</w:t>
            </w:r>
            <w:r>
              <w:rPr>
                <w:b/>
                <w:spacing w:val="-4"/>
              </w:rPr>
              <w:t xml:space="preserve"> </w:t>
            </w:r>
            <w:r>
              <w:rPr>
                <w:b/>
              </w:rPr>
              <w:t>and</w:t>
            </w:r>
            <w:r>
              <w:rPr>
                <w:b/>
                <w:spacing w:val="-3"/>
              </w:rPr>
              <w:t xml:space="preserve"> </w:t>
            </w:r>
            <w:r>
              <w:rPr>
                <w:b/>
                <w:spacing w:val="-2"/>
              </w:rPr>
              <w:t>Families</w:t>
            </w:r>
          </w:p>
        </w:tc>
      </w:tr>
      <w:tr w:rsidR="00507D15" w14:paraId="0CBBD0B5" w14:textId="77777777" w:rsidTr="045EC1DD">
        <w:trPr>
          <w:trHeight w:val="865"/>
        </w:trPr>
        <w:tc>
          <w:tcPr>
            <w:tcW w:w="2096" w:type="dxa"/>
            <w:shd w:val="clear" w:color="auto" w:fill="D9D9D9" w:themeFill="background1" w:themeFillShade="D9"/>
          </w:tcPr>
          <w:p w14:paraId="024BE559" w14:textId="77777777" w:rsidR="00507D15" w:rsidRDefault="00DA7622">
            <w:pPr>
              <w:pStyle w:val="TableParagraph"/>
              <w:spacing w:before="122"/>
              <w:rPr>
                <w:b/>
              </w:rPr>
            </w:pPr>
            <w:r>
              <w:rPr>
                <w:b/>
              </w:rPr>
              <w:t>Module</w:t>
            </w:r>
            <w:r>
              <w:rPr>
                <w:b/>
                <w:spacing w:val="-4"/>
              </w:rPr>
              <w:t xml:space="preserve"> </w:t>
            </w:r>
            <w:r>
              <w:rPr>
                <w:b/>
                <w:spacing w:val="-2"/>
              </w:rPr>
              <w:t>code:</w:t>
            </w:r>
          </w:p>
        </w:tc>
        <w:tc>
          <w:tcPr>
            <w:tcW w:w="3293" w:type="dxa"/>
          </w:tcPr>
          <w:p w14:paraId="34AA47EC" w14:textId="77777777" w:rsidR="00507D15" w:rsidRDefault="00DA7622">
            <w:pPr>
              <w:pStyle w:val="TableParagraph"/>
              <w:spacing w:before="122"/>
              <w:ind w:left="105"/>
              <w:rPr>
                <w:b/>
              </w:rPr>
            </w:pPr>
            <w:r>
              <w:rPr>
                <w:b/>
                <w:spacing w:val="-2"/>
              </w:rPr>
              <w:t>BMHP5004_BIRM</w:t>
            </w:r>
          </w:p>
        </w:tc>
        <w:tc>
          <w:tcPr>
            <w:tcW w:w="2014" w:type="dxa"/>
            <w:shd w:val="clear" w:color="auto" w:fill="D9D9D9" w:themeFill="background1" w:themeFillShade="D9"/>
          </w:tcPr>
          <w:p w14:paraId="0395F23F" w14:textId="77777777" w:rsidR="00507D15" w:rsidRDefault="00DA7622">
            <w:pPr>
              <w:pStyle w:val="TableParagraph"/>
              <w:spacing w:before="2"/>
              <w:ind w:right="94"/>
              <w:jc w:val="both"/>
              <w:rPr>
                <w:b/>
              </w:rPr>
            </w:pPr>
            <w:r>
              <w:rPr>
                <w:b/>
              </w:rPr>
              <w:t>Contribution to Overall Module Assessment</w:t>
            </w:r>
            <w:r>
              <w:rPr>
                <w:b/>
                <w:spacing w:val="-13"/>
              </w:rPr>
              <w:t xml:space="preserve"> </w:t>
            </w:r>
            <w:r>
              <w:rPr>
                <w:b/>
                <w:spacing w:val="-4"/>
              </w:rPr>
              <w:t>(%):</w:t>
            </w:r>
          </w:p>
        </w:tc>
        <w:tc>
          <w:tcPr>
            <w:tcW w:w="2523" w:type="dxa"/>
          </w:tcPr>
          <w:p w14:paraId="2A7B0646" w14:textId="77777777" w:rsidR="00507D15" w:rsidRDefault="00DA7622">
            <w:pPr>
              <w:pStyle w:val="TableParagraph"/>
              <w:spacing w:before="122"/>
              <w:rPr>
                <w:b/>
              </w:rPr>
            </w:pPr>
            <w:r>
              <w:rPr>
                <w:b/>
              </w:rPr>
              <w:t xml:space="preserve">50 </w:t>
            </w:r>
            <w:r>
              <w:rPr>
                <w:b/>
                <w:spacing w:val="-10"/>
              </w:rPr>
              <w:t>%</w:t>
            </w:r>
          </w:p>
          <w:p w14:paraId="4CAC656C" w14:textId="77777777" w:rsidR="00507D15" w:rsidRDefault="00DA7622">
            <w:pPr>
              <w:pStyle w:val="TableParagraph"/>
              <w:spacing w:before="119"/>
              <w:rPr>
                <w:b/>
              </w:rPr>
            </w:pPr>
            <w:r>
              <w:rPr>
                <w:b/>
              </w:rPr>
              <w:t>(Part</w:t>
            </w:r>
            <w:r>
              <w:rPr>
                <w:b/>
                <w:spacing w:val="-5"/>
              </w:rPr>
              <w:t xml:space="preserve"> </w:t>
            </w:r>
            <w:r>
              <w:rPr>
                <w:b/>
              </w:rPr>
              <w:t>1</w:t>
            </w:r>
            <w:r>
              <w:rPr>
                <w:b/>
                <w:spacing w:val="-2"/>
              </w:rPr>
              <w:t xml:space="preserve"> </w:t>
            </w:r>
            <w:r>
              <w:rPr>
                <w:b/>
              </w:rPr>
              <w:t>of</w:t>
            </w:r>
            <w:r>
              <w:rPr>
                <w:b/>
                <w:spacing w:val="-1"/>
              </w:rPr>
              <w:t xml:space="preserve"> </w:t>
            </w:r>
            <w:r>
              <w:rPr>
                <w:b/>
                <w:spacing w:val="-5"/>
              </w:rPr>
              <w:t>2)</w:t>
            </w:r>
          </w:p>
        </w:tc>
      </w:tr>
      <w:tr w:rsidR="00507D15" w14:paraId="385A1A57" w14:textId="77777777" w:rsidTr="045EC1DD">
        <w:trPr>
          <w:trHeight w:val="494"/>
        </w:trPr>
        <w:tc>
          <w:tcPr>
            <w:tcW w:w="2096" w:type="dxa"/>
            <w:shd w:val="clear" w:color="auto" w:fill="D9D9D9" w:themeFill="background1" w:themeFillShade="D9"/>
          </w:tcPr>
          <w:p w14:paraId="1C425585" w14:textId="77777777" w:rsidR="00507D15" w:rsidRDefault="00DA7622">
            <w:pPr>
              <w:pStyle w:val="TableParagraph"/>
              <w:spacing w:before="122"/>
              <w:rPr>
                <w:b/>
              </w:rPr>
            </w:pPr>
            <w:r>
              <w:rPr>
                <w:b/>
                <w:spacing w:val="-2"/>
              </w:rPr>
              <w:t>Lecturer:</w:t>
            </w:r>
          </w:p>
        </w:tc>
        <w:tc>
          <w:tcPr>
            <w:tcW w:w="3293" w:type="dxa"/>
          </w:tcPr>
          <w:p w14:paraId="37D797C6" w14:textId="7FE78719" w:rsidR="00507D15" w:rsidRDefault="00AE022E">
            <w:pPr>
              <w:pStyle w:val="TableParagraph"/>
              <w:spacing w:before="122"/>
              <w:ind w:left="105"/>
              <w:rPr>
                <w:b/>
              </w:rPr>
            </w:pPr>
            <w:r>
              <w:rPr>
                <w:b/>
              </w:rPr>
              <w:t>Rachael Rivers</w:t>
            </w:r>
          </w:p>
        </w:tc>
        <w:tc>
          <w:tcPr>
            <w:tcW w:w="2014" w:type="dxa"/>
            <w:shd w:val="clear" w:color="auto" w:fill="D9D9D9" w:themeFill="background1" w:themeFillShade="D9"/>
          </w:tcPr>
          <w:p w14:paraId="64E65334" w14:textId="77777777" w:rsidR="00507D15" w:rsidRDefault="00DA7622">
            <w:pPr>
              <w:pStyle w:val="TableParagraph"/>
              <w:spacing w:before="122"/>
              <w:rPr>
                <w:b/>
              </w:rPr>
            </w:pPr>
            <w:r>
              <w:rPr>
                <w:b/>
              </w:rPr>
              <w:t>Internal</w:t>
            </w:r>
            <w:r>
              <w:rPr>
                <w:b/>
                <w:spacing w:val="-1"/>
              </w:rPr>
              <w:t xml:space="preserve"> </w:t>
            </w:r>
            <w:r>
              <w:rPr>
                <w:b/>
                <w:spacing w:val="-2"/>
              </w:rPr>
              <w:t>Verifier:</w:t>
            </w:r>
          </w:p>
        </w:tc>
        <w:tc>
          <w:tcPr>
            <w:tcW w:w="2523" w:type="dxa"/>
          </w:tcPr>
          <w:p w14:paraId="7312EEA5" w14:textId="77777777" w:rsidR="00507D15" w:rsidRDefault="00DA7622">
            <w:pPr>
              <w:pStyle w:val="TableParagraph"/>
              <w:spacing w:before="122"/>
              <w:rPr>
                <w:b/>
              </w:rPr>
            </w:pPr>
            <w:r>
              <w:rPr>
                <w:b/>
              </w:rPr>
              <w:t>Chloe</w:t>
            </w:r>
            <w:r>
              <w:rPr>
                <w:b/>
                <w:spacing w:val="-2"/>
              </w:rPr>
              <w:t xml:space="preserve"> Harries</w:t>
            </w:r>
          </w:p>
        </w:tc>
      </w:tr>
      <w:tr w:rsidR="00507D15" w14:paraId="0B73B994" w14:textId="77777777" w:rsidTr="045EC1DD">
        <w:trPr>
          <w:trHeight w:val="2383"/>
        </w:trPr>
        <w:tc>
          <w:tcPr>
            <w:tcW w:w="2096" w:type="dxa"/>
            <w:shd w:val="clear" w:color="auto" w:fill="D9D9D9" w:themeFill="background1" w:themeFillShade="D9"/>
          </w:tcPr>
          <w:p w14:paraId="73B152BF" w14:textId="77777777" w:rsidR="00507D15" w:rsidRDefault="00DA7622">
            <w:pPr>
              <w:pStyle w:val="TableParagraph"/>
              <w:spacing w:before="120"/>
              <w:rPr>
                <w:b/>
              </w:rPr>
            </w:pPr>
            <w:r>
              <w:rPr>
                <w:b/>
              </w:rPr>
              <w:t>Assignment</w:t>
            </w:r>
            <w:r>
              <w:rPr>
                <w:b/>
                <w:spacing w:val="-12"/>
              </w:rPr>
              <w:t xml:space="preserve"> </w:t>
            </w:r>
            <w:r>
              <w:rPr>
                <w:b/>
                <w:spacing w:val="-2"/>
              </w:rPr>
              <w:t>Title:</w:t>
            </w:r>
          </w:p>
        </w:tc>
        <w:tc>
          <w:tcPr>
            <w:tcW w:w="3293" w:type="dxa"/>
          </w:tcPr>
          <w:p w14:paraId="68729400" w14:textId="52D07C31" w:rsidR="00A33371" w:rsidRDefault="00375A45">
            <w:pPr>
              <w:pStyle w:val="TableParagraph"/>
              <w:spacing w:before="120"/>
              <w:ind w:left="105"/>
              <w:rPr>
                <w:b/>
              </w:rPr>
            </w:pPr>
            <w:r>
              <w:rPr>
                <w:b/>
              </w:rPr>
              <w:t>Assignment</w:t>
            </w:r>
            <w:r w:rsidR="00DA7622">
              <w:rPr>
                <w:b/>
              </w:rPr>
              <w:t xml:space="preserve"> 1 –</w:t>
            </w:r>
            <w:r w:rsidR="005F0118">
              <w:rPr>
                <w:b/>
              </w:rPr>
              <w:t xml:space="preserve"> </w:t>
            </w:r>
            <w:r w:rsidR="00DA7622">
              <w:rPr>
                <w:b/>
              </w:rPr>
              <w:t>Presentation</w:t>
            </w:r>
            <w:r>
              <w:rPr>
                <w:b/>
              </w:rPr>
              <w:t xml:space="preserve"> </w:t>
            </w:r>
            <w:r w:rsidR="00A81611">
              <w:rPr>
                <w:b/>
              </w:rPr>
              <w:t xml:space="preserve"> </w:t>
            </w:r>
          </w:p>
          <w:p w14:paraId="104CE979" w14:textId="3D57E96D" w:rsidR="00507D15" w:rsidRDefault="00507D15" w:rsidP="005F0118">
            <w:pPr>
              <w:pStyle w:val="TableParagraph"/>
              <w:spacing w:before="120"/>
              <w:ind w:left="0"/>
              <w:rPr>
                <w:b/>
              </w:rPr>
            </w:pPr>
          </w:p>
        </w:tc>
        <w:tc>
          <w:tcPr>
            <w:tcW w:w="2014" w:type="dxa"/>
            <w:shd w:val="clear" w:color="auto" w:fill="D9D9D9" w:themeFill="background1" w:themeFillShade="D9"/>
          </w:tcPr>
          <w:p w14:paraId="71A56F57" w14:textId="77777777" w:rsidR="00507D15" w:rsidRDefault="00DA7622">
            <w:pPr>
              <w:pStyle w:val="TableParagraph"/>
              <w:spacing w:before="120"/>
              <w:rPr>
                <w:b/>
              </w:rPr>
            </w:pPr>
            <w:r>
              <w:rPr>
                <w:b/>
              </w:rPr>
              <w:t>Word</w:t>
            </w:r>
            <w:r>
              <w:rPr>
                <w:b/>
                <w:spacing w:val="80"/>
              </w:rPr>
              <w:t xml:space="preserve"> </w:t>
            </w:r>
            <w:r>
              <w:rPr>
                <w:b/>
              </w:rPr>
              <w:t>count</w:t>
            </w:r>
            <w:r>
              <w:rPr>
                <w:b/>
                <w:spacing w:val="80"/>
              </w:rPr>
              <w:t xml:space="preserve"> </w:t>
            </w:r>
            <w:r>
              <w:rPr>
                <w:b/>
              </w:rPr>
              <w:t xml:space="preserve">(or </w:t>
            </w:r>
            <w:r>
              <w:rPr>
                <w:b/>
                <w:spacing w:val="-2"/>
              </w:rPr>
              <w:t>equivalent):</w:t>
            </w:r>
          </w:p>
        </w:tc>
        <w:tc>
          <w:tcPr>
            <w:tcW w:w="2523" w:type="dxa"/>
          </w:tcPr>
          <w:p w14:paraId="29CD05B6" w14:textId="77777777" w:rsidR="00A81611" w:rsidRDefault="00DA7622" w:rsidP="00A81611">
            <w:pPr>
              <w:pStyle w:val="TableParagraph"/>
              <w:tabs>
                <w:tab w:val="left" w:pos="911"/>
                <w:tab w:val="left" w:pos="1334"/>
                <w:tab w:val="left" w:pos="1754"/>
              </w:tabs>
              <w:spacing w:before="120"/>
              <w:ind w:right="93"/>
              <w:rPr>
                <w:b/>
                <w:spacing w:val="-10"/>
              </w:rPr>
            </w:pPr>
            <w:r>
              <w:rPr>
                <w:b/>
                <w:spacing w:val="-4"/>
              </w:rPr>
              <w:t>Task</w:t>
            </w:r>
            <w:r>
              <w:rPr>
                <w:b/>
              </w:rPr>
              <w:tab/>
            </w:r>
            <w:r>
              <w:rPr>
                <w:b/>
                <w:spacing w:val="-10"/>
              </w:rPr>
              <w:t>1</w:t>
            </w:r>
            <w:r>
              <w:rPr>
                <w:b/>
              </w:rPr>
              <w:tab/>
            </w:r>
            <w:r>
              <w:rPr>
                <w:b/>
                <w:spacing w:val="-10"/>
              </w:rPr>
              <w:t>–</w:t>
            </w:r>
          </w:p>
          <w:p w14:paraId="7FF22F3B" w14:textId="028A1B78" w:rsidR="00A81611" w:rsidRDefault="005F0118" w:rsidP="005F0118">
            <w:pPr>
              <w:pStyle w:val="TableParagraph"/>
              <w:tabs>
                <w:tab w:val="left" w:pos="911"/>
                <w:tab w:val="left" w:pos="1334"/>
                <w:tab w:val="left" w:pos="1754"/>
              </w:tabs>
              <w:spacing w:before="120"/>
              <w:ind w:left="0" w:right="93"/>
              <w:rPr>
                <w:b/>
                <w:spacing w:val="-2"/>
              </w:rPr>
            </w:pPr>
            <w:r>
              <w:rPr>
                <w:b/>
              </w:rPr>
              <w:t>7.5 mins</w:t>
            </w:r>
            <w:r w:rsidR="00DA7622">
              <w:rPr>
                <w:b/>
                <w:spacing w:val="-4"/>
              </w:rPr>
              <w:t xml:space="preserve"> </w:t>
            </w:r>
            <w:r w:rsidR="00DA7622">
              <w:rPr>
                <w:b/>
                <w:spacing w:val="-2"/>
              </w:rPr>
              <w:t xml:space="preserve">Presentation </w:t>
            </w:r>
          </w:p>
          <w:p w14:paraId="44555557" w14:textId="074C6B91" w:rsidR="00A81611" w:rsidRPr="00F13FDF" w:rsidRDefault="00A81611" w:rsidP="00A81611">
            <w:pPr>
              <w:pStyle w:val="TableParagraph"/>
              <w:tabs>
                <w:tab w:val="left" w:pos="911"/>
                <w:tab w:val="left" w:pos="1334"/>
                <w:tab w:val="left" w:pos="1754"/>
              </w:tabs>
              <w:spacing w:before="120"/>
              <w:ind w:right="93"/>
              <w:rPr>
                <w:bCs/>
                <w:spacing w:val="-2"/>
              </w:rPr>
            </w:pPr>
            <w:r w:rsidRPr="00F13FDF">
              <w:rPr>
                <w:bCs/>
                <w:spacing w:val="-2"/>
              </w:rPr>
              <w:t xml:space="preserve">7.5 minutes each person </w:t>
            </w:r>
          </w:p>
          <w:p w14:paraId="7F41695B" w14:textId="19C74A29" w:rsidR="00A81611" w:rsidRDefault="00F13FDF" w:rsidP="00A81611">
            <w:pPr>
              <w:pStyle w:val="TableParagraph"/>
              <w:tabs>
                <w:tab w:val="left" w:pos="911"/>
                <w:tab w:val="left" w:pos="1334"/>
                <w:tab w:val="left" w:pos="1754"/>
              </w:tabs>
              <w:spacing w:before="120"/>
              <w:ind w:right="93"/>
              <w:rPr>
                <w:b/>
              </w:rPr>
            </w:pPr>
            <w:r>
              <w:rPr>
                <w:b/>
              </w:rPr>
              <w:t xml:space="preserve"> </w:t>
            </w:r>
          </w:p>
        </w:tc>
      </w:tr>
      <w:tr w:rsidR="00507D15" w14:paraId="721531BC" w14:textId="77777777" w:rsidTr="045EC1DD">
        <w:trPr>
          <w:trHeight w:val="3011"/>
        </w:trPr>
        <w:tc>
          <w:tcPr>
            <w:tcW w:w="2096" w:type="dxa"/>
            <w:shd w:val="clear" w:color="auto" w:fill="D9D9D9" w:themeFill="background1" w:themeFillShade="D9"/>
          </w:tcPr>
          <w:p w14:paraId="71A31D6F" w14:textId="77777777" w:rsidR="00507D15" w:rsidRDefault="00DA7622">
            <w:pPr>
              <w:pStyle w:val="TableParagraph"/>
              <w:spacing w:before="122"/>
              <w:rPr>
                <w:b/>
              </w:rPr>
            </w:pPr>
            <w:r>
              <w:rPr>
                <w:b/>
                <w:spacing w:val="-2"/>
              </w:rPr>
              <w:t>Submission deadline:</w:t>
            </w:r>
          </w:p>
        </w:tc>
        <w:tc>
          <w:tcPr>
            <w:tcW w:w="3293" w:type="dxa"/>
          </w:tcPr>
          <w:p w14:paraId="19AD0DC8" w14:textId="770C6FE3" w:rsidR="00507D15" w:rsidRPr="00375A45" w:rsidRDefault="00DA7622">
            <w:pPr>
              <w:pStyle w:val="TableParagraph"/>
              <w:spacing w:before="122"/>
              <w:ind w:left="105" w:right="94"/>
              <w:jc w:val="both"/>
              <w:rPr>
                <w:b/>
                <w:spacing w:val="-2"/>
              </w:rPr>
            </w:pPr>
            <w:r w:rsidRPr="00375A45">
              <w:rPr>
                <w:b/>
              </w:rPr>
              <w:t>Presentation Session slides to</w:t>
            </w:r>
            <w:r w:rsidR="00627CB5">
              <w:rPr>
                <w:b/>
              </w:rPr>
              <w:t xml:space="preserve"> </w:t>
            </w:r>
            <w:r w:rsidR="00E275AC" w:rsidRPr="00375A45">
              <w:rPr>
                <w:b/>
              </w:rPr>
              <w:t>T</w:t>
            </w:r>
            <w:r w:rsidRPr="00375A45">
              <w:rPr>
                <w:b/>
              </w:rPr>
              <w:t>urnitin</w:t>
            </w:r>
            <w:r w:rsidR="00627CB5">
              <w:rPr>
                <w:b/>
              </w:rPr>
              <w:t>:</w:t>
            </w:r>
            <w:r w:rsidRPr="00375A45">
              <w:rPr>
                <w:b/>
              </w:rPr>
              <w:t xml:space="preserve"> </w:t>
            </w:r>
            <w:r w:rsidR="00627CB5" w:rsidRPr="00627CB5">
              <w:rPr>
                <w:b/>
              </w:rPr>
              <w:t>06/04/2023 15:00</w:t>
            </w:r>
          </w:p>
          <w:p w14:paraId="0B12CF72" w14:textId="77777777" w:rsidR="00F13FDF" w:rsidRPr="00375A45" w:rsidRDefault="00F13FDF">
            <w:pPr>
              <w:pStyle w:val="TableParagraph"/>
              <w:spacing w:before="122"/>
              <w:ind w:left="105" w:right="94"/>
              <w:jc w:val="both"/>
              <w:rPr>
                <w:b/>
              </w:rPr>
            </w:pPr>
          </w:p>
          <w:p w14:paraId="717AEE04" w14:textId="0D74BF03" w:rsidR="00507D15" w:rsidRDefault="00507D15" w:rsidP="00E275AC">
            <w:pPr>
              <w:pStyle w:val="TableParagraph"/>
              <w:spacing w:before="118"/>
              <w:ind w:left="105" w:right="95"/>
              <w:jc w:val="both"/>
              <w:rPr>
                <w:b/>
              </w:rPr>
            </w:pPr>
          </w:p>
        </w:tc>
        <w:tc>
          <w:tcPr>
            <w:tcW w:w="2014" w:type="dxa"/>
            <w:shd w:val="clear" w:color="auto" w:fill="D9D9D9" w:themeFill="background1" w:themeFillShade="D9"/>
          </w:tcPr>
          <w:p w14:paraId="140A0086" w14:textId="77777777" w:rsidR="00507D15" w:rsidRDefault="00DA7622">
            <w:pPr>
              <w:pStyle w:val="TableParagraph"/>
              <w:tabs>
                <w:tab w:val="left" w:pos="1033"/>
                <w:tab w:val="left" w:pos="1700"/>
              </w:tabs>
              <w:spacing w:before="122"/>
              <w:ind w:right="94"/>
              <w:rPr>
                <w:b/>
              </w:rPr>
            </w:pPr>
            <w:r>
              <w:rPr>
                <w:b/>
                <w:spacing w:val="-2"/>
              </w:rPr>
              <w:t>Return</w:t>
            </w:r>
            <w:r>
              <w:rPr>
                <w:b/>
              </w:rPr>
              <w:tab/>
            </w:r>
            <w:r>
              <w:rPr>
                <w:b/>
                <w:spacing w:val="-4"/>
              </w:rPr>
              <w:t>date</w:t>
            </w:r>
            <w:r>
              <w:rPr>
                <w:b/>
              </w:rPr>
              <w:tab/>
            </w:r>
            <w:r>
              <w:rPr>
                <w:b/>
                <w:spacing w:val="-6"/>
              </w:rPr>
              <w:t xml:space="preserve">of </w:t>
            </w:r>
            <w:r>
              <w:rPr>
                <w:b/>
                <w:spacing w:val="-2"/>
              </w:rPr>
              <w:t xml:space="preserve">provisional </w:t>
            </w:r>
            <w:r>
              <w:rPr>
                <w:b/>
              </w:rPr>
              <w:t>marks</w:t>
            </w:r>
            <w:r>
              <w:rPr>
                <w:b/>
                <w:spacing w:val="40"/>
              </w:rPr>
              <w:t xml:space="preserve"> </w:t>
            </w:r>
            <w:r>
              <w:rPr>
                <w:b/>
              </w:rPr>
              <w:t>&amp;</w:t>
            </w:r>
            <w:r>
              <w:rPr>
                <w:b/>
                <w:spacing w:val="40"/>
              </w:rPr>
              <w:t xml:space="preserve"> </w:t>
            </w:r>
            <w:r>
              <w:rPr>
                <w:b/>
              </w:rPr>
              <w:t xml:space="preserve">written </w:t>
            </w:r>
            <w:r>
              <w:rPr>
                <w:b/>
                <w:spacing w:val="-2"/>
              </w:rPr>
              <w:t>feedback:</w:t>
            </w:r>
          </w:p>
        </w:tc>
        <w:tc>
          <w:tcPr>
            <w:tcW w:w="2523" w:type="dxa"/>
          </w:tcPr>
          <w:p w14:paraId="5EC2CBE6" w14:textId="1FEEF07B" w:rsidR="00096F5A" w:rsidRDefault="00096F5A">
            <w:pPr>
              <w:pStyle w:val="TableParagraph"/>
              <w:spacing w:before="122"/>
              <w:rPr>
                <w:b/>
              </w:rPr>
            </w:pPr>
          </w:p>
        </w:tc>
      </w:tr>
      <w:tr w:rsidR="00507D15" w14:paraId="199AEC15" w14:textId="77777777" w:rsidTr="045EC1DD">
        <w:trPr>
          <w:trHeight w:val="2635"/>
        </w:trPr>
        <w:tc>
          <w:tcPr>
            <w:tcW w:w="2096" w:type="dxa"/>
            <w:shd w:val="clear" w:color="auto" w:fill="D9D9D9" w:themeFill="background1" w:themeFillShade="D9"/>
          </w:tcPr>
          <w:p w14:paraId="3221EAD0" w14:textId="77777777" w:rsidR="00507D15" w:rsidRDefault="00DA7622">
            <w:pPr>
              <w:pStyle w:val="TableParagraph"/>
              <w:spacing w:before="120"/>
              <w:rPr>
                <w:b/>
              </w:rPr>
            </w:pPr>
            <w:r>
              <w:rPr>
                <w:b/>
                <w:spacing w:val="-2"/>
              </w:rPr>
              <w:t>Submission method:</w:t>
            </w:r>
          </w:p>
        </w:tc>
        <w:tc>
          <w:tcPr>
            <w:tcW w:w="7830" w:type="dxa"/>
            <w:gridSpan w:val="3"/>
          </w:tcPr>
          <w:p w14:paraId="5A3A0E98" w14:textId="77777777" w:rsidR="00507D15" w:rsidRDefault="00DA7622">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37887470" w14:textId="77777777" w:rsidR="00FA3234" w:rsidRDefault="00FA3234" w:rsidP="009B4C3A">
            <w:pPr>
              <w:pStyle w:val="TableParagraph"/>
              <w:spacing w:before="121"/>
              <w:ind w:left="105" w:right="96"/>
              <w:jc w:val="both"/>
              <w:rPr>
                <w:b/>
              </w:rPr>
            </w:pPr>
          </w:p>
          <w:p w14:paraId="3FC06ED1" w14:textId="77777777" w:rsidR="009B4C3A" w:rsidRDefault="009B4C3A" w:rsidP="009B4C3A">
            <w:pPr>
              <w:pStyle w:val="TableParagraph"/>
              <w:spacing w:before="121"/>
              <w:ind w:left="105" w:right="96"/>
              <w:jc w:val="both"/>
              <w:rPr>
                <w:b/>
              </w:rPr>
            </w:pPr>
          </w:p>
          <w:p w14:paraId="3A7F66E4" w14:textId="77777777" w:rsidR="009B4C3A" w:rsidRDefault="009B4C3A" w:rsidP="009B4C3A">
            <w:pPr>
              <w:pStyle w:val="TableParagraph"/>
              <w:spacing w:before="121"/>
              <w:ind w:left="105" w:right="96"/>
              <w:jc w:val="both"/>
              <w:rPr>
                <w:b/>
              </w:rPr>
            </w:pPr>
          </w:p>
          <w:p w14:paraId="0D3BEF62" w14:textId="77777777" w:rsidR="009B4C3A" w:rsidRDefault="009B4C3A" w:rsidP="009B4C3A">
            <w:pPr>
              <w:pStyle w:val="TableParagraph"/>
              <w:spacing w:before="121"/>
              <w:ind w:left="105" w:right="96"/>
              <w:jc w:val="both"/>
              <w:rPr>
                <w:b/>
              </w:rPr>
            </w:pPr>
          </w:p>
          <w:p w14:paraId="681C1D3F" w14:textId="449B19DC" w:rsidR="009B4C3A" w:rsidRDefault="009B4C3A" w:rsidP="009B4C3A">
            <w:pPr>
              <w:pStyle w:val="TableParagraph"/>
              <w:spacing w:before="121"/>
              <w:ind w:left="105" w:right="96"/>
              <w:jc w:val="both"/>
            </w:pPr>
          </w:p>
        </w:tc>
      </w:tr>
      <w:tr w:rsidR="00507D15" w14:paraId="7A989167" w14:textId="77777777" w:rsidTr="00A33371">
        <w:trPr>
          <w:trHeight w:val="1266"/>
        </w:trPr>
        <w:tc>
          <w:tcPr>
            <w:tcW w:w="2096" w:type="dxa"/>
            <w:shd w:val="clear" w:color="auto" w:fill="D9D9D9" w:themeFill="background1" w:themeFillShade="D9"/>
          </w:tcPr>
          <w:p w14:paraId="675F9C98" w14:textId="77777777" w:rsidR="00507D15" w:rsidRDefault="00DA7622">
            <w:pPr>
              <w:pStyle w:val="TableParagraph"/>
              <w:spacing w:before="122"/>
              <w:ind w:right="132"/>
              <w:rPr>
                <w:b/>
              </w:rPr>
            </w:pPr>
            <w:r>
              <w:rPr>
                <w:b/>
                <w:spacing w:val="-2"/>
              </w:rPr>
              <w:lastRenderedPageBreak/>
              <w:t xml:space="preserve">Academic </w:t>
            </w:r>
            <w:r>
              <w:rPr>
                <w:b/>
              </w:rPr>
              <w:t xml:space="preserve">honesty / </w:t>
            </w:r>
            <w:r>
              <w:rPr>
                <w:b/>
                <w:spacing w:val="-2"/>
              </w:rPr>
              <w:t>referencing:</w:t>
            </w:r>
          </w:p>
        </w:tc>
        <w:tc>
          <w:tcPr>
            <w:tcW w:w="7830" w:type="dxa"/>
            <w:gridSpan w:val="3"/>
          </w:tcPr>
          <w:p w14:paraId="5A07718C" w14:textId="56E686EC" w:rsidR="00507D15" w:rsidRDefault="00DA7622">
            <w:pPr>
              <w:pStyle w:val="TableParagraph"/>
              <w:spacing w:before="122"/>
              <w:ind w:left="105" w:right="94"/>
              <w:jc w:val="both"/>
            </w:pPr>
            <w:r>
              <w:t xml:space="preserve">Academic honesty is required. In the main body of your </w:t>
            </w:r>
            <w:r w:rsidR="2371A8AC">
              <w:t>submission,</w:t>
            </w:r>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w:t>
            </w:r>
            <w:r>
              <w:rPr>
                <w:spacing w:val="55"/>
                <w:w w:val="150"/>
              </w:rPr>
              <w:t xml:space="preserve"> </w:t>
            </w:r>
            <w:r>
              <w:t>your</w:t>
            </w:r>
            <w:r>
              <w:rPr>
                <w:spacing w:val="57"/>
                <w:w w:val="150"/>
              </w:rPr>
              <w:t xml:space="preserve"> </w:t>
            </w:r>
            <w:r>
              <w:t>submission</w:t>
            </w:r>
            <w:r>
              <w:rPr>
                <w:spacing w:val="56"/>
                <w:w w:val="150"/>
              </w:rPr>
              <w:t xml:space="preserve"> </w:t>
            </w:r>
            <w:r>
              <w:t>a</w:t>
            </w:r>
            <w:r>
              <w:rPr>
                <w:spacing w:val="51"/>
                <w:w w:val="150"/>
              </w:rPr>
              <w:t xml:space="preserve"> </w:t>
            </w:r>
            <w:r>
              <w:t>reference</w:t>
            </w:r>
            <w:r>
              <w:rPr>
                <w:spacing w:val="55"/>
                <w:w w:val="150"/>
              </w:rPr>
              <w:t xml:space="preserve"> </w:t>
            </w:r>
            <w:r>
              <w:t>list</w:t>
            </w:r>
            <w:r>
              <w:rPr>
                <w:spacing w:val="58"/>
                <w:w w:val="150"/>
              </w:rPr>
              <w:t xml:space="preserve"> </w:t>
            </w:r>
            <w:r>
              <w:t>using</w:t>
            </w:r>
            <w:r>
              <w:rPr>
                <w:spacing w:val="54"/>
                <w:w w:val="150"/>
              </w:rPr>
              <w:t xml:space="preserve"> </w:t>
            </w:r>
            <w:r>
              <w:t>the</w:t>
            </w:r>
            <w:r>
              <w:rPr>
                <w:spacing w:val="56"/>
                <w:w w:val="150"/>
              </w:rPr>
              <w:t xml:space="preserve"> </w:t>
            </w:r>
            <w:r>
              <w:t>Harvard</w:t>
            </w:r>
            <w:r>
              <w:rPr>
                <w:spacing w:val="56"/>
                <w:w w:val="150"/>
              </w:rPr>
              <w:t xml:space="preserve"> </w:t>
            </w:r>
            <w:r>
              <w:t>approach</w:t>
            </w:r>
            <w:r>
              <w:rPr>
                <w:spacing w:val="56"/>
                <w:w w:val="150"/>
              </w:rPr>
              <w:t xml:space="preserve"> </w:t>
            </w:r>
            <w:r>
              <w:rPr>
                <w:spacing w:val="-4"/>
              </w:rPr>
              <w:t>when</w:t>
            </w:r>
          </w:p>
          <w:p w14:paraId="6A9BEB23" w14:textId="77777777" w:rsidR="00507D15" w:rsidRDefault="00DA7622">
            <w:pPr>
              <w:pStyle w:val="TableParagraph"/>
              <w:spacing w:line="231" w:lineRule="exact"/>
              <w:ind w:left="105"/>
              <w:jc w:val="both"/>
            </w:pPr>
            <w:r>
              <w:t>referencing</w:t>
            </w:r>
            <w:r>
              <w:rPr>
                <w:spacing w:val="18"/>
              </w:rPr>
              <w:t xml:space="preserve"> </w:t>
            </w:r>
            <w:r>
              <w:t>approach</w:t>
            </w:r>
            <w:r>
              <w:rPr>
                <w:spacing w:val="19"/>
              </w:rPr>
              <w:t xml:space="preserve"> </w:t>
            </w:r>
            <w:r>
              <w:t>that</w:t>
            </w:r>
            <w:r>
              <w:rPr>
                <w:spacing w:val="22"/>
              </w:rPr>
              <w:t xml:space="preserve"> </w:t>
            </w:r>
            <w:r>
              <w:t>indicates</w:t>
            </w:r>
            <w:r>
              <w:rPr>
                <w:spacing w:val="21"/>
              </w:rPr>
              <w:t xml:space="preserve"> </w:t>
            </w:r>
            <w:r>
              <w:t>the</w:t>
            </w:r>
            <w:r>
              <w:rPr>
                <w:spacing w:val="21"/>
              </w:rPr>
              <w:t xml:space="preserve"> </w:t>
            </w:r>
            <w:r>
              <w:t>books,</w:t>
            </w:r>
            <w:r>
              <w:rPr>
                <w:spacing w:val="19"/>
              </w:rPr>
              <w:t xml:space="preserve"> </w:t>
            </w:r>
            <w:r>
              <w:t>articles</w:t>
            </w:r>
            <w:r>
              <w:rPr>
                <w:spacing w:val="24"/>
              </w:rPr>
              <w:t xml:space="preserve"> </w:t>
            </w:r>
            <w:r>
              <w:t>and</w:t>
            </w:r>
            <w:r>
              <w:rPr>
                <w:spacing w:val="21"/>
              </w:rPr>
              <w:t xml:space="preserve"> </w:t>
            </w:r>
            <w:r>
              <w:t>other</w:t>
            </w:r>
            <w:r>
              <w:rPr>
                <w:spacing w:val="22"/>
              </w:rPr>
              <w:t xml:space="preserve"> </w:t>
            </w:r>
            <w:r>
              <w:t>sources</w:t>
            </w:r>
            <w:r>
              <w:rPr>
                <w:spacing w:val="22"/>
              </w:rPr>
              <w:t xml:space="preserve"> </w:t>
            </w:r>
            <w:r>
              <w:rPr>
                <w:spacing w:val="-5"/>
              </w:rPr>
              <w:t>of</w:t>
            </w:r>
          </w:p>
        </w:tc>
      </w:tr>
    </w:tbl>
    <w:p w14:paraId="4A0F07A4" w14:textId="479FB5D6" w:rsidR="00507D15" w:rsidRDefault="00FA3234">
      <w:pPr>
        <w:spacing w:line="231" w:lineRule="exact"/>
        <w:jc w:val="both"/>
        <w:sectPr w:rsidR="00507D15">
          <w:footerReference w:type="default" r:id="rId8"/>
          <w:type w:val="continuous"/>
          <w:pgSz w:w="11900" w:h="16840"/>
          <w:pgMar w:top="800" w:right="500" w:bottom="780" w:left="500" w:header="0" w:footer="596" w:gutter="0"/>
          <w:pgNumType w:start="1"/>
          <w:cols w:space="720"/>
        </w:sectPr>
      </w:pPr>
      <w:r>
        <w:rPr>
          <w:rFonts w:ascii="Times New Roman"/>
          <w:noProof/>
          <w:sz w:val="20"/>
        </w:rPr>
        <mc:AlternateContent>
          <mc:Choice Requires="wpg">
            <w:drawing>
              <wp:anchor distT="0" distB="0" distL="114300" distR="114300" simplePos="0" relativeHeight="487590400" behindDoc="1" locked="0" layoutInCell="1" allowOverlap="1" wp14:anchorId="295C1907" wp14:editId="432C9058">
                <wp:simplePos x="0" y="0"/>
                <wp:positionH relativeFrom="margin">
                  <wp:posOffset>387956</wp:posOffset>
                </wp:positionH>
                <wp:positionV relativeFrom="paragraph">
                  <wp:posOffset>97174</wp:posOffset>
                </wp:positionV>
                <wp:extent cx="6309360" cy="2237740"/>
                <wp:effectExtent l="0" t="0" r="0" b="0"/>
                <wp:wrapNone/>
                <wp:docPr id="9"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09360" cy="2237740"/>
                          <a:chOff x="0" y="0"/>
                          <a:chExt cx="9936" cy="3524"/>
                        </a:xfrm>
                      </wpg:grpSpPr>
                      <wps:wsp>
                        <wps:cNvPr id="10" name="docshape4"/>
                        <wps:cNvSpPr>
                          <a:spLocks noChangeArrowheads="1"/>
                        </wps:cNvSpPr>
                        <wps:spPr bwMode="auto">
                          <a:xfrm>
                            <a:off x="12" y="9"/>
                            <a:ext cx="2082" cy="350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docshape5"/>
                        <wps:cNvSpPr>
                          <a:spLocks/>
                        </wps:cNvSpPr>
                        <wps:spPr bwMode="auto">
                          <a:xfrm>
                            <a:off x="0" y="0"/>
                            <a:ext cx="9936" cy="3524"/>
                          </a:xfrm>
                          <a:custGeom>
                            <a:avLst/>
                            <a:gdLst>
                              <a:gd name="T0" fmla="*/ 2096 w 9936"/>
                              <a:gd name="T1" fmla="*/ 0 h 3524"/>
                              <a:gd name="T2" fmla="*/ 10 w 9936"/>
                              <a:gd name="T3" fmla="*/ 0 h 3524"/>
                              <a:gd name="T4" fmla="*/ 0 w 9936"/>
                              <a:gd name="T5" fmla="*/ 0 h 3524"/>
                              <a:gd name="T6" fmla="*/ 0 w 9936"/>
                              <a:gd name="T7" fmla="*/ 10 h 3524"/>
                              <a:gd name="T8" fmla="*/ 0 w 9936"/>
                              <a:gd name="T9" fmla="*/ 3514 h 3524"/>
                              <a:gd name="T10" fmla="*/ 0 w 9936"/>
                              <a:gd name="T11" fmla="*/ 3524 h 3524"/>
                              <a:gd name="T12" fmla="*/ 10 w 9936"/>
                              <a:gd name="T13" fmla="*/ 3524 h 3524"/>
                              <a:gd name="T14" fmla="*/ 2096 w 9936"/>
                              <a:gd name="T15" fmla="*/ 3524 h 3524"/>
                              <a:gd name="T16" fmla="*/ 2096 w 9936"/>
                              <a:gd name="T17" fmla="*/ 3514 h 3524"/>
                              <a:gd name="T18" fmla="*/ 10 w 9936"/>
                              <a:gd name="T19" fmla="*/ 3514 h 3524"/>
                              <a:gd name="T20" fmla="*/ 10 w 9936"/>
                              <a:gd name="T21" fmla="*/ 10 h 3524"/>
                              <a:gd name="T22" fmla="*/ 2096 w 9936"/>
                              <a:gd name="T23" fmla="*/ 10 h 3524"/>
                              <a:gd name="T24" fmla="*/ 2096 w 9936"/>
                              <a:gd name="T25" fmla="*/ 0 h 3524"/>
                              <a:gd name="T26" fmla="*/ 9936 w 9936"/>
                              <a:gd name="T27" fmla="*/ 0 h 3524"/>
                              <a:gd name="T28" fmla="*/ 9926 w 9936"/>
                              <a:gd name="T29" fmla="*/ 0 h 3524"/>
                              <a:gd name="T30" fmla="*/ 9926 w 9936"/>
                              <a:gd name="T31" fmla="*/ 10 h 3524"/>
                              <a:gd name="T32" fmla="*/ 9926 w 9936"/>
                              <a:gd name="T33" fmla="*/ 3514 h 3524"/>
                              <a:gd name="T34" fmla="*/ 2105 w 9936"/>
                              <a:gd name="T35" fmla="*/ 3514 h 3524"/>
                              <a:gd name="T36" fmla="*/ 2105 w 9936"/>
                              <a:gd name="T37" fmla="*/ 10 h 3524"/>
                              <a:gd name="T38" fmla="*/ 9926 w 9936"/>
                              <a:gd name="T39" fmla="*/ 10 h 3524"/>
                              <a:gd name="T40" fmla="*/ 9926 w 9936"/>
                              <a:gd name="T41" fmla="*/ 0 h 3524"/>
                              <a:gd name="T42" fmla="*/ 2105 w 9936"/>
                              <a:gd name="T43" fmla="*/ 0 h 3524"/>
                              <a:gd name="T44" fmla="*/ 2096 w 9936"/>
                              <a:gd name="T45" fmla="*/ 0 h 3524"/>
                              <a:gd name="T46" fmla="*/ 2096 w 9936"/>
                              <a:gd name="T47" fmla="*/ 10 h 3524"/>
                              <a:gd name="T48" fmla="*/ 2096 w 9936"/>
                              <a:gd name="T49" fmla="*/ 3514 h 3524"/>
                              <a:gd name="T50" fmla="*/ 2096 w 9936"/>
                              <a:gd name="T51" fmla="*/ 3524 h 3524"/>
                              <a:gd name="T52" fmla="*/ 2105 w 9936"/>
                              <a:gd name="T53" fmla="*/ 3524 h 3524"/>
                              <a:gd name="T54" fmla="*/ 9926 w 9936"/>
                              <a:gd name="T55" fmla="*/ 3524 h 3524"/>
                              <a:gd name="T56" fmla="*/ 9936 w 9936"/>
                              <a:gd name="T57" fmla="*/ 3524 h 3524"/>
                              <a:gd name="T58" fmla="*/ 9936 w 9936"/>
                              <a:gd name="T59" fmla="*/ 3514 h 3524"/>
                              <a:gd name="T60" fmla="*/ 9936 w 9936"/>
                              <a:gd name="T61" fmla="*/ 10 h 3524"/>
                              <a:gd name="T62" fmla="*/ 9936 w 9936"/>
                              <a:gd name="T63" fmla="*/ 0 h 35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9936" h="3524">
                                <a:moveTo>
                                  <a:pt x="2096" y="0"/>
                                </a:moveTo>
                                <a:lnTo>
                                  <a:pt x="10" y="0"/>
                                </a:lnTo>
                                <a:lnTo>
                                  <a:pt x="0" y="0"/>
                                </a:lnTo>
                                <a:lnTo>
                                  <a:pt x="0" y="10"/>
                                </a:lnTo>
                                <a:lnTo>
                                  <a:pt x="0" y="3514"/>
                                </a:lnTo>
                                <a:lnTo>
                                  <a:pt x="0" y="3524"/>
                                </a:lnTo>
                                <a:lnTo>
                                  <a:pt x="10" y="3524"/>
                                </a:lnTo>
                                <a:lnTo>
                                  <a:pt x="2096" y="3524"/>
                                </a:lnTo>
                                <a:lnTo>
                                  <a:pt x="2096" y="3514"/>
                                </a:lnTo>
                                <a:lnTo>
                                  <a:pt x="10" y="3514"/>
                                </a:lnTo>
                                <a:lnTo>
                                  <a:pt x="10" y="10"/>
                                </a:lnTo>
                                <a:lnTo>
                                  <a:pt x="2096" y="10"/>
                                </a:lnTo>
                                <a:lnTo>
                                  <a:pt x="2096" y="0"/>
                                </a:lnTo>
                                <a:close/>
                                <a:moveTo>
                                  <a:pt x="9936" y="0"/>
                                </a:moveTo>
                                <a:lnTo>
                                  <a:pt x="9926" y="0"/>
                                </a:lnTo>
                                <a:lnTo>
                                  <a:pt x="9926" y="10"/>
                                </a:lnTo>
                                <a:lnTo>
                                  <a:pt x="9926" y="3514"/>
                                </a:lnTo>
                                <a:lnTo>
                                  <a:pt x="2105" y="3514"/>
                                </a:lnTo>
                                <a:lnTo>
                                  <a:pt x="2105" y="10"/>
                                </a:lnTo>
                                <a:lnTo>
                                  <a:pt x="9926" y="10"/>
                                </a:lnTo>
                                <a:lnTo>
                                  <a:pt x="9926" y="0"/>
                                </a:lnTo>
                                <a:lnTo>
                                  <a:pt x="2105" y="0"/>
                                </a:lnTo>
                                <a:lnTo>
                                  <a:pt x="2096" y="0"/>
                                </a:lnTo>
                                <a:lnTo>
                                  <a:pt x="2096" y="10"/>
                                </a:lnTo>
                                <a:lnTo>
                                  <a:pt x="2096" y="3514"/>
                                </a:lnTo>
                                <a:lnTo>
                                  <a:pt x="2096" y="3524"/>
                                </a:lnTo>
                                <a:lnTo>
                                  <a:pt x="2105" y="3524"/>
                                </a:lnTo>
                                <a:lnTo>
                                  <a:pt x="9926" y="3524"/>
                                </a:lnTo>
                                <a:lnTo>
                                  <a:pt x="9936" y="3524"/>
                                </a:lnTo>
                                <a:lnTo>
                                  <a:pt x="9936" y="3514"/>
                                </a:lnTo>
                                <a:lnTo>
                                  <a:pt x="9936" y="10"/>
                                </a:lnTo>
                                <a:lnTo>
                                  <a:pt x="99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docshape6"/>
                        <wps:cNvSpPr txBox="1">
                          <a:spLocks noChangeArrowheads="1"/>
                        </wps:cNvSpPr>
                        <wps:spPr bwMode="auto">
                          <a:xfrm>
                            <a:off x="2206" y="2015"/>
                            <a:ext cx="7637" cy="10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62242" w14:textId="77777777" w:rsidR="00507D15" w:rsidRDefault="00DA7622">
                              <w:pPr>
                                <w:ind w:right="18"/>
                                <w:jc w:val="both"/>
                              </w:pPr>
                              <w:r>
                                <w:t>Following the author/s name and initials, the year of publication is in brackets. After</w:t>
                              </w:r>
                              <w:r>
                                <w:rPr>
                                  <w:spacing w:val="-6"/>
                                </w:rPr>
                                <w:t xml:space="preserve"> </w:t>
                              </w:r>
                              <w:r>
                                <w:t>that</w:t>
                              </w:r>
                              <w:r>
                                <w:rPr>
                                  <w:spacing w:val="-3"/>
                                </w:rPr>
                                <w:t xml:space="preserve"> </w:t>
                              </w:r>
                              <w:r>
                                <w:t>the</w:t>
                              </w:r>
                              <w:r>
                                <w:rPr>
                                  <w:spacing w:val="-7"/>
                                </w:rPr>
                                <w:t xml:space="preserve"> </w:t>
                              </w:r>
                              <w:r>
                                <w:t>article's</w:t>
                              </w:r>
                              <w:r>
                                <w:rPr>
                                  <w:spacing w:val="-4"/>
                                </w:rPr>
                                <w:t xml:space="preserve"> </w:t>
                              </w:r>
                              <w:r>
                                <w:t>title</w:t>
                              </w:r>
                              <w:r>
                                <w:rPr>
                                  <w:spacing w:val="-4"/>
                                </w:rPr>
                                <w:t xml:space="preserve"> </w:t>
                              </w:r>
                              <w:r>
                                <w:t>will</w:t>
                              </w:r>
                              <w:r>
                                <w:rPr>
                                  <w:spacing w:val="-5"/>
                                </w:rPr>
                                <w:t xml:space="preserve"> </w:t>
                              </w:r>
                              <w:r>
                                <w:t>go</w:t>
                              </w:r>
                              <w:r>
                                <w:rPr>
                                  <w:spacing w:val="-4"/>
                                </w:rPr>
                                <w:t xml:space="preserve"> </w:t>
                              </w:r>
                              <w:r>
                                <w:t>there</w:t>
                              </w:r>
                              <w:r>
                                <w:rPr>
                                  <w:spacing w:val="-4"/>
                                </w:rPr>
                                <w:t xml:space="preserve"> </w:t>
                              </w:r>
                              <w:r>
                                <w:t>and</w:t>
                              </w:r>
                              <w:r>
                                <w:rPr>
                                  <w:spacing w:val="-4"/>
                                </w:rPr>
                                <w:t xml:space="preserve"> </w:t>
                              </w:r>
                              <w:r>
                                <w:t>its</w:t>
                              </w:r>
                              <w:r>
                                <w:rPr>
                                  <w:spacing w:val="-4"/>
                                </w:rPr>
                                <w:t xml:space="preserve"> </w:t>
                              </w:r>
                              <w:r>
                                <w:t>publisher</w:t>
                              </w:r>
                              <w:r>
                                <w:rPr>
                                  <w:spacing w:val="-3"/>
                                </w:rPr>
                                <w:t xml:space="preserve"> </w:t>
                              </w:r>
                              <w:r>
                                <w:t>will</w:t>
                              </w:r>
                              <w:r>
                                <w:rPr>
                                  <w:spacing w:val="-5"/>
                                </w:rPr>
                                <w:t xml:space="preserve"> </w:t>
                              </w:r>
                              <w:r>
                                <w:t>be</w:t>
                              </w:r>
                              <w:r>
                                <w:rPr>
                                  <w:spacing w:val="-4"/>
                                </w:rPr>
                                <w:t xml:space="preserve"> </w:t>
                              </w:r>
                              <w:r>
                                <w:t>in</w:t>
                              </w:r>
                              <w:r>
                                <w:rPr>
                                  <w:spacing w:val="-4"/>
                                </w:rPr>
                                <w:t xml:space="preserve"> </w:t>
                              </w:r>
                              <w:r>
                                <w:t>italics.</w:t>
                              </w:r>
                              <w:r>
                                <w:rPr>
                                  <w:spacing w:val="-3"/>
                                </w:rPr>
                                <w:t xml:space="preserve"> </w:t>
                              </w:r>
                              <w:r>
                                <w:t>Lastly, provide the volume and issue number as well as an indication of where the article is located (page numbers).</w:t>
                              </w:r>
                            </w:p>
                          </w:txbxContent>
                        </wps:txbx>
                        <wps:bodyPr rot="0" vert="horz" wrap="square" lIns="0" tIns="0" rIns="0" bIns="0" anchor="t" anchorCtr="0" upright="1">
                          <a:noAutofit/>
                        </wps:bodyPr>
                      </wps:wsp>
                      <wps:wsp>
                        <wps:cNvPr id="13" name="docshape7"/>
                        <wps:cNvSpPr txBox="1">
                          <a:spLocks noChangeArrowheads="1"/>
                        </wps:cNvSpPr>
                        <wps:spPr bwMode="auto">
                          <a:xfrm>
                            <a:off x="2206" y="1014"/>
                            <a:ext cx="763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F9D93" w14:textId="77777777" w:rsidR="00507D15" w:rsidRDefault="00DA7622">
                              <w:pPr>
                                <w:spacing w:line="242" w:lineRule="auto"/>
                              </w:pPr>
                              <w:r>
                                <w:t xml:space="preserve">Novick, G. (2008). Is there a bias against telephone interviews in qualitative research? </w:t>
                              </w:r>
                              <w:r>
                                <w:rPr>
                                  <w:i/>
                                </w:rPr>
                                <w:t>Research in nursing &amp; health</w:t>
                              </w:r>
                              <w:r>
                                <w:t>, 31(4), 391-398.</w:t>
                              </w:r>
                            </w:p>
                          </w:txbxContent>
                        </wps:txbx>
                        <wps:bodyPr rot="0" vert="horz" wrap="square" lIns="0" tIns="0" rIns="0" bIns="0" anchor="t" anchorCtr="0" upright="1">
                          <a:noAutofit/>
                        </wps:bodyPr>
                      </wps:wsp>
                      <wps:wsp>
                        <wps:cNvPr id="14" name="docshape8"/>
                        <wps:cNvSpPr txBox="1">
                          <a:spLocks noChangeArrowheads="1"/>
                        </wps:cNvSpPr>
                        <wps:spPr bwMode="auto">
                          <a:xfrm>
                            <a:off x="2206" y="16"/>
                            <a:ext cx="7634"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06816" w14:textId="77777777" w:rsidR="00507D15" w:rsidRDefault="00DA7622">
                              <w:pPr>
                                <w:spacing w:line="242" w:lineRule="auto"/>
                              </w:pPr>
                              <w:r>
                                <w:t>information</w:t>
                              </w:r>
                              <w:r>
                                <w:rPr>
                                  <w:spacing w:val="-9"/>
                                </w:rPr>
                                <w:t xml:space="preserve"> </w:t>
                              </w:r>
                              <w:r>
                                <w:t>that</w:t>
                              </w:r>
                              <w:r>
                                <w:rPr>
                                  <w:spacing w:val="-8"/>
                                </w:rPr>
                                <w:t xml:space="preserve"> </w:t>
                              </w:r>
                              <w:r>
                                <w:t>you</w:t>
                              </w:r>
                              <w:r>
                                <w:rPr>
                                  <w:spacing w:val="-12"/>
                                </w:rPr>
                                <w:t xml:space="preserve"> </w:t>
                              </w:r>
                              <w:r>
                                <w:t>have</w:t>
                              </w:r>
                              <w:r>
                                <w:rPr>
                                  <w:spacing w:val="-12"/>
                                </w:rPr>
                                <w:t xml:space="preserve"> </w:t>
                              </w:r>
                              <w:r>
                                <w:t>cited</w:t>
                              </w:r>
                              <w:r>
                                <w:rPr>
                                  <w:spacing w:val="-10"/>
                                </w:rPr>
                                <w:t xml:space="preserve"> </w:t>
                              </w:r>
                              <w:r>
                                <w:t>or</w:t>
                              </w:r>
                              <w:r>
                                <w:rPr>
                                  <w:spacing w:val="-11"/>
                                </w:rPr>
                                <w:t xml:space="preserve"> </w:t>
                              </w:r>
                              <w:r>
                                <w:t>quoted</w:t>
                              </w:r>
                              <w:r>
                                <w:rPr>
                                  <w:spacing w:val="-12"/>
                                </w:rPr>
                                <w:t xml:space="preserve"> </w:t>
                              </w:r>
                              <w:r>
                                <w:t>in</w:t>
                              </w:r>
                              <w:r>
                                <w:rPr>
                                  <w:spacing w:val="-10"/>
                                </w:rPr>
                                <w:t xml:space="preserve"> </w:t>
                              </w:r>
                              <w:r>
                                <w:t>order</w:t>
                              </w:r>
                              <w:r>
                                <w:rPr>
                                  <w:spacing w:val="-11"/>
                                </w:rPr>
                                <w:t xml:space="preserve"> </w:t>
                              </w:r>
                              <w:r>
                                <w:t>to</w:t>
                              </w:r>
                              <w:r>
                                <w:rPr>
                                  <w:spacing w:val="-10"/>
                                </w:rPr>
                                <w:t xml:space="preserve"> </w:t>
                              </w:r>
                              <w:r>
                                <w:t>complete</w:t>
                              </w:r>
                              <w:r>
                                <w:rPr>
                                  <w:spacing w:val="-12"/>
                                </w:rPr>
                                <w:t xml:space="preserve"> </w:t>
                              </w:r>
                              <w:r>
                                <w:t>this</w:t>
                              </w:r>
                              <w:r>
                                <w:rPr>
                                  <w:spacing w:val="-9"/>
                                </w:rPr>
                                <w:t xml:space="preserve"> </w:t>
                              </w:r>
                              <w:r>
                                <w:t>assessment. Below is an example of how a journal article reference should be formatted:</w:t>
                              </w:r>
                            </w:p>
                          </w:txbxContent>
                        </wps:txbx>
                        <wps:bodyPr rot="0" vert="horz" wrap="square" lIns="0" tIns="0" rIns="0" bIns="0" anchor="t" anchorCtr="0" upright="1">
                          <a:noAutofit/>
                        </wps:bodyPr>
                      </wps:wsp>
                    </wpg:wgp>
                  </a:graphicData>
                </a:graphic>
              </wp:anchor>
            </w:drawing>
          </mc:Choice>
          <mc:Fallback>
            <w:pict>
              <v:group w14:anchorId="295C1907" id="docshapegroup3" o:spid="_x0000_s1027" style="position:absolute;left:0;text-align:left;margin-left:30.55pt;margin-top:7.65pt;width:496.8pt;height:176.2pt;z-index:-15726080;mso-position-horizontal-relative:margin" coordsize="9936,3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">
                <v:rect id="docshape4" o:spid="_x0000_s1028" style="position:absolute;left:12;top:9;width:2082;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" fillcolor="#d9d9d9" stroked="f"/>
                <v:shape id="docshape5" o:spid="_x0000_s1029" style="position:absolute;width:9936;height:3524;visibility:visible;mso-wrap-style:square;v-text-anchor:top" coordsize="9936,3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" path="m2096,l10,,,,,10,,3514r,10l10,3524r2086,l2096,3514r-2086,l10,10r2086,l2096,xm9936,r-10,l9926,10r,3504l2105,3514r,-3504l9926,10r,-10l2105,r-9,l2096,10r,3504l2096,3524r9,l9926,3524r10,l9936,3514r,-3504l9936,xe" fillcolor="black" stroked="f">
                  <v:path arrowok="t" o:connecttype="custom" o:connectlocs="2096,0;10,0;0,0;0,10;0,3514;0,3524;10,3524;2096,3524;2096,3514;10,3514;10,10;2096,10;2096,0;9936,0;9926,0;9926,10;9926,3514;2105,3514;2105,10;9926,10;9926,0;2105,0;2096,0;2096,10;2096,3514;2096,3524;2105,3524;9926,3524;9936,3524;9936,3514;9936,10;9936,0" o:connectangles="0,0,0,0,0,0,0,0,0,0,0,0,0,0,0,0,0,0,0,0,0,0,0,0,0,0,0,0,0,0,0,0"/>
                </v:shape>
                <v:shape id="docshape6" o:spid="_x0000_s1030" type="#_x0000_t202" style="position:absolute;left:2206;top:2015;width:7637;height:1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6062242" w14:textId="77777777" w:rsidR="00507D15" w:rsidRDefault="00DA7622">
                        <w:pPr>
                          <w:ind w:right="18"/>
                          <w:jc w:val="both"/>
                        </w:pPr>
                        <w:r>
                          <w:t>Following the author/s name and initials, the year of publication is in brackets. After</w:t>
                        </w:r>
                        <w:r>
                          <w:rPr>
                            <w:spacing w:val="-6"/>
                          </w:rPr>
                          <w:t xml:space="preserve"> </w:t>
                        </w:r>
                        <w:r>
                          <w:t>that</w:t>
                        </w:r>
                        <w:r>
                          <w:rPr>
                            <w:spacing w:val="-3"/>
                          </w:rPr>
                          <w:t xml:space="preserve"> </w:t>
                        </w:r>
                        <w:r>
                          <w:t>the</w:t>
                        </w:r>
                        <w:r>
                          <w:rPr>
                            <w:spacing w:val="-7"/>
                          </w:rPr>
                          <w:t xml:space="preserve"> </w:t>
                        </w:r>
                        <w:r>
                          <w:t>article's</w:t>
                        </w:r>
                        <w:r>
                          <w:rPr>
                            <w:spacing w:val="-4"/>
                          </w:rPr>
                          <w:t xml:space="preserve"> </w:t>
                        </w:r>
                        <w:r>
                          <w:t>title</w:t>
                        </w:r>
                        <w:r>
                          <w:rPr>
                            <w:spacing w:val="-4"/>
                          </w:rPr>
                          <w:t xml:space="preserve"> </w:t>
                        </w:r>
                        <w:r>
                          <w:t>will</w:t>
                        </w:r>
                        <w:r>
                          <w:rPr>
                            <w:spacing w:val="-5"/>
                          </w:rPr>
                          <w:t xml:space="preserve"> </w:t>
                        </w:r>
                        <w:r>
                          <w:t>go</w:t>
                        </w:r>
                        <w:r>
                          <w:rPr>
                            <w:spacing w:val="-4"/>
                          </w:rPr>
                          <w:t xml:space="preserve"> </w:t>
                        </w:r>
                        <w:r>
                          <w:t>there</w:t>
                        </w:r>
                        <w:r>
                          <w:rPr>
                            <w:spacing w:val="-4"/>
                          </w:rPr>
                          <w:t xml:space="preserve"> </w:t>
                        </w:r>
                        <w:r>
                          <w:t>and</w:t>
                        </w:r>
                        <w:r>
                          <w:rPr>
                            <w:spacing w:val="-4"/>
                          </w:rPr>
                          <w:t xml:space="preserve"> </w:t>
                        </w:r>
                        <w:r>
                          <w:t>its</w:t>
                        </w:r>
                        <w:r>
                          <w:rPr>
                            <w:spacing w:val="-4"/>
                          </w:rPr>
                          <w:t xml:space="preserve"> </w:t>
                        </w:r>
                        <w:r>
                          <w:t>publisher</w:t>
                        </w:r>
                        <w:r>
                          <w:rPr>
                            <w:spacing w:val="-3"/>
                          </w:rPr>
                          <w:t xml:space="preserve"> </w:t>
                        </w:r>
                        <w:r>
                          <w:t>will</w:t>
                        </w:r>
                        <w:r>
                          <w:rPr>
                            <w:spacing w:val="-5"/>
                          </w:rPr>
                          <w:t xml:space="preserve"> </w:t>
                        </w:r>
                        <w:r>
                          <w:t>be</w:t>
                        </w:r>
                        <w:r>
                          <w:rPr>
                            <w:spacing w:val="-4"/>
                          </w:rPr>
                          <w:t xml:space="preserve"> </w:t>
                        </w:r>
                        <w:r>
                          <w:t>in</w:t>
                        </w:r>
                        <w:r>
                          <w:rPr>
                            <w:spacing w:val="-4"/>
                          </w:rPr>
                          <w:t xml:space="preserve"> </w:t>
                        </w:r>
                        <w:r>
                          <w:t>italics.</w:t>
                        </w:r>
                        <w:r>
                          <w:rPr>
                            <w:spacing w:val="-3"/>
                          </w:rPr>
                          <w:t xml:space="preserve"> </w:t>
                        </w:r>
                        <w:r>
                          <w:t>Lastly, provide the volume and issue number as well as an indication of where the article is located (page numbers).</w:t>
                        </w:r>
                      </w:p>
                    </w:txbxContent>
                  </v:textbox>
                </v:shape>
                <v:shape id="docshape7" o:spid="_x0000_s1031" type="#_x0000_t202" style="position:absolute;left:2206;top:1014;width:7632;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7CEF9D93" w14:textId="77777777" w:rsidR="00507D15" w:rsidRDefault="00DA7622">
                        <w:pPr>
                          <w:spacing w:line="242" w:lineRule="auto"/>
                        </w:pPr>
                        <w:r>
                          <w:t xml:space="preserve">Novick, G. (2008). Is there a bias against telephone interviews in qualitative research? </w:t>
                        </w:r>
                        <w:r>
                          <w:rPr>
                            <w:i/>
                          </w:rPr>
                          <w:t>Research in nursing &amp; health</w:t>
                        </w:r>
                        <w:r>
                          <w:t>, 31(4), 391-398.</w:t>
                        </w:r>
                      </w:p>
                    </w:txbxContent>
                  </v:textbox>
                </v:shape>
                <v:shape id="docshape8" o:spid="_x0000_s1032" type="#_x0000_t202" style="position:absolute;left:2206;top:16;width:7634;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4DB06816" w14:textId="77777777" w:rsidR="00507D15" w:rsidRDefault="00DA7622">
                        <w:pPr>
                          <w:spacing w:line="242" w:lineRule="auto"/>
                        </w:pPr>
                        <w:r>
                          <w:t>information</w:t>
                        </w:r>
                        <w:r>
                          <w:rPr>
                            <w:spacing w:val="-9"/>
                          </w:rPr>
                          <w:t xml:space="preserve"> </w:t>
                        </w:r>
                        <w:r>
                          <w:t>that</w:t>
                        </w:r>
                        <w:r>
                          <w:rPr>
                            <w:spacing w:val="-8"/>
                          </w:rPr>
                          <w:t xml:space="preserve"> </w:t>
                        </w:r>
                        <w:r>
                          <w:t>you</w:t>
                        </w:r>
                        <w:r>
                          <w:rPr>
                            <w:spacing w:val="-12"/>
                          </w:rPr>
                          <w:t xml:space="preserve"> </w:t>
                        </w:r>
                        <w:r>
                          <w:t>have</w:t>
                        </w:r>
                        <w:r>
                          <w:rPr>
                            <w:spacing w:val="-12"/>
                          </w:rPr>
                          <w:t xml:space="preserve"> </w:t>
                        </w:r>
                        <w:r>
                          <w:t>cited</w:t>
                        </w:r>
                        <w:r>
                          <w:rPr>
                            <w:spacing w:val="-10"/>
                          </w:rPr>
                          <w:t xml:space="preserve"> </w:t>
                        </w:r>
                        <w:r>
                          <w:t>or</w:t>
                        </w:r>
                        <w:r>
                          <w:rPr>
                            <w:spacing w:val="-11"/>
                          </w:rPr>
                          <w:t xml:space="preserve"> </w:t>
                        </w:r>
                        <w:r>
                          <w:t>quoted</w:t>
                        </w:r>
                        <w:r>
                          <w:rPr>
                            <w:spacing w:val="-12"/>
                          </w:rPr>
                          <w:t xml:space="preserve"> </w:t>
                        </w:r>
                        <w:r>
                          <w:t>in</w:t>
                        </w:r>
                        <w:r>
                          <w:rPr>
                            <w:spacing w:val="-10"/>
                          </w:rPr>
                          <w:t xml:space="preserve"> </w:t>
                        </w:r>
                        <w:r>
                          <w:t>order</w:t>
                        </w:r>
                        <w:r>
                          <w:rPr>
                            <w:spacing w:val="-11"/>
                          </w:rPr>
                          <w:t xml:space="preserve"> </w:t>
                        </w:r>
                        <w:r>
                          <w:t>to</w:t>
                        </w:r>
                        <w:r>
                          <w:rPr>
                            <w:spacing w:val="-10"/>
                          </w:rPr>
                          <w:t xml:space="preserve"> </w:t>
                        </w:r>
                        <w:r>
                          <w:t>complete</w:t>
                        </w:r>
                        <w:r>
                          <w:rPr>
                            <w:spacing w:val="-12"/>
                          </w:rPr>
                          <w:t xml:space="preserve"> </w:t>
                        </w:r>
                        <w:r>
                          <w:t>this</w:t>
                        </w:r>
                        <w:r>
                          <w:rPr>
                            <w:spacing w:val="-9"/>
                          </w:rPr>
                          <w:t xml:space="preserve"> </w:t>
                        </w:r>
                        <w:r>
                          <w:t>assessment. Below is an example of how a journal article reference should be formatted:</w:t>
                        </w:r>
                      </w:p>
                    </w:txbxContent>
                  </v:textbox>
                </v:shape>
                <w10:wrap anchorx="margin"/>
              </v:group>
            </w:pict>
          </mc:Fallback>
        </mc:AlternateContent>
      </w:r>
    </w:p>
    <w:p w14:paraId="2EC91733" w14:textId="738BC61B" w:rsidR="00FA3234" w:rsidRDefault="00FA3234">
      <w:pPr>
        <w:pStyle w:val="BodyText"/>
        <w:spacing w:before="6"/>
        <w:rPr>
          <w:rFonts w:ascii="Times New Roman"/>
        </w:rPr>
      </w:pPr>
    </w:p>
    <w:p w14:paraId="543BFE0E" w14:textId="1C8E4FDB" w:rsidR="00FA3234" w:rsidRDefault="00FA3234">
      <w:pPr>
        <w:pStyle w:val="BodyText"/>
        <w:spacing w:before="6"/>
        <w:rPr>
          <w:rFonts w:ascii="Times New Roman"/>
        </w:rPr>
      </w:pPr>
    </w:p>
    <w:p w14:paraId="1A9A4633" w14:textId="2B83CA80" w:rsidR="00FA3234" w:rsidRDefault="00FA3234">
      <w:pPr>
        <w:pStyle w:val="BodyText"/>
        <w:spacing w:before="6"/>
        <w:rPr>
          <w:rFonts w:ascii="Times New Roman"/>
        </w:rPr>
      </w:pPr>
    </w:p>
    <w:p w14:paraId="79FC5E46" w14:textId="61B99219" w:rsidR="00FA3234" w:rsidRDefault="00FA3234">
      <w:pPr>
        <w:pStyle w:val="BodyText"/>
        <w:spacing w:before="6"/>
        <w:rPr>
          <w:rFonts w:ascii="Times New Roman"/>
        </w:rPr>
      </w:pPr>
    </w:p>
    <w:p w14:paraId="5C7A2DC1" w14:textId="77777777" w:rsidR="00FA3234" w:rsidRDefault="00FA3234" w:rsidP="00FA3234">
      <w:pPr>
        <w:pStyle w:val="BodyText"/>
        <w:tabs>
          <w:tab w:val="left" w:pos="4750"/>
        </w:tabs>
        <w:spacing w:before="6"/>
        <w:rPr>
          <w:rFonts w:ascii="Times New Roman"/>
        </w:rPr>
      </w:pPr>
      <w:r>
        <w:rPr>
          <w:rFonts w:ascii="Times New Roman"/>
        </w:rPr>
        <w:tab/>
      </w:r>
    </w:p>
    <w:tbl>
      <w:tblPr>
        <w:tblpPr w:leftFromText="180" w:rightFromText="180" w:vertAnchor="text" w:horzAnchor="page" w:tblpX="1" w:tblpY="-698"/>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890"/>
      </w:tblGrid>
      <w:tr w:rsidR="00FA3234" w14:paraId="0F15A491" w14:textId="77777777" w:rsidTr="00FA3234">
        <w:trPr>
          <w:trHeight w:val="419"/>
        </w:trPr>
        <w:tc>
          <w:tcPr>
            <w:tcW w:w="5000" w:type="pct"/>
            <w:shd w:val="clear" w:color="auto" w:fill="E4E4E4"/>
          </w:tcPr>
          <w:p w14:paraId="563A2120" w14:textId="77777777" w:rsidR="00FA3234" w:rsidRDefault="00FA3234" w:rsidP="001F51F0">
            <w:pPr>
              <w:pStyle w:val="TableParagraph"/>
              <w:spacing w:line="254" w:lineRule="exact"/>
              <w:ind w:right="5717"/>
              <w:rPr>
                <w:b/>
              </w:rPr>
            </w:pPr>
            <w:r>
              <w:rPr>
                <w:b/>
              </w:rPr>
              <w:t>Module</w:t>
            </w:r>
            <w:r>
              <w:rPr>
                <w:b/>
                <w:spacing w:val="-12"/>
              </w:rPr>
              <w:t xml:space="preserve"> </w:t>
            </w:r>
            <w:r>
              <w:rPr>
                <w:b/>
              </w:rPr>
              <w:t>Learning</w:t>
            </w:r>
            <w:r>
              <w:rPr>
                <w:b/>
                <w:spacing w:val="-13"/>
              </w:rPr>
              <w:t xml:space="preserve"> </w:t>
            </w:r>
            <w:r>
              <w:rPr>
                <w:b/>
              </w:rPr>
              <w:t>Outcomes</w:t>
            </w:r>
            <w:r>
              <w:rPr>
                <w:b/>
                <w:spacing w:val="-11"/>
              </w:rPr>
              <w:t xml:space="preserve"> </w:t>
            </w:r>
            <w:r>
              <w:rPr>
                <w:b/>
              </w:rPr>
              <w:t>(LO) (from module syllabus)</w:t>
            </w:r>
          </w:p>
        </w:tc>
      </w:tr>
      <w:tr w:rsidR="00FA3234" w14:paraId="1153612F" w14:textId="77777777" w:rsidTr="00FA3234">
        <w:trPr>
          <w:trHeight w:val="1682"/>
        </w:trPr>
        <w:tc>
          <w:tcPr>
            <w:tcW w:w="5000" w:type="pct"/>
          </w:tcPr>
          <w:p w14:paraId="4C56FD48" w14:textId="77777777" w:rsidR="00FA3234" w:rsidRDefault="00FA3234" w:rsidP="001F51F0">
            <w:pPr>
              <w:pStyle w:val="TableParagraph"/>
              <w:ind w:left="0"/>
              <w:rPr>
                <w:rFonts w:ascii="Times New Roman"/>
                <w:sz w:val="24"/>
              </w:rPr>
            </w:pPr>
          </w:p>
          <w:p w14:paraId="403F8C3F" w14:textId="77777777" w:rsidR="00FA3234" w:rsidRDefault="00FA3234" w:rsidP="001F51F0">
            <w:pPr>
              <w:pStyle w:val="TableParagraph"/>
              <w:spacing w:before="10"/>
              <w:ind w:left="0"/>
              <w:rPr>
                <w:rFonts w:ascii="Times New Roman"/>
                <w:sz w:val="19"/>
              </w:rPr>
            </w:pPr>
          </w:p>
          <w:p w14:paraId="60F4259A" w14:textId="77777777" w:rsidR="00FA3234" w:rsidRDefault="00FA3234" w:rsidP="001F51F0">
            <w:pPr>
              <w:pStyle w:val="TableParagraph"/>
              <w:ind w:left="467" w:right="94"/>
              <w:jc w:val="both"/>
            </w:pPr>
            <w:r>
              <w:t>LO 1 - Critically examine and offer a critique of policy responses with regard to the multi- disciplinary or interdisciplinary nature of health services in relation to children, young people and families.</w:t>
            </w:r>
          </w:p>
        </w:tc>
      </w:tr>
    </w:tbl>
    <w:p w14:paraId="76088C7D" w14:textId="77777777" w:rsidR="00FA3234" w:rsidRDefault="00FA3234">
      <w:pPr>
        <w:pStyle w:val="BodyText"/>
        <w:spacing w:before="6"/>
        <w:rPr>
          <w:rFonts w:ascii="Times New Roman"/>
        </w:rPr>
      </w:pPr>
    </w:p>
    <w:p w14:paraId="07E61F1E" w14:textId="34F9E44F" w:rsidR="00507D15" w:rsidRDefault="00DA7622">
      <w:pPr>
        <w:pStyle w:val="Heading1"/>
        <w:ind w:left="220"/>
        <w:jc w:val="both"/>
        <w:rPr>
          <w:spacing w:val="-2"/>
          <w:u w:val="single"/>
        </w:rPr>
      </w:pPr>
      <w:r>
        <w:rPr>
          <w:u w:val="single"/>
        </w:rPr>
        <w:t>Task</w:t>
      </w:r>
      <w:r>
        <w:rPr>
          <w:spacing w:val="-4"/>
          <w:u w:val="single"/>
        </w:rPr>
        <w:t xml:space="preserve"> </w:t>
      </w:r>
      <w:r>
        <w:rPr>
          <w:u w:val="single"/>
        </w:rPr>
        <w:t>1:</w:t>
      </w:r>
      <w:r>
        <w:rPr>
          <w:spacing w:val="-3"/>
          <w:u w:val="single"/>
        </w:rPr>
        <w:t xml:space="preserve"> </w:t>
      </w:r>
      <w:r>
        <w:rPr>
          <w:u w:val="single"/>
        </w:rPr>
        <w:t>The</w:t>
      </w:r>
      <w:r>
        <w:rPr>
          <w:spacing w:val="-1"/>
          <w:u w:val="single"/>
        </w:rPr>
        <w:t xml:space="preserve"> </w:t>
      </w:r>
      <w:r>
        <w:rPr>
          <w:spacing w:val="-2"/>
          <w:u w:val="single"/>
        </w:rPr>
        <w:t>presentation</w:t>
      </w:r>
    </w:p>
    <w:p w14:paraId="33591484" w14:textId="3E4DDC0F" w:rsidR="00BC6172" w:rsidRDefault="00BC6172">
      <w:pPr>
        <w:pStyle w:val="Heading1"/>
        <w:ind w:left="220"/>
        <w:jc w:val="both"/>
      </w:pPr>
      <w:r>
        <w:rPr>
          <w:spacing w:val="-2"/>
          <w:u w:val="single"/>
        </w:rPr>
        <w:t xml:space="preserve">Critical analysis and evaluation of a case study </w:t>
      </w:r>
    </w:p>
    <w:p w14:paraId="438E0393" w14:textId="0CBA5D05" w:rsidR="00BC6172" w:rsidRDefault="00DA7622" w:rsidP="00BC6172">
      <w:pPr>
        <w:pStyle w:val="BodyText"/>
        <w:ind w:left="220" w:right="213"/>
        <w:jc w:val="both"/>
      </w:pPr>
      <w:r>
        <w:t xml:space="preserve">You will be provided with a case study by your course </w:t>
      </w:r>
      <w:r w:rsidR="59193232">
        <w:t>coordinator</w:t>
      </w:r>
      <w:r>
        <w:t>/lecturer nearer the time of your presentation,</w:t>
      </w:r>
      <w:r>
        <w:rPr>
          <w:spacing w:val="-12"/>
        </w:rPr>
        <w:t xml:space="preserve"> </w:t>
      </w:r>
      <w:r>
        <w:t>which</w:t>
      </w:r>
      <w:r>
        <w:rPr>
          <w:spacing w:val="-11"/>
        </w:rPr>
        <w:t xml:space="preserve"> </w:t>
      </w:r>
      <w:r>
        <w:t>will</w:t>
      </w:r>
      <w:r>
        <w:rPr>
          <w:spacing w:val="-12"/>
        </w:rPr>
        <w:t xml:space="preserve"> </w:t>
      </w:r>
      <w:r>
        <w:t>allow</w:t>
      </w:r>
      <w:r>
        <w:rPr>
          <w:spacing w:val="-12"/>
        </w:rPr>
        <w:t xml:space="preserve"> </w:t>
      </w:r>
      <w:r>
        <w:t>you</w:t>
      </w:r>
      <w:r>
        <w:rPr>
          <w:spacing w:val="-12"/>
        </w:rPr>
        <w:t xml:space="preserve"> </w:t>
      </w:r>
      <w:r>
        <w:t>to</w:t>
      </w:r>
      <w:r>
        <w:rPr>
          <w:spacing w:val="-13"/>
        </w:rPr>
        <w:t xml:space="preserve"> </w:t>
      </w:r>
      <w:r>
        <w:t>bring</w:t>
      </w:r>
      <w:r>
        <w:rPr>
          <w:spacing w:val="-14"/>
        </w:rPr>
        <w:t xml:space="preserve"> </w:t>
      </w:r>
      <w:r>
        <w:t>out</w:t>
      </w:r>
      <w:r>
        <w:rPr>
          <w:spacing w:val="-15"/>
        </w:rPr>
        <w:t xml:space="preserve"> </w:t>
      </w:r>
      <w:r>
        <w:t>the</w:t>
      </w:r>
      <w:r>
        <w:rPr>
          <w:spacing w:val="-14"/>
        </w:rPr>
        <w:t xml:space="preserve"> </w:t>
      </w:r>
      <w:r>
        <w:t>key</w:t>
      </w:r>
      <w:r>
        <w:rPr>
          <w:spacing w:val="-11"/>
        </w:rPr>
        <w:t xml:space="preserve"> </w:t>
      </w:r>
      <w:r>
        <w:t>elements</w:t>
      </w:r>
      <w:r>
        <w:rPr>
          <w:spacing w:val="-13"/>
        </w:rPr>
        <w:t xml:space="preserve"> </w:t>
      </w:r>
      <w:r>
        <w:t>of</w:t>
      </w:r>
      <w:r>
        <w:rPr>
          <w:spacing w:val="-11"/>
        </w:rPr>
        <w:t xml:space="preserve"> </w:t>
      </w:r>
      <w:r>
        <w:t>children,</w:t>
      </w:r>
      <w:r>
        <w:rPr>
          <w:spacing w:val="-12"/>
        </w:rPr>
        <w:t xml:space="preserve"> </w:t>
      </w:r>
      <w:r>
        <w:t>vulnerable</w:t>
      </w:r>
      <w:r>
        <w:rPr>
          <w:spacing w:val="-11"/>
        </w:rPr>
        <w:t xml:space="preserve"> </w:t>
      </w:r>
      <w:r>
        <w:t>children,</w:t>
      </w:r>
      <w:r>
        <w:rPr>
          <w:spacing w:val="-12"/>
        </w:rPr>
        <w:t xml:space="preserve"> </w:t>
      </w:r>
      <w:r>
        <w:t>young</w:t>
      </w:r>
      <w:r>
        <w:rPr>
          <w:spacing w:val="-14"/>
        </w:rPr>
        <w:t xml:space="preserve"> </w:t>
      </w:r>
      <w:bookmarkStart w:id="0" w:name="_Int_1TcjWeYo"/>
      <w:r w:rsidR="660FFA80">
        <w:t>people,</w:t>
      </w:r>
      <w:bookmarkEnd w:id="0"/>
      <w:r>
        <w:t xml:space="preserve"> and</w:t>
      </w:r>
      <w:r>
        <w:rPr>
          <w:spacing w:val="-1"/>
        </w:rPr>
        <w:t xml:space="preserve"> </w:t>
      </w:r>
      <w:r>
        <w:t>families</w:t>
      </w:r>
      <w:r>
        <w:rPr>
          <w:spacing w:val="-1"/>
        </w:rPr>
        <w:t xml:space="preserve"> </w:t>
      </w:r>
      <w:r>
        <w:t>(</w:t>
      </w:r>
      <w:r w:rsidR="163F6905">
        <w:t>e.g.,</w:t>
      </w:r>
      <w:r>
        <w:rPr>
          <w:spacing w:val="-1"/>
        </w:rPr>
        <w:t xml:space="preserve"> </w:t>
      </w:r>
      <w:r>
        <w:t>well-being, poverty,</w:t>
      </w:r>
      <w:r>
        <w:rPr>
          <w:spacing w:val="-2"/>
        </w:rPr>
        <w:t xml:space="preserve"> </w:t>
      </w:r>
      <w:r>
        <w:t>disability, looked</w:t>
      </w:r>
      <w:r>
        <w:rPr>
          <w:spacing w:val="-1"/>
        </w:rPr>
        <w:t xml:space="preserve"> </w:t>
      </w:r>
      <w:r>
        <w:t>after</w:t>
      </w:r>
      <w:r>
        <w:rPr>
          <w:spacing w:val="-3"/>
        </w:rPr>
        <w:t xml:space="preserve"> </w:t>
      </w:r>
      <w:r>
        <w:t>children,</w:t>
      </w:r>
      <w:r>
        <w:rPr>
          <w:spacing w:val="-3"/>
        </w:rPr>
        <w:t xml:space="preserve"> </w:t>
      </w:r>
      <w:r>
        <w:t>youth</w:t>
      </w:r>
      <w:r>
        <w:rPr>
          <w:spacing w:val="-1"/>
        </w:rPr>
        <w:t xml:space="preserve"> </w:t>
      </w:r>
      <w:r>
        <w:t>justice,</w:t>
      </w:r>
      <w:r>
        <w:rPr>
          <w:spacing w:val="-3"/>
        </w:rPr>
        <w:t xml:space="preserve"> </w:t>
      </w:r>
      <w:r>
        <w:t>safeguarding) related</w:t>
      </w:r>
      <w:r>
        <w:rPr>
          <w:spacing w:val="-3"/>
        </w:rPr>
        <w:t xml:space="preserve"> </w:t>
      </w:r>
      <w:r>
        <w:t>to your case study.</w:t>
      </w:r>
      <w:r w:rsidR="00BC6172" w:rsidRPr="00BC6172">
        <w:t xml:space="preserve"> </w:t>
      </w:r>
      <w:r w:rsidR="00BC6172">
        <w:t>This is</w:t>
      </w:r>
      <w:r w:rsidR="4B5E7D81">
        <w:t xml:space="preserve"> to </w:t>
      </w:r>
      <w:r w:rsidR="0C5CAC71">
        <w:t>identify policy</w:t>
      </w:r>
      <w:r w:rsidR="00BC6172">
        <w:t xml:space="preserve"> and the health and social care agencies </w:t>
      </w:r>
      <w:r w:rsidR="0CC43468">
        <w:t xml:space="preserve">that may be </w:t>
      </w:r>
      <w:r w:rsidR="00BC6172">
        <w:t>involved in the case study</w:t>
      </w:r>
      <w:r w:rsidR="29C08F1C">
        <w:t xml:space="preserve">, why these services may be involved and significant factors that must be considered during your </w:t>
      </w:r>
      <w:r w:rsidR="0FC1687C">
        <w:t>assessment</w:t>
      </w:r>
      <w:r w:rsidR="29C08F1C">
        <w:t xml:space="preserve"> (Case study presentation).</w:t>
      </w:r>
    </w:p>
    <w:p w14:paraId="1D926038" w14:textId="13211E5E" w:rsidR="045EC1DD" w:rsidRDefault="045EC1DD" w:rsidP="045EC1DD">
      <w:pPr>
        <w:pStyle w:val="BodyText"/>
        <w:ind w:left="220" w:right="213"/>
        <w:jc w:val="both"/>
      </w:pPr>
    </w:p>
    <w:p w14:paraId="2244845D" w14:textId="43085E69" w:rsidR="00507D15" w:rsidRDefault="00DA7622">
      <w:pPr>
        <w:pStyle w:val="BodyText"/>
        <w:ind w:left="220" w:right="213"/>
        <w:jc w:val="both"/>
      </w:pPr>
      <w:r>
        <w:t>Each group</w:t>
      </w:r>
      <w:r w:rsidR="00F13FDF">
        <w:t xml:space="preserve"> (pairs)</w:t>
      </w:r>
      <w:r>
        <w:t xml:space="preserve"> participant will be required to present </w:t>
      </w:r>
      <w:r w:rsidR="00F13FDF">
        <w:t xml:space="preserve">7.5 </w:t>
      </w:r>
      <w:r>
        <w:t>-minutes, as part</w:t>
      </w:r>
      <w:r>
        <w:rPr>
          <w:spacing w:val="-12"/>
        </w:rPr>
        <w:t xml:space="preserve"> </w:t>
      </w:r>
      <w:r>
        <w:t>of</w:t>
      </w:r>
      <w:r>
        <w:rPr>
          <w:spacing w:val="-15"/>
        </w:rPr>
        <w:t xml:space="preserve"> </w:t>
      </w:r>
      <w:r>
        <w:t>the</w:t>
      </w:r>
      <w:r>
        <w:rPr>
          <w:spacing w:val="-16"/>
        </w:rPr>
        <w:t xml:space="preserve"> </w:t>
      </w:r>
      <w:r>
        <w:t>recorded</w:t>
      </w:r>
      <w:r>
        <w:rPr>
          <w:spacing w:val="-15"/>
        </w:rPr>
        <w:t xml:space="preserve"> </w:t>
      </w:r>
      <w:r>
        <w:t>group</w:t>
      </w:r>
      <w:r>
        <w:rPr>
          <w:spacing w:val="-13"/>
        </w:rPr>
        <w:t xml:space="preserve"> </w:t>
      </w:r>
      <w:r>
        <w:t>presentation.</w:t>
      </w:r>
      <w:r>
        <w:rPr>
          <w:spacing w:val="-15"/>
        </w:rPr>
        <w:t xml:space="preserve"> </w:t>
      </w:r>
    </w:p>
    <w:p w14:paraId="39969BAF" w14:textId="77777777" w:rsidR="00507D15" w:rsidRDefault="00507D15">
      <w:pPr>
        <w:pStyle w:val="BodyText"/>
      </w:pPr>
    </w:p>
    <w:p w14:paraId="61DF4F61" w14:textId="0B531203" w:rsidR="00507D15" w:rsidRDefault="00DA7622">
      <w:pPr>
        <w:spacing w:line="252" w:lineRule="exact"/>
        <w:ind w:left="220"/>
        <w:jc w:val="both"/>
        <w:rPr>
          <w:b/>
          <w:spacing w:val="-2"/>
        </w:rPr>
      </w:pPr>
      <w:r>
        <w:rPr>
          <w:b/>
        </w:rPr>
        <w:t>As</w:t>
      </w:r>
      <w:r>
        <w:rPr>
          <w:b/>
          <w:spacing w:val="-4"/>
        </w:rPr>
        <w:t xml:space="preserve"> </w:t>
      </w:r>
      <w:r>
        <w:rPr>
          <w:b/>
        </w:rPr>
        <w:t>a</w:t>
      </w:r>
      <w:r>
        <w:rPr>
          <w:b/>
          <w:spacing w:val="-6"/>
        </w:rPr>
        <w:t xml:space="preserve"> </w:t>
      </w:r>
      <w:r>
        <w:rPr>
          <w:b/>
        </w:rPr>
        <w:t>presentation</w:t>
      </w:r>
      <w:r>
        <w:rPr>
          <w:b/>
          <w:spacing w:val="-4"/>
        </w:rPr>
        <w:t xml:space="preserve"> </w:t>
      </w:r>
      <w:r>
        <w:rPr>
          <w:b/>
        </w:rPr>
        <w:t>group</w:t>
      </w:r>
      <w:r>
        <w:rPr>
          <w:b/>
          <w:spacing w:val="-4"/>
        </w:rPr>
        <w:t xml:space="preserve"> </w:t>
      </w:r>
      <w:r>
        <w:rPr>
          <w:b/>
        </w:rPr>
        <w:t>you</w:t>
      </w:r>
      <w:r>
        <w:rPr>
          <w:b/>
          <w:spacing w:val="-6"/>
        </w:rPr>
        <w:t xml:space="preserve"> </w:t>
      </w:r>
      <w:r>
        <w:rPr>
          <w:b/>
        </w:rPr>
        <w:t>will</w:t>
      </w:r>
      <w:r>
        <w:rPr>
          <w:b/>
          <w:spacing w:val="-5"/>
        </w:rPr>
        <w:t xml:space="preserve"> </w:t>
      </w:r>
      <w:r>
        <w:rPr>
          <w:b/>
        </w:rPr>
        <w:t>be</w:t>
      </w:r>
      <w:r>
        <w:rPr>
          <w:b/>
          <w:spacing w:val="-4"/>
        </w:rPr>
        <w:t xml:space="preserve"> </w:t>
      </w:r>
      <w:r>
        <w:rPr>
          <w:b/>
        </w:rPr>
        <w:t>expected</w:t>
      </w:r>
      <w:r>
        <w:rPr>
          <w:b/>
          <w:spacing w:val="-8"/>
        </w:rPr>
        <w:t xml:space="preserve"> </w:t>
      </w:r>
      <w:r>
        <w:rPr>
          <w:b/>
        </w:rPr>
        <w:t>to</w:t>
      </w:r>
      <w:r>
        <w:rPr>
          <w:b/>
          <w:spacing w:val="-4"/>
        </w:rPr>
        <w:t xml:space="preserve"> </w:t>
      </w:r>
      <w:r>
        <w:rPr>
          <w:b/>
        </w:rPr>
        <w:t>address</w:t>
      </w:r>
      <w:r>
        <w:rPr>
          <w:b/>
          <w:spacing w:val="-5"/>
        </w:rPr>
        <w:t xml:space="preserve"> </w:t>
      </w:r>
      <w:r>
        <w:rPr>
          <w:b/>
        </w:rPr>
        <w:t>the</w:t>
      </w:r>
      <w:r>
        <w:rPr>
          <w:b/>
          <w:spacing w:val="-7"/>
        </w:rPr>
        <w:t xml:space="preserve"> </w:t>
      </w:r>
      <w:r>
        <w:rPr>
          <w:b/>
        </w:rPr>
        <w:t>following</w:t>
      </w:r>
      <w:r>
        <w:rPr>
          <w:b/>
          <w:spacing w:val="-4"/>
        </w:rPr>
        <w:t xml:space="preserve"> </w:t>
      </w:r>
      <w:r>
        <w:rPr>
          <w:b/>
        </w:rPr>
        <w:t>related</w:t>
      </w:r>
      <w:r>
        <w:rPr>
          <w:b/>
          <w:spacing w:val="-6"/>
        </w:rPr>
        <w:t xml:space="preserve"> </w:t>
      </w:r>
      <w:r>
        <w:rPr>
          <w:b/>
        </w:rPr>
        <w:t>to</w:t>
      </w:r>
      <w:r>
        <w:rPr>
          <w:b/>
          <w:spacing w:val="-4"/>
        </w:rPr>
        <w:t xml:space="preserve"> </w:t>
      </w:r>
      <w:r>
        <w:rPr>
          <w:b/>
        </w:rPr>
        <w:t>your</w:t>
      </w:r>
      <w:r>
        <w:rPr>
          <w:b/>
          <w:spacing w:val="-3"/>
        </w:rPr>
        <w:t xml:space="preserve"> </w:t>
      </w:r>
      <w:r>
        <w:rPr>
          <w:b/>
        </w:rPr>
        <w:t>case</w:t>
      </w:r>
      <w:r>
        <w:rPr>
          <w:b/>
          <w:spacing w:val="-8"/>
        </w:rPr>
        <w:t xml:space="preserve"> </w:t>
      </w:r>
      <w:r>
        <w:rPr>
          <w:b/>
          <w:spacing w:val="-2"/>
        </w:rPr>
        <w:t>study:</w:t>
      </w:r>
    </w:p>
    <w:p w14:paraId="0CE6B930" w14:textId="77777777" w:rsidR="00F13FDF" w:rsidRDefault="00F13FDF" w:rsidP="00F13FDF">
      <w:pPr>
        <w:spacing w:line="252" w:lineRule="exact"/>
        <w:jc w:val="both"/>
        <w:rPr>
          <w:b/>
        </w:rPr>
      </w:pPr>
    </w:p>
    <w:p w14:paraId="4EF52F07" w14:textId="7C5EFE19" w:rsidR="00507D15" w:rsidRPr="00F13FDF" w:rsidRDefault="00DA7622">
      <w:pPr>
        <w:pStyle w:val="ListParagraph"/>
        <w:numPr>
          <w:ilvl w:val="0"/>
          <w:numId w:val="4"/>
        </w:numPr>
        <w:tabs>
          <w:tab w:val="left" w:pos="941"/>
        </w:tabs>
        <w:spacing w:line="252" w:lineRule="exact"/>
        <w:ind w:hanging="361"/>
        <w:jc w:val="both"/>
      </w:pPr>
      <w:r>
        <w:t>Children,</w:t>
      </w:r>
      <w:r>
        <w:rPr>
          <w:spacing w:val="-6"/>
        </w:rPr>
        <w:t xml:space="preserve"> </w:t>
      </w:r>
      <w:r>
        <w:t>young</w:t>
      </w:r>
      <w:r>
        <w:rPr>
          <w:spacing w:val="-7"/>
        </w:rPr>
        <w:t xml:space="preserve"> </w:t>
      </w:r>
      <w:r>
        <w:t>people,</w:t>
      </w:r>
      <w:r>
        <w:rPr>
          <w:spacing w:val="-7"/>
        </w:rPr>
        <w:t xml:space="preserve"> </w:t>
      </w:r>
      <w:r>
        <w:t>and</w:t>
      </w:r>
      <w:r>
        <w:rPr>
          <w:spacing w:val="-6"/>
        </w:rPr>
        <w:t xml:space="preserve"> </w:t>
      </w:r>
      <w:r>
        <w:t>families’</w:t>
      </w:r>
      <w:r>
        <w:rPr>
          <w:spacing w:val="-8"/>
        </w:rPr>
        <w:t xml:space="preserve"> </w:t>
      </w:r>
      <w:r>
        <w:t>perception</w:t>
      </w:r>
      <w:r>
        <w:rPr>
          <w:spacing w:val="-8"/>
        </w:rPr>
        <w:t xml:space="preserve"> </w:t>
      </w:r>
      <w:r>
        <w:t>of</w:t>
      </w:r>
      <w:r>
        <w:rPr>
          <w:spacing w:val="-5"/>
        </w:rPr>
        <w:t xml:space="preserve"> </w:t>
      </w:r>
      <w:r>
        <w:t>well-</w:t>
      </w:r>
      <w:r>
        <w:rPr>
          <w:spacing w:val="-2"/>
        </w:rPr>
        <w:t>being</w:t>
      </w:r>
      <w:r w:rsidR="563A1565">
        <w:rPr>
          <w:spacing w:val="-2"/>
        </w:rPr>
        <w:t>.</w:t>
      </w:r>
    </w:p>
    <w:p w14:paraId="0D709427" w14:textId="77777777" w:rsidR="00F13FDF" w:rsidRDefault="00F13FDF" w:rsidP="00F13FDF">
      <w:pPr>
        <w:pStyle w:val="ListParagraph"/>
        <w:tabs>
          <w:tab w:val="left" w:pos="941"/>
        </w:tabs>
        <w:spacing w:line="252" w:lineRule="exact"/>
        <w:ind w:left="940" w:firstLine="0"/>
        <w:jc w:val="both"/>
      </w:pPr>
    </w:p>
    <w:p w14:paraId="2F1A03E0" w14:textId="2EF4C4C3" w:rsidR="00507D15" w:rsidRPr="00F13FDF" w:rsidRDefault="00DA7622">
      <w:pPr>
        <w:pStyle w:val="ListParagraph"/>
        <w:numPr>
          <w:ilvl w:val="0"/>
          <w:numId w:val="4"/>
        </w:numPr>
        <w:tabs>
          <w:tab w:val="left" w:pos="941"/>
        </w:tabs>
        <w:spacing w:before="2" w:line="252" w:lineRule="exact"/>
        <w:ind w:hanging="361"/>
        <w:jc w:val="both"/>
      </w:pPr>
      <w:r>
        <w:t>As</w:t>
      </w:r>
      <w:r>
        <w:rPr>
          <w:spacing w:val="-5"/>
        </w:rPr>
        <w:t xml:space="preserve"> </w:t>
      </w:r>
      <w:r>
        <w:t>a</w:t>
      </w:r>
      <w:r>
        <w:rPr>
          <w:spacing w:val="-3"/>
        </w:rPr>
        <w:t xml:space="preserve"> </w:t>
      </w:r>
      <w:r>
        <w:t>group,</w:t>
      </w:r>
      <w:r>
        <w:rPr>
          <w:spacing w:val="-4"/>
        </w:rPr>
        <w:t xml:space="preserve"> </w:t>
      </w:r>
      <w:r>
        <w:t>you</w:t>
      </w:r>
      <w:r>
        <w:rPr>
          <w:spacing w:val="-4"/>
        </w:rPr>
        <w:t xml:space="preserve"> </w:t>
      </w:r>
      <w:r>
        <w:t>will</w:t>
      </w:r>
      <w:r>
        <w:rPr>
          <w:spacing w:val="-2"/>
        </w:rPr>
        <w:t xml:space="preserve"> </w:t>
      </w:r>
      <w:proofErr w:type="spellStart"/>
      <w:r>
        <w:t>analyse</w:t>
      </w:r>
      <w:proofErr w:type="spellEnd"/>
      <w:r>
        <w:rPr>
          <w:spacing w:val="-4"/>
        </w:rPr>
        <w:t xml:space="preserve"> </w:t>
      </w:r>
      <w:r>
        <w:t>key</w:t>
      </w:r>
      <w:r>
        <w:rPr>
          <w:spacing w:val="-6"/>
        </w:rPr>
        <w:t xml:space="preserve"> </w:t>
      </w:r>
      <w:r>
        <w:t>domains</w:t>
      </w:r>
      <w:r>
        <w:rPr>
          <w:spacing w:val="-3"/>
        </w:rPr>
        <w:t xml:space="preserve"> </w:t>
      </w:r>
      <w:r>
        <w:t>of</w:t>
      </w:r>
      <w:r>
        <w:rPr>
          <w:spacing w:val="-2"/>
        </w:rPr>
        <w:t xml:space="preserve"> </w:t>
      </w:r>
      <w:r>
        <w:t>children</w:t>
      </w:r>
      <w:r>
        <w:rPr>
          <w:spacing w:val="-4"/>
        </w:rPr>
        <w:t xml:space="preserve"> </w:t>
      </w:r>
      <w:r>
        <w:t>and</w:t>
      </w:r>
      <w:r>
        <w:rPr>
          <w:spacing w:val="-5"/>
        </w:rPr>
        <w:t xml:space="preserve"> </w:t>
      </w:r>
      <w:r>
        <w:t>young</w:t>
      </w:r>
      <w:r>
        <w:rPr>
          <w:spacing w:val="-4"/>
        </w:rPr>
        <w:t xml:space="preserve"> </w:t>
      </w:r>
      <w:r>
        <w:t>people’s</w:t>
      </w:r>
      <w:r>
        <w:rPr>
          <w:spacing w:val="-2"/>
        </w:rPr>
        <w:t xml:space="preserve"> wellbeing.</w:t>
      </w:r>
    </w:p>
    <w:p w14:paraId="11DCFB65" w14:textId="77777777" w:rsidR="00F13FDF" w:rsidRDefault="00F13FDF" w:rsidP="00F13FDF">
      <w:pPr>
        <w:pStyle w:val="ListParagraph"/>
      </w:pPr>
    </w:p>
    <w:p w14:paraId="47408938" w14:textId="77777777" w:rsidR="00F13FDF" w:rsidRDefault="00F13FDF" w:rsidP="00F13FDF">
      <w:pPr>
        <w:pStyle w:val="ListParagraph"/>
        <w:tabs>
          <w:tab w:val="left" w:pos="941"/>
        </w:tabs>
        <w:spacing w:before="2" w:line="252" w:lineRule="exact"/>
        <w:ind w:left="940" w:firstLine="0"/>
        <w:jc w:val="both"/>
      </w:pPr>
    </w:p>
    <w:p w14:paraId="1413642C" w14:textId="482533C2" w:rsidR="00507D15" w:rsidRDefault="41D582A4">
      <w:pPr>
        <w:pStyle w:val="ListParagraph"/>
        <w:numPr>
          <w:ilvl w:val="0"/>
          <w:numId w:val="4"/>
        </w:numPr>
        <w:tabs>
          <w:tab w:val="left" w:pos="941"/>
        </w:tabs>
        <w:ind w:right="216"/>
        <w:jc w:val="both"/>
      </w:pPr>
      <w:r>
        <w:t>Critical analysis of the case study</w:t>
      </w:r>
      <w:r w:rsidR="00DA7622">
        <w:t xml:space="preserve"> and given what you know of the case study what policies and professional interventions </w:t>
      </w:r>
      <w:r w:rsidR="7BF1C6C5">
        <w:t>may be put</w:t>
      </w:r>
      <w:r w:rsidR="00DA7622">
        <w:t xml:space="preserve"> in place, to try measure as well as enhance the health and wellbeing of children, young people and families.</w:t>
      </w:r>
    </w:p>
    <w:p w14:paraId="252EB143" w14:textId="77777777" w:rsidR="00F13FDF" w:rsidRDefault="00F13FDF" w:rsidP="00F13FDF">
      <w:pPr>
        <w:pStyle w:val="ListParagraph"/>
        <w:tabs>
          <w:tab w:val="left" w:pos="941"/>
        </w:tabs>
        <w:ind w:left="940" w:right="216" w:firstLine="0"/>
        <w:jc w:val="both"/>
      </w:pPr>
    </w:p>
    <w:p w14:paraId="46F69D83" w14:textId="1F2FFFAE" w:rsidR="00507D15" w:rsidRDefault="408E3A2A">
      <w:pPr>
        <w:pStyle w:val="ListParagraph"/>
        <w:numPr>
          <w:ilvl w:val="0"/>
          <w:numId w:val="4"/>
        </w:numPr>
        <w:tabs>
          <w:tab w:val="left" w:pos="941"/>
        </w:tabs>
        <w:ind w:right="214"/>
        <w:jc w:val="both"/>
      </w:pPr>
      <w:r>
        <w:t xml:space="preserve">Recommendations- </w:t>
      </w:r>
      <w:r w:rsidR="00DA7622">
        <w:t>Discuss and evaluate current policy and the professional interventions used by multi-disciplinary or interdisciplinary services</w:t>
      </w:r>
      <w:r w:rsidR="00DA7622">
        <w:rPr>
          <w:spacing w:val="-2"/>
        </w:rPr>
        <w:t xml:space="preserve"> </w:t>
      </w:r>
      <w:r w:rsidR="00DA7622">
        <w:t>to meet the diverse needs of the children, or young people and/or families’ wellbeing involved in the case study.</w:t>
      </w:r>
    </w:p>
    <w:p w14:paraId="7E0586E6" w14:textId="77777777" w:rsidR="00507D15" w:rsidRDefault="00507D15">
      <w:pPr>
        <w:pStyle w:val="BodyText"/>
        <w:rPr>
          <w:sz w:val="24"/>
        </w:rPr>
      </w:pPr>
    </w:p>
    <w:p w14:paraId="35151D5E" w14:textId="77777777" w:rsidR="00507D15" w:rsidRDefault="00507D15">
      <w:pPr>
        <w:pStyle w:val="BodyText"/>
        <w:spacing w:before="11"/>
        <w:rPr>
          <w:sz w:val="19"/>
        </w:rPr>
      </w:pPr>
    </w:p>
    <w:p w14:paraId="7CF168CA" w14:textId="25F8F50D" w:rsidR="00F13FDF" w:rsidRPr="00BC6172" w:rsidRDefault="00F13FDF" w:rsidP="00BC6172">
      <w:pPr>
        <w:tabs>
          <w:tab w:val="left" w:pos="940"/>
          <w:tab w:val="left" w:pos="941"/>
        </w:tabs>
        <w:spacing w:line="269" w:lineRule="exact"/>
        <w:rPr>
          <w:b/>
        </w:rPr>
      </w:pPr>
      <w:r>
        <w:rPr>
          <w:b/>
        </w:rPr>
        <w:t>Consider the following</w:t>
      </w:r>
      <w:r w:rsidR="00BC6172">
        <w:rPr>
          <w:b/>
        </w:rPr>
        <w:t xml:space="preserve"> guidance in y</w:t>
      </w:r>
      <w:r w:rsidR="00DA7622" w:rsidRPr="00BC6172">
        <w:rPr>
          <w:b/>
        </w:rPr>
        <w:t>our</w:t>
      </w:r>
      <w:r w:rsidR="00DA7622" w:rsidRPr="00BC6172">
        <w:rPr>
          <w:b/>
          <w:spacing w:val="-4"/>
        </w:rPr>
        <w:t xml:space="preserve"> </w:t>
      </w:r>
      <w:r w:rsidRPr="00BC6172">
        <w:rPr>
          <w:b/>
          <w:spacing w:val="-4"/>
        </w:rPr>
        <w:t xml:space="preserve">critical </w:t>
      </w:r>
      <w:r w:rsidR="00DA7622" w:rsidRPr="00BC6172">
        <w:rPr>
          <w:b/>
        </w:rPr>
        <w:t>analysis</w:t>
      </w:r>
      <w:r w:rsidRPr="00BC6172">
        <w:rPr>
          <w:b/>
        </w:rPr>
        <w:t xml:space="preserve"> and </w:t>
      </w:r>
      <w:r w:rsidR="00BC6172" w:rsidRPr="00BC6172">
        <w:rPr>
          <w:b/>
        </w:rPr>
        <w:t>recommendation</w:t>
      </w:r>
      <w:r w:rsidR="00BC6172">
        <w:rPr>
          <w:b/>
        </w:rPr>
        <w:t>s</w:t>
      </w:r>
      <w:r w:rsidR="00DA7622" w:rsidRPr="00BC6172">
        <w:rPr>
          <w:b/>
          <w:spacing w:val="-2"/>
        </w:rPr>
        <w:t>:</w:t>
      </w:r>
    </w:p>
    <w:p w14:paraId="528C3D16" w14:textId="2E9C06AF" w:rsidR="00507D15" w:rsidRDefault="00F13FDF">
      <w:pPr>
        <w:pStyle w:val="ListParagraph"/>
        <w:numPr>
          <w:ilvl w:val="1"/>
          <w:numId w:val="3"/>
        </w:numPr>
        <w:tabs>
          <w:tab w:val="left" w:pos="1661"/>
        </w:tabs>
        <w:spacing w:line="261" w:lineRule="exact"/>
        <w:ind w:hanging="361"/>
        <w:rPr>
          <w:b/>
        </w:rPr>
      </w:pPr>
      <w:r>
        <w:rPr>
          <w:b/>
          <w:spacing w:val="-4"/>
        </w:rPr>
        <w:t>h</w:t>
      </w:r>
      <w:r w:rsidR="00DA7622">
        <w:rPr>
          <w:b/>
        </w:rPr>
        <w:t>uman</w:t>
      </w:r>
      <w:r w:rsidR="00DA7622">
        <w:rPr>
          <w:b/>
          <w:spacing w:val="-4"/>
        </w:rPr>
        <w:t xml:space="preserve"> </w:t>
      </w:r>
      <w:r w:rsidR="00DA7622">
        <w:rPr>
          <w:b/>
        </w:rPr>
        <w:t>rights</w:t>
      </w:r>
      <w:r w:rsidR="00BC6172">
        <w:rPr>
          <w:b/>
          <w:spacing w:val="-5"/>
        </w:rPr>
        <w:t>?</w:t>
      </w:r>
    </w:p>
    <w:p w14:paraId="691056FF" w14:textId="4619CD7D" w:rsidR="00507D15" w:rsidRDefault="00BC6172">
      <w:pPr>
        <w:pStyle w:val="ListParagraph"/>
        <w:numPr>
          <w:ilvl w:val="1"/>
          <w:numId w:val="3"/>
        </w:numPr>
        <w:tabs>
          <w:tab w:val="left" w:pos="1661"/>
        </w:tabs>
        <w:spacing w:before="3" w:line="223" w:lineRule="auto"/>
        <w:ind w:right="213"/>
        <w:rPr>
          <w:b/>
        </w:rPr>
      </w:pPr>
      <w:r>
        <w:rPr>
          <w:b/>
        </w:rPr>
        <w:t>Potential e</w:t>
      </w:r>
      <w:r w:rsidR="00DA7622">
        <w:rPr>
          <w:b/>
        </w:rPr>
        <w:t>arly</w:t>
      </w:r>
      <w:r w:rsidR="00DA7622">
        <w:rPr>
          <w:b/>
          <w:spacing w:val="-11"/>
        </w:rPr>
        <w:t xml:space="preserve"> </w:t>
      </w:r>
      <w:r w:rsidR="00DA7622">
        <w:rPr>
          <w:b/>
        </w:rPr>
        <w:t>discussions</w:t>
      </w:r>
      <w:r w:rsidR="00DA7622">
        <w:rPr>
          <w:b/>
          <w:spacing w:val="-12"/>
        </w:rPr>
        <w:t xml:space="preserve"> </w:t>
      </w:r>
      <w:r w:rsidR="00DA7622">
        <w:rPr>
          <w:b/>
        </w:rPr>
        <w:t>and</w:t>
      </w:r>
      <w:r w:rsidR="00DA7622">
        <w:rPr>
          <w:b/>
          <w:spacing w:val="-14"/>
        </w:rPr>
        <w:t xml:space="preserve"> </w:t>
      </w:r>
      <w:r w:rsidR="00DA7622">
        <w:rPr>
          <w:b/>
        </w:rPr>
        <w:t>supervision</w:t>
      </w:r>
      <w:r w:rsidR="00DA7622">
        <w:rPr>
          <w:b/>
          <w:spacing w:val="-14"/>
        </w:rPr>
        <w:t xml:space="preserve"> </w:t>
      </w:r>
      <w:r w:rsidR="00DA7622">
        <w:rPr>
          <w:b/>
        </w:rPr>
        <w:t>for Safeguarding Children?</w:t>
      </w:r>
    </w:p>
    <w:p w14:paraId="2319493B" w14:textId="60BE920E" w:rsidR="00A33371" w:rsidRPr="00A33371" w:rsidRDefault="00BC6172" w:rsidP="00A33371">
      <w:pPr>
        <w:pStyle w:val="ListParagraph"/>
        <w:numPr>
          <w:ilvl w:val="1"/>
          <w:numId w:val="3"/>
        </w:numPr>
        <w:tabs>
          <w:tab w:val="left" w:pos="1661"/>
        </w:tabs>
        <w:spacing w:before="3" w:line="262" w:lineRule="exact"/>
        <w:ind w:hanging="361"/>
        <w:rPr>
          <w:b/>
        </w:rPr>
      </w:pPr>
      <w:r>
        <w:rPr>
          <w:b/>
        </w:rPr>
        <w:t>A</w:t>
      </w:r>
      <w:r w:rsidR="00DA7622">
        <w:rPr>
          <w:b/>
        </w:rPr>
        <w:t>dvocate</w:t>
      </w:r>
      <w:r>
        <w:rPr>
          <w:b/>
          <w:spacing w:val="-5"/>
        </w:rPr>
        <w:t>?</w:t>
      </w:r>
    </w:p>
    <w:p w14:paraId="55ED876D" w14:textId="09F61761" w:rsidR="00A33371" w:rsidRPr="00A33371" w:rsidRDefault="00DA7622" w:rsidP="00A33371">
      <w:pPr>
        <w:pStyle w:val="ListParagraph"/>
        <w:numPr>
          <w:ilvl w:val="1"/>
          <w:numId w:val="3"/>
        </w:numPr>
        <w:tabs>
          <w:tab w:val="left" w:pos="1661"/>
        </w:tabs>
        <w:spacing w:line="262" w:lineRule="exact"/>
        <w:ind w:hanging="361"/>
        <w:rPr>
          <w:b/>
        </w:rPr>
      </w:pPr>
      <w:r>
        <w:rPr>
          <w:b/>
        </w:rPr>
        <w:t>How</w:t>
      </w:r>
      <w:r>
        <w:rPr>
          <w:b/>
          <w:spacing w:val="-7"/>
        </w:rPr>
        <w:t xml:space="preserve"> </w:t>
      </w:r>
      <w:r>
        <w:rPr>
          <w:b/>
        </w:rPr>
        <w:t>does</w:t>
      </w:r>
      <w:r>
        <w:rPr>
          <w:b/>
          <w:spacing w:val="-7"/>
        </w:rPr>
        <w:t xml:space="preserve"> </w:t>
      </w:r>
      <w:r>
        <w:rPr>
          <w:b/>
        </w:rPr>
        <w:t>childhood</w:t>
      </w:r>
      <w:r>
        <w:rPr>
          <w:b/>
          <w:spacing w:val="-7"/>
        </w:rPr>
        <w:t xml:space="preserve"> </w:t>
      </w:r>
      <w:r>
        <w:rPr>
          <w:b/>
        </w:rPr>
        <w:t>trauma</w:t>
      </w:r>
      <w:r>
        <w:rPr>
          <w:b/>
          <w:spacing w:val="-4"/>
        </w:rPr>
        <w:t xml:space="preserve"> </w:t>
      </w:r>
      <w:r>
        <w:rPr>
          <w:b/>
        </w:rPr>
        <w:t>affect</w:t>
      </w:r>
      <w:r>
        <w:rPr>
          <w:b/>
          <w:spacing w:val="-4"/>
        </w:rPr>
        <w:t xml:space="preserve"> </w:t>
      </w:r>
      <w:r>
        <w:rPr>
          <w:b/>
        </w:rPr>
        <w:t>parenting</w:t>
      </w:r>
      <w:r>
        <w:rPr>
          <w:b/>
          <w:spacing w:val="-6"/>
        </w:rPr>
        <w:t xml:space="preserve"> </w:t>
      </w:r>
      <w:proofErr w:type="spellStart"/>
      <w:r>
        <w:rPr>
          <w:b/>
        </w:rPr>
        <w:t>behaviour</w:t>
      </w:r>
      <w:proofErr w:type="spellEnd"/>
      <w:r>
        <w:rPr>
          <w:b/>
          <w:spacing w:val="-4"/>
        </w:rPr>
        <w:t xml:space="preserve"> </w:t>
      </w:r>
      <w:r>
        <w:rPr>
          <w:b/>
        </w:rPr>
        <w:t>and</w:t>
      </w:r>
      <w:r>
        <w:rPr>
          <w:b/>
          <w:spacing w:val="-6"/>
        </w:rPr>
        <w:t xml:space="preserve"> </w:t>
      </w:r>
      <w:r>
        <w:rPr>
          <w:b/>
          <w:spacing w:val="-2"/>
        </w:rPr>
        <w:t>capacity</w:t>
      </w:r>
      <w:r w:rsidR="00A33371">
        <w:rPr>
          <w:b/>
          <w:spacing w:val="-2"/>
        </w:rPr>
        <w:t>?</w:t>
      </w:r>
      <w:r w:rsidR="00A33371">
        <w:rPr>
          <w:b/>
          <w:spacing w:val="-2"/>
        </w:rPr>
        <w:br/>
      </w:r>
    </w:p>
    <w:p w14:paraId="14714B26" w14:textId="77777777" w:rsidR="00A33371" w:rsidRPr="00A33371" w:rsidRDefault="00A33371" w:rsidP="00A33371">
      <w:pPr>
        <w:tabs>
          <w:tab w:val="left" w:pos="1661"/>
        </w:tabs>
        <w:spacing w:before="79" w:line="223" w:lineRule="auto"/>
        <w:ind w:right="215"/>
        <w:rPr>
          <w:b/>
        </w:rPr>
      </w:pPr>
      <w:r w:rsidRPr="00A33371">
        <w:rPr>
          <w:b/>
        </w:rPr>
        <w:t>Consider</w:t>
      </w:r>
      <w:r w:rsidRPr="00A33371">
        <w:rPr>
          <w:b/>
          <w:spacing w:val="40"/>
        </w:rPr>
        <w:t xml:space="preserve"> </w:t>
      </w:r>
      <w:r w:rsidRPr="00A33371">
        <w:rPr>
          <w:b/>
        </w:rPr>
        <w:t>the</w:t>
      </w:r>
      <w:r w:rsidRPr="00A33371">
        <w:rPr>
          <w:b/>
          <w:spacing w:val="40"/>
        </w:rPr>
        <w:t xml:space="preserve"> </w:t>
      </w:r>
      <w:r w:rsidRPr="00A33371">
        <w:rPr>
          <w:b/>
        </w:rPr>
        <w:t>needs</w:t>
      </w:r>
      <w:r w:rsidRPr="00A33371">
        <w:rPr>
          <w:b/>
          <w:spacing w:val="40"/>
        </w:rPr>
        <w:t xml:space="preserve"> </w:t>
      </w:r>
      <w:r w:rsidRPr="00A33371">
        <w:rPr>
          <w:b/>
        </w:rPr>
        <w:t>for</w:t>
      </w:r>
      <w:r w:rsidRPr="00A33371">
        <w:rPr>
          <w:b/>
          <w:spacing w:val="40"/>
        </w:rPr>
        <w:t xml:space="preserve"> </w:t>
      </w:r>
      <w:r w:rsidRPr="00A33371">
        <w:rPr>
          <w:b/>
        </w:rPr>
        <w:t>the</w:t>
      </w:r>
      <w:r w:rsidRPr="00A33371">
        <w:rPr>
          <w:b/>
          <w:spacing w:val="40"/>
        </w:rPr>
        <w:t xml:space="preserve"> </w:t>
      </w:r>
      <w:r w:rsidRPr="00A33371">
        <w:rPr>
          <w:b/>
        </w:rPr>
        <w:t>right</w:t>
      </w:r>
      <w:r w:rsidRPr="00A33371">
        <w:rPr>
          <w:b/>
          <w:spacing w:val="40"/>
        </w:rPr>
        <w:t xml:space="preserve"> </w:t>
      </w:r>
      <w:r w:rsidRPr="00A33371">
        <w:rPr>
          <w:b/>
        </w:rPr>
        <w:t>Health</w:t>
      </w:r>
      <w:r w:rsidRPr="00A33371">
        <w:rPr>
          <w:b/>
          <w:spacing w:val="40"/>
        </w:rPr>
        <w:t xml:space="preserve"> </w:t>
      </w:r>
      <w:r w:rsidRPr="00A33371">
        <w:rPr>
          <w:b/>
        </w:rPr>
        <w:t>professionals</w:t>
      </w:r>
      <w:r w:rsidRPr="00A33371">
        <w:rPr>
          <w:b/>
          <w:spacing w:val="40"/>
        </w:rPr>
        <w:t xml:space="preserve"> </w:t>
      </w:r>
      <w:r w:rsidRPr="00A33371">
        <w:rPr>
          <w:b/>
        </w:rPr>
        <w:t>to</w:t>
      </w:r>
      <w:r w:rsidRPr="00A33371">
        <w:rPr>
          <w:b/>
          <w:spacing w:val="40"/>
        </w:rPr>
        <w:t xml:space="preserve"> </w:t>
      </w:r>
      <w:r w:rsidRPr="00A33371">
        <w:rPr>
          <w:b/>
        </w:rPr>
        <w:t>attend</w:t>
      </w:r>
      <w:r w:rsidRPr="00A33371">
        <w:rPr>
          <w:b/>
          <w:spacing w:val="40"/>
        </w:rPr>
        <w:t xml:space="preserve"> </w:t>
      </w:r>
      <w:r w:rsidRPr="00A33371">
        <w:rPr>
          <w:b/>
        </w:rPr>
        <w:t>Child</w:t>
      </w:r>
      <w:r w:rsidRPr="00A33371">
        <w:rPr>
          <w:b/>
          <w:spacing w:val="40"/>
        </w:rPr>
        <w:t xml:space="preserve"> </w:t>
      </w:r>
      <w:r w:rsidRPr="00A33371">
        <w:rPr>
          <w:b/>
        </w:rPr>
        <w:t>Protection</w:t>
      </w:r>
      <w:r w:rsidRPr="00A33371">
        <w:rPr>
          <w:b/>
          <w:spacing w:val="40"/>
        </w:rPr>
        <w:t xml:space="preserve"> </w:t>
      </w:r>
      <w:r w:rsidRPr="00A33371">
        <w:rPr>
          <w:b/>
          <w:spacing w:val="-2"/>
        </w:rPr>
        <w:t>meeting</w:t>
      </w:r>
    </w:p>
    <w:p w14:paraId="595CAF85" w14:textId="77777777" w:rsidR="00A33371" w:rsidRDefault="00A33371" w:rsidP="00A33371">
      <w:pPr>
        <w:pStyle w:val="ListParagraph"/>
        <w:numPr>
          <w:ilvl w:val="1"/>
          <w:numId w:val="3"/>
        </w:numPr>
        <w:tabs>
          <w:tab w:val="left" w:pos="1661"/>
        </w:tabs>
        <w:spacing w:before="17" w:line="223" w:lineRule="auto"/>
        <w:ind w:right="213"/>
        <w:rPr>
          <w:b/>
        </w:rPr>
      </w:pPr>
      <w:r>
        <w:rPr>
          <w:b/>
        </w:rPr>
        <w:t>Impact</w:t>
      </w:r>
      <w:r>
        <w:rPr>
          <w:b/>
          <w:spacing w:val="74"/>
        </w:rPr>
        <w:t xml:space="preserve"> </w:t>
      </w:r>
      <w:r>
        <w:rPr>
          <w:b/>
        </w:rPr>
        <w:t>of</w:t>
      </w:r>
      <w:r>
        <w:rPr>
          <w:b/>
          <w:spacing w:val="71"/>
        </w:rPr>
        <w:t xml:space="preserve"> </w:t>
      </w:r>
      <w:r>
        <w:rPr>
          <w:b/>
        </w:rPr>
        <w:t>zero</w:t>
      </w:r>
      <w:r>
        <w:rPr>
          <w:b/>
          <w:spacing w:val="70"/>
        </w:rPr>
        <w:t xml:space="preserve"> </w:t>
      </w:r>
      <w:r>
        <w:rPr>
          <w:b/>
        </w:rPr>
        <w:t>tolerance</w:t>
      </w:r>
      <w:r>
        <w:rPr>
          <w:b/>
          <w:spacing w:val="72"/>
        </w:rPr>
        <w:t xml:space="preserve"> </w:t>
      </w:r>
      <w:r>
        <w:rPr>
          <w:b/>
        </w:rPr>
        <w:t>policies</w:t>
      </w:r>
      <w:r>
        <w:rPr>
          <w:b/>
          <w:spacing w:val="73"/>
        </w:rPr>
        <w:t xml:space="preserve"> </w:t>
      </w:r>
      <w:r>
        <w:rPr>
          <w:b/>
        </w:rPr>
        <w:t>on</w:t>
      </w:r>
      <w:r>
        <w:rPr>
          <w:b/>
          <w:spacing w:val="70"/>
        </w:rPr>
        <w:t xml:space="preserve"> </w:t>
      </w:r>
      <w:r>
        <w:rPr>
          <w:b/>
        </w:rPr>
        <w:t>a</w:t>
      </w:r>
      <w:r>
        <w:rPr>
          <w:b/>
          <w:spacing w:val="72"/>
        </w:rPr>
        <w:t xml:space="preserve"> </w:t>
      </w:r>
      <w:r>
        <w:rPr>
          <w:b/>
        </w:rPr>
        <w:t>vulnerable</w:t>
      </w:r>
      <w:r>
        <w:rPr>
          <w:b/>
          <w:spacing w:val="73"/>
        </w:rPr>
        <w:t xml:space="preserve"> </w:t>
      </w:r>
      <w:r>
        <w:rPr>
          <w:b/>
        </w:rPr>
        <w:t>child,</w:t>
      </w:r>
      <w:r>
        <w:rPr>
          <w:b/>
          <w:spacing w:val="71"/>
        </w:rPr>
        <w:t xml:space="preserve"> </w:t>
      </w:r>
      <w:r>
        <w:rPr>
          <w:b/>
        </w:rPr>
        <w:t>family,</w:t>
      </w:r>
      <w:r>
        <w:rPr>
          <w:b/>
          <w:spacing w:val="72"/>
        </w:rPr>
        <w:t xml:space="preserve"> </w:t>
      </w:r>
      <w:r>
        <w:rPr>
          <w:b/>
        </w:rPr>
        <w:t>adult,</w:t>
      </w:r>
      <w:r>
        <w:rPr>
          <w:b/>
          <w:spacing w:val="74"/>
        </w:rPr>
        <w:t xml:space="preserve"> </w:t>
      </w:r>
      <w:r>
        <w:rPr>
          <w:b/>
        </w:rPr>
        <w:t>or</w:t>
      </w:r>
      <w:r>
        <w:rPr>
          <w:b/>
          <w:spacing w:val="73"/>
        </w:rPr>
        <w:t xml:space="preserve"> </w:t>
      </w:r>
      <w:r>
        <w:rPr>
          <w:b/>
        </w:rPr>
        <w:t xml:space="preserve">health </w:t>
      </w:r>
      <w:r>
        <w:rPr>
          <w:b/>
          <w:spacing w:val="-2"/>
        </w:rPr>
        <w:t>professionals</w:t>
      </w:r>
    </w:p>
    <w:p w14:paraId="4254A026" w14:textId="7602799B" w:rsidR="00507D15" w:rsidRPr="00A33371" w:rsidRDefault="00A33371" w:rsidP="00A33371">
      <w:pPr>
        <w:pStyle w:val="ListParagraph"/>
        <w:numPr>
          <w:ilvl w:val="1"/>
          <w:numId w:val="3"/>
        </w:numPr>
        <w:tabs>
          <w:tab w:val="left" w:pos="1661"/>
        </w:tabs>
        <w:spacing w:before="3"/>
        <w:ind w:hanging="361"/>
        <w:rPr>
          <w:b/>
        </w:rPr>
      </w:pPr>
      <w:r>
        <w:rPr>
          <w:b/>
        </w:rPr>
        <w:t>Involving</w:t>
      </w:r>
      <w:r>
        <w:rPr>
          <w:b/>
          <w:spacing w:val="-4"/>
        </w:rPr>
        <w:t xml:space="preserve"> </w:t>
      </w:r>
      <w:r>
        <w:rPr>
          <w:b/>
        </w:rPr>
        <w:t>and</w:t>
      </w:r>
      <w:r>
        <w:rPr>
          <w:b/>
          <w:spacing w:val="-5"/>
        </w:rPr>
        <w:t xml:space="preserve"> </w:t>
      </w:r>
      <w:r>
        <w:rPr>
          <w:b/>
        </w:rPr>
        <w:t>engaging</w:t>
      </w:r>
      <w:r>
        <w:rPr>
          <w:b/>
          <w:spacing w:val="-3"/>
        </w:rPr>
        <w:t xml:space="preserve"> </w:t>
      </w:r>
      <w:r>
        <w:rPr>
          <w:b/>
        </w:rPr>
        <w:t>both</w:t>
      </w:r>
      <w:r>
        <w:rPr>
          <w:b/>
          <w:spacing w:val="-5"/>
        </w:rPr>
        <w:t xml:space="preserve"> </w:t>
      </w:r>
      <w:r>
        <w:rPr>
          <w:b/>
        </w:rPr>
        <w:t>parents,</w:t>
      </w:r>
      <w:r>
        <w:rPr>
          <w:b/>
          <w:spacing w:val="-1"/>
        </w:rPr>
        <w:t xml:space="preserve"> </w:t>
      </w:r>
      <w:r>
        <w:rPr>
          <w:b/>
        </w:rPr>
        <w:t>as</w:t>
      </w:r>
      <w:r>
        <w:rPr>
          <w:b/>
          <w:spacing w:val="-8"/>
        </w:rPr>
        <w:t xml:space="preserve"> </w:t>
      </w:r>
      <w:r>
        <w:rPr>
          <w:b/>
        </w:rPr>
        <w:t>well</w:t>
      </w:r>
      <w:r>
        <w:rPr>
          <w:b/>
          <w:spacing w:val="-4"/>
        </w:rPr>
        <w:t xml:space="preserve"> </w:t>
      </w:r>
      <w:r>
        <w:rPr>
          <w:b/>
        </w:rPr>
        <w:t>as</w:t>
      </w:r>
      <w:r>
        <w:rPr>
          <w:b/>
          <w:spacing w:val="-3"/>
        </w:rPr>
        <w:t xml:space="preserve"> </w:t>
      </w:r>
      <w:r>
        <w:rPr>
          <w:b/>
        </w:rPr>
        <w:t>seeking</w:t>
      </w:r>
      <w:r>
        <w:rPr>
          <w:b/>
          <w:spacing w:val="-6"/>
        </w:rPr>
        <w:t xml:space="preserve"> </w:t>
      </w:r>
      <w:r>
        <w:rPr>
          <w:b/>
        </w:rPr>
        <w:t>the</w:t>
      </w:r>
      <w:r>
        <w:rPr>
          <w:b/>
          <w:spacing w:val="-6"/>
        </w:rPr>
        <w:t xml:space="preserve"> </w:t>
      </w:r>
      <w:r>
        <w:rPr>
          <w:b/>
        </w:rPr>
        <w:t>input</w:t>
      </w:r>
      <w:r>
        <w:rPr>
          <w:b/>
          <w:spacing w:val="-2"/>
        </w:rPr>
        <w:t xml:space="preserve"> </w:t>
      </w:r>
      <w:r>
        <w:rPr>
          <w:b/>
        </w:rPr>
        <w:t>of</w:t>
      </w:r>
      <w:r>
        <w:rPr>
          <w:b/>
          <w:spacing w:val="-4"/>
        </w:rPr>
        <w:t xml:space="preserve"> both?</w:t>
      </w:r>
    </w:p>
    <w:p w14:paraId="0E435A4E" w14:textId="77777777" w:rsidR="00A33371" w:rsidRDefault="00A33371" w:rsidP="00A33371">
      <w:pPr>
        <w:tabs>
          <w:tab w:val="left" w:pos="1661"/>
        </w:tabs>
        <w:spacing w:line="262" w:lineRule="exact"/>
        <w:rPr>
          <w:b/>
        </w:rPr>
      </w:pPr>
    </w:p>
    <w:p w14:paraId="7E2253DC" w14:textId="45B36555" w:rsidR="00A33371" w:rsidRPr="00A33371" w:rsidRDefault="00A33371" w:rsidP="00A33371">
      <w:pPr>
        <w:tabs>
          <w:tab w:val="left" w:pos="1661"/>
        </w:tabs>
        <w:spacing w:line="262" w:lineRule="exact"/>
        <w:rPr>
          <w:b/>
        </w:rPr>
        <w:sectPr w:rsidR="00A33371" w:rsidRPr="00A33371">
          <w:pgSz w:w="11900" w:h="16840"/>
          <w:pgMar w:top="700" w:right="500" w:bottom="840" w:left="500" w:header="0" w:footer="596" w:gutter="0"/>
          <w:cols w:space="720"/>
        </w:sectPr>
      </w:pPr>
    </w:p>
    <w:p w14:paraId="7DC7007E" w14:textId="77777777" w:rsidR="00507D15" w:rsidRDefault="00507D15">
      <w:pPr>
        <w:pStyle w:val="BodyText"/>
        <w:rPr>
          <w:b/>
          <w:sz w:val="20"/>
        </w:rPr>
      </w:pPr>
    </w:p>
    <w:p w14:paraId="566AE858" w14:textId="77777777" w:rsidR="00507D15" w:rsidRDefault="00507D15">
      <w:pPr>
        <w:pStyle w:val="BodyText"/>
        <w:rPr>
          <w:b/>
          <w:sz w:val="20"/>
        </w:rPr>
      </w:pPr>
    </w:p>
    <w:p w14:paraId="5E605A7F" w14:textId="77777777" w:rsidR="00507D15" w:rsidRDefault="00507D15">
      <w:pPr>
        <w:pStyle w:val="BodyText"/>
        <w:spacing w:before="2"/>
        <w:rPr>
          <w:b/>
          <w:sz w:val="24"/>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1"/>
        <w:gridCol w:w="9916"/>
      </w:tblGrid>
      <w:tr w:rsidR="00507D15" w14:paraId="7822F87F" w14:textId="77777777" w:rsidTr="045EC1DD">
        <w:trPr>
          <w:trHeight w:val="1670"/>
        </w:trPr>
        <w:tc>
          <w:tcPr>
            <w:tcW w:w="531" w:type="dxa"/>
          </w:tcPr>
          <w:p w14:paraId="317CB4DF" w14:textId="77777777" w:rsidR="00507D15" w:rsidRDefault="00DA7622">
            <w:pPr>
              <w:pStyle w:val="TableParagraph"/>
            </w:pPr>
            <w:r>
              <w:t>1</w:t>
            </w:r>
          </w:p>
        </w:tc>
        <w:tc>
          <w:tcPr>
            <w:tcW w:w="9916" w:type="dxa"/>
          </w:tcPr>
          <w:p w14:paraId="183396B9" w14:textId="77777777" w:rsidR="00507D15" w:rsidRDefault="00507D15">
            <w:pPr>
              <w:pStyle w:val="TableParagraph"/>
              <w:spacing w:before="5"/>
              <w:ind w:left="0"/>
              <w:rPr>
                <w:b/>
                <w:sz w:val="25"/>
              </w:rPr>
            </w:pPr>
          </w:p>
          <w:p w14:paraId="0E29E42B" w14:textId="77777777" w:rsidR="00507D15" w:rsidRDefault="00DA7622">
            <w:pPr>
              <w:pStyle w:val="TableParagraph"/>
              <w:spacing w:line="276" w:lineRule="auto"/>
              <w:ind w:left="105" w:right="122"/>
            </w:pPr>
            <w:r>
              <w:t>You have to present a summary of current thinking and debate surrounding the concept of childhood</w:t>
            </w:r>
            <w:r>
              <w:rPr>
                <w:spacing w:val="-3"/>
              </w:rPr>
              <w:t xml:space="preserve"> </w:t>
            </w:r>
            <w:r>
              <w:t>wellbeing,</w:t>
            </w:r>
            <w:r>
              <w:rPr>
                <w:spacing w:val="-1"/>
              </w:rPr>
              <w:t xml:space="preserve"> </w:t>
            </w:r>
            <w:r>
              <w:t>as</w:t>
            </w:r>
            <w:r>
              <w:rPr>
                <w:spacing w:val="-5"/>
              </w:rPr>
              <w:t xml:space="preserve"> </w:t>
            </w:r>
            <w:r>
              <w:t>well</w:t>
            </w:r>
            <w:r>
              <w:rPr>
                <w:spacing w:val="-3"/>
              </w:rPr>
              <w:t xml:space="preserve"> </w:t>
            </w:r>
            <w:r>
              <w:t>as</w:t>
            </w:r>
            <w:r>
              <w:rPr>
                <w:spacing w:val="-3"/>
              </w:rPr>
              <w:t xml:space="preserve"> </w:t>
            </w:r>
            <w:r>
              <w:t>information</w:t>
            </w:r>
            <w:r>
              <w:rPr>
                <w:spacing w:val="-3"/>
              </w:rPr>
              <w:t xml:space="preserve"> </w:t>
            </w:r>
            <w:r>
              <w:t>about</w:t>
            </w:r>
            <w:r>
              <w:rPr>
                <w:spacing w:val="-4"/>
              </w:rPr>
              <w:t xml:space="preserve"> </w:t>
            </w:r>
            <w:r>
              <w:t>current</w:t>
            </w:r>
            <w:r>
              <w:rPr>
                <w:spacing w:val="-4"/>
              </w:rPr>
              <w:t xml:space="preserve"> </w:t>
            </w:r>
            <w:r>
              <w:t>and</w:t>
            </w:r>
            <w:r>
              <w:rPr>
                <w:spacing w:val="-5"/>
              </w:rPr>
              <w:t xml:space="preserve"> </w:t>
            </w:r>
            <w:r>
              <w:t>recent</w:t>
            </w:r>
            <w:r>
              <w:rPr>
                <w:spacing w:val="-1"/>
              </w:rPr>
              <w:t xml:space="preserve"> </w:t>
            </w:r>
            <w:r>
              <w:t>activity,</w:t>
            </w:r>
            <w:r>
              <w:rPr>
                <w:spacing w:val="-4"/>
              </w:rPr>
              <w:t xml:space="preserve"> </w:t>
            </w:r>
            <w:r>
              <w:t>including</w:t>
            </w:r>
            <w:r>
              <w:rPr>
                <w:spacing w:val="-3"/>
              </w:rPr>
              <w:t xml:space="preserve"> </w:t>
            </w:r>
            <w:r>
              <w:t>reports</w:t>
            </w:r>
            <w:r>
              <w:rPr>
                <w:spacing w:val="-5"/>
              </w:rPr>
              <w:t xml:space="preserve"> </w:t>
            </w:r>
            <w:r>
              <w:t>and major reviews, measurement approaches, and key findings.</w:t>
            </w:r>
          </w:p>
        </w:tc>
      </w:tr>
      <w:tr w:rsidR="00507D15" w14:paraId="7643B3CE" w14:textId="77777777" w:rsidTr="045EC1DD">
        <w:trPr>
          <w:trHeight w:val="1012"/>
        </w:trPr>
        <w:tc>
          <w:tcPr>
            <w:tcW w:w="531" w:type="dxa"/>
          </w:tcPr>
          <w:p w14:paraId="70A406C9" w14:textId="77777777" w:rsidR="00507D15" w:rsidRDefault="00DA7622">
            <w:pPr>
              <w:pStyle w:val="TableParagraph"/>
            </w:pPr>
            <w:r>
              <w:t>2</w:t>
            </w:r>
          </w:p>
        </w:tc>
        <w:tc>
          <w:tcPr>
            <w:tcW w:w="9916" w:type="dxa"/>
          </w:tcPr>
          <w:p w14:paraId="5FA54787" w14:textId="77777777" w:rsidR="00507D15" w:rsidRDefault="00507D15">
            <w:pPr>
              <w:pStyle w:val="TableParagraph"/>
              <w:spacing w:before="1"/>
              <w:ind w:left="0"/>
              <w:rPr>
                <w:b/>
              </w:rPr>
            </w:pPr>
          </w:p>
          <w:p w14:paraId="62B5DF48" w14:textId="77777777" w:rsidR="00507D15" w:rsidRDefault="00DA7622">
            <w:pPr>
              <w:pStyle w:val="TableParagraph"/>
              <w:ind w:left="105"/>
            </w:pPr>
            <w:r>
              <w:t>You</w:t>
            </w:r>
            <w:r>
              <w:rPr>
                <w:spacing w:val="-8"/>
              </w:rPr>
              <w:t xml:space="preserve"> </w:t>
            </w:r>
            <w:r>
              <w:t>can</w:t>
            </w:r>
            <w:r>
              <w:rPr>
                <w:spacing w:val="-8"/>
              </w:rPr>
              <w:t xml:space="preserve"> </w:t>
            </w:r>
            <w:r>
              <w:t>draw</w:t>
            </w:r>
            <w:r>
              <w:rPr>
                <w:spacing w:val="-8"/>
              </w:rPr>
              <w:t xml:space="preserve"> </w:t>
            </w:r>
            <w:r>
              <w:t>on</w:t>
            </w:r>
            <w:r>
              <w:rPr>
                <w:spacing w:val="-8"/>
              </w:rPr>
              <w:t xml:space="preserve"> </w:t>
            </w:r>
            <w:r>
              <w:t>any</w:t>
            </w:r>
            <w:r>
              <w:rPr>
                <w:spacing w:val="-7"/>
              </w:rPr>
              <w:t xml:space="preserve"> </w:t>
            </w:r>
            <w:r>
              <w:t>evidence</w:t>
            </w:r>
            <w:r>
              <w:rPr>
                <w:spacing w:val="-7"/>
              </w:rPr>
              <w:t xml:space="preserve"> </w:t>
            </w:r>
            <w:r>
              <w:t>by</w:t>
            </w:r>
            <w:r>
              <w:rPr>
                <w:spacing w:val="-10"/>
              </w:rPr>
              <w:t xml:space="preserve"> </w:t>
            </w:r>
            <w:r>
              <w:t>reviewing</w:t>
            </w:r>
            <w:r>
              <w:rPr>
                <w:spacing w:val="-7"/>
              </w:rPr>
              <w:t xml:space="preserve"> </w:t>
            </w:r>
            <w:r>
              <w:t>primary</w:t>
            </w:r>
            <w:r>
              <w:rPr>
                <w:spacing w:val="-7"/>
              </w:rPr>
              <w:t xml:space="preserve"> </w:t>
            </w:r>
            <w:r>
              <w:t>or</w:t>
            </w:r>
            <w:r>
              <w:rPr>
                <w:spacing w:val="-6"/>
              </w:rPr>
              <w:t xml:space="preserve"> </w:t>
            </w:r>
            <w:r>
              <w:t>secondary</w:t>
            </w:r>
            <w:r>
              <w:rPr>
                <w:spacing w:val="-9"/>
              </w:rPr>
              <w:t xml:space="preserve"> </w:t>
            </w:r>
            <w:r>
              <w:t>documents</w:t>
            </w:r>
            <w:r>
              <w:rPr>
                <w:spacing w:val="-7"/>
              </w:rPr>
              <w:t xml:space="preserve"> </w:t>
            </w:r>
            <w:r>
              <w:t>or</w:t>
            </w:r>
            <w:r>
              <w:rPr>
                <w:spacing w:val="-9"/>
              </w:rPr>
              <w:t xml:space="preserve"> </w:t>
            </w:r>
            <w:r>
              <w:t>reports</w:t>
            </w:r>
            <w:r>
              <w:rPr>
                <w:spacing w:val="-9"/>
              </w:rPr>
              <w:t xml:space="preserve"> </w:t>
            </w:r>
            <w:r>
              <w:t>that</w:t>
            </w:r>
            <w:r>
              <w:rPr>
                <w:spacing w:val="-6"/>
              </w:rPr>
              <w:t xml:space="preserve"> </w:t>
            </w:r>
            <w:r>
              <w:t>provide national and international measures of children and young people’s wellbeing you feel is relevant.</w:t>
            </w:r>
          </w:p>
        </w:tc>
      </w:tr>
      <w:tr w:rsidR="00507D15" w14:paraId="08D683E0" w14:textId="77777777" w:rsidTr="045EC1DD">
        <w:trPr>
          <w:trHeight w:val="1770"/>
        </w:trPr>
        <w:tc>
          <w:tcPr>
            <w:tcW w:w="531" w:type="dxa"/>
          </w:tcPr>
          <w:p w14:paraId="1E55E032" w14:textId="77777777" w:rsidR="00507D15" w:rsidRDefault="00DA7622">
            <w:pPr>
              <w:pStyle w:val="TableParagraph"/>
            </w:pPr>
            <w:r>
              <w:t>3</w:t>
            </w:r>
          </w:p>
        </w:tc>
        <w:tc>
          <w:tcPr>
            <w:tcW w:w="9916" w:type="dxa"/>
          </w:tcPr>
          <w:p w14:paraId="5F86A977" w14:textId="77777777" w:rsidR="00507D15" w:rsidRDefault="00507D15">
            <w:pPr>
              <w:pStyle w:val="TableParagraph"/>
              <w:spacing w:before="10"/>
              <w:ind w:left="0"/>
              <w:rPr>
                <w:b/>
                <w:sz w:val="21"/>
              </w:rPr>
            </w:pPr>
          </w:p>
          <w:p w14:paraId="4C202920" w14:textId="77777777" w:rsidR="00507D15" w:rsidRDefault="00DA7622">
            <w:pPr>
              <w:pStyle w:val="TableParagraph"/>
              <w:ind w:left="105" w:right="94"/>
              <w:jc w:val="both"/>
            </w:pPr>
            <w:r>
              <w:t xml:space="preserve">You will need to explain how children, young people and families’ wellbeing is </w:t>
            </w:r>
            <w:r w:rsidRPr="00375A45">
              <w:rPr>
                <w:lang w:val="en-GB"/>
              </w:rPr>
              <w:t>conceptualised</w:t>
            </w:r>
            <w:r>
              <w:t xml:space="preserve"> and measured by health and social care agencies, and what action the agencies or a specific agency decided to take. Discuss and evaluate policy and the roles of multi-disciplinary services within the case study and the potential impact of their actions on the children, young people, and families’ </w:t>
            </w:r>
            <w:r>
              <w:rPr>
                <w:spacing w:val="-2"/>
              </w:rPr>
              <w:t>wellbeing.</w:t>
            </w:r>
          </w:p>
        </w:tc>
      </w:tr>
      <w:tr w:rsidR="00507D15" w14:paraId="14473262" w14:textId="77777777" w:rsidTr="045EC1DD">
        <w:trPr>
          <w:trHeight w:val="1771"/>
        </w:trPr>
        <w:tc>
          <w:tcPr>
            <w:tcW w:w="531" w:type="dxa"/>
          </w:tcPr>
          <w:p w14:paraId="288DD449" w14:textId="77777777" w:rsidR="00507D15" w:rsidRDefault="00DA7622">
            <w:pPr>
              <w:pStyle w:val="TableParagraph"/>
            </w:pPr>
            <w:r>
              <w:t>4</w:t>
            </w:r>
          </w:p>
        </w:tc>
        <w:tc>
          <w:tcPr>
            <w:tcW w:w="9916" w:type="dxa"/>
          </w:tcPr>
          <w:p w14:paraId="6415B8ED" w14:textId="77777777" w:rsidR="00507D15" w:rsidRDefault="00507D15">
            <w:pPr>
              <w:pStyle w:val="TableParagraph"/>
              <w:spacing w:before="1"/>
              <w:ind w:left="0"/>
              <w:rPr>
                <w:b/>
              </w:rPr>
            </w:pPr>
          </w:p>
          <w:p w14:paraId="30645615" w14:textId="2A6D1C00" w:rsidR="00507D15" w:rsidRDefault="00DA7622">
            <w:pPr>
              <w:pStyle w:val="TableParagraph"/>
              <w:ind w:left="105" w:right="98"/>
              <w:jc w:val="both"/>
            </w:pPr>
            <w:r>
              <w:t>Having considered</w:t>
            </w:r>
            <w:r>
              <w:rPr>
                <w:spacing w:val="-2"/>
              </w:rPr>
              <w:t xml:space="preserve"> </w:t>
            </w:r>
            <w:r>
              <w:t>the</w:t>
            </w:r>
            <w:r>
              <w:rPr>
                <w:spacing w:val="-2"/>
              </w:rPr>
              <w:t xml:space="preserve"> </w:t>
            </w:r>
            <w:r>
              <w:t>specific details of the</w:t>
            </w:r>
            <w:r>
              <w:rPr>
                <w:spacing w:val="-2"/>
              </w:rPr>
              <w:t xml:space="preserve"> </w:t>
            </w:r>
            <w:r>
              <w:t>case as well as</w:t>
            </w:r>
            <w:r w:rsidR="00B33843">
              <w:t xml:space="preserve"> your discussion of</w:t>
            </w:r>
            <w:r>
              <w:rPr>
                <w:spacing w:val="-2"/>
              </w:rPr>
              <w:t xml:space="preserve"> </w:t>
            </w:r>
            <w:r>
              <w:t>current policy and</w:t>
            </w:r>
            <w:r>
              <w:rPr>
                <w:spacing w:val="-2"/>
              </w:rPr>
              <w:t xml:space="preserve"> </w:t>
            </w:r>
            <w:r>
              <w:t>the</w:t>
            </w:r>
            <w:r>
              <w:rPr>
                <w:spacing w:val="-2"/>
              </w:rPr>
              <w:t xml:space="preserve"> </w:t>
            </w:r>
            <w:r>
              <w:t>actions</w:t>
            </w:r>
            <w:r>
              <w:rPr>
                <w:spacing w:val="-2"/>
              </w:rPr>
              <w:t xml:space="preserve"> </w:t>
            </w:r>
            <w:r w:rsidR="094B0A99">
              <w:rPr>
                <w:spacing w:val="-2"/>
              </w:rPr>
              <w:t xml:space="preserve">you as professionals may </w:t>
            </w:r>
            <w:r>
              <w:t>take</w:t>
            </w:r>
            <w:r w:rsidR="1E265DEB">
              <w:t xml:space="preserve"> in terms of referring to appropriate</w:t>
            </w:r>
            <w:r>
              <w:t xml:space="preserve"> health and social care agencies.</w:t>
            </w:r>
            <w:r w:rsidR="4FDB68B5">
              <w:t xml:space="preserve"> </w:t>
            </w:r>
            <w:r>
              <w:t>Give valid reasons for your suggestions supported by relevant literature and references.</w:t>
            </w:r>
          </w:p>
        </w:tc>
      </w:tr>
      <w:tr w:rsidR="00507D15" w14:paraId="2E3C430E" w14:textId="77777777" w:rsidTr="045EC1DD">
        <w:trPr>
          <w:trHeight w:val="1770"/>
        </w:trPr>
        <w:tc>
          <w:tcPr>
            <w:tcW w:w="531" w:type="dxa"/>
          </w:tcPr>
          <w:p w14:paraId="0A648969" w14:textId="77777777" w:rsidR="00507D15" w:rsidRDefault="00DA7622">
            <w:pPr>
              <w:pStyle w:val="TableParagraph"/>
            </w:pPr>
            <w:r>
              <w:t>5</w:t>
            </w:r>
          </w:p>
        </w:tc>
        <w:tc>
          <w:tcPr>
            <w:tcW w:w="9916" w:type="dxa"/>
          </w:tcPr>
          <w:p w14:paraId="4DF83046" w14:textId="77777777" w:rsidR="00507D15" w:rsidRDefault="00507D15">
            <w:pPr>
              <w:pStyle w:val="TableParagraph"/>
              <w:spacing w:before="1"/>
              <w:ind w:left="0"/>
              <w:rPr>
                <w:b/>
              </w:rPr>
            </w:pPr>
          </w:p>
          <w:p w14:paraId="4560D0EF" w14:textId="260AB769" w:rsidR="00507D15" w:rsidRDefault="00DA7622">
            <w:pPr>
              <w:pStyle w:val="TableParagraph"/>
              <w:ind w:left="105" w:right="96"/>
              <w:jc w:val="both"/>
            </w:pPr>
            <w:r>
              <w:t xml:space="preserve">Demonstrate reading of a variety of trustworthy academic sources. Correct and appropriate referencing of the information used is required. A reference list is also required for the </w:t>
            </w:r>
            <w:r w:rsidR="207EC8DC">
              <w:t>power</w:t>
            </w:r>
            <w:r w:rsidR="03EF68C1">
              <w:t xml:space="preserve"> </w:t>
            </w:r>
            <w:r w:rsidR="207EC8DC">
              <w:t>point</w:t>
            </w:r>
            <w:r>
              <w:t>.</w:t>
            </w:r>
            <w:r>
              <w:rPr>
                <w:spacing w:val="-8"/>
              </w:rPr>
              <w:t xml:space="preserve"> </w:t>
            </w:r>
          </w:p>
        </w:tc>
      </w:tr>
    </w:tbl>
    <w:p w14:paraId="58E54EF2" w14:textId="77777777" w:rsidR="00507D15" w:rsidRDefault="00507D15">
      <w:pPr>
        <w:pStyle w:val="BodyText"/>
        <w:rPr>
          <w:b/>
          <w:sz w:val="20"/>
        </w:rPr>
      </w:pPr>
    </w:p>
    <w:p w14:paraId="7012721A" w14:textId="77777777" w:rsidR="00507D15" w:rsidRDefault="00507D15">
      <w:pPr>
        <w:pStyle w:val="BodyText"/>
        <w:rPr>
          <w:b/>
          <w:sz w:val="20"/>
        </w:rPr>
      </w:pPr>
    </w:p>
    <w:p w14:paraId="0EB047A2" w14:textId="02A15372" w:rsidR="00507D15" w:rsidRDefault="00507D15">
      <w:pPr>
        <w:pStyle w:val="BodyText"/>
        <w:spacing w:before="8"/>
        <w:rPr>
          <w:b/>
          <w:sz w:val="20"/>
        </w:rPr>
      </w:pPr>
    </w:p>
    <w:p w14:paraId="29F4D2D3" w14:textId="0EE9CC31" w:rsidR="00E17F60" w:rsidRDefault="00E17F60" w:rsidP="00E17F60">
      <w:pPr>
        <w:pStyle w:val="BodyText"/>
        <w:ind w:left="820"/>
        <w:rPr>
          <w:b/>
          <w:bCs/>
          <w:spacing w:val="-2"/>
        </w:rPr>
      </w:pPr>
      <w:r>
        <w:rPr>
          <w:b/>
          <w:bCs/>
          <w:spacing w:val="-2"/>
        </w:rPr>
        <w:t>Professionalism- You are required to present your submitted your group presentation for 20minutes, arrangements made between student sand lecturer regarding this time slot and date must be adhered to. Failure to attend schedule assessments may significantly impact marks. Please ensure that you are able to attend your agreed arrangements before agreements take place.</w:t>
      </w:r>
    </w:p>
    <w:p w14:paraId="3048AB6A" w14:textId="77777777" w:rsidR="00E17F60" w:rsidRDefault="00E17F60" w:rsidP="00E17F60">
      <w:pPr>
        <w:pStyle w:val="BodyText"/>
        <w:ind w:left="820"/>
        <w:rPr>
          <w:b/>
          <w:bCs/>
          <w:spacing w:val="-2"/>
        </w:rPr>
      </w:pPr>
    </w:p>
    <w:p w14:paraId="6EE4D546" w14:textId="77777777" w:rsidR="00E17F60" w:rsidRDefault="00E17F60" w:rsidP="00E17F60">
      <w:pPr>
        <w:pStyle w:val="BodyText"/>
        <w:ind w:left="820"/>
        <w:rPr>
          <w:b/>
          <w:bCs/>
          <w:spacing w:val="-2"/>
        </w:rPr>
      </w:pPr>
      <w:r>
        <w:rPr>
          <w:b/>
          <w:bCs/>
          <w:spacing w:val="-2"/>
        </w:rPr>
        <w:t>Draft work-</w:t>
      </w:r>
    </w:p>
    <w:p w14:paraId="5BD6E17A" w14:textId="77777777" w:rsidR="00E17F60" w:rsidRDefault="00E17F60" w:rsidP="00E17F60">
      <w:pPr>
        <w:pStyle w:val="BodyText"/>
        <w:ind w:left="820"/>
        <w:rPr>
          <w:b/>
          <w:bCs/>
          <w:i/>
          <w:iCs/>
          <w:spacing w:val="-2"/>
        </w:rPr>
      </w:pPr>
      <w:r>
        <w:rPr>
          <w:b/>
          <w:bCs/>
          <w:spacing w:val="-2"/>
        </w:rPr>
        <w:t xml:space="preserve">Checking drafts is based upon lecturer discretion and availability, this is not a requirement of the university. However, draft opportunities for this module will be scheduled accordingly in session only, not via email. Please use the draft Turnitin to check similarity score before final submission, you may use this tool as many times as you require. </w:t>
      </w:r>
      <w:r>
        <w:rPr>
          <w:b/>
          <w:bCs/>
          <w:i/>
          <w:iCs/>
          <w:spacing w:val="-2"/>
        </w:rPr>
        <w:t xml:space="preserve">To reduce high similarity, ensure to reference correctly whilst paraphrasing work accordingly. Many thanks. </w:t>
      </w:r>
    </w:p>
    <w:p w14:paraId="1BB8D2D1" w14:textId="77777777" w:rsidR="00507D15" w:rsidRDefault="00507D15">
      <w:pPr>
        <w:pStyle w:val="BodyText"/>
        <w:rPr>
          <w:b/>
          <w:sz w:val="20"/>
        </w:rPr>
      </w:pPr>
    </w:p>
    <w:p w14:paraId="1C7C61E9" w14:textId="77777777" w:rsidR="00507D15" w:rsidRDefault="00507D15">
      <w:pPr>
        <w:pStyle w:val="BodyText"/>
        <w:rPr>
          <w:b/>
          <w:sz w:val="20"/>
        </w:rPr>
      </w:pPr>
    </w:p>
    <w:p w14:paraId="6AC4F425" w14:textId="58002C83" w:rsidR="00507D15" w:rsidRDefault="00507D15">
      <w:pPr>
        <w:pStyle w:val="BodyText"/>
        <w:rPr>
          <w:b/>
          <w:sz w:val="20"/>
        </w:rPr>
      </w:pPr>
    </w:p>
    <w:p w14:paraId="19B88B83" w14:textId="57CCE5F9" w:rsidR="00A33371" w:rsidRDefault="00A33371">
      <w:pPr>
        <w:pStyle w:val="BodyText"/>
        <w:rPr>
          <w:b/>
          <w:sz w:val="20"/>
        </w:rPr>
      </w:pPr>
    </w:p>
    <w:p w14:paraId="6A9F62F0" w14:textId="7FA37716" w:rsidR="00A33371" w:rsidRDefault="00A33371">
      <w:pPr>
        <w:pStyle w:val="BodyText"/>
        <w:rPr>
          <w:b/>
          <w:sz w:val="20"/>
        </w:rPr>
      </w:pPr>
    </w:p>
    <w:p w14:paraId="3D1C8865" w14:textId="0AA958D8" w:rsidR="00A33371" w:rsidRDefault="00A33371">
      <w:pPr>
        <w:pStyle w:val="BodyText"/>
        <w:rPr>
          <w:b/>
          <w:sz w:val="20"/>
        </w:rPr>
      </w:pPr>
    </w:p>
    <w:p w14:paraId="1DC21B41" w14:textId="3A9C5CB6" w:rsidR="00A33371" w:rsidRDefault="00A33371">
      <w:pPr>
        <w:pStyle w:val="BodyText"/>
        <w:rPr>
          <w:b/>
          <w:sz w:val="20"/>
        </w:rPr>
      </w:pPr>
    </w:p>
    <w:p w14:paraId="1B9D92A1" w14:textId="070EDC2B" w:rsidR="00A33371" w:rsidRDefault="00A33371">
      <w:pPr>
        <w:pStyle w:val="BodyText"/>
        <w:rPr>
          <w:b/>
          <w:sz w:val="20"/>
        </w:rPr>
      </w:pPr>
    </w:p>
    <w:p w14:paraId="60212181" w14:textId="720F416E" w:rsidR="00A33371" w:rsidRDefault="00A33371">
      <w:pPr>
        <w:pStyle w:val="BodyText"/>
        <w:rPr>
          <w:b/>
          <w:sz w:val="20"/>
        </w:rPr>
      </w:pPr>
    </w:p>
    <w:p w14:paraId="4E4E048F" w14:textId="2211B57F" w:rsidR="00A33371" w:rsidRDefault="00A33371">
      <w:pPr>
        <w:pStyle w:val="BodyText"/>
        <w:rPr>
          <w:b/>
          <w:sz w:val="20"/>
        </w:rPr>
      </w:pPr>
    </w:p>
    <w:p w14:paraId="13535EEF" w14:textId="6E083898" w:rsidR="000A787B" w:rsidRPr="003F2568" w:rsidRDefault="00C97905" w:rsidP="003F2568">
      <w:pPr>
        <w:pStyle w:val="BodyText"/>
        <w:spacing w:before="3"/>
        <w:rPr>
          <w:b/>
          <w:sz w:val="16"/>
        </w:rPr>
        <w:sectPr w:rsidR="000A787B" w:rsidRPr="003F2568">
          <w:pgSz w:w="11900" w:h="16840"/>
          <w:pgMar w:top="640" w:right="500" w:bottom="780" w:left="500" w:header="0" w:footer="596" w:gutter="0"/>
          <w:cols w:space="720"/>
        </w:sectPr>
      </w:pPr>
      <w:r>
        <w:rPr>
          <w:noProof/>
        </w:rPr>
        <w:lastRenderedPageBreak/>
        <mc:AlternateContent>
          <mc:Choice Requires="wps">
            <w:drawing>
              <wp:anchor distT="0" distB="0" distL="0" distR="0" simplePos="0" relativeHeight="487589376" behindDoc="1" locked="0" layoutInCell="1" allowOverlap="1" wp14:anchorId="5657A773" wp14:editId="2010A511">
                <wp:simplePos x="0" y="0"/>
                <wp:positionH relativeFrom="page">
                  <wp:posOffset>460375</wp:posOffset>
                </wp:positionH>
                <wp:positionV relativeFrom="paragraph">
                  <wp:posOffset>137160</wp:posOffset>
                </wp:positionV>
                <wp:extent cx="6634480" cy="589915"/>
                <wp:effectExtent l="0" t="0" r="0" b="0"/>
                <wp:wrapTopAndBottom/>
                <wp:docPr id="7"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89915"/>
                        </a:xfrm>
                        <a:prstGeom prst="rect">
                          <a:avLst/>
                        </a:prstGeom>
                        <a:solidFill>
                          <a:srgbClr val="D9D9D9"/>
                        </a:solidFill>
                        <a:ln w="6097">
                          <a:solidFill>
                            <a:srgbClr val="000000"/>
                          </a:solidFill>
                          <a:prstDash val="solid"/>
                          <a:miter lim="800000"/>
                          <a:headEnd/>
                          <a:tailEnd/>
                        </a:ln>
                      </wps:spPr>
                      <wps:txbx>
                        <w:txbxContent>
                          <w:p w14:paraId="14C311A6" w14:textId="77777777" w:rsidR="00507D15" w:rsidRDefault="00DA7622">
                            <w:pPr>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7A773" id="docshape10" o:spid="_x0000_s1033" type="#_x0000_t202" style="position:absolute;margin-left:36.25pt;margin-top:10.8pt;width:522.4pt;height:46.4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" fillcolor="#d9d9d9" strokeweight=".16936mm">
                <v:textbox inset="0,0,0,0">
                  <w:txbxContent>
                    <w:p w14:paraId="14C311A6" w14:textId="77777777" w:rsidR="00507D15" w:rsidRDefault="00DA7622">
                      <w:pPr>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wrap type="topAndBottom" anchorx="page"/>
              </v:shape>
            </w:pict>
          </mc:Fallback>
        </mc:AlternateContent>
      </w:r>
    </w:p>
    <w:p w14:paraId="006DA968" w14:textId="77777777" w:rsidR="00507D15" w:rsidRDefault="00DA7622" w:rsidP="003F2568">
      <w:pPr>
        <w:spacing w:before="78"/>
        <w:jc w:val="both"/>
        <w:rPr>
          <w:b/>
        </w:rPr>
      </w:pPr>
      <w:r>
        <w:rPr>
          <w:b/>
        </w:rPr>
        <w:lastRenderedPageBreak/>
        <w:t>NOTE:</w:t>
      </w:r>
      <w:r>
        <w:rPr>
          <w:b/>
          <w:spacing w:val="-7"/>
        </w:rPr>
        <w:t xml:space="preserve"> </w:t>
      </w:r>
      <w:r>
        <w:rPr>
          <w:b/>
        </w:rPr>
        <w:t>The</w:t>
      </w:r>
      <w:r>
        <w:rPr>
          <w:b/>
          <w:spacing w:val="-7"/>
        </w:rPr>
        <w:t xml:space="preserve"> </w:t>
      </w:r>
      <w:r>
        <w:rPr>
          <w:b/>
        </w:rPr>
        <w:t>guidance</w:t>
      </w:r>
      <w:r>
        <w:rPr>
          <w:b/>
          <w:spacing w:val="-6"/>
        </w:rPr>
        <w:t xml:space="preserve"> </w:t>
      </w:r>
      <w:r>
        <w:rPr>
          <w:b/>
        </w:rPr>
        <w:t>offered</w:t>
      </w:r>
      <w:r>
        <w:rPr>
          <w:b/>
          <w:spacing w:val="-3"/>
        </w:rPr>
        <w:t xml:space="preserve"> </w:t>
      </w:r>
      <w:r>
        <w:rPr>
          <w:b/>
        </w:rPr>
        <w:t>below</w:t>
      </w:r>
      <w:r>
        <w:rPr>
          <w:b/>
          <w:spacing w:val="-5"/>
        </w:rPr>
        <w:t xml:space="preserve"> </w:t>
      </w:r>
      <w:r>
        <w:rPr>
          <w:b/>
        </w:rPr>
        <w:t>is</w:t>
      </w:r>
      <w:r>
        <w:rPr>
          <w:b/>
          <w:spacing w:val="-6"/>
        </w:rPr>
        <w:t xml:space="preserve"> </w:t>
      </w:r>
      <w:r>
        <w:rPr>
          <w:b/>
        </w:rPr>
        <w:t>linked</w:t>
      </w:r>
      <w:r>
        <w:rPr>
          <w:b/>
          <w:spacing w:val="-7"/>
        </w:rPr>
        <w:t xml:space="preserve"> </w:t>
      </w:r>
      <w:r>
        <w:rPr>
          <w:b/>
        </w:rPr>
        <w:t>to</w:t>
      </w:r>
      <w:r>
        <w:rPr>
          <w:b/>
          <w:spacing w:val="-5"/>
        </w:rPr>
        <w:t xml:space="preserve"> </w:t>
      </w:r>
      <w:r>
        <w:rPr>
          <w:b/>
        </w:rPr>
        <w:t>the</w:t>
      </w:r>
      <w:r>
        <w:rPr>
          <w:b/>
          <w:spacing w:val="-7"/>
        </w:rPr>
        <w:t xml:space="preserve"> </w:t>
      </w:r>
      <w:r>
        <w:rPr>
          <w:b/>
        </w:rPr>
        <w:t>five generic</w:t>
      </w:r>
      <w:r>
        <w:rPr>
          <w:b/>
          <w:spacing w:val="-6"/>
        </w:rPr>
        <w:t xml:space="preserve"> </w:t>
      </w:r>
      <w:r>
        <w:rPr>
          <w:b/>
        </w:rPr>
        <w:t>assessment</w:t>
      </w:r>
      <w:r>
        <w:rPr>
          <w:b/>
          <w:spacing w:val="-5"/>
        </w:rPr>
        <w:t xml:space="preserve"> </w:t>
      </w:r>
      <w:r>
        <w:rPr>
          <w:b/>
        </w:rPr>
        <w:t>criteria</w:t>
      </w:r>
      <w:r>
        <w:rPr>
          <w:b/>
          <w:spacing w:val="-3"/>
        </w:rPr>
        <w:t xml:space="preserve"> </w:t>
      </w:r>
      <w:r>
        <w:rPr>
          <w:b/>
          <w:spacing w:val="-2"/>
        </w:rPr>
        <w:t>overleaf.</w:t>
      </w:r>
    </w:p>
    <w:p w14:paraId="0A089F33" w14:textId="77777777" w:rsidR="00507D15" w:rsidRDefault="00507D15">
      <w:pPr>
        <w:pStyle w:val="BodyText"/>
        <w:spacing w:before="1"/>
        <w:rPr>
          <w:b/>
        </w:rPr>
      </w:pPr>
    </w:p>
    <w:p w14:paraId="07D025A6" w14:textId="77777777" w:rsidR="00507D15" w:rsidRDefault="00DA7622">
      <w:pPr>
        <w:pStyle w:val="ListParagraph"/>
        <w:numPr>
          <w:ilvl w:val="0"/>
          <w:numId w:val="1"/>
        </w:numPr>
        <w:tabs>
          <w:tab w:val="left" w:pos="581"/>
        </w:tabs>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5741002C" w14:textId="77777777" w:rsidR="00507D15" w:rsidRDefault="00DA7622">
      <w:pPr>
        <w:pStyle w:val="BodyText"/>
        <w:spacing w:before="1"/>
        <w:ind w:left="22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 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73B07647" w14:textId="77777777" w:rsidR="00507D15" w:rsidRDefault="00507D15">
      <w:pPr>
        <w:pStyle w:val="BodyText"/>
        <w:spacing w:before="11"/>
        <w:rPr>
          <w:sz w:val="21"/>
        </w:rPr>
      </w:pPr>
    </w:p>
    <w:p w14:paraId="53B685AA" w14:textId="77777777" w:rsidR="00507D15" w:rsidRDefault="00DA7622">
      <w:pPr>
        <w:ind w:left="220" w:right="212"/>
        <w:jc w:val="both"/>
        <w:rPr>
          <w:i/>
        </w:rPr>
      </w:pPr>
      <w:r>
        <w:rPr>
          <w:b/>
          <w:i/>
        </w:rPr>
        <w:t xml:space="preserve">Guidance specific to this assessment: </w:t>
      </w:r>
      <w:r>
        <w:rPr>
          <w:i/>
        </w:rPr>
        <w:t>You should show a wide level of reading, a minimum of 10 references, from a variety of sources including reports, textbooks, academic journals and academic based websites.</w:t>
      </w:r>
      <w:r>
        <w:rPr>
          <w:i/>
          <w:spacing w:val="-16"/>
        </w:rPr>
        <w:t xml:space="preserve"> </w:t>
      </w:r>
      <w:r>
        <w:rPr>
          <w:i/>
        </w:rPr>
        <w:t>The</w:t>
      </w:r>
      <w:r>
        <w:rPr>
          <w:i/>
          <w:spacing w:val="-15"/>
        </w:rPr>
        <w:t xml:space="preserve"> </w:t>
      </w:r>
      <w:r>
        <w:rPr>
          <w:i/>
        </w:rPr>
        <w:t>credibility</w:t>
      </w:r>
      <w:r>
        <w:rPr>
          <w:i/>
          <w:spacing w:val="-15"/>
        </w:rPr>
        <w:t xml:space="preserve"> </w:t>
      </w:r>
      <w:r>
        <w:rPr>
          <w:i/>
        </w:rPr>
        <w:t>and</w:t>
      </w:r>
      <w:r>
        <w:rPr>
          <w:i/>
          <w:spacing w:val="-16"/>
        </w:rPr>
        <w:t xml:space="preserve"> </w:t>
      </w:r>
      <w:r>
        <w:rPr>
          <w:i/>
        </w:rPr>
        <w:t>relevance</w:t>
      </w:r>
      <w:r>
        <w:rPr>
          <w:i/>
          <w:spacing w:val="-15"/>
        </w:rPr>
        <w:t xml:space="preserve"> </w:t>
      </w:r>
      <w:r>
        <w:rPr>
          <w:i/>
        </w:rPr>
        <w:t>of</w:t>
      </w:r>
      <w:r>
        <w:rPr>
          <w:i/>
          <w:spacing w:val="-14"/>
        </w:rPr>
        <w:t xml:space="preserve"> </w:t>
      </w:r>
      <w:r>
        <w:rPr>
          <w:i/>
        </w:rPr>
        <w:t>all</w:t>
      </w:r>
      <w:r>
        <w:rPr>
          <w:i/>
          <w:spacing w:val="-15"/>
        </w:rPr>
        <w:t xml:space="preserve"> </w:t>
      </w:r>
      <w:r>
        <w:rPr>
          <w:i/>
        </w:rPr>
        <w:t>sources</w:t>
      </w:r>
      <w:r>
        <w:rPr>
          <w:i/>
          <w:spacing w:val="-15"/>
        </w:rPr>
        <w:t xml:space="preserve"> </w:t>
      </w:r>
      <w:r>
        <w:rPr>
          <w:i/>
        </w:rPr>
        <w:t>should</w:t>
      </w:r>
      <w:r>
        <w:rPr>
          <w:i/>
          <w:spacing w:val="-16"/>
        </w:rPr>
        <w:t xml:space="preserve"> </w:t>
      </w:r>
      <w:r>
        <w:rPr>
          <w:i/>
        </w:rPr>
        <w:t>be</w:t>
      </w:r>
      <w:r>
        <w:rPr>
          <w:i/>
          <w:spacing w:val="-15"/>
        </w:rPr>
        <w:t xml:space="preserve"> </w:t>
      </w:r>
      <w:r>
        <w:rPr>
          <w:i/>
        </w:rPr>
        <w:t>considered</w:t>
      </w:r>
      <w:r>
        <w:rPr>
          <w:i/>
          <w:spacing w:val="-15"/>
        </w:rPr>
        <w:t xml:space="preserve"> </w:t>
      </w:r>
      <w:r>
        <w:rPr>
          <w:i/>
        </w:rPr>
        <w:t>and</w:t>
      </w:r>
      <w:r>
        <w:rPr>
          <w:i/>
          <w:spacing w:val="-15"/>
        </w:rPr>
        <w:t xml:space="preserve"> </w:t>
      </w:r>
      <w:r>
        <w:rPr>
          <w:i/>
        </w:rPr>
        <w:t>untrustworthy</w:t>
      </w:r>
      <w:r>
        <w:rPr>
          <w:i/>
          <w:spacing w:val="-15"/>
        </w:rPr>
        <w:t xml:space="preserve"> </w:t>
      </w:r>
      <w:r>
        <w:rPr>
          <w:i/>
        </w:rPr>
        <w:t>sources</w:t>
      </w:r>
      <w:r>
        <w:rPr>
          <w:i/>
          <w:spacing w:val="-16"/>
        </w:rPr>
        <w:t xml:space="preserve"> </w:t>
      </w:r>
      <w:r>
        <w:rPr>
          <w:i/>
        </w:rPr>
        <w:t>should be</w:t>
      </w:r>
      <w:r>
        <w:rPr>
          <w:i/>
          <w:spacing w:val="-3"/>
        </w:rPr>
        <w:t xml:space="preserve"> </w:t>
      </w:r>
      <w:r>
        <w:rPr>
          <w:i/>
        </w:rPr>
        <w:t>avoided.</w:t>
      </w:r>
      <w:r>
        <w:rPr>
          <w:i/>
          <w:spacing w:val="-2"/>
        </w:rPr>
        <w:t xml:space="preserve"> </w:t>
      </w:r>
      <w:r>
        <w:rPr>
          <w:i/>
        </w:rPr>
        <w:t>Electronic</w:t>
      </w:r>
      <w:r>
        <w:rPr>
          <w:i/>
          <w:spacing w:val="-3"/>
        </w:rPr>
        <w:t xml:space="preserve"> </w:t>
      </w:r>
      <w:r>
        <w:rPr>
          <w:i/>
        </w:rPr>
        <w:t>referencing</w:t>
      </w:r>
      <w:r>
        <w:rPr>
          <w:i/>
          <w:spacing w:val="-3"/>
        </w:rPr>
        <w:t xml:space="preserve"> </w:t>
      </w:r>
      <w:r>
        <w:rPr>
          <w:i/>
        </w:rPr>
        <w:t>should</w:t>
      </w:r>
      <w:r>
        <w:rPr>
          <w:i/>
          <w:spacing w:val="-2"/>
        </w:rPr>
        <w:t xml:space="preserve"> </w:t>
      </w:r>
      <w:r>
        <w:rPr>
          <w:i/>
        </w:rPr>
        <w:t>be</w:t>
      </w:r>
      <w:r>
        <w:rPr>
          <w:i/>
          <w:spacing w:val="-6"/>
        </w:rPr>
        <w:t xml:space="preserve"> </w:t>
      </w:r>
      <w:r>
        <w:rPr>
          <w:i/>
        </w:rPr>
        <w:t>kept</w:t>
      </w:r>
      <w:r>
        <w:rPr>
          <w:i/>
          <w:spacing w:val="-6"/>
        </w:rPr>
        <w:t xml:space="preserve"> </w:t>
      </w:r>
      <w:r>
        <w:rPr>
          <w:i/>
        </w:rPr>
        <w:t>to</w:t>
      </w:r>
      <w:r>
        <w:rPr>
          <w:i/>
          <w:spacing w:val="-3"/>
        </w:rPr>
        <w:t xml:space="preserve"> </w:t>
      </w:r>
      <w:r>
        <w:rPr>
          <w:i/>
        </w:rPr>
        <w:t>a</w:t>
      </w:r>
      <w:r>
        <w:rPr>
          <w:i/>
          <w:spacing w:val="-5"/>
        </w:rPr>
        <w:t xml:space="preserve"> </w:t>
      </w:r>
      <w:r>
        <w:rPr>
          <w:i/>
        </w:rPr>
        <w:t>minimum</w:t>
      </w:r>
      <w:r>
        <w:rPr>
          <w:i/>
          <w:spacing w:val="-5"/>
        </w:rPr>
        <w:t xml:space="preserve"> </w:t>
      </w:r>
      <w:r>
        <w:rPr>
          <w:i/>
        </w:rPr>
        <w:t>and</w:t>
      </w:r>
      <w:r>
        <w:rPr>
          <w:i/>
          <w:spacing w:val="-3"/>
        </w:rPr>
        <w:t xml:space="preserve"> </w:t>
      </w:r>
      <w:r>
        <w:rPr>
          <w:i/>
        </w:rPr>
        <w:t>should</w:t>
      </w:r>
      <w:r>
        <w:rPr>
          <w:i/>
          <w:spacing w:val="-5"/>
        </w:rPr>
        <w:t xml:space="preserve"> </w:t>
      </w:r>
      <w:r>
        <w:rPr>
          <w:i/>
        </w:rPr>
        <w:t>not</w:t>
      </w:r>
      <w:r>
        <w:rPr>
          <w:i/>
          <w:spacing w:val="-2"/>
        </w:rPr>
        <w:t xml:space="preserve"> </w:t>
      </w:r>
      <w:r>
        <w:rPr>
          <w:i/>
        </w:rPr>
        <w:t>include</w:t>
      </w:r>
      <w:r>
        <w:rPr>
          <w:i/>
          <w:spacing w:val="-3"/>
        </w:rPr>
        <w:t xml:space="preserve"> </w:t>
      </w:r>
      <w:r>
        <w:rPr>
          <w:i/>
        </w:rPr>
        <w:t>tabloid</w:t>
      </w:r>
      <w:r>
        <w:rPr>
          <w:i/>
          <w:spacing w:val="-3"/>
        </w:rPr>
        <w:t xml:space="preserve"> </w:t>
      </w:r>
      <w:r>
        <w:rPr>
          <w:i/>
        </w:rPr>
        <w:t>newspapers, or</w:t>
      </w:r>
      <w:r>
        <w:rPr>
          <w:i/>
          <w:spacing w:val="-8"/>
        </w:rPr>
        <w:t xml:space="preserve"> </w:t>
      </w:r>
      <w:r>
        <w:rPr>
          <w:i/>
        </w:rPr>
        <w:t>non-academic</w:t>
      </w:r>
      <w:r>
        <w:rPr>
          <w:i/>
          <w:spacing w:val="-8"/>
        </w:rPr>
        <w:t xml:space="preserve"> </w:t>
      </w:r>
      <w:r>
        <w:rPr>
          <w:i/>
        </w:rPr>
        <w:t>sources.</w:t>
      </w:r>
      <w:r>
        <w:rPr>
          <w:i/>
          <w:spacing w:val="-8"/>
        </w:rPr>
        <w:t xml:space="preserve"> </w:t>
      </w:r>
      <w:r>
        <w:rPr>
          <w:i/>
        </w:rPr>
        <w:t>The</w:t>
      </w:r>
      <w:r>
        <w:rPr>
          <w:i/>
          <w:spacing w:val="-9"/>
        </w:rPr>
        <w:t xml:space="preserve"> </w:t>
      </w:r>
      <w:r>
        <w:rPr>
          <w:i/>
        </w:rPr>
        <w:t>credibility</w:t>
      </w:r>
      <w:r>
        <w:rPr>
          <w:i/>
          <w:spacing w:val="-8"/>
        </w:rPr>
        <w:t xml:space="preserve"> </w:t>
      </w:r>
      <w:r>
        <w:rPr>
          <w:i/>
        </w:rPr>
        <w:t>and</w:t>
      </w:r>
      <w:r>
        <w:rPr>
          <w:i/>
          <w:spacing w:val="-9"/>
        </w:rPr>
        <w:t xml:space="preserve"> </w:t>
      </w:r>
      <w:r>
        <w:rPr>
          <w:i/>
        </w:rPr>
        <w:t>relevance</w:t>
      </w:r>
      <w:r>
        <w:rPr>
          <w:i/>
          <w:spacing w:val="-9"/>
        </w:rPr>
        <w:t xml:space="preserve"> </w:t>
      </w:r>
      <w:r>
        <w:rPr>
          <w:i/>
        </w:rPr>
        <w:t>of</w:t>
      </w:r>
      <w:r>
        <w:rPr>
          <w:i/>
          <w:spacing w:val="-10"/>
        </w:rPr>
        <w:t xml:space="preserve"> </w:t>
      </w:r>
      <w:r>
        <w:rPr>
          <w:i/>
        </w:rPr>
        <w:t>all</w:t>
      </w:r>
      <w:r>
        <w:rPr>
          <w:i/>
          <w:spacing w:val="-10"/>
        </w:rPr>
        <w:t xml:space="preserve"> </w:t>
      </w:r>
      <w:r>
        <w:rPr>
          <w:i/>
        </w:rPr>
        <w:t>sources</w:t>
      </w:r>
      <w:r>
        <w:rPr>
          <w:i/>
          <w:spacing w:val="-11"/>
        </w:rPr>
        <w:t xml:space="preserve"> </w:t>
      </w:r>
      <w:r>
        <w:rPr>
          <w:i/>
        </w:rPr>
        <w:t>should</w:t>
      </w:r>
      <w:r>
        <w:rPr>
          <w:i/>
          <w:spacing w:val="-9"/>
        </w:rPr>
        <w:t xml:space="preserve"> </w:t>
      </w:r>
      <w:r>
        <w:rPr>
          <w:i/>
        </w:rPr>
        <w:t>be</w:t>
      </w:r>
      <w:r>
        <w:rPr>
          <w:i/>
          <w:spacing w:val="-9"/>
        </w:rPr>
        <w:t xml:space="preserve"> </w:t>
      </w:r>
      <w:r>
        <w:rPr>
          <w:i/>
        </w:rPr>
        <w:t>considered.</w:t>
      </w:r>
      <w:r>
        <w:rPr>
          <w:i/>
          <w:spacing w:val="-10"/>
        </w:rPr>
        <w:t xml:space="preserve"> </w:t>
      </w:r>
      <w:r>
        <w:rPr>
          <w:i/>
        </w:rPr>
        <w:t>Ensure</w:t>
      </w:r>
      <w:r>
        <w:rPr>
          <w:i/>
          <w:spacing w:val="-11"/>
        </w:rPr>
        <w:t xml:space="preserve"> </w:t>
      </w:r>
      <w:r>
        <w:rPr>
          <w:i/>
        </w:rPr>
        <w:t>you</w:t>
      </w:r>
      <w:r>
        <w:rPr>
          <w:i/>
          <w:spacing w:val="-9"/>
        </w:rPr>
        <w:t xml:space="preserve"> </w:t>
      </w:r>
      <w:r>
        <w:rPr>
          <w:i/>
        </w:rPr>
        <w:t>use both author prominent and text prominent referencing within your work. Avoid referencing discrepancies by checking that the sources used in the text are cited in reference list and vice versa. Make use of the University’s guidance for Harvard referencing to help you ensure the correct formats are used.</w:t>
      </w:r>
    </w:p>
    <w:p w14:paraId="1C32BEF9" w14:textId="77777777" w:rsidR="00507D15" w:rsidRDefault="00507D15">
      <w:pPr>
        <w:pStyle w:val="BodyText"/>
        <w:spacing w:before="4"/>
        <w:rPr>
          <w:i/>
          <w:sz w:val="23"/>
        </w:rPr>
      </w:pPr>
    </w:p>
    <w:p w14:paraId="61D525BB" w14:textId="77777777" w:rsidR="00507D15" w:rsidRDefault="00DA7622">
      <w:pPr>
        <w:pStyle w:val="ListParagraph"/>
        <w:numPr>
          <w:ilvl w:val="0"/>
          <w:numId w:val="1"/>
        </w:numPr>
        <w:tabs>
          <w:tab w:val="left" w:pos="581"/>
        </w:tabs>
        <w:jc w:val="both"/>
        <w:rPr>
          <w:b/>
        </w:rPr>
      </w:pPr>
      <w:r>
        <w:rPr>
          <w:b/>
        </w:rPr>
        <w:t>Knowledge</w:t>
      </w:r>
      <w:r>
        <w:rPr>
          <w:b/>
          <w:spacing w:val="-9"/>
        </w:rPr>
        <w:t xml:space="preserve"> </w:t>
      </w:r>
      <w:r>
        <w:rPr>
          <w:b/>
        </w:rPr>
        <w:t>and</w:t>
      </w:r>
      <w:r>
        <w:rPr>
          <w:b/>
          <w:spacing w:val="-6"/>
        </w:rPr>
        <w:t xml:space="preserve"> </w:t>
      </w:r>
      <w:r>
        <w:rPr>
          <w:b/>
        </w:rPr>
        <w:t>Understanding</w:t>
      </w:r>
      <w:r>
        <w:rPr>
          <w:b/>
          <w:spacing w:val="-6"/>
        </w:rPr>
        <w:t xml:space="preserve"> </w:t>
      </w:r>
      <w:r>
        <w:rPr>
          <w:b/>
          <w:spacing w:val="-2"/>
        </w:rPr>
        <w:t>Skills</w:t>
      </w:r>
    </w:p>
    <w:p w14:paraId="49155784" w14:textId="77777777" w:rsidR="00507D15" w:rsidRDefault="00DA7622">
      <w:pPr>
        <w:pStyle w:val="BodyText"/>
        <w:spacing w:before="1"/>
        <w:ind w:left="220" w:right="21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i/>
        </w:rPr>
        <w:t>extent</w:t>
      </w:r>
      <w:r>
        <w:rPr>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52CB41F6" w14:textId="77777777" w:rsidR="00507D15" w:rsidRDefault="00507D15">
      <w:pPr>
        <w:pStyle w:val="BodyText"/>
        <w:spacing w:before="11"/>
        <w:rPr>
          <w:sz w:val="21"/>
        </w:rPr>
      </w:pPr>
    </w:p>
    <w:p w14:paraId="5AAE607E" w14:textId="77777777" w:rsidR="00507D15" w:rsidRDefault="00DA7622">
      <w:pPr>
        <w:ind w:left="220" w:right="215"/>
        <w:jc w:val="both"/>
        <w:rPr>
          <w:i/>
        </w:rPr>
      </w:pPr>
      <w:r>
        <w:rPr>
          <w:b/>
          <w:i/>
        </w:rPr>
        <w:t xml:space="preserve">Guidance specific to this assessment: </w:t>
      </w:r>
      <w:r>
        <w:rPr>
          <w:i/>
        </w:rPr>
        <w:t>Sound knowledge and critical understanding of the development of</w:t>
      </w:r>
      <w:r>
        <w:rPr>
          <w:i/>
          <w:spacing w:val="-3"/>
        </w:rPr>
        <w:t xml:space="preserve"> </w:t>
      </w:r>
      <w:r>
        <w:rPr>
          <w:i/>
        </w:rPr>
        <w:t>the</w:t>
      </w:r>
      <w:r>
        <w:rPr>
          <w:i/>
          <w:spacing w:val="-7"/>
        </w:rPr>
        <w:t xml:space="preserve"> </w:t>
      </w:r>
      <w:r>
        <w:rPr>
          <w:i/>
        </w:rPr>
        <w:t>vulnerabilities</w:t>
      </w:r>
      <w:r>
        <w:rPr>
          <w:i/>
          <w:spacing w:val="-4"/>
        </w:rPr>
        <w:t xml:space="preserve"> </w:t>
      </w:r>
      <w:r>
        <w:rPr>
          <w:i/>
        </w:rPr>
        <w:t>of</w:t>
      </w:r>
      <w:r>
        <w:rPr>
          <w:i/>
          <w:spacing w:val="-3"/>
        </w:rPr>
        <w:t xml:space="preserve"> </w:t>
      </w:r>
      <w:r>
        <w:rPr>
          <w:i/>
        </w:rPr>
        <w:t>children,</w:t>
      </w:r>
      <w:r>
        <w:rPr>
          <w:i/>
          <w:spacing w:val="-3"/>
        </w:rPr>
        <w:t xml:space="preserve"> </w:t>
      </w:r>
      <w:r>
        <w:rPr>
          <w:i/>
        </w:rPr>
        <w:t>young</w:t>
      </w:r>
      <w:r>
        <w:rPr>
          <w:i/>
          <w:spacing w:val="-4"/>
        </w:rPr>
        <w:t xml:space="preserve"> </w:t>
      </w:r>
      <w:r>
        <w:rPr>
          <w:i/>
        </w:rPr>
        <w:t>people</w:t>
      </w:r>
      <w:r>
        <w:rPr>
          <w:i/>
          <w:spacing w:val="-4"/>
        </w:rPr>
        <w:t xml:space="preserve"> </w:t>
      </w:r>
      <w:r>
        <w:rPr>
          <w:i/>
        </w:rPr>
        <w:t>and</w:t>
      </w:r>
      <w:r>
        <w:rPr>
          <w:i/>
          <w:spacing w:val="-4"/>
        </w:rPr>
        <w:t xml:space="preserve"> </w:t>
      </w:r>
      <w:r>
        <w:rPr>
          <w:i/>
        </w:rPr>
        <w:t>families</w:t>
      </w:r>
      <w:r>
        <w:rPr>
          <w:i/>
          <w:spacing w:val="-4"/>
        </w:rPr>
        <w:t xml:space="preserve"> </w:t>
      </w:r>
      <w:r>
        <w:rPr>
          <w:i/>
        </w:rPr>
        <w:t>must</w:t>
      </w:r>
      <w:r>
        <w:rPr>
          <w:i/>
          <w:spacing w:val="-3"/>
        </w:rPr>
        <w:t xml:space="preserve"> </w:t>
      </w:r>
      <w:r>
        <w:rPr>
          <w:i/>
        </w:rPr>
        <w:t>be</w:t>
      </w:r>
      <w:r>
        <w:rPr>
          <w:i/>
          <w:spacing w:val="-7"/>
        </w:rPr>
        <w:t xml:space="preserve"> </w:t>
      </w:r>
      <w:r>
        <w:rPr>
          <w:i/>
        </w:rPr>
        <w:t>clearly</w:t>
      </w:r>
      <w:r>
        <w:rPr>
          <w:i/>
          <w:spacing w:val="-4"/>
        </w:rPr>
        <w:t xml:space="preserve"> </w:t>
      </w:r>
      <w:r>
        <w:rPr>
          <w:i/>
        </w:rPr>
        <w:t>demonstrated.</w:t>
      </w:r>
      <w:r>
        <w:rPr>
          <w:i/>
          <w:spacing w:val="-5"/>
        </w:rPr>
        <w:t xml:space="preserve"> </w:t>
      </w:r>
      <w:r>
        <w:rPr>
          <w:i/>
        </w:rPr>
        <w:t>You</w:t>
      </w:r>
      <w:r>
        <w:rPr>
          <w:i/>
          <w:spacing w:val="-4"/>
        </w:rPr>
        <w:t xml:space="preserve"> </w:t>
      </w:r>
      <w:r>
        <w:rPr>
          <w:i/>
        </w:rPr>
        <w:t>must</w:t>
      </w:r>
      <w:r>
        <w:rPr>
          <w:i/>
          <w:spacing w:val="-3"/>
        </w:rPr>
        <w:t xml:space="preserve"> </w:t>
      </w:r>
      <w:r>
        <w:rPr>
          <w:i/>
        </w:rPr>
        <w:t>be</w:t>
      </w:r>
      <w:r>
        <w:rPr>
          <w:i/>
          <w:spacing w:val="-4"/>
        </w:rPr>
        <w:t xml:space="preserve"> </w:t>
      </w:r>
      <w:r>
        <w:rPr>
          <w:i/>
        </w:rPr>
        <w:t>able to</w:t>
      </w:r>
      <w:r>
        <w:rPr>
          <w:i/>
          <w:spacing w:val="-11"/>
        </w:rPr>
        <w:t xml:space="preserve"> </w:t>
      </w:r>
      <w:r>
        <w:rPr>
          <w:i/>
        </w:rPr>
        <w:t>clearly</w:t>
      </w:r>
      <w:r>
        <w:rPr>
          <w:i/>
          <w:spacing w:val="-11"/>
        </w:rPr>
        <w:t xml:space="preserve"> </w:t>
      </w:r>
      <w:r>
        <w:rPr>
          <w:i/>
        </w:rPr>
        <w:t>discuss</w:t>
      </w:r>
      <w:r>
        <w:rPr>
          <w:i/>
          <w:spacing w:val="-14"/>
        </w:rPr>
        <w:t xml:space="preserve"> </w:t>
      </w:r>
      <w:r>
        <w:rPr>
          <w:i/>
        </w:rPr>
        <w:t>risk</w:t>
      </w:r>
      <w:r>
        <w:rPr>
          <w:i/>
          <w:spacing w:val="-13"/>
        </w:rPr>
        <w:t xml:space="preserve"> </w:t>
      </w:r>
      <w:r>
        <w:rPr>
          <w:i/>
        </w:rPr>
        <w:t>factors</w:t>
      </w:r>
      <w:r>
        <w:rPr>
          <w:i/>
          <w:spacing w:val="-10"/>
        </w:rPr>
        <w:t xml:space="preserve"> </w:t>
      </w:r>
      <w:r>
        <w:rPr>
          <w:i/>
        </w:rPr>
        <w:t>influencing</w:t>
      </w:r>
      <w:r>
        <w:rPr>
          <w:i/>
          <w:spacing w:val="-12"/>
        </w:rPr>
        <w:t xml:space="preserve"> </w:t>
      </w:r>
      <w:r>
        <w:rPr>
          <w:i/>
        </w:rPr>
        <w:t>these</w:t>
      </w:r>
      <w:r>
        <w:rPr>
          <w:i/>
          <w:spacing w:val="-11"/>
        </w:rPr>
        <w:t xml:space="preserve"> </w:t>
      </w:r>
      <w:r>
        <w:rPr>
          <w:i/>
        </w:rPr>
        <w:t>vulnerabilities</w:t>
      </w:r>
      <w:r>
        <w:rPr>
          <w:i/>
          <w:spacing w:val="-11"/>
        </w:rPr>
        <w:t xml:space="preserve"> </w:t>
      </w:r>
      <w:r>
        <w:rPr>
          <w:i/>
        </w:rPr>
        <w:t>interpreted</w:t>
      </w:r>
      <w:r>
        <w:rPr>
          <w:i/>
          <w:spacing w:val="-12"/>
        </w:rPr>
        <w:t xml:space="preserve"> </w:t>
      </w:r>
      <w:r>
        <w:rPr>
          <w:i/>
        </w:rPr>
        <w:t>from</w:t>
      </w:r>
      <w:r>
        <w:rPr>
          <w:i/>
          <w:spacing w:val="-10"/>
        </w:rPr>
        <w:t xml:space="preserve"> </w:t>
      </w:r>
      <w:r>
        <w:rPr>
          <w:i/>
        </w:rPr>
        <w:t>the</w:t>
      </w:r>
      <w:r>
        <w:rPr>
          <w:i/>
          <w:spacing w:val="-14"/>
        </w:rPr>
        <w:t xml:space="preserve"> </w:t>
      </w:r>
      <w:r>
        <w:rPr>
          <w:i/>
        </w:rPr>
        <w:t>case</w:t>
      </w:r>
      <w:r>
        <w:rPr>
          <w:i/>
          <w:spacing w:val="-12"/>
        </w:rPr>
        <w:t xml:space="preserve"> </w:t>
      </w:r>
      <w:r>
        <w:rPr>
          <w:i/>
        </w:rPr>
        <w:t>study</w:t>
      </w:r>
      <w:r>
        <w:rPr>
          <w:i/>
          <w:spacing w:val="-11"/>
        </w:rPr>
        <w:t xml:space="preserve"> </w:t>
      </w:r>
      <w:r>
        <w:rPr>
          <w:i/>
        </w:rPr>
        <w:t>provided.</w:t>
      </w:r>
      <w:r>
        <w:rPr>
          <w:i/>
          <w:spacing w:val="-10"/>
        </w:rPr>
        <w:t xml:space="preserve"> </w:t>
      </w:r>
      <w:r>
        <w:rPr>
          <w:i/>
        </w:rPr>
        <w:t>Show a critical understanding of relevant policy and the roles of health and social care agencies and explain their potential impact on circumstances outlined in the case study.</w:t>
      </w:r>
    </w:p>
    <w:p w14:paraId="6EB8B1B7" w14:textId="77777777" w:rsidR="00507D15" w:rsidRDefault="00507D15">
      <w:pPr>
        <w:pStyle w:val="BodyText"/>
        <w:rPr>
          <w:i/>
          <w:sz w:val="24"/>
        </w:rPr>
      </w:pPr>
    </w:p>
    <w:p w14:paraId="3E86A18E" w14:textId="77777777" w:rsidR="00507D15" w:rsidRDefault="00507D15">
      <w:pPr>
        <w:pStyle w:val="BodyText"/>
        <w:rPr>
          <w:i/>
          <w:sz w:val="20"/>
        </w:rPr>
      </w:pPr>
    </w:p>
    <w:p w14:paraId="4DF0A9F7" w14:textId="77777777" w:rsidR="00507D15" w:rsidRDefault="00DA7622">
      <w:pPr>
        <w:pStyle w:val="ListParagraph"/>
        <w:numPr>
          <w:ilvl w:val="0"/>
          <w:numId w:val="1"/>
        </w:numPr>
        <w:tabs>
          <w:tab w:val="left" w:pos="581"/>
        </w:tabs>
        <w:jc w:val="both"/>
        <w:rPr>
          <w:b/>
        </w:rPr>
      </w:pPr>
      <w:r>
        <w:rPr>
          <w:b/>
        </w:rPr>
        <w:t>Cognitive</w:t>
      </w:r>
      <w:r>
        <w:rPr>
          <w:b/>
          <w:spacing w:val="-8"/>
        </w:rPr>
        <w:t xml:space="preserve"> </w:t>
      </w:r>
      <w:r>
        <w:rPr>
          <w:b/>
        </w:rPr>
        <w:t>and</w:t>
      </w:r>
      <w:r>
        <w:rPr>
          <w:b/>
          <w:spacing w:val="-7"/>
        </w:rPr>
        <w:t xml:space="preserve"> </w:t>
      </w:r>
      <w:r>
        <w:rPr>
          <w:b/>
        </w:rPr>
        <w:t>Intellectual</w:t>
      </w:r>
      <w:r>
        <w:rPr>
          <w:b/>
          <w:spacing w:val="-3"/>
        </w:rPr>
        <w:t xml:space="preserve"> </w:t>
      </w:r>
      <w:r>
        <w:rPr>
          <w:b/>
          <w:spacing w:val="-2"/>
        </w:rPr>
        <w:t>Skills</w:t>
      </w:r>
    </w:p>
    <w:p w14:paraId="24B5395B" w14:textId="77777777" w:rsidR="00507D15" w:rsidRDefault="00DA7622">
      <w:pPr>
        <w:pStyle w:val="BodyText"/>
        <w:spacing w:before="2"/>
        <w:ind w:left="220" w:right="213"/>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5"/>
        </w:rPr>
        <w:t xml:space="preserve"> </w:t>
      </w:r>
      <w:r>
        <w:t>means</w:t>
      </w:r>
      <w:r>
        <w:rPr>
          <w:spacing w:val="-5"/>
        </w:rPr>
        <w:t xml:space="preserve"> </w:t>
      </w:r>
      <w:r>
        <w:t>not</w:t>
      </w:r>
      <w:r>
        <w:rPr>
          <w:spacing w:val="-6"/>
        </w:rPr>
        <w:t xml:space="preserve"> </w:t>
      </w:r>
      <w:r>
        <w:t>just</w:t>
      </w:r>
      <w:r>
        <w:rPr>
          <w:spacing w:val="-4"/>
        </w:rPr>
        <w:t xml:space="preserve"> </w:t>
      </w:r>
      <w:r>
        <w:t>describing</w:t>
      </w:r>
      <w:r>
        <w:rPr>
          <w:spacing w:val="-6"/>
        </w:rPr>
        <w:t xml:space="preserve"> </w:t>
      </w:r>
      <w:r>
        <w:t>what!</w:t>
      </w:r>
      <w:r>
        <w:rPr>
          <w:spacing w:val="-4"/>
        </w:rPr>
        <w:t xml:space="preserve"> </w:t>
      </w:r>
      <w:r>
        <w:t>But</w:t>
      </w:r>
      <w:r>
        <w:rPr>
          <w:spacing w:val="-4"/>
        </w:rPr>
        <w:t xml:space="preserve"> </w:t>
      </w:r>
      <w:r>
        <w:t>also</w:t>
      </w:r>
      <w:r>
        <w:rPr>
          <w:spacing w:val="-8"/>
        </w:rPr>
        <w:t xml:space="preserve"> </w:t>
      </w:r>
      <w:r>
        <w:t>justifying:</w:t>
      </w:r>
      <w:r>
        <w:rPr>
          <w:spacing w:val="-4"/>
        </w:rPr>
        <w:t xml:space="preserve"> </w:t>
      </w:r>
      <w:r>
        <w:t>Why?</w:t>
      </w:r>
      <w:r>
        <w:rPr>
          <w:spacing w:val="-5"/>
        </w:rPr>
        <w:t xml:space="preserve"> </w:t>
      </w:r>
      <w:r>
        <w:t>How?</w:t>
      </w:r>
      <w:r>
        <w:rPr>
          <w:spacing w:val="-5"/>
        </w:rPr>
        <w:t xml:space="preserve"> </w:t>
      </w:r>
      <w:r>
        <w:t>When?</w:t>
      </w:r>
      <w:r>
        <w:rPr>
          <w:spacing w:val="-5"/>
        </w:rPr>
        <w:t xml:space="preserve"> </w:t>
      </w:r>
      <w:r>
        <w:t>Who?</w:t>
      </w:r>
      <w:r>
        <w:rPr>
          <w:spacing w:val="-6"/>
        </w:rPr>
        <w:t xml:space="preserve"> </w:t>
      </w:r>
      <w:r>
        <w:t>Where?</w:t>
      </w:r>
      <w:r>
        <w:rPr>
          <w:spacing w:val="-6"/>
        </w:rPr>
        <w:t xml:space="preserve"> </w:t>
      </w:r>
      <w:r>
        <w:t>At</w:t>
      </w:r>
      <w:r>
        <w:rPr>
          <w:spacing w:val="-4"/>
        </w:rPr>
        <w:t xml:space="preserve"> </w:t>
      </w:r>
      <w:r>
        <w:t>what</w:t>
      </w:r>
      <w:r>
        <w:rPr>
          <w:spacing w:val="-9"/>
        </w:rPr>
        <w:t xml:space="preserve"> </w:t>
      </w:r>
      <w:r>
        <w:t>cost?</w:t>
      </w:r>
      <w:r>
        <w:rPr>
          <w:spacing w:val="-4"/>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3"/>
        </w:rPr>
        <w:t xml:space="preserve"> </w:t>
      </w:r>
      <w:r>
        <w:t>an understanding of the limits of</w:t>
      </w:r>
      <w:r>
        <w:rPr>
          <w:spacing w:val="-5"/>
        </w:rPr>
        <w:t xml:space="preserve"> </w:t>
      </w:r>
      <w:r>
        <w:t>knowledge,</w:t>
      </w:r>
      <w:r>
        <w:rPr>
          <w:spacing w:val="-5"/>
        </w:rPr>
        <w:t xml:space="preserve"> </w:t>
      </w:r>
      <w:r>
        <w:t>and</w:t>
      </w:r>
      <w:r>
        <w:rPr>
          <w:spacing w:val="-7"/>
        </w:rPr>
        <w:t xml:space="preserve"> </w:t>
      </w:r>
      <w:r>
        <w:t>how</w:t>
      </w:r>
      <w:r>
        <w:rPr>
          <w:spacing w:val="-10"/>
        </w:rPr>
        <w:t xml:space="preserve"> </w:t>
      </w:r>
      <w:r>
        <w:t>this</w:t>
      </w:r>
      <w:r>
        <w:rPr>
          <w:spacing w:val="-6"/>
        </w:rPr>
        <w:t xml:space="preserve"> </w:t>
      </w:r>
      <w:r>
        <w:t>influences</w:t>
      </w:r>
      <w:r>
        <w:rPr>
          <w:spacing w:val="-6"/>
        </w:rPr>
        <w:t xml:space="preserve"> </w:t>
      </w:r>
      <w:r>
        <w:t>analyses</w:t>
      </w:r>
      <w:r>
        <w:rPr>
          <w:spacing w:val="-6"/>
        </w:rPr>
        <w:t xml:space="preserve"> </w:t>
      </w:r>
      <w:r>
        <w:t>and</w:t>
      </w:r>
      <w:r>
        <w:rPr>
          <w:spacing w:val="-7"/>
        </w:rPr>
        <w:t xml:space="preserve"> </w:t>
      </w:r>
      <w:r>
        <w:t>interpretations.</w:t>
      </w:r>
      <w:r>
        <w:rPr>
          <w:spacing w:val="-5"/>
        </w:rPr>
        <w:t xml:space="preserve"> </w:t>
      </w:r>
      <w:r>
        <w:t>Sound,</w:t>
      </w:r>
      <w:r>
        <w:rPr>
          <w:spacing w:val="-5"/>
        </w:rPr>
        <w:t xml:space="preserve"> </w:t>
      </w:r>
      <w:r>
        <w:t>valid</w:t>
      </w:r>
      <w:r>
        <w:rPr>
          <w:spacing w:val="-6"/>
        </w:rPr>
        <w:t xml:space="preserve"> </w:t>
      </w:r>
      <w:r>
        <w:t>conclusions</w:t>
      </w:r>
      <w:r>
        <w:rPr>
          <w:spacing w:val="-6"/>
        </w:rPr>
        <w:t xml:space="preserve"> </w:t>
      </w:r>
      <w:r>
        <w:t>are</w:t>
      </w:r>
      <w:r>
        <w:rPr>
          <w:spacing w:val="-6"/>
        </w:rPr>
        <w:t xml:space="preserve"> </w:t>
      </w:r>
      <w:r>
        <w:t>necessary and must be derived from the content of your work.</w:t>
      </w:r>
      <w:r>
        <w:rPr>
          <w:spacing w:val="80"/>
        </w:rPr>
        <w:t xml:space="preserve"> </w:t>
      </w:r>
      <w:r>
        <w:t>Where relevant, alternative solutions and recommendations may be proposed.</w:t>
      </w:r>
    </w:p>
    <w:p w14:paraId="57661C9E" w14:textId="77777777" w:rsidR="00507D15" w:rsidRDefault="00507D15">
      <w:pPr>
        <w:pStyle w:val="BodyText"/>
        <w:spacing w:before="11"/>
        <w:rPr>
          <w:sz w:val="21"/>
        </w:rPr>
      </w:pPr>
    </w:p>
    <w:p w14:paraId="0364BAF6" w14:textId="77777777" w:rsidR="00507D15" w:rsidRDefault="00DA7622">
      <w:pPr>
        <w:ind w:left="220" w:right="210"/>
        <w:jc w:val="both"/>
        <w:rPr>
          <w:i/>
        </w:rPr>
      </w:pPr>
      <w:r>
        <w:rPr>
          <w:b/>
          <w:i/>
        </w:rPr>
        <w:t xml:space="preserve">Guidance specific to this assessment: </w:t>
      </w:r>
      <w:r>
        <w:rPr>
          <w:i/>
        </w:rPr>
        <w:t>There should be clear synthesis and critical analysis throughout your work. Critically evaluate the strengths and weaknesses of the existing policy and the actions of the health and social care agencies involved in the case study and reflect on their potential impact on children, young</w:t>
      </w:r>
      <w:r>
        <w:rPr>
          <w:i/>
          <w:spacing w:val="-16"/>
        </w:rPr>
        <w:t xml:space="preserve"> </w:t>
      </w:r>
      <w:r>
        <w:rPr>
          <w:i/>
        </w:rPr>
        <w:t>people</w:t>
      </w:r>
      <w:r>
        <w:rPr>
          <w:i/>
          <w:spacing w:val="-15"/>
        </w:rPr>
        <w:t xml:space="preserve"> </w:t>
      </w:r>
      <w:r>
        <w:rPr>
          <w:i/>
        </w:rPr>
        <w:t>and</w:t>
      </w:r>
      <w:r>
        <w:rPr>
          <w:i/>
          <w:spacing w:val="-15"/>
        </w:rPr>
        <w:t xml:space="preserve"> </w:t>
      </w:r>
      <w:r>
        <w:rPr>
          <w:i/>
        </w:rPr>
        <w:t>families</w:t>
      </w:r>
      <w:r>
        <w:rPr>
          <w:i/>
          <w:spacing w:val="-16"/>
        </w:rPr>
        <w:t xml:space="preserve"> </w:t>
      </w:r>
      <w:r>
        <w:rPr>
          <w:i/>
        </w:rPr>
        <w:t>in</w:t>
      </w:r>
      <w:r>
        <w:rPr>
          <w:i/>
          <w:spacing w:val="-15"/>
        </w:rPr>
        <w:t xml:space="preserve"> </w:t>
      </w:r>
      <w:r>
        <w:rPr>
          <w:i/>
        </w:rPr>
        <w:t>the</w:t>
      </w:r>
      <w:r>
        <w:rPr>
          <w:i/>
          <w:spacing w:val="-15"/>
        </w:rPr>
        <w:t xml:space="preserve"> </w:t>
      </w:r>
      <w:r>
        <w:rPr>
          <w:i/>
        </w:rPr>
        <w:t>case</w:t>
      </w:r>
      <w:r>
        <w:rPr>
          <w:i/>
          <w:spacing w:val="-15"/>
        </w:rPr>
        <w:t xml:space="preserve"> </w:t>
      </w:r>
      <w:r>
        <w:rPr>
          <w:i/>
        </w:rPr>
        <w:t>study.</w:t>
      </w:r>
      <w:r>
        <w:rPr>
          <w:i/>
          <w:spacing w:val="-15"/>
        </w:rPr>
        <w:t xml:space="preserve"> </w:t>
      </w:r>
      <w:r>
        <w:rPr>
          <w:i/>
        </w:rPr>
        <w:t>You</w:t>
      </w:r>
      <w:r>
        <w:rPr>
          <w:i/>
          <w:spacing w:val="-15"/>
        </w:rPr>
        <w:t xml:space="preserve"> </w:t>
      </w:r>
      <w:r>
        <w:rPr>
          <w:i/>
        </w:rPr>
        <w:t>need</w:t>
      </w:r>
      <w:r>
        <w:rPr>
          <w:i/>
          <w:spacing w:val="-15"/>
        </w:rPr>
        <w:t xml:space="preserve"> </w:t>
      </w:r>
      <w:r>
        <w:rPr>
          <w:i/>
        </w:rPr>
        <w:t>to</w:t>
      </w:r>
      <w:r>
        <w:rPr>
          <w:i/>
          <w:spacing w:val="-12"/>
        </w:rPr>
        <w:t xml:space="preserve"> </w:t>
      </w:r>
      <w:r>
        <w:rPr>
          <w:i/>
        </w:rPr>
        <w:t>make</w:t>
      </w:r>
      <w:r>
        <w:rPr>
          <w:i/>
          <w:spacing w:val="-16"/>
        </w:rPr>
        <w:t xml:space="preserve"> </w:t>
      </w:r>
      <w:r>
        <w:rPr>
          <w:i/>
        </w:rPr>
        <w:t>sound</w:t>
      </w:r>
      <w:r>
        <w:rPr>
          <w:i/>
          <w:spacing w:val="-14"/>
        </w:rPr>
        <w:t xml:space="preserve"> </w:t>
      </w:r>
      <w:r>
        <w:rPr>
          <w:i/>
        </w:rPr>
        <w:t>judgements</w:t>
      </w:r>
      <w:r>
        <w:rPr>
          <w:i/>
          <w:spacing w:val="-15"/>
        </w:rPr>
        <w:t xml:space="preserve"> </w:t>
      </w:r>
      <w:r>
        <w:rPr>
          <w:i/>
        </w:rPr>
        <w:t>and</w:t>
      </w:r>
      <w:r>
        <w:rPr>
          <w:i/>
          <w:spacing w:val="-16"/>
        </w:rPr>
        <w:t xml:space="preserve"> </w:t>
      </w:r>
      <w:r>
        <w:rPr>
          <w:i/>
        </w:rPr>
        <w:t>convincing</w:t>
      </w:r>
      <w:r>
        <w:rPr>
          <w:i/>
          <w:spacing w:val="-12"/>
        </w:rPr>
        <w:t xml:space="preserve"> </w:t>
      </w:r>
      <w:r>
        <w:rPr>
          <w:i/>
        </w:rPr>
        <w:t>arguments using</w:t>
      </w:r>
      <w:r>
        <w:rPr>
          <w:i/>
          <w:spacing w:val="-6"/>
        </w:rPr>
        <w:t xml:space="preserve"> </w:t>
      </w:r>
      <w:r>
        <w:rPr>
          <w:i/>
        </w:rPr>
        <w:t>data</w:t>
      </w:r>
      <w:r>
        <w:rPr>
          <w:i/>
          <w:spacing w:val="-5"/>
        </w:rPr>
        <w:t xml:space="preserve"> </w:t>
      </w:r>
      <w:r>
        <w:rPr>
          <w:i/>
        </w:rPr>
        <w:t>and</w:t>
      </w:r>
      <w:r>
        <w:rPr>
          <w:i/>
          <w:spacing w:val="-8"/>
        </w:rPr>
        <w:t xml:space="preserve"> </w:t>
      </w:r>
      <w:r>
        <w:rPr>
          <w:i/>
        </w:rPr>
        <w:t>concepts,</w:t>
      </w:r>
      <w:r>
        <w:rPr>
          <w:i/>
          <w:spacing w:val="-6"/>
        </w:rPr>
        <w:t xml:space="preserve"> </w:t>
      </w:r>
      <w:r>
        <w:rPr>
          <w:i/>
        </w:rPr>
        <w:t>with</w:t>
      </w:r>
      <w:r>
        <w:rPr>
          <w:i/>
          <w:spacing w:val="-11"/>
        </w:rPr>
        <w:t xml:space="preserve"> </w:t>
      </w:r>
      <w:r>
        <w:rPr>
          <w:i/>
        </w:rPr>
        <w:t>an</w:t>
      </w:r>
      <w:r>
        <w:rPr>
          <w:i/>
          <w:spacing w:val="-6"/>
        </w:rPr>
        <w:t xml:space="preserve"> </w:t>
      </w:r>
      <w:r>
        <w:rPr>
          <w:i/>
        </w:rPr>
        <w:t>understanding</w:t>
      </w:r>
      <w:r>
        <w:rPr>
          <w:i/>
          <w:spacing w:val="-6"/>
        </w:rPr>
        <w:t xml:space="preserve"> </w:t>
      </w:r>
      <w:r>
        <w:rPr>
          <w:i/>
        </w:rPr>
        <w:t>of</w:t>
      </w:r>
      <w:r>
        <w:rPr>
          <w:i/>
          <w:spacing w:val="-7"/>
        </w:rPr>
        <w:t xml:space="preserve"> </w:t>
      </w:r>
      <w:r>
        <w:rPr>
          <w:i/>
        </w:rPr>
        <w:t>the</w:t>
      </w:r>
      <w:r>
        <w:rPr>
          <w:i/>
          <w:spacing w:val="-6"/>
        </w:rPr>
        <w:t xml:space="preserve"> </w:t>
      </w:r>
      <w:r>
        <w:rPr>
          <w:i/>
        </w:rPr>
        <w:t>limits</w:t>
      </w:r>
      <w:r>
        <w:rPr>
          <w:i/>
          <w:spacing w:val="-5"/>
        </w:rPr>
        <w:t xml:space="preserve"> </w:t>
      </w:r>
      <w:r>
        <w:rPr>
          <w:i/>
        </w:rPr>
        <w:t>of</w:t>
      </w:r>
      <w:r>
        <w:rPr>
          <w:i/>
          <w:spacing w:val="-7"/>
        </w:rPr>
        <w:t xml:space="preserve"> </w:t>
      </w:r>
      <w:r>
        <w:rPr>
          <w:i/>
        </w:rPr>
        <w:t>knowledge,</w:t>
      </w:r>
      <w:r>
        <w:rPr>
          <w:i/>
          <w:spacing w:val="-7"/>
        </w:rPr>
        <w:t xml:space="preserve"> </w:t>
      </w:r>
      <w:r>
        <w:rPr>
          <w:i/>
        </w:rPr>
        <w:t>and</w:t>
      </w:r>
      <w:r>
        <w:rPr>
          <w:i/>
          <w:spacing w:val="-5"/>
        </w:rPr>
        <w:t xml:space="preserve"> </w:t>
      </w:r>
      <w:r>
        <w:rPr>
          <w:i/>
        </w:rPr>
        <w:t>how</w:t>
      </w:r>
      <w:r>
        <w:rPr>
          <w:i/>
          <w:spacing w:val="-6"/>
        </w:rPr>
        <w:t xml:space="preserve"> </w:t>
      </w:r>
      <w:r>
        <w:rPr>
          <w:i/>
        </w:rPr>
        <w:t>this</w:t>
      </w:r>
      <w:r>
        <w:rPr>
          <w:i/>
          <w:spacing w:val="-5"/>
        </w:rPr>
        <w:t xml:space="preserve"> </w:t>
      </w:r>
      <w:r>
        <w:rPr>
          <w:i/>
        </w:rPr>
        <w:t>influences</w:t>
      </w:r>
      <w:r>
        <w:rPr>
          <w:i/>
          <w:spacing w:val="-5"/>
        </w:rPr>
        <w:t xml:space="preserve"> </w:t>
      </w:r>
      <w:r>
        <w:rPr>
          <w:i/>
        </w:rPr>
        <w:t>analyses</w:t>
      </w:r>
    </w:p>
    <w:p w14:paraId="4A650F83" w14:textId="77777777" w:rsidR="00507D15" w:rsidRDefault="00507D15">
      <w:pPr>
        <w:jc w:val="both"/>
        <w:sectPr w:rsidR="00507D15">
          <w:pgSz w:w="11900" w:h="16840"/>
          <w:pgMar w:top="880" w:right="500" w:bottom="820" w:left="500" w:header="0" w:footer="596" w:gutter="0"/>
          <w:cols w:space="720"/>
        </w:sectPr>
      </w:pPr>
    </w:p>
    <w:p w14:paraId="2210EB82" w14:textId="77777777" w:rsidR="00507D15" w:rsidRDefault="00DA7622">
      <w:pPr>
        <w:spacing w:before="66"/>
        <w:ind w:left="220" w:right="221"/>
        <w:jc w:val="both"/>
        <w:rPr>
          <w:i/>
        </w:rPr>
      </w:pPr>
      <w:r>
        <w:rPr>
          <w:i/>
        </w:rPr>
        <w:lastRenderedPageBreak/>
        <w:t>and interpretations. You need to draw sound, valid conclusions which must be derived from the content of your work.</w:t>
      </w:r>
    </w:p>
    <w:p w14:paraId="7E27A8AC" w14:textId="77777777" w:rsidR="00507D15" w:rsidRDefault="00507D15">
      <w:pPr>
        <w:pStyle w:val="BodyText"/>
        <w:rPr>
          <w:i/>
          <w:sz w:val="24"/>
        </w:rPr>
      </w:pPr>
    </w:p>
    <w:p w14:paraId="527ED581" w14:textId="77777777" w:rsidR="00507D15" w:rsidRDefault="00507D15">
      <w:pPr>
        <w:pStyle w:val="BodyText"/>
        <w:spacing w:before="1"/>
        <w:rPr>
          <w:i/>
          <w:sz w:val="20"/>
        </w:rPr>
      </w:pPr>
    </w:p>
    <w:p w14:paraId="66D19BFD" w14:textId="77777777" w:rsidR="00507D15" w:rsidRDefault="00DA7622">
      <w:pPr>
        <w:pStyle w:val="ListParagraph"/>
        <w:numPr>
          <w:ilvl w:val="0"/>
          <w:numId w:val="1"/>
        </w:numPr>
        <w:tabs>
          <w:tab w:val="left" w:pos="581"/>
        </w:tabs>
        <w:spacing w:line="252" w:lineRule="exact"/>
        <w:jc w:val="both"/>
        <w:rPr>
          <w:b/>
        </w:rPr>
      </w:pPr>
      <w:r>
        <w:rPr>
          <w:b/>
        </w:rPr>
        <w:t>Practical</w:t>
      </w:r>
      <w:r>
        <w:rPr>
          <w:b/>
          <w:spacing w:val="-7"/>
        </w:rPr>
        <w:t xml:space="preserve"> </w:t>
      </w:r>
      <w:r>
        <w:rPr>
          <w:b/>
          <w:spacing w:val="-2"/>
        </w:rPr>
        <w:t>Skills</w:t>
      </w:r>
    </w:p>
    <w:p w14:paraId="125A28DB" w14:textId="77777777" w:rsidR="00507D15" w:rsidRDefault="00DA7622">
      <w:pPr>
        <w:pStyle w:val="BodyText"/>
        <w:ind w:left="220" w:right="213"/>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5"/>
        </w:rPr>
        <w:t xml:space="preserve"> </w:t>
      </w:r>
      <w:r>
        <w:t>able</w:t>
      </w:r>
      <w:r>
        <w:rPr>
          <w:spacing w:val="-11"/>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9"/>
        </w:rPr>
        <w:t xml:space="preserve"> </w:t>
      </w:r>
      <w:r>
        <w:t>and</w:t>
      </w:r>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0"/>
        </w:rPr>
        <w:t xml:space="preserve"> </w:t>
      </w:r>
      <w:r>
        <w:t>principles</w:t>
      </w:r>
      <w:r>
        <w:rPr>
          <w:spacing w:val="-11"/>
        </w:rPr>
        <w:t xml:space="preserve"> </w:t>
      </w:r>
      <w:r>
        <w:t>in</w:t>
      </w:r>
      <w:r>
        <w:rPr>
          <w:spacing w:val="-11"/>
        </w:rPr>
        <w:t xml:space="preserve"> </w:t>
      </w:r>
      <w:r>
        <w:t>an</w:t>
      </w:r>
      <w:r>
        <w:rPr>
          <w:spacing w:val="-10"/>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5"/>
        </w:rPr>
        <w:t xml:space="preserve"> </w:t>
      </w:r>
      <w:r>
        <w:t>be</w:t>
      </w:r>
      <w:r>
        <w:rPr>
          <w:spacing w:val="-16"/>
        </w:rPr>
        <w:t xml:space="preserve"> </w:t>
      </w:r>
      <w:r>
        <w:t>creative.</w:t>
      </w:r>
      <w:r>
        <w:rPr>
          <w:spacing w:val="33"/>
        </w:rPr>
        <w:t xml:space="preserve"> </w:t>
      </w:r>
      <w:r>
        <w:t>This</w:t>
      </w:r>
      <w:r>
        <w:rPr>
          <w:spacing w:val="-13"/>
        </w:rPr>
        <w:t xml:space="preserve"> </w:t>
      </w:r>
      <w:r>
        <w:t>is</w:t>
      </w:r>
      <w:r>
        <w:rPr>
          <w:spacing w:val="-16"/>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r>
        <w:t>real</w:t>
      </w:r>
      <w:r>
        <w:rPr>
          <w:spacing w:val="-13"/>
        </w:rPr>
        <w:t xml:space="preserve"> </w:t>
      </w:r>
      <w:r>
        <w:t>world</w:t>
      </w:r>
      <w:r>
        <w:rPr>
          <w:spacing w:val="-8"/>
        </w:rPr>
        <w:t xml:space="preserve"> </w:t>
      </w:r>
      <w:r>
        <w:t>artefacts,</w:t>
      </w:r>
      <w:r>
        <w:rPr>
          <w:spacing w:val="-16"/>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8"/>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27DE1B46" w14:textId="77777777" w:rsidR="00507D15" w:rsidRDefault="00507D15">
      <w:pPr>
        <w:pStyle w:val="BodyText"/>
        <w:spacing w:before="1"/>
      </w:pPr>
    </w:p>
    <w:p w14:paraId="0EC90B5F" w14:textId="77777777" w:rsidR="00507D15" w:rsidRDefault="00DA7622">
      <w:pPr>
        <w:ind w:left="220" w:right="214"/>
        <w:jc w:val="both"/>
        <w:rPr>
          <w:i/>
        </w:rPr>
      </w:pPr>
      <w:r>
        <w:rPr>
          <w:b/>
          <w:i/>
        </w:rPr>
        <w:t>Guidance</w:t>
      </w:r>
      <w:r>
        <w:rPr>
          <w:b/>
          <w:i/>
          <w:spacing w:val="-16"/>
        </w:rPr>
        <w:t xml:space="preserve"> </w:t>
      </w:r>
      <w:r>
        <w:rPr>
          <w:b/>
          <w:i/>
        </w:rPr>
        <w:t>specific</w:t>
      </w:r>
      <w:r>
        <w:rPr>
          <w:b/>
          <w:i/>
          <w:spacing w:val="-15"/>
        </w:rPr>
        <w:t xml:space="preserve"> </w:t>
      </w:r>
      <w:r>
        <w:rPr>
          <w:b/>
          <w:i/>
        </w:rPr>
        <w:t>to</w:t>
      </w:r>
      <w:r>
        <w:rPr>
          <w:b/>
          <w:i/>
          <w:spacing w:val="-15"/>
        </w:rPr>
        <w:t xml:space="preserve"> </w:t>
      </w:r>
      <w:r>
        <w:rPr>
          <w:b/>
          <w:i/>
        </w:rPr>
        <w:t>this</w:t>
      </w:r>
      <w:r>
        <w:rPr>
          <w:b/>
          <w:i/>
          <w:spacing w:val="-16"/>
        </w:rPr>
        <w:t xml:space="preserve"> </w:t>
      </w:r>
      <w:r>
        <w:rPr>
          <w:b/>
          <w:i/>
        </w:rPr>
        <w:t>assessment:</w:t>
      </w:r>
      <w:r>
        <w:rPr>
          <w:b/>
          <w:i/>
          <w:spacing w:val="-15"/>
        </w:rPr>
        <w:t xml:space="preserve"> </w:t>
      </w:r>
      <w:r>
        <w:rPr>
          <w:i/>
        </w:rPr>
        <w:t>Having</w:t>
      </w:r>
      <w:r>
        <w:rPr>
          <w:i/>
          <w:spacing w:val="-15"/>
        </w:rPr>
        <w:t xml:space="preserve"> </w:t>
      </w:r>
      <w:r>
        <w:rPr>
          <w:i/>
        </w:rPr>
        <w:t>evaluated</w:t>
      </w:r>
      <w:r>
        <w:rPr>
          <w:i/>
          <w:spacing w:val="-15"/>
        </w:rPr>
        <w:t xml:space="preserve"> </w:t>
      </w:r>
      <w:r>
        <w:rPr>
          <w:i/>
        </w:rPr>
        <w:t>relevant</w:t>
      </w:r>
      <w:r>
        <w:rPr>
          <w:i/>
          <w:spacing w:val="-16"/>
        </w:rPr>
        <w:t xml:space="preserve"> </w:t>
      </w:r>
      <w:r>
        <w:rPr>
          <w:i/>
        </w:rPr>
        <w:t>literature</w:t>
      </w:r>
      <w:r>
        <w:rPr>
          <w:i/>
          <w:spacing w:val="-15"/>
        </w:rPr>
        <w:t xml:space="preserve"> </w:t>
      </w:r>
      <w:r>
        <w:rPr>
          <w:i/>
        </w:rPr>
        <w:t>you</w:t>
      </w:r>
      <w:r>
        <w:rPr>
          <w:i/>
          <w:spacing w:val="-15"/>
        </w:rPr>
        <w:t xml:space="preserve"> </w:t>
      </w:r>
      <w:r>
        <w:rPr>
          <w:i/>
        </w:rPr>
        <w:t>need</w:t>
      </w:r>
      <w:r>
        <w:rPr>
          <w:i/>
          <w:spacing w:val="-16"/>
        </w:rPr>
        <w:t xml:space="preserve"> </w:t>
      </w:r>
      <w:r>
        <w:rPr>
          <w:i/>
        </w:rPr>
        <w:t>to</w:t>
      </w:r>
      <w:r>
        <w:rPr>
          <w:i/>
          <w:spacing w:val="-15"/>
        </w:rPr>
        <w:t xml:space="preserve"> </w:t>
      </w:r>
      <w:r>
        <w:rPr>
          <w:i/>
        </w:rPr>
        <w:t>suggest</w:t>
      </w:r>
      <w:r>
        <w:rPr>
          <w:i/>
          <w:spacing w:val="-15"/>
        </w:rPr>
        <w:t xml:space="preserve"> </w:t>
      </w:r>
      <w:r>
        <w:rPr>
          <w:i/>
        </w:rPr>
        <w:t>alternative solutions and where relevant, make appropriate recommendations for improvements in policy and the work of health</w:t>
      </w:r>
      <w:r>
        <w:rPr>
          <w:i/>
          <w:spacing w:val="-1"/>
        </w:rPr>
        <w:t xml:space="preserve"> </w:t>
      </w:r>
      <w:r>
        <w:rPr>
          <w:i/>
        </w:rPr>
        <w:t>and</w:t>
      </w:r>
      <w:r>
        <w:rPr>
          <w:i/>
          <w:spacing w:val="-3"/>
        </w:rPr>
        <w:t xml:space="preserve"> </w:t>
      </w:r>
      <w:r>
        <w:rPr>
          <w:i/>
        </w:rPr>
        <w:t>social</w:t>
      </w:r>
      <w:r>
        <w:rPr>
          <w:i/>
          <w:spacing w:val="-2"/>
        </w:rPr>
        <w:t xml:space="preserve"> </w:t>
      </w:r>
      <w:r>
        <w:rPr>
          <w:i/>
        </w:rPr>
        <w:t>care</w:t>
      </w:r>
      <w:r>
        <w:rPr>
          <w:i/>
          <w:spacing w:val="-5"/>
        </w:rPr>
        <w:t xml:space="preserve"> </w:t>
      </w:r>
      <w:r>
        <w:rPr>
          <w:i/>
        </w:rPr>
        <w:t>agencies with</w:t>
      </w:r>
      <w:r>
        <w:rPr>
          <w:i/>
          <w:spacing w:val="-1"/>
        </w:rPr>
        <w:t xml:space="preserve"> </w:t>
      </w:r>
      <w:r>
        <w:rPr>
          <w:i/>
        </w:rPr>
        <w:t>vulnerable</w:t>
      </w:r>
      <w:r>
        <w:rPr>
          <w:i/>
          <w:spacing w:val="-3"/>
        </w:rPr>
        <w:t xml:space="preserve"> </w:t>
      </w:r>
      <w:r>
        <w:rPr>
          <w:i/>
        </w:rPr>
        <w:t>families. There</w:t>
      </w:r>
      <w:r>
        <w:rPr>
          <w:i/>
          <w:spacing w:val="-1"/>
        </w:rPr>
        <w:t xml:space="preserve"> </w:t>
      </w:r>
      <w:r>
        <w:rPr>
          <w:i/>
        </w:rPr>
        <w:t>needs</w:t>
      </w:r>
      <w:r>
        <w:rPr>
          <w:i/>
          <w:spacing w:val="-3"/>
        </w:rPr>
        <w:t xml:space="preserve"> </w:t>
      </w:r>
      <w:r>
        <w:rPr>
          <w:i/>
        </w:rPr>
        <w:t>to</w:t>
      </w:r>
      <w:r>
        <w:rPr>
          <w:i/>
          <w:spacing w:val="-3"/>
        </w:rPr>
        <w:t xml:space="preserve"> </w:t>
      </w:r>
      <w:r>
        <w:rPr>
          <w:i/>
        </w:rPr>
        <w:t>be</w:t>
      </w:r>
      <w:r>
        <w:rPr>
          <w:i/>
          <w:spacing w:val="-1"/>
        </w:rPr>
        <w:t xml:space="preserve"> </w:t>
      </w:r>
      <w:r>
        <w:rPr>
          <w:i/>
        </w:rPr>
        <w:t>a particular</w:t>
      </w:r>
      <w:r>
        <w:rPr>
          <w:i/>
          <w:spacing w:val="-2"/>
        </w:rPr>
        <w:t xml:space="preserve"> </w:t>
      </w:r>
      <w:r>
        <w:rPr>
          <w:i/>
        </w:rPr>
        <w:t>focus on</w:t>
      </w:r>
      <w:r>
        <w:rPr>
          <w:i/>
          <w:spacing w:val="-6"/>
        </w:rPr>
        <w:t xml:space="preserve"> </w:t>
      </w:r>
      <w:r>
        <w:rPr>
          <w:i/>
        </w:rPr>
        <w:t>how</w:t>
      </w:r>
      <w:r>
        <w:rPr>
          <w:i/>
          <w:spacing w:val="-1"/>
        </w:rPr>
        <w:t xml:space="preserve"> </w:t>
      </w:r>
      <w:r>
        <w:rPr>
          <w:i/>
        </w:rPr>
        <w:t>the shortcomings</w:t>
      </w:r>
      <w:r>
        <w:rPr>
          <w:i/>
          <w:spacing w:val="-1"/>
        </w:rPr>
        <w:t xml:space="preserve"> </w:t>
      </w:r>
      <w:r>
        <w:rPr>
          <w:i/>
        </w:rPr>
        <w:t>of the</w:t>
      </w:r>
      <w:r>
        <w:rPr>
          <w:i/>
          <w:spacing w:val="-4"/>
        </w:rPr>
        <w:t xml:space="preserve"> </w:t>
      </w:r>
      <w:r>
        <w:rPr>
          <w:i/>
        </w:rPr>
        <w:t>case</w:t>
      </w:r>
      <w:r>
        <w:rPr>
          <w:i/>
          <w:spacing w:val="-4"/>
        </w:rPr>
        <w:t xml:space="preserve"> </w:t>
      </w:r>
      <w:r>
        <w:rPr>
          <w:i/>
        </w:rPr>
        <w:t>study</w:t>
      </w:r>
      <w:r>
        <w:rPr>
          <w:i/>
          <w:spacing w:val="-4"/>
        </w:rPr>
        <w:t xml:space="preserve"> </w:t>
      </w:r>
      <w:r>
        <w:rPr>
          <w:i/>
        </w:rPr>
        <w:t>could</w:t>
      </w:r>
      <w:r>
        <w:rPr>
          <w:i/>
          <w:spacing w:val="-2"/>
        </w:rPr>
        <w:t xml:space="preserve"> </w:t>
      </w:r>
      <w:r>
        <w:rPr>
          <w:i/>
        </w:rPr>
        <w:t>have</w:t>
      </w:r>
      <w:r>
        <w:rPr>
          <w:i/>
          <w:spacing w:val="-2"/>
        </w:rPr>
        <w:t xml:space="preserve"> </w:t>
      </w:r>
      <w:r>
        <w:rPr>
          <w:i/>
        </w:rPr>
        <w:t>been</w:t>
      </w:r>
      <w:r>
        <w:rPr>
          <w:i/>
          <w:spacing w:val="-2"/>
        </w:rPr>
        <w:t xml:space="preserve"> </w:t>
      </w:r>
      <w:r>
        <w:rPr>
          <w:i/>
        </w:rPr>
        <w:t>avoided.</w:t>
      </w:r>
      <w:r>
        <w:rPr>
          <w:i/>
          <w:spacing w:val="-1"/>
        </w:rPr>
        <w:t xml:space="preserve"> </w:t>
      </w:r>
      <w:r>
        <w:rPr>
          <w:i/>
        </w:rPr>
        <w:t>Discuss</w:t>
      </w:r>
      <w:r>
        <w:rPr>
          <w:i/>
          <w:spacing w:val="-2"/>
        </w:rPr>
        <w:t xml:space="preserve"> </w:t>
      </w:r>
      <w:r>
        <w:rPr>
          <w:i/>
        </w:rPr>
        <w:t>and</w:t>
      </w:r>
      <w:r>
        <w:rPr>
          <w:i/>
          <w:spacing w:val="-2"/>
        </w:rPr>
        <w:t xml:space="preserve"> </w:t>
      </w:r>
      <w:r>
        <w:rPr>
          <w:i/>
        </w:rPr>
        <w:t>consider</w:t>
      </w:r>
      <w:r>
        <w:rPr>
          <w:i/>
          <w:spacing w:val="-1"/>
        </w:rPr>
        <w:t xml:space="preserve"> </w:t>
      </w:r>
      <w:r>
        <w:rPr>
          <w:i/>
        </w:rPr>
        <w:t>the</w:t>
      </w:r>
      <w:r>
        <w:rPr>
          <w:i/>
          <w:spacing w:val="-2"/>
        </w:rPr>
        <w:t xml:space="preserve"> </w:t>
      </w:r>
      <w:r>
        <w:rPr>
          <w:i/>
        </w:rPr>
        <w:t>potential</w:t>
      </w:r>
      <w:r>
        <w:rPr>
          <w:i/>
          <w:spacing w:val="-3"/>
        </w:rPr>
        <w:t xml:space="preserve"> </w:t>
      </w:r>
      <w:r>
        <w:rPr>
          <w:i/>
        </w:rPr>
        <w:t>benefit/impact of</w:t>
      </w:r>
      <w:r>
        <w:rPr>
          <w:i/>
          <w:spacing w:val="-9"/>
        </w:rPr>
        <w:t xml:space="preserve"> </w:t>
      </w:r>
      <w:r>
        <w:rPr>
          <w:i/>
        </w:rPr>
        <w:t>your</w:t>
      </w:r>
      <w:r>
        <w:rPr>
          <w:i/>
          <w:spacing w:val="-9"/>
        </w:rPr>
        <w:t xml:space="preserve"> </w:t>
      </w:r>
      <w:r>
        <w:rPr>
          <w:i/>
        </w:rPr>
        <w:t>suggestions</w:t>
      </w:r>
      <w:r>
        <w:rPr>
          <w:i/>
          <w:spacing w:val="-9"/>
        </w:rPr>
        <w:t xml:space="preserve"> </w:t>
      </w:r>
      <w:r>
        <w:rPr>
          <w:i/>
        </w:rPr>
        <w:t>on</w:t>
      </w:r>
      <w:r>
        <w:rPr>
          <w:i/>
          <w:spacing w:val="-12"/>
        </w:rPr>
        <w:t xml:space="preserve"> </w:t>
      </w:r>
      <w:r>
        <w:rPr>
          <w:i/>
        </w:rPr>
        <w:t>children,</w:t>
      </w:r>
      <w:r>
        <w:rPr>
          <w:i/>
          <w:spacing w:val="-9"/>
        </w:rPr>
        <w:t xml:space="preserve"> </w:t>
      </w:r>
      <w:r>
        <w:rPr>
          <w:i/>
        </w:rPr>
        <w:t>young</w:t>
      </w:r>
      <w:r>
        <w:rPr>
          <w:i/>
          <w:spacing w:val="-12"/>
        </w:rPr>
        <w:t xml:space="preserve"> </w:t>
      </w:r>
      <w:r>
        <w:rPr>
          <w:i/>
        </w:rPr>
        <w:t>people</w:t>
      </w:r>
      <w:r>
        <w:rPr>
          <w:i/>
          <w:spacing w:val="-9"/>
        </w:rPr>
        <w:t xml:space="preserve"> </w:t>
      </w:r>
      <w:r>
        <w:rPr>
          <w:i/>
        </w:rPr>
        <w:t>and</w:t>
      </w:r>
      <w:r>
        <w:rPr>
          <w:i/>
          <w:spacing w:val="-9"/>
        </w:rPr>
        <w:t xml:space="preserve"> </w:t>
      </w:r>
      <w:r>
        <w:rPr>
          <w:i/>
        </w:rPr>
        <w:t>families.</w:t>
      </w:r>
      <w:r>
        <w:rPr>
          <w:i/>
          <w:spacing w:val="-9"/>
        </w:rPr>
        <w:t xml:space="preserve"> </w:t>
      </w:r>
      <w:r>
        <w:rPr>
          <w:i/>
        </w:rPr>
        <w:t>Support</w:t>
      </w:r>
      <w:r>
        <w:rPr>
          <w:i/>
          <w:spacing w:val="-8"/>
        </w:rPr>
        <w:t xml:space="preserve"> </w:t>
      </w:r>
      <w:r>
        <w:rPr>
          <w:i/>
        </w:rPr>
        <w:t>your</w:t>
      </w:r>
      <w:r>
        <w:rPr>
          <w:i/>
          <w:spacing w:val="-10"/>
        </w:rPr>
        <w:t xml:space="preserve"> </w:t>
      </w:r>
      <w:r>
        <w:rPr>
          <w:i/>
        </w:rPr>
        <w:t>suggestions</w:t>
      </w:r>
      <w:r>
        <w:rPr>
          <w:i/>
          <w:spacing w:val="-11"/>
        </w:rPr>
        <w:t xml:space="preserve"> </w:t>
      </w:r>
      <w:r>
        <w:rPr>
          <w:i/>
        </w:rPr>
        <w:t>for</w:t>
      </w:r>
      <w:r>
        <w:rPr>
          <w:i/>
          <w:spacing w:val="-10"/>
        </w:rPr>
        <w:t xml:space="preserve"> </w:t>
      </w:r>
      <w:r>
        <w:rPr>
          <w:i/>
        </w:rPr>
        <w:t>improvements</w:t>
      </w:r>
      <w:r>
        <w:rPr>
          <w:i/>
          <w:spacing w:val="-9"/>
        </w:rPr>
        <w:t xml:space="preserve"> </w:t>
      </w:r>
      <w:r>
        <w:rPr>
          <w:i/>
        </w:rPr>
        <w:t>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14:paraId="51C6052A" w14:textId="77777777" w:rsidR="00507D15" w:rsidRDefault="00507D15">
      <w:pPr>
        <w:pStyle w:val="BodyText"/>
        <w:spacing w:before="10"/>
        <w:rPr>
          <w:i/>
          <w:sz w:val="21"/>
        </w:rPr>
      </w:pPr>
    </w:p>
    <w:p w14:paraId="34C10B4D" w14:textId="77777777" w:rsidR="00507D15" w:rsidRDefault="00DA7622">
      <w:pPr>
        <w:pStyle w:val="ListParagraph"/>
        <w:numPr>
          <w:ilvl w:val="0"/>
          <w:numId w:val="1"/>
        </w:numPr>
        <w:tabs>
          <w:tab w:val="left" w:pos="581"/>
        </w:tabs>
        <w:spacing w:before="1"/>
        <w:jc w:val="both"/>
        <w:rPr>
          <w:b/>
        </w:rPr>
      </w:pPr>
      <w:r>
        <w:rPr>
          <w:b/>
        </w:rPr>
        <w:t>Transferable</w:t>
      </w:r>
      <w:r>
        <w:rPr>
          <w:b/>
          <w:spacing w:val="-5"/>
        </w:rPr>
        <w:t xml:space="preserve"> </w:t>
      </w:r>
      <w:r>
        <w:rPr>
          <w:b/>
        </w:rPr>
        <w:t>Skills</w:t>
      </w:r>
      <w:r>
        <w:rPr>
          <w:b/>
          <w:spacing w:val="-8"/>
        </w:rPr>
        <w:t xml:space="preserve"> </w:t>
      </w:r>
      <w:r>
        <w:rPr>
          <w:b/>
        </w:rPr>
        <w:t>for</w:t>
      </w:r>
      <w:r>
        <w:rPr>
          <w:b/>
          <w:spacing w:val="-9"/>
        </w:rPr>
        <w:t xml:space="preserve"> </w:t>
      </w:r>
      <w:r>
        <w:rPr>
          <w:b/>
        </w:rPr>
        <w:t>Life</w:t>
      </w:r>
      <w:r>
        <w:rPr>
          <w:b/>
          <w:spacing w:val="-7"/>
        </w:rPr>
        <w:t xml:space="preserve"> </w:t>
      </w:r>
      <w:r>
        <w:rPr>
          <w:b/>
        </w:rPr>
        <w:t>and</w:t>
      </w:r>
      <w:r>
        <w:rPr>
          <w:b/>
          <w:spacing w:val="-5"/>
        </w:rPr>
        <w:t xml:space="preserve"> </w:t>
      </w:r>
      <w:r>
        <w:rPr>
          <w:b/>
        </w:rPr>
        <w:t>Professional</w:t>
      </w:r>
      <w:r>
        <w:rPr>
          <w:b/>
          <w:spacing w:val="-4"/>
        </w:rPr>
        <w:t xml:space="preserve"> </w:t>
      </w:r>
      <w:r>
        <w:rPr>
          <w:b/>
          <w:spacing w:val="-2"/>
        </w:rPr>
        <w:t>Practice</w:t>
      </w:r>
    </w:p>
    <w:p w14:paraId="6CDB6A27" w14:textId="77777777" w:rsidR="00507D15" w:rsidRDefault="00DA7622">
      <w:pPr>
        <w:pStyle w:val="BodyText"/>
        <w:spacing w:before="1"/>
        <w:ind w:left="220" w:right="21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w:t>
      </w:r>
      <w:r>
        <w:rPr>
          <w:spacing w:val="-1"/>
        </w:rPr>
        <w:t xml:space="preserve"> </w:t>
      </w:r>
      <w:r>
        <w:t>arguments</w:t>
      </w:r>
      <w:r>
        <w:rPr>
          <w:spacing w:val="-2"/>
        </w:rPr>
        <w:t xml:space="preserve"> </w:t>
      </w:r>
      <w:r>
        <w:t>and analysis</w:t>
      </w:r>
      <w:r>
        <w:rPr>
          <w:spacing w:val="-2"/>
        </w:rPr>
        <w:t xml:space="preserve"> </w:t>
      </w:r>
      <w:r>
        <w:t>in</w:t>
      </w:r>
      <w:r>
        <w:rPr>
          <w:spacing w:val="-2"/>
        </w:rPr>
        <w:t xml:space="preserve"> </w:t>
      </w:r>
      <w:r>
        <w:t>a</w:t>
      </w:r>
      <w:r>
        <w:rPr>
          <w:spacing w:val="-2"/>
        </w:rPr>
        <w:t xml:space="preserve"> </w:t>
      </w:r>
      <w:r>
        <w:t>variety</w:t>
      </w:r>
      <w:r>
        <w:rPr>
          <w:spacing w:val="-4"/>
        </w:rPr>
        <w:t xml:space="preserve"> </w:t>
      </w:r>
      <w:r>
        <w:t>of</w:t>
      </w:r>
      <w:r>
        <w:rPr>
          <w:spacing w:val="-1"/>
        </w:rPr>
        <w:t xml:space="preserve"> </w:t>
      </w:r>
      <w:r>
        <w:t>forms to</w:t>
      </w:r>
      <w:r>
        <w:rPr>
          <w:spacing w:val="-4"/>
        </w:rPr>
        <w:t xml:space="preserve"> </w:t>
      </w:r>
      <w:r>
        <w:t>specialist</w:t>
      </w:r>
      <w:r>
        <w:rPr>
          <w:spacing w:val="-1"/>
        </w:rPr>
        <w:t xml:space="preserve"> </w:t>
      </w:r>
      <w:r>
        <w:t>and</w:t>
      </w:r>
      <w:r>
        <w:rPr>
          <w:spacing w:val="-4"/>
        </w:rPr>
        <w:t xml:space="preserve"> </w:t>
      </w:r>
      <w:r>
        <w:t>non-specialist</w:t>
      </w:r>
      <w:r>
        <w:rPr>
          <w:spacing w:val="-1"/>
        </w:rPr>
        <w:t xml:space="preserve"> </w:t>
      </w:r>
      <w:r>
        <w:t>audiences;</w:t>
      </w:r>
      <w:r>
        <w:rPr>
          <w:spacing w:val="-1"/>
        </w:rPr>
        <w:t xml:space="preserve"> </w:t>
      </w:r>
      <w:r>
        <w:t>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38844A90" w14:textId="77777777" w:rsidR="00507D15" w:rsidRDefault="00507D15">
      <w:pPr>
        <w:pStyle w:val="BodyText"/>
        <w:rPr>
          <w:sz w:val="24"/>
        </w:rPr>
      </w:pPr>
    </w:p>
    <w:p w14:paraId="462D3B79" w14:textId="77777777" w:rsidR="00507D15" w:rsidRDefault="00507D15">
      <w:pPr>
        <w:pStyle w:val="BodyText"/>
        <w:rPr>
          <w:sz w:val="20"/>
        </w:rPr>
      </w:pPr>
    </w:p>
    <w:p w14:paraId="0FC41CAD" w14:textId="10AA0708" w:rsidR="00507D15" w:rsidRPr="000A787B" w:rsidRDefault="00DA7622" w:rsidP="000A787B">
      <w:pPr>
        <w:ind w:left="220" w:right="210"/>
        <w:jc w:val="both"/>
        <w:rPr>
          <w:i/>
        </w:rPr>
        <w:sectPr w:rsidR="00507D15" w:rsidRPr="000A787B">
          <w:pgSz w:w="11900" w:h="16840"/>
          <w:pgMar w:top="640" w:right="500" w:bottom="840" w:left="500" w:header="0" w:footer="596" w:gutter="0"/>
          <w:cols w:space="720"/>
        </w:sectPr>
      </w:pPr>
      <w:r>
        <w:rPr>
          <w:b/>
          <w:i/>
        </w:rPr>
        <w:t xml:space="preserve">Guidance specific to this assessment: </w:t>
      </w:r>
      <w:r>
        <w:rPr>
          <w:i/>
        </w:rPr>
        <w:t>In the seminar you will need to communicate effectively in a logically</w:t>
      </w:r>
      <w:r>
        <w:rPr>
          <w:i/>
          <w:spacing w:val="-1"/>
        </w:rPr>
        <w:t xml:space="preserve"> </w:t>
      </w:r>
      <w:r>
        <w:rPr>
          <w:i/>
        </w:rPr>
        <w:t>constructed</w:t>
      </w:r>
      <w:r>
        <w:rPr>
          <w:i/>
          <w:spacing w:val="-2"/>
        </w:rPr>
        <w:t xml:space="preserve"> </w:t>
      </w:r>
      <w:r>
        <w:rPr>
          <w:i/>
        </w:rPr>
        <w:t>discussion</w:t>
      </w:r>
      <w:r>
        <w:rPr>
          <w:i/>
          <w:spacing w:val="-2"/>
        </w:rPr>
        <w:t xml:space="preserve"> </w:t>
      </w:r>
      <w:r>
        <w:rPr>
          <w:i/>
        </w:rPr>
        <w:t>of</w:t>
      </w:r>
      <w:r>
        <w:rPr>
          <w:i/>
          <w:spacing w:val="-3"/>
        </w:rPr>
        <w:t xml:space="preserve"> </w:t>
      </w:r>
      <w:r>
        <w:rPr>
          <w:i/>
        </w:rPr>
        <w:t>your</w:t>
      </w:r>
      <w:r>
        <w:rPr>
          <w:i/>
          <w:spacing w:val="-3"/>
        </w:rPr>
        <w:t xml:space="preserve"> </w:t>
      </w:r>
      <w:r>
        <w:rPr>
          <w:i/>
        </w:rPr>
        <w:t>case</w:t>
      </w:r>
      <w:r>
        <w:rPr>
          <w:i/>
          <w:spacing w:val="-4"/>
        </w:rPr>
        <w:t xml:space="preserve"> </w:t>
      </w:r>
      <w:r>
        <w:rPr>
          <w:i/>
        </w:rPr>
        <w:t>study. You</w:t>
      </w:r>
      <w:r>
        <w:rPr>
          <w:i/>
          <w:spacing w:val="-4"/>
        </w:rPr>
        <w:t xml:space="preserve"> </w:t>
      </w:r>
      <w:r>
        <w:rPr>
          <w:i/>
        </w:rPr>
        <w:t>will</w:t>
      </w:r>
      <w:r>
        <w:rPr>
          <w:i/>
          <w:spacing w:val="-2"/>
        </w:rPr>
        <w:t xml:space="preserve"> </w:t>
      </w:r>
      <w:r>
        <w:rPr>
          <w:i/>
        </w:rPr>
        <w:t>also</w:t>
      </w:r>
      <w:r>
        <w:rPr>
          <w:i/>
          <w:spacing w:val="-2"/>
        </w:rPr>
        <w:t xml:space="preserve"> </w:t>
      </w:r>
      <w:r>
        <w:rPr>
          <w:i/>
        </w:rPr>
        <w:t>produce</w:t>
      </w:r>
      <w:r>
        <w:rPr>
          <w:i/>
          <w:spacing w:val="-7"/>
        </w:rPr>
        <w:t xml:space="preserve"> </w:t>
      </w:r>
      <w:r>
        <w:rPr>
          <w:i/>
        </w:rPr>
        <w:t>a</w:t>
      </w:r>
      <w:r>
        <w:rPr>
          <w:i/>
          <w:spacing w:val="-2"/>
        </w:rPr>
        <w:t xml:space="preserve"> </w:t>
      </w:r>
      <w:r>
        <w:rPr>
          <w:i/>
        </w:rPr>
        <w:t>supporting</w:t>
      </w:r>
      <w:r>
        <w:rPr>
          <w:i/>
          <w:spacing w:val="-2"/>
        </w:rPr>
        <w:t xml:space="preserve"> </w:t>
      </w:r>
      <w:r>
        <w:rPr>
          <w:i/>
        </w:rPr>
        <w:t>paper</w:t>
      </w:r>
      <w:r>
        <w:rPr>
          <w:i/>
          <w:spacing w:val="-1"/>
        </w:rPr>
        <w:t xml:space="preserve"> </w:t>
      </w:r>
      <w:r>
        <w:rPr>
          <w:i/>
        </w:rPr>
        <w:t>which</w:t>
      </w:r>
      <w:r>
        <w:rPr>
          <w:i/>
          <w:spacing w:val="-2"/>
        </w:rPr>
        <w:t xml:space="preserve"> </w:t>
      </w:r>
      <w:r>
        <w:rPr>
          <w:i/>
        </w:rPr>
        <w:t>outlines the</w:t>
      </w:r>
      <w:r>
        <w:rPr>
          <w:i/>
          <w:spacing w:val="-6"/>
        </w:rPr>
        <w:t xml:space="preserve"> </w:t>
      </w:r>
      <w:r>
        <w:rPr>
          <w:i/>
        </w:rPr>
        <w:t>key</w:t>
      </w:r>
      <w:r>
        <w:rPr>
          <w:i/>
          <w:spacing w:val="-5"/>
        </w:rPr>
        <w:t xml:space="preserve"> </w:t>
      </w:r>
      <w:r>
        <w:rPr>
          <w:i/>
        </w:rPr>
        <w:t>points</w:t>
      </w:r>
      <w:r>
        <w:rPr>
          <w:i/>
          <w:spacing w:val="-7"/>
        </w:rPr>
        <w:t xml:space="preserve"> </w:t>
      </w:r>
      <w:r>
        <w:rPr>
          <w:i/>
        </w:rPr>
        <w:t>to</w:t>
      </w:r>
      <w:r>
        <w:rPr>
          <w:i/>
          <w:spacing w:val="-5"/>
        </w:rPr>
        <w:t xml:space="preserve"> </w:t>
      </w:r>
      <w:r>
        <w:rPr>
          <w:i/>
        </w:rPr>
        <w:t>be</w:t>
      </w:r>
      <w:r>
        <w:rPr>
          <w:i/>
          <w:spacing w:val="-3"/>
        </w:rPr>
        <w:t xml:space="preserve"> </w:t>
      </w:r>
      <w:r>
        <w:rPr>
          <w:i/>
        </w:rPr>
        <w:t>used</w:t>
      </w:r>
      <w:r>
        <w:rPr>
          <w:i/>
          <w:spacing w:val="-6"/>
        </w:rPr>
        <w:t xml:space="preserve"> </w:t>
      </w:r>
      <w:r>
        <w:rPr>
          <w:i/>
        </w:rPr>
        <w:t>in</w:t>
      </w:r>
      <w:r>
        <w:rPr>
          <w:i/>
          <w:spacing w:val="-5"/>
        </w:rPr>
        <w:t xml:space="preserve"> </w:t>
      </w:r>
      <w:r>
        <w:rPr>
          <w:i/>
        </w:rPr>
        <w:t>your</w:t>
      </w:r>
      <w:r>
        <w:rPr>
          <w:i/>
          <w:spacing w:val="-4"/>
        </w:rPr>
        <w:t xml:space="preserve"> </w:t>
      </w:r>
      <w:r>
        <w:rPr>
          <w:i/>
        </w:rPr>
        <w:t>discussion.</w:t>
      </w:r>
      <w:r>
        <w:rPr>
          <w:i/>
          <w:spacing w:val="-1"/>
        </w:rPr>
        <w:t xml:space="preserve"> </w:t>
      </w:r>
      <w:r>
        <w:rPr>
          <w:i/>
        </w:rPr>
        <w:t>The</w:t>
      </w:r>
      <w:r>
        <w:rPr>
          <w:i/>
          <w:spacing w:val="-6"/>
        </w:rPr>
        <w:t xml:space="preserve"> </w:t>
      </w:r>
      <w:r>
        <w:rPr>
          <w:i/>
        </w:rPr>
        <w:t>supporting</w:t>
      </w:r>
      <w:r>
        <w:rPr>
          <w:i/>
          <w:spacing w:val="-6"/>
        </w:rPr>
        <w:t xml:space="preserve"> </w:t>
      </w:r>
      <w:r>
        <w:rPr>
          <w:i/>
        </w:rPr>
        <w:t>paper</w:t>
      </w:r>
      <w:r>
        <w:rPr>
          <w:i/>
          <w:spacing w:val="-4"/>
        </w:rPr>
        <w:t xml:space="preserve"> </w:t>
      </w:r>
      <w:r>
        <w:rPr>
          <w:i/>
        </w:rPr>
        <w:t>should</w:t>
      </w:r>
      <w:r>
        <w:rPr>
          <w:i/>
          <w:spacing w:val="-8"/>
        </w:rPr>
        <w:t xml:space="preserve"> </w:t>
      </w:r>
      <w:r>
        <w:rPr>
          <w:i/>
        </w:rPr>
        <w:t>be</w:t>
      </w:r>
      <w:r>
        <w:rPr>
          <w:i/>
          <w:spacing w:val="-3"/>
        </w:rPr>
        <w:t xml:space="preserve"> </w:t>
      </w:r>
      <w:r>
        <w:rPr>
          <w:i/>
        </w:rPr>
        <w:t>well</w:t>
      </w:r>
      <w:r>
        <w:rPr>
          <w:i/>
          <w:spacing w:val="-4"/>
        </w:rPr>
        <w:t xml:space="preserve"> </w:t>
      </w:r>
      <w:r>
        <w:rPr>
          <w:i/>
        </w:rPr>
        <w:t>structured</w:t>
      </w:r>
      <w:r>
        <w:rPr>
          <w:i/>
          <w:spacing w:val="-5"/>
        </w:rPr>
        <w:t xml:space="preserve"> </w:t>
      </w:r>
      <w:r>
        <w:rPr>
          <w:i/>
        </w:rPr>
        <w:t>and</w:t>
      </w:r>
      <w:r>
        <w:rPr>
          <w:i/>
          <w:spacing w:val="-4"/>
        </w:rPr>
        <w:t xml:space="preserve"> </w:t>
      </w:r>
      <w:r>
        <w:rPr>
          <w:i/>
        </w:rPr>
        <w:t>written</w:t>
      </w:r>
      <w:r>
        <w:rPr>
          <w:i/>
          <w:spacing w:val="-6"/>
        </w:rPr>
        <w:t xml:space="preserve"> </w:t>
      </w:r>
      <w:r>
        <w:rPr>
          <w:i/>
        </w:rPr>
        <w:t>in</w:t>
      </w:r>
      <w:r>
        <w:rPr>
          <w:i/>
          <w:spacing w:val="-3"/>
        </w:rPr>
        <w:t xml:space="preserve"> </w:t>
      </w:r>
      <w:r>
        <w:rPr>
          <w:i/>
        </w:rPr>
        <w:t>a coherent</w:t>
      </w:r>
      <w:r>
        <w:rPr>
          <w:i/>
          <w:spacing w:val="-12"/>
        </w:rPr>
        <w:t xml:space="preserve"> </w:t>
      </w:r>
      <w:r>
        <w:rPr>
          <w:i/>
        </w:rPr>
        <w:t>manner</w:t>
      </w:r>
      <w:r>
        <w:rPr>
          <w:i/>
          <w:spacing w:val="-10"/>
        </w:rPr>
        <w:t xml:space="preserve"> </w:t>
      </w:r>
      <w:r>
        <w:rPr>
          <w:i/>
        </w:rPr>
        <w:t>which</w:t>
      </w:r>
      <w:r>
        <w:rPr>
          <w:i/>
          <w:spacing w:val="-14"/>
        </w:rPr>
        <w:t xml:space="preserve"> </w:t>
      </w:r>
      <w:r>
        <w:rPr>
          <w:i/>
        </w:rPr>
        <w:t>demonstrates</w:t>
      </w:r>
      <w:r>
        <w:rPr>
          <w:i/>
          <w:spacing w:val="-11"/>
        </w:rPr>
        <w:t xml:space="preserve"> </w:t>
      </w:r>
      <w:r>
        <w:rPr>
          <w:i/>
        </w:rPr>
        <w:t>clarity</w:t>
      </w:r>
      <w:r>
        <w:rPr>
          <w:i/>
          <w:spacing w:val="-11"/>
        </w:rPr>
        <w:t xml:space="preserve"> </w:t>
      </w:r>
      <w:r>
        <w:rPr>
          <w:i/>
        </w:rPr>
        <w:t>of</w:t>
      </w:r>
      <w:r>
        <w:rPr>
          <w:i/>
          <w:spacing w:val="-12"/>
        </w:rPr>
        <w:t xml:space="preserve"> </w:t>
      </w:r>
      <w:r>
        <w:rPr>
          <w:i/>
        </w:rPr>
        <w:t>thought.</w:t>
      </w:r>
      <w:r>
        <w:rPr>
          <w:i/>
          <w:spacing w:val="-12"/>
        </w:rPr>
        <w:t xml:space="preserve"> </w:t>
      </w:r>
      <w:r>
        <w:rPr>
          <w:i/>
        </w:rPr>
        <w:t>Sentences</w:t>
      </w:r>
      <w:r>
        <w:rPr>
          <w:i/>
          <w:spacing w:val="-14"/>
        </w:rPr>
        <w:t xml:space="preserve"> </w:t>
      </w:r>
      <w:r>
        <w:rPr>
          <w:i/>
        </w:rPr>
        <w:t>need</w:t>
      </w:r>
      <w:r>
        <w:rPr>
          <w:i/>
          <w:spacing w:val="-14"/>
        </w:rPr>
        <w:t xml:space="preserve"> </w:t>
      </w:r>
      <w:r>
        <w:rPr>
          <w:i/>
        </w:rPr>
        <w:t>to</w:t>
      </w:r>
      <w:r>
        <w:rPr>
          <w:i/>
          <w:spacing w:val="-15"/>
        </w:rPr>
        <w:t xml:space="preserve"> </w:t>
      </w:r>
      <w:r>
        <w:rPr>
          <w:i/>
        </w:rPr>
        <w:t>be</w:t>
      </w:r>
      <w:r>
        <w:rPr>
          <w:i/>
          <w:spacing w:val="-12"/>
        </w:rPr>
        <w:t xml:space="preserve"> </w:t>
      </w:r>
      <w:r>
        <w:rPr>
          <w:i/>
        </w:rPr>
        <w:t>constructed</w:t>
      </w:r>
      <w:r>
        <w:rPr>
          <w:i/>
          <w:spacing w:val="-12"/>
        </w:rPr>
        <w:t xml:space="preserve"> </w:t>
      </w:r>
      <w:r>
        <w:rPr>
          <w:i/>
        </w:rPr>
        <w:t>appropriately</w:t>
      </w:r>
      <w:r>
        <w:rPr>
          <w:i/>
          <w:spacing w:val="-11"/>
        </w:rPr>
        <w:t xml:space="preserve"> </w:t>
      </w:r>
      <w:r>
        <w:rPr>
          <w:i/>
        </w:rPr>
        <w:t>and joined</w:t>
      </w:r>
      <w:r>
        <w:rPr>
          <w:i/>
          <w:spacing w:val="-8"/>
        </w:rPr>
        <w:t xml:space="preserve"> </w:t>
      </w:r>
      <w:r>
        <w:rPr>
          <w:i/>
        </w:rPr>
        <w:t>into</w:t>
      </w:r>
      <w:r>
        <w:rPr>
          <w:i/>
          <w:spacing w:val="-7"/>
        </w:rPr>
        <w:t xml:space="preserve"> </w:t>
      </w:r>
      <w:r>
        <w:rPr>
          <w:i/>
        </w:rPr>
        <w:t>paragraphs.</w:t>
      </w:r>
      <w:r>
        <w:rPr>
          <w:i/>
          <w:spacing w:val="-7"/>
        </w:rPr>
        <w:t xml:space="preserve"> </w:t>
      </w:r>
      <w:r>
        <w:rPr>
          <w:i/>
        </w:rPr>
        <w:t>Avoid</w:t>
      </w:r>
      <w:r>
        <w:rPr>
          <w:i/>
          <w:spacing w:val="-8"/>
        </w:rPr>
        <w:t xml:space="preserve"> </w:t>
      </w:r>
      <w:r>
        <w:rPr>
          <w:i/>
        </w:rPr>
        <w:t>the</w:t>
      </w:r>
      <w:r>
        <w:rPr>
          <w:i/>
          <w:spacing w:val="-8"/>
        </w:rPr>
        <w:t xml:space="preserve"> </w:t>
      </w:r>
      <w:r>
        <w:rPr>
          <w:i/>
        </w:rPr>
        <w:t>use</w:t>
      </w:r>
      <w:r>
        <w:rPr>
          <w:i/>
          <w:spacing w:val="-11"/>
        </w:rPr>
        <w:t xml:space="preserve"> </w:t>
      </w:r>
      <w:r>
        <w:rPr>
          <w:i/>
        </w:rPr>
        <w:t>of</w:t>
      </w:r>
      <w:r>
        <w:rPr>
          <w:i/>
          <w:spacing w:val="-7"/>
        </w:rPr>
        <w:t xml:space="preserve"> </w:t>
      </w:r>
      <w:r>
        <w:rPr>
          <w:i/>
        </w:rPr>
        <w:t>long</w:t>
      </w:r>
      <w:r>
        <w:rPr>
          <w:i/>
          <w:spacing w:val="-10"/>
        </w:rPr>
        <w:t xml:space="preserve"> </w:t>
      </w:r>
      <w:r>
        <w:rPr>
          <w:i/>
        </w:rPr>
        <w:t>sentences</w:t>
      </w:r>
      <w:r>
        <w:rPr>
          <w:i/>
          <w:spacing w:val="-8"/>
        </w:rPr>
        <w:t xml:space="preserve"> </w:t>
      </w:r>
      <w:r>
        <w:rPr>
          <w:i/>
        </w:rPr>
        <w:t>and</w:t>
      </w:r>
      <w:r>
        <w:rPr>
          <w:i/>
          <w:spacing w:val="-8"/>
        </w:rPr>
        <w:t xml:space="preserve"> </w:t>
      </w:r>
      <w:r>
        <w:rPr>
          <w:i/>
        </w:rPr>
        <w:t>ensure</w:t>
      </w:r>
      <w:r>
        <w:rPr>
          <w:i/>
          <w:spacing w:val="-8"/>
        </w:rPr>
        <w:t xml:space="preserve"> </w:t>
      </w:r>
      <w:r>
        <w:rPr>
          <w:i/>
        </w:rPr>
        <w:t>you</w:t>
      </w:r>
      <w:r>
        <w:rPr>
          <w:i/>
          <w:spacing w:val="-11"/>
        </w:rPr>
        <w:t xml:space="preserve"> </w:t>
      </w:r>
      <w:r>
        <w:rPr>
          <w:i/>
        </w:rPr>
        <w:t>use</w:t>
      </w:r>
      <w:r>
        <w:rPr>
          <w:i/>
          <w:spacing w:val="-8"/>
        </w:rPr>
        <w:t xml:space="preserve"> </w:t>
      </w:r>
      <w:r>
        <w:rPr>
          <w:i/>
        </w:rPr>
        <w:t>academic</w:t>
      </w:r>
      <w:r>
        <w:rPr>
          <w:i/>
          <w:spacing w:val="-7"/>
        </w:rPr>
        <w:t xml:space="preserve"> </w:t>
      </w:r>
      <w:r>
        <w:rPr>
          <w:i/>
        </w:rPr>
        <w:t>language</w:t>
      </w:r>
      <w:r>
        <w:rPr>
          <w:i/>
          <w:spacing w:val="-10"/>
        </w:rPr>
        <w:t xml:space="preserve"> </w:t>
      </w:r>
      <w:r>
        <w:rPr>
          <w:i/>
        </w:rPr>
        <w:t>throughout. Paragraphs</w:t>
      </w:r>
      <w:r>
        <w:rPr>
          <w:i/>
          <w:spacing w:val="-16"/>
        </w:rPr>
        <w:t xml:space="preserve"> </w:t>
      </w:r>
      <w:r>
        <w:rPr>
          <w:i/>
        </w:rPr>
        <w:t>need</w:t>
      </w:r>
      <w:r>
        <w:rPr>
          <w:i/>
          <w:spacing w:val="-15"/>
        </w:rPr>
        <w:t xml:space="preserve"> </w:t>
      </w:r>
      <w:r>
        <w:rPr>
          <w:i/>
        </w:rPr>
        <w:t>to</w:t>
      </w:r>
      <w:r>
        <w:rPr>
          <w:i/>
          <w:spacing w:val="-15"/>
        </w:rPr>
        <w:t xml:space="preserve"> </w:t>
      </w:r>
      <w:r>
        <w:rPr>
          <w:i/>
        </w:rPr>
        <w:t>be</w:t>
      </w:r>
      <w:r>
        <w:rPr>
          <w:i/>
          <w:spacing w:val="-16"/>
        </w:rPr>
        <w:t xml:space="preserve"> </w:t>
      </w:r>
      <w:r>
        <w:rPr>
          <w:i/>
        </w:rPr>
        <w:t>linked</w:t>
      </w:r>
      <w:r>
        <w:rPr>
          <w:i/>
          <w:spacing w:val="-15"/>
        </w:rPr>
        <w:t xml:space="preserve"> </w:t>
      </w:r>
      <w:r>
        <w:rPr>
          <w:i/>
        </w:rPr>
        <w:t>together</w:t>
      </w:r>
      <w:r>
        <w:rPr>
          <w:i/>
          <w:spacing w:val="-15"/>
        </w:rPr>
        <w:t xml:space="preserve"> </w:t>
      </w:r>
      <w:r>
        <w:rPr>
          <w:i/>
        </w:rPr>
        <w:t>to</w:t>
      </w:r>
      <w:r>
        <w:rPr>
          <w:i/>
          <w:spacing w:val="-15"/>
        </w:rPr>
        <w:t xml:space="preserve"> </w:t>
      </w:r>
      <w:r>
        <w:rPr>
          <w:i/>
        </w:rPr>
        <w:t>enable</w:t>
      </w:r>
      <w:r>
        <w:rPr>
          <w:i/>
          <w:spacing w:val="-16"/>
        </w:rPr>
        <w:t xml:space="preserve"> </w:t>
      </w:r>
      <w:r>
        <w:rPr>
          <w:i/>
        </w:rPr>
        <w:t>the</w:t>
      </w:r>
      <w:r>
        <w:rPr>
          <w:i/>
          <w:spacing w:val="-15"/>
        </w:rPr>
        <w:t xml:space="preserve"> </w:t>
      </w:r>
      <w:r>
        <w:rPr>
          <w:i/>
        </w:rPr>
        <w:t>assignment</w:t>
      </w:r>
      <w:r>
        <w:rPr>
          <w:i/>
          <w:spacing w:val="-15"/>
        </w:rPr>
        <w:t xml:space="preserve"> </w:t>
      </w:r>
      <w:r>
        <w:rPr>
          <w:i/>
        </w:rPr>
        <w:t>to</w:t>
      </w:r>
      <w:r>
        <w:rPr>
          <w:i/>
          <w:spacing w:val="-16"/>
        </w:rPr>
        <w:t xml:space="preserve"> </w:t>
      </w:r>
      <w:r>
        <w:rPr>
          <w:i/>
        </w:rPr>
        <w:t>flow.</w:t>
      </w:r>
      <w:r>
        <w:rPr>
          <w:i/>
          <w:spacing w:val="-15"/>
        </w:rPr>
        <w:t xml:space="preserve"> </w:t>
      </w:r>
      <w:r>
        <w:rPr>
          <w:i/>
        </w:rPr>
        <w:t>Proofread</w:t>
      </w:r>
      <w:r>
        <w:rPr>
          <w:i/>
          <w:spacing w:val="-15"/>
        </w:rPr>
        <w:t xml:space="preserve"> </w:t>
      </w:r>
      <w:r>
        <w:rPr>
          <w:i/>
        </w:rPr>
        <w:t>your</w:t>
      </w:r>
      <w:r>
        <w:rPr>
          <w:i/>
          <w:spacing w:val="-15"/>
        </w:rPr>
        <w:t xml:space="preserve"> </w:t>
      </w:r>
      <w:r>
        <w:rPr>
          <w:i/>
        </w:rPr>
        <w:t>work</w:t>
      </w:r>
      <w:r>
        <w:rPr>
          <w:i/>
          <w:spacing w:val="-16"/>
        </w:rPr>
        <w:t xml:space="preserve"> </w:t>
      </w:r>
      <w:r>
        <w:rPr>
          <w:i/>
        </w:rPr>
        <w:t>to</w:t>
      </w:r>
      <w:r>
        <w:rPr>
          <w:i/>
          <w:spacing w:val="-15"/>
        </w:rPr>
        <w:t xml:space="preserve"> </w:t>
      </w:r>
      <w:r>
        <w:rPr>
          <w:i/>
        </w:rPr>
        <w:t>avoid</w:t>
      </w:r>
      <w:r>
        <w:rPr>
          <w:i/>
          <w:spacing w:val="-15"/>
        </w:rPr>
        <w:t xml:space="preserve"> </w:t>
      </w:r>
      <w:r>
        <w:rPr>
          <w:i/>
        </w:rPr>
        <w:t xml:space="preserve">spelling and grammatical </w:t>
      </w:r>
      <w:r w:rsidR="000A787B">
        <w:rPr>
          <w:i/>
        </w:rPr>
        <w:t>errors</w:t>
      </w:r>
      <w:r w:rsidR="003F2568">
        <w:rPr>
          <w:i/>
        </w:rPr>
        <w:t>.</w:t>
      </w:r>
    </w:p>
    <w:p w14:paraId="1620EE65" w14:textId="77777777" w:rsidR="00507D15" w:rsidRDefault="00507D15">
      <w:pPr>
        <w:sectPr w:rsidR="00507D15">
          <w:pgSz w:w="11900" w:h="16840"/>
          <w:pgMar w:top="880" w:right="500" w:bottom="840" w:left="500" w:header="0" w:footer="596" w:gutter="0"/>
          <w:cols w:space="720"/>
        </w:sectPr>
      </w:pPr>
    </w:p>
    <w:p w14:paraId="086666C5" w14:textId="770CA425" w:rsidR="00507D15" w:rsidRDefault="00C97905" w:rsidP="003F2568">
      <w:pPr>
        <w:pStyle w:val="BodyText"/>
        <w:rPr>
          <w:sz w:val="20"/>
        </w:rPr>
      </w:pPr>
      <w:r>
        <w:rPr>
          <w:noProof/>
          <w:sz w:val="20"/>
        </w:rPr>
        <w:lastRenderedPageBreak/>
        <mc:AlternateContent>
          <mc:Choice Requires="wps">
            <w:drawing>
              <wp:inline distT="0" distB="0" distL="0" distR="0" wp14:anchorId="2EC5D4D8" wp14:editId="582AA519">
                <wp:extent cx="6634480" cy="299085"/>
                <wp:effectExtent l="8890" t="12700" r="5080" b="12065"/>
                <wp:docPr id="5"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6B0CD6CA" w14:textId="1BA3EC7E" w:rsidR="00507D15" w:rsidRDefault="00DA7622">
                            <w:pPr>
                              <w:spacing w:before="2" w:line="459" w:lineRule="exact"/>
                              <w:ind w:left="103"/>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4"/>
                                <w:sz w:val="40"/>
                              </w:rPr>
                              <w:t xml:space="preserve"> </w:t>
                            </w:r>
                            <w:r>
                              <w:rPr>
                                <w:b/>
                                <w:color w:val="000000"/>
                                <w:sz w:val="40"/>
                              </w:rPr>
                              <w:t>FORM</w:t>
                            </w:r>
                            <w:r>
                              <w:rPr>
                                <w:b/>
                                <w:color w:val="000000"/>
                                <w:spacing w:val="-5"/>
                                <w:sz w:val="40"/>
                              </w:rPr>
                              <w:t xml:space="preserve"> </w:t>
                            </w:r>
                          </w:p>
                        </w:txbxContent>
                      </wps:txbx>
                      <wps:bodyPr rot="0" vert="horz" wrap="square" lIns="0" tIns="0" rIns="0" bIns="0" anchor="t" anchorCtr="0" upright="1">
                        <a:noAutofit/>
                      </wps:bodyPr>
                    </wps:wsp>
                  </a:graphicData>
                </a:graphic>
              </wp:inline>
            </w:drawing>
          </mc:Choice>
          <mc:Fallback>
            <w:pict>
              <v:shape w14:anchorId="2EC5D4D8" id="docshape12" o:spid="_x0000_s1034"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" fillcolor="#bebebe" strokeweight=".16936mm">
                <v:textbox inset="0,0,0,0">
                  <w:txbxContent>
                    <w:p w14:paraId="6B0CD6CA" w14:textId="1BA3EC7E" w:rsidR="00507D15" w:rsidRDefault="00DA7622">
                      <w:pPr>
                        <w:spacing w:before="2" w:line="459" w:lineRule="exact"/>
                        <w:ind w:left="103"/>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4"/>
                          <w:sz w:val="40"/>
                        </w:rPr>
                        <w:t xml:space="preserve"> </w:t>
                      </w:r>
                      <w:r>
                        <w:rPr>
                          <w:b/>
                          <w:color w:val="000000"/>
                          <w:sz w:val="40"/>
                        </w:rPr>
                        <w:t>FORM</w:t>
                      </w:r>
                      <w:r>
                        <w:rPr>
                          <w:b/>
                          <w:color w:val="000000"/>
                          <w:spacing w:val="-5"/>
                          <w:sz w:val="40"/>
                        </w:rPr>
                        <w:t xml:space="preserve"> </w:t>
                      </w:r>
                    </w:p>
                  </w:txbxContent>
                </v:textbox>
                <w10:anchorlock/>
              </v:shape>
            </w:pict>
          </mc:Fallback>
        </mc:AlternateContent>
      </w:r>
    </w:p>
    <w:p w14:paraId="5B815162" w14:textId="77777777" w:rsidR="00507D15" w:rsidRDefault="00507D15">
      <w:pPr>
        <w:pStyle w:val="BodyText"/>
        <w:spacing w:before="10"/>
        <w:rPr>
          <w:b/>
          <w:sz w:val="8"/>
        </w:rPr>
      </w:pPr>
    </w:p>
    <w:p w14:paraId="0B1BF0D3" w14:textId="77777777" w:rsidR="00507D15" w:rsidRDefault="00DA7622">
      <w:pPr>
        <w:spacing w:before="93"/>
        <w:ind w:left="220" w:right="219"/>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4"/>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9F2886C" w14:textId="77777777" w:rsidR="00507D15" w:rsidRDefault="00507D15">
      <w:pPr>
        <w:pStyle w:val="BodyText"/>
        <w:spacing w:after="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507D15" w14:paraId="3B7CEAA5" w14:textId="77777777">
        <w:trPr>
          <w:trHeight w:val="1000"/>
        </w:trPr>
        <w:tc>
          <w:tcPr>
            <w:tcW w:w="8709" w:type="dxa"/>
            <w:shd w:val="clear" w:color="auto" w:fill="BEBEBE"/>
          </w:tcPr>
          <w:p w14:paraId="786872CB" w14:textId="77777777" w:rsidR="00507D15" w:rsidRDefault="00507D15">
            <w:pPr>
              <w:pStyle w:val="TableParagraph"/>
              <w:spacing w:before="6"/>
              <w:ind w:left="0"/>
              <w:rPr>
                <w:sz w:val="32"/>
              </w:rPr>
            </w:pPr>
          </w:p>
          <w:p w14:paraId="5A08D499" w14:textId="77777777" w:rsidR="00507D15" w:rsidRDefault="00DA7622">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1FD0DF5B" w14:textId="77777777" w:rsidR="00507D15" w:rsidRDefault="00DA7622">
            <w:pPr>
              <w:pStyle w:val="TableParagraph"/>
              <w:spacing w:before="112" w:line="247" w:lineRule="auto"/>
              <w:ind w:left="78" w:right="129" w:firstLine="120"/>
              <w:rPr>
                <w:b/>
                <w:sz w:val="18"/>
              </w:rPr>
            </w:pPr>
            <w:r>
              <w:rPr>
                <w:b/>
                <w:spacing w:val="-2"/>
                <w:sz w:val="18"/>
              </w:rPr>
              <w:t>Marks available</w:t>
            </w:r>
          </w:p>
        </w:tc>
        <w:tc>
          <w:tcPr>
            <w:tcW w:w="866" w:type="dxa"/>
            <w:shd w:val="clear" w:color="auto" w:fill="BEBEBE"/>
            <w:textDirection w:val="btLr"/>
          </w:tcPr>
          <w:p w14:paraId="2B155D82" w14:textId="77777777" w:rsidR="00507D15" w:rsidRDefault="00507D15">
            <w:pPr>
              <w:pStyle w:val="TableParagraph"/>
              <w:spacing w:before="4"/>
              <w:ind w:left="0"/>
              <w:rPr>
                <w:sz w:val="19"/>
              </w:rPr>
            </w:pPr>
          </w:p>
          <w:p w14:paraId="6DB10796" w14:textId="77777777" w:rsidR="00507D15" w:rsidRDefault="00DA7622">
            <w:pPr>
              <w:pStyle w:val="TableParagraph"/>
              <w:spacing w:line="247" w:lineRule="auto"/>
              <w:ind w:left="134" w:right="129" w:firstLine="105"/>
              <w:rPr>
                <w:b/>
                <w:sz w:val="18"/>
              </w:rPr>
            </w:pPr>
            <w:r>
              <w:rPr>
                <w:b/>
                <w:spacing w:val="-2"/>
                <w:sz w:val="18"/>
              </w:rPr>
              <w:t>Marks awarded</w:t>
            </w:r>
          </w:p>
        </w:tc>
      </w:tr>
      <w:tr w:rsidR="00507D15" w14:paraId="4652484E" w14:textId="77777777">
        <w:trPr>
          <w:trHeight w:val="510"/>
        </w:trPr>
        <w:tc>
          <w:tcPr>
            <w:tcW w:w="8709" w:type="dxa"/>
            <w:shd w:val="clear" w:color="auto" w:fill="D9D9D9"/>
          </w:tcPr>
          <w:p w14:paraId="42429E2C" w14:textId="77777777" w:rsidR="00507D15" w:rsidRDefault="00DA7622">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10BADCD9" w14:textId="77777777" w:rsidR="00507D15" w:rsidRDefault="00DA7622">
            <w:pPr>
              <w:pStyle w:val="TableParagraph"/>
              <w:spacing w:before="1"/>
              <w:rPr>
                <w:sz w:val="14"/>
              </w:rPr>
            </w:pPr>
            <w:r>
              <w:rPr>
                <w:w w:val="99"/>
                <w:sz w:val="14"/>
              </w:rPr>
              <w:t>.</w:t>
            </w:r>
          </w:p>
        </w:tc>
        <w:tc>
          <w:tcPr>
            <w:tcW w:w="871" w:type="dxa"/>
            <w:shd w:val="clear" w:color="auto" w:fill="D9D9D9"/>
          </w:tcPr>
          <w:p w14:paraId="6BB722A8" w14:textId="113EA383" w:rsidR="00507D15" w:rsidRDefault="008547AA">
            <w:pPr>
              <w:pStyle w:val="TableParagraph"/>
              <w:spacing w:before="2"/>
              <w:ind w:left="109" w:right="104"/>
              <w:jc w:val="center"/>
              <w:rPr>
                <w:sz w:val="32"/>
              </w:rPr>
            </w:pPr>
            <w:r>
              <w:rPr>
                <w:spacing w:val="-4"/>
                <w:sz w:val="32"/>
              </w:rPr>
              <w:t>20</w:t>
            </w:r>
          </w:p>
        </w:tc>
        <w:tc>
          <w:tcPr>
            <w:tcW w:w="866" w:type="dxa"/>
            <w:shd w:val="clear" w:color="auto" w:fill="D9D9D9"/>
          </w:tcPr>
          <w:p w14:paraId="6BB97F37" w14:textId="77777777" w:rsidR="00507D15" w:rsidRDefault="00507D15">
            <w:pPr>
              <w:pStyle w:val="TableParagraph"/>
              <w:ind w:left="0"/>
              <w:rPr>
                <w:rFonts w:ascii="Times New Roman"/>
                <w:sz w:val="18"/>
              </w:rPr>
            </w:pPr>
          </w:p>
        </w:tc>
      </w:tr>
      <w:tr w:rsidR="00507D15" w14:paraId="3EC490C4" w14:textId="77777777">
        <w:trPr>
          <w:trHeight w:val="1687"/>
        </w:trPr>
        <w:tc>
          <w:tcPr>
            <w:tcW w:w="8709" w:type="dxa"/>
          </w:tcPr>
          <w:p w14:paraId="5DACC4C1" w14:textId="77777777" w:rsidR="00507D15" w:rsidRDefault="00507D15">
            <w:pPr>
              <w:pStyle w:val="TableParagraph"/>
              <w:ind w:left="0"/>
              <w:rPr>
                <w:rFonts w:ascii="Times New Roman"/>
                <w:sz w:val="18"/>
              </w:rPr>
            </w:pPr>
          </w:p>
        </w:tc>
        <w:tc>
          <w:tcPr>
            <w:tcW w:w="871" w:type="dxa"/>
          </w:tcPr>
          <w:p w14:paraId="480519F2" w14:textId="77777777" w:rsidR="00507D15" w:rsidRDefault="00507D15">
            <w:pPr>
              <w:pStyle w:val="TableParagraph"/>
              <w:ind w:left="0"/>
              <w:rPr>
                <w:rFonts w:ascii="Times New Roman"/>
                <w:sz w:val="18"/>
              </w:rPr>
            </w:pPr>
          </w:p>
        </w:tc>
        <w:tc>
          <w:tcPr>
            <w:tcW w:w="866" w:type="dxa"/>
          </w:tcPr>
          <w:p w14:paraId="06C14018" w14:textId="77777777" w:rsidR="00507D15" w:rsidRDefault="00507D15">
            <w:pPr>
              <w:pStyle w:val="TableParagraph"/>
              <w:ind w:left="0"/>
              <w:rPr>
                <w:rFonts w:ascii="Times New Roman"/>
                <w:sz w:val="18"/>
              </w:rPr>
            </w:pPr>
          </w:p>
        </w:tc>
      </w:tr>
      <w:tr w:rsidR="00507D15" w14:paraId="56C63307" w14:textId="77777777">
        <w:trPr>
          <w:trHeight w:val="510"/>
        </w:trPr>
        <w:tc>
          <w:tcPr>
            <w:tcW w:w="8709" w:type="dxa"/>
            <w:shd w:val="clear" w:color="auto" w:fill="D9D9D9"/>
          </w:tcPr>
          <w:p w14:paraId="15F283F3" w14:textId="77777777" w:rsidR="00507D15" w:rsidRDefault="00DA7622">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871" w:type="dxa"/>
            <w:shd w:val="clear" w:color="auto" w:fill="D9D9D9"/>
          </w:tcPr>
          <w:p w14:paraId="13BCC577" w14:textId="0C65BBAE" w:rsidR="00507D15" w:rsidRDefault="00153EAC">
            <w:pPr>
              <w:pStyle w:val="TableParagraph"/>
              <w:spacing w:line="368" w:lineRule="exact"/>
              <w:ind w:left="109" w:right="104"/>
              <w:jc w:val="center"/>
              <w:rPr>
                <w:sz w:val="32"/>
              </w:rPr>
            </w:pPr>
            <w:r>
              <w:rPr>
                <w:spacing w:val="-4"/>
                <w:sz w:val="32"/>
              </w:rPr>
              <w:t>2</w:t>
            </w:r>
            <w:r w:rsidR="008547AA">
              <w:rPr>
                <w:spacing w:val="-4"/>
                <w:sz w:val="32"/>
              </w:rPr>
              <w:t>0</w:t>
            </w:r>
          </w:p>
        </w:tc>
        <w:tc>
          <w:tcPr>
            <w:tcW w:w="866" w:type="dxa"/>
            <w:shd w:val="clear" w:color="auto" w:fill="D9D9D9"/>
          </w:tcPr>
          <w:p w14:paraId="4BF024F2" w14:textId="77777777" w:rsidR="00507D15" w:rsidRDefault="00507D15">
            <w:pPr>
              <w:pStyle w:val="TableParagraph"/>
              <w:ind w:left="0"/>
              <w:rPr>
                <w:rFonts w:ascii="Times New Roman"/>
                <w:sz w:val="18"/>
              </w:rPr>
            </w:pPr>
          </w:p>
        </w:tc>
      </w:tr>
      <w:tr w:rsidR="00507D15" w14:paraId="5775E18A" w14:textId="77777777">
        <w:trPr>
          <w:trHeight w:val="1686"/>
        </w:trPr>
        <w:tc>
          <w:tcPr>
            <w:tcW w:w="8709" w:type="dxa"/>
          </w:tcPr>
          <w:p w14:paraId="0CA06897" w14:textId="77777777" w:rsidR="00507D15" w:rsidRDefault="00507D15">
            <w:pPr>
              <w:pStyle w:val="TableParagraph"/>
              <w:ind w:left="0"/>
              <w:rPr>
                <w:rFonts w:ascii="Times New Roman"/>
                <w:sz w:val="18"/>
              </w:rPr>
            </w:pPr>
          </w:p>
        </w:tc>
        <w:tc>
          <w:tcPr>
            <w:tcW w:w="871" w:type="dxa"/>
          </w:tcPr>
          <w:p w14:paraId="00D9228E" w14:textId="77777777" w:rsidR="00507D15" w:rsidRDefault="00507D15">
            <w:pPr>
              <w:pStyle w:val="TableParagraph"/>
              <w:ind w:left="0"/>
              <w:rPr>
                <w:rFonts w:ascii="Times New Roman"/>
                <w:sz w:val="18"/>
              </w:rPr>
            </w:pPr>
          </w:p>
        </w:tc>
        <w:tc>
          <w:tcPr>
            <w:tcW w:w="866" w:type="dxa"/>
          </w:tcPr>
          <w:p w14:paraId="250F4FD2" w14:textId="77777777" w:rsidR="00507D15" w:rsidRDefault="00507D15">
            <w:pPr>
              <w:pStyle w:val="TableParagraph"/>
              <w:ind w:left="0"/>
              <w:rPr>
                <w:rFonts w:ascii="Times New Roman"/>
                <w:sz w:val="18"/>
              </w:rPr>
            </w:pPr>
          </w:p>
        </w:tc>
      </w:tr>
      <w:tr w:rsidR="00507D15" w14:paraId="7554756F" w14:textId="77777777">
        <w:trPr>
          <w:trHeight w:val="511"/>
        </w:trPr>
        <w:tc>
          <w:tcPr>
            <w:tcW w:w="8709" w:type="dxa"/>
            <w:shd w:val="clear" w:color="auto" w:fill="D9D9D9"/>
          </w:tcPr>
          <w:p w14:paraId="605A3D97" w14:textId="77777777" w:rsidR="00507D15" w:rsidRDefault="00DA7622">
            <w:pPr>
              <w:pStyle w:val="TableParagraph"/>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00F9B2E9" w14:textId="0CF29CE5" w:rsidR="00507D15" w:rsidRDefault="00DA7622">
            <w:pPr>
              <w:pStyle w:val="TableParagraph"/>
              <w:ind w:left="109" w:right="102"/>
              <w:jc w:val="center"/>
              <w:rPr>
                <w:sz w:val="32"/>
              </w:rPr>
            </w:pPr>
            <w:r>
              <w:rPr>
                <w:spacing w:val="-5"/>
                <w:sz w:val="32"/>
              </w:rPr>
              <w:t>20</w:t>
            </w:r>
          </w:p>
        </w:tc>
        <w:tc>
          <w:tcPr>
            <w:tcW w:w="866" w:type="dxa"/>
            <w:shd w:val="clear" w:color="auto" w:fill="D9D9D9"/>
          </w:tcPr>
          <w:p w14:paraId="06513B16" w14:textId="77777777" w:rsidR="00507D15" w:rsidRDefault="00507D15">
            <w:pPr>
              <w:pStyle w:val="TableParagraph"/>
              <w:ind w:left="0"/>
              <w:rPr>
                <w:rFonts w:ascii="Times New Roman"/>
                <w:sz w:val="18"/>
              </w:rPr>
            </w:pPr>
          </w:p>
        </w:tc>
      </w:tr>
      <w:tr w:rsidR="00507D15" w14:paraId="78ECC113" w14:textId="77777777">
        <w:trPr>
          <w:trHeight w:val="1686"/>
        </w:trPr>
        <w:tc>
          <w:tcPr>
            <w:tcW w:w="8709" w:type="dxa"/>
          </w:tcPr>
          <w:p w14:paraId="442A22BC" w14:textId="77777777" w:rsidR="00507D15" w:rsidRDefault="00507D15">
            <w:pPr>
              <w:pStyle w:val="TableParagraph"/>
              <w:ind w:left="0"/>
              <w:rPr>
                <w:rFonts w:ascii="Times New Roman"/>
                <w:sz w:val="18"/>
              </w:rPr>
            </w:pPr>
          </w:p>
        </w:tc>
        <w:tc>
          <w:tcPr>
            <w:tcW w:w="871" w:type="dxa"/>
          </w:tcPr>
          <w:p w14:paraId="1F83672E" w14:textId="77777777" w:rsidR="00507D15" w:rsidRDefault="00507D15">
            <w:pPr>
              <w:pStyle w:val="TableParagraph"/>
              <w:ind w:left="0"/>
              <w:rPr>
                <w:rFonts w:ascii="Times New Roman"/>
                <w:sz w:val="18"/>
              </w:rPr>
            </w:pPr>
          </w:p>
        </w:tc>
        <w:tc>
          <w:tcPr>
            <w:tcW w:w="866" w:type="dxa"/>
          </w:tcPr>
          <w:p w14:paraId="0F1A243C" w14:textId="77777777" w:rsidR="00507D15" w:rsidRDefault="00507D15">
            <w:pPr>
              <w:pStyle w:val="TableParagraph"/>
              <w:ind w:left="0"/>
              <w:rPr>
                <w:rFonts w:ascii="Times New Roman"/>
                <w:sz w:val="18"/>
              </w:rPr>
            </w:pPr>
          </w:p>
        </w:tc>
      </w:tr>
      <w:tr w:rsidR="00507D15" w14:paraId="621E3DF7" w14:textId="77777777">
        <w:trPr>
          <w:trHeight w:val="510"/>
        </w:trPr>
        <w:tc>
          <w:tcPr>
            <w:tcW w:w="8709" w:type="dxa"/>
            <w:shd w:val="clear" w:color="auto" w:fill="D9D9D9"/>
          </w:tcPr>
          <w:p w14:paraId="2DB7E758" w14:textId="77777777" w:rsidR="00507D15" w:rsidRDefault="00DA7622">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871" w:type="dxa"/>
            <w:shd w:val="clear" w:color="auto" w:fill="D9D9D9"/>
          </w:tcPr>
          <w:p w14:paraId="0332F51D" w14:textId="243BA21C" w:rsidR="00507D15" w:rsidRDefault="00DA7622">
            <w:pPr>
              <w:pStyle w:val="TableParagraph"/>
              <w:spacing w:line="368" w:lineRule="exact"/>
              <w:ind w:left="109" w:right="104"/>
              <w:jc w:val="center"/>
              <w:rPr>
                <w:sz w:val="32"/>
              </w:rPr>
            </w:pPr>
            <w:r>
              <w:rPr>
                <w:spacing w:val="-5"/>
                <w:sz w:val="32"/>
              </w:rPr>
              <w:t>2</w:t>
            </w:r>
            <w:r w:rsidR="008547AA">
              <w:rPr>
                <w:spacing w:val="-5"/>
                <w:sz w:val="32"/>
              </w:rPr>
              <w:t>0</w:t>
            </w:r>
          </w:p>
        </w:tc>
        <w:tc>
          <w:tcPr>
            <w:tcW w:w="866" w:type="dxa"/>
            <w:shd w:val="clear" w:color="auto" w:fill="D9D9D9"/>
          </w:tcPr>
          <w:p w14:paraId="54F1FA5A" w14:textId="77777777" w:rsidR="00507D15" w:rsidRDefault="00507D15">
            <w:pPr>
              <w:pStyle w:val="TableParagraph"/>
              <w:ind w:left="0"/>
              <w:rPr>
                <w:rFonts w:ascii="Times New Roman"/>
                <w:sz w:val="18"/>
              </w:rPr>
            </w:pPr>
          </w:p>
        </w:tc>
      </w:tr>
      <w:tr w:rsidR="00507D15" w14:paraId="67174F53" w14:textId="77777777">
        <w:trPr>
          <w:trHeight w:val="1684"/>
        </w:trPr>
        <w:tc>
          <w:tcPr>
            <w:tcW w:w="8709" w:type="dxa"/>
          </w:tcPr>
          <w:p w14:paraId="3D3C1375" w14:textId="77777777" w:rsidR="00507D15" w:rsidRDefault="00507D15">
            <w:pPr>
              <w:pStyle w:val="TableParagraph"/>
              <w:ind w:left="0"/>
              <w:rPr>
                <w:rFonts w:ascii="Times New Roman"/>
                <w:sz w:val="18"/>
              </w:rPr>
            </w:pPr>
          </w:p>
        </w:tc>
        <w:tc>
          <w:tcPr>
            <w:tcW w:w="871" w:type="dxa"/>
          </w:tcPr>
          <w:p w14:paraId="44C34A78" w14:textId="77777777" w:rsidR="00507D15" w:rsidRDefault="00507D15">
            <w:pPr>
              <w:pStyle w:val="TableParagraph"/>
              <w:ind w:left="0"/>
              <w:rPr>
                <w:rFonts w:ascii="Times New Roman"/>
                <w:sz w:val="18"/>
              </w:rPr>
            </w:pPr>
          </w:p>
        </w:tc>
        <w:tc>
          <w:tcPr>
            <w:tcW w:w="866" w:type="dxa"/>
          </w:tcPr>
          <w:p w14:paraId="130CA4B4" w14:textId="77777777" w:rsidR="00507D15" w:rsidRDefault="00507D15">
            <w:pPr>
              <w:pStyle w:val="TableParagraph"/>
              <w:ind w:left="0"/>
              <w:rPr>
                <w:rFonts w:ascii="Times New Roman"/>
                <w:sz w:val="18"/>
              </w:rPr>
            </w:pPr>
          </w:p>
        </w:tc>
      </w:tr>
      <w:tr w:rsidR="00507D15" w14:paraId="7F6BF427" w14:textId="77777777">
        <w:trPr>
          <w:trHeight w:val="510"/>
        </w:trPr>
        <w:tc>
          <w:tcPr>
            <w:tcW w:w="8709" w:type="dxa"/>
            <w:shd w:val="clear" w:color="auto" w:fill="D9D9D9"/>
          </w:tcPr>
          <w:p w14:paraId="044B1D5D" w14:textId="77777777" w:rsidR="00507D15" w:rsidRDefault="00DA7622">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50B23613" w14:textId="3F6AC095" w:rsidR="00507D15" w:rsidRDefault="00153EAC">
            <w:pPr>
              <w:pStyle w:val="TableParagraph"/>
              <w:spacing w:line="368" w:lineRule="exact"/>
              <w:ind w:left="109" w:right="104"/>
              <w:jc w:val="center"/>
              <w:rPr>
                <w:sz w:val="32"/>
              </w:rPr>
            </w:pPr>
            <w:r>
              <w:rPr>
                <w:spacing w:val="-5"/>
                <w:sz w:val="32"/>
              </w:rPr>
              <w:t>20</w:t>
            </w:r>
          </w:p>
        </w:tc>
        <w:tc>
          <w:tcPr>
            <w:tcW w:w="866" w:type="dxa"/>
            <w:shd w:val="clear" w:color="auto" w:fill="D9D9D9"/>
          </w:tcPr>
          <w:p w14:paraId="5FD16712" w14:textId="77777777" w:rsidR="00507D15" w:rsidRDefault="00507D15">
            <w:pPr>
              <w:pStyle w:val="TableParagraph"/>
              <w:ind w:left="0"/>
              <w:rPr>
                <w:rFonts w:ascii="Times New Roman"/>
                <w:sz w:val="18"/>
              </w:rPr>
            </w:pPr>
          </w:p>
        </w:tc>
      </w:tr>
      <w:tr w:rsidR="00507D15" w14:paraId="1DE668C9" w14:textId="77777777" w:rsidTr="008547AA">
        <w:trPr>
          <w:trHeight w:val="1180"/>
        </w:trPr>
        <w:tc>
          <w:tcPr>
            <w:tcW w:w="8709" w:type="dxa"/>
          </w:tcPr>
          <w:p w14:paraId="6B827B78" w14:textId="77777777" w:rsidR="00507D15" w:rsidRDefault="00507D15">
            <w:pPr>
              <w:pStyle w:val="TableParagraph"/>
              <w:ind w:left="0"/>
              <w:rPr>
                <w:rFonts w:ascii="Times New Roman"/>
                <w:sz w:val="18"/>
              </w:rPr>
            </w:pPr>
          </w:p>
        </w:tc>
        <w:tc>
          <w:tcPr>
            <w:tcW w:w="871" w:type="dxa"/>
          </w:tcPr>
          <w:p w14:paraId="07C79BD0" w14:textId="77777777" w:rsidR="00507D15" w:rsidRDefault="00507D15">
            <w:pPr>
              <w:pStyle w:val="TableParagraph"/>
              <w:ind w:left="0"/>
              <w:rPr>
                <w:rFonts w:ascii="Times New Roman"/>
                <w:sz w:val="18"/>
              </w:rPr>
            </w:pPr>
          </w:p>
        </w:tc>
        <w:tc>
          <w:tcPr>
            <w:tcW w:w="866" w:type="dxa"/>
          </w:tcPr>
          <w:p w14:paraId="0FB13FB9" w14:textId="77777777" w:rsidR="00507D15" w:rsidRDefault="00507D15">
            <w:pPr>
              <w:pStyle w:val="TableParagraph"/>
              <w:ind w:left="0"/>
              <w:rPr>
                <w:rFonts w:ascii="Times New Roman"/>
                <w:sz w:val="18"/>
              </w:rPr>
            </w:pPr>
          </w:p>
        </w:tc>
      </w:tr>
    </w:tbl>
    <w:p w14:paraId="2B4EB2EC" w14:textId="77777777" w:rsidR="00507D15" w:rsidRDefault="00507D15">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507D15" w14:paraId="22217415" w14:textId="77777777">
        <w:trPr>
          <w:trHeight w:val="366"/>
        </w:trPr>
        <w:tc>
          <w:tcPr>
            <w:tcW w:w="6064" w:type="dxa"/>
            <w:vMerge w:val="restart"/>
            <w:shd w:val="clear" w:color="auto" w:fill="D9D9D9"/>
          </w:tcPr>
          <w:p w14:paraId="0532E1A7" w14:textId="77777777" w:rsidR="00507D15" w:rsidRDefault="00DA7622">
            <w:pPr>
              <w:pStyle w:val="TableParagraph"/>
              <w:spacing w:before="67"/>
              <w:ind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0C0775F3" w14:textId="77777777" w:rsidR="00507D15" w:rsidRDefault="00DA7622">
            <w:pPr>
              <w:pStyle w:val="TableParagraph"/>
              <w:spacing w:line="182" w:lineRule="exac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15449A2F" w14:textId="77777777" w:rsidR="00507D15" w:rsidRDefault="00507D15">
            <w:pPr>
              <w:pStyle w:val="TableParagraph"/>
              <w:spacing w:before="8"/>
              <w:ind w:left="0"/>
            </w:pPr>
          </w:p>
          <w:p w14:paraId="03DBCBAE" w14:textId="77777777" w:rsidR="00507D15" w:rsidRDefault="00DA7622">
            <w:pPr>
              <w:pStyle w:val="TableParagraph"/>
              <w:ind w:left="0" w:right="98"/>
              <w:jc w:val="right"/>
              <w:rPr>
                <w:b/>
                <w:sz w:val="20"/>
              </w:rPr>
            </w:pPr>
            <w:r>
              <w:rPr>
                <w:b/>
                <w:w w:val="99"/>
                <w:sz w:val="20"/>
              </w:rPr>
              <w:t>%</w:t>
            </w:r>
          </w:p>
        </w:tc>
      </w:tr>
      <w:tr w:rsidR="00507D15" w14:paraId="08DF61B7" w14:textId="77777777">
        <w:trPr>
          <w:trHeight w:val="184"/>
        </w:trPr>
        <w:tc>
          <w:tcPr>
            <w:tcW w:w="6064" w:type="dxa"/>
            <w:vMerge/>
            <w:tcBorders>
              <w:top w:val="nil"/>
            </w:tcBorders>
            <w:shd w:val="clear" w:color="auto" w:fill="D9D9D9"/>
          </w:tcPr>
          <w:p w14:paraId="786F00FF" w14:textId="77777777" w:rsidR="00507D15" w:rsidRDefault="00507D15">
            <w:pPr>
              <w:rPr>
                <w:sz w:val="2"/>
                <w:szCs w:val="2"/>
              </w:rPr>
            </w:pPr>
          </w:p>
        </w:tc>
        <w:tc>
          <w:tcPr>
            <w:tcW w:w="2905" w:type="dxa"/>
          </w:tcPr>
          <w:p w14:paraId="55863FC1" w14:textId="77777777" w:rsidR="00507D15" w:rsidRDefault="00DA7622">
            <w:pPr>
              <w:pStyle w:val="TableParagraph"/>
              <w:spacing w:before="1" w:line="163"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1A48B88A" w14:textId="77777777" w:rsidR="00507D15" w:rsidRDefault="00507D15">
            <w:pPr>
              <w:pStyle w:val="TableParagraph"/>
              <w:ind w:left="0"/>
              <w:rPr>
                <w:rFonts w:ascii="Times New Roman"/>
                <w:sz w:val="12"/>
              </w:rPr>
            </w:pPr>
          </w:p>
        </w:tc>
        <w:tc>
          <w:tcPr>
            <w:tcW w:w="1059" w:type="dxa"/>
            <w:vMerge/>
            <w:tcBorders>
              <w:top w:val="nil"/>
            </w:tcBorders>
          </w:tcPr>
          <w:p w14:paraId="72DC4F69" w14:textId="77777777" w:rsidR="00507D15" w:rsidRDefault="00507D15">
            <w:pPr>
              <w:rPr>
                <w:sz w:val="2"/>
                <w:szCs w:val="2"/>
              </w:rPr>
            </w:pPr>
          </w:p>
        </w:tc>
      </w:tr>
      <w:tr w:rsidR="00507D15" w14:paraId="7F66ACCB" w14:textId="77777777">
        <w:trPr>
          <w:trHeight w:val="184"/>
        </w:trPr>
        <w:tc>
          <w:tcPr>
            <w:tcW w:w="6064" w:type="dxa"/>
            <w:vMerge/>
            <w:tcBorders>
              <w:top w:val="nil"/>
            </w:tcBorders>
            <w:shd w:val="clear" w:color="auto" w:fill="D9D9D9"/>
          </w:tcPr>
          <w:p w14:paraId="7CB4529D" w14:textId="77777777" w:rsidR="00507D15" w:rsidRDefault="00507D15">
            <w:pPr>
              <w:rPr>
                <w:sz w:val="2"/>
                <w:szCs w:val="2"/>
              </w:rPr>
            </w:pPr>
          </w:p>
        </w:tc>
        <w:tc>
          <w:tcPr>
            <w:tcW w:w="2905" w:type="dxa"/>
          </w:tcPr>
          <w:p w14:paraId="2CD24686" w14:textId="77777777" w:rsidR="00507D15" w:rsidRDefault="00DA7622">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19E85554" w14:textId="77777777" w:rsidR="00507D15" w:rsidRDefault="00507D15">
            <w:pPr>
              <w:pStyle w:val="TableParagraph"/>
              <w:ind w:left="0"/>
              <w:rPr>
                <w:rFonts w:ascii="Times New Roman"/>
                <w:sz w:val="12"/>
              </w:rPr>
            </w:pPr>
          </w:p>
        </w:tc>
        <w:tc>
          <w:tcPr>
            <w:tcW w:w="1059" w:type="dxa"/>
            <w:vMerge/>
            <w:tcBorders>
              <w:top w:val="nil"/>
            </w:tcBorders>
          </w:tcPr>
          <w:p w14:paraId="011E3868" w14:textId="77777777" w:rsidR="00507D15" w:rsidRDefault="00507D15">
            <w:pPr>
              <w:rPr>
                <w:sz w:val="2"/>
                <w:szCs w:val="2"/>
              </w:rPr>
            </w:pPr>
          </w:p>
        </w:tc>
      </w:tr>
    </w:tbl>
    <w:p w14:paraId="20FFDEBC" w14:textId="77777777" w:rsidR="00507D15" w:rsidRDefault="00507D15">
      <w:pPr>
        <w:rPr>
          <w:sz w:val="2"/>
          <w:szCs w:val="2"/>
        </w:rPr>
        <w:sectPr w:rsidR="00507D15">
          <w:pgSz w:w="11900" w:h="16840"/>
          <w:pgMar w:top="1460" w:right="500" w:bottom="800" w:left="500" w:header="0" w:footer="596" w:gutter="0"/>
          <w:cols w:space="720"/>
        </w:sectPr>
      </w:pPr>
    </w:p>
    <w:p w14:paraId="1310A266" w14:textId="77777777" w:rsidR="00507D15" w:rsidRDefault="00507D15">
      <w:pPr>
        <w:pStyle w:val="BodyText"/>
        <w:spacing w:before="4"/>
        <w:rPr>
          <w:sz w:val="17"/>
        </w:rPr>
      </w:pPr>
    </w:p>
    <w:p w14:paraId="0032DD34" w14:textId="77777777" w:rsidR="00507D15" w:rsidRDefault="00507D15">
      <w:pPr>
        <w:rPr>
          <w:sz w:val="17"/>
        </w:rPr>
        <w:sectPr w:rsidR="00507D15">
          <w:footerReference w:type="default" r:id="rId9"/>
          <w:pgSz w:w="11900" w:h="16840"/>
          <w:pgMar w:top="1920" w:right="500" w:bottom="280" w:left="500" w:header="0" w:footer="0" w:gutter="0"/>
          <w:cols w:space="720"/>
        </w:sectPr>
      </w:pPr>
    </w:p>
    <w:p w14:paraId="3A5CC592" w14:textId="2081C806" w:rsidR="00507D15" w:rsidRDefault="00C97905">
      <w:pPr>
        <w:pStyle w:val="BodyText"/>
        <w:ind w:left="99"/>
        <w:rPr>
          <w:sz w:val="20"/>
        </w:rPr>
      </w:pPr>
      <w:r>
        <w:rPr>
          <w:noProof/>
          <w:sz w:val="20"/>
        </w:rPr>
        <w:lastRenderedPageBreak/>
        <mc:AlternateContent>
          <mc:Choice Requires="wps">
            <w:drawing>
              <wp:inline distT="0" distB="0" distL="0" distR="0" wp14:anchorId="22EFBCE9" wp14:editId="36CAE361">
                <wp:extent cx="8801100" cy="294640"/>
                <wp:effectExtent l="8890" t="12700" r="10160" b="6985"/>
                <wp:docPr id="4"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FF99FF"/>
                        </a:solidFill>
                        <a:ln w="6096">
                          <a:solidFill>
                            <a:srgbClr val="000000"/>
                          </a:solidFill>
                          <a:prstDash val="solid"/>
                          <a:miter lim="800000"/>
                          <a:headEnd/>
                          <a:tailEnd/>
                        </a:ln>
                      </wps:spPr>
                      <wps:txbx>
                        <w:txbxContent>
                          <w:p w14:paraId="12C495F0" w14:textId="77777777" w:rsidR="00507D15" w:rsidRDefault="00DA7622">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22EFBCE9" id="docshape13" o:spid="_x0000_s1035"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" fillcolor="#f9f" strokeweight=".48pt">
                <v:textbox inset="0,0,0,0">
                  <w:txbxContent>
                    <w:p w14:paraId="12C495F0" w14:textId="77777777" w:rsidR="00507D15" w:rsidRDefault="00DA7622">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141435EE" w14:textId="77777777" w:rsidR="00507D15" w:rsidRDefault="00507D15">
      <w:pPr>
        <w:pStyle w:val="BodyText"/>
        <w:rPr>
          <w:sz w:val="20"/>
        </w:rPr>
      </w:pPr>
    </w:p>
    <w:p w14:paraId="66659CB0" w14:textId="77777777" w:rsidR="00507D15" w:rsidRDefault="00507D15">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507D15" w14:paraId="1AC51E98" w14:textId="77777777">
        <w:trPr>
          <w:trHeight w:val="230"/>
        </w:trPr>
        <w:tc>
          <w:tcPr>
            <w:tcW w:w="13951" w:type="dxa"/>
            <w:shd w:val="clear" w:color="auto" w:fill="FF99FF"/>
          </w:tcPr>
          <w:p w14:paraId="6338F2BD" w14:textId="77777777" w:rsidR="00507D15" w:rsidRDefault="00DA7622">
            <w:pPr>
              <w:pStyle w:val="TableParagraph"/>
              <w:spacing w:line="210" w:lineRule="exact"/>
              <w:rPr>
                <w:b/>
                <w:sz w:val="20"/>
              </w:rPr>
            </w:pPr>
            <w:r>
              <w:rPr>
                <w:b/>
                <w:sz w:val="20"/>
              </w:rPr>
              <w:t>Level</w:t>
            </w:r>
            <w:r>
              <w:rPr>
                <w:b/>
                <w:spacing w:val="-8"/>
                <w:sz w:val="20"/>
              </w:rPr>
              <w:t xml:space="preserve"> </w:t>
            </w:r>
            <w:r>
              <w:rPr>
                <w:b/>
                <w:spacing w:val="-10"/>
                <w:sz w:val="20"/>
              </w:rPr>
              <w:t>5</w:t>
            </w:r>
          </w:p>
        </w:tc>
      </w:tr>
      <w:tr w:rsidR="00507D15" w14:paraId="2324090D" w14:textId="77777777">
        <w:trPr>
          <w:trHeight w:val="2299"/>
        </w:trPr>
        <w:tc>
          <w:tcPr>
            <w:tcW w:w="13951" w:type="dxa"/>
            <w:shd w:val="clear" w:color="auto" w:fill="FFCCFF"/>
          </w:tcPr>
          <w:p w14:paraId="17337035" w14:textId="77777777" w:rsidR="00507D15" w:rsidRDefault="00DA7622">
            <w:pPr>
              <w:pStyle w:val="TableParagraph"/>
              <w:ind w:right="23"/>
              <w:rPr>
                <w:sz w:val="20"/>
              </w:rPr>
            </w:pPr>
            <w:r>
              <w:rPr>
                <w:sz w:val="20"/>
              </w:rPr>
              <w:t>In</w:t>
            </w:r>
            <w:r>
              <w:rPr>
                <w:spacing w:val="-8"/>
                <w:sz w:val="20"/>
              </w:rPr>
              <w:t xml:space="preserve"> </w:t>
            </w:r>
            <w:r>
              <w:rPr>
                <w:sz w:val="20"/>
              </w:rPr>
              <w:t>accordance</w:t>
            </w:r>
            <w:r>
              <w:rPr>
                <w:spacing w:val="-8"/>
                <w:sz w:val="20"/>
              </w:rPr>
              <w:t xml:space="preserve"> </w:t>
            </w:r>
            <w:r>
              <w:rPr>
                <w:sz w:val="20"/>
              </w:rPr>
              <w:t>with</w:t>
            </w:r>
            <w:r>
              <w:rPr>
                <w:spacing w:val="-8"/>
                <w:sz w:val="20"/>
              </w:rPr>
              <w:t xml:space="preserve"> </w:t>
            </w:r>
            <w:r>
              <w:rPr>
                <w:sz w:val="20"/>
              </w:rPr>
              <w:t>the</w:t>
            </w:r>
            <w:r>
              <w:rPr>
                <w:spacing w:val="-10"/>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9"/>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9"/>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8"/>
                <w:sz w:val="20"/>
              </w:rPr>
              <w:t xml:space="preserve"> </w:t>
            </w:r>
            <w:r>
              <w:rPr>
                <w:sz w:val="20"/>
              </w:rPr>
              <w:t>5</w:t>
            </w:r>
            <w:r>
              <w:rPr>
                <w:spacing w:val="-10"/>
                <w:sz w:val="20"/>
              </w:rPr>
              <w:t xml:space="preserve"> </w:t>
            </w:r>
            <w:r>
              <w:rPr>
                <w:sz w:val="20"/>
              </w:rPr>
              <w:t>students</w:t>
            </w:r>
            <w:r>
              <w:rPr>
                <w:spacing w:val="-8"/>
                <w:sz w:val="20"/>
              </w:rPr>
              <w:t xml:space="preserve"> </w:t>
            </w:r>
            <w:r>
              <w:rPr>
                <w:sz w:val="20"/>
              </w:rPr>
              <w:t>will</w:t>
            </w:r>
            <w:r>
              <w:rPr>
                <w:spacing w:val="-8"/>
                <w:sz w:val="20"/>
              </w:rPr>
              <w:t xml:space="preserve"> </w:t>
            </w:r>
            <w:r>
              <w:rPr>
                <w:sz w:val="20"/>
              </w:rPr>
              <w:t>be</w:t>
            </w:r>
            <w:r>
              <w:rPr>
                <w:spacing w:val="-8"/>
                <w:sz w:val="20"/>
              </w:rPr>
              <w:t xml:space="preserve"> </w:t>
            </w:r>
            <w:r>
              <w:rPr>
                <w:sz w:val="20"/>
              </w:rPr>
              <w:t>expected</w:t>
            </w:r>
            <w:r>
              <w:rPr>
                <w:spacing w:val="-10"/>
                <w:sz w:val="20"/>
              </w:rPr>
              <w:t xml:space="preserve"> </w:t>
            </w:r>
            <w:r>
              <w:rPr>
                <w:sz w:val="20"/>
              </w:rPr>
              <w:t>to</w:t>
            </w:r>
            <w:r>
              <w:rPr>
                <w:spacing w:val="-8"/>
                <w:sz w:val="20"/>
              </w:rPr>
              <w:t xml:space="preserve"> </w:t>
            </w:r>
            <w:r>
              <w:rPr>
                <w:sz w:val="20"/>
              </w:rPr>
              <w:t>have</w:t>
            </w:r>
            <w:r>
              <w:rPr>
                <w:spacing w:val="-4"/>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2"/>
                <w:sz w:val="20"/>
              </w:rPr>
              <w:t xml:space="preserve"> </w:t>
            </w:r>
            <w:r>
              <w:rPr>
                <w:sz w:val="20"/>
              </w:rPr>
              <w:t>critical</w:t>
            </w:r>
            <w:r>
              <w:rPr>
                <w:spacing w:val="-3"/>
                <w:sz w:val="20"/>
              </w:rPr>
              <w:t xml:space="preserve"> </w:t>
            </w:r>
            <w:r>
              <w:rPr>
                <w:sz w:val="20"/>
              </w:rPr>
              <w:t>understanding</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well-established</w:t>
            </w:r>
            <w:r>
              <w:rPr>
                <w:spacing w:val="-5"/>
                <w:sz w:val="20"/>
              </w:rPr>
              <w:t xml:space="preserve"> </w:t>
            </w:r>
            <w:r>
              <w:rPr>
                <w:sz w:val="20"/>
              </w:rPr>
              <w:t>concepts</w:t>
            </w:r>
            <w:r>
              <w:rPr>
                <w:spacing w:val="-1"/>
                <w:sz w:val="20"/>
              </w:rPr>
              <w:t xml:space="preserve"> </w:t>
            </w:r>
            <w:r>
              <w:rPr>
                <w:sz w:val="20"/>
              </w:rPr>
              <w:t>and</w:t>
            </w:r>
            <w:r>
              <w:rPr>
                <w:spacing w:val="-2"/>
                <w:sz w:val="20"/>
              </w:rPr>
              <w:t xml:space="preserve"> </w:t>
            </w:r>
            <w:r>
              <w:rPr>
                <w:sz w:val="20"/>
              </w:rPr>
              <w:t>principles</w:t>
            </w:r>
            <w:r>
              <w:rPr>
                <w:spacing w:val="-1"/>
                <w:sz w:val="20"/>
              </w:rPr>
              <w:t xml:space="preserve"> </w:t>
            </w:r>
            <w:r>
              <w:rPr>
                <w:sz w:val="20"/>
              </w:rPr>
              <w:t>in</w:t>
            </w:r>
            <w:r>
              <w:rPr>
                <w:spacing w:val="-5"/>
                <w:sz w:val="20"/>
              </w:rPr>
              <w:t xml:space="preserve"> </w:t>
            </w:r>
            <w:r>
              <w:rPr>
                <w:sz w:val="20"/>
              </w:rPr>
              <w:t>their</w:t>
            </w:r>
            <w:r>
              <w:rPr>
                <w:spacing w:val="-3"/>
                <w:sz w:val="20"/>
              </w:rPr>
              <w:t xml:space="preserve"> </w:t>
            </w:r>
            <w:r>
              <w:rPr>
                <w:sz w:val="20"/>
              </w:rPr>
              <w:t>field</w:t>
            </w:r>
            <w:r>
              <w:rPr>
                <w:spacing w:val="-2"/>
                <w:sz w:val="20"/>
              </w:rPr>
              <w:t xml:space="preserve"> </w:t>
            </w:r>
            <w:r>
              <w:rPr>
                <w:sz w:val="20"/>
              </w:rPr>
              <w:t>of</w:t>
            </w:r>
            <w:r>
              <w:rPr>
                <w:spacing w:val="-4"/>
                <w:sz w:val="20"/>
              </w:rPr>
              <w:t xml:space="preserve"> </w:t>
            </w:r>
            <w:r>
              <w:rPr>
                <w:sz w:val="20"/>
              </w:rPr>
              <w:t>study,</w:t>
            </w:r>
            <w:r>
              <w:rPr>
                <w:spacing w:val="-2"/>
                <w:sz w:val="20"/>
              </w:rPr>
              <w:t xml:space="preserve"> </w:t>
            </w:r>
            <w:r>
              <w:rPr>
                <w:sz w:val="20"/>
              </w:rPr>
              <w:t>and</w:t>
            </w:r>
            <w:r>
              <w:rPr>
                <w:spacing w:val="-2"/>
                <w:sz w:val="20"/>
              </w:rPr>
              <w:t xml:space="preserve"> </w:t>
            </w:r>
            <w:r>
              <w:rPr>
                <w:sz w:val="20"/>
              </w:rPr>
              <w:t>of</w:t>
            </w:r>
            <w:r>
              <w:rPr>
                <w:spacing w:val="-5"/>
                <w:sz w:val="20"/>
              </w:rPr>
              <w:t xml:space="preserve"> </w:t>
            </w:r>
            <w:r>
              <w:rPr>
                <w:sz w:val="20"/>
              </w:rPr>
              <w:t>the</w:t>
            </w:r>
            <w:r>
              <w:rPr>
                <w:spacing w:val="-2"/>
                <w:sz w:val="20"/>
              </w:rPr>
              <w:t xml:space="preserve"> </w:t>
            </w:r>
            <w:r>
              <w:rPr>
                <w:sz w:val="20"/>
              </w:rPr>
              <w:t>way</w:t>
            </w:r>
            <w:r>
              <w:rPr>
                <w:spacing w:val="-1"/>
                <w:sz w:val="20"/>
              </w:rPr>
              <w:t xml:space="preserve"> </w:t>
            </w:r>
            <w:r>
              <w:rPr>
                <w:sz w:val="20"/>
              </w:rPr>
              <w:t>in</w:t>
            </w:r>
            <w:r>
              <w:rPr>
                <w:spacing w:val="-2"/>
                <w:sz w:val="20"/>
              </w:rPr>
              <w:t xml:space="preserve"> </w:t>
            </w:r>
            <w:r>
              <w:rPr>
                <w:sz w:val="20"/>
              </w:rPr>
              <w:t>which</w:t>
            </w:r>
            <w:r>
              <w:rPr>
                <w:spacing w:val="-4"/>
                <w:sz w:val="20"/>
              </w:rPr>
              <w:t xml:space="preserve"> </w:t>
            </w:r>
            <w:r>
              <w:rPr>
                <w:sz w:val="20"/>
              </w:rPr>
              <w:t>those</w:t>
            </w:r>
            <w:r>
              <w:rPr>
                <w:spacing w:val="-2"/>
                <w:sz w:val="20"/>
              </w:rPr>
              <w:t xml:space="preserve"> </w:t>
            </w:r>
            <w:r>
              <w:rPr>
                <w:sz w:val="20"/>
              </w:rPr>
              <w:t>principles</w:t>
            </w:r>
            <w:r>
              <w:rPr>
                <w:spacing w:val="-4"/>
                <w:sz w:val="20"/>
              </w:rPr>
              <w:t xml:space="preserve"> </w:t>
            </w:r>
            <w:r>
              <w:rPr>
                <w:sz w:val="20"/>
              </w:rPr>
              <w:t>have</w:t>
            </w:r>
            <w:r>
              <w:rPr>
                <w:spacing w:val="-2"/>
                <w:sz w:val="20"/>
              </w:rPr>
              <w:t xml:space="preserve"> </w:t>
            </w:r>
            <w:r>
              <w:rPr>
                <w:sz w:val="20"/>
              </w:rPr>
              <w:t>developed.</w:t>
            </w:r>
          </w:p>
          <w:p w14:paraId="2B646391" w14:textId="77777777" w:rsidR="00507D15" w:rsidRDefault="00DA7622">
            <w:pPr>
              <w:pStyle w:val="TableParagraph"/>
              <w:ind w:right="23"/>
              <w:rPr>
                <w:sz w:val="20"/>
              </w:rPr>
            </w:pPr>
            <w:r>
              <w:rPr>
                <w:sz w:val="20"/>
              </w:rPr>
              <w:t>They</w:t>
            </w:r>
            <w:r>
              <w:rPr>
                <w:spacing w:val="-9"/>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7"/>
                <w:sz w:val="20"/>
              </w:rPr>
              <w:t xml:space="preserve"> </w:t>
            </w:r>
            <w:r>
              <w:rPr>
                <w:sz w:val="20"/>
              </w:rPr>
              <w:t>those</w:t>
            </w:r>
            <w:r>
              <w:rPr>
                <w:spacing w:val="-10"/>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7"/>
                <w:sz w:val="20"/>
              </w:rPr>
              <w:t xml:space="preserve"> </w:t>
            </w:r>
            <w:r>
              <w:rPr>
                <w:sz w:val="20"/>
              </w:rPr>
              <w:t>more</w:t>
            </w:r>
            <w:r>
              <w:rPr>
                <w:spacing w:val="-8"/>
                <w:sz w:val="20"/>
              </w:rPr>
              <w:t xml:space="preserve"> </w:t>
            </w:r>
            <w:r>
              <w:rPr>
                <w:sz w:val="20"/>
              </w:rPr>
              <w:t>widely</w:t>
            </w:r>
            <w:r>
              <w:rPr>
                <w:spacing w:val="-7"/>
                <w:sz w:val="20"/>
              </w:rPr>
              <w:t xml:space="preserve"> </w:t>
            </w:r>
            <w:r>
              <w:rPr>
                <w:sz w:val="20"/>
              </w:rPr>
              <w:t>outside</w:t>
            </w:r>
            <w:r>
              <w:rPr>
                <w:spacing w:val="-11"/>
                <w:sz w:val="20"/>
              </w:rPr>
              <w:t xml:space="preserve"> </w:t>
            </w:r>
            <w:r>
              <w:rPr>
                <w:sz w:val="20"/>
              </w:rPr>
              <w:t>the</w:t>
            </w:r>
            <w:r>
              <w:rPr>
                <w:spacing w:val="-11"/>
                <w:sz w:val="20"/>
              </w:rPr>
              <w:t xml:space="preserve"> </w:t>
            </w:r>
            <w:r>
              <w:rPr>
                <w:sz w:val="20"/>
              </w:rPr>
              <w:t>context</w:t>
            </w:r>
            <w:r>
              <w:rPr>
                <w:spacing w:val="-8"/>
                <w:sz w:val="20"/>
              </w:rPr>
              <w:t xml:space="preserve"> </w:t>
            </w:r>
            <w:r>
              <w:rPr>
                <w:sz w:val="20"/>
              </w:rPr>
              <w:t>in</w:t>
            </w:r>
            <w:r>
              <w:rPr>
                <w:spacing w:val="-10"/>
                <w:sz w:val="20"/>
              </w:rPr>
              <w:t xml:space="preserve"> </w:t>
            </w:r>
            <w:r>
              <w:rPr>
                <w:sz w:val="20"/>
              </w:rPr>
              <w:t>which</w:t>
            </w:r>
            <w:r>
              <w:rPr>
                <w:spacing w:val="-8"/>
                <w:sz w:val="20"/>
              </w:rPr>
              <w:t xml:space="preserve"> </w:t>
            </w:r>
            <w:r>
              <w:rPr>
                <w:sz w:val="20"/>
              </w:rPr>
              <w:t>they</w:t>
            </w:r>
            <w:r>
              <w:rPr>
                <w:spacing w:val="-9"/>
                <w:sz w:val="20"/>
              </w:rPr>
              <w:t xml:space="preserve"> </w:t>
            </w:r>
            <w:r>
              <w:rPr>
                <w:sz w:val="20"/>
              </w:rPr>
              <w:t>were</w:t>
            </w:r>
            <w:r>
              <w:rPr>
                <w:spacing w:val="-8"/>
                <w:sz w:val="20"/>
              </w:rPr>
              <w:t xml:space="preserve"> </w:t>
            </w:r>
            <w:r>
              <w:rPr>
                <w:sz w:val="20"/>
              </w:rPr>
              <w:t>first</w:t>
            </w:r>
            <w:r>
              <w:rPr>
                <w:spacing w:val="-10"/>
                <w:sz w:val="20"/>
              </w:rPr>
              <w:t xml:space="preserve"> </w:t>
            </w:r>
            <w:r>
              <w:rPr>
                <w:sz w:val="20"/>
              </w:rPr>
              <w:t>studied,</w:t>
            </w:r>
            <w:r>
              <w:rPr>
                <w:spacing w:val="-8"/>
                <w:sz w:val="20"/>
              </w:rPr>
              <w:t xml:space="preserve"> </w:t>
            </w:r>
            <w:r>
              <w:rPr>
                <w:sz w:val="20"/>
              </w:rPr>
              <w:t>including,</w:t>
            </w:r>
            <w:r>
              <w:rPr>
                <w:spacing w:val="-10"/>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5"/>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2"/>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knowledge</w:t>
            </w:r>
            <w:r>
              <w:rPr>
                <w:spacing w:val="-3"/>
                <w:sz w:val="20"/>
              </w:rPr>
              <w:t xml:space="preserve"> </w:t>
            </w:r>
            <w:r>
              <w:rPr>
                <w:sz w:val="20"/>
              </w:rPr>
              <w:t>of</w:t>
            </w:r>
            <w:r>
              <w:rPr>
                <w:spacing w:val="-3"/>
                <w:sz w:val="20"/>
              </w:rPr>
              <w:t xml:space="preserve"> </w:t>
            </w:r>
            <w:r>
              <w:rPr>
                <w:sz w:val="20"/>
              </w:rPr>
              <w:t>the</w:t>
            </w:r>
            <w:r>
              <w:rPr>
                <w:spacing w:val="-2"/>
                <w:sz w:val="20"/>
              </w:rPr>
              <w:t xml:space="preserve"> </w:t>
            </w:r>
            <w:r>
              <w:rPr>
                <w:sz w:val="20"/>
              </w:rPr>
              <w:t>main</w:t>
            </w:r>
            <w:r>
              <w:rPr>
                <w:spacing w:val="-2"/>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1"/>
                <w:sz w:val="20"/>
              </w:rPr>
              <w:t xml:space="preserve"> </w:t>
            </w:r>
            <w:r>
              <w:rPr>
                <w:sz w:val="20"/>
              </w:rPr>
              <w:t>in</w:t>
            </w:r>
            <w:r>
              <w:rPr>
                <w:spacing w:val="-4"/>
                <w:sz w:val="20"/>
              </w:rPr>
              <w:t xml:space="preserve"> </w:t>
            </w:r>
            <w:r>
              <w:rPr>
                <w:sz w:val="20"/>
              </w:rPr>
              <w:t>the</w:t>
            </w:r>
            <w:r>
              <w:rPr>
                <w:spacing w:val="-5"/>
                <w:sz w:val="20"/>
              </w:rPr>
              <w:t xml:space="preserve"> </w:t>
            </w:r>
            <w:r>
              <w:rPr>
                <w:sz w:val="20"/>
              </w:rPr>
              <w:t>subject</w:t>
            </w:r>
            <w:r>
              <w:rPr>
                <w:spacing w:val="-2"/>
                <w:sz w:val="20"/>
              </w:rPr>
              <w:t xml:space="preserve"> </w:t>
            </w:r>
            <w:r>
              <w:rPr>
                <w:sz w:val="20"/>
              </w:rPr>
              <w:t>area,</w:t>
            </w:r>
            <w:r>
              <w:rPr>
                <w:spacing w:val="-2"/>
                <w:sz w:val="20"/>
              </w:rPr>
              <w:t xml:space="preserve"> </w:t>
            </w:r>
            <w:r>
              <w:rPr>
                <w:sz w:val="20"/>
              </w:rPr>
              <w:t>and</w:t>
            </w:r>
            <w:r>
              <w:rPr>
                <w:spacing w:val="-3"/>
                <w:sz w:val="20"/>
              </w:rPr>
              <w:t xml:space="preserve"> </w:t>
            </w:r>
            <w:r>
              <w:rPr>
                <w:sz w:val="20"/>
              </w:rPr>
              <w:t>ability</w:t>
            </w:r>
            <w:r>
              <w:rPr>
                <w:spacing w:val="-1"/>
                <w:sz w:val="20"/>
              </w:rPr>
              <w:t xml:space="preserve"> </w:t>
            </w:r>
            <w:r>
              <w:rPr>
                <w:sz w:val="20"/>
              </w:rPr>
              <w:t>to evaluate</w:t>
            </w:r>
            <w:r>
              <w:rPr>
                <w:spacing w:val="-11"/>
                <w:sz w:val="20"/>
              </w:rPr>
              <w:t xml:space="preserve"> </w:t>
            </w:r>
            <w:r>
              <w:rPr>
                <w:sz w:val="20"/>
              </w:rPr>
              <w:t>critically</w:t>
            </w:r>
            <w:r>
              <w:rPr>
                <w:spacing w:val="-9"/>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8"/>
                <w:sz w:val="20"/>
              </w:rPr>
              <w:t xml:space="preserve"> </w:t>
            </w:r>
            <w:r>
              <w:rPr>
                <w:sz w:val="20"/>
              </w:rPr>
              <w:t>problem</w:t>
            </w:r>
            <w:r>
              <w:rPr>
                <w:spacing w:val="-11"/>
                <w:sz w:val="20"/>
              </w:rPr>
              <w:t xml:space="preserve"> </w:t>
            </w:r>
            <w:r>
              <w:rPr>
                <w:sz w:val="20"/>
              </w:rPr>
              <w:t>solving.</w:t>
            </w:r>
            <w:r>
              <w:rPr>
                <w:spacing w:val="-8"/>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10"/>
                <w:sz w:val="20"/>
              </w:rPr>
              <w:t xml:space="preserve"> </w:t>
            </w:r>
            <w:r>
              <w:rPr>
                <w:sz w:val="20"/>
              </w:rPr>
              <w:t>limits</w:t>
            </w:r>
            <w:r>
              <w:rPr>
                <w:spacing w:val="-9"/>
                <w:sz w:val="20"/>
              </w:rPr>
              <w:t xml:space="preserve"> </w:t>
            </w:r>
            <w:r>
              <w:rPr>
                <w:sz w:val="20"/>
              </w:rPr>
              <w:t>of</w:t>
            </w:r>
            <w:r>
              <w:rPr>
                <w:spacing w:val="-9"/>
                <w:sz w:val="20"/>
              </w:rPr>
              <w:t xml:space="preserve"> </w:t>
            </w:r>
            <w:r>
              <w:rPr>
                <w:sz w:val="20"/>
              </w:rPr>
              <w:t>their</w:t>
            </w:r>
            <w:r>
              <w:rPr>
                <w:spacing w:val="-10"/>
                <w:sz w:val="20"/>
              </w:rPr>
              <w:t xml:space="preserve"> </w:t>
            </w:r>
            <w:r>
              <w:rPr>
                <w:sz w:val="20"/>
              </w:rPr>
              <w:t>knowledge,</w:t>
            </w:r>
            <w:r>
              <w:rPr>
                <w:spacing w:val="-8"/>
                <w:sz w:val="20"/>
              </w:rPr>
              <w:t xml:space="preserve"> </w:t>
            </w:r>
            <w:r>
              <w:rPr>
                <w:sz w:val="20"/>
              </w:rPr>
              <w:t>and</w:t>
            </w:r>
            <w:r>
              <w:rPr>
                <w:spacing w:val="-9"/>
                <w:sz w:val="20"/>
              </w:rPr>
              <w:t xml:space="preserve"> </w:t>
            </w:r>
            <w:r>
              <w:rPr>
                <w:sz w:val="20"/>
              </w:rPr>
              <w:t>how</w:t>
            </w:r>
            <w:r>
              <w:rPr>
                <w:spacing w:val="-8"/>
                <w:sz w:val="20"/>
              </w:rPr>
              <w:t xml:space="preserve"> </w:t>
            </w:r>
            <w:r>
              <w:rPr>
                <w:sz w:val="20"/>
              </w:rPr>
              <w:t>this</w:t>
            </w:r>
            <w:r>
              <w:rPr>
                <w:spacing w:val="-7"/>
                <w:sz w:val="20"/>
              </w:rPr>
              <w:t xml:space="preserve"> </w:t>
            </w:r>
            <w:r>
              <w:rPr>
                <w:sz w:val="20"/>
              </w:rPr>
              <w:t>influences</w:t>
            </w:r>
            <w:r>
              <w:rPr>
                <w:spacing w:val="-7"/>
                <w:sz w:val="20"/>
              </w:rPr>
              <w:t xml:space="preserve"> </w:t>
            </w:r>
            <w:r>
              <w:rPr>
                <w:sz w:val="20"/>
              </w:rPr>
              <w:t>their analyses</w:t>
            </w:r>
            <w:r>
              <w:rPr>
                <w:spacing w:val="-3"/>
                <w:sz w:val="20"/>
              </w:rPr>
              <w:t xml:space="preserve"> </w:t>
            </w:r>
            <w:r>
              <w:rPr>
                <w:sz w:val="20"/>
              </w:rPr>
              <w:t>and</w:t>
            </w:r>
            <w:r>
              <w:rPr>
                <w:spacing w:val="-2"/>
                <w:sz w:val="20"/>
              </w:rPr>
              <w:t xml:space="preserve"> </w:t>
            </w:r>
            <w:r>
              <w:rPr>
                <w:sz w:val="20"/>
              </w:rPr>
              <w:t>interpretations.</w:t>
            </w:r>
            <w:r>
              <w:rPr>
                <w:spacing w:val="40"/>
                <w:sz w:val="20"/>
              </w:rPr>
              <w:t xml:space="preserve"> </w:t>
            </w:r>
            <w:r>
              <w:rPr>
                <w:sz w:val="20"/>
              </w:rPr>
              <w:t>They</w:t>
            </w:r>
            <w:r>
              <w:rPr>
                <w:spacing w:val="-1"/>
                <w:sz w:val="20"/>
              </w:rPr>
              <w:t xml:space="preserve"> </w:t>
            </w:r>
            <w:r>
              <w:rPr>
                <w:sz w:val="20"/>
              </w:rPr>
              <w:t>will</w:t>
            </w:r>
            <w:r>
              <w:rPr>
                <w:spacing w:val="-3"/>
                <w:sz w:val="20"/>
              </w:rPr>
              <w:t xml:space="preserve"> </w:t>
            </w:r>
            <w:r>
              <w:rPr>
                <w:sz w:val="20"/>
              </w:rPr>
              <w:t>be</w:t>
            </w:r>
            <w:r>
              <w:rPr>
                <w:spacing w:val="-2"/>
                <w:sz w:val="20"/>
              </w:rPr>
              <w:t xml:space="preserve"> </w:t>
            </w:r>
            <w:r>
              <w:rPr>
                <w:sz w:val="20"/>
              </w:rPr>
              <w:t>able</w:t>
            </w:r>
            <w:r>
              <w:rPr>
                <w:spacing w:val="-2"/>
                <w:sz w:val="20"/>
              </w:rPr>
              <w:t xml:space="preserve"> </w:t>
            </w:r>
            <w:r>
              <w:rPr>
                <w:sz w:val="20"/>
              </w:rPr>
              <w:t>to</w:t>
            </w:r>
            <w:r>
              <w:rPr>
                <w:spacing w:val="-4"/>
                <w:sz w:val="20"/>
              </w:rPr>
              <w:t xml:space="preserve"> </w:t>
            </w:r>
            <w:r>
              <w:rPr>
                <w:sz w:val="20"/>
              </w:rPr>
              <w:t>use</w:t>
            </w:r>
            <w:r>
              <w:rPr>
                <w:spacing w:val="-5"/>
                <w:sz w:val="20"/>
              </w:rPr>
              <w:t xml:space="preserve"> </w:t>
            </w:r>
            <w:r>
              <w:rPr>
                <w:sz w:val="20"/>
              </w:rPr>
              <w:t>a</w:t>
            </w:r>
            <w:r>
              <w:rPr>
                <w:spacing w:val="-2"/>
                <w:sz w:val="20"/>
              </w:rPr>
              <w:t xml:space="preserve"> </w:t>
            </w:r>
            <w:r>
              <w:rPr>
                <w:sz w:val="20"/>
              </w:rPr>
              <w:t>range</w:t>
            </w:r>
            <w:r>
              <w:rPr>
                <w:spacing w:val="-4"/>
                <w:sz w:val="20"/>
              </w:rPr>
              <w:t xml:space="preserve"> </w:t>
            </w:r>
            <w:r>
              <w:rPr>
                <w:sz w:val="20"/>
              </w:rPr>
              <w:t>of</w:t>
            </w:r>
            <w:r>
              <w:rPr>
                <w:spacing w:val="-3"/>
                <w:sz w:val="20"/>
              </w:rPr>
              <w:t xml:space="preserve"> </w:t>
            </w:r>
            <w:r>
              <w:rPr>
                <w:sz w:val="20"/>
              </w:rPr>
              <w:t>established</w:t>
            </w:r>
            <w:r>
              <w:rPr>
                <w:spacing w:val="-5"/>
                <w:sz w:val="20"/>
              </w:rPr>
              <w:t xml:space="preserve"> </w:t>
            </w:r>
            <w:r>
              <w:rPr>
                <w:sz w:val="20"/>
              </w:rPr>
              <w:t>techniques</w:t>
            </w:r>
            <w:r>
              <w:rPr>
                <w:spacing w:val="-1"/>
                <w:sz w:val="20"/>
              </w:rPr>
              <w:t xml:space="preserve"> </w:t>
            </w:r>
            <w:r>
              <w:rPr>
                <w:sz w:val="20"/>
              </w:rPr>
              <w:t>to</w:t>
            </w:r>
            <w:r>
              <w:rPr>
                <w:spacing w:val="-2"/>
                <w:sz w:val="20"/>
              </w:rPr>
              <w:t xml:space="preserve"> </w:t>
            </w:r>
            <w:r>
              <w:rPr>
                <w:sz w:val="20"/>
              </w:rPr>
              <w:t>initiate</w:t>
            </w:r>
            <w:r>
              <w:rPr>
                <w:spacing w:val="-5"/>
                <w:sz w:val="20"/>
              </w:rPr>
              <w:t xml:space="preserve"> </w:t>
            </w:r>
            <w:r>
              <w:rPr>
                <w:sz w:val="20"/>
              </w:rPr>
              <w:t>and</w:t>
            </w:r>
            <w:r>
              <w:rPr>
                <w:spacing w:val="-2"/>
                <w:sz w:val="20"/>
              </w:rPr>
              <w:t xml:space="preserve"> </w:t>
            </w:r>
            <w:r>
              <w:rPr>
                <w:sz w:val="20"/>
              </w:rPr>
              <w:t>undertake</w:t>
            </w:r>
            <w:r>
              <w:rPr>
                <w:spacing w:val="-5"/>
                <w:sz w:val="20"/>
              </w:rPr>
              <w:t xml:space="preserve"> </w:t>
            </w:r>
            <w:r>
              <w:rPr>
                <w:sz w:val="20"/>
              </w:rPr>
              <w:t>critical analysis</w:t>
            </w:r>
            <w:r>
              <w:rPr>
                <w:spacing w:val="-1"/>
                <w:sz w:val="20"/>
              </w:rPr>
              <w:t xml:space="preserve"> </w:t>
            </w:r>
            <w:r>
              <w:rPr>
                <w:sz w:val="20"/>
              </w:rPr>
              <w:t>of</w:t>
            </w:r>
            <w:r>
              <w:rPr>
                <w:spacing w:val="-5"/>
                <w:sz w:val="20"/>
              </w:rPr>
              <w:t xml:space="preserve"> </w:t>
            </w:r>
            <w:r>
              <w:rPr>
                <w:sz w:val="20"/>
              </w:rPr>
              <w:t>information,</w:t>
            </w:r>
            <w:r>
              <w:rPr>
                <w:spacing w:val="-2"/>
                <w:sz w:val="20"/>
              </w:rPr>
              <w:t xml:space="preserve"> </w:t>
            </w:r>
            <w:r>
              <w:rPr>
                <w:sz w:val="20"/>
              </w:rPr>
              <w:t>and</w:t>
            </w:r>
            <w:r>
              <w:rPr>
                <w:spacing w:val="-5"/>
                <w:sz w:val="20"/>
              </w:rPr>
              <w:t xml:space="preserve"> </w:t>
            </w:r>
            <w:r>
              <w:rPr>
                <w:sz w:val="20"/>
              </w:rPr>
              <w:t>to propose</w:t>
            </w:r>
            <w:r>
              <w:rPr>
                <w:spacing w:val="-6"/>
                <w:sz w:val="20"/>
              </w:rPr>
              <w:t xml:space="preserve"> </w:t>
            </w:r>
            <w:r>
              <w:rPr>
                <w:sz w:val="20"/>
              </w:rPr>
              <w:t>solutions</w:t>
            </w:r>
            <w:r>
              <w:rPr>
                <w:spacing w:val="-2"/>
                <w:sz w:val="20"/>
              </w:rPr>
              <w:t xml:space="preserve"> </w:t>
            </w:r>
            <w:r>
              <w:rPr>
                <w:sz w:val="20"/>
              </w:rPr>
              <w:t>to</w:t>
            </w:r>
            <w:r>
              <w:rPr>
                <w:spacing w:val="-6"/>
                <w:sz w:val="20"/>
              </w:rPr>
              <w:t xml:space="preserve"> </w:t>
            </w:r>
            <w:r>
              <w:rPr>
                <w:sz w:val="20"/>
              </w:rPr>
              <w:t>problems</w:t>
            </w:r>
            <w:r>
              <w:rPr>
                <w:spacing w:val="-2"/>
                <w:sz w:val="20"/>
              </w:rPr>
              <w:t xml:space="preserve"> </w:t>
            </w:r>
            <w:r>
              <w:rPr>
                <w:sz w:val="20"/>
              </w:rPr>
              <w:t>arising</w:t>
            </w:r>
            <w:r>
              <w:rPr>
                <w:spacing w:val="-6"/>
                <w:sz w:val="20"/>
              </w:rPr>
              <w:t xml:space="preserve"> </w:t>
            </w:r>
            <w:r>
              <w:rPr>
                <w:sz w:val="20"/>
              </w:rPr>
              <w:t>from</w:t>
            </w:r>
            <w:r>
              <w:rPr>
                <w:spacing w:val="-3"/>
                <w:sz w:val="20"/>
              </w:rPr>
              <w:t xml:space="preserve"> </w:t>
            </w:r>
            <w:r>
              <w:rPr>
                <w:sz w:val="20"/>
              </w:rPr>
              <w:t>that</w:t>
            </w:r>
            <w:r>
              <w:rPr>
                <w:spacing w:val="-3"/>
                <w:sz w:val="20"/>
              </w:rPr>
              <w:t xml:space="preserve"> </w:t>
            </w:r>
            <w:r>
              <w:rPr>
                <w:sz w:val="20"/>
              </w:rPr>
              <w:t>analysis.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6"/>
                <w:sz w:val="20"/>
              </w:rPr>
              <w:t xml:space="preserve"> </w:t>
            </w:r>
            <w:r>
              <w:rPr>
                <w:sz w:val="20"/>
              </w:rPr>
              <w:t>able</w:t>
            </w:r>
            <w:r>
              <w:rPr>
                <w:spacing w:val="-3"/>
                <w:sz w:val="20"/>
              </w:rPr>
              <w:t xml:space="preserve"> </w:t>
            </w:r>
            <w:r>
              <w:rPr>
                <w:sz w:val="20"/>
              </w:rPr>
              <w:t>to</w:t>
            </w:r>
            <w:r>
              <w:rPr>
                <w:spacing w:val="-6"/>
                <w:sz w:val="20"/>
              </w:rPr>
              <w:t xml:space="preserve"> </w:t>
            </w:r>
            <w:r>
              <w:rPr>
                <w:sz w:val="20"/>
              </w:rPr>
              <w:t>effectively</w:t>
            </w:r>
            <w:r>
              <w:rPr>
                <w:spacing w:val="-4"/>
                <w:sz w:val="20"/>
              </w:rPr>
              <w:t xml:space="preserve"> </w:t>
            </w:r>
            <w:r>
              <w:rPr>
                <w:sz w:val="20"/>
              </w:rPr>
              <w:t>communicate</w:t>
            </w:r>
            <w:r>
              <w:rPr>
                <w:spacing w:val="-3"/>
                <w:sz w:val="20"/>
              </w:rPr>
              <w:t xml:space="preserve"> </w:t>
            </w:r>
            <w:r>
              <w:rPr>
                <w:sz w:val="20"/>
              </w:rPr>
              <w:t>information,</w:t>
            </w:r>
            <w:r>
              <w:rPr>
                <w:spacing w:val="-3"/>
                <w:sz w:val="20"/>
              </w:rPr>
              <w:t xml:space="preserve"> </w:t>
            </w:r>
            <w:r>
              <w:rPr>
                <w:sz w:val="20"/>
              </w:rPr>
              <w:t>arguments</w:t>
            </w:r>
            <w:r>
              <w:rPr>
                <w:spacing w:val="-2"/>
                <w:sz w:val="20"/>
              </w:rPr>
              <w:t xml:space="preserve"> </w:t>
            </w:r>
            <w:r>
              <w:rPr>
                <w:sz w:val="20"/>
              </w:rPr>
              <w:t>and</w:t>
            </w:r>
            <w:r>
              <w:rPr>
                <w:spacing w:val="-3"/>
                <w:sz w:val="20"/>
              </w:rPr>
              <w:t xml:space="preserve"> </w:t>
            </w:r>
            <w:r>
              <w:rPr>
                <w:sz w:val="20"/>
              </w:rPr>
              <w:t>analysis</w:t>
            </w:r>
            <w:r>
              <w:rPr>
                <w:spacing w:val="-4"/>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4"/>
                <w:sz w:val="20"/>
              </w:rPr>
              <w:t xml:space="preserve"> </w:t>
            </w:r>
            <w:r>
              <w:rPr>
                <w:sz w:val="20"/>
              </w:rPr>
              <w:t>of forms</w:t>
            </w:r>
            <w:r>
              <w:rPr>
                <w:spacing w:val="-1"/>
                <w:sz w:val="20"/>
              </w:rPr>
              <w:t xml:space="preserve"> </w:t>
            </w:r>
            <w:r>
              <w:rPr>
                <w:sz w:val="20"/>
              </w:rPr>
              <w:t>to</w:t>
            </w:r>
            <w:r>
              <w:rPr>
                <w:spacing w:val="-5"/>
                <w:sz w:val="20"/>
              </w:rPr>
              <w:t xml:space="preserve"> </w:t>
            </w:r>
            <w:r>
              <w:rPr>
                <w:sz w:val="20"/>
              </w:rPr>
              <w:t>specialist</w:t>
            </w:r>
            <w:r>
              <w:rPr>
                <w:spacing w:val="-2"/>
                <w:sz w:val="20"/>
              </w:rPr>
              <w:t xml:space="preserve"> </w:t>
            </w:r>
            <w:r>
              <w:rPr>
                <w:sz w:val="20"/>
              </w:rPr>
              <w:t>and</w:t>
            </w:r>
            <w:r>
              <w:rPr>
                <w:spacing w:val="-5"/>
                <w:sz w:val="20"/>
              </w:rPr>
              <w:t xml:space="preserve"> </w:t>
            </w:r>
            <w:r>
              <w:rPr>
                <w:sz w:val="20"/>
              </w:rPr>
              <w:t>non-specialist</w:t>
            </w:r>
            <w:r>
              <w:rPr>
                <w:spacing w:val="-4"/>
                <w:sz w:val="20"/>
              </w:rPr>
              <w:t xml:space="preserve"> </w:t>
            </w:r>
            <w:r>
              <w:rPr>
                <w:sz w:val="20"/>
              </w:rPr>
              <w:t>audiences,</w:t>
            </w:r>
            <w:r>
              <w:rPr>
                <w:spacing w:val="-2"/>
                <w:sz w:val="20"/>
              </w:rPr>
              <w:t xml:space="preserve"> </w:t>
            </w:r>
            <w:r>
              <w:rPr>
                <w:sz w:val="20"/>
              </w:rPr>
              <w:t>and</w:t>
            </w:r>
            <w:r>
              <w:rPr>
                <w:spacing w:val="-5"/>
                <w:sz w:val="20"/>
              </w:rPr>
              <w:t xml:space="preserve"> </w:t>
            </w:r>
            <w:r>
              <w:rPr>
                <w:sz w:val="20"/>
              </w:rPr>
              <w:t>deploy</w:t>
            </w:r>
            <w:r>
              <w:rPr>
                <w:spacing w:val="-4"/>
                <w:sz w:val="20"/>
              </w:rPr>
              <w:t xml:space="preserve"> </w:t>
            </w:r>
            <w:r>
              <w:rPr>
                <w:sz w:val="20"/>
              </w:rPr>
              <w:t>key</w:t>
            </w:r>
            <w:r>
              <w:rPr>
                <w:spacing w:val="-1"/>
                <w:sz w:val="20"/>
              </w:rPr>
              <w:t xml:space="preserve"> </w:t>
            </w:r>
            <w:r>
              <w:rPr>
                <w:sz w:val="20"/>
              </w:rPr>
              <w:t>techniques</w:t>
            </w:r>
            <w:r>
              <w:rPr>
                <w:spacing w:val="-1"/>
                <w:sz w:val="20"/>
              </w:rPr>
              <w:t xml:space="preserve"> </w:t>
            </w:r>
            <w:r>
              <w:rPr>
                <w:sz w:val="20"/>
              </w:rPr>
              <w:t>of</w:t>
            </w:r>
            <w:r>
              <w:rPr>
                <w:spacing w:val="-2"/>
                <w:sz w:val="20"/>
              </w:rPr>
              <w:t xml:space="preserve"> </w:t>
            </w:r>
            <w:r>
              <w:rPr>
                <w:sz w:val="20"/>
              </w:rPr>
              <w:t>the</w:t>
            </w:r>
            <w:r>
              <w:rPr>
                <w:spacing w:val="-7"/>
                <w:sz w:val="20"/>
              </w:rPr>
              <w:t xml:space="preserve"> </w:t>
            </w:r>
            <w:r>
              <w:rPr>
                <w:sz w:val="20"/>
              </w:rPr>
              <w:t>discipline</w:t>
            </w:r>
            <w:r>
              <w:rPr>
                <w:spacing w:val="-5"/>
                <w:sz w:val="20"/>
              </w:rPr>
              <w:t xml:space="preserve"> </w:t>
            </w:r>
            <w:r>
              <w:rPr>
                <w:sz w:val="20"/>
              </w:rPr>
              <w:t>effectively.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able</w:t>
            </w:r>
            <w:r>
              <w:rPr>
                <w:spacing w:val="-2"/>
                <w:sz w:val="20"/>
              </w:rPr>
              <w:t xml:space="preserve"> </w:t>
            </w:r>
            <w:r>
              <w:rPr>
                <w:sz w:val="20"/>
              </w:rPr>
              <w:t>to</w:t>
            </w:r>
            <w:r>
              <w:rPr>
                <w:spacing w:val="-4"/>
                <w:sz w:val="20"/>
              </w:rPr>
              <w:t xml:space="preserve"> </w:t>
            </w:r>
            <w:r>
              <w:rPr>
                <w:sz w:val="20"/>
              </w:rPr>
              <w:t>undertake</w:t>
            </w:r>
            <w:r>
              <w:rPr>
                <w:spacing w:val="-2"/>
                <w:sz w:val="20"/>
              </w:rPr>
              <w:t xml:space="preserve"> </w:t>
            </w:r>
            <w:r>
              <w:rPr>
                <w:sz w:val="20"/>
              </w:rPr>
              <w:t>further</w:t>
            </w:r>
            <w:r>
              <w:rPr>
                <w:spacing w:val="-4"/>
                <w:sz w:val="20"/>
              </w:rPr>
              <w:t xml:space="preserve"> </w:t>
            </w:r>
            <w:r>
              <w:rPr>
                <w:sz w:val="20"/>
              </w:rPr>
              <w:t>training, develop</w:t>
            </w:r>
            <w:r>
              <w:rPr>
                <w:spacing w:val="-3"/>
                <w:sz w:val="20"/>
              </w:rPr>
              <w:t xml:space="preserve"> </w:t>
            </w:r>
            <w:r>
              <w:rPr>
                <w:sz w:val="20"/>
              </w:rPr>
              <w:t>existing</w:t>
            </w:r>
            <w:r>
              <w:rPr>
                <w:spacing w:val="-5"/>
                <w:sz w:val="20"/>
              </w:rPr>
              <w:t xml:space="preserve"> </w:t>
            </w:r>
            <w:r>
              <w:rPr>
                <w:sz w:val="20"/>
              </w:rPr>
              <w:t>skills</w:t>
            </w:r>
            <w:r>
              <w:rPr>
                <w:spacing w:val="-3"/>
                <w:sz w:val="20"/>
              </w:rPr>
              <w:t xml:space="preserve"> </w:t>
            </w:r>
            <w:r>
              <w:rPr>
                <w:sz w:val="20"/>
              </w:rPr>
              <w:t>and</w:t>
            </w:r>
            <w:r>
              <w:rPr>
                <w:spacing w:val="-2"/>
                <w:sz w:val="20"/>
              </w:rPr>
              <w:t xml:space="preserve"> </w:t>
            </w:r>
            <w:r>
              <w:rPr>
                <w:sz w:val="20"/>
              </w:rPr>
              <w:t>acquire</w:t>
            </w:r>
            <w:r>
              <w:rPr>
                <w:spacing w:val="-2"/>
                <w:sz w:val="20"/>
              </w:rPr>
              <w:t xml:space="preserve"> </w:t>
            </w:r>
            <w:r>
              <w:rPr>
                <w:sz w:val="20"/>
              </w:rPr>
              <w:t>new</w:t>
            </w:r>
            <w:r>
              <w:rPr>
                <w:spacing w:val="-5"/>
                <w:sz w:val="20"/>
              </w:rPr>
              <w:t xml:space="preserve"> </w:t>
            </w:r>
            <w:r>
              <w:rPr>
                <w:sz w:val="20"/>
              </w:rPr>
              <w:t>competences</w:t>
            </w:r>
            <w:r>
              <w:rPr>
                <w:spacing w:val="-3"/>
                <w:sz w:val="20"/>
              </w:rPr>
              <w:t xml:space="preserve"> </w:t>
            </w:r>
            <w:r>
              <w:rPr>
                <w:sz w:val="20"/>
              </w:rPr>
              <w:t>that</w:t>
            </w:r>
            <w:r>
              <w:rPr>
                <w:spacing w:val="-3"/>
                <w:sz w:val="20"/>
              </w:rPr>
              <w:t xml:space="preserve"> </w:t>
            </w:r>
            <w:r>
              <w:rPr>
                <w:sz w:val="20"/>
              </w:rPr>
              <w:t>will</w:t>
            </w:r>
            <w:r>
              <w:rPr>
                <w:spacing w:val="-3"/>
                <w:sz w:val="20"/>
              </w:rPr>
              <w:t xml:space="preserve"> </w:t>
            </w:r>
            <w:r>
              <w:rPr>
                <w:sz w:val="20"/>
              </w:rPr>
              <w:t>enable</w:t>
            </w:r>
            <w:r>
              <w:rPr>
                <w:spacing w:val="-5"/>
                <w:sz w:val="20"/>
              </w:rPr>
              <w:t xml:space="preserve"> </w:t>
            </w:r>
            <w:r>
              <w:rPr>
                <w:sz w:val="20"/>
              </w:rPr>
              <w:t>them</w:t>
            </w:r>
            <w:r>
              <w:rPr>
                <w:spacing w:val="-2"/>
                <w:sz w:val="20"/>
              </w:rPr>
              <w:t xml:space="preserve"> </w:t>
            </w:r>
            <w:r>
              <w:rPr>
                <w:sz w:val="20"/>
              </w:rPr>
              <w:t>to</w:t>
            </w:r>
            <w:r>
              <w:rPr>
                <w:spacing w:val="-4"/>
                <w:sz w:val="20"/>
              </w:rPr>
              <w:t xml:space="preserve"> </w:t>
            </w:r>
            <w:r>
              <w:rPr>
                <w:sz w:val="20"/>
              </w:rPr>
              <w:t>assume</w:t>
            </w:r>
            <w:r>
              <w:rPr>
                <w:spacing w:val="-2"/>
                <w:sz w:val="20"/>
              </w:rPr>
              <w:t xml:space="preserve"> </w:t>
            </w:r>
            <w:r>
              <w:rPr>
                <w:sz w:val="20"/>
              </w:rPr>
              <w:t>significant</w:t>
            </w:r>
            <w:r>
              <w:rPr>
                <w:spacing w:val="-4"/>
                <w:sz w:val="20"/>
              </w:rPr>
              <w:t xml:space="preserve"> </w:t>
            </w:r>
            <w:r>
              <w:rPr>
                <w:sz w:val="20"/>
              </w:rPr>
              <w:t>responsibility</w:t>
            </w:r>
            <w:r>
              <w:rPr>
                <w:spacing w:val="-3"/>
                <w:sz w:val="20"/>
              </w:rPr>
              <w:t xml:space="preserve"> </w:t>
            </w:r>
            <w:r>
              <w:rPr>
                <w:sz w:val="20"/>
              </w:rPr>
              <w:t>within</w:t>
            </w:r>
            <w:r>
              <w:rPr>
                <w:spacing w:val="-2"/>
                <w:sz w:val="20"/>
              </w:rPr>
              <w:t xml:space="preserve"> </w:t>
            </w:r>
            <w:proofErr w:type="spellStart"/>
            <w:r>
              <w:rPr>
                <w:sz w:val="20"/>
              </w:rPr>
              <w:t>organisations</w:t>
            </w:r>
            <w:proofErr w:type="spellEnd"/>
            <w:r>
              <w:rPr>
                <w:sz w:val="20"/>
              </w:rPr>
              <w:t>.</w:t>
            </w:r>
            <w:r>
              <w:rPr>
                <w:spacing w:val="40"/>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p>
          <w:p w14:paraId="454C8200" w14:textId="77777777" w:rsidR="00507D15" w:rsidRDefault="00DA7622">
            <w:pPr>
              <w:pStyle w:val="TableParagraph"/>
              <w:spacing w:line="211" w:lineRule="exact"/>
              <w:rPr>
                <w:sz w:val="20"/>
              </w:rPr>
            </w:pPr>
            <w:r>
              <w:rPr>
                <w:spacing w:val="-2"/>
                <w:sz w:val="20"/>
              </w:rPr>
              <w:t>qualities</w:t>
            </w:r>
            <w:r>
              <w:rPr>
                <w:spacing w:val="1"/>
                <w:sz w:val="20"/>
              </w:rPr>
              <w:t xml:space="preserve"> </w:t>
            </w:r>
            <w:r>
              <w:rPr>
                <w:spacing w:val="-2"/>
                <w:sz w:val="20"/>
              </w:rPr>
              <w:t>and transferable</w:t>
            </w:r>
            <w:r>
              <w:rPr>
                <w:spacing w:val="-3"/>
                <w:sz w:val="20"/>
              </w:rPr>
              <w:t xml:space="preserve"> </w:t>
            </w:r>
            <w:r>
              <w:rPr>
                <w:spacing w:val="-2"/>
                <w:sz w:val="20"/>
              </w:rPr>
              <w:t>skills</w:t>
            </w:r>
            <w:r>
              <w:rPr>
                <w:spacing w:val="-1"/>
                <w:sz w:val="20"/>
              </w:rPr>
              <w:t xml:space="preserve"> </w:t>
            </w:r>
            <w:r>
              <w:rPr>
                <w:spacing w:val="-2"/>
                <w:sz w:val="20"/>
              </w:rPr>
              <w:t>necessary</w:t>
            </w:r>
            <w:r>
              <w:rPr>
                <w:spacing w:val="-1"/>
                <w:sz w:val="20"/>
              </w:rPr>
              <w:t xml:space="preserve"> </w:t>
            </w:r>
            <w:r>
              <w:rPr>
                <w:spacing w:val="-2"/>
                <w:sz w:val="20"/>
              </w:rPr>
              <w:t>for</w:t>
            </w:r>
            <w:r>
              <w:rPr>
                <w:spacing w:val="1"/>
                <w:sz w:val="20"/>
              </w:rPr>
              <w:t xml:space="preserve"> </w:t>
            </w:r>
            <w:r>
              <w:rPr>
                <w:spacing w:val="-2"/>
                <w:sz w:val="20"/>
              </w:rPr>
              <w:t>employment</w:t>
            </w:r>
            <w:r>
              <w:rPr>
                <w:spacing w:val="1"/>
                <w:sz w:val="20"/>
              </w:rPr>
              <w:t xml:space="preserve"> </w:t>
            </w:r>
            <w:r>
              <w:rPr>
                <w:spacing w:val="-2"/>
                <w:sz w:val="20"/>
              </w:rPr>
              <w:t>requiring</w:t>
            </w:r>
            <w:r>
              <w:rPr>
                <w:spacing w:val="-3"/>
                <w:sz w:val="20"/>
              </w:rPr>
              <w:t xml:space="preserve"> </w:t>
            </w:r>
            <w:r>
              <w:rPr>
                <w:spacing w:val="-2"/>
                <w:sz w:val="20"/>
              </w:rPr>
              <w:t>the</w:t>
            </w:r>
            <w:r>
              <w:rPr>
                <w:sz w:val="20"/>
              </w:rPr>
              <w:t xml:space="preserve"> </w:t>
            </w:r>
            <w:r>
              <w:rPr>
                <w:spacing w:val="-2"/>
                <w:sz w:val="20"/>
              </w:rPr>
              <w:t>exercise</w:t>
            </w:r>
            <w:r>
              <w:rPr>
                <w:sz w:val="20"/>
              </w:rPr>
              <w:t xml:space="preserve"> </w:t>
            </w:r>
            <w:r>
              <w:rPr>
                <w:spacing w:val="-2"/>
                <w:sz w:val="20"/>
              </w:rPr>
              <w:t>of personal</w:t>
            </w:r>
            <w:r>
              <w:rPr>
                <w:spacing w:val="-4"/>
                <w:sz w:val="20"/>
              </w:rPr>
              <w:t xml:space="preserve"> </w:t>
            </w:r>
            <w:r>
              <w:rPr>
                <w:spacing w:val="-2"/>
                <w:sz w:val="20"/>
              </w:rPr>
              <w:t>responsibility</w:t>
            </w:r>
            <w:r>
              <w:rPr>
                <w:spacing w:val="-1"/>
                <w:sz w:val="20"/>
              </w:rPr>
              <w:t xml:space="preserve"> </w:t>
            </w:r>
            <w:r>
              <w:rPr>
                <w:spacing w:val="-2"/>
                <w:sz w:val="20"/>
              </w:rPr>
              <w:t>and</w:t>
            </w:r>
            <w:r>
              <w:rPr>
                <w:spacing w:val="-3"/>
                <w:sz w:val="20"/>
              </w:rPr>
              <w:t xml:space="preserve"> </w:t>
            </w:r>
            <w:r>
              <w:rPr>
                <w:spacing w:val="-2"/>
                <w:sz w:val="20"/>
              </w:rPr>
              <w:t>decision-making.</w:t>
            </w:r>
          </w:p>
        </w:tc>
      </w:tr>
    </w:tbl>
    <w:p w14:paraId="387C0367" w14:textId="77777777" w:rsidR="00507D15" w:rsidRDefault="00507D15">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507D15" w14:paraId="1331E1B9" w14:textId="77777777">
        <w:trPr>
          <w:trHeight w:val="414"/>
        </w:trPr>
        <w:tc>
          <w:tcPr>
            <w:tcW w:w="1736" w:type="dxa"/>
            <w:shd w:val="clear" w:color="auto" w:fill="FF99FF"/>
          </w:tcPr>
          <w:p w14:paraId="089B4B6E" w14:textId="77777777" w:rsidR="00507D15" w:rsidRDefault="00DA7622">
            <w:pPr>
              <w:pStyle w:val="TableParagraph"/>
              <w:spacing w:line="206" w:lineRule="exact"/>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48A9799A" w14:textId="77777777" w:rsidR="00507D15" w:rsidRDefault="00DA7622">
            <w:pPr>
              <w:pStyle w:val="TableParagraph"/>
              <w:spacing w:before="102"/>
              <w:ind w:left="0" w:right="657"/>
              <w:jc w:val="right"/>
              <w:rPr>
                <w:b/>
                <w:sz w:val="18"/>
              </w:rPr>
            </w:pPr>
            <w:r>
              <w:rPr>
                <w:b/>
                <w:spacing w:val="-4"/>
                <w:sz w:val="18"/>
              </w:rPr>
              <w:t>FAIL</w:t>
            </w:r>
          </w:p>
        </w:tc>
        <w:tc>
          <w:tcPr>
            <w:tcW w:w="1739" w:type="dxa"/>
            <w:shd w:val="clear" w:color="auto" w:fill="FF99FF"/>
          </w:tcPr>
          <w:p w14:paraId="28AADD17" w14:textId="77777777" w:rsidR="00507D15" w:rsidRDefault="00DA7622">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3DF09485" w14:textId="77777777" w:rsidR="00507D15" w:rsidRDefault="00DA7622">
            <w:pPr>
              <w:pStyle w:val="TableParagraph"/>
              <w:spacing w:line="204" w:lineRule="exact"/>
              <w:ind w:left="152" w:right="148"/>
              <w:jc w:val="center"/>
              <w:rPr>
                <w:b/>
                <w:sz w:val="18"/>
              </w:rPr>
            </w:pPr>
            <w:r>
              <w:rPr>
                <w:b/>
                <w:spacing w:val="-2"/>
                <w:sz w:val="18"/>
              </w:rPr>
              <w:t>SATISFACTORY</w:t>
            </w:r>
          </w:p>
          <w:p w14:paraId="517E9200" w14:textId="77777777" w:rsidR="00507D15" w:rsidRDefault="00DA7622">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7FB3E21D" w14:textId="77777777" w:rsidR="00507D15" w:rsidRDefault="00DA7622">
            <w:pPr>
              <w:pStyle w:val="TableParagraph"/>
              <w:spacing w:line="206" w:lineRule="exact"/>
              <w:ind w:left="152" w:right="152"/>
              <w:jc w:val="center"/>
              <w:rPr>
                <w:b/>
                <w:sz w:val="18"/>
              </w:rPr>
            </w:pPr>
            <w:r>
              <w:rPr>
                <w:b/>
                <w:spacing w:val="-4"/>
                <w:sz w:val="18"/>
              </w:rPr>
              <w:t>GOOD</w:t>
            </w:r>
          </w:p>
          <w:p w14:paraId="32F663C1" w14:textId="77777777" w:rsidR="00507D15" w:rsidRDefault="00DA7622">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315DA846" w14:textId="77777777" w:rsidR="00507D15" w:rsidRDefault="00DA7622">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10D5201" w14:textId="77777777" w:rsidR="00507D15" w:rsidRDefault="00DA7622">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270FE2A1" w14:textId="77777777" w:rsidR="00507D15" w:rsidRDefault="00DA7622">
            <w:pPr>
              <w:pStyle w:val="TableParagraph"/>
              <w:spacing w:line="204" w:lineRule="exact"/>
              <w:ind w:left="152" w:right="152"/>
              <w:jc w:val="center"/>
              <w:rPr>
                <w:b/>
                <w:sz w:val="18"/>
              </w:rPr>
            </w:pPr>
            <w:r>
              <w:rPr>
                <w:b/>
                <w:spacing w:val="-2"/>
                <w:sz w:val="18"/>
              </w:rPr>
              <w:t>EXCELLENT</w:t>
            </w:r>
          </w:p>
          <w:p w14:paraId="2776147B" w14:textId="77777777" w:rsidR="00507D15" w:rsidRDefault="00DA7622">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77FC6BED" w14:textId="77777777" w:rsidR="00507D15" w:rsidRDefault="00DA7622">
            <w:pPr>
              <w:pStyle w:val="TableParagraph"/>
              <w:spacing w:line="204" w:lineRule="exact"/>
              <w:ind w:left="223"/>
              <w:rPr>
                <w:b/>
                <w:sz w:val="18"/>
              </w:rPr>
            </w:pPr>
            <w:r>
              <w:rPr>
                <w:b/>
                <w:spacing w:val="-2"/>
                <w:sz w:val="18"/>
              </w:rPr>
              <w:t>EXCEPTIONAL</w:t>
            </w:r>
          </w:p>
          <w:p w14:paraId="29C55A9C" w14:textId="77777777" w:rsidR="00507D15" w:rsidRDefault="00DA7622">
            <w:pPr>
              <w:pStyle w:val="TableParagraph"/>
              <w:spacing w:line="191" w:lineRule="exact"/>
              <w:ind w:left="15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507D15" w14:paraId="383F5456" w14:textId="77777777">
        <w:trPr>
          <w:trHeight w:val="230"/>
        </w:trPr>
        <w:tc>
          <w:tcPr>
            <w:tcW w:w="1736" w:type="dxa"/>
            <w:shd w:val="clear" w:color="auto" w:fill="FF99FF"/>
          </w:tcPr>
          <w:p w14:paraId="7BAD41E2" w14:textId="77777777" w:rsidR="00507D15" w:rsidRDefault="00DA7622">
            <w:pPr>
              <w:pStyle w:val="TableParagraph"/>
              <w:spacing w:line="210" w:lineRule="exact"/>
              <w:ind w:left="278"/>
              <w:rPr>
                <w:b/>
                <w:sz w:val="20"/>
              </w:rPr>
            </w:pPr>
            <w:r>
              <w:rPr>
                <w:b/>
                <w:spacing w:val="-2"/>
                <w:sz w:val="20"/>
              </w:rPr>
              <w:t>Category</w:t>
            </w:r>
          </w:p>
        </w:tc>
        <w:tc>
          <w:tcPr>
            <w:tcW w:w="1736" w:type="dxa"/>
            <w:shd w:val="clear" w:color="auto" w:fill="FF99FF"/>
          </w:tcPr>
          <w:p w14:paraId="40C56679" w14:textId="77777777" w:rsidR="00507D15" w:rsidRDefault="00DA7622">
            <w:pPr>
              <w:pStyle w:val="TableParagraph"/>
              <w:spacing w:before="20" w:line="190" w:lineRule="exact"/>
              <w:ind w:left="0" w:right="594"/>
              <w:jc w:val="right"/>
              <w:rPr>
                <w:b/>
                <w:sz w:val="18"/>
              </w:rPr>
            </w:pPr>
            <w:r>
              <w:rPr>
                <w:b/>
                <w:w w:val="95"/>
                <w:sz w:val="18"/>
              </w:rPr>
              <w:t>0-</w:t>
            </w:r>
            <w:r>
              <w:rPr>
                <w:b/>
                <w:spacing w:val="-5"/>
                <w:sz w:val="18"/>
              </w:rPr>
              <w:t>29%</w:t>
            </w:r>
          </w:p>
        </w:tc>
        <w:tc>
          <w:tcPr>
            <w:tcW w:w="1739" w:type="dxa"/>
            <w:shd w:val="clear" w:color="auto" w:fill="FF99FF"/>
          </w:tcPr>
          <w:p w14:paraId="6FF91508" w14:textId="77777777" w:rsidR="00507D15" w:rsidRDefault="00DA7622">
            <w:pPr>
              <w:pStyle w:val="TableParagraph"/>
              <w:spacing w:before="20" w:line="190" w:lineRule="exact"/>
              <w:ind w:left="145" w:right="140"/>
              <w:jc w:val="center"/>
              <w:rPr>
                <w:b/>
                <w:sz w:val="18"/>
              </w:rPr>
            </w:pPr>
            <w:r>
              <w:rPr>
                <w:b/>
                <w:w w:val="95"/>
                <w:sz w:val="18"/>
              </w:rPr>
              <w:t>30-</w:t>
            </w:r>
            <w:r>
              <w:rPr>
                <w:b/>
                <w:spacing w:val="-5"/>
                <w:sz w:val="18"/>
              </w:rPr>
              <w:t>39%</w:t>
            </w:r>
          </w:p>
        </w:tc>
        <w:tc>
          <w:tcPr>
            <w:tcW w:w="1736" w:type="dxa"/>
            <w:shd w:val="clear" w:color="auto" w:fill="FF99FF"/>
          </w:tcPr>
          <w:p w14:paraId="41A8D562" w14:textId="77777777" w:rsidR="00507D15" w:rsidRDefault="00DA7622">
            <w:pPr>
              <w:pStyle w:val="TableParagraph"/>
              <w:spacing w:before="20" w:line="190" w:lineRule="exact"/>
              <w:ind w:left="554"/>
              <w:rPr>
                <w:b/>
                <w:sz w:val="18"/>
              </w:rPr>
            </w:pPr>
            <w:r>
              <w:rPr>
                <w:b/>
                <w:w w:val="95"/>
                <w:sz w:val="18"/>
              </w:rPr>
              <w:t>40-</w:t>
            </w:r>
            <w:r>
              <w:rPr>
                <w:b/>
                <w:spacing w:val="-5"/>
                <w:sz w:val="18"/>
              </w:rPr>
              <w:t>49%</w:t>
            </w:r>
          </w:p>
        </w:tc>
        <w:tc>
          <w:tcPr>
            <w:tcW w:w="1736" w:type="dxa"/>
            <w:shd w:val="clear" w:color="auto" w:fill="FF99FF"/>
          </w:tcPr>
          <w:p w14:paraId="050EE5A6" w14:textId="77777777" w:rsidR="00507D15" w:rsidRDefault="00DA7622">
            <w:pPr>
              <w:pStyle w:val="TableParagraph"/>
              <w:spacing w:before="20" w:line="190" w:lineRule="exact"/>
              <w:ind w:left="553"/>
              <w:rPr>
                <w:b/>
                <w:sz w:val="18"/>
              </w:rPr>
            </w:pPr>
            <w:r>
              <w:rPr>
                <w:b/>
                <w:w w:val="95"/>
                <w:sz w:val="18"/>
              </w:rPr>
              <w:t>50-</w:t>
            </w:r>
            <w:r>
              <w:rPr>
                <w:b/>
                <w:spacing w:val="-5"/>
                <w:sz w:val="18"/>
              </w:rPr>
              <w:t>59%</w:t>
            </w:r>
          </w:p>
        </w:tc>
        <w:tc>
          <w:tcPr>
            <w:tcW w:w="1738" w:type="dxa"/>
            <w:shd w:val="clear" w:color="auto" w:fill="FF99FF"/>
          </w:tcPr>
          <w:p w14:paraId="278CCB00" w14:textId="77777777" w:rsidR="00507D15" w:rsidRDefault="00DA7622">
            <w:pPr>
              <w:pStyle w:val="TableParagraph"/>
              <w:spacing w:before="20" w:line="190" w:lineRule="exact"/>
              <w:ind w:left="553"/>
              <w:rPr>
                <w:b/>
                <w:sz w:val="18"/>
              </w:rPr>
            </w:pPr>
            <w:r>
              <w:rPr>
                <w:b/>
                <w:w w:val="95"/>
                <w:sz w:val="18"/>
              </w:rPr>
              <w:t>60-</w:t>
            </w:r>
            <w:r>
              <w:rPr>
                <w:b/>
                <w:spacing w:val="-5"/>
                <w:sz w:val="18"/>
              </w:rPr>
              <w:t>69%</w:t>
            </w:r>
          </w:p>
        </w:tc>
        <w:tc>
          <w:tcPr>
            <w:tcW w:w="1736" w:type="dxa"/>
            <w:shd w:val="clear" w:color="auto" w:fill="FF99FF"/>
          </w:tcPr>
          <w:p w14:paraId="5F549398" w14:textId="77777777" w:rsidR="00507D15" w:rsidRDefault="00DA7622">
            <w:pPr>
              <w:pStyle w:val="TableParagraph"/>
              <w:spacing w:before="20" w:line="190" w:lineRule="exact"/>
              <w:ind w:left="552"/>
              <w:rPr>
                <w:b/>
                <w:sz w:val="18"/>
              </w:rPr>
            </w:pPr>
            <w:r>
              <w:rPr>
                <w:b/>
                <w:w w:val="95"/>
                <w:sz w:val="18"/>
              </w:rPr>
              <w:t>70-</w:t>
            </w:r>
            <w:r>
              <w:rPr>
                <w:b/>
                <w:spacing w:val="-5"/>
                <w:sz w:val="18"/>
              </w:rPr>
              <w:t>84%</w:t>
            </w:r>
          </w:p>
        </w:tc>
        <w:tc>
          <w:tcPr>
            <w:tcW w:w="1735" w:type="dxa"/>
            <w:shd w:val="clear" w:color="auto" w:fill="FF99FF"/>
          </w:tcPr>
          <w:p w14:paraId="4AAF0AD4" w14:textId="77777777" w:rsidR="00507D15" w:rsidRDefault="00DA7622">
            <w:pPr>
              <w:pStyle w:val="TableParagraph"/>
              <w:spacing w:line="206" w:lineRule="exact"/>
              <w:ind w:left="502"/>
              <w:rPr>
                <w:b/>
                <w:sz w:val="18"/>
              </w:rPr>
            </w:pPr>
            <w:r>
              <w:rPr>
                <w:b/>
                <w:w w:val="95"/>
                <w:sz w:val="18"/>
              </w:rPr>
              <w:t>85-</w:t>
            </w:r>
            <w:r>
              <w:rPr>
                <w:b/>
                <w:spacing w:val="-4"/>
                <w:sz w:val="18"/>
              </w:rPr>
              <w:t>100%</w:t>
            </w:r>
          </w:p>
        </w:tc>
      </w:tr>
      <w:tr w:rsidR="00507D15" w14:paraId="7F7DFB60" w14:textId="77777777">
        <w:trPr>
          <w:trHeight w:val="4140"/>
        </w:trPr>
        <w:tc>
          <w:tcPr>
            <w:tcW w:w="1736" w:type="dxa"/>
            <w:shd w:val="clear" w:color="auto" w:fill="FF99FF"/>
          </w:tcPr>
          <w:p w14:paraId="7093419A" w14:textId="77777777" w:rsidR="00507D15" w:rsidRDefault="00DA7622">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5C48B365" w14:textId="77777777" w:rsidR="00507D15" w:rsidRDefault="00DA7622">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6C170CAB" w14:textId="77777777" w:rsidR="00507D15" w:rsidRDefault="00DA7622">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4B4DFA4D" w14:textId="77777777" w:rsidR="00507D15" w:rsidRDefault="00DA7622">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09883152" w14:textId="77777777" w:rsidR="00507D15" w:rsidRDefault="00DA7622">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48D8C5FE" w14:textId="77777777" w:rsidR="00507D15" w:rsidRDefault="00DA7622">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3F308BBF" w14:textId="77777777" w:rsidR="00507D15" w:rsidRDefault="00DA7622">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446DFC7F" w14:textId="77777777" w:rsidR="00507D15" w:rsidRDefault="00DA7622">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4A7C735F" w14:textId="77777777" w:rsidR="00507D15" w:rsidRDefault="00DA7622">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2362D82F" w14:textId="77777777" w:rsidR="00507D15" w:rsidRDefault="00DA7622">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220C404B" w14:textId="77777777" w:rsidR="00507D15" w:rsidRDefault="00DA7622">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4B0B4015" w14:textId="77777777" w:rsidR="00507D15" w:rsidRDefault="00DA7622">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 xml:space="preserve">of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09A6405F" w14:textId="77777777" w:rsidR="00507D15" w:rsidRDefault="00DA7622">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4A002EB7" w14:textId="77777777" w:rsidR="00507D15" w:rsidRDefault="00DA7622">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040CF0C9" w14:textId="77777777" w:rsidR="00507D15" w:rsidRDefault="00DA7622">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507D15" w14:paraId="78A38BAA" w14:textId="77777777">
        <w:trPr>
          <w:trHeight w:val="1161"/>
        </w:trPr>
        <w:tc>
          <w:tcPr>
            <w:tcW w:w="1736" w:type="dxa"/>
            <w:shd w:val="clear" w:color="auto" w:fill="FF99FF"/>
          </w:tcPr>
          <w:p w14:paraId="1F218019" w14:textId="77777777" w:rsidR="00507D15" w:rsidRDefault="00DA7622">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633BFA0C" w14:textId="77777777" w:rsidR="00507D15" w:rsidRDefault="00DA7622">
            <w:pPr>
              <w:pStyle w:val="TableParagraph"/>
              <w:spacing w:line="212" w:lineRule="exact"/>
              <w:ind w:left="215" w:right="293"/>
              <w:rPr>
                <w:sz w:val="18"/>
              </w:rPr>
            </w:pPr>
            <w:r>
              <w:rPr>
                <w:spacing w:val="-2"/>
                <w:sz w:val="20"/>
              </w:rPr>
              <w:t>(</w:t>
            </w:r>
            <w:r>
              <w:rPr>
                <w:spacing w:val="-2"/>
                <w:sz w:val="18"/>
              </w:rPr>
              <w:t xml:space="preserve">Sound </w:t>
            </w:r>
            <w:r>
              <w:rPr>
                <w:sz w:val="18"/>
              </w:rPr>
              <w:t>knowledge</w:t>
            </w:r>
            <w:r>
              <w:rPr>
                <w:spacing w:val="-13"/>
                <w:sz w:val="18"/>
              </w:rPr>
              <w:t xml:space="preserve"> </w:t>
            </w:r>
            <w:r>
              <w:rPr>
                <w:sz w:val="18"/>
              </w:rPr>
              <w:t>and</w:t>
            </w:r>
          </w:p>
        </w:tc>
        <w:tc>
          <w:tcPr>
            <w:tcW w:w="1736" w:type="dxa"/>
            <w:tcBorders>
              <w:right w:val="dashSmallGap" w:sz="4" w:space="0" w:color="000000"/>
            </w:tcBorders>
          </w:tcPr>
          <w:p w14:paraId="0EF49CB1" w14:textId="77777777" w:rsidR="00507D15" w:rsidRDefault="00DA7622">
            <w:pPr>
              <w:pStyle w:val="TableParagraph"/>
              <w:ind w:right="245"/>
              <w:rPr>
                <w:sz w:val="20"/>
              </w:rPr>
            </w:pPr>
            <w:r>
              <w:rPr>
                <w:sz w:val="20"/>
              </w:rPr>
              <w:t>Major gaps in knowledge</w:t>
            </w:r>
            <w:r>
              <w:rPr>
                <w:spacing w:val="-14"/>
                <w:sz w:val="20"/>
              </w:rPr>
              <w:t xml:space="preserve"> </w:t>
            </w:r>
            <w:r>
              <w:rPr>
                <w:sz w:val="20"/>
              </w:rPr>
              <w:t xml:space="preserve">with </w:t>
            </w:r>
            <w:r>
              <w:rPr>
                <w:spacing w:val="-2"/>
                <w:sz w:val="20"/>
              </w:rPr>
              <w:t>unsatisfactory, uncritical</w:t>
            </w:r>
          </w:p>
          <w:p w14:paraId="592BEF37" w14:textId="77777777" w:rsidR="00507D15" w:rsidRDefault="00DA7622">
            <w:pPr>
              <w:pStyle w:val="TableParagraph"/>
              <w:spacing w:line="222" w:lineRule="exact"/>
              <w:rPr>
                <w:sz w:val="20"/>
              </w:rPr>
            </w:pPr>
            <w:r>
              <w:rPr>
                <w:spacing w:val="-2"/>
                <w:sz w:val="20"/>
              </w:rPr>
              <w:t>understanding</w:t>
            </w:r>
            <w:r>
              <w:rPr>
                <w:spacing w:val="8"/>
                <w:sz w:val="20"/>
              </w:rPr>
              <w:t xml:space="preserve"> </w:t>
            </w:r>
            <w:r>
              <w:rPr>
                <w:spacing w:val="-5"/>
                <w:sz w:val="20"/>
              </w:rPr>
              <w:t>of</w:t>
            </w:r>
          </w:p>
        </w:tc>
        <w:tc>
          <w:tcPr>
            <w:tcW w:w="1739" w:type="dxa"/>
            <w:tcBorders>
              <w:left w:val="dashSmallGap" w:sz="4" w:space="0" w:color="000000"/>
              <w:right w:val="double" w:sz="4" w:space="0" w:color="000000"/>
            </w:tcBorders>
          </w:tcPr>
          <w:p w14:paraId="058504AC" w14:textId="77777777" w:rsidR="00507D15" w:rsidRDefault="00DA7622">
            <w:pPr>
              <w:pStyle w:val="TableParagraph"/>
              <w:ind w:left="96"/>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w:t>
            </w:r>
          </w:p>
          <w:p w14:paraId="5B10FF58" w14:textId="77777777" w:rsidR="00507D15" w:rsidRDefault="00DA7622">
            <w:pPr>
              <w:pStyle w:val="TableParagraph"/>
              <w:spacing w:line="222"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3620AA09" w14:textId="77777777" w:rsidR="00507D15" w:rsidRDefault="00DA7622">
            <w:pPr>
              <w:pStyle w:val="TableParagraph"/>
              <w:ind w:left="95" w:right="99"/>
              <w:rPr>
                <w:sz w:val="20"/>
              </w:rPr>
            </w:pPr>
            <w:r>
              <w:rPr>
                <w:sz w:val="20"/>
              </w:rPr>
              <w:t xml:space="preserve">Limited but </w:t>
            </w:r>
            <w:r>
              <w:rPr>
                <w:spacing w:val="-2"/>
                <w:sz w:val="20"/>
              </w:rPr>
              <w:t xml:space="preserve">adequate </w:t>
            </w:r>
            <w:r>
              <w:rPr>
                <w:sz w:val="20"/>
              </w:rPr>
              <w:t>knowledge</w:t>
            </w:r>
            <w:r>
              <w:rPr>
                <w:spacing w:val="-14"/>
                <w:sz w:val="20"/>
              </w:rPr>
              <w:t xml:space="preserve"> </w:t>
            </w:r>
            <w:r>
              <w:rPr>
                <w:sz w:val="20"/>
              </w:rPr>
              <w:t xml:space="preserve">and </w:t>
            </w:r>
            <w:r>
              <w:rPr>
                <w:spacing w:val="-2"/>
                <w:sz w:val="20"/>
              </w:rPr>
              <w:t>critical</w:t>
            </w:r>
          </w:p>
          <w:p w14:paraId="1E27F7A9" w14:textId="77777777" w:rsidR="00507D15" w:rsidRDefault="00DA7622">
            <w:pPr>
              <w:pStyle w:val="TableParagraph"/>
              <w:spacing w:line="222" w:lineRule="exact"/>
              <w:ind w:left="95"/>
              <w:rPr>
                <w:sz w:val="20"/>
              </w:rPr>
            </w:pPr>
            <w:r>
              <w:rPr>
                <w:spacing w:val="-2"/>
                <w:sz w:val="20"/>
              </w:rPr>
              <w:t>understanding</w:t>
            </w:r>
            <w:r>
              <w:rPr>
                <w:spacing w:val="8"/>
                <w:sz w:val="20"/>
              </w:rPr>
              <w:t xml:space="preserve"> </w:t>
            </w:r>
            <w:r>
              <w:rPr>
                <w:spacing w:val="-5"/>
                <w:sz w:val="20"/>
              </w:rPr>
              <w:t>of</w:t>
            </w:r>
          </w:p>
        </w:tc>
        <w:tc>
          <w:tcPr>
            <w:tcW w:w="1736" w:type="dxa"/>
            <w:tcBorders>
              <w:left w:val="dashSmallGap" w:sz="4" w:space="0" w:color="000000"/>
              <w:right w:val="dashSmallGap" w:sz="4" w:space="0" w:color="000000"/>
            </w:tcBorders>
          </w:tcPr>
          <w:p w14:paraId="7E54C071" w14:textId="77777777" w:rsidR="00507D15" w:rsidRDefault="00DA7622">
            <w:pPr>
              <w:pStyle w:val="TableParagraph"/>
              <w:ind w:left="105"/>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good</w:t>
            </w:r>
          </w:p>
          <w:p w14:paraId="1467BC25" w14:textId="77777777" w:rsidR="00507D15" w:rsidRDefault="00DA7622">
            <w:pPr>
              <w:pStyle w:val="TableParagraph"/>
              <w:spacing w:line="222" w:lineRule="exact"/>
              <w:ind w:left="105"/>
              <w:rPr>
                <w:sz w:val="20"/>
              </w:rPr>
            </w:pPr>
            <w:r>
              <w:rPr>
                <w:spacing w:val="-2"/>
                <w:sz w:val="20"/>
              </w:rPr>
              <w:t>critical</w:t>
            </w:r>
          </w:p>
        </w:tc>
        <w:tc>
          <w:tcPr>
            <w:tcW w:w="1738" w:type="dxa"/>
            <w:tcBorders>
              <w:left w:val="dashSmallGap" w:sz="4" w:space="0" w:color="000000"/>
              <w:right w:val="dashSmallGap" w:sz="4" w:space="0" w:color="000000"/>
            </w:tcBorders>
          </w:tcPr>
          <w:p w14:paraId="6AA98C1D" w14:textId="77777777" w:rsidR="00507D15" w:rsidRDefault="00DA7622">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reasonably extensive.</w:t>
            </w:r>
          </w:p>
          <w:p w14:paraId="057128FA" w14:textId="77777777" w:rsidR="00507D15" w:rsidRDefault="00DA7622">
            <w:pPr>
              <w:pStyle w:val="TableParagraph"/>
              <w:spacing w:line="230" w:lineRule="exact"/>
              <w:ind w:left="104" w:right="484"/>
              <w:rPr>
                <w:sz w:val="20"/>
              </w:rPr>
            </w:pPr>
            <w:r>
              <w:rPr>
                <w:sz w:val="20"/>
              </w:rPr>
              <w:t>Exhibits</w:t>
            </w:r>
            <w:r>
              <w:rPr>
                <w:spacing w:val="-14"/>
                <w:sz w:val="20"/>
              </w:rPr>
              <w:t xml:space="preserve"> </w:t>
            </w:r>
            <w:r>
              <w:rPr>
                <w:sz w:val="20"/>
              </w:rPr>
              <w:t xml:space="preserve">very </w:t>
            </w:r>
            <w:r>
              <w:rPr>
                <w:spacing w:val="-2"/>
                <w:sz w:val="20"/>
              </w:rPr>
              <w:t>competent</w:t>
            </w:r>
          </w:p>
        </w:tc>
        <w:tc>
          <w:tcPr>
            <w:tcW w:w="1736" w:type="dxa"/>
            <w:tcBorders>
              <w:left w:val="dashSmallGap" w:sz="4" w:space="0" w:color="000000"/>
              <w:right w:val="dashSmallGap" w:sz="4" w:space="0" w:color="000000"/>
            </w:tcBorders>
          </w:tcPr>
          <w:p w14:paraId="613DBCA2" w14:textId="77777777" w:rsidR="00507D15" w:rsidRDefault="00DA7622">
            <w:pPr>
              <w:pStyle w:val="TableParagraph"/>
              <w:ind w:left="104" w:right="270"/>
              <w:rPr>
                <w:sz w:val="20"/>
              </w:rPr>
            </w:pPr>
            <w:r>
              <w:rPr>
                <w:spacing w:val="-2"/>
                <w:sz w:val="20"/>
              </w:rPr>
              <w:t xml:space="preserve">Excellent, detailed </w:t>
            </w:r>
            <w:r>
              <w:rPr>
                <w:sz w:val="20"/>
              </w:rPr>
              <w:t>knowledge</w:t>
            </w:r>
            <w:r>
              <w:rPr>
                <w:spacing w:val="-14"/>
                <w:sz w:val="20"/>
              </w:rPr>
              <w:t xml:space="preserve"> </w:t>
            </w:r>
            <w:r>
              <w:rPr>
                <w:sz w:val="20"/>
              </w:rPr>
              <w:t>and highly critical</w:t>
            </w:r>
          </w:p>
          <w:p w14:paraId="187A8D70" w14:textId="77777777" w:rsidR="00507D15" w:rsidRDefault="00DA7622">
            <w:pPr>
              <w:pStyle w:val="TableParagraph"/>
              <w:spacing w:line="222" w:lineRule="exact"/>
              <w:ind w:left="104"/>
              <w:rPr>
                <w:sz w:val="20"/>
              </w:rPr>
            </w:pPr>
            <w:r>
              <w:rPr>
                <w:spacing w:val="-2"/>
                <w:sz w:val="20"/>
              </w:rPr>
              <w:t>understanding</w:t>
            </w:r>
            <w:r>
              <w:rPr>
                <w:spacing w:val="8"/>
                <w:sz w:val="20"/>
              </w:rPr>
              <w:t xml:space="preserve"> </w:t>
            </w:r>
            <w:r>
              <w:rPr>
                <w:spacing w:val="-5"/>
                <w:sz w:val="20"/>
              </w:rPr>
              <w:t>of</w:t>
            </w:r>
          </w:p>
        </w:tc>
        <w:tc>
          <w:tcPr>
            <w:tcW w:w="1735" w:type="dxa"/>
            <w:tcBorders>
              <w:left w:val="dashSmallGap" w:sz="4" w:space="0" w:color="000000"/>
            </w:tcBorders>
          </w:tcPr>
          <w:p w14:paraId="3090BB75" w14:textId="77777777" w:rsidR="00507D15" w:rsidRDefault="00DA7622">
            <w:pPr>
              <w:pStyle w:val="TableParagraph"/>
              <w:ind w:left="103" w:right="270"/>
              <w:rPr>
                <w:sz w:val="20"/>
              </w:rPr>
            </w:pPr>
            <w:r>
              <w:rPr>
                <w:spacing w:val="-2"/>
                <w:sz w:val="20"/>
              </w:rPr>
              <w:t xml:space="preserve">Exceptionally detailed </w:t>
            </w:r>
            <w:r>
              <w:rPr>
                <w:sz w:val="20"/>
              </w:rPr>
              <w:t>knowledge</w:t>
            </w:r>
            <w:r>
              <w:rPr>
                <w:spacing w:val="-14"/>
                <w:sz w:val="20"/>
              </w:rPr>
              <w:t xml:space="preserve"> </w:t>
            </w:r>
            <w:r>
              <w:rPr>
                <w:sz w:val="20"/>
              </w:rPr>
              <w:t xml:space="preserve">and </w:t>
            </w:r>
            <w:r>
              <w:rPr>
                <w:spacing w:val="-2"/>
                <w:sz w:val="20"/>
              </w:rPr>
              <w:t>outstanding</w:t>
            </w:r>
          </w:p>
          <w:p w14:paraId="3B745311" w14:textId="77777777" w:rsidR="00507D15" w:rsidRDefault="00DA7622">
            <w:pPr>
              <w:pStyle w:val="TableParagraph"/>
              <w:spacing w:line="222" w:lineRule="exact"/>
              <w:ind w:left="103"/>
              <w:rPr>
                <w:sz w:val="20"/>
              </w:rPr>
            </w:pPr>
            <w:r>
              <w:rPr>
                <w:spacing w:val="-2"/>
                <w:sz w:val="20"/>
              </w:rPr>
              <w:t>critical</w:t>
            </w:r>
          </w:p>
        </w:tc>
      </w:tr>
    </w:tbl>
    <w:p w14:paraId="3531E674" w14:textId="77777777" w:rsidR="00507D15" w:rsidRDefault="00507D15">
      <w:pPr>
        <w:spacing w:line="222" w:lineRule="exact"/>
        <w:rPr>
          <w:sz w:val="20"/>
        </w:rPr>
        <w:sectPr w:rsidR="00507D15">
          <w:footerReference w:type="default" r:id="rId10"/>
          <w:pgSz w:w="16840" w:h="11900" w:orient="landscape"/>
          <w:pgMar w:top="1160" w:right="2040" w:bottom="280" w:left="620" w:header="0" w:footer="0" w:gutter="0"/>
          <w:cols w:space="720"/>
        </w:sectPr>
      </w:pPr>
    </w:p>
    <w:p w14:paraId="5662C6FB" w14:textId="77777777" w:rsidR="00507D15" w:rsidRDefault="00507D15">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507D15" w14:paraId="3CED757B" w14:textId="77777777">
        <w:trPr>
          <w:trHeight w:val="415"/>
        </w:trPr>
        <w:tc>
          <w:tcPr>
            <w:tcW w:w="1736" w:type="dxa"/>
            <w:shd w:val="clear" w:color="auto" w:fill="FF99FF"/>
          </w:tcPr>
          <w:p w14:paraId="26787908" w14:textId="77777777" w:rsidR="00507D15" w:rsidRDefault="00DA7622">
            <w:pPr>
              <w:pStyle w:val="TableParagraph"/>
              <w:spacing w:line="206" w:lineRule="exact"/>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76C7E652" w14:textId="77777777" w:rsidR="00507D15" w:rsidRDefault="00DA7622">
            <w:pPr>
              <w:pStyle w:val="TableParagraph"/>
              <w:spacing w:before="102"/>
              <w:ind w:left="0" w:right="657"/>
              <w:jc w:val="right"/>
              <w:rPr>
                <w:b/>
                <w:sz w:val="18"/>
              </w:rPr>
            </w:pPr>
            <w:r>
              <w:rPr>
                <w:b/>
                <w:spacing w:val="-4"/>
                <w:sz w:val="18"/>
              </w:rPr>
              <w:t>FAIL</w:t>
            </w:r>
          </w:p>
        </w:tc>
        <w:tc>
          <w:tcPr>
            <w:tcW w:w="1739" w:type="dxa"/>
            <w:shd w:val="clear" w:color="auto" w:fill="FF99FF"/>
          </w:tcPr>
          <w:p w14:paraId="6DDBBD64" w14:textId="77777777" w:rsidR="00507D15" w:rsidRDefault="00DA7622">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21FD8ADC" w14:textId="77777777" w:rsidR="00507D15" w:rsidRDefault="00DA7622">
            <w:pPr>
              <w:pStyle w:val="TableParagraph"/>
              <w:spacing w:line="206" w:lineRule="exact"/>
              <w:ind w:left="152" w:right="148"/>
              <w:jc w:val="center"/>
              <w:rPr>
                <w:b/>
                <w:sz w:val="18"/>
              </w:rPr>
            </w:pPr>
            <w:r>
              <w:rPr>
                <w:b/>
                <w:spacing w:val="-2"/>
                <w:sz w:val="18"/>
              </w:rPr>
              <w:t>SATISFACTORY</w:t>
            </w:r>
          </w:p>
          <w:p w14:paraId="16C4D232" w14:textId="77777777" w:rsidR="00507D15" w:rsidRDefault="00DA7622">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17C08B74" w14:textId="77777777" w:rsidR="00507D15" w:rsidRDefault="00DA7622">
            <w:pPr>
              <w:pStyle w:val="TableParagraph"/>
              <w:spacing w:line="206" w:lineRule="exact"/>
              <w:ind w:left="152" w:right="152"/>
              <w:jc w:val="center"/>
              <w:rPr>
                <w:b/>
                <w:sz w:val="18"/>
              </w:rPr>
            </w:pPr>
            <w:r>
              <w:rPr>
                <w:b/>
                <w:spacing w:val="-4"/>
                <w:sz w:val="18"/>
              </w:rPr>
              <w:t>GOOD</w:t>
            </w:r>
          </w:p>
          <w:p w14:paraId="50B298F6" w14:textId="77777777" w:rsidR="00507D15" w:rsidRDefault="00DA7622">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6EA2FB91" w14:textId="77777777" w:rsidR="00507D15" w:rsidRDefault="00DA7622">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D99E095" w14:textId="77777777" w:rsidR="00507D15" w:rsidRDefault="00DA7622">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1349BE86" w14:textId="77777777" w:rsidR="00507D15" w:rsidRDefault="00DA7622">
            <w:pPr>
              <w:pStyle w:val="TableParagraph"/>
              <w:spacing w:line="206" w:lineRule="exact"/>
              <w:ind w:left="152" w:right="152"/>
              <w:jc w:val="center"/>
              <w:rPr>
                <w:b/>
                <w:sz w:val="18"/>
              </w:rPr>
            </w:pPr>
            <w:r>
              <w:rPr>
                <w:b/>
                <w:spacing w:val="-2"/>
                <w:sz w:val="18"/>
              </w:rPr>
              <w:t>EXCELLENT</w:t>
            </w:r>
          </w:p>
          <w:p w14:paraId="0F1EE10A" w14:textId="77777777" w:rsidR="00507D15" w:rsidRDefault="00DA7622">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2EAC059D" w14:textId="77777777" w:rsidR="00507D15" w:rsidRDefault="00DA7622">
            <w:pPr>
              <w:pStyle w:val="TableParagraph"/>
              <w:spacing w:line="206" w:lineRule="exact"/>
              <w:ind w:left="223"/>
              <w:rPr>
                <w:b/>
                <w:sz w:val="18"/>
              </w:rPr>
            </w:pPr>
            <w:r>
              <w:rPr>
                <w:b/>
                <w:spacing w:val="-2"/>
                <w:sz w:val="18"/>
              </w:rPr>
              <w:t>EXCEPTIONAL</w:t>
            </w:r>
          </w:p>
          <w:p w14:paraId="18602EBB" w14:textId="77777777" w:rsidR="00507D15" w:rsidRDefault="00DA7622">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507D15" w14:paraId="7378960A" w14:textId="77777777">
        <w:trPr>
          <w:trHeight w:val="230"/>
        </w:trPr>
        <w:tc>
          <w:tcPr>
            <w:tcW w:w="1736" w:type="dxa"/>
            <w:shd w:val="clear" w:color="auto" w:fill="FF99FF"/>
          </w:tcPr>
          <w:p w14:paraId="7CC0B656" w14:textId="77777777" w:rsidR="00507D15" w:rsidRDefault="00DA7622">
            <w:pPr>
              <w:pStyle w:val="TableParagraph"/>
              <w:spacing w:line="210" w:lineRule="exact"/>
              <w:ind w:left="278"/>
              <w:rPr>
                <w:b/>
                <w:sz w:val="20"/>
              </w:rPr>
            </w:pPr>
            <w:r>
              <w:rPr>
                <w:b/>
                <w:spacing w:val="-2"/>
                <w:sz w:val="20"/>
              </w:rPr>
              <w:t>Category</w:t>
            </w:r>
          </w:p>
        </w:tc>
        <w:tc>
          <w:tcPr>
            <w:tcW w:w="1736" w:type="dxa"/>
            <w:shd w:val="clear" w:color="auto" w:fill="FF99FF"/>
          </w:tcPr>
          <w:p w14:paraId="08200C76" w14:textId="77777777" w:rsidR="00507D15" w:rsidRDefault="00DA7622">
            <w:pPr>
              <w:pStyle w:val="TableParagraph"/>
              <w:spacing w:before="20" w:line="189" w:lineRule="exact"/>
              <w:ind w:left="0" w:right="594"/>
              <w:jc w:val="right"/>
              <w:rPr>
                <w:b/>
                <w:sz w:val="18"/>
              </w:rPr>
            </w:pPr>
            <w:r>
              <w:rPr>
                <w:b/>
                <w:w w:val="95"/>
                <w:sz w:val="18"/>
              </w:rPr>
              <w:t>0-</w:t>
            </w:r>
            <w:r>
              <w:rPr>
                <w:b/>
                <w:spacing w:val="-5"/>
                <w:sz w:val="18"/>
              </w:rPr>
              <w:t>29%</w:t>
            </w:r>
          </w:p>
        </w:tc>
        <w:tc>
          <w:tcPr>
            <w:tcW w:w="1739" w:type="dxa"/>
            <w:shd w:val="clear" w:color="auto" w:fill="FF99FF"/>
          </w:tcPr>
          <w:p w14:paraId="508AD139" w14:textId="77777777" w:rsidR="00507D15" w:rsidRDefault="00DA7622">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7889670C" w14:textId="77777777" w:rsidR="00507D15" w:rsidRDefault="00DA7622">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4A43346A" w14:textId="77777777" w:rsidR="00507D15" w:rsidRDefault="00DA7622">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0F3EA67F" w14:textId="77777777" w:rsidR="00507D15" w:rsidRDefault="00DA7622">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7185FD65" w14:textId="77777777" w:rsidR="00507D15" w:rsidRDefault="00DA7622">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3C5712CA" w14:textId="77777777" w:rsidR="00507D15" w:rsidRDefault="00DA7622">
            <w:pPr>
              <w:pStyle w:val="TableParagraph"/>
              <w:spacing w:line="206" w:lineRule="exact"/>
              <w:ind w:left="502"/>
              <w:rPr>
                <w:b/>
                <w:sz w:val="18"/>
              </w:rPr>
            </w:pPr>
            <w:r>
              <w:rPr>
                <w:b/>
                <w:w w:val="95"/>
                <w:sz w:val="18"/>
              </w:rPr>
              <w:t>85-</w:t>
            </w:r>
            <w:r>
              <w:rPr>
                <w:b/>
                <w:spacing w:val="-4"/>
                <w:sz w:val="18"/>
              </w:rPr>
              <w:t>100%</w:t>
            </w:r>
          </w:p>
        </w:tc>
      </w:tr>
      <w:tr w:rsidR="00507D15" w14:paraId="66A5BCDB" w14:textId="77777777">
        <w:trPr>
          <w:trHeight w:val="3110"/>
        </w:trPr>
        <w:tc>
          <w:tcPr>
            <w:tcW w:w="1736" w:type="dxa"/>
            <w:shd w:val="clear" w:color="auto" w:fill="FF99FF"/>
          </w:tcPr>
          <w:p w14:paraId="7420E27C" w14:textId="77777777" w:rsidR="00507D15" w:rsidRDefault="00DA7622">
            <w:pPr>
              <w:pStyle w:val="TableParagraph"/>
              <w:ind w:left="215"/>
              <w:rPr>
                <w:sz w:val="18"/>
              </w:rPr>
            </w:pP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2C9D9BC5" w14:textId="77777777" w:rsidR="00507D15" w:rsidRDefault="00DA7622">
            <w:pPr>
              <w:pStyle w:val="TableParagraph"/>
              <w:ind w:right="446"/>
              <w:rPr>
                <w:sz w:val="20"/>
              </w:rPr>
            </w:pPr>
            <w:r>
              <w:rPr>
                <w:sz w:val="20"/>
              </w:rPr>
              <w:t>the subject matter.</w:t>
            </w:r>
            <w:r>
              <w:rPr>
                <w:spacing w:val="-14"/>
                <w:sz w:val="20"/>
              </w:rPr>
              <w:t xml:space="preserve"> </w:t>
            </w:r>
            <w:r>
              <w:rPr>
                <w:sz w:val="20"/>
              </w:rPr>
              <w:t xml:space="preserve">Much </w:t>
            </w:r>
            <w:r>
              <w:rPr>
                <w:spacing w:val="-2"/>
                <w:sz w:val="20"/>
              </w:rPr>
              <w:t>irrelevant material.</w:t>
            </w:r>
          </w:p>
          <w:p w14:paraId="356D9D9F" w14:textId="77777777" w:rsidR="00507D15" w:rsidRDefault="00DA7622">
            <w:pPr>
              <w:pStyle w:val="TableParagraph"/>
              <w:ind w:right="122"/>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9" w:type="dxa"/>
            <w:tcBorders>
              <w:left w:val="dashSmallGap" w:sz="4" w:space="0" w:color="000000"/>
              <w:right w:val="double" w:sz="4" w:space="0" w:color="000000"/>
            </w:tcBorders>
          </w:tcPr>
          <w:p w14:paraId="4944BA6C" w14:textId="77777777" w:rsidR="00507D15" w:rsidRDefault="00DA7622">
            <w:pPr>
              <w:pStyle w:val="TableParagraph"/>
              <w:ind w:left="96"/>
              <w:rPr>
                <w:sz w:val="20"/>
              </w:rPr>
            </w:pP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0"/>
                <w:sz w:val="20"/>
              </w:rPr>
              <w:t xml:space="preserve"> </w:t>
            </w:r>
            <w:r>
              <w:rPr>
                <w:sz w:val="20"/>
              </w:rPr>
              <w:t xml:space="preserve">irrelevant </w:t>
            </w:r>
            <w:r>
              <w:rPr>
                <w:spacing w:val="-2"/>
                <w:sz w:val="20"/>
              </w:rPr>
              <w:t>material.</w:t>
            </w:r>
          </w:p>
          <w:p w14:paraId="6CB09D05" w14:textId="77777777" w:rsidR="00507D15" w:rsidRDefault="00DA7622">
            <w:pPr>
              <w:pStyle w:val="TableParagraph"/>
              <w:ind w:left="96" w:right="108"/>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4E84B636" w14:textId="77777777" w:rsidR="00507D15" w:rsidRDefault="00DA7622">
            <w:pPr>
              <w:pStyle w:val="TableParagraph"/>
              <w:ind w:left="95" w:right="121"/>
              <w:rPr>
                <w:sz w:val="20"/>
              </w:rPr>
            </w:pPr>
            <w:r>
              <w:rPr>
                <w:sz w:val="20"/>
              </w:rPr>
              <w:t xml:space="preserve">the well- </w:t>
            </w:r>
            <w:r>
              <w:rPr>
                <w:spacing w:val="-2"/>
                <w:sz w:val="20"/>
              </w:rPr>
              <w:t xml:space="preserve">established </w:t>
            </w:r>
            <w:r>
              <w:rPr>
                <w:sz w:val="20"/>
              </w:rPr>
              <w:t>concepts and principles within the</w:t>
            </w:r>
            <w:r>
              <w:rPr>
                <w:spacing w:val="-11"/>
                <w:sz w:val="20"/>
              </w:rPr>
              <w:t xml:space="preserve"> </w:t>
            </w:r>
            <w:r>
              <w:rPr>
                <w:sz w:val="20"/>
              </w:rPr>
              <w:t>subject</w:t>
            </w:r>
            <w:r>
              <w:rPr>
                <w:spacing w:val="-9"/>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6" w:type="dxa"/>
            <w:tcBorders>
              <w:left w:val="dashSmallGap" w:sz="4" w:space="0" w:color="000000"/>
              <w:right w:val="dashSmallGap" w:sz="4" w:space="0" w:color="000000"/>
            </w:tcBorders>
          </w:tcPr>
          <w:p w14:paraId="544F16F3" w14:textId="77777777" w:rsidR="00507D15" w:rsidRDefault="00DA7622">
            <w:pPr>
              <w:pStyle w:val="TableParagraph"/>
              <w:ind w:left="105" w:right="131"/>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 xml:space="preserve">concepts and principles and the main methods of enquiry, with minor gaps in the selection of </w:t>
            </w:r>
            <w:r>
              <w:rPr>
                <w:spacing w:val="-2"/>
                <w:sz w:val="20"/>
              </w:rPr>
              <w:t>material.</w:t>
            </w:r>
          </w:p>
        </w:tc>
        <w:tc>
          <w:tcPr>
            <w:tcW w:w="1738" w:type="dxa"/>
            <w:tcBorders>
              <w:left w:val="dashSmallGap" w:sz="4" w:space="0" w:color="000000"/>
              <w:right w:val="dashSmallGap" w:sz="4" w:space="0" w:color="000000"/>
            </w:tcBorders>
          </w:tcPr>
          <w:p w14:paraId="7930403D" w14:textId="77777777" w:rsidR="00507D15" w:rsidRDefault="00DA7622">
            <w:pPr>
              <w:pStyle w:val="TableParagraph"/>
              <w:ind w:left="104" w:right="127"/>
              <w:rPr>
                <w:sz w:val="20"/>
              </w:rPr>
            </w:pP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4B1D6DCE" w14:textId="77777777" w:rsidR="00507D15" w:rsidRDefault="00DA7622">
            <w:pPr>
              <w:pStyle w:val="TableParagraph"/>
              <w:ind w:left="104" w:right="528"/>
              <w:rPr>
                <w:sz w:val="20"/>
              </w:rPr>
            </w:pPr>
            <w:r>
              <w:rPr>
                <w:sz w:val="20"/>
              </w:rPr>
              <w:t>Breadth</w:t>
            </w:r>
            <w:r>
              <w:rPr>
                <w:spacing w:val="-14"/>
                <w:sz w:val="20"/>
              </w:rPr>
              <w:t xml:space="preserve"> </w:t>
            </w:r>
            <w:r>
              <w:rPr>
                <w:sz w:val="20"/>
              </w:rPr>
              <w:t xml:space="preserve">and depth of </w:t>
            </w:r>
            <w:r>
              <w:rPr>
                <w:spacing w:val="-2"/>
                <w:sz w:val="20"/>
              </w:rPr>
              <w:t>knowledge.</w:t>
            </w:r>
          </w:p>
        </w:tc>
        <w:tc>
          <w:tcPr>
            <w:tcW w:w="1736" w:type="dxa"/>
            <w:tcBorders>
              <w:left w:val="dashSmallGap" w:sz="4" w:space="0" w:color="000000"/>
              <w:right w:val="dashSmallGap" w:sz="4" w:space="0" w:color="000000"/>
            </w:tcBorders>
          </w:tcPr>
          <w:p w14:paraId="430A453D" w14:textId="77777777" w:rsidR="00507D15" w:rsidRDefault="00DA7622">
            <w:pPr>
              <w:pStyle w:val="TableParagraph"/>
              <w:ind w:left="104"/>
              <w:rPr>
                <w:sz w:val="20"/>
              </w:rPr>
            </w:pPr>
            <w:r>
              <w:rPr>
                <w:sz w:val="20"/>
              </w:rPr>
              <w:t xml:space="preserve">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5" w:type="dxa"/>
            <w:tcBorders>
              <w:left w:val="dashSmallGap" w:sz="4" w:space="0" w:color="000000"/>
            </w:tcBorders>
          </w:tcPr>
          <w:p w14:paraId="7C0F00FC" w14:textId="77777777" w:rsidR="00507D15" w:rsidRDefault="00DA7622">
            <w:pPr>
              <w:pStyle w:val="TableParagraph"/>
              <w:ind w:left="103" w:right="125"/>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507D15" w14:paraId="4EFB6541" w14:textId="77777777">
        <w:trPr>
          <w:trHeight w:val="6440"/>
        </w:trPr>
        <w:tc>
          <w:tcPr>
            <w:tcW w:w="1736" w:type="dxa"/>
            <w:shd w:val="clear" w:color="auto" w:fill="FF99FF"/>
          </w:tcPr>
          <w:p w14:paraId="7F4AFA64" w14:textId="77777777" w:rsidR="00507D15" w:rsidRDefault="00DA7622">
            <w:pPr>
              <w:pStyle w:val="TableParagraph"/>
              <w:spacing w:before="30"/>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7A74D08D" w14:textId="77777777" w:rsidR="00507D15" w:rsidRDefault="00DA7622">
            <w:pPr>
              <w:pStyle w:val="TableParagraph"/>
              <w:spacing w:before="32"/>
              <w:ind w:left="215" w:right="243"/>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6E71A5BC" w14:textId="77777777" w:rsidR="00507D15" w:rsidRDefault="00DA7622">
            <w:pPr>
              <w:pStyle w:val="TableParagraph"/>
              <w:ind w:right="129"/>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18F00886" w14:textId="77777777" w:rsidR="00507D15" w:rsidRDefault="00DA7622">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4B83AD75" w14:textId="77777777" w:rsidR="00507D15" w:rsidRDefault="00DA7622">
            <w:pPr>
              <w:pStyle w:val="TableParagraph"/>
              <w:ind w:right="128"/>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9" w:type="dxa"/>
          </w:tcPr>
          <w:p w14:paraId="15A244DD" w14:textId="77777777" w:rsidR="00507D15" w:rsidRDefault="00DA7622">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0D388038" w14:textId="77777777" w:rsidR="00507D15" w:rsidRDefault="00DA7622">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4B9BA515" w14:textId="77777777" w:rsidR="00507D15" w:rsidRDefault="00DA7622">
            <w:pPr>
              <w:pStyle w:val="TableParagraph"/>
              <w:ind w:left="105" w:right="202"/>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2D18EE12" w14:textId="77777777" w:rsidR="00507D15" w:rsidRDefault="00DA7622">
            <w:pPr>
              <w:pStyle w:val="TableParagraph"/>
              <w:ind w:left="105" w:right="131"/>
              <w:rPr>
                <w:sz w:val="20"/>
              </w:rPr>
            </w:pPr>
            <w:r>
              <w:rPr>
                <w:sz w:val="20"/>
              </w:rPr>
              <w:t xml:space="preserve">Some evidence to support arguments and judgements but these may be </w:t>
            </w:r>
            <w:r>
              <w:rPr>
                <w:spacing w:val="-2"/>
                <w:sz w:val="20"/>
              </w:rPr>
              <w:t xml:space="preserve">underdeveloped, </w:t>
            </w:r>
            <w:r>
              <w:rPr>
                <w:sz w:val="20"/>
              </w:rPr>
              <w:t xml:space="preserve">with a little inconsistency / </w:t>
            </w:r>
            <w:r>
              <w:rPr>
                <w:spacing w:val="-4"/>
                <w:sz w:val="20"/>
              </w:rPr>
              <w:t xml:space="preserve">mis- </w:t>
            </w:r>
            <w:r>
              <w:rPr>
                <w:sz w:val="20"/>
              </w:rPr>
              <w:t xml:space="preserve">interpretation or failure to fully </w:t>
            </w:r>
            <w:proofErr w:type="spellStart"/>
            <w:r>
              <w:rPr>
                <w:sz w:val="20"/>
              </w:rPr>
              <w:t>recognise</w:t>
            </w:r>
            <w:proofErr w:type="spellEnd"/>
            <w:r>
              <w:rPr>
                <w:sz w:val="20"/>
              </w:rPr>
              <w:t xml:space="preserve"> limits of knowledge.</w:t>
            </w:r>
          </w:p>
        </w:tc>
        <w:tc>
          <w:tcPr>
            <w:tcW w:w="1736" w:type="dxa"/>
          </w:tcPr>
          <w:p w14:paraId="30720168" w14:textId="77777777" w:rsidR="00507D15" w:rsidRDefault="00DA7622">
            <w:pPr>
              <w:pStyle w:val="TableParagraph"/>
              <w:ind w:left="105" w:right="313"/>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20ACB698" w14:textId="77777777" w:rsidR="00507D15" w:rsidRDefault="00DA7622">
            <w:pPr>
              <w:pStyle w:val="TableParagraph"/>
              <w:ind w:left="105" w:right="108"/>
              <w:rPr>
                <w:sz w:val="20"/>
              </w:rPr>
            </w:pPr>
            <w:r>
              <w:rPr>
                <w:sz w:val="20"/>
              </w:rPr>
              <w:t>An emerging awareness the limits of their knowledge and ability to use evidence to support the argument</w:t>
            </w:r>
            <w:r>
              <w:rPr>
                <w:spacing w:val="-14"/>
                <w:sz w:val="20"/>
              </w:rPr>
              <w:t xml:space="preserve"> </w:t>
            </w:r>
            <w:r>
              <w:rPr>
                <w:sz w:val="20"/>
              </w:rPr>
              <w:t xml:space="preserve">though with some tendency to </w:t>
            </w:r>
            <w:r>
              <w:rPr>
                <w:spacing w:val="-2"/>
                <w:sz w:val="20"/>
              </w:rPr>
              <w:t xml:space="preserve">assert/state </w:t>
            </w:r>
            <w:r>
              <w:rPr>
                <w:sz w:val="20"/>
              </w:rPr>
              <w:t xml:space="preserve">opinion rather than argue on the basis of reason and </w:t>
            </w:r>
            <w:r>
              <w:rPr>
                <w:spacing w:val="-2"/>
                <w:sz w:val="20"/>
              </w:rPr>
              <w:t>evidence.</w:t>
            </w:r>
          </w:p>
          <w:p w14:paraId="1CE5A775" w14:textId="77777777" w:rsidR="00507D15" w:rsidRDefault="00DA7622">
            <w:pPr>
              <w:pStyle w:val="TableParagraph"/>
              <w:spacing w:line="230" w:lineRule="atLeast"/>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3155FCDC" w14:textId="77777777" w:rsidR="00507D15" w:rsidRDefault="00DA7622">
            <w:pPr>
              <w:pStyle w:val="TableParagraph"/>
              <w:ind w:left="104" w:right="117"/>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 xml:space="preserve">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4AD25718" w14:textId="77777777" w:rsidR="00507D15" w:rsidRDefault="00DA7622">
            <w:pPr>
              <w:pStyle w:val="TableParagraph"/>
              <w:ind w:left="104" w:right="153"/>
              <w:rPr>
                <w:sz w:val="20"/>
              </w:rPr>
            </w:pPr>
            <w:r>
              <w:rPr>
                <w:sz w:val="20"/>
              </w:rPr>
              <w:t>Excellent</w:t>
            </w:r>
            <w:r>
              <w:rPr>
                <w:spacing w:val="-5"/>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evidence-based, reasoned </w:t>
            </w:r>
            <w:r>
              <w:rPr>
                <w:sz w:val="20"/>
              </w:rPr>
              <w:t xml:space="preserve">arguments and </w:t>
            </w:r>
            <w:r>
              <w:rPr>
                <w:spacing w:val="-2"/>
                <w:sz w:val="20"/>
              </w:rPr>
              <w:t>judgements.</w:t>
            </w:r>
          </w:p>
          <w:p w14:paraId="0263FF07" w14:textId="77777777" w:rsidR="00507D15" w:rsidRDefault="00DA7622">
            <w:pPr>
              <w:pStyle w:val="TableParagraph"/>
              <w:ind w:left="104" w:right="167"/>
              <w:rPr>
                <w:sz w:val="20"/>
              </w:rPr>
            </w:pPr>
            <w:r>
              <w:rPr>
                <w:spacing w:val="-2"/>
                <w:sz w:val="20"/>
              </w:rPr>
              <w:t xml:space="preserve">Explicit </w:t>
            </w:r>
            <w:r>
              <w:rPr>
                <w:sz w:val="20"/>
              </w:rPr>
              <w:t>recognition of other stances and a strong awareness of the</w:t>
            </w:r>
            <w:r>
              <w:rPr>
                <w:spacing w:val="-14"/>
                <w:sz w:val="20"/>
              </w:rPr>
              <w:t xml:space="preserve"> </w:t>
            </w:r>
            <w:r>
              <w:rPr>
                <w:sz w:val="20"/>
              </w:rPr>
              <w:t>limits</w:t>
            </w:r>
            <w:r>
              <w:rPr>
                <w:spacing w:val="-14"/>
                <w:sz w:val="20"/>
              </w:rPr>
              <w:t xml:space="preserve"> </w:t>
            </w:r>
            <w:r>
              <w:rPr>
                <w:sz w:val="20"/>
              </w:rPr>
              <w:t>of</w:t>
            </w:r>
            <w:r>
              <w:rPr>
                <w:spacing w:val="-14"/>
                <w:sz w:val="20"/>
              </w:rPr>
              <w:t xml:space="preserve"> </w:t>
            </w:r>
            <w:r>
              <w:rPr>
                <w:sz w:val="20"/>
              </w:rPr>
              <w:t xml:space="preserve">their </w:t>
            </w:r>
            <w:r>
              <w:rPr>
                <w:spacing w:val="-2"/>
                <w:sz w:val="20"/>
              </w:rPr>
              <w:t>knowledge.</w:t>
            </w:r>
          </w:p>
          <w:p w14:paraId="513B51B6" w14:textId="77777777" w:rsidR="00507D15" w:rsidRDefault="00DA7622">
            <w:pPr>
              <w:pStyle w:val="TableParagraph"/>
              <w:ind w:left="104" w:right="103"/>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w:t>
            </w:r>
          </w:p>
          <w:p w14:paraId="6BBA865D" w14:textId="77777777" w:rsidR="00507D15" w:rsidRDefault="00DA7622">
            <w:pPr>
              <w:pStyle w:val="TableParagraph"/>
              <w:spacing w:line="230" w:lineRule="atLeast"/>
              <w:ind w:left="104"/>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6DC1870F" w14:textId="77777777" w:rsidR="00507D15" w:rsidRDefault="00DA7622">
            <w:pPr>
              <w:pStyle w:val="TableParagraph"/>
              <w:ind w:left="103" w:right="154"/>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34672C3B" w14:textId="77777777" w:rsidR="00507D15" w:rsidRDefault="00DA7622">
            <w:pPr>
              <w:pStyle w:val="TableParagraph"/>
              <w:ind w:left="103" w:right="155"/>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7518AEEB" w14:textId="77777777" w:rsidR="00507D15" w:rsidRDefault="00DA7622">
            <w:pPr>
              <w:pStyle w:val="TableParagraph"/>
              <w:spacing w:line="230" w:lineRule="exact"/>
              <w:ind w:left="103" w:right="415"/>
              <w:rPr>
                <w:sz w:val="20"/>
              </w:rPr>
            </w:pPr>
            <w:r>
              <w:rPr>
                <w:spacing w:val="-2"/>
                <w:sz w:val="20"/>
              </w:rPr>
              <w:t xml:space="preserve">Perceptive </w:t>
            </w:r>
            <w:r>
              <w:rPr>
                <w:sz w:val="20"/>
              </w:rPr>
              <w:t>recognition</w:t>
            </w:r>
            <w:r>
              <w:rPr>
                <w:spacing w:val="-14"/>
                <w:sz w:val="20"/>
              </w:rPr>
              <w:t xml:space="preserve"> </w:t>
            </w:r>
            <w:r>
              <w:rPr>
                <w:sz w:val="20"/>
              </w:rPr>
              <w:t>of</w:t>
            </w:r>
          </w:p>
        </w:tc>
      </w:tr>
    </w:tbl>
    <w:p w14:paraId="1D68606F" w14:textId="77777777" w:rsidR="00507D15" w:rsidRDefault="00507D15">
      <w:pPr>
        <w:spacing w:line="230" w:lineRule="exact"/>
        <w:rPr>
          <w:sz w:val="20"/>
        </w:rPr>
        <w:sectPr w:rsidR="00507D15">
          <w:footerReference w:type="default" r:id="rId11"/>
          <w:pgSz w:w="16840" w:h="11900" w:orient="landscape"/>
          <w:pgMar w:top="680" w:right="2040" w:bottom="280" w:left="620" w:header="0" w:footer="0" w:gutter="0"/>
          <w:cols w:space="720"/>
        </w:sectPr>
      </w:pPr>
    </w:p>
    <w:p w14:paraId="4848326E" w14:textId="77777777" w:rsidR="00507D15" w:rsidRDefault="00507D15">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507D15" w14:paraId="53E2BD0E" w14:textId="77777777">
        <w:trPr>
          <w:trHeight w:val="415"/>
        </w:trPr>
        <w:tc>
          <w:tcPr>
            <w:tcW w:w="1736" w:type="dxa"/>
            <w:shd w:val="clear" w:color="auto" w:fill="FF99FF"/>
          </w:tcPr>
          <w:p w14:paraId="14C370F8" w14:textId="77777777" w:rsidR="00507D15" w:rsidRDefault="00DA7622">
            <w:pPr>
              <w:pStyle w:val="TableParagraph"/>
              <w:spacing w:line="206" w:lineRule="exact"/>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28D186C1" w14:textId="77777777" w:rsidR="00507D15" w:rsidRDefault="00DA7622">
            <w:pPr>
              <w:pStyle w:val="TableParagraph"/>
              <w:spacing w:before="102"/>
              <w:ind w:left="0" w:right="657"/>
              <w:jc w:val="right"/>
              <w:rPr>
                <w:b/>
                <w:sz w:val="18"/>
              </w:rPr>
            </w:pPr>
            <w:r>
              <w:rPr>
                <w:b/>
                <w:spacing w:val="-4"/>
                <w:sz w:val="18"/>
              </w:rPr>
              <w:t>FAIL</w:t>
            </w:r>
          </w:p>
        </w:tc>
        <w:tc>
          <w:tcPr>
            <w:tcW w:w="1739" w:type="dxa"/>
            <w:shd w:val="clear" w:color="auto" w:fill="FF99FF"/>
          </w:tcPr>
          <w:p w14:paraId="092B577C" w14:textId="77777777" w:rsidR="00507D15" w:rsidRDefault="00DA7622">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5EC7DA74" w14:textId="77777777" w:rsidR="00507D15" w:rsidRDefault="00DA7622">
            <w:pPr>
              <w:pStyle w:val="TableParagraph"/>
              <w:spacing w:line="206" w:lineRule="exact"/>
              <w:ind w:left="152" w:right="148"/>
              <w:jc w:val="center"/>
              <w:rPr>
                <w:b/>
                <w:sz w:val="18"/>
              </w:rPr>
            </w:pPr>
            <w:r>
              <w:rPr>
                <w:b/>
                <w:spacing w:val="-2"/>
                <w:sz w:val="18"/>
              </w:rPr>
              <w:t>SATISFACTORY</w:t>
            </w:r>
          </w:p>
          <w:p w14:paraId="34148D00" w14:textId="77777777" w:rsidR="00507D15" w:rsidRDefault="00DA7622">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13721251" w14:textId="77777777" w:rsidR="00507D15" w:rsidRDefault="00DA7622">
            <w:pPr>
              <w:pStyle w:val="TableParagraph"/>
              <w:spacing w:line="206" w:lineRule="exact"/>
              <w:ind w:left="152" w:right="152"/>
              <w:jc w:val="center"/>
              <w:rPr>
                <w:b/>
                <w:sz w:val="18"/>
              </w:rPr>
            </w:pPr>
            <w:r>
              <w:rPr>
                <w:b/>
                <w:spacing w:val="-4"/>
                <w:sz w:val="18"/>
              </w:rPr>
              <w:t>GOOD</w:t>
            </w:r>
          </w:p>
          <w:p w14:paraId="1A3574AF" w14:textId="77777777" w:rsidR="00507D15" w:rsidRDefault="00DA7622">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0FCA2D73" w14:textId="77777777" w:rsidR="00507D15" w:rsidRDefault="00DA7622">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5A3E6061" w14:textId="77777777" w:rsidR="00507D15" w:rsidRDefault="00DA7622">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26044DA5" w14:textId="77777777" w:rsidR="00507D15" w:rsidRDefault="00DA7622">
            <w:pPr>
              <w:pStyle w:val="TableParagraph"/>
              <w:spacing w:line="206" w:lineRule="exact"/>
              <w:ind w:left="152" w:right="152"/>
              <w:jc w:val="center"/>
              <w:rPr>
                <w:b/>
                <w:sz w:val="18"/>
              </w:rPr>
            </w:pPr>
            <w:r>
              <w:rPr>
                <w:b/>
                <w:spacing w:val="-2"/>
                <w:sz w:val="18"/>
              </w:rPr>
              <w:t>EXCELLENT</w:t>
            </w:r>
          </w:p>
          <w:p w14:paraId="0E2375B5" w14:textId="77777777" w:rsidR="00507D15" w:rsidRDefault="00DA7622">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01674E2A" w14:textId="77777777" w:rsidR="00507D15" w:rsidRDefault="00DA7622">
            <w:pPr>
              <w:pStyle w:val="TableParagraph"/>
              <w:spacing w:line="206" w:lineRule="exact"/>
              <w:ind w:left="223"/>
              <w:rPr>
                <w:b/>
                <w:sz w:val="18"/>
              </w:rPr>
            </w:pPr>
            <w:r>
              <w:rPr>
                <w:b/>
                <w:spacing w:val="-2"/>
                <w:sz w:val="18"/>
              </w:rPr>
              <w:t>EXCEPTIONAL</w:t>
            </w:r>
          </w:p>
          <w:p w14:paraId="732E5794" w14:textId="77777777" w:rsidR="00507D15" w:rsidRDefault="00DA7622">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507D15" w14:paraId="0A9A35F4" w14:textId="77777777">
        <w:trPr>
          <w:trHeight w:val="230"/>
        </w:trPr>
        <w:tc>
          <w:tcPr>
            <w:tcW w:w="1736" w:type="dxa"/>
            <w:shd w:val="clear" w:color="auto" w:fill="FF99FF"/>
          </w:tcPr>
          <w:p w14:paraId="3C7BA3DE" w14:textId="77777777" w:rsidR="00507D15" w:rsidRDefault="00DA7622">
            <w:pPr>
              <w:pStyle w:val="TableParagraph"/>
              <w:spacing w:line="210" w:lineRule="exact"/>
              <w:ind w:left="278"/>
              <w:rPr>
                <w:b/>
                <w:sz w:val="20"/>
              </w:rPr>
            </w:pPr>
            <w:r>
              <w:rPr>
                <w:b/>
                <w:spacing w:val="-2"/>
                <w:sz w:val="20"/>
              </w:rPr>
              <w:t>Category</w:t>
            </w:r>
          </w:p>
        </w:tc>
        <w:tc>
          <w:tcPr>
            <w:tcW w:w="1736" w:type="dxa"/>
            <w:shd w:val="clear" w:color="auto" w:fill="FF99FF"/>
          </w:tcPr>
          <w:p w14:paraId="6E4A570F" w14:textId="77777777" w:rsidR="00507D15" w:rsidRDefault="00DA7622">
            <w:pPr>
              <w:pStyle w:val="TableParagraph"/>
              <w:spacing w:before="20" w:line="189" w:lineRule="exact"/>
              <w:ind w:left="0" w:right="594"/>
              <w:jc w:val="right"/>
              <w:rPr>
                <w:b/>
                <w:sz w:val="18"/>
              </w:rPr>
            </w:pPr>
            <w:r>
              <w:rPr>
                <w:b/>
                <w:w w:val="95"/>
                <w:sz w:val="18"/>
              </w:rPr>
              <w:t>0-</w:t>
            </w:r>
            <w:r>
              <w:rPr>
                <w:b/>
                <w:spacing w:val="-5"/>
                <w:sz w:val="18"/>
              </w:rPr>
              <w:t>29%</w:t>
            </w:r>
          </w:p>
        </w:tc>
        <w:tc>
          <w:tcPr>
            <w:tcW w:w="1739" w:type="dxa"/>
            <w:shd w:val="clear" w:color="auto" w:fill="FF99FF"/>
          </w:tcPr>
          <w:p w14:paraId="34FACB5E" w14:textId="77777777" w:rsidR="00507D15" w:rsidRDefault="00DA7622">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1458A4CD" w14:textId="77777777" w:rsidR="00507D15" w:rsidRDefault="00DA7622">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27B7032C" w14:textId="77777777" w:rsidR="00507D15" w:rsidRDefault="00DA7622">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33017964" w14:textId="77777777" w:rsidR="00507D15" w:rsidRDefault="00DA7622">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5A9AB2F7" w14:textId="77777777" w:rsidR="00507D15" w:rsidRDefault="00DA7622">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7BD08C10" w14:textId="77777777" w:rsidR="00507D15" w:rsidRDefault="00DA7622">
            <w:pPr>
              <w:pStyle w:val="TableParagraph"/>
              <w:spacing w:line="206" w:lineRule="exact"/>
              <w:ind w:left="502"/>
              <w:rPr>
                <w:b/>
                <w:sz w:val="18"/>
              </w:rPr>
            </w:pPr>
            <w:r>
              <w:rPr>
                <w:b/>
                <w:w w:val="95"/>
                <w:sz w:val="18"/>
              </w:rPr>
              <w:t>85-</w:t>
            </w:r>
            <w:r>
              <w:rPr>
                <w:b/>
                <w:spacing w:val="-4"/>
                <w:sz w:val="18"/>
              </w:rPr>
              <w:t>100%</w:t>
            </w:r>
          </w:p>
        </w:tc>
      </w:tr>
      <w:tr w:rsidR="00507D15" w14:paraId="515EC983" w14:textId="77777777">
        <w:trPr>
          <w:trHeight w:val="1379"/>
        </w:trPr>
        <w:tc>
          <w:tcPr>
            <w:tcW w:w="1736" w:type="dxa"/>
            <w:shd w:val="clear" w:color="auto" w:fill="FF99FF"/>
          </w:tcPr>
          <w:p w14:paraId="59149A18" w14:textId="77777777" w:rsidR="00507D15" w:rsidRDefault="00507D15">
            <w:pPr>
              <w:pStyle w:val="TableParagraph"/>
              <w:ind w:left="0"/>
              <w:rPr>
                <w:rFonts w:ascii="Times New Roman"/>
                <w:sz w:val="18"/>
              </w:rPr>
            </w:pPr>
          </w:p>
        </w:tc>
        <w:tc>
          <w:tcPr>
            <w:tcW w:w="1736" w:type="dxa"/>
          </w:tcPr>
          <w:p w14:paraId="06687D5D" w14:textId="77777777" w:rsidR="00507D15" w:rsidRDefault="00507D15">
            <w:pPr>
              <w:pStyle w:val="TableParagraph"/>
              <w:ind w:left="0"/>
              <w:rPr>
                <w:rFonts w:ascii="Times New Roman"/>
                <w:sz w:val="18"/>
              </w:rPr>
            </w:pPr>
          </w:p>
        </w:tc>
        <w:tc>
          <w:tcPr>
            <w:tcW w:w="1739" w:type="dxa"/>
          </w:tcPr>
          <w:p w14:paraId="719E08D0" w14:textId="77777777" w:rsidR="00507D15" w:rsidRDefault="00507D15">
            <w:pPr>
              <w:pStyle w:val="TableParagraph"/>
              <w:ind w:left="0"/>
              <w:rPr>
                <w:rFonts w:ascii="Times New Roman"/>
                <w:sz w:val="18"/>
              </w:rPr>
            </w:pPr>
          </w:p>
        </w:tc>
        <w:tc>
          <w:tcPr>
            <w:tcW w:w="1736" w:type="dxa"/>
          </w:tcPr>
          <w:p w14:paraId="56C4FDF6" w14:textId="77777777" w:rsidR="00507D15" w:rsidRDefault="00507D15">
            <w:pPr>
              <w:pStyle w:val="TableParagraph"/>
              <w:ind w:left="0"/>
              <w:rPr>
                <w:rFonts w:ascii="Times New Roman"/>
                <w:sz w:val="18"/>
              </w:rPr>
            </w:pPr>
          </w:p>
        </w:tc>
        <w:tc>
          <w:tcPr>
            <w:tcW w:w="1736" w:type="dxa"/>
          </w:tcPr>
          <w:p w14:paraId="5E4F9D82" w14:textId="77777777" w:rsidR="00507D15" w:rsidRDefault="00507D15">
            <w:pPr>
              <w:pStyle w:val="TableParagraph"/>
              <w:ind w:left="0"/>
              <w:rPr>
                <w:rFonts w:ascii="Times New Roman"/>
                <w:sz w:val="18"/>
              </w:rPr>
            </w:pPr>
          </w:p>
        </w:tc>
        <w:tc>
          <w:tcPr>
            <w:tcW w:w="1738" w:type="dxa"/>
          </w:tcPr>
          <w:p w14:paraId="2F5A6795" w14:textId="77777777" w:rsidR="00507D15" w:rsidRDefault="00507D15">
            <w:pPr>
              <w:pStyle w:val="TableParagraph"/>
              <w:ind w:left="0"/>
              <w:rPr>
                <w:rFonts w:ascii="Times New Roman"/>
                <w:sz w:val="18"/>
              </w:rPr>
            </w:pPr>
          </w:p>
        </w:tc>
        <w:tc>
          <w:tcPr>
            <w:tcW w:w="1736" w:type="dxa"/>
          </w:tcPr>
          <w:p w14:paraId="3A44936D" w14:textId="77777777" w:rsidR="00507D15" w:rsidRDefault="00507D15">
            <w:pPr>
              <w:pStyle w:val="TableParagraph"/>
              <w:ind w:left="0"/>
              <w:rPr>
                <w:rFonts w:ascii="Times New Roman"/>
                <w:sz w:val="18"/>
              </w:rPr>
            </w:pPr>
          </w:p>
        </w:tc>
        <w:tc>
          <w:tcPr>
            <w:tcW w:w="1735" w:type="dxa"/>
          </w:tcPr>
          <w:p w14:paraId="73D87D55" w14:textId="77777777" w:rsidR="00507D15" w:rsidRDefault="00DA7622">
            <w:pPr>
              <w:pStyle w:val="TableParagraph"/>
              <w:ind w:left="103" w:right="155"/>
              <w:rPr>
                <w:sz w:val="20"/>
              </w:rPr>
            </w:pPr>
            <w:r>
              <w:rPr>
                <w:sz w:val="20"/>
              </w:rPr>
              <w:t>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their knowledge, and how this influences their analyses and</w:t>
            </w:r>
          </w:p>
          <w:p w14:paraId="534D23AF" w14:textId="77777777" w:rsidR="00507D15" w:rsidRDefault="00DA7622">
            <w:pPr>
              <w:pStyle w:val="TableParagraph"/>
              <w:spacing w:line="210" w:lineRule="exact"/>
              <w:ind w:left="103"/>
              <w:rPr>
                <w:sz w:val="20"/>
              </w:rPr>
            </w:pPr>
            <w:r>
              <w:rPr>
                <w:spacing w:val="-2"/>
                <w:sz w:val="20"/>
              </w:rPr>
              <w:t>interpretations.</w:t>
            </w:r>
          </w:p>
        </w:tc>
      </w:tr>
      <w:tr w:rsidR="00507D15" w14:paraId="33195CEC" w14:textId="77777777">
        <w:trPr>
          <w:trHeight w:val="7590"/>
        </w:trPr>
        <w:tc>
          <w:tcPr>
            <w:tcW w:w="1736" w:type="dxa"/>
            <w:shd w:val="clear" w:color="auto" w:fill="FF99FF"/>
          </w:tcPr>
          <w:p w14:paraId="3C6597BB" w14:textId="77777777" w:rsidR="00507D15" w:rsidRDefault="00DA7622">
            <w:pPr>
              <w:pStyle w:val="TableParagraph"/>
              <w:spacing w:before="33" w:line="256" w:lineRule="auto"/>
              <w:ind w:left="215" w:right="115"/>
              <w:jc w:val="both"/>
              <w:rPr>
                <w:sz w:val="18"/>
              </w:rPr>
            </w:pPr>
            <w:r>
              <w:rPr>
                <w:b/>
                <w:sz w:val="20"/>
              </w:rPr>
              <w:t>Practical</w:t>
            </w:r>
            <w:r>
              <w:rPr>
                <w:b/>
                <w:spacing w:val="-14"/>
                <w:sz w:val="20"/>
              </w:rPr>
              <w:t xml:space="preserve"> </w:t>
            </w:r>
            <w:r>
              <w:rPr>
                <w:b/>
                <w:sz w:val="20"/>
              </w:rPr>
              <w:t xml:space="preserve">skills </w:t>
            </w:r>
            <w:r>
              <w:rPr>
                <w:sz w:val="18"/>
              </w:rPr>
              <w:t>(Apply</w:t>
            </w:r>
            <w:r>
              <w:rPr>
                <w:spacing w:val="-13"/>
                <w:sz w:val="18"/>
              </w:rPr>
              <w:t xml:space="preserve"> </w:t>
            </w:r>
            <w:r>
              <w:rPr>
                <w:sz w:val="18"/>
              </w:rPr>
              <w:t>underlying concepts and</w:t>
            </w:r>
          </w:p>
          <w:p w14:paraId="207AC56A" w14:textId="77777777" w:rsidR="00507D15" w:rsidRDefault="00DA7622">
            <w:pPr>
              <w:pStyle w:val="TableParagraph"/>
              <w:spacing w:line="192" w:lineRule="exact"/>
              <w:ind w:left="215"/>
              <w:rPr>
                <w:sz w:val="18"/>
              </w:rPr>
            </w:pPr>
            <w:r>
              <w:rPr>
                <w:sz w:val="18"/>
              </w:rPr>
              <w:t>principles</w:t>
            </w:r>
            <w:r>
              <w:rPr>
                <w:spacing w:val="-7"/>
                <w:sz w:val="18"/>
              </w:rPr>
              <w:t xml:space="preserve"> </w:t>
            </w:r>
            <w:r>
              <w:rPr>
                <w:spacing w:val="-4"/>
                <w:sz w:val="18"/>
              </w:rPr>
              <w:t>more</w:t>
            </w:r>
          </w:p>
          <w:p w14:paraId="20F43D3D" w14:textId="77777777" w:rsidR="00507D15" w:rsidRDefault="00DA7622">
            <w:pPr>
              <w:pStyle w:val="TableParagraph"/>
              <w:ind w:left="215" w:right="60"/>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54DE1CCF" w14:textId="77777777" w:rsidR="00507D15" w:rsidRDefault="00DA7622">
            <w:pPr>
              <w:pStyle w:val="TableParagraph"/>
              <w:ind w:right="268"/>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8040E42" w14:textId="77777777" w:rsidR="00507D15" w:rsidRDefault="00DA7622">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outside the context in which they were first </w:t>
            </w:r>
            <w:r>
              <w:rPr>
                <w:spacing w:val="-2"/>
                <w:sz w:val="20"/>
              </w:rPr>
              <w:t>studied.</w:t>
            </w:r>
          </w:p>
        </w:tc>
        <w:tc>
          <w:tcPr>
            <w:tcW w:w="1739" w:type="dxa"/>
          </w:tcPr>
          <w:p w14:paraId="7EA3EABD" w14:textId="77777777" w:rsidR="00507D15" w:rsidRDefault="00DA7622">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71716305" w14:textId="77777777" w:rsidR="00507D15" w:rsidRDefault="00DA7622">
            <w:pPr>
              <w:pStyle w:val="TableParagraph"/>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36" w:type="dxa"/>
          </w:tcPr>
          <w:p w14:paraId="25F0BB84" w14:textId="77777777" w:rsidR="00507D15" w:rsidRDefault="00DA7622">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1F5684CE" w14:textId="77777777" w:rsidR="00507D15" w:rsidRDefault="00DA7622">
            <w:pPr>
              <w:pStyle w:val="TableParagraph"/>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6" w:type="dxa"/>
          </w:tcPr>
          <w:p w14:paraId="5531A21C" w14:textId="77777777" w:rsidR="00507D15" w:rsidRDefault="00DA7622">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C24ECC1" w14:textId="77777777" w:rsidR="00507D15" w:rsidRDefault="00DA7622">
            <w:pPr>
              <w:pStyle w:val="TableParagraph"/>
              <w:ind w:left="105" w:right="108"/>
              <w:rPr>
                <w:sz w:val="20"/>
              </w:rPr>
            </w:pPr>
            <w:r>
              <w:rPr>
                <w:spacing w:val="-2"/>
                <w:sz w:val="20"/>
              </w:rPr>
              <w:t xml:space="preserve">Clear </w:t>
            </w:r>
            <w:r>
              <w:rPr>
                <w:sz w:val="20"/>
              </w:rPr>
              <w:t>appreciation of the context of</w:t>
            </w:r>
            <w:r>
              <w:rPr>
                <w:spacing w:val="40"/>
                <w:sz w:val="20"/>
              </w:rPr>
              <w:t xml:space="preserve"> </w:t>
            </w:r>
            <w:r>
              <w:rPr>
                <w:sz w:val="20"/>
              </w:rPr>
              <w:t xml:space="preserve">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8" w:type="dxa"/>
          </w:tcPr>
          <w:p w14:paraId="5F9B871F" w14:textId="77777777" w:rsidR="00507D15" w:rsidRDefault="00DA7622">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C9B9663" w14:textId="77777777" w:rsidR="00507D15" w:rsidRDefault="00DA7622">
            <w:pPr>
              <w:pStyle w:val="TableParagraph"/>
              <w:ind w:left="104" w:right="205"/>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27E543E9" w14:textId="77777777" w:rsidR="00507D15" w:rsidRDefault="00DA7622">
            <w:pPr>
              <w:pStyle w:val="TableParagraph"/>
              <w:ind w:left="104" w:right="111"/>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216B0382" w14:textId="77777777" w:rsidR="00507D15" w:rsidRDefault="00DA7622">
            <w:pPr>
              <w:pStyle w:val="TableParagraph"/>
              <w:spacing w:before="1"/>
              <w:ind w:left="104" w:right="228"/>
              <w:rPr>
                <w:sz w:val="20"/>
              </w:rPr>
            </w:pPr>
            <w:r>
              <w:rPr>
                <w:sz w:val="20"/>
              </w:rPr>
              <w:t>Evidence of some</w:t>
            </w:r>
            <w:r>
              <w:rPr>
                <w:spacing w:val="-14"/>
                <w:sz w:val="20"/>
              </w:rPr>
              <w:t xml:space="preserve"> </w:t>
            </w:r>
            <w:r>
              <w:rPr>
                <w:sz w:val="20"/>
              </w:rPr>
              <w:t>creativity.</w:t>
            </w:r>
          </w:p>
        </w:tc>
        <w:tc>
          <w:tcPr>
            <w:tcW w:w="1736" w:type="dxa"/>
          </w:tcPr>
          <w:p w14:paraId="21725F1B" w14:textId="77777777" w:rsidR="00507D15" w:rsidRDefault="00DA7622">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3BB75039" w14:textId="77777777" w:rsidR="00507D15" w:rsidRDefault="00DA7622">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028D6424" w14:textId="77777777" w:rsidR="00507D15" w:rsidRDefault="00DA7622">
            <w:pPr>
              <w:pStyle w:val="TableParagraph"/>
              <w:ind w:left="104" w:right="110"/>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5" w:type="dxa"/>
          </w:tcPr>
          <w:p w14:paraId="05476CDC" w14:textId="77777777" w:rsidR="00507D15" w:rsidRDefault="00DA7622">
            <w:pPr>
              <w:pStyle w:val="TableParagraph"/>
              <w:ind w:left="103" w:right="270"/>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027D4BF" w14:textId="77777777" w:rsidR="00507D15" w:rsidRDefault="00DA7622">
            <w:pPr>
              <w:pStyle w:val="TableParagraph"/>
              <w:ind w:left="103" w:right="119"/>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 xml:space="preserve">developed links between the two. Can 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r w:rsidR="00507D15" w14:paraId="030AEC7F" w14:textId="77777777">
        <w:trPr>
          <w:trHeight w:val="493"/>
        </w:trPr>
        <w:tc>
          <w:tcPr>
            <w:tcW w:w="1736" w:type="dxa"/>
            <w:shd w:val="clear" w:color="auto" w:fill="FF99FF"/>
          </w:tcPr>
          <w:p w14:paraId="6F0EA781" w14:textId="77777777" w:rsidR="00507D15" w:rsidRDefault="00DA7622">
            <w:pPr>
              <w:pStyle w:val="TableParagraph"/>
              <w:spacing w:before="14" w:line="230" w:lineRule="atLeast"/>
              <w:ind w:left="215"/>
              <w:rPr>
                <w:b/>
                <w:sz w:val="20"/>
              </w:rPr>
            </w:pPr>
            <w:r>
              <w:rPr>
                <w:b/>
                <w:spacing w:val="-2"/>
                <w:sz w:val="20"/>
              </w:rPr>
              <w:t xml:space="preserve">Transferable </w:t>
            </w:r>
            <w:r>
              <w:rPr>
                <w:b/>
                <w:sz w:val="20"/>
              </w:rPr>
              <w:t>skills</w:t>
            </w:r>
            <w:r>
              <w:rPr>
                <w:b/>
                <w:spacing w:val="-6"/>
                <w:sz w:val="20"/>
              </w:rPr>
              <w:t xml:space="preserve"> </w:t>
            </w:r>
            <w:r>
              <w:rPr>
                <w:b/>
                <w:sz w:val="20"/>
              </w:rPr>
              <w:t>for</w:t>
            </w:r>
            <w:r>
              <w:rPr>
                <w:b/>
                <w:spacing w:val="-4"/>
                <w:sz w:val="20"/>
              </w:rPr>
              <w:t xml:space="preserve"> life</w:t>
            </w:r>
          </w:p>
        </w:tc>
        <w:tc>
          <w:tcPr>
            <w:tcW w:w="1736" w:type="dxa"/>
            <w:tcBorders>
              <w:right w:val="dashSmallGap" w:sz="4" w:space="0" w:color="000000"/>
            </w:tcBorders>
          </w:tcPr>
          <w:p w14:paraId="203CF949" w14:textId="77777777" w:rsidR="00507D15" w:rsidRDefault="00DA7622">
            <w:pPr>
              <w:pStyle w:val="TableParagraph"/>
              <w:rPr>
                <w:sz w:val="20"/>
              </w:rPr>
            </w:pPr>
            <w:r>
              <w:rPr>
                <w:spacing w:val="-2"/>
                <w:sz w:val="20"/>
              </w:rPr>
              <w:t xml:space="preserve">Communication </w:t>
            </w:r>
            <w:r>
              <w:rPr>
                <w:sz w:val="20"/>
              </w:rPr>
              <w:t>medium is</w:t>
            </w:r>
          </w:p>
        </w:tc>
        <w:tc>
          <w:tcPr>
            <w:tcW w:w="1739" w:type="dxa"/>
            <w:tcBorders>
              <w:left w:val="dashSmallGap" w:sz="4" w:space="0" w:color="000000"/>
              <w:right w:val="double" w:sz="4" w:space="0" w:color="000000"/>
            </w:tcBorders>
          </w:tcPr>
          <w:p w14:paraId="5E3439AA" w14:textId="77777777" w:rsidR="00507D15" w:rsidRDefault="00DA7622">
            <w:pPr>
              <w:pStyle w:val="TableParagraph"/>
              <w:ind w:left="96"/>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w:t>
            </w:r>
          </w:p>
        </w:tc>
        <w:tc>
          <w:tcPr>
            <w:tcW w:w="1736" w:type="dxa"/>
            <w:tcBorders>
              <w:left w:val="double" w:sz="4" w:space="0" w:color="000000"/>
              <w:right w:val="dashSmallGap" w:sz="4" w:space="0" w:color="000000"/>
            </w:tcBorders>
          </w:tcPr>
          <w:p w14:paraId="149507ED" w14:textId="77777777" w:rsidR="00507D15" w:rsidRDefault="00DA7622">
            <w:pPr>
              <w:pStyle w:val="TableParagraph"/>
              <w:ind w:left="95" w:right="99"/>
              <w:rPr>
                <w:sz w:val="20"/>
              </w:rPr>
            </w:pPr>
            <w:r>
              <w:rPr>
                <w:spacing w:val="-4"/>
                <w:sz w:val="20"/>
              </w:rPr>
              <w:t xml:space="preserve">Can </w:t>
            </w:r>
            <w:r>
              <w:rPr>
                <w:sz w:val="20"/>
              </w:rPr>
              <w:t>communicate</w:t>
            </w:r>
            <w:r>
              <w:rPr>
                <w:spacing w:val="-14"/>
                <w:sz w:val="20"/>
              </w:rPr>
              <w:t xml:space="preserve"> </w:t>
            </w:r>
            <w:r>
              <w:rPr>
                <w:sz w:val="20"/>
              </w:rPr>
              <w:t>in</w:t>
            </w:r>
          </w:p>
        </w:tc>
        <w:tc>
          <w:tcPr>
            <w:tcW w:w="1736" w:type="dxa"/>
            <w:tcBorders>
              <w:left w:val="dashSmallGap" w:sz="4" w:space="0" w:color="000000"/>
              <w:right w:val="dashSmallGap" w:sz="4" w:space="0" w:color="000000"/>
            </w:tcBorders>
          </w:tcPr>
          <w:p w14:paraId="345DC86B" w14:textId="77777777" w:rsidR="00507D15" w:rsidRDefault="00DA7622">
            <w:pPr>
              <w:pStyle w:val="TableParagraph"/>
              <w:ind w:left="105" w:right="193"/>
              <w:rPr>
                <w:sz w:val="20"/>
              </w:rPr>
            </w:pPr>
            <w:r>
              <w:rPr>
                <w:spacing w:val="-4"/>
                <w:sz w:val="20"/>
              </w:rPr>
              <w:t xml:space="preserve">Can </w:t>
            </w:r>
            <w:r>
              <w:rPr>
                <w:spacing w:val="-2"/>
                <w:sz w:val="20"/>
              </w:rPr>
              <w:t>communicate</w:t>
            </w:r>
          </w:p>
        </w:tc>
        <w:tc>
          <w:tcPr>
            <w:tcW w:w="1738" w:type="dxa"/>
            <w:tcBorders>
              <w:left w:val="dashSmallGap" w:sz="4" w:space="0" w:color="000000"/>
              <w:right w:val="dashSmallGap" w:sz="4" w:space="0" w:color="000000"/>
            </w:tcBorders>
          </w:tcPr>
          <w:p w14:paraId="0CDE88FD" w14:textId="77777777" w:rsidR="00507D15" w:rsidRDefault="00DA7622">
            <w:pPr>
              <w:pStyle w:val="TableParagraph"/>
              <w:ind w:left="104" w:right="428"/>
              <w:rPr>
                <w:sz w:val="20"/>
              </w:rPr>
            </w:pPr>
            <w:r>
              <w:rPr>
                <w:spacing w:val="-4"/>
                <w:sz w:val="20"/>
              </w:rPr>
              <w:t xml:space="preserve">Can </w:t>
            </w:r>
            <w:r>
              <w:rPr>
                <w:spacing w:val="-2"/>
                <w:sz w:val="20"/>
              </w:rPr>
              <w:t>communicate</w:t>
            </w:r>
          </w:p>
        </w:tc>
        <w:tc>
          <w:tcPr>
            <w:tcW w:w="1736" w:type="dxa"/>
            <w:tcBorders>
              <w:left w:val="dashSmallGap" w:sz="4" w:space="0" w:color="000000"/>
              <w:right w:val="dashSmallGap" w:sz="4" w:space="0" w:color="000000"/>
            </w:tcBorders>
          </w:tcPr>
          <w:p w14:paraId="503A1CC3" w14:textId="77777777" w:rsidR="00507D15" w:rsidRDefault="00DA7622">
            <w:pPr>
              <w:pStyle w:val="TableParagraph"/>
              <w:ind w:left="104" w:right="119"/>
              <w:rPr>
                <w:sz w:val="20"/>
              </w:rPr>
            </w:pPr>
            <w:r>
              <w:rPr>
                <w:spacing w:val="-4"/>
                <w:sz w:val="20"/>
              </w:rPr>
              <w:t xml:space="preserve">Can </w:t>
            </w:r>
            <w:r>
              <w:rPr>
                <w:spacing w:val="-2"/>
                <w:sz w:val="20"/>
              </w:rPr>
              <w:t>communicate</w:t>
            </w:r>
          </w:p>
        </w:tc>
        <w:tc>
          <w:tcPr>
            <w:tcW w:w="1735" w:type="dxa"/>
            <w:tcBorders>
              <w:left w:val="dashSmallGap" w:sz="4" w:space="0" w:color="000000"/>
            </w:tcBorders>
          </w:tcPr>
          <w:p w14:paraId="606E5049" w14:textId="77777777" w:rsidR="00507D15" w:rsidRDefault="00DA7622">
            <w:pPr>
              <w:pStyle w:val="TableParagraph"/>
              <w:ind w:left="103" w:right="155"/>
              <w:rPr>
                <w:sz w:val="20"/>
              </w:rPr>
            </w:pPr>
            <w:r>
              <w:rPr>
                <w:spacing w:val="-4"/>
                <w:sz w:val="20"/>
              </w:rPr>
              <w:t xml:space="preserve">Can </w:t>
            </w:r>
            <w:r>
              <w:rPr>
                <w:spacing w:val="-2"/>
                <w:sz w:val="20"/>
              </w:rPr>
              <w:t>communicate</w:t>
            </w:r>
          </w:p>
        </w:tc>
      </w:tr>
    </w:tbl>
    <w:p w14:paraId="551F6DCC" w14:textId="77777777" w:rsidR="00507D15" w:rsidRDefault="00507D15">
      <w:pPr>
        <w:rPr>
          <w:sz w:val="20"/>
        </w:rPr>
        <w:sectPr w:rsidR="00507D15">
          <w:footerReference w:type="default" r:id="rId12"/>
          <w:pgSz w:w="16840" w:h="11900" w:orient="landscape"/>
          <w:pgMar w:top="680" w:right="2040" w:bottom="280" w:left="620" w:header="0" w:footer="0" w:gutter="0"/>
          <w:cols w:space="720"/>
        </w:sectPr>
      </w:pPr>
    </w:p>
    <w:p w14:paraId="31C404A7" w14:textId="77777777" w:rsidR="00507D15" w:rsidRDefault="00507D15">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507D15" w14:paraId="7650CEDB" w14:textId="77777777">
        <w:trPr>
          <w:trHeight w:val="415"/>
        </w:trPr>
        <w:tc>
          <w:tcPr>
            <w:tcW w:w="1736" w:type="dxa"/>
            <w:shd w:val="clear" w:color="auto" w:fill="FF99FF"/>
          </w:tcPr>
          <w:p w14:paraId="47F34778" w14:textId="77777777" w:rsidR="00507D15" w:rsidRDefault="00DA7622">
            <w:pPr>
              <w:pStyle w:val="TableParagraph"/>
              <w:spacing w:line="206" w:lineRule="exact"/>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5B09A766" w14:textId="77777777" w:rsidR="00507D15" w:rsidRDefault="00DA7622">
            <w:pPr>
              <w:pStyle w:val="TableParagraph"/>
              <w:spacing w:before="102"/>
              <w:ind w:left="0" w:right="657"/>
              <w:jc w:val="right"/>
              <w:rPr>
                <w:b/>
                <w:sz w:val="18"/>
              </w:rPr>
            </w:pPr>
            <w:r>
              <w:rPr>
                <w:b/>
                <w:spacing w:val="-4"/>
                <w:sz w:val="18"/>
              </w:rPr>
              <w:t>FAIL</w:t>
            </w:r>
          </w:p>
        </w:tc>
        <w:tc>
          <w:tcPr>
            <w:tcW w:w="1739" w:type="dxa"/>
            <w:shd w:val="clear" w:color="auto" w:fill="FF99FF"/>
          </w:tcPr>
          <w:p w14:paraId="1C67E7F9" w14:textId="77777777" w:rsidR="00507D15" w:rsidRDefault="00DA7622">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593AEEDB" w14:textId="77777777" w:rsidR="00507D15" w:rsidRDefault="00DA7622">
            <w:pPr>
              <w:pStyle w:val="TableParagraph"/>
              <w:spacing w:line="206" w:lineRule="exact"/>
              <w:ind w:left="152" w:right="148"/>
              <w:jc w:val="center"/>
              <w:rPr>
                <w:b/>
                <w:sz w:val="18"/>
              </w:rPr>
            </w:pPr>
            <w:r>
              <w:rPr>
                <w:b/>
                <w:spacing w:val="-2"/>
                <w:sz w:val="18"/>
              </w:rPr>
              <w:t>SATISFACTORY</w:t>
            </w:r>
          </w:p>
          <w:p w14:paraId="44EA38A0" w14:textId="77777777" w:rsidR="00507D15" w:rsidRDefault="00DA7622">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688B2FA2" w14:textId="77777777" w:rsidR="00507D15" w:rsidRDefault="00DA7622">
            <w:pPr>
              <w:pStyle w:val="TableParagraph"/>
              <w:spacing w:line="206" w:lineRule="exact"/>
              <w:ind w:left="152" w:right="152"/>
              <w:jc w:val="center"/>
              <w:rPr>
                <w:b/>
                <w:sz w:val="18"/>
              </w:rPr>
            </w:pPr>
            <w:r>
              <w:rPr>
                <w:b/>
                <w:spacing w:val="-4"/>
                <w:sz w:val="18"/>
              </w:rPr>
              <w:t>GOOD</w:t>
            </w:r>
          </w:p>
          <w:p w14:paraId="3EAF4E11" w14:textId="77777777" w:rsidR="00507D15" w:rsidRDefault="00DA7622">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6652B173" w14:textId="77777777" w:rsidR="00507D15" w:rsidRDefault="00DA7622">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D6E695D" w14:textId="77777777" w:rsidR="00507D15" w:rsidRDefault="00DA7622">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5FCCCD6E" w14:textId="77777777" w:rsidR="00507D15" w:rsidRDefault="00DA7622">
            <w:pPr>
              <w:pStyle w:val="TableParagraph"/>
              <w:spacing w:line="206" w:lineRule="exact"/>
              <w:ind w:left="152" w:right="152"/>
              <w:jc w:val="center"/>
              <w:rPr>
                <w:b/>
                <w:sz w:val="18"/>
              </w:rPr>
            </w:pPr>
            <w:r>
              <w:rPr>
                <w:b/>
                <w:spacing w:val="-2"/>
                <w:sz w:val="18"/>
              </w:rPr>
              <w:t>EXCELLENT</w:t>
            </w:r>
          </w:p>
          <w:p w14:paraId="4EF1DB16" w14:textId="77777777" w:rsidR="00507D15" w:rsidRDefault="00DA7622">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2F6ECAF0" w14:textId="77777777" w:rsidR="00507D15" w:rsidRDefault="00DA7622">
            <w:pPr>
              <w:pStyle w:val="TableParagraph"/>
              <w:spacing w:line="206" w:lineRule="exact"/>
              <w:ind w:left="223"/>
              <w:rPr>
                <w:b/>
                <w:sz w:val="18"/>
              </w:rPr>
            </w:pPr>
            <w:r>
              <w:rPr>
                <w:b/>
                <w:spacing w:val="-2"/>
                <w:sz w:val="18"/>
              </w:rPr>
              <w:t>EXCEPTIONAL</w:t>
            </w:r>
          </w:p>
          <w:p w14:paraId="486C1AE6" w14:textId="77777777" w:rsidR="00507D15" w:rsidRDefault="00DA7622">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507D15" w14:paraId="15B94DF8" w14:textId="77777777">
        <w:trPr>
          <w:trHeight w:val="230"/>
        </w:trPr>
        <w:tc>
          <w:tcPr>
            <w:tcW w:w="1736" w:type="dxa"/>
            <w:shd w:val="clear" w:color="auto" w:fill="FF99FF"/>
          </w:tcPr>
          <w:p w14:paraId="151C9794" w14:textId="77777777" w:rsidR="00507D15" w:rsidRDefault="00DA7622">
            <w:pPr>
              <w:pStyle w:val="TableParagraph"/>
              <w:spacing w:line="210" w:lineRule="exact"/>
              <w:ind w:left="278"/>
              <w:rPr>
                <w:b/>
                <w:sz w:val="20"/>
              </w:rPr>
            </w:pPr>
            <w:r>
              <w:rPr>
                <w:b/>
                <w:spacing w:val="-2"/>
                <w:sz w:val="20"/>
              </w:rPr>
              <w:t>Category</w:t>
            </w:r>
          </w:p>
        </w:tc>
        <w:tc>
          <w:tcPr>
            <w:tcW w:w="1736" w:type="dxa"/>
            <w:shd w:val="clear" w:color="auto" w:fill="FF99FF"/>
          </w:tcPr>
          <w:p w14:paraId="04EFD186" w14:textId="77777777" w:rsidR="00507D15" w:rsidRDefault="00DA7622">
            <w:pPr>
              <w:pStyle w:val="TableParagraph"/>
              <w:spacing w:before="20" w:line="189" w:lineRule="exact"/>
              <w:ind w:left="0" w:right="594"/>
              <w:jc w:val="right"/>
              <w:rPr>
                <w:b/>
                <w:sz w:val="18"/>
              </w:rPr>
            </w:pPr>
            <w:r>
              <w:rPr>
                <w:b/>
                <w:w w:val="95"/>
                <w:sz w:val="18"/>
              </w:rPr>
              <w:t>0-</w:t>
            </w:r>
            <w:r>
              <w:rPr>
                <w:b/>
                <w:spacing w:val="-5"/>
                <w:sz w:val="18"/>
              </w:rPr>
              <w:t>29%</w:t>
            </w:r>
          </w:p>
        </w:tc>
        <w:tc>
          <w:tcPr>
            <w:tcW w:w="1739" w:type="dxa"/>
            <w:shd w:val="clear" w:color="auto" w:fill="FF99FF"/>
          </w:tcPr>
          <w:p w14:paraId="7F45C377" w14:textId="77777777" w:rsidR="00507D15" w:rsidRDefault="00DA7622">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32689881" w14:textId="77777777" w:rsidR="00507D15" w:rsidRDefault="00DA7622">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71AF5278" w14:textId="77777777" w:rsidR="00507D15" w:rsidRDefault="00DA7622">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6DFBBBFA" w14:textId="77777777" w:rsidR="00507D15" w:rsidRDefault="00DA7622">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6D6765B8" w14:textId="77777777" w:rsidR="00507D15" w:rsidRDefault="00DA7622">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32B64672" w14:textId="77777777" w:rsidR="00507D15" w:rsidRDefault="00DA7622">
            <w:pPr>
              <w:pStyle w:val="TableParagraph"/>
              <w:spacing w:line="206" w:lineRule="exact"/>
              <w:ind w:left="502"/>
              <w:rPr>
                <w:b/>
                <w:sz w:val="18"/>
              </w:rPr>
            </w:pPr>
            <w:r>
              <w:rPr>
                <w:b/>
                <w:w w:val="95"/>
                <w:sz w:val="18"/>
              </w:rPr>
              <w:t>85-</w:t>
            </w:r>
            <w:r>
              <w:rPr>
                <w:b/>
                <w:spacing w:val="-4"/>
                <w:sz w:val="18"/>
              </w:rPr>
              <w:t>100%</w:t>
            </w:r>
          </w:p>
        </w:tc>
      </w:tr>
      <w:tr w:rsidR="00507D15" w14:paraId="0FAA4058" w14:textId="77777777">
        <w:trPr>
          <w:trHeight w:val="8050"/>
        </w:trPr>
        <w:tc>
          <w:tcPr>
            <w:tcW w:w="1736" w:type="dxa"/>
            <w:shd w:val="clear" w:color="auto" w:fill="FF99FF"/>
          </w:tcPr>
          <w:p w14:paraId="00F0F2AC" w14:textId="77777777" w:rsidR="00507D15" w:rsidRDefault="00DA7622">
            <w:pPr>
              <w:pStyle w:val="TableParagraph"/>
              <w:ind w:left="215" w:right="193"/>
              <w:rPr>
                <w:b/>
                <w:sz w:val="20"/>
              </w:rPr>
            </w:pPr>
            <w:r>
              <w:rPr>
                <w:b/>
                <w:spacing w:val="-4"/>
                <w:sz w:val="20"/>
              </w:rPr>
              <w:t xml:space="preserve">and </w:t>
            </w:r>
            <w:r>
              <w:rPr>
                <w:b/>
                <w:spacing w:val="-2"/>
                <w:sz w:val="20"/>
              </w:rPr>
              <w:t>professional practice</w:t>
            </w:r>
          </w:p>
          <w:p w14:paraId="369A6037" w14:textId="77777777" w:rsidR="00507D15" w:rsidRDefault="00DA7622">
            <w:pPr>
              <w:pStyle w:val="TableParagraph"/>
              <w:spacing w:before="29"/>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5B69EC81" w14:textId="77777777" w:rsidR="00507D15" w:rsidRDefault="00DA7622">
            <w:pPr>
              <w:pStyle w:val="TableParagraph"/>
              <w:spacing w:before="32"/>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09A303F5" w14:textId="77777777" w:rsidR="00507D15" w:rsidRDefault="00DA7622">
            <w:pPr>
              <w:pStyle w:val="TableParagraph"/>
              <w:ind w:right="212"/>
              <w:rPr>
                <w:sz w:val="20"/>
              </w:rPr>
            </w:pPr>
            <w:r>
              <w:rPr>
                <w:sz w:val="20"/>
              </w:rPr>
              <w:t>inappropriate</w:t>
            </w:r>
            <w:r>
              <w:rPr>
                <w:spacing w:val="-14"/>
                <w:sz w:val="20"/>
              </w:rPr>
              <w:t xml:space="preserve"> </w:t>
            </w:r>
            <w:r>
              <w:rPr>
                <w:sz w:val="20"/>
              </w:rPr>
              <w:t xml:space="preserve">or </w:t>
            </w:r>
            <w:r>
              <w:rPr>
                <w:spacing w:val="-2"/>
                <w:sz w:val="20"/>
              </w:rPr>
              <w:t>misapplied.</w:t>
            </w:r>
          </w:p>
          <w:p w14:paraId="4DDB817B" w14:textId="77777777" w:rsidR="00507D15" w:rsidRDefault="00DA7622">
            <w:pPr>
              <w:pStyle w:val="TableParagraph"/>
              <w:ind w:right="16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9" w:type="dxa"/>
            <w:tcBorders>
              <w:left w:val="dashSmallGap" w:sz="4" w:space="0" w:color="000000"/>
              <w:right w:val="double" w:sz="4" w:space="0" w:color="000000"/>
            </w:tcBorders>
          </w:tcPr>
          <w:p w14:paraId="79031D5A" w14:textId="77777777" w:rsidR="00507D15" w:rsidRDefault="00DA7622">
            <w:pPr>
              <w:pStyle w:val="TableParagraph"/>
              <w:ind w:left="96" w:right="108"/>
              <w:rPr>
                <w:sz w:val="20"/>
              </w:rPr>
            </w:pPr>
            <w:r>
              <w:rPr>
                <w:sz w:val="20"/>
              </w:rPr>
              <w:t>designed</w:t>
            </w:r>
            <w:r>
              <w:rPr>
                <w:spacing w:val="-14"/>
                <w:sz w:val="20"/>
              </w:rPr>
              <w:t xml:space="preserve"> </w:t>
            </w:r>
            <w:r>
              <w:rPr>
                <w:sz w:val="20"/>
              </w:rPr>
              <w:t>and/or not suitable for the audience.</w:t>
            </w:r>
          </w:p>
          <w:p w14:paraId="078A0574" w14:textId="77777777" w:rsidR="00507D15" w:rsidRDefault="00DA7622">
            <w:pPr>
              <w:pStyle w:val="TableParagraph"/>
              <w:ind w:left="96" w:right="166"/>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54FFDB14" w14:textId="77777777" w:rsidR="00507D15" w:rsidRDefault="00DA7622">
            <w:pPr>
              <w:pStyle w:val="TableParagraph"/>
              <w:ind w:left="96" w:right="166"/>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768460FC" w14:textId="77777777" w:rsidR="00507D15" w:rsidRDefault="00DA7622">
            <w:pPr>
              <w:pStyle w:val="TableParagraph"/>
              <w:ind w:left="95" w:right="109"/>
              <w:rPr>
                <w:sz w:val="20"/>
              </w:rPr>
            </w:pPr>
            <w:r>
              <w:rPr>
                <w:sz w:val="20"/>
              </w:rPr>
              <w:t>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4F8991C4" w14:textId="77777777" w:rsidR="00507D15" w:rsidRDefault="00DA7622">
            <w:pPr>
              <w:pStyle w:val="TableParagraph"/>
              <w:ind w:left="105"/>
              <w:rPr>
                <w:sz w:val="20"/>
              </w:rPr>
            </w:pPr>
            <w:r>
              <w:rPr>
                <w:sz w:val="20"/>
              </w:rPr>
              <w:t>effectively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audience, but may have minor errors.</w:t>
            </w:r>
          </w:p>
          <w:p w14:paraId="6BA9ED88" w14:textId="77777777" w:rsidR="00507D15" w:rsidRDefault="00DA7622">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710A78BC" w14:textId="77777777" w:rsidR="00507D15" w:rsidRDefault="00DA7622">
            <w:pPr>
              <w:pStyle w:val="TableParagraph"/>
              <w:ind w:left="104" w:right="183"/>
              <w:rPr>
                <w:sz w:val="20"/>
              </w:rPr>
            </w:pP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39C6A7BA" w14:textId="77777777" w:rsidR="00507D15" w:rsidRDefault="00DA7622">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4"/>
                <w:sz w:val="20"/>
              </w:rPr>
              <w:t xml:space="preserve"> </w:t>
            </w:r>
            <w:r>
              <w:rPr>
                <w:sz w:val="20"/>
              </w:rPr>
              <w:t>with</w:t>
            </w:r>
            <w:r>
              <w:rPr>
                <w:spacing w:val="-4"/>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151D65E9" w14:textId="77777777" w:rsidR="00507D15" w:rsidRDefault="00DA7622">
            <w:pPr>
              <w:pStyle w:val="TableParagraph"/>
              <w:ind w:left="104" w:right="131"/>
              <w:rPr>
                <w:sz w:val="20"/>
              </w:rPr>
            </w:pPr>
            <w:r>
              <w:rPr>
                <w:spacing w:val="-2"/>
                <w:sz w:val="20"/>
              </w:rPr>
              <w:t xml:space="preserve">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23DB5F3B" w14:textId="77777777" w:rsidR="00507D15" w:rsidRDefault="00DA7622">
            <w:pPr>
              <w:pStyle w:val="TableParagraph"/>
              <w:ind w:left="104" w:right="204"/>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and meeting </w:t>
            </w:r>
            <w:r>
              <w:rPr>
                <w:spacing w:val="-2"/>
                <w:sz w:val="20"/>
              </w:rPr>
              <w:t>obligations.</w:t>
            </w:r>
          </w:p>
          <w:p w14:paraId="31E12E21" w14:textId="77777777" w:rsidR="00507D15" w:rsidRDefault="00DA7622">
            <w:pPr>
              <w:pStyle w:val="TableParagraph"/>
              <w:ind w:left="104" w:right="237"/>
              <w:rPr>
                <w:sz w:val="20"/>
              </w:rPr>
            </w:pPr>
            <w:r>
              <w:rPr>
                <w:spacing w:val="-2"/>
                <w:sz w:val="20"/>
              </w:rPr>
              <w:t xml:space="preserve">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5" w:type="dxa"/>
            <w:tcBorders>
              <w:left w:val="dashSmallGap" w:sz="4" w:space="0" w:color="000000"/>
            </w:tcBorders>
          </w:tcPr>
          <w:p w14:paraId="26B37DB5" w14:textId="77777777" w:rsidR="00507D15" w:rsidRDefault="00DA7622">
            <w:pPr>
              <w:pStyle w:val="TableParagraph"/>
              <w:ind w:left="103" w:right="130"/>
              <w:rPr>
                <w:sz w:val="20"/>
              </w:rPr>
            </w:pP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4EEA5ACD" w14:textId="77777777" w:rsidR="00507D15" w:rsidRDefault="00DA7622">
            <w:pPr>
              <w:pStyle w:val="TableParagraph"/>
              <w:ind w:left="103" w:right="120"/>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6"/>
                <w:sz w:val="20"/>
              </w:rPr>
              <w:t xml:space="preserve"> </w:t>
            </w:r>
            <w:r>
              <w:rPr>
                <w:sz w:val="20"/>
              </w:rPr>
              <w:t xml:space="preserve">skills. </w:t>
            </w:r>
            <w:r>
              <w:rPr>
                <w:spacing w:val="-2"/>
                <w:sz w:val="20"/>
              </w:rPr>
              <w:t xml:space="preserve">Demonstrates </w:t>
            </w:r>
            <w:r>
              <w:rPr>
                <w:sz w:val="20"/>
              </w:rPr>
              <w:t>exceptional</w:t>
            </w:r>
            <w:r>
              <w:rPr>
                <w:spacing w:val="-14"/>
                <w:sz w:val="20"/>
              </w:rPr>
              <w:t xml:space="preserve"> </w:t>
            </w:r>
            <w:r>
              <w:rPr>
                <w:sz w:val="20"/>
              </w:rPr>
              <w:t xml:space="preserve">skills 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11732997" w14:textId="77777777" w:rsidR="00350C63" w:rsidRDefault="00350C63"/>
    <w:sectPr w:rsidR="00350C63">
      <w:footerReference w:type="default" r:id="rId13"/>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5EBF7" w14:textId="77777777" w:rsidR="00350C63" w:rsidRDefault="00DA7622">
      <w:r>
        <w:separator/>
      </w:r>
    </w:p>
  </w:endnote>
  <w:endnote w:type="continuationSeparator" w:id="0">
    <w:p w14:paraId="2301B79E" w14:textId="77777777" w:rsidR="00350C63" w:rsidRDefault="00DA7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460FA" w14:textId="7E1FF70A" w:rsidR="00507D15" w:rsidRDefault="00C97905">
    <w:pPr>
      <w:pStyle w:val="BodyText"/>
      <w:spacing w:line="14" w:lineRule="auto"/>
      <w:rPr>
        <w:sz w:val="16"/>
      </w:rPr>
    </w:pPr>
    <w:r>
      <w:rPr>
        <w:noProof/>
      </w:rPr>
      <mc:AlternateContent>
        <mc:Choice Requires="wps">
          <w:drawing>
            <wp:anchor distT="0" distB="0" distL="114300" distR="114300" simplePos="0" relativeHeight="251657728" behindDoc="1" locked="0" layoutInCell="1" allowOverlap="1" wp14:anchorId="0CD0EC1B" wp14:editId="094A2FFF">
              <wp:simplePos x="0" y="0"/>
              <wp:positionH relativeFrom="page">
                <wp:posOffset>3444875</wp:posOffset>
              </wp:positionH>
              <wp:positionV relativeFrom="page">
                <wp:posOffset>10132695</wp:posOffset>
              </wp:positionV>
              <wp:extent cx="66548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41DB8" w14:textId="77777777" w:rsidR="00507D15" w:rsidRDefault="00DA7622">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D0EC1B" id="_x0000_t202" coordsize="21600,21600" o:spt="202" path="m,l,21600r21600,l21600,xe">
              <v:stroke joinstyle="miter"/>
              <v:path gradientshapeok="t" o:connecttype="rect"/>
            </v:shapetype>
            <v:shape id="docshape1" o:spid="_x0000_s1036" type="#_x0000_t202" style="position:absolute;margin-left:271.25pt;margin-top:797.85pt;width:52.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" filled="f" stroked="f">
              <v:textbox inset="0,0,0,0">
                <w:txbxContent>
                  <w:p w14:paraId="1E741DB8" w14:textId="77777777" w:rsidR="00507D15" w:rsidRDefault="00DA7622">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2E1BD" w14:textId="77777777" w:rsidR="00507D15" w:rsidRDefault="00507D15">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831B" w14:textId="77777777" w:rsidR="00507D15" w:rsidRDefault="00507D15">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BCA64" w14:textId="77777777" w:rsidR="00507D15" w:rsidRDefault="00507D15">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24760" w14:textId="77777777" w:rsidR="00507D15" w:rsidRDefault="00507D15">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92BAA" w14:textId="77777777" w:rsidR="00507D15" w:rsidRDefault="00507D15">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B73C3" w14:textId="77777777" w:rsidR="00350C63" w:rsidRDefault="00DA7622">
      <w:r>
        <w:separator/>
      </w:r>
    </w:p>
  </w:footnote>
  <w:footnote w:type="continuationSeparator" w:id="0">
    <w:p w14:paraId="57798E51" w14:textId="77777777" w:rsidR="00350C63" w:rsidRDefault="00DA7622">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TcjWeYo" int2:invalidationBookmarkName="" int2:hashCode="qzzMjboqDPehzk" int2:id="uRo3uSGB"/>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1F2C"/>
    <w:multiLevelType w:val="hybridMultilevel"/>
    <w:tmpl w:val="3FC6FE9C"/>
    <w:lvl w:ilvl="0" w:tplc="66C28570">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1" w:tplc="7D3AB57E">
      <w:numFmt w:val="bullet"/>
      <w:lvlText w:val="o"/>
      <w:lvlJc w:val="left"/>
      <w:pPr>
        <w:ind w:left="1660" w:hanging="360"/>
      </w:pPr>
      <w:rPr>
        <w:rFonts w:ascii="Courier New" w:eastAsia="Courier New" w:hAnsi="Courier New" w:cs="Courier New" w:hint="default"/>
        <w:b w:val="0"/>
        <w:bCs w:val="0"/>
        <w:i w:val="0"/>
        <w:iCs w:val="0"/>
        <w:w w:val="100"/>
        <w:sz w:val="22"/>
        <w:szCs w:val="22"/>
        <w:lang w:val="en-US" w:eastAsia="en-US" w:bidi="ar-SA"/>
      </w:rPr>
    </w:lvl>
    <w:lvl w:ilvl="2" w:tplc="17C42AFA">
      <w:numFmt w:val="bullet"/>
      <w:lvlText w:val="•"/>
      <w:lvlJc w:val="left"/>
      <w:pPr>
        <w:ind w:left="2686" w:hanging="360"/>
      </w:pPr>
      <w:rPr>
        <w:rFonts w:hint="default"/>
        <w:lang w:val="en-US" w:eastAsia="en-US" w:bidi="ar-SA"/>
      </w:rPr>
    </w:lvl>
    <w:lvl w:ilvl="3" w:tplc="2138E4A8">
      <w:numFmt w:val="bullet"/>
      <w:lvlText w:val="•"/>
      <w:lvlJc w:val="left"/>
      <w:pPr>
        <w:ind w:left="3712" w:hanging="360"/>
      </w:pPr>
      <w:rPr>
        <w:rFonts w:hint="default"/>
        <w:lang w:val="en-US" w:eastAsia="en-US" w:bidi="ar-SA"/>
      </w:rPr>
    </w:lvl>
    <w:lvl w:ilvl="4" w:tplc="9A540156">
      <w:numFmt w:val="bullet"/>
      <w:lvlText w:val="•"/>
      <w:lvlJc w:val="left"/>
      <w:pPr>
        <w:ind w:left="4738" w:hanging="360"/>
      </w:pPr>
      <w:rPr>
        <w:rFonts w:hint="default"/>
        <w:lang w:val="en-US" w:eastAsia="en-US" w:bidi="ar-SA"/>
      </w:rPr>
    </w:lvl>
    <w:lvl w:ilvl="5" w:tplc="8B70D51C">
      <w:numFmt w:val="bullet"/>
      <w:lvlText w:val="•"/>
      <w:lvlJc w:val="left"/>
      <w:pPr>
        <w:ind w:left="5764" w:hanging="360"/>
      </w:pPr>
      <w:rPr>
        <w:rFonts w:hint="default"/>
        <w:lang w:val="en-US" w:eastAsia="en-US" w:bidi="ar-SA"/>
      </w:rPr>
    </w:lvl>
    <w:lvl w:ilvl="6" w:tplc="1C987C72">
      <w:numFmt w:val="bullet"/>
      <w:lvlText w:val="•"/>
      <w:lvlJc w:val="left"/>
      <w:pPr>
        <w:ind w:left="6790" w:hanging="360"/>
      </w:pPr>
      <w:rPr>
        <w:rFonts w:hint="default"/>
        <w:lang w:val="en-US" w:eastAsia="en-US" w:bidi="ar-SA"/>
      </w:rPr>
    </w:lvl>
    <w:lvl w:ilvl="7" w:tplc="B7A0E3A8">
      <w:numFmt w:val="bullet"/>
      <w:lvlText w:val="•"/>
      <w:lvlJc w:val="left"/>
      <w:pPr>
        <w:ind w:left="7816" w:hanging="360"/>
      </w:pPr>
      <w:rPr>
        <w:rFonts w:hint="default"/>
        <w:lang w:val="en-US" w:eastAsia="en-US" w:bidi="ar-SA"/>
      </w:rPr>
    </w:lvl>
    <w:lvl w:ilvl="8" w:tplc="3248483C">
      <w:numFmt w:val="bullet"/>
      <w:lvlText w:val="•"/>
      <w:lvlJc w:val="left"/>
      <w:pPr>
        <w:ind w:left="8842" w:hanging="360"/>
      </w:pPr>
      <w:rPr>
        <w:rFonts w:hint="default"/>
        <w:lang w:val="en-US" w:eastAsia="en-US" w:bidi="ar-SA"/>
      </w:rPr>
    </w:lvl>
  </w:abstractNum>
  <w:abstractNum w:abstractNumId="1" w15:restartNumberingAfterBreak="0">
    <w:nsid w:val="2DD74DA8"/>
    <w:multiLevelType w:val="hybridMultilevel"/>
    <w:tmpl w:val="ED0CA746"/>
    <w:lvl w:ilvl="0" w:tplc="D1A8A55E">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AAD41668">
      <w:numFmt w:val="bullet"/>
      <w:lvlText w:val="•"/>
      <w:lvlJc w:val="left"/>
      <w:pPr>
        <w:ind w:left="1611" w:hanging="361"/>
      </w:pPr>
      <w:rPr>
        <w:rFonts w:hint="default"/>
        <w:lang w:val="en-US" w:eastAsia="en-US" w:bidi="ar-SA"/>
      </w:rPr>
    </w:lvl>
    <w:lvl w:ilvl="2" w:tplc="F39A0F8A">
      <w:numFmt w:val="bullet"/>
      <w:lvlText w:val="•"/>
      <w:lvlJc w:val="left"/>
      <w:pPr>
        <w:ind w:left="2642" w:hanging="361"/>
      </w:pPr>
      <w:rPr>
        <w:rFonts w:hint="default"/>
        <w:lang w:val="en-US" w:eastAsia="en-US" w:bidi="ar-SA"/>
      </w:rPr>
    </w:lvl>
    <w:lvl w:ilvl="3" w:tplc="79EE3E7C">
      <w:numFmt w:val="bullet"/>
      <w:lvlText w:val="•"/>
      <w:lvlJc w:val="left"/>
      <w:pPr>
        <w:ind w:left="3674" w:hanging="361"/>
      </w:pPr>
      <w:rPr>
        <w:rFonts w:hint="default"/>
        <w:lang w:val="en-US" w:eastAsia="en-US" w:bidi="ar-SA"/>
      </w:rPr>
    </w:lvl>
    <w:lvl w:ilvl="4" w:tplc="A61879A2">
      <w:numFmt w:val="bullet"/>
      <w:lvlText w:val="•"/>
      <w:lvlJc w:val="left"/>
      <w:pPr>
        <w:ind w:left="4705" w:hanging="361"/>
      </w:pPr>
      <w:rPr>
        <w:rFonts w:hint="default"/>
        <w:lang w:val="en-US" w:eastAsia="en-US" w:bidi="ar-SA"/>
      </w:rPr>
    </w:lvl>
    <w:lvl w:ilvl="5" w:tplc="9A729D9A">
      <w:numFmt w:val="bullet"/>
      <w:lvlText w:val="•"/>
      <w:lvlJc w:val="left"/>
      <w:pPr>
        <w:ind w:left="5737" w:hanging="361"/>
      </w:pPr>
      <w:rPr>
        <w:rFonts w:hint="default"/>
        <w:lang w:val="en-US" w:eastAsia="en-US" w:bidi="ar-SA"/>
      </w:rPr>
    </w:lvl>
    <w:lvl w:ilvl="6" w:tplc="A8C87392">
      <w:numFmt w:val="bullet"/>
      <w:lvlText w:val="•"/>
      <w:lvlJc w:val="left"/>
      <w:pPr>
        <w:ind w:left="6768" w:hanging="361"/>
      </w:pPr>
      <w:rPr>
        <w:rFonts w:hint="default"/>
        <w:lang w:val="en-US" w:eastAsia="en-US" w:bidi="ar-SA"/>
      </w:rPr>
    </w:lvl>
    <w:lvl w:ilvl="7" w:tplc="4B3E0398">
      <w:numFmt w:val="bullet"/>
      <w:lvlText w:val="•"/>
      <w:lvlJc w:val="left"/>
      <w:pPr>
        <w:ind w:left="7800" w:hanging="361"/>
      </w:pPr>
      <w:rPr>
        <w:rFonts w:hint="default"/>
        <w:lang w:val="en-US" w:eastAsia="en-US" w:bidi="ar-SA"/>
      </w:rPr>
    </w:lvl>
    <w:lvl w:ilvl="8" w:tplc="3F38D2DE">
      <w:numFmt w:val="bullet"/>
      <w:lvlText w:val="•"/>
      <w:lvlJc w:val="left"/>
      <w:pPr>
        <w:ind w:left="8831" w:hanging="361"/>
      </w:pPr>
      <w:rPr>
        <w:rFonts w:hint="default"/>
        <w:lang w:val="en-US" w:eastAsia="en-US" w:bidi="ar-SA"/>
      </w:rPr>
    </w:lvl>
  </w:abstractNum>
  <w:abstractNum w:abstractNumId="2" w15:restartNumberingAfterBreak="0">
    <w:nsid w:val="51C95F1E"/>
    <w:multiLevelType w:val="hybridMultilevel"/>
    <w:tmpl w:val="9972110C"/>
    <w:lvl w:ilvl="0" w:tplc="7A22CAA6">
      <w:numFmt w:val="bullet"/>
      <w:lvlText w:val="•"/>
      <w:lvlJc w:val="left"/>
      <w:pPr>
        <w:ind w:left="940" w:hanging="360"/>
      </w:pPr>
      <w:rPr>
        <w:rFonts w:ascii="Arial" w:eastAsia="Arial" w:hAnsi="Arial" w:cs="Arial" w:hint="default"/>
        <w:b w:val="0"/>
        <w:bCs w:val="0"/>
        <w:i w:val="0"/>
        <w:iCs w:val="0"/>
        <w:w w:val="100"/>
        <w:sz w:val="22"/>
        <w:szCs w:val="22"/>
        <w:lang w:val="en-US" w:eastAsia="en-US" w:bidi="ar-SA"/>
      </w:rPr>
    </w:lvl>
    <w:lvl w:ilvl="1" w:tplc="FCC25D7E">
      <w:numFmt w:val="bullet"/>
      <w:lvlText w:val="•"/>
      <w:lvlJc w:val="left"/>
      <w:pPr>
        <w:ind w:left="1935" w:hanging="360"/>
      </w:pPr>
      <w:rPr>
        <w:rFonts w:hint="default"/>
        <w:lang w:val="en-US" w:eastAsia="en-US" w:bidi="ar-SA"/>
      </w:rPr>
    </w:lvl>
    <w:lvl w:ilvl="2" w:tplc="463AB63A">
      <w:numFmt w:val="bullet"/>
      <w:lvlText w:val="•"/>
      <w:lvlJc w:val="left"/>
      <w:pPr>
        <w:ind w:left="2930" w:hanging="360"/>
      </w:pPr>
      <w:rPr>
        <w:rFonts w:hint="default"/>
        <w:lang w:val="en-US" w:eastAsia="en-US" w:bidi="ar-SA"/>
      </w:rPr>
    </w:lvl>
    <w:lvl w:ilvl="3" w:tplc="7F52EBC8">
      <w:numFmt w:val="bullet"/>
      <w:lvlText w:val="•"/>
      <w:lvlJc w:val="left"/>
      <w:pPr>
        <w:ind w:left="3926" w:hanging="360"/>
      </w:pPr>
      <w:rPr>
        <w:rFonts w:hint="default"/>
        <w:lang w:val="en-US" w:eastAsia="en-US" w:bidi="ar-SA"/>
      </w:rPr>
    </w:lvl>
    <w:lvl w:ilvl="4" w:tplc="F06E66EA">
      <w:numFmt w:val="bullet"/>
      <w:lvlText w:val="•"/>
      <w:lvlJc w:val="left"/>
      <w:pPr>
        <w:ind w:left="4921" w:hanging="360"/>
      </w:pPr>
      <w:rPr>
        <w:rFonts w:hint="default"/>
        <w:lang w:val="en-US" w:eastAsia="en-US" w:bidi="ar-SA"/>
      </w:rPr>
    </w:lvl>
    <w:lvl w:ilvl="5" w:tplc="B91E4EBA">
      <w:numFmt w:val="bullet"/>
      <w:lvlText w:val="•"/>
      <w:lvlJc w:val="left"/>
      <w:pPr>
        <w:ind w:left="5917" w:hanging="360"/>
      </w:pPr>
      <w:rPr>
        <w:rFonts w:hint="default"/>
        <w:lang w:val="en-US" w:eastAsia="en-US" w:bidi="ar-SA"/>
      </w:rPr>
    </w:lvl>
    <w:lvl w:ilvl="6" w:tplc="AF3E83A4">
      <w:numFmt w:val="bullet"/>
      <w:lvlText w:val="•"/>
      <w:lvlJc w:val="left"/>
      <w:pPr>
        <w:ind w:left="6912" w:hanging="360"/>
      </w:pPr>
      <w:rPr>
        <w:rFonts w:hint="default"/>
        <w:lang w:val="en-US" w:eastAsia="en-US" w:bidi="ar-SA"/>
      </w:rPr>
    </w:lvl>
    <w:lvl w:ilvl="7" w:tplc="971A6538">
      <w:numFmt w:val="bullet"/>
      <w:lvlText w:val="•"/>
      <w:lvlJc w:val="left"/>
      <w:pPr>
        <w:ind w:left="7908" w:hanging="360"/>
      </w:pPr>
      <w:rPr>
        <w:rFonts w:hint="default"/>
        <w:lang w:val="en-US" w:eastAsia="en-US" w:bidi="ar-SA"/>
      </w:rPr>
    </w:lvl>
    <w:lvl w:ilvl="8" w:tplc="B23ADC0C">
      <w:numFmt w:val="bullet"/>
      <w:lvlText w:val="•"/>
      <w:lvlJc w:val="left"/>
      <w:pPr>
        <w:ind w:left="8903" w:hanging="360"/>
      </w:pPr>
      <w:rPr>
        <w:rFonts w:hint="default"/>
        <w:lang w:val="en-US" w:eastAsia="en-US" w:bidi="ar-SA"/>
      </w:rPr>
    </w:lvl>
  </w:abstractNum>
  <w:abstractNum w:abstractNumId="3" w15:restartNumberingAfterBreak="0">
    <w:nsid w:val="7FCE585C"/>
    <w:multiLevelType w:val="hybridMultilevel"/>
    <w:tmpl w:val="09EE4CE4"/>
    <w:lvl w:ilvl="0" w:tplc="27F0AD6E">
      <w:start w:val="1"/>
      <w:numFmt w:val="decimal"/>
      <w:lvlText w:val="%1."/>
      <w:lvlJc w:val="left"/>
      <w:pPr>
        <w:ind w:left="143" w:hanging="248"/>
        <w:jc w:val="left"/>
      </w:pPr>
      <w:rPr>
        <w:rFonts w:ascii="Arial" w:eastAsia="Arial" w:hAnsi="Arial" w:cs="Arial" w:hint="default"/>
        <w:b w:val="0"/>
        <w:bCs w:val="0"/>
        <w:i w:val="0"/>
        <w:iCs w:val="0"/>
        <w:w w:val="100"/>
        <w:sz w:val="22"/>
        <w:szCs w:val="22"/>
        <w:lang w:val="en-US" w:eastAsia="en-US" w:bidi="ar-SA"/>
      </w:rPr>
    </w:lvl>
    <w:lvl w:ilvl="1" w:tplc="F21CB3E8">
      <w:numFmt w:val="bullet"/>
      <w:lvlText w:val="•"/>
      <w:lvlJc w:val="left"/>
      <w:pPr>
        <w:ind w:left="1128" w:hanging="248"/>
      </w:pPr>
      <w:rPr>
        <w:rFonts w:hint="default"/>
        <w:lang w:val="en-US" w:eastAsia="en-US" w:bidi="ar-SA"/>
      </w:rPr>
    </w:lvl>
    <w:lvl w:ilvl="2" w:tplc="7764AC5A">
      <w:numFmt w:val="bullet"/>
      <w:lvlText w:val="•"/>
      <w:lvlJc w:val="left"/>
      <w:pPr>
        <w:ind w:left="2117" w:hanging="248"/>
      </w:pPr>
      <w:rPr>
        <w:rFonts w:hint="default"/>
        <w:lang w:val="en-US" w:eastAsia="en-US" w:bidi="ar-SA"/>
      </w:rPr>
    </w:lvl>
    <w:lvl w:ilvl="3" w:tplc="A4CA55DA">
      <w:numFmt w:val="bullet"/>
      <w:lvlText w:val="•"/>
      <w:lvlJc w:val="left"/>
      <w:pPr>
        <w:ind w:left="3105" w:hanging="248"/>
      </w:pPr>
      <w:rPr>
        <w:rFonts w:hint="default"/>
        <w:lang w:val="en-US" w:eastAsia="en-US" w:bidi="ar-SA"/>
      </w:rPr>
    </w:lvl>
    <w:lvl w:ilvl="4" w:tplc="EE388072">
      <w:numFmt w:val="bullet"/>
      <w:lvlText w:val="•"/>
      <w:lvlJc w:val="left"/>
      <w:pPr>
        <w:ind w:left="4094" w:hanging="248"/>
      </w:pPr>
      <w:rPr>
        <w:rFonts w:hint="default"/>
        <w:lang w:val="en-US" w:eastAsia="en-US" w:bidi="ar-SA"/>
      </w:rPr>
    </w:lvl>
    <w:lvl w:ilvl="5" w:tplc="F586B910">
      <w:numFmt w:val="bullet"/>
      <w:lvlText w:val="•"/>
      <w:lvlJc w:val="left"/>
      <w:pPr>
        <w:ind w:left="5082" w:hanging="248"/>
      </w:pPr>
      <w:rPr>
        <w:rFonts w:hint="default"/>
        <w:lang w:val="en-US" w:eastAsia="en-US" w:bidi="ar-SA"/>
      </w:rPr>
    </w:lvl>
    <w:lvl w:ilvl="6" w:tplc="1BEA55B0">
      <w:numFmt w:val="bullet"/>
      <w:lvlText w:val="•"/>
      <w:lvlJc w:val="left"/>
      <w:pPr>
        <w:ind w:left="6071" w:hanging="248"/>
      </w:pPr>
      <w:rPr>
        <w:rFonts w:hint="default"/>
        <w:lang w:val="en-US" w:eastAsia="en-US" w:bidi="ar-SA"/>
      </w:rPr>
    </w:lvl>
    <w:lvl w:ilvl="7" w:tplc="A72E12E8">
      <w:numFmt w:val="bullet"/>
      <w:lvlText w:val="•"/>
      <w:lvlJc w:val="left"/>
      <w:pPr>
        <w:ind w:left="7059" w:hanging="248"/>
      </w:pPr>
      <w:rPr>
        <w:rFonts w:hint="default"/>
        <w:lang w:val="en-US" w:eastAsia="en-US" w:bidi="ar-SA"/>
      </w:rPr>
    </w:lvl>
    <w:lvl w:ilvl="8" w:tplc="D494B956">
      <w:numFmt w:val="bullet"/>
      <w:lvlText w:val="•"/>
      <w:lvlJc w:val="left"/>
      <w:pPr>
        <w:ind w:left="8048" w:hanging="248"/>
      </w:pPr>
      <w:rPr>
        <w:rFonts w:hint="default"/>
        <w:lang w:val="en-US" w:eastAsia="en-US" w:bidi="ar-SA"/>
      </w:rPr>
    </w:lvl>
  </w:abstractNum>
  <w:num w:numId="1" w16cid:durableId="1133016122">
    <w:abstractNumId w:val="1"/>
  </w:num>
  <w:num w:numId="2" w16cid:durableId="437871533">
    <w:abstractNumId w:val="3"/>
  </w:num>
  <w:num w:numId="3" w16cid:durableId="556479050">
    <w:abstractNumId w:val="0"/>
  </w:num>
  <w:num w:numId="4" w16cid:durableId="674843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D15"/>
    <w:rsid w:val="00096F5A"/>
    <w:rsid w:val="000A787B"/>
    <w:rsid w:val="00153EAC"/>
    <w:rsid w:val="00350C63"/>
    <w:rsid w:val="00375A45"/>
    <w:rsid w:val="003F2568"/>
    <w:rsid w:val="00507D15"/>
    <w:rsid w:val="005F0118"/>
    <w:rsid w:val="00627CB5"/>
    <w:rsid w:val="008547AA"/>
    <w:rsid w:val="008DBECE"/>
    <w:rsid w:val="009B4C3A"/>
    <w:rsid w:val="00A33371"/>
    <w:rsid w:val="00A81611"/>
    <w:rsid w:val="00AE022E"/>
    <w:rsid w:val="00AE3228"/>
    <w:rsid w:val="00B33843"/>
    <w:rsid w:val="00BC6172"/>
    <w:rsid w:val="00C97905"/>
    <w:rsid w:val="00DA7622"/>
    <w:rsid w:val="00E17F60"/>
    <w:rsid w:val="00E275AC"/>
    <w:rsid w:val="00F13FDF"/>
    <w:rsid w:val="00FA3234"/>
    <w:rsid w:val="02298F2F"/>
    <w:rsid w:val="03EF68C1"/>
    <w:rsid w:val="045EC1DD"/>
    <w:rsid w:val="094B0A99"/>
    <w:rsid w:val="0C5CAC71"/>
    <w:rsid w:val="0CC43468"/>
    <w:rsid w:val="0FC1687C"/>
    <w:rsid w:val="163F6905"/>
    <w:rsid w:val="18C52782"/>
    <w:rsid w:val="1DFBC698"/>
    <w:rsid w:val="1E265DEB"/>
    <w:rsid w:val="207EC8DC"/>
    <w:rsid w:val="2371A8AC"/>
    <w:rsid w:val="29C08F1C"/>
    <w:rsid w:val="2C37FD05"/>
    <w:rsid w:val="31B2B248"/>
    <w:rsid w:val="35C5B6EE"/>
    <w:rsid w:val="38FD57B0"/>
    <w:rsid w:val="408E3A2A"/>
    <w:rsid w:val="41D582A4"/>
    <w:rsid w:val="4B5E7D81"/>
    <w:rsid w:val="4C4A52EE"/>
    <w:rsid w:val="4E0B661C"/>
    <w:rsid w:val="4FDB68B5"/>
    <w:rsid w:val="563A1565"/>
    <w:rsid w:val="59193232"/>
    <w:rsid w:val="5F02DE99"/>
    <w:rsid w:val="660FFA80"/>
    <w:rsid w:val="67727981"/>
    <w:rsid w:val="7392E1A2"/>
    <w:rsid w:val="7BF1C6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54261EE"/>
  <w15:docId w15:val="{AFDA7D80-7B4A-44D8-8982-FFFC85838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276" w:lineRule="exact"/>
      <w:ind w:left="14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660" w:hanging="361"/>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739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4416</Words>
  <Characters>25177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Gawain Frampton</cp:lastModifiedBy>
  <cp:revision>6</cp:revision>
  <dcterms:created xsi:type="dcterms:W3CDTF">2023-01-12T14:31:00Z</dcterms:created>
  <dcterms:modified xsi:type="dcterms:W3CDTF">2023-02-06T15:07:00Z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2022-09-20T00:00:00Z</vt:filetime>
  </property>
  <property fmtid="{D5CDD505-2E9C-101B-9397-08002B2CF9AE}" pid="5" name="Producer">
    <vt:lpwstr>Microsoft® Word for Microsoft 365</vt:lpwstr>
  </property>
</Properties>
</file>