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CA2759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91404" w:rsidRPr="00D91404">
              <w:rPr>
                <w:rFonts w:ascii="Times New Roman" w:hAnsi="Times New Roman" w:cs="Times New Roman"/>
                <w:bCs/>
                <w:color w:val="auto"/>
                <w:sz w:val="48"/>
              </w:rPr>
              <w:t>Helen Westermark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0C2EEF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91404">
              <w:rPr>
                <w:rFonts w:ascii="Times New Roman" w:hAnsi="Times New Roman" w:cs="Times New Roman"/>
                <w:b/>
                <w:color w:val="auto"/>
                <w:sz w:val="48"/>
              </w:rPr>
              <w:t xml:space="preserve"> </w:t>
            </w:r>
            <w:r w:rsidR="00D91404" w:rsidRPr="00D91404">
              <w:rPr>
                <w:rFonts w:ascii="Times New Roman" w:hAnsi="Times New Roman" w:cs="Times New Roman"/>
                <w:bCs/>
                <w:color w:val="auto"/>
                <w:sz w:val="48"/>
              </w:rPr>
              <w:t>2005605@student.uwtsd.ac.uk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99474D4" w14:textId="71308D69" w:rsidR="00D91404" w:rsidRPr="00D91404" w:rsidRDefault="00D91404" w:rsidP="005D3F07">
            <w:pPr>
              <w:overflowPunct/>
              <w:autoSpaceDE/>
              <w:autoSpaceDN/>
              <w:adjustRightInd/>
              <w:ind w:right="-957"/>
              <w:textAlignment w:val="auto"/>
              <w:rPr>
                <w:rFonts w:ascii="Times New Roman" w:hAnsi="Times New Roman" w:cs="Times New Roman"/>
                <w:bCs/>
                <w:color w:val="auto"/>
                <w:sz w:val="48"/>
              </w:rPr>
            </w:pPr>
            <w:r w:rsidRPr="00D91404">
              <w:rPr>
                <w:rFonts w:ascii="Times New Roman" w:hAnsi="Times New Roman" w:cs="Times New Roman"/>
                <w:bCs/>
                <w:color w:val="auto"/>
                <w:sz w:val="48"/>
              </w:rPr>
              <w:t>2005605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DC1E5E6"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w:t>
      </w:r>
      <w:r w:rsidR="006E7FD9">
        <w:rPr>
          <w:sz w:val="24"/>
          <w:szCs w:val="24"/>
        </w:rPr>
        <w:t>16/07/26</w:t>
      </w:r>
      <w:r w:rsidR="00C7108B">
        <w:rPr>
          <w:sz w:val="24"/>
          <w:szCs w:val="24"/>
        </w:rPr>
        <w:t xml:space="preserve">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63313B0" w14:textId="3A2544D0" w:rsidR="00031284" w:rsidRPr="00523C02" w:rsidRDefault="00031284" w:rsidP="00523C02">
            <w:pPr>
              <w:spacing w:line="360" w:lineRule="auto"/>
              <w:jc w:val="both"/>
              <w:rPr>
                <w:sz w:val="24"/>
                <w:szCs w:val="24"/>
              </w:rPr>
            </w:pPr>
            <w:r w:rsidRPr="00523C02">
              <w:rPr>
                <w:sz w:val="24"/>
                <w:szCs w:val="24"/>
              </w:rPr>
              <w:t xml:space="preserve">The purpose of this reassessment was to review whether Person 1's (P1) care and support plan continued to meet her wellbeing outcomes following a significant change in circumstances.  P1 is a woman in her thirties who was previously assessed whilst living with her parents and receiving six hours of </w:t>
            </w:r>
            <w:r w:rsidR="00636A18">
              <w:rPr>
                <w:sz w:val="24"/>
                <w:szCs w:val="24"/>
              </w:rPr>
              <w:t>d</w:t>
            </w:r>
            <w:r w:rsidRPr="00523C02">
              <w:rPr>
                <w:sz w:val="24"/>
                <w:szCs w:val="24"/>
              </w:rPr>
              <w:t xml:space="preserve">irect </w:t>
            </w:r>
            <w:r w:rsidR="00636A18">
              <w:rPr>
                <w:sz w:val="24"/>
                <w:szCs w:val="24"/>
              </w:rPr>
              <w:t>p</w:t>
            </w:r>
            <w:r w:rsidRPr="00523C02">
              <w:rPr>
                <w:sz w:val="24"/>
                <w:szCs w:val="24"/>
              </w:rPr>
              <w:t>ayments per week to support her participation in social activities.  Since the original assessment, P1 has moved into her own local authority rented property within an urban area of the local authority.  In accordance with the Social Services and Well-being (Wales) Act 2014, local authorities have a duty to review care and support plans where circumstances have changed to ensure that identified needs, personal outcomes and eligible support remain appropriate.  The objective of the reassessment was therefore to evaluate the impact of P1's move to independent living and determine whether her current support arrangements continued to promote her wellbeing and independence.</w:t>
            </w:r>
          </w:p>
          <w:p w14:paraId="30872772" w14:textId="77777777" w:rsidR="00031284" w:rsidRPr="008D6C36" w:rsidRDefault="00031284" w:rsidP="00031284">
            <w:pPr>
              <w:spacing w:line="360" w:lineRule="auto"/>
              <w:jc w:val="both"/>
            </w:pPr>
          </w:p>
          <w:p w14:paraId="4C011874" w14:textId="77777777" w:rsidR="00031284" w:rsidRDefault="00031284" w:rsidP="00031284">
            <w:pPr>
              <w:pStyle w:val="NormalWeb"/>
              <w:spacing w:line="360" w:lineRule="auto"/>
              <w:jc w:val="both"/>
              <w:rPr>
                <w:rFonts w:ascii="Arial" w:hAnsi="Arial" w:cs="Arial"/>
              </w:rPr>
            </w:pPr>
            <w:r w:rsidRPr="008D6C36">
              <w:rPr>
                <w:rFonts w:ascii="Arial" w:hAnsi="Arial" w:cs="Arial"/>
              </w:rPr>
              <w:t xml:space="preserve">The observation took place in Wales and was undertaken within the legislative framework of the </w:t>
            </w:r>
            <w:r>
              <w:rPr>
                <w:rFonts w:ascii="Arial" w:hAnsi="Arial" w:cs="Arial"/>
              </w:rPr>
              <w:t>Social Services and Well-being (Wales) Act</w:t>
            </w:r>
            <w:r w:rsidRPr="008D6C36">
              <w:rPr>
                <w:rFonts w:ascii="Arial" w:hAnsi="Arial" w:cs="Arial"/>
              </w:rPr>
              <w:t xml:space="preserve"> 2014, which promotes voice, choice, control and participation. </w:t>
            </w:r>
            <w:r>
              <w:rPr>
                <w:rFonts w:ascii="Arial" w:hAnsi="Arial" w:cs="Arial"/>
              </w:rPr>
              <w:t xml:space="preserve"> </w:t>
            </w:r>
            <w:r w:rsidRPr="008D6C36">
              <w:rPr>
                <w:rFonts w:ascii="Arial" w:hAnsi="Arial" w:cs="Arial"/>
              </w:rPr>
              <w:t xml:space="preserve">There were no identified cultural, ethnicity or language barriers that required specific adjustments, as P1 is British and English is her first language. </w:t>
            </w:r>
            <w:r>
              <w:rPr>
                <w:rFonts w:ascii="Arial" w:hAnsi="Arial" w:cs="Arial"/>
              </w:rPr>
              <w:t xml:space="preserve"> </w:t>
            </w:r>
            <w:r w:rsidRPr="008D6C36">
              <w:rPr>
                <w:rFonts w:ascii="Arial" w:hAnsi="Arial" w:cs="Arial"/>
              </w:rPr>
              <w:t>P1 was supported by her Personal Assistant during both the reassessment and observation, which helped facilitate her participation and ensure she felt comfortable expressing her views.</w:t>
            </w:r>
          </w:p>
          <w:p w14:paraId="61140463" w14:textId="77777777" w:rsidR="00031284" w:rsidRPr="008D6C36" w:rsidRDefault="00031284" w:rsidP="00031284">
            <w:pPr>
              <w:pStyle w:val="NormalWeb"/>
              <w:spacing w:line="360" w:lineRule="auto"/>
              <w:jc w:val="both"/>
              <w:rPr>
                <w:rFonts w:ascii="Arial" w:hAnsi="Arial" w:cs="Arial"/>
              </w:rPr>
            </w:pPr>
          </w:p>
          <w:p w14:paraId="3B00D916" w14:textId="77777777" w:rsidR="00BF26BA" w:rsidRDefault="00031284" w:rsidP="00BF26BA">
            <w:pPr>
              <w:pStyle w:val="NormalWeb"/>
              <w:spacing w:line="360" w:lineRule="auto"/>
              <w:jc w:val="both"/>
              <w:rPr>
                <w:rFonts w:ascii="Arial" w:hAnsi="Arial" w:cs="Arial"/>
              </w:rPr>
            </w:pPr>
            <w:r w:rsidRPr="008D6C36">
              <w:rPr>
                <w:rFonts w:ascii="Arial" w:hAnsi="Arial" w:cs="Arial"/>
              </w:rPr>
              <w:t xml:space="preserve">Informed consent for the observation was obtained directly from P1 during a telephone discussion prior to the visit. </w:t>
            </w:r>
            <w:r>
              <w:rPr>
                <w:rFonts w:ascii="Arial" w:hAnsi="Arial" w:cs="Arial"/>
              </w:rPr>
              <w:t xml:space="preserve"> </w:t>
            </w:r>
            <w:r w:rsidRPr="008D6C36">
              <w:rPr>
                <w:rFonts w:ascii="Arial" w:hAnsi="Arial" w:cs="Arial"/>
              </w:rPr>
              <w:t xml:space="preserve">The purpose of the observation was explained, and a mutually convenient date and time were agreed. </w:t>
            </w:r>
            <w:r>
              <w:rPr>
                <w:rFonts w:ascii="Arial" w:hAnsi="Arial" w:cs="Arial"/>
              </w:rPr>
              <w:t xml:space="preserve"> </w:t>
            </w:r>
            <w:r w:rsidRPr="008D6C36">
              <w:rPr>
                <w:rFonts w:ascii="Arial" w:hAnsi="Arial" w:cs="Arial"/>
              </w:rPr>
              <w:t>I also sought consent for P1 to provide feedback</w:t>
            </w:r>
            <w:r w:rsidR="00BF26BA">
              <w:rPr>
                <w:rFonts w:ascii="Arial" w:hAnsi="Arial" w:cs="Arial"/>
              </w:rPr>
              <w:t xml:space="preserve"> </w:t>
            </w:r>
            <w:r w:rsidR="00BF26BA" w:rsidRPr="008D6C36">
              <w:rPr>
                <w:rFonts w:ascii="Arial" w:hAnsi="Arial" w:cs="Arial"/>
              </w:rPr>
              <w:lastRenderedPageBreak/>
              <w:t>regarding my practice to the observing senior social worker, which she willingly agreed to.</w:t>
            </w:r>
            <w:r w:rsidR="00BF26BA">
              <w:rPr>
                <w:rFonts w:ascii="Arial" w:hAnsi="Arial" w:cs="Arial"/>
              </w:rPr>
              <w:t xml:space="preserve"> </w:t>
            </w:r>
            <w:r w:rsidR="00BF26BA" w:rsidRPr="008D6C36">
              <w:rPr>
                <w:rFonts w:ascii="Arial" w:hAnsi="Arial" w:cs="Arial"/>
              </w:rPr>
              <w:t xml:space="preserve"> I recognised that the presence of multiple professionals could potentially feel intimidating or overwhelming. </w:t>
            </w:r>
            <w:r w:rsidR="00BF26BA">
              <w:rPr>
                <w:rFonts w:ascii="Arial" w:hAnsi="Arial" w:cs="Arial"/>
              </w:rPr>
              <w:t xml:space="preserve"> </w:t>
            </w:r>
            <w:r w:rsidR="00BF26BA" w:rsidRPr="008D6C36">
              <w:rPr>
                <w:rFonts w:ascii="Arial" w:hAnsi="Arial" w:cs="Arial"/>
              </w:rPr>
              <w:t>However, I had worked with P1 for some time and had developed a positive working relationship, which helped minimise anxiety and promote open engagement throughout the reassessment process.</w:t>
            </w:r>
          </w:p>
          <w:p w14:paraId="1406458A" w14:textId="2A94F5BD" w:rsidR="00BF26BA" w:rsidRDefault="00BF26BA" w:rsidP="00031284">
            <w:pPr>
              <w:pStyle w:val="NormalWeb"/>
              <w:spacing w:line="360" w:lineRule="auto"/>
              <w:jc w:val="both"/>
              <w:rPr>
                <w:rFonts w:ascii="Arial" w:hAnsi="Arial" w:cs="Arial"/>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748C103" w14:textId="77777777" w:rsidR="00AF4760" w:rsidRDefault="00AF4760" w:rsidP="00243DB0">
            <w:pPr>
              <w:jc w:val="both"/>
              <w:rPr>
                <w:i/>
                <w:sz w:val="24"/>
                <w:szCs w:val="24"/>
              </w:rPr>
            </w:pPr>
          </w:p>
          <w:p w14:paraId="50ED5A8E" w14:textId="77777777" w:rsidR="00AF4760" w:rsidRDefault="00AF4760" w:rsidP="00243DB0">
            <w:pPr>
              <w:jc w:val="both"/>
              <w:rPr>
                <w:i/>
                <w:sz w:val="24"/>
                <w:szCs w:val="24"/>
              </w:rPr>
            </w:pPr>
          </w:p>
          <w:p w14:paraId="66236645" w14:textId="77777777" w:rsidR="00311540" w:rsidRDefault="00311540" w:rsidP="00311540">
            <w:pPr>
              <w:pStyle w:val="NormalWeb"/>
              <w:spacing w:line="360" w:lineRule="auto"/>
              <w:jc w:val="both"/>
              <w:rPr>
                <w:rFonts w:ascii="Arial" w:hAnsi="Arial" w:cs="Arial"/>
              </w:rPr>
            </w:pPr>
            <w:r w:rsidRPr="007019F4">
              <w:rPr>
                <w:rFonts w:ascii="Arial" w:hAnsi="Arial" w:cs="Arial"/>
              </w:rPr>
              <w:t>Communication was central to the reassessment and enabled me to develop a shared understanding of P1’s current circumstances, strengths and support needs.</w:t>
            </w:r>
            <w:r>
              <w:rPr>
                <w:rFonts w:ascii="Arial" w:hAnsi="Arial" w:cs="Arial"/>
              </w:rPr>
              <w:t xml:space="preserve"> </w:t>
            </w:r>
            <w:r w:rsidRPr="007019F4">
              <w:rPr>
                <w:rFonts w:ascii="Arial" w:hAnsi="Arial" w:cs="Arial"/>
              </w:rPr>
              <w:t xml:space="preserve"> Prior to the visit, I considered whether I</w:t>
            </w:r>
            <w:r>
              <w:rPr>
                <w:rFonts w:ascii="Arial" w:hAnsi="Arial" w:cs="Arial"/>
              </w:rPr>
              <w:t xml:space="preserve"> had</w:t>
            </w:r>
            <w:r w:rsidRPr="007019F4">
              <w:rPr>
                <w:rFonts w:ascii="Arial" w:hAnsi="Arial" w:cs="Arial"/>
              </w:rPr>
              <w:t xml:space="preserve"> the necessary communication skills to work effectively with P1. </w:t>
            </w:r>
            <w:r>
              <w:rPr>
                <w:rFonts w:ascii="Arial" w:hAnsi="Arial" w:cs="Arial"/>
              </w:rPr>
              <w:t xml:space="preserve"> </w:t>
            </w:r>
            <w:r w:rsidRPr="007019F4">
              <w:rPr>
                <w:rFonts w:ascii="Arial" w:hAnsi="Arial" w:cs="Arial"/>
              </w:rPr>
              <w:t xml:space="preserve">Through my previous involvement with the case, I had developed an understanding of her communication preferences, level of engagement and support network. </w:t>
            </w:r>
            <w:r>
              <w:rPr>
                <w:rFonts w:ascii="Arial" w:hAnsi="Arial" w:cs="Arial"/>
              </w:rPr>
              <w:t xml:space="preserve"> </w:t>
            </w:r>
            <w:r w:rsidRPr="007019F4">
              <w:rPr>
                <w:rFonts w:ascii="Arial" w:hAnsi="Arial" w:cs="Arial"/>
              </w:rPr>
              <w:t xml:space="preserve">This knowledge allowed me to adapt my approach and ensure the reassessment remained person-centred. </w:t>
            </w:r>
            <w:r>
              <w:rPr>
                <w:rFonts w:ascii="Arial" w:hAnsi="Arial" w:cs="Arial"/>
              </w:rPr>
              <w:t xml:space="preserve"> </w:t>
            </w:r>
            <w:r w:rsidRPr="007019F4">
              <w:rPr>
                <w:rFonts w:ascii="Arial" w:hAnsi="Arial" w:cs="Arial"/>
              </w:rPr>
              <w:t xml:space="preserve">The Social Services and Well-being (Wales) Act 2014 promotes voice, choice and control, requiring individuals to be actively involved in decisions about their care and support. </w:t>
            </w:r>
            <w:r>
              <w:rPr>
                <w:rFonts w:ascii="Arial" w:hAnsi="Arial" w:cs="Arial"/>
              </w:rPr>
              <w:t xml:space="preserve"> </w:t>
            </w:r>
            <w:r w:rsidRPr="007019F4">
              <w:rPr>
                <w:rFonts w:ascii="Arial" w:hAnsi="Arial" w:cs="Arial"/>
              </w:rPr>
              <w:t xml:space="preserve">Consequently, I aimed to create an environment in which P1 felt respected, listened to and empowered to express her views. </w:t>
            </w:r>
            <w:r>
              <w:rPr>
                <w:rFonts w:ascii="Arial" w:hAnsi="Arial" w:cs="Arial"/>
              </w:rPr>
              <w:t xml:space="preserve"> </w:t>
            </w:r>
            <w:r w:rsidRPr="007019F4">
              <w:rPr>
                <w:rFonts w:ascii="Arial" w:hAnsi="Arial" w:cs="Arial"/>
              </w:rPr>
              <w:t xml:space="preserve">This reflected the values, respect and partnership </w:t>
            </w:r>
            <w:r>
              <w:rPr>
                <w:rFonts w:ascii="Arial" w:hAnsi="Arial" w:cs="Arial"/>
              </w:rPr>
              <w:t>included</w:t>
            </w:r>
            <w:r w:rsidRPr="007019F4">
              <w:rPr>
                <w:rFonts w:ascii="Arial" w:hAnsi="Arial" w:cs="Arial"/>
              </w:rPr>
              <w:t xml:space="preserve"> within the Code of Professional Practice for Social Care (Social Care Wales, 2026).</w:t>
            </w:r>
          </w:p>
          <w:p w14:paraId="77174127" w14:textId="77777777" w:rsidR="00311540" w:rsidRPr="007019F4" w:rsidRDefault="00311540" w:rsidP="00311540">
            <w:pPr>
              <w:pStyle w:val="NormalWeb"/>
              <w:spacing w:line="360" w:lineRule="auto"/>
              <w:jc w:val="both"/>
              <w:rPr>
                <w:rFonts w:ascii="Arial" w:hAnsi="Arial" w:cs="Arial"/>
              </w:rPr>
            </w:pPr>
          </w:p>
          <w:p w14:paraId="522B6F13" w14:textId="77777777" w:rsidR="00311540" w:rsidRDefault="00311540" w:rsidP="00311540">
            <w:pPr>
              <w:pStyle w:val="NormalWeb"/>
              <w:spacing w:line="360" w:lineRule="auto"/>
              <w:jc w:val="both"/>
              <w:rPr>
                <w:rFonts w:ascii="Arial" w:hAnsi="Arial" w:cs="Arial"/>
              </w:rPr>
            </w:pPr>
            <w:r w:rsidRPr="007019F4">
              <w:rPr>
                <w:rFonts w:ascii="Arial" w:hAnsi="Arial" w:cs="Arial"/>
              </w:rPr>
              <w:t xml:space="preserve">At the beginning of the reassessment, I sat opposite P1 and asked whether she was comfortable with me taking notes during the meeting. </w:t>
            </w:r>
            <w:r>
              <w:rPr>
                <w:rFonts w:ascii="Arial" w:hAnsi="Arial" w:cs="Arial"/>
              </w:rPr>
              <w:t xml:space="preserve"> </w:t>
            </w:r>
            <w:r w:rsidRPr="007019F4">
              <w:rPr>
                <w:rFonts w:ascii="Arial" w:hAnsi="Arial" w:cs="Arial"/>
              </w:rPr>
              <w:t xml:space="preserve">P1 agreed, and I explained that </w:t>
            </w:r>
            <w:proofErr w:type="gramStart"/>
            <w:r w:rsidRPr="007019F4">
              <w:rPr>
                <w:rFonts w:ascii="Arial" w:hAnsi="Arial" w:cs="Arial"/>
              </w:rPr>
              <w:t>note</w:t>
            </w:r>
            <w:r>
              <w:rPr>
                <w:rFonts w:ascii="Arial" w:hAnsi="Arial" w:cs="Arial"/>
              </w:rPr>
              <w:t>-</w:t>
            </w:r>
            <w:r w:rsidRPr="007019F4">
              <w:rPr>
                <w:rFonts w:ascii="Arial" w:hAnsi="Arial" w:cs="Arial"/>
              </w:rPr>
              <w:t>taking</w:t>
            </w:r>
            <w:proofErr w:type="gramEnd"/>
            <w:r w:rsidRPr="007019F4">
              <w:rPr>
                <w:rFonts w:ascii="Arial" w:hAnsi="Arial" w:cs="Arial"/>
              </w:rPr>
              <w:t xml:space="preserve"> would help me accurately record the information she shared. </w:t>
            </w:r>
            <w:r>
              <w:rPr>
                <w:rFonts w:ascii="Arial" w:hAnsi="Arial" w:cs="Arial"/>
              </w:rPr>
              <w:t xml:space="preserve"> </w:t>
            </w:r>
            <w:r w:rsidRPr="007019F4">
              <w:rPr>
                <w:rFonts w:ascii="Arial" w:hAnsi="Arial" w:cs="Arial"/>
              </w:rPr>
              <w:t xml:space="preserve">Seeking consent before recording information was important in promoting transparency and respecting her autonomy. </w:t>
            </w:r>
            <w:r>
              <w:rPr>
                <w:rFonts w:ascii="Arial" w:hAnsi="Arial" w:cs="Arial"/>
              </w:rPr>
              <w:t xml:space="preserve"> </w:t>
            </w:r>
            <w:r w:rsidRPr="007019F4">
              <w:rPr>
                <w:rFonts w:ascii="Arial" w:hAnsi="Arial" w:cs="Arial"/>
              </w:rPr>
              <w:t xml:space="preserve">Reflecting on this interaction, I recognise that routine administrative tasks have the potential to reinforce power imbalances between professionals and individuals receiving support. </w:t>
            </w:r>
            <w:r>
              <w:rPr>
                <w:rFonts w:ascii="Arial" w:hAnsi="Arial" w:cs="Arial"/>
              </w:rPr>
              <w:t xml:space="preserve"> </w:t>
            </w:r>
            <w:r w:rsidRPr="007019F4">
              <w:rPr>
                <w:rFonts w:ascii="Arial" w:hAnsi="Arial" w:cs="Arial"/>
              </w:rPr>
              <w:t xml:space="preserve">By </w:t>
            </w:r>
            <w:r w:rsidRPr="007019F4">
              <w:rPr>
                <w:rFonts w:ascii="Arial" w:hAnsi="Arial" w:cs="Arial"/>
              </w:rPr>
              <w:lastRenderedPageBreak/>
              <w:t>obtaining consent and providing a clear explanation of my actions, I sought to minimise this imbalance and support collaborative working.</w:t>
            </w:r>
          </w:p>
          <w:p w14:paraId="67511A1F" w14:textId="77777777" w:rsidR="00311540" w:rsidRPr="007019F4" w:rsidRDefault="00311540" w:rsidP="00311540">
            <w:pPr>
              <w:pStyle w:val="NormalWeb"/>
              <w:spacing w:line="360" w:lineRule="auto"/>
              <w:jc w:val="both"/>
              <w:rPr>
                <w:rFonts w:ascii="Arial" w:hAnsi="Arial" w:cs="Arial"/>
              </w:rPr>
            </w:pPr>
          </w:p>
          <w:p w14:paraId="2D63F885" w14:textId="77777777" w:rsidR="00311540" w:rsidRDefault="00311540" w:rsidP="00311540">
            <w:pPr>
              <w:pStyle w:val="NormalWeb"/>
              <w:spacing w:line="360" w:lineRule="auto"/>
              <w:jc w:val="both"/>
              <w:rPr>
                <w:rFonts w:ascii="Arial" w:hAnsi="Arial" w:cs="Arial"/>
              </w:rPr>
            </w:pPr>
            <w:r w:rsidRPr="007019F4">
              <w:rPr>
                <w:rFonts w:ascii="Arial" w:hAnsi="Arial" w:cs="Arial"/>
              </w:rPr>
              <w:t xml:space="preserve">My primary method of communication was face-to-face verbal communication in English. </w:t>
            </w:r>
            <w:r>
              <w:rPr>
                <w:rFonts w:ascii="Arial" w:hAnsi="Arial" w:cs="Arial"/>
              </w:rPr>
              <w:t xml:space="preserve"> </w:t>
            </w:r>
            <w:r w:rsidRPr="007019F4">
              <w:rPr>
                <w:rFonts w:ascii="Arial" w:hAnsi="Arial" w:cs="Arial"/>
              </w:rPr>
              <w:t xml:space="preserve">However, before undertaking work with P1, I explored her preferred language and offered the option of receiving services in Welsh. </w:t>
            </w:r>
            <w:r>
              <w:rPr>
                <w:rFonts w:ascii="Arial" w:hAnsi="Arial" w:cs="Arial"/>
              </w:rPr>
              <w:t xml:space="preserve"> </w:t>
            </w:r>
            <w:r w:rsidRPr="007019F4">
              <w:rPr>
                <w:rFonts w:ascii="Arial" w:hAnsi="Arial" w:cs="Arial"/>
              </w:rPr>
              <w:t xml:space="preserve">This reflected the principle of the Active Offer, which requires Welsh language services to be offered proactively rather than waiting for individuals to request them (Welsh Government, 2022). </w:t>
            </w:r>
            <w:r>
              <w:rPr>
                <w:rFonts w:ascii="Arial" w:hAnsi="Arial" w:cs="Arial"/>
              </w:rPr>
              <w:t xml:space="preserve"> </w:t>
            </w:r>
            <w:r w:rsidRPr="007019F4">
              <w:rPr>
                <w:rFonts w:ascii="Arial" w:hAnsi="Arial" w:cs="Arial"/>
              </w:rPr>
              <w:t>The Active Offer places responsibility on services to identify and respond to</w:t>
            </w:r>
            <w:r>
              <w:rPr>
                <w:rFonts w:ascii="Arial" w:hAnsi="Arial" w:cs="Arial"/>
              </w:rPr>
              <w:t xml:space="preserve"> individual language</w:t>
            </w:r>
            <w:r w:rsidRPr="007019F4">
              <w:rPr>
                <w:rFonts w:ascii="Arial" w:hAnsi="Arial" w:cs="Arial"/>
              </w:rPr>
              <w:t xml:space="preserve"> needs and is a key principle of </w:t>
            </w:r>
            <w:r w:rsidRPr="00A57A25">
              <w:rPr>
                <w:rStyle w:val="Emphasis"/>
                <w:rFonts w:ascii="Arial" w:hAnsi="Arial" w:cs="Arial"/>
                <w:i w:val="0"/>
                <w:iCs w:val="0"/>
              </w:rPr>
              <w:t>More than Just Words</w:t>
            </w:r>
            <w:r w:rsidRPr="007019F4">
              <w:rPr>
                <w:rFonts w:ascii="Arial" w:hAnsi="Arial" w:cs="Arial"/>
              </w:rPr>
              <w:t xml:space="preserve">, which recognises language as an important aspect of wellbeing, identity and participation in care and support decisions (Welsh Government, 2012). </w:t>
            </w:r>
            <w:r>
              <w:rPr>
                <w:rFonts w:ascii="Arial" w:hAnsi="Arial" w:cs="Arial"/>
              </w:rPr>
              <w:t xml:space="preserve"> </w:t>
            </w:r>
            <w:r w:rsidRPr="007019F4">
              <w:rPr>
                <w:rFonts w:ascii="Arial" w:hAnsi="Arial" w:cs="Arial"/>
              </w:rPr>
              <w:t>The framework emphasises that language needs should be considered an integral part of assessment and service provision rather than an optional additional consideration</w:t>
            </w:r>
            <w:r>
              <w:rPr>
                <w:rFonts w:ascii="Arial" w:hAnsi="Arial" w:cs="Arial"/>
              </w:rPr>
              <w:t>.</w:t>
            </w:r>
          </w:p>
          <w:p w14:paraId="6F41D750" w14:textId="77777777" w:rsidR="00311540" w:rsidRPr="007019F4" w:rsidRDefault="00311540" w:rsidP="00311540">
            <w:pPr>
              <w:pStyle w:val="NormalWeb"/>
              <w:spacing w:line="360" w:lineRule="auto"/>
              <w:jc w:val="both"/>
              <w:rPr>
                <w:rFonts w:ascii="Arial" w:hAnsi="Arial" w:cs="Arial"/>
              </w:rPr>
            </w:pPr>
          </w:p>
          <w:p w14:paraId="4BEDFF77" w14:textId="77777777" w:rsidR="00311540" w:rsidRDefault="00311540" w:rsidP="00311540">
            <w:pPr>
              <w:pStyle w:val="NormalWeb"/>
              <w:spacing w:line="360" w:lineRule="auto"/>
              <w:jc w:val="both"/>
              <w:rPr>
                <w:rFonts w:ascii="Arial" w:hAnsi="Arial" w:cs="Arial"/>
              </w:rPr>
            </w:pPr>
            <w:r w:rsidRPr="007019F4">
              <w:rPr>
                <w:rFonts w:ascii="Arial" w:hAnsi="Arial" w:cs="Arial"/>
              </w:rPr>
              <w:t xml:space="preserve">Although P1 advised that English was her preferred language and she did not require services in Welsh, offering this choice remained an important aspect of anti-oppressive and person-centred practice. </w:t>
            </w:r>
            <w:r>
              <w:rPr>
                <w:rFonts w:ascii="Arial" w:hAnsi="Arial" w:cs="Arial"/>
              </w:rPr>
              <w:t xml:space="preserve"> </w:t>
            </w:r>
            <w:r w:rsidRPr="007019F4">
              <w:rPr>
                <w:rFonts w:ascii="Arial" w:hAnsi="Arial" w:cs="Arial"/>
              </w:rPr>
              <w:t xml:space="preserve">Prior to undertaking this observation, I viewed the Active Offer largely as a procedural requirement. </w:t>
            </w:r>
            <w:r>
              <w:rPr>
                <w:rFonts w:ascii="Arial" w:hAnsi="Arial" w:cs="Arial"/>
              </w:rPr>
              <w:t xml:space="preserve"> </w:t>
            </w:r>
            <w:r w:rsidRPr="007019F4">
              <w:rPr>
                <w:rFonts w:ascii="Arial" w:hAnsi="Arial" w:cs="Arial"/>
              </w:rPr>
              <w:t xml:space="preserve">However, through reflection, I have developed a deeper understanding of its significance in promoting equality and inclusion. </w:t>
            </w:r>
            <w:r>
              <w:rPr>
                <w:rFonts w:ascii="Arial" w:hAnsi="Arial" w:cs="Arial"/>
              </w:rPr>
              <w:t xml:space="preserve"> </w:t>
            </w:r>
            <w:r w:rsidRPr="007019F4">
              <w:rPr>
                <w:rFonts w:ascii="Arial" w:hAnsi="Arial" w:cs="Arial"/>
              </w:rPr>
              <w:t xml:space="preserve">Thompson (2020) argues that anti-discriminatory practice requires professionals to challenge assumptions and recognise the diverse needs of individuals. </w:t>
            </w:r>
            <w:r>
              <w:rPr>
                <w:rFonts w:ascii="Arial" w:hAnsi="Arial" w:cs="Arial"/>
              </w:rPr>
              <w:t xml:space="preserve"> </w:t>
            </w:r>
            <w:r w:rsidRPr="007019F4">
              <w:rPr>
                <w:rFonts w:ascii="Arial" w:hAnsi="Arial" w:cs="Arial"/>
              </w:rPr>
              <w:t>By routinely exploring language preferences rather than making assumptions based on appearance, ethnicity or perceived language ability, social workers can promote equ</w:t>
            </w:r>
            <w:r>
              <w:rPr>
                <w:rFonts w:ascii="Arial" w:hAnsi="Arial" w:cs="Arial"/>
              </w:rPr>
              <w:t>al</w:t>
            </w:r>
            <w:r w:rsidRPr="007019F4">
              <w:rPr>
                <w:rFonts w:ascii="Arial" w:hAnsi="Arial" w:cs="Arial"/>
              </w:rPr>
              <w:t xml:space="preserve"> access to services and demonstrate respect for individual identity and culture.</w:t>
            </w:r>
          </w:p>
          <w:p w14:paraId="046E4530" w14:textId="77777777" w:rsidR="00311540" w:rsidRPr="007019F4" w:rsidRDefault="00311540" w:rsidP="00311540">
            <w:pPr>
              <w:pStyle w:val="NormalWeb"/>
              <w:spacing w:line="360" w:lineRule="auto"/>
              <w:jc w:val="both"/>
              <w:rPr>
                <w:rFonts w:ascii="Arial" w:hAnsi="Arial" w:cs="Arial"/>
              </w:rPr>
            </w:pPr>
          </w:p>
          <w:p w14:paraId="1560E475" w14:textId="77777777" w:rsidR="00311540" w:rsidRDefault="00311540" w:rsidP="00311540">
            <w:pPr>
              <w:pStyle w:val="NormalWeb"/>
              <w:spacing w:line="360" w:lineRule="auto"/>
              <w:jc w:val="both"/>
              <w:rPr>
                <w:rFonts w:ascii="Arial" w:hAnsi="Arial" w:cs="Arial"/>
              </w:rPr>
            </w:pPr>
            <w:r w:rsidRPr="007019F4">
              <w:rPr>
                <w:rFonts w:ascii="Arial" w:hAnsi="Arial" w:cs="Arial"/>
              </w:rPr>
              <w:t xml:space="preserve">During the reassessment, I used active listening skills to encourage P1’s participation and gain a fuller understanding of her lived experience following her move into independent accommodation. </w:t>
            </w:r>
            <w:r>
              <w:rPr>
                <w:rFonts w:ascii="Arial" w:hAnsi="Arial" w:cs="Arial"/>
              </w:rPr>
              <w:t xml:space="preserve"> </w:t>
            </w:r>
            <w:r w:rsidRPr="007019F4">
              <w:rPr>
                <w:rFonts w:ascii="Arial" w:hAnsi="Arial" w:cs="Arial"/>
              </w:rPr>
              <w:t xml:space="preserve">Active listening involves giving full attention to the individual, observing </w:t>
            </w:r>
            <w:r w:rsidRPr="007019F4">
              <w:rPr>
                <w:rFonts w:ascii="Arial" w:hAnsi="Arial" w:cs="Arial"/>
              </w:rPr>
              <w:lastRenderedPageBreak/>
              <w:t xml:space="preserve">verbal and non-verbal messages and demonstrating understanding through reflection, clarification and summarising (Nelson-Jones, 2014). Throughout the discussion, I used open questions, paraphrasing and summarising to check my understanding and encourage P1 to elaborate on her views. </w:t>
            </w:r>
            <w:r>
              <w:rPr>
                <w:rFonts w:ascii="Arial" w:hAnsi="Arial" w:cs="Arial"/>
              </w:rPr>
              <w:t xml:space="preserve"> </w:t>
            </w:r>
            <w:r w:rsidRPr="007019F4">
              <w:rPr>
                <w:rFonts w:ascii="Arial" w:hAnsi="Arial" w:cs="Arial"/>
              </w:rPr>
              <w:t xml:space="preserve">Research highlights that active listening promotes empathy, trust and collaborative relationships, all of which are </w:t>
            </w:r>
            <w:r>
              <w:rPr>
                <w:rFonts w:ascii="Arial" w:hAnsi="Arial" w:cs="Arial"/>
              </w:rPr>
              <w:t>essential aspects</w:t>
            </w:r>
            <w:r w:rsidRPr="007019F4">
              <w:rPr>
                <w:rFonts w:ascii="Arial" w:hAnsi="Arial" w:cs="Arial"/>
              </w:rPr>
              <w:t xml:space="preserve"> of effective social work practice (Leisten et al., 2021). Reflecting on this interaction, I believe these skills helped P1 feel heard and valued and enabled her to discuss the impact that moving into her own property had had on her independence and wellbeing. </w:t>
            </w:r>
          </w:p>
          <w:p w14:paraId="412921D0" w14:textId="77777777" w:rsidR="00311540" w:rsidRDefault="00311540" w:rsidP="00311540">
            <w:pPr>
              <w:pStyle w:val="NormalWeb"/>
              <w:spacing w:line="360" w:lineRule="auto"/>
              <w:jc w:val="both"/>
              <w:rPr>
                <w:rFonts w:ascii="Arial" w:hAnsi="Arial" w:cs="Arial"/>
              </w:rPr>
            </w:pPr>
          </w:p>
          <w:p w14:paraId="62030313" w14:textId="77777777" w:rsidR="00311540" w:rsidRPr="00DF63FE" w:rsidRDefault="00311540" w:rsidP="00DF63FE">
            <w:pPr>
              <w:spacing w:line="360" w:lineRule="auto"/>
              <w:jc w:val="both"/>
              <w:rPr>
                <w:sz w:val="24"/>
                <w:szCs w:val="24"/>
              </w:rPr>
            </w:pPr>
            <w:r w:rsidRPr="00DF63FE">
              <w:rPr>
                <w:sz w:val="24"/>
                <w:szCs w:val="24"/>
              </w:rPr>
              <w:t>I also paid close attention to non-verbal communication throughout the reassessment. Maintaining appropriate eye contact, having an open posture and positioning myself at the same level as P1 were purposeful approaches aimed at reducing perceived professional barriers and supporting meaningful engagement.  Non-verbal communication can often convey empathy, respect and attentiveness more effectively than words alone.  I was mindful that the presence of both P1’s personal assistant and my senior social worker could have felt intimidating or overwhelming.  Having multiple professionals present may affect how comfortable an individual feels expressing their views.  To address this, I directed questions primarily towards P1, regularly checked she was comfortable with the discussion and ensured her responses remained central to the reassessment.  This reflected relationship-based and person-centred practice by reinforcing that P1 remained the expert in her own life.</w:t>
            </w:r>
          </w:p>
          <w:p w14:paraId="2899D9ED" w14:textId="77777777" w:rsidR="00311540" w:rsidRDefault="00311540" w:rsidP="00311540">
            <w:pPr>
              <w:pStyle w:val="NormalWeb"/>
              <w:spacing w:line="360" w:lineRule="auto"/>
              <w:jc w:val="both"/>
              <w:rPr>
                <w:rFonts w:ascii="Arial" w:hAnsi="Arial" w:cs="Arial"/>
              </w:rPr>
            </w:pPr>
          </w:p>
          <w:p w14:paraId="314A33C3" w14:textId="77777777" w:rsidR="00311540" w:rsidRDefault="00311540" w:rsidP="007014D5">
            <w:pPr>
              <w:spacing w:line="360" w:lineRule="auto"/>
              <w:jc w:val="both"/>
            </w:pPr>
            <w:r w:rsidRPr="00C47C1F">
              <w:rPr>
                <w:sz w:val="24"/>
                <w:szCs w:val="24"/>
              </w:rPr>
              <w:t xml:space="preserve">The communication techniques used throughout the reassessment also supported my ability to analyse information and inform future interventions.  Through open questioning and active listening, I was able to explore not only what support P1 currently received but also how effectively it was contributing to her identified wellbeing outcomes.  This citizen-centred, outcome-focused approach is consistent with the Social Services and Well-being (Wales) Act 2014.  Ensuring that assessment findings were used to evaluate whether existing support remained appropriate following a significant change in circumstances.  Rather than focusing solely on services provided, I explored the impact of those services on P1's ability to maintain independence, social inclusion and control over daily life.  This analytical approach enabled </w:t>
            </w:r>
            <w:r w:rsidRPr="00C47C1F">
              <w:rPr>
                <w:sz w:val="24"/>
                <w:szCs w:val="24"/>
              </w:rPr>
              <w:lastRenderedPageBreak/>
              <w:t>me to assess whether the care and support plan continued to promote wellbeing and identify any need for adjustments to support arrangements.  Critically, the assessment process</w:t>
            </w:r>
            <w:r w:rsidRPr="00B60BBA">
              <w:t xml:space="preserve"> </w:t>
            </w:r>
            <w:r w:rsidRPr="007014D5">
              <w:rPr>
                <w:sz w:val="24"/>
                <w:szCs w:val="24"/>
              </w:rPr>
              <w:t>reinforced the importance of moving beyond information gathering to analysing how an individual's strengths, circumstances and outcomes interact to inform proportionate interventions.</w:t>
            </w:r>
          </w:p>
          <w:p w14:paraId="06B09171" w14:textId="77777777" w:rsidR="00311540" w:rsidRPr="002F7670" w:rsidRDefault="00311540" w:rsidP="00311540">
            <w:pPr>
              <w:spacing w:line="360" w:lineRule="auto"/>
              <w:jc w:val="both"/>
            </w:pPr>
          </w:p>
          <w:p w14:paraId="3EC8481C" w14:textId="77777777" w:rsidR="00311540" w:rsidRPr="007019F4" w:rsidRDefault="00311540" w:rsidP="00311540">
            <w:pPr>
              <w:pStyle w:val="NormalWeb"/>
              <w:spacing w:line="360" w:lineRule="auto"/>
              <w:jc w:val="both"/>
              <w:rPr>
                <w:rFonts w:ascii="Arial" w:hAnsi="Arial" w:cs="Arial"/>
              </w:rPr>
            </w:pPr>
          </w:p>
          <w:p w14:paraId="24832C85" w14:textId="77777777" w:rsidR="00311540" w:rsidRDefault="00311540" w:rsidP="00311540">
            <w:pPr>
              <w:pStyle w:val="NormalWeb"/>
              <w:spacing w:line="360" w:lineRule="auto"/>
              <w:jc w:val="both"/>
              <w:rPr>
                <w:rFonts w:ascii="Arial" w:hAnsi="Arial" w:cs="Arial"/>
              </w:rPr>
            </w:pPr>
            <w:r w:rsidRPr="007019F4">
              <w:rPr>
                <w:rFonts w:ascii="Arial" w:hAnsi="Arial" w:cs="Arial"/>
              </w:rPr>
              <w:t xml:space="preserve">The involvement of the personal assistant provided both opportunities and challenges. Positively, they were able to provide additional context regarding P1’s daily experiences and support her participation where required. </w:t>
            </w:r>
            <w:r>
              <w:rPr>
                <w:rFonts w:ascii="Arial" w:hAnsi="Arial" w:cs="Arial"/>
              </w:rPr>
              <w:t xml:space="preserve"> </w:t>
            </w:r>
            <w:r w:rsidRPr="007019F4">
              <w:rPr>
                <w:rFonts w:ascii="Arial" w:hAnsi="Arial" w:cs="Arial"/>
              </w:rPr>
              <w:t xml:space="preserve">However, I remained conscious that person-centred practice required P1’s voice to remain central. </w:t>
            </w:r>
            <w:r>
              <w:rPr>
                <w:rFonts w:ascii="Arial" w:hAnsi="Arial" w:cs="Arial"/>
              </w:rPr>
              <w:t xml:space="preserve"> </w:t>
            </w:r>
            <w:r w:rsidRPr="007019F4">
              <w:rPr>
                <w:rFonts w:ascii="Arial" w:hAnsi="Arial" w:cs="Arial"/>
              </w:rPr>
              <w:t xml:space="preserve">There were occasions when I redirected questions back to P1 before seeking clarification from the personal assistant. </w:t>
            </w:r>
            <w:r>
              <w:rPr>
                <w:rFonts w:ascii="Arial" w:hAnsi="Arial" w:cs="Arial"/>
              </w:rPr>
              <w:t xml:space="preserve"> </w:t>
            </w:r>
            <w:r w:rsidRPr="007019F4">
              <w:rPr>
                <w:rFonts w:ascii="Arial" w:hAnsi="Arial" w:cs="Arial"/>
              </w:rPr>
              <w:t>On reflection, this enabled me to balance gathering relevant information with ensuring P1 retained ownership of the conversation and decisions affecting her life.</w:t>
            </w:r>
          </w:p>
          <w:p w14:paraId="574FB5B1" w14:textId="77777777" w:rsidR="00311540" w:rsidRDefault="00311540" w:rsidP="00311540">
            <w:pPr>
              <w:pStyle w:val="NormalWeb"/>
              <w:spacing w:line="360" w:lineRule="auto"/>
              <w:jc w:val="both"/>
              <w:rPr>
                <w:rFonts w:ascii="Arial" w:hAnsi="Arial" w:cs="Arial"/>
              </w:rPr>
            </w:pPr>
          </w:p>
          <w:p w14:paraId="27FA3D2A" w14:textId="77777777" w:rsidR="00311540" w:rsidRPr="001561C9" w:rsidRDefault="00311540" w:rsidP="001561C9">
            <w:pPr>
              <w:spacing w:line="360" w:lineRule="auto"/>
              <w:jc w:val="both"/>
              <w:rPr>
                <w:sz w:val="24"/>
                <w:szCs w:val="24"/>
              </w:rPr>
            </w:pPr>
            <w:r w:rsidRPr="001561C9">
              <w:rPr>
                <w:sz w:val="24"/>
                <w:szCs w:val="24"/>
              </w:rPr>
              <w:t xml:space="preserve">I was working collaboratively with both P1 and her Personal Assistant.  While the Personal Assistant contributed valuable information regarding day-to-day support, I remained conscious that P1 should remain central to discussions and decision making.  Maintaining this balance supported effective communication and partnership working while ensuring that P1's voice was not unintentionally overshadowed.  </w:t>
            </w:r>
          </w:p>
          <w:p w14:paraId="46094362" w14:textId="77777777" w:rsidR="00311540" w:rsidRDefault="00311540" w:rsidP="00311540">
            <w:pPr>
              <w:pStyle w:val="NormalWeb"/>
              <w:spacing w:line="360" w:lineRule="auto"/>
              <w:jc w:val="both"/>
              <w:rPr>
                <w:rFonts w:ascii="Arial" w:hAnsi="Arial" w:cs="Arial"/>
              </w:rPr>
            </w:pPr>
          </w:p>
          <w:p w14:paraId="6C6AD93F" w14:textId="77777777" w:rsidR="00311540" w:rsidRDefault="00311540" w:rsidP="00311540">
            <w:pPr>
              <w:pStyle w:val="NormalWeb"/>
              <w:spacing w:line="360" w:lineRule="auto"/>
              <w:jc w:val="both"/>
              <w:rPr>
                <w:rFonts w:ascii="Arial" w:hAnsi="Arial" w:cs="Arial"/>
              </w:rPr>
            </w:pPr>
            <w:r w:rsidRPr="007019F4">
              <w:rPr>
                <w:rFonts w:ascii="Arial" w:hAnsi="Arial" w:cs="Arial"/>
              </w:rPr>
              <w:t xml:space="preserve">A significant strength of the reassessment was the existing working relationship I had developed with P1. </w:t>
            </w:r>
            <w:r>
              <w:rPr>
                <w:rFonts w:ascii="Arial" w:hAnsi="Arial" w:cs="Arial"/>
              </w:rPr>
              <w:t xml:space="preserve"> </w:t>
            </w:r>
            <w:r w:rsidRPr="007019F4">
              <w:rPr>
                <w:rFonts w:ascii="Arial" w:hAnsi="Arial" w:cs="Arial"/>
              </w:rPr>
              <w:t xml:space="preserve">Relationship-based practice highlights the importance of trust, empathy and authenticity in social work interventions. </w:t>
            </w:r>
            <w:r>
              <w:rPr>
                <w:rFonts w:ascii="Arial" w:hAnsi="Arial" w:cs="Arial"/>
              </w:rPr>
              <w:t xml:space="preserve"> </w:t>
            </w:r>
            <w:r w:rsidRPr="007019F4">
              <w:rPr>
                <w:rFonts w:ascii="Arial" w:hAnsi="Arial" w:cs="Arial"/>
              </w:rPr>
              <w:t xml:space="preserve">As I had been involved with the case for some time, rapport had already been established, which appeared to reduce any anxiety arising from the observation and encouraged open communication. However, critical reflection also requires recognition of areas for improvement. Ferguson (2018) argues that social workers can become overly focused on procedural requirements and assessment documentation, potentially limiting opportunities for meaningful engagement. </w:t>
            </w:r>
            <w:r>
              <w:rPr>
                <w:rFonts w:ascii="Arial" w:hAnsi="Arial" w:cs="Arial"/>
              </w:rPr>
              <w:t xml:space="preserve"> </w:t>
            </w:r>
            <w:r w:rsidRPr="007019F4">
              <w:rPr>
                <w:rFonts w:ascii="Arial" w:hAnsi="Arial" w:cs="Arial"/>
              </w:rPr>
              <w:t xml:space="preserve">Looking back, there were </w:t>
            </w:r>
            <w:r w:rsidRPr="007019F4">
              <w:rPr>
                <w:rFonts w:ascii="Arial" w:hAnsi="Arial" w:cs="Arial"/>
              </w:rPr>
              <w:lastRenderedPageBreak/>
              <w:t>occasions when I was conscious of completing statutory assessment requirements and may have benefited from allowing more pauses and reflective silences to encourage deeper exploration of P1’s thoughts and feelings.</w:t>
            </w:r>
          </w:p>
          <w:p w14:paraId="5A1D2D23" w14:textId="77777777" w:rsidR="00311540" w:rsidRPr="007019F4" w:rsidRDefault="00311540" w:rsidP="00311540">
            <w:pPr>
              <w:pStyle w:val="NormalWeb"/>
              <w:spacing w:line="360" w:lineRule="auto"/>
              <w:jc w:val="both"/>
              <w:rPr>
                <w:rFonts w:ascii="Arial" w:hAnsi="Arial" w:cs="Arial"/>
              </w:rPr>
            </w:pPr>
          </w:p>
          <w:p w14:paraId="2C597D3F" w14:textId="77777777" w:rsidR="00311540" w:rsidRPr="007019F4" w:rsidRDefault="00311540" w:rsidP="00311540">
            <w:pPr>
              <w:pStyle w:val="NormalWeb"/>
              <w:spacing w:line="360" w:lineRule="auto"/>
              <w:jc w:val="both"/>
              <w:rPr>
                <w:rFonts w:ascii="Arial" w:hAnsi="Arial" w:cs="Arial"/>
              </w:rPr>
            </w:pPr>
            <w:r w:rsidRPr="007019F4">
              <w:rPr>
                <w:rFonts w:ascii="Arial" w:hAnsi="Arial" w:cs="Arial"/>
              </w:rPr>
              <w:t xml:space="preserve">Overall, the observation demonstrated effective use of communication skills, including active listening, open questioning and person-centred engagement. </w:t>
            </w:r>
            <w:r>
              <w:rPr>
                <w:rFonts w:ascii="Arial" w:hAnsi="Arial" w:cs="Arial"/>
              </w:rPr>
              <w:t xml:space="preserve"> </w:t>
            </w:r>
            <w:r w:rsidRPr="007019F4">
              <w:rPr>
                <w:rFonts w:ascii="Arial" w:hAnsi="Arial" w:cs="Arial"/>
              </w:rPr>
              <w:t>My practice reflected the values of dignity, respect, participation and empowerment, while also demonstrating commitment to culturally and l</w:t>
            </w:r>
            <w:r>
              <w:rPr>
                <w:rFonts w:ascii="Arial" w:hAnsi="Arial" w:cs="Arial"/>
              </w:rPr>
              <w:t>anguage</w:t>
            </w:r>
            <w:r w:rsidRPr="007019F4">
              <w:rPr>
                <w:rFonts w:ascii="Arial" w:hAnsi="Arial" w:cs="Arial"/>
              </w:rPr>
              <w:t xml:space="preserve"> sensitive practice through the principles of the Active Offer and </w:t>
            </w:r>
            <w:r w:rsidRPr="007A04E1">
              <w:rPr>
                <w:rStyle w:val="Emphasis"/>
                <w:rFonts w:ascii="Arial" w:hAnsi="Arial" w:cs="Arial"/>
                <w:i w:val="0"/>
                <w:iCs w:val="0"/>
              </w:rPr>
              <w:t>More than Just Words</w:t>
            </w:r>
            <w:r w:rsidRPr="007019F4">
              <w:rPr>
                <w:rFonts w:ascii="Arial" w:hAnsi="Arial" w:cs="Arial"/>
              </w:rPr>
              <w:t xml:space="preserve"> (Welsh Government, 2012; Welsh Government, 2022). </w:t>
            </w:r>
            <w:r>
              <w:rPr>
                <w:rFonts w:ascii="Arial" w:hAnsi="Arial" w:cs="Arial"/>
              </w:rPr>
              <w:t xml:space="preserve"> </w:t>
            </w:r>
            <w:r w:rsidRPr="007019F4">
              <w:rPr>
                <w:rFonts w:ascii="Arial" w:hAnsi="Arial" w:cs="Arial"/>
              </w:rPr>
              <w:t xml:space="preserve">The experience reinforced the importance of considering language and communication as integral components of assessment and highlighted the need to continually balance statutory responsibilities with relationship-based practice. </w:t>
            </w:r>
            <w:r>
              <w:rPr>
                <w:rFonts w:ascii="Arial" w:hAnsi="Arial" w:cs="Arial"/>
              </w:rPr>
              <w:t xml:space="preserve"> </w:t>
            </w:r>
            <w:r w:rsidRPr="007019F4">
              <w:rPr>
                <w:rFonts w:ascii="Arial" w:hAnsi="Arial" w:cs="Arial"/>
              </w:rPr>
              <w:t>Through reflection, I have identified opportunities to further strengthen my communication skills by incorporating greater use of purposeful silence and reflective questioning in future assessments.</w:t>
            </w:r>
          </w:p>
          <w:p w14:paraId="00269216" w14:textId="77777777" w:rsidR="00311540" w:rsidRPr="008D6C36" w:rsidRDefault="00311540" w:rsidP="00311540">
            <w:pPr>
              <w:pStyle w:val="NormalWeb"/>
              <w:spacing w:line="360" w:lineRule="auto"/>
              <w:jc w:val="both"/>
              <w:rPr>
                <w:rFonts w:ascii="Arial" w:hAnsi="Arial" w:cs="Arial"/>
              </w:rPr>
            </w:pPr>
          </w:p>
          <w:p w14:paraId="38C67C33" w14:textId="77777777" w:rsidR="00AF4760" w:rsidRDefault="00AF4760" w:rsidP="00243DB0">
            <w:pPr>
              <w:jc w:val="both"/>
              <w:rPr>
                <w:i/>
                <w:sz w:val="24"/>
                <w:szCs w:val="24"/>
              </w:rPr>
            </w:pPr>
          </w:p>
          <w:p w14:paraId="71652338" w14:textId="77777777" w:rsidR="00AF4760" w:rsidRDefault="00AF4760" w:rsidP="00243DB0">
            <w:pPr>
              <w:jc w:val="both"/>
              <w:rPr>
                <w:i/>
                <w:sz w:val="24"/>
                <w:szCs w:val="24"/>
              </w:rPr>
            </w:pPr>
          </w:p>
          <w:p w14:paraId="6B7DC3F4" w14:textId="77777777" w:rsidR="00AF4760" w:rsidRDefault="00AF4760" w:rsidP="00243DB0">
            <w:pPr>
              <w:jc w:val="both"/>
              <w:rPr>
                <w:i/>
                <w:sz w:val="24"/>
                <w:szCs w:val="24"/>
              </w:rPr>
            </w:pPr>
          </w:p>
          <w:p w14:paraId="1174D01D" w14:textId="77777777" w:rsidR="00AF4760" w:rsidRDefault="00AF4760" w:rsidP="00243DB0">
            <w:pPr>
              <w:jc w:val="both"/>
              <w:rPr>
                <w:i/>
                <w:sz w:val="24"/>
                <w:szCs w:val="24"/>
              </w:rPr>
            </w:pPr>
          </w:p>
          <w:p w14:paraId="1E0565F5" w14:textId="77777777" w:rsidR="00AF4760" w:rsidRDefault="00AF4760" w:rsidP="00243DB0">
            <w:pPr>
              <w:jc w:val="both"/>
              <w:rPr>
                <w:i/>
                <w:sz w:val="24"/>
                <w:szCs w:val="24"/>
              </w:rPr>
            </w:pPr>
          </w:p>
          <w:p w14:paraId="3D1752C6" w14:textId="77777777" w:rsidR="00AF4760" w:rsidRDefault="00AF4760" w:rsidP="00243DB0">
            <w:pPr>
              <w:jc w:val="both"/>
              <w:rPr>
                <w:i/>
                <w:sz w:val="24"/>
                <w:szCs w:val="24"/>
              </w:rPr>
            </w:pPr>
          </w:p>
          <w:p w14:paraId="27A119D1" w14:textId="77777777" w:rsidR="00AF4760" w:rsidRDefault="00AF4760"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6BD932A5" w:rsidR="00CA3593" w:rsidRPr="008B28E7" w:rsidRDefault="00F3222F" w:rsidP="00FF7EBB">
            <w:pPr>
              <w:jc w:val="both"/>
              <w:rPr>
                <w:sz w:val="24"/>
                <w:szCs w:val="24"/>
              </w:rPr>
            </w:pPr>
            <w:r w:rsidRPr="00F3222F">
              <w:rPr>
                <w:sz w:val="24"/>
                <w:szCs w:val="24"/>
              </w:rPr>
              <w:t>Yes. The social worker was on time, and she contacted me beforehand to ensure that I was able to get to the new venue safely. She also checked whether my PA would be able to take me to the new venue.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3DB983F" w:rsidR="00CA3593" w:rsidRPr="008B28E7" w:rsidRDefault="00F3222F" w:rsidP="00FF7EBB">
            <w:pPr>
              <w:jc w:val="both"/>
              <w:rPr>
                <w:sz w:val="24"/>
                <w:szCs w:val="24"/>
              </w:rPr>
            </w:pPr>
            <w:r w:rsidRPr="00F3222F">
              <w:rPr>
                <w:sz w:val="24"/>
                <w:szCs w:val="24"/>
              </w:rPr>
              <w:t>Yes. The social worker explained to me why she needed to be observed by another social worker. She asked for my permission for another social worker to be present during our meeting and explained that they would be observing her practice.</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0F710421" w:rsidR="00CA3593" w:rsidRPr="008B28E7" w:rsidRDefault="00F3222F" w:rsidP="00FF7EBB">
            <w:pPr>
              <w:jc w:val="both"/>
              <w:rPr>
                <w:sz w:val="24"/>
                <w:szCs w:val="24"/>
              </w:rPr>
            </w:pPr>
            <w:r w:rsidRPr="00F3222F">
              <w:rPr>
                <w:sz w:val="24"/>
                <w:szCs w:val="24"/>
              </w:rPr>
              <w:t>Yes, I receive support from Social Services. Today’s meeting was to review my care plan and discuss the next steps to help me achieve my outcomes.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0DA89BF6" w:rsidR="00CA3593" w:rsidRPr="008B28E7" w:rsidRDefault="00215ADA" w:rsidP="00FF7EBB">
            <w:pPr>
              <w:jc w:val="both"/>
              <w:rPr>
                <w:sz w:val="24"/>
                <w:szCs w:val="24"/>
              </w:rPr>
            </w:pPr>
            <w:r w:rsidRPr="00215ADA">
              <w:rPr>
                <w:sz w:val="24"/>
                <w:szCs w:val="24"/>
              </w:rPr>
              <w:t>I felt that my social worker was well prepared for this review. She had all the information needed, and she knew about my health issues, medication, daily routine, and the struggles I face.</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E6F1AFA" w:rsidR="00CA3593" w:rsidRPr="008B28E7" w:rsidRDefault="00215ADA" w:rsidP="00FF7EBB">
            <w:pPr>
              <w:jc w:val="both"/>
              <w:rPr>
                <w:sz w:val="24"/>
                <w:szCs w:val="24"/>
              </w:rPr>
            </w:pPr>
            <w:r w:rsidRPr="00215ADA">
              <w:rPr>
                <w:sz w:val="24"/>
                <w:szCs w:val="24"/>
              </w:rPr>
              <w:t>I felt that my social worker listened to me and took my views and wishes into consideration. She asked me what was important to me, what support I needed, what I wanted to achieve, and how my situation made me feel. This helped ensure that my needs and personal goals were fully understood.</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5EEB0217" w:rsidR="00A12F22" w:rsidRPr="008B28E7" w:rsidRDefault="00215ADA" w:rsidP="00FF7EBB">
            <w:pPr>
              <w:jc w:val="both"/>
              <w:rPr>
                <w:sz w:val="24"/>
                <w:szCs w:val="24"/>
              </w:rPr>
            </w:pPr>
            <w:r w:rsidRPr="00215ADA">
              <w:rPr>
                <w:sz w:val="24"/>
                <w:szCs w:val="24"/>
              </w:rPr>
              <w:t>Yes, my social worker has been very good. She took my health issues into consideration and gave me enough time to respond to the questions. She used plain language, which helped me understand all the information, and her calm manner made me feel comfortable throughout the meeting.</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37B624F" w:rsidR="00D0503D" w:rsidRPr="008B28E7" w:rsidRDefault="00215ADA" w:rsidP="00D0503D">
            <w:pPr>
              <w:jc w:val="both"/>
              <w:rPr>
                <w:sz w:val="24"/>
                <w:szCs w:val="24"/>
              </w:rPr>
            </w:pPr>
            <w:r w:rsidRPr="00215ADA">
              <w:rPr>
                <w:sz w:val="24"/>
                <w:szCs w:val="24"/>
              </w:rPr>
              <w:t>Yes, everything discussed today reflects my current situation and care needs, and it met my expectations for this review meeting.</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0A44BAA" w:rsidR="00D0503D" w:rsidRPr="008B28E7" w:rsidRDefault="00215ADA" w:rsidP="00D0503D">
            <w:pPr>
              <w:jc w:val="both"/>
              <w:rPr>
                <w:sz w:val="24"/>
                <w:szCs w:val="24"/>
              </w:rPr>
            </w:pPr>
            <w:r w:rsidRPr="00215ADA">
              <w:rPr>
                <w:sz w:val="24"/>
                <w:szCs w:val="24"/>
              </w:rPr>
              <w:t>My social worker has been very kind and supportive, and I hope she continues to be that way. I believe that good communication is the key to achieving a positive outcome.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719FC" w14:textId="77777777" w:rsidR="00D67249" w:rsidRDefault="00D67249">
      <w:r>
        <w:separator/>
      </w:r>
    </w:p>
  </w:endnote>
  <w:endnote w:type="continuationSeparator" w:id="0">
    <w:p w14:paraId="5F782430" w14:textId="77777777" w:rsidR="00D67249" w:rsidRDefault="00D672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5FCA1" w14:textId="77777777" w:rsidR="00D67249" w:rsidRDefault="00D67249">
      <w:r>
        <w:separator/>
      </w:r>
    </w:p>
  </w:footnote>
  <w:footnote w:type="continuationSeparator" w:id="0">
    <w:p w14:paraId="64ABAB65" w14:textId="77777777" w:rsidR="00D67249" w:rsidRDefault="00D672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1284"/>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1C9"/>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574B"/>
    <w:rsid w:val="002019EB"/>
    <w:rsid w:val="00204B58"/>
    <w:rsid w:val="00205051"/>
    <w:rsid w:val="00211F65"/>
    <w:rsid w:val="00214047"/>
    <w:rsid w:val="00215ADA"/>
    <w:rsid w:val="00216563"/>
    <w:rsid w:val="0021792F"/>
    <w:rsid w:val="00220D06"/>
    <w:rsid w:val="002246A0"/>
    <w:rsid w:val="00230439"/>
    <w:rsid w:val="00232A09"/>
    <w:rsid w:val="00232A3C"/>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540"/>
    <w:rsid w:val="0031350A"/>
    <w:rsid w:val="00316815"/>
    <w:rsid w:val="003168CA"/>
    <w:rsid w:val="00321255"/>
    <w:rsid w:val="0032230D"/>
    <w:rsid w:val="00322A0B"/>
    <w:rsid w:val="00324E37"/>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B1E"/>
    <w:rsid w:val="00502A14"/>
    <w:rsid w:val="005042F1"/>
    <w:rsid w:val="0050481B"/>
    <w:rsid w:val="005113D4"/>
    <w:rsid w:val="0051287D"/>
    <w:rsid w:val="00513C7D"/>
    <w:rsid w:val="00521123"/>
    <w:rsid w:val="00521221"/>
    <w:rsid w:val="0052250B"/>
    <w:rsid w:val="00523C02"/>
    <w:rsid w:val="005305C6"/>
    <w:rsid w:val="00540EEC"/>
    <w:rsid w:val="005414F4"/>
    <w:rsid w:val="00546187"/>
    <w:rsid w:val="00547B11"/>
    <w:rsid w:val="00557D77"/>
    <w:rsid w:val="00562EAA"/>
    <w:rsid w:val="00563B58"/>
    <w:rsid w:val="005640C4"/>
    <w:rsid w:val="0056684C"/>
    <w:rsid w:val="00574A0C"/>
    <w:rsid w:val="0057780F"/>
    <w:rsid w:val="00581E0A"/>
    <w:rsid w:val="00586D56"/>
    <w:rsid w:val="00586D89"/>
    <w:rsid w:val="005877C8"/>
    <w:rsid w:val="00587923"/>
    <w:rsid w:val="00594F9F"/>
    <w:rsid w:val="005A1B4C"/>
    <w:rsid w:val="005A545C"/>
    <w:rsid w:val="005B14AE"/>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A1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E7FD9"/>
    <w:rsid w:val="006F0862"/>
    <w:rsid w:val="006F1438"/>
    <w:rsid w:val="006F2A9E"/>
    <w:rsid w:val="006F5ED3"/>
    <w:rsid w:val="00700249"/>
    <w:rsid w:val="007014D5"/>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4760"/>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6BA"/>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47C1F"/>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1591"/>
    <w:rsid w:val="00CB258E"/>
    <w:rsid w:val="00CB3C8F"/>
    <w:rsid w:val="00CC02F1"/>
    <w:rsid w:val="00CC1122"/>
    <w:rsid w:val="00CC11A6"/>
    <w:rsid w:val="00CC135E"/>
    <w:rsid w:val="00CC718F"/>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67249"/>
    <w:rsid w:val="00D71201"/>
    <w:rsid w:val="00D720C7"/>
    <w:rsid w:val="00D84841"/>
    <w:rsid w:val="00D876E6"/>
    <w:rsid w:val="00D90958"/>
    <w:rsid w:val="00D91404"/>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63FE"/>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22F"/>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03128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3115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24</TotalTime>
  <Pages>11</Pages>
  <Words>3027</Words>
  <Characters>15322</Characters>
  <Application>Microsoft Office Word</Application>
  <DocSecurity>0</DocSecurity>
  <Lines>729</Lines>
  <Paragraphs>183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Westermark</cp:lastModifiedBy>
  <cp:revision>15</cp:revision>
  <cp:lastPrinted>2020-02-11T19:20:00Z</cp:lastPrinted>
  <dcterms:created xsi:type="dcterms:W3CDTF">2026-07-16T15:53:00Z</dcterms:created>
  <dcterms:modified xsi:type="dcterms:W3CDTF">2026-09-30T15:05:00Z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