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38CD" w:rsidRDefault="001138CD" w:rsidP="00A64536">
      <w:pPr>
        <w:jc w:val="center"/>
        <w:rPr>
          <w:sz w:val="28"/>
        </w:rPr>
      </w:pPr>
      <w:r>
        <w:rPr>
          <w:sz w:val="28"/>
        </w:rPr>
        <w:br/>
      </w:r>
    </w:p>
    <w:p w:rsidR="001138CD" w:rsidRDefault="00327A0C" w:rsidP="00327A0C">
      <w:pPr>
        <w:jc w:val="center"/>
        <w:rPr>
          <w:noProof/>
        </w:rPr>
      </w:pPr>
      <w:r>
        <w:rPr>
          <w:rStyle w:val="normaltextrun"/>
          <w:rFonts w:ascii="Calibri" w:hAnsi="Calibri" w:cs="Calibri"/>
          <w:color w:val="000000"/>
          <w:sz w:val="56"/>
          <w:szCs w:val="56"/>
          <w:shd w:val="clear" w:color="auto" w:fill="FFFFFF"/>
          <w:lang w:val="en-US"/>
        </w:rPr>
        <w:t>Introduction In to the modern workplace assignment 1 2017</w:t>
      </w:r>
      <w:r>
        <w:rPr>
          <w:rStyle w:val="eop"/>
          <w:rFonts w:ascii="Calibri" w:hAnsi="Calibri" w:cs="Calibri"/>
          <w:color w:val="000000"/>
          <w:sz w:val="56"/>
          <w:szCs w:val="56"/>
          <w:shd w:val="clear" w:color="auto" w:fill="FFFFFF"/>
        </w:rPr>
        <w:t> </w:t>
      </w:r>
      <w:r w:rsidR="001138CD">
        <w:rPr>
          <w:sz w:val="28"/>
        </w:rPr>
        <w:fldChar w:fldCharType="begin"/>
      </w:r>
      <w:r w:rsidR="001138CD">
        <w:rPr>
          <w:sz w:val="28"/>
        </w:rPr>
        <w:instrText xml:space="preserve"> TOC \h \z \c "Figure" </w:instrText>
      </w:r>
      <w:r w:rsidR="001138CD">
        <w:rPr>
          <w:sz w:val="28"/>
        </w:rPr>
        <w:fldChar w:fldCharType="separate"/>
      </w:r>
    </w:p>
    <w:p w:rsidR="001138CD" w:rsidRDefault="001138CD" w:rsidP="00327A0C">
      <w:pPr>
        <w:pStyle w:val="TableofFigures"/>
        <w:tabs>
          <w:tab w:val="right" w:leader="dot" w:pos="9016"/>
        </w:tabs>
        <w:jc w:val="center"/>
        <w:rPr>
          <w:noProof/>
        </w:rPr>
      </w:pPr>
      <w:hyperlink w:anchor="_Toc499722149" w:history="1"/>
    </w:p>
    <w:p w:rsidR="001138CD" w:rsidRDefault="001138CD" w:rsidP="00327A0C">
      <w:pPr>
        <w:jc w:val="center"/>
        <w:rPr>
          <w:sz w:val="28"/>
        </w:rPr>
      </w:pPr>
      <w:r>
        <w:rPr>
          <w:sz w:val="28"/>
        </w:rPr>
        <w:fldChar w:fldCharType="end"/>
      </w:r>
    </w:p>
    <w:p w:rsidR="00E15B96" w:rsidRDefault="00E15B96" w:rsidP="00A64536">
      <w:pPr>
        <w:jc w:val="center"/>
        <w:rPr>
          <w:sz w:val="28"/>
        </w:rPr>
      </w:pPr>
    </w:p>
    <w:p w:rsidR="00327A0C" w:rsidRDefault="00327A0C" w:rsidP="00327A0C">
      <w:pPr>
        <w:rPr>
          <w:sz w:val="28"/>
        </w:rPr>
      </w:pPr>
    </w:p>
    <w:p w:rsidR="00327A0C" w:rsidRDefault="00327A0C" w:rsidP="00327A0C">
      <w:pPr>
        <w:jc w:val="center"/>
        <w:rPr>
          <w:rStyle w:val="normaltextrun"/>
          <w:rFonts w:ascii="Calibri" w:hAnsi="Calibri" w:cs="Calibri"/>
          <w:b/>
          <w:bCs/>
          <w:color w:val="000000"/>
          <w:shd w:val="clear" w:color="auto" w:fill="FFFFFF"/>
          <w:lang w:val="en-US"/>
        </w:rPr>
      </w:pPr>
      <w:r>
        <w:rPr>
          <w:noProof/>
        </w:rPr>
        <w:drawing>
          <wp:inline distT="0" distB="0" distL="0" distR="0">
            <wp:extent cx="4503154" cy="1771650"/>
            <wp:effectExtent l="0" t="0" r="0" b="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8070" cy="1781453"/>
                    </a:xfrm>
                    <a:prstGeom prst="rect">
                      <a:avLst/>
                    </a:prstGeom>
                    <a:noFill/>
                    <a:ln>
                      <a:noFill/>
                    </a:ln>
                  </pic:spPr>
                </pic:pic>
              </a:graphicData>
            </a:graphic>
          </wp:inline>
        </w:drawing>
      </w: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rStyle w:val="normaltextrun"/>
          <w:rFonts w:ascii="Calibri" w:hAnsi="Calibri" w:cs="Calibri"/>
          <w:b/>
          <w:bCs/>
          <w:color w:val="000000"/>
          <w:shd w:val="clear" w:color="auto" w:fill="FFFFFF"/>
          <w:lang w:val="en-US"/>
        </w:rPr>
      </w:pPr>
    </w:p>
    <w:p w:rsidR="00327A0C" w:rsidRDefault="00327A0C" w:rsidP="00327A0C">
      <w:pPr>
        <w:rPr>
          <w:sz w:val="28"/>
        </w:rPr>
      </w:pPr>
      <w:r>
        <w:rPr>
          <w:rStyle w:val="normaltextrun"/>
          <w:rFonts w:ascii="Calibri" w:hAnsi="Calibri" w:cs="Calibri"/>
          <w:b/>
          <w:bCs/>
          <w:color w:val="000000"/>
          <w:shd w:val="clear" w:color="auto" w:fill="FFFFFF"/>
          <w:lang w:val="en-US"/>
        </w:rPr>
        <w:t>MODULE NAME:</w:t>
      </w:r>
      <w:r>
        <w:rPr>
          <w:rStyle w:val="normaltextrun"/>
          <w:rFonts w:ascii="Calibri" w:hAnsi="Calibri" w:cs="Calibri"/>
          <w:color w:val="000000"/>
          <w:shd w:val="clear" w:color="auto" w:fill="FFFFFF"/>
          <w:lang w:val="en-US"/>
        </w:rPr>
        <w:t> </w:t>
      </w:r>
      <w:proofErr w:type="gramStart"/>
      <w:r>
        <w:rPr>
          <w:rStyle w:val="normaltextrun"/>
          <w:rFonts w:ascii="Calibri" w:hAnsi="Calibri" w:cs="Calibri"/>
          <w:color w:val="000000"/>
          <w:shd w:val="clear" w:color="auto" w:fill="FFFFFF"/>
          <w:lang w:val="en-US"/>
        </w:rPr>
        <w:t>IMW  </w:t>
      </w:r>
      <w:r>
        <w:rPr>
          <w:rStyle w:val="normaltextrun"/>
          <w:rFonts w:ascii="Calibri" w:hAnsi="Calibri" w:cs="Calibri"/>
          <w:color w:val="FF0000"/>
          <w:shd w:val="clear" w:color="auto" w:fill="FFFFFF"/>
          <w:lang w:val="en-US"/>
        </w:rPr>
        <w:t>CODE</w:t>
      </w:r>
      <w:proofErr w:type="gramEnd"/>
      <w:r>
        <w:rPr>
          <w:rStyle w:val="scxw173952897"/>
          <w:rFonts w:ascii="Calibri" w:hAnsi="Calibri" w:cs="Calibri"/>
          <w:color w:val="000000"/>
          <w:shd w:val="clear" w:color="auto" w:fill="FFFFFF"/>
        </w:rPr>
        <w:t> </w:t>
      </w:r>
      <w:r>
        <w:rPr>
          <w:rFonts w:ascii="Calibri" w:hAnsi="Calibri" w:cs="Calibri"/>
          <w:color w:val="000000"/>
          <w:shd w:val="clear" w:color="auto" w:fill="FFFFFF"/>
        </w:rPr>
        <w:br/>
      </w:r>
      <w:r>
        <w:rPr>
          <w:rStyle w:val="normaltextrun"/>
          <w:rFonts w:ascii="Calibri" w:hAnsi="Calibri" w:cs="Calibri"/>
          <w:b/>
          <w:bCs/>
          <w:color w:val="000000"/>
          <w:shd w:val="clear" w:color="auto" w:fill="FFFFFF"/>
          <w:lang w:val="en-US"/>
        </w:rPr>
        <w:t>PROJECT NAME: </w:t>
      </w:r>
      <w:r>
        <w:rPr>
          <w:rStyle w:val="normaltextrun"/>
          <w:rFonts w:ascii="Calibri" w:hAnsi="Calibri" w:cs="Calibri"/>
          <w:color w:val="000000"/>
          <w:shd w:val="clear" w:color="auto" w:fill="FFFFFF"/>
          <w:lang w:val="en-US"/>
        </w:rPr>
        <w:t>Circus Eruption </w:t>
      </w:r>
      <w:r>
        <w:rPr>
          <w:rStyle w:val="scxw173952897"/>
          <w:rFonts w:ascii="Calibri" w:hAnsi="Calibri" w:cs="Calibri"/>
          <w:color w:val="000000"/>
          <w:shd w:val="clear" w:color="auto" w:fill="FFFFFF"/>
        </w:rPr>
        <w:t> </w:t>
      </w:r>
      <w:r>
        <w:rPr>
          <w:rFonts w:ascii="Calibri" w:hAnsi="Calibri" w:cs="Calibri"/>
          <w:color w:val="000000"/>
          <w:shd w:val="clear" w:color="auto" w:fill="FFFFFF"/>
        </w:rPr>
        <w:br/>
      </w:r>
      <w:r>
        <w:rPr>
          <w:rStyle w:val="normaltextrun"/>
          <w:rFonts w:ascii="Calibri" w:hAnsi="Calibri" w:cs="Calibri"/>
          <w:b/>
          <w:bCs/>
          <w:color w:val="000000"/>
          <w:shd w:val="clear" w:color="auto" w:fill="FFFFFF"/>
          <w:lang w:val="en-US"/>
        </w:rPr>
        <w:t>NAME: </w:t>
      </w:r>
      <w:r>
        <w:rPr>
          <w:rStyle w:val="normaltextrun"/>
          <w:rFonts w:ascii="Calibri" w:hAnsi="Calibri" w:cs="Calibri"/>
          <w:color w:val="000000"/>
          <w:shd w:val="clear" w:color="auto" w:fill="FFFFFF"/>
          <w:lang w:val="en-US"/>
        </w:rPr>
        <w:t>Cameron Carlson</w:t>
      </w:r>
      <w:r>
        <w:rPr>
          <w:rStyle w:val="scxw173952897"/>
          <w:rFonts w:ascii="Calibri" w:hAnsi="Calibri" w:cs="Calibri"/>
          <w:color w:val="000000"/>
          <w:shd w:val="clear" w:color="auto" w:fill="FFFFFF"/>
        </w:rPr>
        <w:t> </w:t>
      </w:r>
      <w:r>
        <w:rPr>
          <w:rFonts w:ascii="Calibri" w:hAnsi="Calibri" w:cs="Calibri"/>
          <w:color w:val="000000"/>
          <w:shd w:val="clear" w:color="auto" w:fill="FFFFFF"/>
        </w:rPr>
        <w:br/>
      </w:r>
      <w:r>
        <w:rPr>
          <w:rStyle w:val="normaltextrun"/>
          <w:rFonts w:ascii="Calibri" w:hAnsi="Calibri" w:cs="Calibri"/>
          <w:b/>
          <w:bCs/>
          <w:color w:val="000000"/>
          <w:shd w:val="clear" w:color="auto" w:fill="FFFFFF"/>
          <w:lang w:val="en-US"/>
        </w:rPr>
        <w:t>STUDENT NUMBERS:</w:t>
      </w:r>
      <w:r>
        <w:rPr>
          <w:rStyle w:val="normaltextrun"/>
          <w:rFonts w:ascii="Calibri" w:hAnsi="Calibri" w:cs="Calibri"/>
          <w:color w:val="000000"/>
          <w:sz w:val="18"/>
          <w:szCs w:val="18"/>
          <w:shd w:val="clear" w:color="auto" w:fill="FFFFFF"/>
          <w:lang w:val="en-US"/>
        </w:rPr>
        <w:t> </w:t>
      </w:r>
      <w:r>
        <w:rPr>
          <w:rStyle w:val="normaltextrun"/>
          <w:rFonts w:ascii="Calibri" w:hAnsi="Calibri" w:cs="Calibri"/>
          <w:color w:val="000000"/>
          <w:shd w:val="clear" w:color="auto" w:fill="FFFFFF"/>
          <w:lang w:val="en-US"/>
        </w:rPr>
        <w:t>1701627</w:t>
      </w:r>
      <w:r>
        <w:rPr>
          <w:rStyle w:val="eop"/>
          <w:rFonts w:ascii="Calibri" w:hAnsi="Calibri" w:cs="Calibri"/>
          <w:color w:val="000000"/>
          <w:shd w:val="clear" w:color="auto" w:fill="FFFFFF"/>
        </w:rPr>
        <w:t> </w:t>
      </w: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A64536">
      <w:pPr>
        <w:jc w:val="center"/>
        <w:rPr>
          <w:sz w:val="28"/>
        </w:rPr>
      </w:pPr>
    </w:p>
    <w:p w:rsidR="00327A0C" w:rsidRDefault="00327A0C" w:rsidP="00327A0C">
      <w:pPr>
        <w:rPr>
          <w:sz w:val="28"/>
        </w:rPr>
      </w:pPr>
    </w:p>
    <w:p w:rsidR="00A64536" w:rsidRDefault="0039782F" w:rsidP="00A64536">
      <w:pPr>
        <w:jc w:val="center"/>
        <w:rPr>
          <w:sz w:val="28"/>
        </w:rPr>
      </w:pPr>
      <w:r>
        <w:rPr>
          <w:sz w:val="28"/>
        </w:rPr>
        <w:lastRenderedPageBreak/>
        <w:t xml:space="preserve">Circus Eruption </w:t>
      </w:r>
    </w:p>
    <w:p w:rsidR="00A64536" w:rsidRPr="00FE3538" w:rsidRDefault="00A64536" w:rsidP="00A64536">
      <w:pPr>
        <w:rPr>
          <w:rFonts w:asciiTheme="majorHAnsi" w:hAnsiTheme="majorHAnsi" w:cstheme="majorHAnsi"/>
          <w:sz w:val="24"/>
        </w:rPr>
      </w:pPr>
      <w:r w:rsidRPr="00FE3538">
        <w:rPr>
          <w:rFonts w:asciiTheme="majorHAnsi" w:hAnsiTheme="majorHAnsi" w:cstheme="majorHAnsi"/>
          <w:sz w:val="24"/>
        </w:rPr>
        <w:t>Introduction:</w:t>
      </w:r>
    </w:p>
    <w:p w:rsidR="00B53729" w:rsidRDefault="00CC38EB" w:rsidP="00A64536">
      <w:pPr>
        <w:rPr>
          <w:rFonts w:asciiTheme="majorHAnsi" w:hAnsiTheme="majorHAnsi" w:cstheme="majorHAnsi"/>
        </w:rPr>
      </w:pPr>
      <w:r>
        <w:rPr>
          <w:rFonts w:asciiTheme="majorHAnsi" w:hAnsiTheme="majorHAnsi" w:cstheme="majorHAnsi"/>
        </w:rPr>
        <w:t>The purpose of this essay is to</w:t>
      </w:r>
      <w:r w:rsidR="00A64536" w:rsidRPr="00FE3538">
        <w:rPr>
          <w:rFonts w:asciiTheme="majorHAnsi" w:hAnsiTheme="majorHAnsi" w:cstheme="majorHAnsi"/>
        </w:rPr>
        <w:t xml:space="preserve"> </w:t>
      </w:r>
      <w:r>
        <w:rPr>
          <w:rFonts w:asciiTheme="majorHAnsi" w:hAnsiTheme="majorHAnsi" w:cstheme="majorHAnsi"/>
        </w:rPr>
        <w:t xml:space="preserve">talk about the structure and culture of Circus </w:t>
      </w:r>
      <w:r w:rsidR="00EC48A1">
        <w:rPr>
          <w:rFonts w:asciiTheme="majorHAnsi" w:hAnsiTheme="majorHAnsi" w:cstheme="majorHAnsi"/>
        </w:rPr>
        <w:t xml:space="preserve">Eruption. </w:t>
      </w:r>
      <w:r w:rsidR="006F1307" w:rsidRPr="00FE3538">
        <w:rPr>
          <w:rFonts w:asciiTheme="majorHAnsi" w:hAnsiTheme="majorHAnsi" w:cstheme="majorHAnsi"/>
        </w:rPr>
        <w:t>They are a very diverse company in the sense of opening their door</w:t>
      </w:r>
      <w:r w:rsidR="00EC48A1">
        <w:rPr>
          <w:rFonts w:asciiTheme="majorHAnsi" w:hAnsiTheme="majorHAnsi" w:cstheme="majorHAnsi"/>
        </w:rPr>
        <w:t>s to anyone that’s interested, this says a lot about Circus Eruption</w:t>
      </w:r>
      <w:r w:rsidR="006F1307" w:rsidRPr="00FE3538">
        <w:rPr>
          <w:rFonts w:asciiTheme="majorHAnsi" w:hAnsiTheme="majorHAnsi" w:cstheme="majorHAnsi"/>
        </w:rPr>
        <w:t xml:space="preserve">. </w:t>
      </w:r>
      <w:r w:rsidR="00DE4662">
        <w:rPr>
          <w:rFonts w:asciiTheme="majorHAnsi" w:hAnsiTheme="majorHAnsi" w:cstheme="majorHAnsi"/>
        </w:rPr>
        <w:t xml:space="preserve">Mullins has said that: </w:t>
      </w:r>
    </w:p>
    <w:p w:rsidR="00A64536" w:rsidRPr="00B53729" w:rsidRDefault="00B53729" w:rsidP="00A64536">
      <w:pPr>
        <w:rPr>
          <w:rFonts w:asciiTheme="majorHAnsi" w:hAnsiTheme="majorHAnsi" w:cstheme="majorHAnsi"/>
        </w:rPr>
      </w:pPr>
      <w:r>
        <w:rPr>
          <w:rFonts w:asciiTheme="majorHAnsi" w:hAnsiTheme="majorHAnsi" w:cstheme="majorHAnsi"/>
        </w:rPr>
        <w:t>“</w:t>
      </w:r>
      <w:r w:rsidR="00EC48A1">
        <w:rPr>
          <w:rFonts w:asciiTheme="majorHAnsi" w:hAnsiTheme="majorHAnsi" w:cstheme="majorHAnsi"/>
        </w:rPr>
        <w:t xml:space="preserve">Diversity focuses on the multiplicity of differences among people </w:t>
      </w:r>
      <w:r>
        <w:rPr>
          <w:rFonts w:asciiTheme="majorHAnsi" w:hAnsiTheme="majorHAnsi" w:cstheme="majorHAnsi"/>
        </w:rPr>
        <w:t>– on the variety of people as heterogeneous groupings. Individual differences are the basis of diversity”</w:t>
      </w:r>
      <w:sdt>
        <w:sdtPr>
          <w:rPr>
            <w:rFonts w:asciiTheme="majorHAnsi" w:hAnsiTheme="majorHAnsi" w:cstheme="majorHAnsi"/>
          </w:rPr>
          <w:id w:val="-1363748623"/>
          <w:citation/>
        </w:sdtPr>
        <w:sdtContent>
          <w:r w:rsidR="004938E7">
            <w:rPr>
              <w:rFonts w:asciiTheme="majorHAnsi" w:hAnsiTheme="majorHAnsi" w:cstheme="majorHAnsi"/>
            </w:rPr>
            <w:fldChar w:fldCharType="begin"/>
          </w:r>
          <w:r w:rsidR="004938E7">
            <w:rPr>
              <w:rFonts w:asciiTheme="majorHAnsi" w:hAnsiTheme="majorHAnsi" w:cstheme="majorHAnsi"/>
            </w:rPr>
            <w:instrText xml:space="preserve"> CITATION Lau11 \l 2057 </w:instrText>
          </w:r>
          <w:r w:rsidR="004938E7">
            <w:rPr>
              <w:rFonts w:asciiTheme="majorHAnsi" w:hAnsiTheme="majorHAnsi" w:cstheme="majorHAnsi"/>
            </w:rPr>
            <w:fldChar w:fldCharType="separate"/>
          </w:r>
          <w:r w:rsidR="004938E7">
            <w:rPr>
              <w:rFonts w:asciiTheme="majorHAnsi" w:hAnsiTheme="majorHAnsi" w:cstheme="majorHAnsi"/>
              <w:noProof/>
            </w:rPr>
            <w:t xml:space="preserve"> </w:t>
          </w:r>
          <w:r w:rsidR="004938E7" w:rsidRPr="004938E7">
            <w:rPr>
              <w:rFonts w:asciiTheme="majorHAnsi" w:hAnsiTheme="majorHAnsi" w:cstheme="majorHAnsi"/>
              <w:noProof/>
            </w:rPr>
            <w:t>(Mullins, 2010)</w:t>
          </w:r>
          <w:r w:rsidR="004938E7">
            <w:rPr>
              <w:rFonts w:asciiTheme="majorHAnsi" w:hAnsiTheme="majorHAnsi" w:cstheme="majorHAnsi"/>
            </w:rPr>
            <w:fldChar w:fldCharType="end"/>
          </w:r>
        </w:sdtContent>
      </w:sdt>
      <w:r w:rsidR="00A82844">
        <w:rPr>
          <w:rFonts w:asciiTheme="majorHAnsi" w:hAnsiTheme="majorHAnsi" w:cstheme="majorHAnsi"/>
          <w:noProof/>
        </w:rPr>
        <w:t xml:space="preserve">. Circus Eruption definitly has a diverse amount of children who attend the session and the regular basis. </w:t>
      </w:r>
    </w:p>
    <w:p w:rsidR="00DF4991" w:rsidRPr="00FE3538" w:rsidRDefault="00DF4991" w:rsidP="00A64536">
      <w:pPr>
        <w:rPr>
          <w:rFonts w:asciiTheme="majorHAnsi" w:hAnsiTheme="majorHAnsi" w:cstheme="majorHAnsi"/>
          <w:shd w:val="clear" w:color="auto" w:fill="FFFFFF"/>
        </w:rPr>
      </w:pPr>
    </w:p>
    <w:p w:rsidR="00A114FC" w:rsidRDefault="00DF4991" w:rsidP="00A64536">
      <w:pPr>
        <w:rPr>
          <w:rFonts w:asciiTheme="majorHAnsi" w:hAnsiTheme="majorHAnsi" w:cstheme="majorHAnsi"/>
          <w:shd w:val="clear" w:color="auto" w:fill="FFFFFF"/>
        </w:rPr>
      </w:pPr>
      <w:r w:rsidRPr="00FE3538">
        <w:rPr>
          <w:rFonts w:asciiTheme="majorHAnsi" w:hAnsiTheme="majorHAnsi" w:cstheme="majorHAnsi"/>
          <w:shd w:val="clear" w:color="auto" w:fill="FFFFFF"/>
        </w:rPr>
        <w:t xml:space="preserve">Culture: </w:t>
      </w:r>
    </w:p>
    <w:p w:rsidR="00F3408B" w:rsidRDefault="008C5371" w:rsidP="00B53729">
      <w:pPr>
        <w:rPr>
          <w:rFonts w:asciiTheme="majorHAnsi" w:hAnsiTheme="majorHAnsi" w:cstheme="majorHAnsi"/>
          <w:shd w:val="clear" w:color="auto" w:fill="FFFFFF"/>
        </w:rPr>
      </w:pPr>
      <w:r w:rsidRPr="00FE3538">
        <w:rPr>
          <w:rFonts w:asciiTheme="majorHAnsi" w:hAnsiTheme="majorHAnsi" w:cstheme="majorHAnsi"/>
          <w:shd w:val="clear" w:color="auto" w:fill="FFFFFF"/>
        </w:rPr>
        <w:t xml:space="preserve">I am now going to talk about the different types of culture that can be found in the world today ranging from International cultures to organisational cultures. I will then talk about the culture that can be found in circus eruption.  What is corporate culture? </w:t>
      </w:r>
      <w:r w:rsidR="00B4032A">
        <w:rPr>
          <w:rFonts w:asciiTheme="majorHAnsi" w:hAnsiTheme="majorHAnsi" w:cstheme="majorHAnsi"/>
          <w:shd w:val="clear" w:color="auto" w:fill="FFFFFF"/>
        </w:rPr>
        <w:t xml:space="preserve"> </w:t>
      </w:r>
    </w:p>
    <w:p w:rsidR="00DE4662" w:rsidRPr="00441396" w:rsidRDefault="00B4032A" w:rsidP="00DE4662">
      <w:pPr>
        <w:jc w:val="center"/>
        <w:rPr>
          <w:rFonts w:asciiTheme="majorHAnsi" w:hAnsiTheme="majorHAnsi" w:cstheme="majorHAnsi"/>
          <w:shd w:val="clear" w:color="auto" w:fill="FFFFFF"/>
        </w:rPr>
      </w:pPr>
      <w:r>
        <w:rPr>
          <w:rFonts w:asciiTheme="majorHAnsi" w:hAnsiTheme="majorHAnsi" w:cstheme="majorHAnsi"/>
          <w:shd w:val="clear" w:color="auto" w:fill="FFFFFF"/>
        </w:rPr>
        <w:t xml:space="preserve">“Corporate culture is the organisation’s personality. It is the way in which the organisation thinks and how it does things” </w:t>
      </w:r>
      <w:r w:rsidRPr="00B4032A">
        <w:rPr>
          <w:rStyle w:val="selectable"/>
          <w:rFonts w:asciiTheme="majorHAnsi" w:hAnsiTheme="majorHAnsi" w:cstheme="majorHAnsi"/>
          <w:shd w:val="clear" w:color="auto" w:fill="FFFFFF"/>
        </w:rPr>
        <w:t xml:space="preserve">(Sutherland and </w:t>
      </w:r>
      <w:proofErr w:type="spellStart"/>
      <w:r w:rsidRPr="00B4032A">
        <w:rPr>
          <w:rStyle w:val="selectable"/>
          <w:rFonts w:asciiTheme="majorHAnsi" w:hAnsiTheme="majorHAnsi" w:cstheme="majorHAnsi"/>
          <w:shd w:val="clear" w:color="auto" w:fill="FFFFFF"/>
        </w:rPr>
        <w:t>Canwell</w:t>
      </w:r>
      <w:proofErr w:type="spellEnd"/>
      <w:r w:rsidRPr="00B4032A">
        <w:rPr>
          <w:rStyle w:val="selectable"/>
          <w:rFonts w:asciiTheme="majorHAnsi" w:hAnsiTheme="majorHAnsi" w:cstheme="majorHAnsi"/>
          <w:shd w:val="clear" w:color="auto" w:fill="FFFFFF"/>
        </w:rPr>
        <w:t>, 1997)</w:t>
      </w:r>
      <w:r>
        <w:rPr>
          <w:rStyle w:val="selectable"/>
          <w:rFonts w:asciiTheme="majorHAnsi" w:hAnsiTheme="majorHAnsi" w:cstheme="majorHAnsi"/>
          <w:shd w:val="clear" w:color="auto" w:fill="FFFFFF"/>
        </w:rPr>
        <w:t>.</w:t>
      </w:r>
    </w:p>
    <w:p w:rsidR="00441396" w:rsidRDefault="00441396" w:rsidP="00A64536">
      <w:pPr>
        <w:rPr>
          <w:rFonts w:asciiTheme="majorHAnsi" w:hAnsiTheme="majorHAnsi" w:cstheme="majorHAnsi"/>
          <w:shd w:val="clear" w:color="auto" w:fill="FFFFFF"/>
        </w:rPr>
      </w:pPr>
    </w:p>
    <w:p w:rsidR="00446477" w:rsidRDefault="00FE3538" w:rsidP="00F3408B">
      <w:pPr>
        <w:rPr>
          <w:rFonts w:asciiTheme="majorHAnsi" w:hAnsiTheme="majorHAnsi" w:cstheme="majorHAnsi"/>
          <w:shd w:val="clear" w:color="auto" w:fill="FFFFFF"/>
        </w:rPr>
      </w:pPr>
      <w:r>
        <w:rPr>
          <w:rFonts w:asciiTheme="majorHAnsi" w:hAnsiTheme="majorHAnsi" w:cstheme="majorHAnsi"/>
          <w:shd w:val="clear" w:color="auto" w:fill="FFFFFF"/>
        </w:rPr>
        <w:t>This is saying that how your employees work in the business determines how the culture comes across, therefore if all your employees were very upbeat and dedicated to what they do in their job then the culture would come across very positive and have a greater impact on others. The company’s culture can be determined on how an outsider see’s it, so for instance if everyone was prompt, smartly dressed and eager, the outside</w:t>
      </w:r>
      <w:r w:rsidR="00D31E7D">
        <w:rPr>
          <w:rFonts w:asciiTheme="majorHAnsi" w:hAnsiTheme="majorHAnsi" w:cstheme="majorHAnsi"/>
          <w:shd w:val="clear" w:color="auto" w:fill="FFFFFF"/>
        </w:rPr>
        <w:t>r</w:t>
      </w:r>
      <w:r>
        <w:rPr>
          <w:rFonts w:asciiTheme="majorHAnsi" w:hAnsiTheme="majorHAnsi" w:cstheme="majorHAnsi"/>
          <w:shd w:val="clear" w:color="auto" w:fill="FFFFFF"/>
        </w:rPr>
        <w:t xml:space="preserve"> would think that the company works very well together and that they are able to get the job done. On the other hand, if all the employees turned up late, didn’t look very tidy/clean and come across very lazy, the outsider would have a negative assumption towards the company. How you present yourself and the company will determine people’s assumptions on you. </w:t>
      </w:r>
      <w:r w:rsidR="00F3408B">
        <w:rPr>
          <w:rFonts w:asciiTheme="majorHAnsi" w:hAnsiTheme="majorHAnsi" w:cstheme="majorHAnsi"/>
          <w:shd w:val="clear" w:color="auto" w:fill="FFFFFF"/>
        </w:rPr>
        <w:t xml:space="preserve">Circus eruption are a very casual and laid-back organisation they take each day as it comes, therefore there isn’t much thinking involved within the company in the sense of they know they’ll have sessions on the week after and they know that the volunteers will turn up for the sessions. </w:t>
      </w:r>
    </w:p>
    <w:p w:rsidR="008C5371" w:rsidRDefault="00871826" w:rsidP="00F3408B">
      <w:pPr>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DE4662">
        <w:rPr>
          <w:rFonts w:asciiTheme="majorHAnsi" w:hAnsiTheme="majorHAnsi" w:cstheme="majorHAnsi"/>
          <w:shd w:val="clear" w:color="auto" w:fill="FFFFFF"/>
        </w:rPr>
        <w:t xml:space="preserve">“Concepts of organisational culture have been developed in recent years.” </w:t>
      </w:r>
      <w:r w:rsidR="00DE4662" w:rsidRPr="00B4032A">
        <w:rPr>
          <w:rStyle w:val="selectable"/>
          <w:rFonts w:asciiTheme="majorHAnsi" w:hAnsiTheme="majorHAnsi" w:cstheme="majorHAnsi"/>
          <w:shd w:val="clear" w:color="auto" w:fill="FFFFFF"/>
        </w:rPr>
        <w:t xml:space="preserve">(Sutherland and </w:t>
      </w:r>
      <w:proofErr w:type="spellStart"/>
      <w:r w:rsidR="00DE4662" w:rsidRPr="00B4032A">
        <w:rPr>
          <w:rStyle w:val="selectable"/>
          <w:rFonts w:asciiTheme="majorHAnsi" w:hAnsiTheme="majorHAnsi" w:cstheme="majorHAnsi"/>
          <w:shd w:val="clear" w:color="auto" w:fill="FFFFFF"/>
        </w:rPr>
        <w:t>Canwell</w:t>
      </w:r>
      <w:proofErr w:type="spellEnd"/>
      <w:r w:rsidR="00DE4662" w:rsidRPr="00B4032A">
        <w:rPr>
          <w:rStyle w:val="selectable"/>
          <w:rFonts w:asciiTheme="majorHAnsi" w:hAnsiTheme="majorHAnsi" w:cstheme="majorHAnsi"/>
          <w:shd w:val="clear" w:color="auto" w:fill="FFFFFF"/>
        </w:rPr>
        <w:t>, 1997)</w:t>
      </w:r>
      <w:r w:rsidR="00DE4662">
        <w:rPr>
          <w:rStyle w:val="selectable"/>
          <w:rFonts w:asciiTheme="majorHAnsi" w:hAnsiTheme="majorHAnsi" w:cstheme="majorHAnsi"/>
          <w:shd w:val="clear" w:color="auto" w:fill="FFFFFF"/>
        </w:rPr>
        <w:t>.</w:t>
      </w:r>
      <w:r w:rsidR="00DE4662">
        <w:rPr>
          <w:rStyle w:val="selectable"/>
          <w:rFonts w:asciiTheme="majorHAnsi" w:hAnsiTheme="majorHAnsi" w:cstheme="majorHAnsi"/>
          <w:shd w:val="clear" w:color="auto" w:fill="FFFFFF"/>
        </w:rPr>
        <w:t xml:space="preserve">   </w:t>
      </w:r>
      <w:r w:rsidR="004E1F1C">
        <w:rPr>
          <w:rFonts w:asciiTheme="majorHAnsi" w:hAnsiTheme="majorHAnsi" w:cstheme="majorHAnsi"/>
          <w:shd w:val="clear" w:color="auto" w:fill="FFFFFF"/>
        </w:rPr>
        <w:t xml:space="preserve">This shows that </w:t>
      </w:r>
      <w:r w:rsidR="00DE4662">
        <w:rPr>
          <w:rFonts w:asciiTheme="majorHAnsi" w:hAnsiTheme="majorHAnsi" w:cstheme="majorHAnsi"/>
          <w:shd w:val="clear" w:color="auto" w:fill="FFFFFF"/>
        </w:rPr>
        <w:t>the organisational</w:t>
      </w:r>
      <w:r w:rsidR="004E1F1C">
        <w:rPr>
          <w:rFonts w:asciiTheme="majorHAnsi" w:hAnsiTheme="majorHAnsi" w:cstheme="majorHAnsi"/>
          <w:shd w:val="clear" w:color="auto" w:fill="FFFFFF"/>
        </w:rPr>
        <w:t xml:space="preserve"> culture has been around for many years, therefore It’s managed to mould into the culture we see today in business world. </w:t>
      </w:r>
      <w:r w:rsidR="00126D77">
        <w:rPr>
          <w:rFonts w:asciiTheme="majorHAnsi" w:hAnsiTheme="majorHAnsi" w:cstheme="majorHAnsi"/>
          <w:shd w:val="clear" w:color="auto" w:fill="FFFFFF"/>
        </w:rPr>
        <w:t xml:space="preserve">Companies of today have altered and changed the way we see the </w:t>
      </w:r>
      <w:r w:rsidR="00DE4662">
        <w:rPr>
          <w:rFonts w:asciiTheme="majorHAnsi" w:hAnsiTheme="majorHAnsi" w:cstheme="majorHAnsi"/>
          <w:shd w:val="clear" w:color="auto" w:fill="FFFFFF"/>
        </w:rPr>
        <w:t xml:space="preserve">organisational </w:t>
      </w:r>
      <w:r w:rsidR="004637A7">
        <w:rPr>
          <w:rFonts w:asciiTheme="majorHAnsi" w:hAnsiTheme="majorHAnsi" w:cstheme="majorHAnsi"/>
          <w:shd w:val="clear" w:color="auto" w:fill="FFFFFF"/>
        </w:rPr>
        <w:t>culture;</w:t>
      </w:r>
      <w:r w:rsidR="00126D77">
        <w:rPr>
          <w:rFonts w:asciiTheme="majorHAnsi" w:hAnsiTheme="majorHAnsi" w:cstheme="majorHAnsi"/>
          <w:shd w:val="clear" w:color="auto" w:fill="FFFFFF"/>
        </w:rPr>
        <w:t xml:space="preserve"> </w:t>
      </w:r>
      <w:r w:rsidR="004637A7">
        <w:rPr>
          <w:rFonts w:asciiTheme="majorHAnsi" w:hAnsiTheme="majorHAnsi" w:cstheme="majorHAnsi"/>
          <w:shd w:val="clear" w:color="auto" w:fill="FFFFFF"/>
        </w:rPr>
        <w:t xml:space="preserve">Circus eruption has a very fun and exciting environment and treasure everything that is in the organisation. </w:t>
      </w:r>
    </w:p>
    <w:p w:rsidR="006A480D" w:rsidRDefault="006A480D" w:rsidP="002F5E2F"/>
    <w:p w:rsidR="006A480D" w:rsidRDefault="006A480D" w:rsidP="002F5E2F"/>
    <w:p w:rsidR="006A480D" w:rsidRDefault="006A480D" w:rsidP="002F5E2F"/>
    <w:p w:rsidR="006A480D" w:rsidRDefault="006A480D" w:rsidP="002F5E2F"/>
    <w:p w:rsidR="006A480D" w:rsidRDefault="006A480D" w:rsidP="002F5E2F"/>
    <w:p w:rsidR="006A480D" w:rsidRDefault="006A480D" w:rsidP="002F5E2F"/>
    <w:p w:rsidR="001138CD" w:rsidRDefault="00C87452" w:rsidP="002F5E2F">
      <w:pPr>
        <w:rPr>
          <w:rFonts w:asciiTheme="majorHAnsi" w:hAnsiTheme="majorHAnsi" w:cstheme="majorHAnsi"/>
          <w:shd w:val="clear" w:color="auto" w:fill="FFFFFF"/>
        </w:rPr>
      </w:pPr>
      <w:r>
        <w:rPr>
          <w:rFonts w:asciiTheme="majorHAnsi" w:hAnsiTheme="majorHAnsi" w:cstheme="majorHAnsi"/>
          <w:shd w:val="clear" w:color="auto" w:fill="FFFFFF"/>
        </w:rPr>
        <w:lastRenderedPageBreak/>
        <w:t>National culture:</w:t>
      </w:r>
      <w:r w:rsidRPr="00EF6265">
        <w:rPr>
          <w:rFonts w:asciiTheme="majorHAnsi" w:hAnsiTheme="majorHAnsi" w:cstheme="majorHAnsi"/>
          <w:shd w:val="clear" w:color="auto" w:fill="FFFFFF"/>
        </w:rPr>
        <w:t xml:space="preserve"> </w:t>
      </w:r>
      <w:r w:rsidR="00871826">
        <w:rPr>
          <w:rFonts w:asciiTheme="majorHAnsi" w:hAnsiTheme="majorHAnsi" w:cstheme="majorHAnsi"/>
          <w:shd w:val="clear" w:color="auto" w:fill="FFFFFF"/>
        </w:rPr>
        <w:t>T</w:t>
      </w:r>
      <w:r w:rsidR="001138CD">
        <w:rPr>
          <w:rFonts w:asciiTheme="majorHAnsi" w:hAnsiTheme="majorHAnsi" w:cstheme="majorHAnsi"/>
          <w:shd w:val="clear" w:color="auto" w:fill="FFFFFF"/>
        </w:rPr>
        <w:t>his essay will address</w:t>
      </w:r>
      <w:r w:rsidRPr="00EF6265">
        <w:rPr>
          <w:rFonts w:asciiTheme="majorHAnsi" w:hAnsiTheme="majorHAnsi" w:cstheme="majorHAnsi"/>
          <w:shd w:val="clear" w:color="auto" w:fill="FFFFFF"/>
        </w:rPr>
        <w:t xml:space="preserve"> culture </w:t>
      </w:r>
      <w:r w:rsidR="00A66060" w:rsidRPr="00EF6265">
        <w:rPr>
          <w:rFonts w:asciiTheme="majorHAnsi" w:hAnsiTheme="majorHAnsi" w:cstheme="majorHAnsi"/>
          <w:shd w:val="clear" w:color="auto" w:fill="FFFFFF"/>
        </w:rPr>
        <w:t>in our nation today,</w:t>
      </w:r>
      <w:r w:rsidR="00EF6265" w:rsidRPr="00EF6265">
        <w:rPr>
          <w:rFonts w:asciiTheme="majorHAnsi" w:hAnsiTheme="majorHAnsi" w:cstheme="majorHAnsi"/>
          <w:shd w:val="clear" w:color="auto" w:fill="FFFFFF"/>
        </w:rPr>
        <w:t xml:space="preserve"> </w:t>
      </w:r>
      <w:r w:rsidR="009F273D">
        <w:rPr>
          <w:rFonts w:asciiTheme="majorHAnsi" w:hAnsiTheme="majorHAnsi" w:cstheme="majorHAnsi"/>
          <w:shd w:val="clear" w:color="auto" w:fill="FFFFFF"/>
        </w:rPr>
        <w:t xml:space="preserve">In the UK there will be a massive shift in culture due to BREXIT, what is BREXIT? </w:t>
      </w:r>
      <w:r w:rsidR="009E3327">
        <w:rPr>
          <w:rFonts w:asciiTheme="majorHAnsi" w:hAnsiTheme="majorHAnsi" w:cstheme="majorHAnsi"/>
          <w:shd w:val="clear" w:color="auto" w:fill="FFFFFF"/>
        </w:rPr>
        <w:t xml:space="preserve">According to the BBC news </w:t>
      </w:r>
      <w:r w:rsidR="00871826">
        <w:rPr>
          <w:rFonts w:asciiTheme="majorHAnsi" w:hAnsiTheme="majorHAnsi" w:cstheme="majorHAnsi"/>
          <w:shd w:val="clear" w:color="auto" w:fill="FFFFFF"/>
        </w:rPr>
        <w:t>“</w:t>
      </w:r>
      <w:r w:rsidR="009E3327">
        <w:rPr>
          <w:rFonts w:asciiTheme="majorHAnsi" w:hAnsiTheme="majorHAnsi" w:cstheme="majorHAnsi"/>
          <w:shd w:val="clear" w:color="auto" w:fill="FFFFFF"/>
        </w:rPr>
        <w:t>Brexit is a shorthand way of saying the UK leaving the EU, it has merged to words Britain and Exit to form Brexit</w:t>
      </w:r>
      <w:r w:rsidR="00871826">
        <w:rPr>
          <w:rFonts w:asciiTheme="majorHAnsi" w:hAnsiTheme="majorHAnsi" w:cstheme="majorHAnsi"/>
          <w:shd w:val="clear" w:color="auto" w:fill="FFFFFF"/>
        </w:rPr>
        <w:t>”</w:t>
      </w:r>
      <w:sdt>
        <w:sdtPr>
          <w:rPr>
            <w:rFonts w:asciiTheme="majorHAnsi" w:hAnsiTheme="majorHAnsi" w:cstheme="majorHAnsi"/>
            <w:b/>
            <w:i/>
            <w:shd w:val="clear" w:color="auto" w:fill="FFFFFF"/>
          </w:rPr>
          <w:id w:val="337200733"/>
          <w:citation/>
        </w:sdtPr>
        <w:sdtContent>
          <w:r w:rsidR="00295E1D" w:rsidRPr="00895A73">
            <w:rPr>
              <w:rFonts w:asciiTheme="majorHAnsi" w:hAnsiTheme="majorHAnsi" w:cstheme="majorHAnsi"/>
              <w:b/>
              <w:i/>
              <w:shd w:val="clear" w:color="auto" w:fill="FFFFFF"/>
            </w:rPr>
            <w:fldChar w:fldCharType="begin"/>
          </w:r>
          <w:r w:rsidR="00295E1D" w:rsidRPr="00895A73">
            <w:rPr>
              <w:rFonts w:asciiTheme="majorHAnsi" w:hAnsiTheme="majorHAnsi" w:cstheme="majorHAnsi"/>
              <w:b/>
              <w:i/>
              <w:shd w:val="clear" w:color="auto" w:fill="FFFFFF"/>
            </w:rPr>
            <w:instrText xml:space="preserve"> CITATION Ale17 \l 2057 </w:instrText>
          </w:r>
          <w:r w:rsidR="00295E1D" w:rsidRPr="00895A73">
            <w:rPr>
              <w:rFonts w:asciiTheme="majorHAnsi" w:hAnsiTheme="majorHAnsi" w:cstheme="majorHAnsi"/>
              <w:b/>
              <w:i/>
              <w:shd w:val="clear" w:color="auto" w:fill="FFFFFF"/>
            </w:rPr>
            <w:fldChar w:fldCharType="separate"/>
          </w:r>
          <w:r w:rsidR="00295E1D" w:rsidRPr="00895A73">
            <w:rPr>
              <w:rFonts w:asciiTheme="majorHAnsi" w:hAnsiTheme="majorHAnsi" w:cstheme="majorHAnsi"/>
              <w:b/>
              <w:i/>
              <w:noProof/>
              <w:shd w:val="clear" w:color="auto" w:fill="FFFFFF"/>
            </w:rPr>
            <w:t xml:space="preserve"> (Wheeler, 2017)</w:t>
          </w:r>
          <w:r w:rsidR="00295E1D" w:rsidRPr="00895A73">
            <w:rPr>
              <w:rFonts w:asciiTheme="majorHAnsi" w:hAnsiTheme="majorHAnsi" w:cstheme="majorHAnsi"/>
              <w:b/>
              <w:i/>
              <w:shd w:val="clear" w:color="auto" w:fill="FFFFFF"/>
            </w:rPr>
            <w:fldChar w:fldCharType="end"/>
          </w:r>
        </w:sdtContent>
      </w:sdt>
      <w:r w:rsidR="009E3327" w:rsidRPr="00895A73">
        <w:rPr>
          <w:rFonts w:asciiTheme="majorHAnsi" w:hAnsiTheme="majorHAnsi" w:cstheme="majorHAnsi"/>
          <w:b/>
          <w:i/>
          <w:shd w:val="clear" w:color="auto" w:fill="FFFFFF"/>
        </w:rPr>
        <w:t>.</w:t>
      </w:r>
      <w:r w:rsidR="00871826">
        <w:rPr>
          <w:rFonts w:asciiTheme="majorHAnsi" w:hAnsiTheme="majorHAnsi" w:cstheme="majorHAnsi"/>
          <w:b/>
          <w:i/>
          <w:shd w:val="clear" w:color="auto" w:fill="FFFFFF"/>
        </w:rPr>
        <w:t xml:space="preserve">  </w:t>
      </w:r>
      <w:r w:rsidR="009E3327">
        <w:rPr>
          <w:rFonts w:asciiTheme="majorHAnsi" w:hAnsiTheme="majorHAnsi" w:cstheme="majorHAnsi"/>
          <w:shd w:val="clear" w:color="auto" w:fill="FFFFFF"/>
        </w:rPr>
        <w:t xml:space="preserve"> </w:t>
      </w:r>
      <w:r w:rsidR="00D3232B">
        <w:rPr>
          <w:rFonts w:asciiTheme="majorHAnsi" w:hAnsiTheme="majorHAnsi" w:cstheme="majorHAnsi"/>
          <w:shd w:val="clear" w:color="auto" w:fill="FFFFFF"/>
        </w:rPr>
        <w:t>The UK is set to leave the European Union on Friday the 29</w:t>
      </w:r>
      <w:r w:rsidR="00D3232B" w:rsidRPr="00D3232B">
        <w:rPr>
          <w:rFonts w:asciiTheme="majorHAnsi" w:hAnsiTheme="majorHAnsi" w:cstheme="majorHAnsi"/>
          <w:shd w:val="clear" w:color="auto" w:fill="FFFFFF"/>
          <w:vertAlign w:val="superscript"/>
        </w:rPr>
        <w:t>th</w:t>
      </w:r>
      <w:r w:rsidR="00D3232B">
        <w:rPr>
          <w:rFonts w:asciiTheme="majorHAnsi" w:hAnsiTheme="majorHAnsi" w:cstheme="majorHAnsi"/>
          <w:shd w:val="clear" w:color="auto" w:fill="FFFFFF"/>
        </w:rPr>
        <w:t xml:space="preserve"> of March 2019. </w:t>
      </w:r>
      <w:r w:rsidR="00F81762">
        <w:rPr>
          <w:rFonts w:asciiTheme="majorHAnsi" w:hAnsiTheme="majorHAnsi" w:cstheme="majorHAnsi"/>
          <w:shd w:val="clear" w:color="auto" w:fill="FFFFFF"/>
        </w:rPr>
        <w:t xml:space="preserve">In </w:t>
      </w:r>
      <w:r w:rsidR="00D15F75">
        <w:rPr>
          <w:rFonts w:asciiTheme="majorHAnsi" w:hAnsiTheme="majorHAnsi" w:cstheme="majorHAnsi"/>
          <w:shd w:val="clear" w:color="auto" w:fill="FFFFFF"/>
        </w:rPr>
        <w:t>UK,</w:t>
      </w:r>
      <w:r w:rsidR="00F81762">
        <w:rPr>
          <w:rFonts w:asciiTheme="majorHAnsi" w:hAnsiTheme="majorHAnsi" w:cstheme="majorHAnsi"/>
          <w:shd w:val="clear" w:color="auto" w:fill="FFFFFF"/>
        </w:rPr>
        <w:t xml:space="preserve"> there is high amount of diversity according to </w:t>
      </w:r>
      <w:r w:rsidR="00D15F75">
        <w:rPr>
          <w:rFonts w:asciiTheme="majorHAnsi" w:hAnsiTheme="majorHAnsi" w:cstheme="majorHAnsi"/>
          <w:shd w:val="clear" w:color="auto" w:fill="FFFFFF"/>
        </w:rPr>
        <w:t xml:space="preserve">institute of race and relations </w:t>
      </w:r>
    </w:p>
    <w:p w:rsidR="001138CD" w:rsidRPr="001138CD" w:rsidRDefault="00D15F75" w:rsidP="001138CD">
      <w:pPr>
        <w:spacing w:line="240" w:lineRule="auto"/>
        <w:ind w:left="720"/>
        <w:rPr>
          <w:rFonts w:asciiTheme="majorHAnsi" w:hAnsiTheme="majorHAnsi" w:cstheme="majorHAnsi"/>
          <w:shd w:val="clear" w:color="auto" w:fill="FFFFFF"/>
        </w:rPr>
      </w:pPr>
      <w:r w:rsidRPr="001138CD">
        <w:rPr>
          <w:rFonts w:asciiTheme="majorHAnsi" w:hAnsiTheme="majorHAnsi" w:cstheme="majorHAnsi"/>
          <w:i/>
          <w:shd w:val="clear" w:color="auto" w:fill="FFFFFF"/>
        </w:rPr>
        <w:t>“</w:t>
      </w:r>
      <w:r w:rsidRPr="001138CD">
        <w:rPr>
          <w:rFonts w:asciiTheme="majorHAnsi" w:hAnsiTheme="majorHAnsi" w:cstheme="majorHAnsi"/>
          <w:i/>
          <w:shd w:val="clear" w:color="auto" w:fill="FFFFFF"/>
        </w:rPr>
        <w:t>The most recent Census in 2011 </w:t>
      </w:r>
      <w:hyperlink r:id="rId7" w:history="1">
        <w:r w:rsidRPr="001138CD">
          <w:rPr>
            <w:rStyle w:val="Hyperlink"/>
            <w:rFonts w:asciiTheme="majorHAnsi" w:hAnsiTheme="majorHAnsi" w:cstheme="majorHAnsi"/>
            <w:i/>
            <w:color w:val="auto"/>
            <w:u w:val="none"/>
            <w:shd w:val="clear" w:color="auto" w:fill="FFFFFF"/>
          </w:rPr>
          <w:t>highlights</w:t>
        </w:r>
      </w:hyperlink>
      <w:r w:rsidRPr="001138CD">
        <w:rPr>
          <w:rFonts w:asciiTheme="majorHAnsi" w:hAnsiTheme="majorHAnsi" w:cstheme="majorHAnsi"/>
          <w:i/>
          <w:shd w:val="clear" w:color="auto" w:fill="FFFFFF"/>
        </w:rPr>
        <w:t> that in England and Wales, 80 per cent of the population were white British. Asian (Pakistani, Indian, Bangladeshi, other) ‘groups’ made up</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6.8 per cent of the population;</w:t>
      </w:r>
      <w:r w:rsidRPr="001138CD">
        <w:rPr>
          <w:rStyle w:val="apple-converted-space"/>
          <w:rFonts w:asciiTheme="majorHAnsi" w:hAnsiTheme="majorHAnsi" w:cstheme="majorHAnsi"/>
          <w:i/>
          <w:shd w:val="clear" w:color="auto" w:fill="FFFFFF"/>
        </w:rPr>
        <w:t> black groups 3.4 per cent; </w:t>
      </w:r>
      <w:r w:rsidRPr="001138CD">
        <w:rPr>
          <w:rFonts w:asciiTheme="majorHAnsi" w:hAnsiTheme="majorHAnsi" w:cstheme="majorHAnsi"/>
          <w:i/>
          <w:shd w:val="clear" w:color="auto" w:fill="FFFFFF"/>
        </w:rPr>
        <w:t>Chinese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 xml:space="preserve">0.7 </w:t>
      </w:r>
      <w:proofErr w:type="spellStart"/>
      <w:proofErr w:type="gramStart"/>
      <w:r w:rsidRPr="001138CD">
        <w:rPr>
          <w:rFonts w:asciiTheme="majorHAnsi" w:hAnsiTheme="majorHAnsi" w:cstheme="majorHAnsi"/>
          <w:i/>
          <w:shd w:val="clear" w:color="auto" w:fill="FFFFFF"/>
        </w:rPr>
        <w:t>cent,Arab</w:t>
      </w:r>
      <w:proofErr w:type="spellEnd"/>
      <w:proofErr w:type="gramEnd"/>
      <w:r w:rsidRPr="001138CD">
        <w:rPr>
          <w:rFonts w:asciiTheme="majorHAnsi" w:hAnsiTheme="majorHAnsi" w:cstheme="majorHAnsi"/>
          <w:i/>
          <w:shd w:val="clear" w:color="auto" w:fill="FFFFFF"/>
        </w:rPr>
        <w:t xml:space="preserve">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0.4 per cent and other groups</w:t>
      </w:r>
      <w:r w:rsidRPr="001138CD">
        <w:rPr>
          <w:rStyle w:val="apple-converted-space"/>
          <w:rFonts w:asciiTheme="majorHAnsi" w:hAnsiTheme="majorHAnsi" w:cstheme="majorHAnsi"/>
          <w:i/>
          <w:shd w:val="clear" w:color="auto" w:fill="FFFFFF"/>
        </w:rPr>
        <w:t> </w:t>
      </w:r>
      <w:r w:rsidRPr="001138CD">
        <w:rPr>
          <w:rFonts w:asciiTheme="majorHAnsi" w:hAnsiTheme="majorHAnsi" w:cstheme="majorHAnsi"/>
          <w:i/>
          <w:shd w:val="clear" w:color="auto" w:fill="FFFFFF"/>
        </w:rPr>
        <w:t>0.6 per cent.</w:t>
      </w:r>
      <w:r w:rsidRPr="001138CD">
        <w:rPr>
          <w:rFonts w:asciiTheme="majorHAnsi" w:hAnsiTheme="majorHAnsi" w:cstheme="majorHAnsi"/>
          <w:i/>
          <w:shd w:val="clear" w:color="auto" w:fill="FFFFFF"/>
        </w:rPr>
        <w:t>”</w:t>
      </w:r>
      <w:r w:rsidRPr="001138CD">
        <w:rPr>
          <w:rFonts w:asciiTheme="majorHAnsi" w:hAnsiTheme="majorHAnsi" w:cstheme="majorHAnsi"/>
          <w:shd w:val="clear" w:color="auto" w:fill="FFFFFF"/>
        </w:rPr>
        <w:t xml:space="preserve"> </w:t>
      </w:r>
      <w:sdt>
        <w:sdtPr>
          <w:rPr>
            <w:rFonts w:asciiTheme="majorHAnsi" w:hAnsiTheme="majorHAnsi" w:cstheme="majorHAnsi"/>
            <w:i/>
            <w:shd w:val="clear" w:color="auto" w:fill="FFFFFF"/>
          </w:rPr>
          <w:id w:val="1665043562"/>
          <w:citation/>
        </w:sdtPr>
        <w:sdtContent>
          <w:r w:rsidRPr="001138CD">
            <w:rPr>
              <w:rFonts w:asciiTheme="majorHAnsi" w:hAnsiTheme="majorHAnsi" w:cstheme="majorHAnsi"/>
              <w:i/>
              <w:shd w:val="clear" w:color="auto" w:fill="FFFFFF"/>
            </w:rPr>
            <w:fldChar w:fldCharType="begin"/>
          </w:r>
          <w:r w:rsidR="00A83FF4" w:rsidRPr="001138CD">
            <w:rPr>
              <w:rFonts w:asciiTheme="majorHAnsi" w:hAnsiTheme="majorHAnsi" w:cstheme="majorHAnsi"/>
              <w:i/>
              <w:shd w:val="clear" w:color="auto" w:fill="FFFFFF"/>
            </w:rPr>
            <w:instrText xml:space="preserve">CITATION Ins17 \l 2057 </w:instrText>
          </w:r>
          <w:r w:rsidRPr="001138CD">
            <w:rPr>
              <w:rFonts w:asciiTheme="majorHAnsi" w:hAnsiTheme="majorHAnsi" w:cstheme="majorHAnsi"/>
              <w:i/>
              <w:shd w:val="clear" w:color="auto" w:fill="FFFFFF"/>
            </w:rPr>
            <w:fldChar w:fldCharType="separate"/>
          </w:r>
          <w:r w:rsidR="00A83FF4" w:rsidRPr="001138CD">
            <w:rPr>
              <w:rFonts w:asciiTheme="majorHAnsi" w:hAnsiTheme="majorHAnsi" w:cstheme="majorHAnsi"/>
              <w:noProof/>
              <w:shd w:val="clear" w:color="auto" w:fill="FFFFFF"/>
            </w:rPr>
            <w:t>(Institute of race relations, 2017)</w:t>
          </w:r>
          <w:r w:rsidRPr="001138CD">
            <w:rPr>
              <w:rFonts w:asciiTheme="majorHAnsi" w:hAnsiTheme="majorHAnsi" w:cstheme="majorHAnsi"/>
              <w:i/>
              <w:shd w:val="clear" w:color="auto" w:fill="FFFFFF"/>
            </w:rPr>
            <w:fldChar w:fldCharType="end"/>
          </w:r>
        </w:sdtContent>
      </w:sdt>
      <w:r w:rsidRPr="001138CD">
        <w:rPr>
          <w:rFonts w:asciiTheme="majorHAnsi" w:hAnsiTheme="majorHAnsi" w:cstheme="majorHAnsi"/>
          <w:shd w:val="clear" w:color="auto" w:fill="FFFFFF"/>
        </w:rPr>
        <w:t xml:space="preserve"> </w:t>
      </w:r>
    </w:p>
    <w:p w:rsidR="001138CD" w:rsidRDefault="001138CD" w:rsidP="002F5E2F">
      <w:pPr>
        <w:rPr>
          <w:rFonts w:asciiTheme="majorHAnsi" w:hAnsiTheme="majorHAnsi" w:cstheme="majorHAnsi"/>
          <w:shd w:val="clear" w:color="auto" w:fill="FFFFFF"/>
        </w:rPr>
      </w:pPr>
    </w:p>
    <w:p w:rsidR="002F5E2F" w:rsidRDefault="00D15F75" w:rsidP="002F5E2F">
      <w:pPr>
        <w:rPr>
          <w:rFonts w:asciiTheme="majorHAnsi" w:hAnsiTheme="majorHAnsi" w:cstheme="majorHAnsi"/>
          <w:shd w:val="clear" w:color="auto" w:fill="FFFFFF"/>
        </w:rPr>
      </w:pPr>
      <w:r>
        <w:rPr>
          <w:rFonts w:asciiTheme="majorHAnsi" w:hAnsiTheme="majorHAnsi" w:cstheme="majorHAnsi"/>
          <w:shd w:val="clear" w:color="auto" w:fill="FFFFFF"/>
        </w:rPr>
        <w:t xml:space="preserve">This shows that there are plenty of people who bring their own culture to the country and make it so much more diverse. </w:t>
      </w:r>
    </w:p>
    <w:p w:rsidR="00441396" w:rsidRPr="00441396" w:rsidRDefault="00DE4662" w:rsidP="00441396">
      <w:pPr>
        <w:jc w:val="center"/>
        <w:rPr>
          <w:rFonts w:asciiTheme="majorHAnsi" w:hAnsiTheme="majorHAnsi" w:cstheme="majorHAnsi"/>
          <w:color w:val="171717"/>
          <w:shd w:val="clear" w:color="auto" w:fill="FFFFFF"/>
        </w:rPr>
      </w:pPr>
      <w:r w:rsidRPr="00441396">
        <w:rPr>
          <w:rFonts w:asciiTheme="majorHAnsi" w:hAnsiTheme="majorHAnsi" w:cstheme="majorHAnsi"/>
          <w:i/>
          <w:color w:val="171717"/>
          <w:shd w:val="clear" w:color="auto" w:fill="FFFFFF"/>
        </w:rPr>
        <w:t xml:space="preserve"> </w:t>
      </w:r>
      <w:r w:rsidR="00382C79" w:rsidRPr="00441396">
        <w:rPr>
          <w:rFonts w:asciiTheme="majorHAnsi" w:hAnsiTheme="majorHAnsi" w:cstheme="majorHAnsi"/>
          <w:i/>
          <w:color w:val="171717"/>
          <w:shd w:val="clear" w:color="auto" w:fill="FFFFFF"/>
        </w:rPr>
        <w:t>“</w:t>
      </w:r>
      <w:r w:rsidR="00382C79" w:rsidRPr="00441396">
        <w:rPr>
          <w:rFonts w:asciiTheme="majorHAnsi" w:hAnsiTheme="majorHAnsi" w:cstheme="majorHAnsi"/>
          <w:i/>
          <w:color w:val="171717"/>
          <w:shd w:val="clear" w:color="auto" w:fill="FFFFFF"/>
        </w:rPr>
        <w:t>International business culture compromises the coming together of business people of different backgrounds and cultures to work towards a particular business goal.</w:t>
      </w:r>
      <w:r w:rsidR="00382C79" w:rsidRPr="00441396">
        <w:rPr>
          <w:rFonts w:asciiTheme="majorHAnsi" w:hAnsiTheme="majorHAnsi" w:cstheme="majorHAnsi"/>
          <w:i/>
          <w:color w:val="171717"/>
          <w:shd w:val="clear" w:color="auto" w:fill="FFFFFF"/>
        </w:rPr>
        <w:t>”</w:t>
      </w:r>
      <w:r w:rsidR="00DB2B00" w:rsidRPr="00441396">
        <w:rPr>
          <w:rFonts w:asciiTheme="majorHAnsi" w:hAnsiTheme="majorHAnsi" w:cstheme="majorHAnsi"/>
          <w:i/>
          <w:color w:val="171717"/>
          <w:shd w:val="clear" w:color="auto" w:fill="FFFFFF"/>
        </w:rPr>
        <w:t xml:space="preserve"> </w:t>
      </w:r>
      <w:sdt>
        <w:sdtPr>
          <w:rPr>
            <w:rFonts w:asciiTheme="majorHAnsi" w:hAnsiTheme="majorHAnsi" w:cstheme="majorHAnsi"/>
            <w:color w:val="171717"/>
            <w:shd w:val="clear" w:color="auto" w:fill="FFFFFF"/>
          </w:rPr>
          <w:id w:val="-780803196"/>
          <w:citation/>
        </w:sdtPr>
        <w:sdtContent>
          <w:r w:rsidR="00CB5006" w:rsidRPr="00441396">
            <w:rPr>
              <w:rFonts w:asciiTheme="majorHAnsi" w:hAnsiTheme="majorHAnsi" w:cstheme="majorHAnsi"/>
              <w:color w:val="171717"/>
              <w:shd w:val="clear" w:color="auto" w:fill="FFFFFF"/>
            </w:rPr>
            <w:fldChar w:fldCharType="begin"/>
          </w:r>
          <w:r w:rsidR="00A83FF4" w:rsidRPr="00441396">
            <w:rPr>
              <w:rFonts w:asciiTheme="majorHAnsi" w:hAnsiTheme="majorHAnsi" w:cstheme="majorHAnsi"/>
              <w:color w:val="171717"/>
              <w:shd w:val="clear" w:color="auto" w:fill="FFFFFF"/>
            </w:rPr>
            <w:instrText xml:space="preserve">CITATION Agl17 \l 2057 </w:instrText>
          </w:r>
          <w:r w:rsidR="00CB5006" w:rsidRPr="00441396">
            <w:rPr>
              <w:rFonts w:asciiTheme="majorHAnsi" w:hAnsiTheme="majorHAnsi" w:cstheme="majorHAnsi"/>
              <w:color w:val="171717"/>
              <w:shd w:val="clear" w:color="auto" w:fill="FFFFFF"/>
            </w:rPr>
            <w:fldChar w:fldCharType="separate"/>
          </w:r>
          <w:r w:rsidR="00A83FF4" w:rsidRPr="00441396">
            <w:rPr>
              <w:rFonts w:asciiTheme="majorHAnsi" w:hAnsiTheme="majorHAnsi" w:cstheme="majorHAnsi"/>
              <w:noProof/>
              <w:color w:val="171717"/>
              <w:shd w:val="clear" w:color="auto" w:fill="FFFFFF"/>
            </w:rPr>
            <w:t>(Aglobalworld, 2017)</w:t>
          </w:r>
          <w:r w:rsidR="00CB5006" w:rsidRPr="00441396">
            <w:rPr>
              <w:rFonts w:asciiTheme="majorHAnsi" w:hAnsiTheme="majorHAnsi" w:cstheme="majorHAnsi"/>
              <w:color w:val="171717"/>
              <w:shd w:val="clear" w:color="auto" w:fill="FFFFFF"/>
            </w:rPr>
            <w:fldChar w:fldCharType="end"/>
          </w:r>
        </w:sdtContent>
      </w:sdt>
    </w:p>
    <w:p w:rsidR="00A06423" w:rsidRPr="00CB5006" w:rsidRDefault="00DE4662" w:rsidP="002F5E2F">
      <w:pPr>
        <w:rPr>
          <w:rFonts w:asciiTheme="majorHAnsi" w:hAnsiTheme="majorHAnsi" w:cstheme="majorHAnsi"/>
          <w:color w:val="171717"/>
          <w:shd w:val="clear" w:color="auto" w:fill="FFFFFF"/>
        </w:rPr>
      </w:pPr>
      <w:r w:rsidRPr="00382C79">
        <w:rPr>
          <w:rFonts w:asciiTheme="majorHAnsi" w:hAnsiTheme="majorHAnsi" w:cstheme="majorHAnsi"/>
          <w:shd w:val="clear" w:color="auto" w:fill="FFFFFF"/>
        </w:rPr>
        <w:t>International culture is very diverse throughout the world</w:t>
      </w:r>
      <w:r w:rsidRPr="00382C79">
        <w:rPr>
          <w:rFonts w:asciiTheme="majorHAnsi" w:hAnsiTheme="majorHAnsi" w:cstheme="majorHAnsi"/>
          <w:color w:val="171717"/>
          <w:shd w:val="clear" w:color="auto" w:fill="FFFFFF"/>
        </w:rPr>
        <w:t xml:space="preserve"> </w:t>
      </w:r>
      <w:r>
        <w:rPr>
          <w:rFonts w:asciiTheme="majorHAnsi" w:hAnsiTheme="majorHAnsi" w:cstheme="majorHAnsi"/>
          <w:color w:val="171717"/>
          <w:shd w:val="clear" w:color="auto" w:fill="FFFFFF"/>
        </w:rPr>
        <w:t xml:space="preserve">due to different business goals. </w:t>
      </w:r>
      <w:r w:rsidR="00DB2B00">
        <w:rPr>
          <w:rFonts w:asciiTheme="majorHAnsi" w:hAnsiTheme="majorHAnsi" w:cstheme="majorHAnsi"/>
          <w:color w:val="171717"/>
          <w:shd w:val="clear" w:color="auto" w:fill="FFFFFF"/>
        </w:rPr>
        <w:t xml:space="preserve">This shows that people of different backgrounds can come together to work towards one common goal, this is beneficial in the business world because everyone will have different opinions, ideas and thoughts. Therefore, there can be more </w:t>
      </w:r>
      <w:r w:rsidR="00CB5006">
        <w:rPr>
          <w:rFonts w:asciiTheme="majorHAnsi" w:hAnsiTheme="majorHAnsi" w:cstheme="majorHAnsi"/>
          <w:color w:val="171717"/>
          <w:shd w:val="clear" w:color="auto" w:fill="FFFFFF"/>
        </w:rPr>
        <w:t xml:space="preserve">than one </w:t>
      </w:r>
      <w:r w:rsidR="00DB2B00">
        <w:rPr>
          <w:rFonts w:asciiTheme="majorHAnsi" w:hAnsiTheme="majorHAnsi" w:cstheme="majorHAnsi"/>
          <w:color w:val="171717"/>
          <w:shd w:val="clear" w:color="auto" w:fill="FFFFFF"/>
        </w:rPr>
        <w:t>input from the outsider</w:t>
      </w:r>
      <w:r w:rsidR="00D85BA8">
        <w:rPr>
          <w:rFonts w:asciiTheme="majorHAnsi" w:hAnsiTheme="majorHAnsi" w:cstheme="majorHAnsi"/>
          <w:color w:val="171717"/>
          <w:shd w:val="clear" w:color="auto" w:fill="FFFFFF"/>
        </w:rPr>
        <w:t>s of the business</w:t>
      </w:r>
      <w:r w:rsidR="00DB2B00">
        <w:rPr>
          <w:rFonts w:asciiTheme="majorHAnsi" w:hAnsiTheme="majorHAnsi" w:cstheme="majorHAnsi"/>
          <w:color w:val="171717"/>
          <w:shd w:val="clear" w:color="auto" w:fill="FFFFFF"/>
        </w:rPr>
        <w:t>.</w:t>
      </w:r>
      <w:r w:rsidR="00085DEA">
        <w:rPr>
          <w:rFonts w:asciiTheme="majorHAnsi" w:hAnsiTheme="majorHAnsi" w:cstheme="majorHAnsi"/>
          <w:color w:val="171717"/>
          <w:shd w:val="clear" w:color="auto" w:fill="FFFFFF"/>
        </w:rPr>
        <w:t xml:space="preserve"> </w:t>
      </w:r>
      <w:r w:rsidR="00D85BA8">
        <w:rPr>
          <w:rFonts w:asciiTheme="majorHAnsi" w:hAnsiTheme="majorHAnsi" w:cstheme="majorHAnsi"/>
          <w:color w:val="171717"/>
          <w:shd w:val="clear" w:color="auto" w:fill="FFFFFF"/>
        </w:rPr>
        <w:t xml:space="preserve"> </w:t>
      </w:r>
      <w:r w:rsidR="00DB2B00">
        <w:rPr>
          <w:rFonts w:asciiTheme="majorHAnsi" w:hAnsiTheme="majorHAnsi" w:cstheme="majorHAnsi"/>
          <w:color w:val="171717"/>
          <w:shd w:val="clear" w:color="auto" w:fill="FFFFFF"/>
        </w:rPr>
        <w:t xml:space="preserve"> </w:t>
      </w:r>
    </w:p>
    <w:p w:rsidR="00C63E3E" w:rsidRDefault="00BE1A8F" w:rsidP="001F0946">
      <w:pPr>
        <w:rPr>
          <w:rFonts w:asciiTheme="majorHAnsi" w:hAnsiTheme="majorHAnsi" w:cstheme="majorHAnsi"/>
          <w:shd w:val="clear" w:color="auto" w:fill="FFFFFF"/>
        </w:rPr>
      </w:pPr>
      <w:r w:rsidRPr="00FE3538">
        <w:rPr>
          <w:rFonts w:asciiTheme="majorHAnsi" w:hAnsiTheme="majorHAnsi" w:cstheme="majorHAnsi"/>
          <w:shd w:val="clear" w:color="auto" w:fill="FFFFFF"/>
        </w:rPr>
        <w:t>Organisational culture</w:t>
      </w:r>
    </w:p>
    <w:p w:rsidR="009E579E" w:rsidRDefault="00BA2B06" w:rsidP="00A60D86">
      <w:pPr>
        <w:rPr>
          <w:rFonts w:asciiTheme="majorHAnsi" w:hAnsiTheme="majorHAnsi" w:cstheme="majorHAnsi"/>
          <w:shd w:val="clear" w:color="auto" w:fill="FFFFFF"/>
        </w:rPr>
      </w:pPr>
      <w:r>
        <w:rPr>
          <w:rFonts w:asciiTheme="majorHAnsi" w:hAnsiTheme="majorHAnsi" w:cstheme="majorHAnsi"/>
          <w:shd w:val="clear" w:color="auto" w:fill="FFFFFF"/>
        </w:rPr>
        <w:t>There are different models of organisational culture according to Schein, He describes each one of the levels of organisational culture. The three are Basic underlying assumptio</w:t>
      </w:r>
      <w:r w:rsidR="002C191F">
        <w:rPr>
          <w:rFonts w:asciiTheme="majorHAnsi" w:hAnsiTheme="majorHAnsi" w:cstheme="majorHAnsi"/>
          <w:shd w:val="clear" w:color="auto" w:fill="FFFFFF"/>
        </w:rPr>
        <w:t>n, Espoused values and Artefacts</w:t>
      </w:r>
      <w:r>
        <w:rPr>
          <w:rFonts w:asciiTheme="majorHAnsi" w:hAnsiTheme="majorHAnsi" w:cstheme="majorHAnsi"/>
          <w:shd w:val="clear" w:color="auto" w:fill="FFFFFF"/>
        </w:rPr>
        <w:t>. Underlying assumptions are invisible</w:t>
      </w:r>
      <w:r w:rsidR="001751E6">
        <w:rPr>
          <w:rFonts w:asciiTheme="majorHAnsi" w:hAnsiTheme="majorHAnsi" w:cstheme="majorHAnsi"/>
          <w:shd w:val="clear" w:color="auto" w:fill="FFFFFF"/>
        </w:rPr>
        <w:t xml:space="preserve">, they are always there but people may never talk about them. Schein </w:t>
      </w:r>
      <w:r w:rsidR="009E579E">
        <w:rPr>
          <w:rFonts w:asciiTheme="majorHAnsi" w:hAnsiTheme="majorHAnsi" w:cstheme="majorHAnsi"/>
          <w:shd w:val="clear" w:color="auto" w:fill="FFFFFF"/>
        </w:rPr>
        <w:t>says:</w:t>
      </w:r>
    </w:p>
    <w:p w:rsidR="00871826" w:rsidRPr="009E579E" w:rsidRDefault="009E579E" w:rsidP="009E579E">
      <w:pPr>
        <w:jc w:val="center"/>
        <w:rPr>
          <w:rFonts w:asciiTheme="majorHAnsi" w:hAnsiTheme="majorHAnsi" w:cstheme="majorHAnsi"/>
          <w:shd w:val="clear" w:color="auto" w:fill="FFFFFF"/>
        </w:rPr>
      </w:pPr>
      <w:r w:rsidRPr="009E579E">
        <w:rPr>
          <w:rFonts w:asciiTheme="majorHAnsi" w:hAnsiTheme="majorHAnsi" w:cstheme="majorHAnsi"/>
          <w:i/>
          <w:shd w:val="clear" w:color="auto" w:fill="FFFFFF"/>
        </w:rPr>
        <w:t>“When a solution to a problem works repeatedly it comes to be taken for granted. Basic assumptions are unconsciously held learned responses. They are implicit assumptions that actually guide behaviour and determine how group members perceive, think and feel about things.”</w:t>
      </w:r>
      <w:r w:rsidR="004637A7" w:rsidRPr="004637A7">
        <w:rPr>
          <w:rStyle w:val="Hyperlink"/>
          <w:rFonts w:ascii="Arial" w:hAnsi="Arial" w:cs="Arial"/>
          <w:color w:val="666666"/>
          <w:sz w:val="20"/>
          <w:szCs w:val="20"/>
          <w:shd w:val="clear" w:color="auto" w:fill="FFFFFF"/>
        </w:rPr>
        <w:t xml:space="preserve"> </w:t>
      </w:r>
      <w:r w:rsidR="004637A7">
        <w:rPr>
          <w:rStyle w:val="Strong"/>
          <w:rFonts w:ascii="Arial" w:hAnsi="Arial" w:cs="Arial"/>
          <w:color w:val="666666"/>
          <w:sz w:val="20"/>
          <w:szCs w:val="20"/>
          <w:shd w:val="clear" w:color="auto" w:fill="FFFFFF"/>
        </w:rPr>
        <w:t> </w:t>
      </w:r>
      <w:sdt>
        <w:sdtPr>
          <w:rPr>
            <w:rStyle w:val="Strong"/>
            <w:rFonts w:ascii="Arial" w:hAnsi="Arial" w:cs="Arial"/>
            <w:color w:val="666666"/>
            <w:sz w:val="20"/>
            <w:szCs w:val="20"/>
            <w:shd w:val="clear" w:color="auto" w:fill="FFFFFF"/>
          </w:rPr>
          <w:id w:val="1729722399"/>
          <w:citation/>
        </w:sdtPr>
        <w:sdtContent>
          <w:r w:rsidR="004938E7">
            <w:rPr>
              <w:rStyle w:val="Strong"/>
              <w:rFonts w:ascii="Arial" w:hAnsi="Arial" w:cs="Arial"/>
              <w:color w:val="666666"/>
              <w:sz w:val="20"/>
              <w:szCs w:val="20"/>
              <w:shd w:val="clear" w:color="auto" w:fill="FFFFFF"/>
            </w:rPr>
            <w:fldChar w:fldCharType="begin"/>
          </w:r>
          <w:r w:rsidR="004938E7">
            <w:rPr>
              <w:rStyle w:val="selectable"/>
              <w:rFonts w:asciiTheme="majorHAnsi" w:hAnsiTheme="majorHAnsi" w:cstheme="majorHAnsi"/>
              <w:shd w:val="clear" w:color="auto" w:fill="FFFFFF"/>
            </w:rPr>
            <w:instrText xml:space="preserve"> CITATION Lau11 \l 2057 </w:instrText>
          </w:r>
          <w:r w:rsidR="004938E7">
            <w:rPr>
              <w:rStyle w:val="Strong"/>
              <w:rFonts w:ascii="Arial" w:hAnsi="Arial" w:cs="Arial"/>
              <w:color w:val="666666"/>
              <w:sz w:val="20"/>
              <w:szCs w:val="20"/>
              <w:shd w:val="clear" w:color="auto" w:fill="FFFFFF"/>
            </w:rPr>
            <w:fldChar w:fldCharType="separate"/>
          </w:r>
          <w:r w:rsidR="004938E7" w:rsidRPr="004938E7">
            <w:rPr>
              <w:rFonts w:asciiTheme="majorHAnsi" w:hAnsiTheme="majorHAnsi" w:cstheme="majorHAnsi"/>
              <w:noProof/>
              <w:shd w:val="clear" w:color="auto" w:fill="FFFFFF"/>
            </w:rPr>
            <w:t>(Mullins, 2010)</w:t>
          </w:r>
          <w:r w:rsidR="004938E7">
            <w:rPr>
              <w:rStyle w:val="Strong"/>
              <w:rFonts w:ascii="Arial" w:hAnsi="Arial" w:cs="Arial"/>
              <w:color w:val="666666"/>
              <w:sz w:val="20"/>
              <w:szCs w:val="20"/>
              <w:shd w:val="clear" w:color="auto" w:fill="FFFFFF"/>
            </w:rPr>
            <w:fldChar w:fldCharType="end"/>
          </w:r>
        </w:sdtContent>
      </w:sdt>
    </w:p>
    <w:p w:rsidR="00871826" w:rsidRDefault="00871826" w:rsidP="00A60D86">
      <w:pPr>
        <w:rPr>
          <w:rFonts w:asciiTheme="majorHAnsi" w:hAnsiTheme="majorHAnsi" w:cstheme="majorHAnsi"/>
          <w:shd w:val="clear" w:color="auto" w:fill="FFFFFF"/>
        </w:rPr>
      </w:pPr>
    </w:p>
    <w:p w:rsidR="009E579E" w:rsidRDefault="001751E6"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This shows that culture affects you in many ways, this may be due to the underlying assumptions because in the in the different cultures in the world </w:t>
      </w:r>
      <w:r w:rsidR="00895A73">
        <w:rPr>
          <w:rFonts w:asciiTheme="majorHAnsi" w:hAnsiTheme="majorHAnsi" w:cstheme="majorHAnsi"/>
          <w:shd w:val="clear" w:color="auto" w:fill="FFFFFF"/>
        </w:rPr>
        <w:t>everything is second nature to them and therefore it can be referred to as “invisible” you may not see it but it’s certainly there. Therefore, when you’re new to an organisation you need to be prepared to see things from a different point of view, it’</w:t>
      </w:r>
      <w:r w:rsidR="009E579E">
        <w:rPr>
          <w:rFonts w:asciiTheme="majorHAnsi" w:hAnsiTheme="majorHAnsi" w:cstheme="majorHAnsi"/>
          <w:shd w:val="clear" w:color="auto" w:fill="FFFFFF"/>
        </w:rPr>
        <w:t>ll help you understand. Circus eruption’s underlying assumptions will be things such as, the manner they talk to people, the class’s they will conduct and the theme of the classes themselves.</w:t>
      </w:r>
    </w:p>
    <w:p w:rsidR="005B5F30" w:rsidRDefault="005B5F30"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Schein’s definition of espoused values is: </w:t>
      </w:r>
    </w:p>
    <w:p w:rsidR="005B5F30" w:rsidRPr="002C191F" w:rsidRDefault="009E579E" w:rsidP="005B5F30">
      <w:pPr>
        <w:jc w:val="center"/>
        <w:rPr>
          <w:rFonts w:asciiTheme="majorHAnsi" w:hAnsiTheme="majorHAnsi" w:cstheme="majorHAnsi"/>
          <w:shd w:val="clear" w:color="auto" w:fill="FFFFFF"/>
        </w:rPr>
      </w:pPr>
      <w:r>
        <w:rPr>
          <w:rFonts w:asciiTheme="majorHAnsi" w:hAnsiTheme="majorHAnsi" w:cstheme="majorHAnsi"/>
          <w:shd w:val="clear" w:color="auto" w:fill="FFFFFF"/>
        </w:rPr>
        <w:t xml:space="preserve">“Cultural learning reflects someone’s original values. Solutions about how to deal with a new task, issue </w:t>
      </w:r>
      <w:r w:rsidR="005B5F30">
        <w:rPr>
          <w:rFonts w:asciiTheme="majorHAnsi" w:hAnsiTheme="majorHAnsi" w:cstheme="majorHAnsi"/>
          <w:shd w:val="clear" w:color="auto" w:fill="FFFFFF"/>
        </w:rPr>
        <w:t>or problem are based on convictions of reality. If the solution works, the value can transform into a belief.”</w:t>
      </w:r>
      <w:r w:rsidR="004637A7" w:rsidRPr="004637A7">
        <w:rPr>
          <w:rStyle w:val="Hyperlink"/>
          <w:rFonts w:ascii="Arial" w:hAnsi="Arial" w:cs="Arial"/>
          <w:color w:val="666666"/>
          <w:sz w:val="20"/>
          <w:szCs w:val="20"/>
          <w:shd w:val="clear" w:color="auto" w:fill="FFFFFF"/>
        </w:rPr>
        <w:t xml:space="preserve"> </w:t>
      </w:r>
      <w:r w:rsidR="004637A7">
        <w:rPr>
          <w:rStyle w:val="Strong"/>
          <w:rFonts w:ascii="Arial" w:hAnsi="Arial" w:cs="Arial"/>
          <w:color w:val="666666"/>
          <w:sz w:val="20"/>
          <w:szCs w:val="20"/>
          <w:shd w:val="clear" w:color="auto" w:fill="FFFFFF"/>
        </w:rPr>
        <w:t> </w:t>
      </w:r>
      <w:sdt>
        <w:sdtPr>
          <w:rPr>
            <w:rStyle w:val="Strong"/>
            <w:rFonts w:ascii="Arial" w:hAnsi="Arial" w:cs="Arial"/>
            <w:color w:val="666666"/>
            <w:sz w:val="20"/>
            <w:szCs w:val="20"/>
            <w:shd w:val="clear" w:color="auto" w:fill="FFFFFF"/>
          </w:rPr>
          <w:id w:val="-1245258725"/>
          <w:citation/>
        </w:sdtPr>
        <w:sdtContent>
          <w:r w:rsidR="00CD08DD">
            <w:rPr>
              <w:rStyle w:val="Strong"/>
              <w:rFonts w:ascii="Arial" w:hAnsi="Arial" w:cs="Arial"/>
              <w:color w:val="666666"/>
              <w:sz w:val="20"/>
              <w:szCs w:val="20"/>
              <w:shd w:val="clear" w:color="auto" w:fill="FFFFFF"/>
            </w:rPr>
            <w:fldChar w:fldCharType="begin"/>
          </w:r>
          <w:r w:rsidR="00CD08DD">
            <w:rPr>
              <w:rStyle w:val="selectable"/>
              <w:rFonts w:asciiTheme="majorHAnsi" w:hAnsiTheme="majorHAnsi" w:cstheme="majorHAnsi"/>
              <w:shd w:val="clear" w:color="auto" w:fill="FFFFFF"/>
            </w:rPr>
            <w:instrText xml:space="preserve">CITATION Lau11 \l 2057 </w:instrText>
          </w:r>
          <w:r w:rsidR="00CD08DD">
            <w:rPr>
              <w:rStyle w:val="Strong"/>
              <w:rFonts w:ascii="Arial" w:hAnsi="Arial" w:cs="Arial"/>
              <w:color w:val="666666"/>
              <w:sz w:val="20"/>
              <w:szCs w:val="20"/>
              <w:shd w:val="clear" w:color="auto" w:fill="FFFFFF"/>
            </w:rPr>
            <w:fldChar w:fldCharType="separate"/>
          </w:r>
          <w:r w:rsidR="00CD08DD" w:rsidRPr="00CD08DD">
            <w:rPr>
              <w:rFonts w:asciiTheme="majorHAnsi" w:hAnsiTheme="majorHAnsi" w:cstheme="majorHAnsi"/>
              <w:noProof/>
              <w:shd w:val="clear" w:color="auto" w:fill="FFFFFF"/>
            </w:rPr>
            <w:t>(Mullins, 2010)</w:t>
          </w:r>
          <w:r w:rsidR="00CD08DD">
            <w:rPr>
              <w:rStyle w:val="Strong"/>
              <w:rFonts w:ascii="Arial" w:hAnsi="Arial" w:cs="Arial"/>
              <w:color w:val="666666"/>
              <w:sz w:val="20"/>
              <w:szCs w:val="20"/>
              <w:shd w:val="clear" w:color="auto" w:fill="FFFFFF"/>
            </w:rPr>
            <w:fldChar w:fldCharType="end"/>
          </w:r>
        </w:sdtContent>
      </w:sdt>
    </w:p>
    <w:p w:rsidR="00871826" w:rsidRDefault="005B5F30"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 This is outlining that you will deal with tasks in front of you dependent on your original values. When it says “belief” it means that you will stick to that specific type of solution like a religion and will always refer to it. Circus eruption </w:t>
      </w:r>
      <w:r w:rsidR="006A480D">
        <w:rPr>
          <w:rFonts w:asciiTheme="majorHAnsi" w:hAnsiTheme="majorHAnsi" w:cstheme="majorHAnsi"/>
          <w:shd w:val="clear" w:color="auto" w:fill="FFFFFF"/>
        </w:rPr>
        <w:t>solves problems in their own way bec</w:t>
      </w:r>
      <w:r w:rsidR="002C191F">
        <w:rPr>
          <w:rFonts w:asciiTheme="majorHAnsi" w:hAnsiTheme="majorHAnsi" w:cstheme="majorHAnsi"/>
          <w:shd w:val="clear" w:color="auto" w:fill="FFFFFF"/>
        </w:rPr>
        <w:t>ause they were founded in 1991</w:t>
      </w:r>
      <w:r w:rsidR="006A480D">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595698239"/>
          <w:citation/>
        </w:sdtPr>
        <w:sdtContent>
          <w:r w:rsidR="006A480D">
            <w:rPr>
              <w:rFonts w:asciiTheme="majorHAnsi" w:hAnsiTheme="majorHAnsi" w:cstheme="majorHAnsi"/>
              <w:shd w:val="clear" w:color="auto" w:fill="FFFFFF"/>
            </w:rPr>
            <w:fldChar w:fldCharType="begin"/>
          </w:r>
          <w:r w:rsidR="006A480D">
            <w:rPr>
              <w:rFonts w:asciiTheme="majorHAnsi" w:hAnsiTheme="majorHAnsi" w:cstheme="majorHAnsi"/>
              <w:shd w:val="clear" w:color="auto" w:fill="FFFFFF"/>
            </w:rPr>
            <w:instrText xml:space="preserve"> CITATION Cir91 \l 2057 </w:instrText>
          </w:r>
          <w:r w:rsidR="006A480D">
            <w:rPr>
              <w:rFonts w:asciiTheme="majorHAnsi" w:hAnsiTheme="majorHAnsi" w:cstheme="majorHAnsi"/>
              <w:shd w:val="clear" w:color="auto" w:fill="FFFFFF"/>
            </w:rPr>
            <w:fldChar w:fldCharType="separate"/>
          </w:r>
          <w:r w:rsidR="006A480D" w:rsidRPr="006A480D">
            <w:rPr>
              <w:rFonts w:asciiTheme="majorHAnsi" w:hAnsiTheme="majorHAnsi" w:cstheme="majorHAnsi"/>
              <w:noProof/>
              <w:shd w:val="clear" w:color="auto" w:fill="FFFFFF"/>
            </w:rPr>
            <w:t>(Circus Eruption, 1991)</w:t>
          </w:r>
          <w:r w:rsidR="006A480D">
            <w:rPr>
              <w:rFonts w:asciiTheme="majorHAnsi" w:hAnsiTheme="majorHAnsi" w:cstheme="majorHAnsi"/>
              <w:shd w:val="clear" w:color="auto" w:fill="FFFFFF"/>
            </w:rPr>
            <w:fldChar w:fldCharType="end"/>
          </w:r>
        </w:sdtContent>
      </w:sdt>
      <w:r w:rsidR="002C191F">
        <w:rPr>
          <w:rFonts w:asciiTheme="majorHAnsi" w:hAnsiTheme="majorHAnsi" w:cstheme="majorHAnsi"/>
          <w:shd w:val="clear" w:color="auto" w:fill="FFFFFF"/>
        </w:rPr>
        <w:t xml:space="preserve">. </w:t>
      </w:r>
    </w:p>
    <w:p w:rsidR="00441396" w:rsidRDefault="00A60D86" w:rsidP="00A60D86">
      <w:pPr>
        <w:rPr>
          <w:rFonts w:asciiTheme="majorHAnsi" w:hAnsiTheme="majorHAnsi" w:cstheme="majorHAnsi"/>
          <w:shd w:val="clear" w:color="auto" w:fill="FFFFFF"/>
        </w:rPr>
      </w:pPr>
      <w:r>
        <w:rPr>
          <w:rFonts w:asciiTheme="majorHAnsi" w:hAnsiTheme="majorHAnsi" w:cstheme="majorHAnsi"/>
          <w:shd w:val="clear" w:color="auto" w:fill="FFFFFF"/>
        </w:rPr>
        <w:lastRenderedPageBreak/>
        <w:t xml:space="preserve">This is a key aspect in the business world because standards should always be kept professional and </w:t>
      </w:r>
      <w:r w:rsidR="00F80702">
        <w:rPr>
          <w:rFonts w:asciiTheme="majorHAnsi" w:hAnsiTheme="majorHAnsi" w:cstheme="majorHAnsi"/>
          <w:shd w:val="clear" w:color="auto" w:fill="FFFFFF"/>
        </w:rPr>
        <w:t xml:space="preserve">in regulations with the organisation. Lastly the </w:t>
      </w:r>
      <w:r w:rsidR="002C191F">
        <w:rPr>
          <w:rFonts w:asciiTheme="majorHAnsi" w:hAnsiTheme="majorHAnsi" w:cstheme="majorHAnsi"/>
          <w:shd w:val="clear" w:color="auto" w:fill="FFFFFF"/>
        </w:rPr>
        <w:t>artefacts</w:t>
      </w:r>
      <w:r w:rsidR="00F80702">
        <w:rPr>
          <w:rFonts w:asciiTheme="majorHAnsi" w:hAnsiTheme="majorHAnsi" w:cstheme="majorHAnsi"/>
          <w:shd w:val="clear" w:color="auto" w:fill="FFFFFF"/>
        </w:rPr>
        <w:t xml:space="preserve"> are the visible values within the organisation, these can be the dress code, the language used within the work place, how people act and the sorts of layouts in the organisation. Schein has said </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“The most visible level of culture is artefacts and creations – the constructed physical and social environment. This includes physical space and layout, the technological output, written and spoken language and the overt behaviour of group members”</w:t>
      </w:r>
      <w:sdt>
        <w:sdtPr>
          <w:rPr>
            <w:rFonts w:asciiTheme="majorHAnsi" w:hAnsiTheme="majorHAnsi" w:cstheme="majorHAnsi"/>
            <w:shd w:val="clear" w:color="auto" w:fill="FFFFFF"/>
          </w:rPr>
          <w:id w:val="5411911"/>
          <w:citation/>
        </w:sdt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CD08DD">
            <w:rPr>
              <w:rFonts w:asciiTheme="majorHAnsi" w:hAnsiTheme="majorHAnsi" w:cstheme="majorHAnsi"/>
              <w:noProof/>
              <w:shd w:val="clear" w:color="auto" w:fill="FFFFFF"/>
            </w:rPr>
            <w:t xml:space="preserve"> </w:t>
          </w:r>
          <w:r w:rsidR="00CD08DD" w:rsidRPr="00CD08DD">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Pr>
          <w:rFonts w:asciiTheme="majorHAnsi" w:hAnsiTheme="majorHAnsi" w:cstheme="majorHAnsi"/>
          <w:shd w:val="clear" w:color="auto" w:fill="FFFFFF"/>
        </w:rPr>
        <w:t xml:space="preserve"> </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Handy describes the four main types of organisational culture: power culture, role culture, task culture and person culture. Below is the definition of what Handy has said: </w:t>
      </w:r>
    </w:p>
    <w:p w:rsidR="00962542"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Power culture</w:t>
      </w:r>
    </w:p>
    <w:p w:rsidR="002C191F" w:rsidRDefault="002C191F" w:rsidP="00A60D86">
      <w:pPr>
        <w:rPr>
          <w:rFonts w:asciiTheme="majorHAnsi" w:hAnsiTheme="majorHAnsi" w:cstheme="majorHAnsi"/>
          <w:shd w:val="clear" w:color="auto" w:fill="FFFFFF"/>
        </w:rPr>
      </w:pPr>
      <w:r>
        <w:rPr>
          <w:rFonts w:asciiTheme="majorHAnsi" w:hAnsiTheme="majorHAnsi" w:cstheme="majorHAnsi"/>
          <w:shd w:val="clear" w:color="auto" w:fill="FFFFFF"/>
        </w:rPr>
        <w:t>“power culture depends on a central power source with rays of influence from the central figure throughout the organisation. A power culture is frequently found in small entrepreneurial organisation</w:t>
      </w:r>
      <w:r w:rsidR="00DD452D">
        <w:rPr>
          <w:rFonts w:asciiTheme="majorHAnsi" w:hAnsiTheme="majorHAnsi" w:cstheme="majorHAnsi"/>
          <w:shd w:val="clear" w:color="auto" w:fill="FFFFFF"/>
        </w:rPr>
        <w:t xml:space="preserve"> and relies on trust, empathy and personal communications for its effectiveness”</w:t>
      </w:r>
      <w:r w:rsidR="00CD08DD">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466776287"/>
          <w:citation/>
        </w:sdt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CD08DD" w:rsidRPr="00CD08DD">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A74DB1">
        <w:rPr>
          <w:rFonts w:asciiTheme="majorHAnsi" w:hAnsiTheme="majorHAnsi" w:cstheme="majorHAnsi"/>
          <w:shd w:val="clear" w:color="auto" w:fill="FFFFFF"/>
        </w:rPr>
        <w:t>. This is a very pure type of culture in the sense that they</w:t>
      </w:r>
      <w:r w:rsidR="008033E4">
        <w:rPr>
          <w:rFonts w:asciiTheme="majorHAnsi" w:hAnsiTheme="majorHAnsi" w:cstheme="majorHAnsi"/>
          <w:shd w:val="clear" w:color="auto" w:fill="FFFFFF"/>
        </w:rPr>
        <w:t xml:space="preserve"> rely on trust from others and communicate </w:t>
      </w:r>
      <w:r w:rsidR="006A5E1B">
        <w:rPr>
          <w:rFonts w:asciiTheme="majorHAnsi" w:hAnsiTheme="majorHAnsi" w:cstheme="majorHAnsi"/>
          <w:shd w:val="clear" w:color="auto" w:fill="FFFFFF"/>
        </w:rPr>
        <w:t>effectively. People rely a lot on each other within a power culture because they rely on others input.</w:t>
      </w:r>
    </w:p>
    <w:p w:rsidR="00F76EB0" w:rsidRDefault="00096C7C" w:rsidP="00A60D86">
      <w:pPr>
        <w:rPr>
          <w:rFonts w:asciiTheme="majorHAnsi" w:hAnsiTheme="majorHAnsi" w:cstheme="majorHAnsi"/>
          <w:shd w:val="clear" w:color="auto" w:fill="FFFFFF"/>
        </w:rPr>
      </w:pPr>
      <w:r>
        <w:rPr>
          <w:rFonts w:asciiTheme="majorHAnsi" w:hAnsiTheme="majorHAnsi" w:cstheme="majorHAnsi"/>
          <w:shd w:val="clear" w:color="auto" w:fill="FFFFFF"/>
        </w:rPr>
        <w:t>Role culture</w:t>
      </w:r>
    </w:p>
    <w:p w:rsidR="002C191F" w:rsidRDefault="00DD452D" w:rsidP="00A60D86">
      <w:pPr>
        <w:rPr>
          <w:rFonts w:asciiTheme="majorHAnsi" w:hAnsiTheme="majorHAnsi" w:cstheme="majorHAnsi"/>
          <w:shd w:val="clear" w:color="auto" w:fill="FFFFFF"/>
        </w:rPr>
      </w:pPr>
      <w:r>
        <w:rPr>
          <w:rFonts w:asciiTheme="majorHAnsi" w:hAnsiTheme="majorHAnsi" w:cstheme="majorHAnsi"/>
          <w:shd w:val="clear" w:color="auto" w:fill="FFFFFF"/>
        </w:rPr>
        <w:t>“Role culture is often stereotyped as a bureaucracy and works by logic and rationality. Role culture rests on the strength of strong organisational ‘Pillars’”</w:t>
      </w:r>
      <w:sdt>
        <w:sdtPr>
          <w:rPr>
            <w:rFonts w:asciiTheme="majorHAnsi" w:hAnsiTheme="majorHAnsi" w:cstheme="majorHAnsi"/>
            <w:shd w:val="clear" w:color="auto" w:fill="FFFFFF"/>
          </w:rPr>
          <w:id w:val="1972861969"/>
          <w:citation/>
        </w:sdt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CD08DD">
            <w:rPr>
              <w:rFonts w:asciiTheme="majorHAnsi" w:hAnsiTheme="majorHAnsi" w:cstheme="majorHAnsi"/>
              <w:noProof/>
              <w:shd w:val="clear" w:color="auto" w:fill="FFFFFF"/>
            </w:rPr>
            <w:t xml:space="preserve"> </w:t>
          </w:r>
          <w:r w:rsidR="00CD08DD" w:rsidRPr="00CD08DD">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CD08DD">
        <w:rPr>
          <w:rFonts w:asciiTheme="majorHAnsi" w:hAnsiTheme="majorHAnsi" w:cstheme="majorHAnsi"/>
          <w:shd w:val="clear" w:color="auto" w:fill="FFFFFF"/>
        </w:rPr>
        <w:t xml:space="preserve">. </w:t>
      </w:r>
      <w:r w:rsidR="006A5E1B">
        <w:rPr>
          <w:rFonts w:asciiTheme="majorHAnsi" w:hAnsiTheme="majorHAnsi" w:cstheme="majorHAnsi"/>
          <w:shd w:val="clear" w:color="auto" w:fill="FFFFFF"/>
        </w:rPr>
        <w:t xml:space="preserve"> </w:t>
      </w:r>
      <w:r w:rsidR="0051052F">
        <w:rPr>
          <w:rFonts w:asciiTheme="majorHAnsi" w:hAnsiTheme="majorHAnsi" w:cstheme="majorHAnsi"/>
          <w:shd w:val="clear" w:color="auto" w:fill="FFFFFF"/>
        </w:rPr>
        <w:t xml:space="preserve">This culture relies a lot on the strength that is within the organisation because each person will have a specific role that he or she </w:t>
      </w:r>
      <w:r w:rsidR="00212195">
        <w:rPr>
          <w:rFonts w:asciiTheme="majorHAnsi" w:hAnsiTheme="majorHAnsi" w:cstheme="majorHAnsi"/>
          <w:shd w:val="clear" w:color="auto" w:fill="FFFFFF"/>
        </w:rPr>
        <w:t>must</w:t>
      </w:r>
      <w:r w:rsidR="0051052F">
        <w:rPr>
          <w:rFonts w:asciiTheme="majorHAnsi" w:hAnsiTheme="majorHAnsi" w:cstheme="majorHAnsi"/>
          <w:shd w:val="clear" w:color="auto" w:fill="FFFFFF"/>
        </w:rPr>
        <w:t xml:space="preserve"> follow, so they will rely on their strong colleagues to support them.</w:t>
      </w:r>
    </w:p>
    <w:p w:rsidR="00962542"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Task culture</w:t>
      </w:r>
    </w:p>
    <w:p w:rsidR="002C191F" w:rsidRDefault="00DD452D"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“Task culture is job-oriented or project-oriented.” </w:t>
      </w:r>
      <w:sdt>
        <w:sdtPr>
          <w:rPr>
            <w:rFonts w:asciiTheme="majorHAnsi" w:hAnsiTheme="majorHAnsi" w:cstheme="majorHAnsi"/>
            <w:shd w:val="clear" w:color="auto" w:fill="FFFFFF"/>
          </w:rPr>
          <w:id w:val="-596795380"/>
          <w:citation/>
        </w:sdt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CD08DD" w:rsidRPr="00CD08DD">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CD08DD">
        <w:rPr>
          <w:rFonts w:asciiTheme="majorHAnsi" w:hAnsiTheme="majorHAnsi" w:cstheme="majorHAnsi"/>
          <w:shd w:val="clear" w:color="auto" w:fill="FFFFFF"/>
        </w:rPr>
        <w:t xml:space="preserve"> </w:t>
      </w:r>
      <w:r w:rsidR="00212195">
        <w:rPr>
          <w:rFonts w:asciiTheme="majorHAnsi" w:hAnsiTheme="majorHAnsi" w:cstheme="majorHAnsi"/>
          <w:shd w:val="clear" w:color="auto" w:fill="FFFFFF"/>
        </w:rPr>
        <w:t>This culture is pushed forward through designated tasks and they keep pushing forward until they reach their set goal. This is a very forward way of culture.</w:t>
      </w:r>
    </w:p>
    <w:p w:rsidR="001138CD" w:rsidRDefault="00962542"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Person </w:t>
      </w:r>
      <w:r w:rsidR="005828DB">
        <w:rPr>
          <w:rFonts w:asciiTheme="majorHAnsi" w:hAnsiTheme="majorHAnsi" w:cstheme="majorHAnsi"/>
          <w:shd w:val="clear" w:color="auto" w:fill="FFFFFF"/>
        </w:rPr>
        <w:t>culture</w:t>
      </w:r>
    </w:p>
    <w:p w:rsidR="005828DB" w:rsidRPr="005828DB" w:rsidRDefault="005828DB" w:rsidP="00A60D86">
      <w:pPr>
        <w:rPr>
          <w:rFonts w:asciiTheme="majorHAnsi" w:hAnsiTheme="majorHAnsi" w:cstheme="majorHAnsi"/>
          <w:shd w:val="clear" w:color="auto" w:fill="FFFFFF"/>
        </w:rPr>
      </w:pPr>
      <w:r>
        <w:rPr>
          <w:rFonts w:asciiTheme="majorHAnsi" w:hAnsiTheme="majorHAnsi" w:cstheme="majorHAnsi"/>
          <w:shd w:val="clear" w:color="auto" w:fill="FFFFFF"/>
        </w:rPr>
        <w:t xml:space="preserve">“Person culture is where the individual is the central focus </w:t>
      </w:r>
      <w:r w:rsidR="00BD64A9">
        <w:rPr>
          <w:rFonts w:asciiTheme="majorHAnsi" w:hAnsiTheme="majorHAnsi" w:cstheme="majorHAnsi"/>
          <w:shd w:val="clear" w:color="auto" w:fill="FFFFFF"/>
        </w:rPr>
        <w:t>and any structure exists to serve the individual within it. When a group of people decide that it is in their own interests to band together to do their own thing and share office space, equipment or clerical assistance, then the resulting organisation would have a person culture.”</w:t>
      </w:r>
      <w:sdt>
        <w:sdtPr>
          <w:rPr>
            <w:rFonts w:asciiTheme="majorHAnsi" w:hAnsiTheme="majorHAnsi" w:cstheme="majorHAnsi"/>
            <w:shd w:val="clear" w:color="auto" w:fill="FFFFFF"/>
          </w:rPr>
          <w:id w:val="825557038"/>
          <w:citation/>
        </w:sdtPr>
        <w:sdtContent>
          <w:r w:rsidR="00CD08DD">
            <w:rPr>
              <w:rFonts w:asciiTheme="majorHAnsi" w:hAnsiTheme="majorHAnsi" w:cstheme="majorHAnsi"/>
              <w:shd w:val="clear" w:color="auto" w:fill="FFFFFF"/>
            </w:rPr>
            <w:fldChar w:fldCharType="begin"/>
          </w:r>
          <w:r w:rsidR="00CD08DD">
            <w:rPr>
              <w:rFonts w:asciiTheme="majorHAnsi" w:hAnsiTheme="majorHAnsi" w:cstheme="majorHAnsi"/>
              <w:shd w:val="clear" w:color="auto" w:fill="FFFFFF"/>
            </w:rPr>
            <w:instrText xml:space="preserve">CITATION Lau11 \l 2057 </w:instrText>
          </w:r>
          <w:r w:rsidR="00CD08DD">
            <w:rPr>
              <w:rFonts w:asciiTheme="majorHAnsi" w:hAnsiTheme="majorHAnsi" w:cstheme="majorHAnsi"/>
              <w:shd w:val="clear" w:color="auto" w:fill="FFFFFF"/>
            </w:rPr>
            <w:fldChar w:fldCharType="separate"/>
          </w:r>
          <w:r w:rsidR="00CD08DD">
            <w:rPr>
              <w:rFonts w:asciiTheme="majorHAnsi" w:hAnsiTheme="majorHAnsi" w:cstheme="majorHAnsi"/>
              <w:noProof/>
              <w:shd w:val="clear" w:color="auto" w:fill="FFFFFF"/>
            </w:rPr>
            <w:t xml:space="preserve"> </w:t>
          </w:r>
          <w:r w:rsidR="00CD08DD" w:rsidRPr="00CD08DD">
            <w:rPr>
              <w:rFonts w:asciiTheme="majorHAnsi" w:hAnsiTheme="majorHAnsi" w:cstheme="majorHAnsi"/>
              <w:noProof/>
              <w:shd w:val="clear" w:color="auto" w:fill="FFFFFF"/>
            </w:rPr>
            <w:t>(Mullins, 2010)</w:t>
          </w:r>
          <w:r w:rsidR="00CD08DD">
            <w:rPr>
              <w:rFonts w:asciiTheme="majorHAnsi" w:hAnsiTheme="majorHAnsi" w:cstheme="majorHAnsi"/>
              <w:shd w:val="clear" w:color="auto" w:fill="FFFFFF"/>
            </w:rPr>
            <w:fldChar w:fldCharType="end"/>
          </w:r>
        </w:sdtContent>
      </w:sdt>
      <w:r w:rsidR="00212195">
        <w:rPr>
          <w:rFonts w:asciiTheme="majorHAnsi" w:hAnsiTheme="majorHAnsi" w:cstheme="majorHAnsi"/>
          <w:shd w:val="clear" w:color="auto" w:fill="FFFFFF"/>
        </w:rPr>
        <w:t xml:space="preserve">. This culture works together and work as a team </w:t>
      </w:r>
      <w:r w:rsidR="00793E67">
        <w:rPr>
          <w:rFonts w:asciiTheme="majorHAnsi" w:hAnsiTheme="majorHAnsi" w:cstheme="majorHAnsi"/>
          <w:shd w:val="clear" w:color="auto" w:fill="FFFFFF"/>
        </w:rPr>
        <w:t>to</w:t>
      </w:r>
      <w:r w:rsidR="00212195">
        <w:rPr>
          <w:rFonts w:asciiTheme="majorHAnsi" w:hAnsiTheme="majorHAnsi" w:cstheme="majorHAnsi"/>
          <w:shd w:val="clear" w:color="auto" w:fill="FFFFFF"/>
        </w:rPr>
        <w:t xml:space="preserve"> get on with their day to day tasks, this culture is very </w:t>
      </w:r>
      <w:r w:rsidR="00793E67">
        <w:rPr>
          <w:rFonts w:asciiTheme="majorHAnsi" w:hAnsiTheme="majorHAnsi" w:cstheme="majorHAnsi"/>
          <w:shd w:val="clear" w:color="auto" w:fill="FFFFFF"/>
        </w:rPr>
        <w:t xml:space="preserve">common because it very popular in the modern workplace. </w:t>
      </w:r>
      <w:r w:rsidR="00212195">
        <w:rPr>
          <w:rFonts w:asciiTheme="majorHAnsi" w:hAnsiTheme="majorHAnsi" w:cstheme="majorHAnsi"/>
          <w:shd w:val="clear" w:color="auto" w:fill="FFFFFF"/>
        </w:rPr>
        <w:t xml:space="preserve"> </w:t>
      </w:r>
    </w:p>
    <w:p w:rsidR="00DF4991" w:rsidRPr="00FE3538" w:rsidRDefault="00096C7C"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Circus eruptions culture would fall under “task culture” because they have specific </w:t>
      </w:r>
      <w:r w:rsidR="00793E67">
        <w:rPr>
          <w:rFonts w:asciiTheme="majorHAnsi" w:hAnsiTheme="majorHAnsi" w:cstheme="majorHAnsi"/>
          <w:shd w:val="clear" w:color="auto" w:fill="FFFFFF"/>
        </w:rPr>
        <w:t xml:space="preserve">task which is to teach children new and exciting circus skills. On the home page of their website you’re greeted with a quote which says: “By empowering young people we believe they will flourish and make a difference in the world” </w:t>
      </w:r>
      <w:sdt>
        <w:sdtPr>
          <w:rPr>
            <w:rFonts w:asciiTheme="majorHAnsi" w:hAnsiTheme="majorHAnsi" w:cstheme="majorHAnsi"/>
            <w:shd w:val="clear" w:color="auto" w:fill="FFFFFF"/>
          </w:rPr>
          <w:id w:val="205921322"/>
          <w:citation/>
        </w:sdtPr>
        <w:sdtContent>
          <w:r w:rsidR="00793E67">
            <w:rPr>
              <w:rFonts w:asciiTheme="majorHAnsi" w:hAnsiTheme="majorHAnsi" w:cstheme="majorHAnsi"/>
              <w:shd w:val="clear" w:color="auto" w:fill="FFFFFF"/>
            </w:rPr>
            <w:fldChar w:fldCharType="begin"/>
          </w:r>
          <w:r w:rsidR="00793E67">
            <w:rPr>
              <w:rFonts w:asciiTheme="majorHAnsi" w:hAnsiTheme="majorHAnsi" w:cstheme="majorHAnsi"/>
              <w:shd w:val="clear" w:color="auto" w:fill="FFFFFF"/>
            </w:rPr>
            <w:instrText xml:space="preserve"> CITATION Cir91 \l 2057 </w:instrText>
          </w:r>
          <w:r w:rsidR="00793E67">
            <w:rPr>
              <w:rFonts w:asciiTheme="majorHAnsi" w:hAnsiTheme="majorHAnsi" w:cstheme="majorHAnsi"/>
              <w:shd w:val="clear" w:color="auto" w:fill="FFFFFF"/>
            </w:rPr>
            <w:fldChar w:fldCharType="separate"/>
          </w:r>
          <w:r w:rsidR="00793E67" w:rsidRPr="00793E67">
            <w:rPr>
              <w:rFonts w:asciiTheme="majorHAnsi" w:hAnsiTheme="majorHAnsi" w:cstheme="majorHAnsi"/>
              <w:noProof/>
              <w:shd w:val="clear" w:color="auto" w:fill="FFFFFF"/>
            </w:rPr>
            <w:t>(Circus Eruption, 1991)</w:t>
          </w:r>
          <w:r w:rsidR="00793E67">
            <w:rPr>
              <w:rFonts w:asciiTheme="majorHAnsi" w:hAnsiTheme="majorHAnsi" w:cstheme="majorHAnsi"/>
              <w:shd w:val="clear" w:color="auto" w:fill="FFFFFF"/>
            </w:rPr>
            <w:fldChar w:fldCharType="end"/>
          </w:r>
        </w:sdtContent>
      </w:sdt>
      <w:r w:rsidR="00793E67">
        <w:rPr>
          <w:rFonts w:asciiTheme="majorHAnsi" w:hAnsiTheme="majorHAnsi" w:cstheme="majorHAnsi"/>
          <w:shd w:val="clear" w:color="auto" w:fill="FFFFFF"/>
        </w:rPr>
        <w:t xml:space="preserve">. </w:t>
      </w:r>
      <w:r w:rsidR="000E372B">
        <w:rPr>
          <w:rFonts w:asciiTheme="majorHAnsi" w:hAnsiTheme="majorHAnsi" w:cstheme="majorHAnsi"/>
          <w:shd w:val="clear" w:color="auto" w:fill="FFFFFF"/>
        </w:rPr>
        <w:t>This quote shows that they are just for the young p</w:t>
      </w:r>
      <w:r w:rsidR="001003CB">
        <w:rPr>
          <w:rFonts w:asciiTheme="majorHAnsi" w:hAnsiTheme="majorHAnsi" w:cstheme="majorHAnsi"/>
          <w:shd w:val="clear" w:color="auto" w:fill="FFFFFF"/>
        </w:rPr>
        <w:t xml:space="preserve">eople. </w:t>
      </w:r>
    </w:p>
    <w:p w:rsidR="00DF4991" w:rsidRPr="00FE3538" w:rsidRDefault="00DF4991" w:rsidP="00A64536">
      <w:pPr>
        <w:rPr>
          <w:rFonts w:asciiTheme="majorHAnsi" w:hAnsiTheme="majorHAnsi" w:cstheme="majorHAnsi"/>
          <w:shd w:val="clear" w:color="auto" w:fill="FFFFFF"/>
        </w:rPr>
      </w:pPr>
    </w:p>
    <w:p w:rsidR="00E812E1" w:rsidRDefault="00E812E1" w:rsidP="00A64536">
      <w:pPr>
        <w:rPr>
          <w:rFonts w:asciiTheme="majorHAnsi" w:hAnsiTheme="majorHAnsi" w:cstheme="majorHAnsi"/>
          <w:shd w:val="clear" w:color="auto" w:fill="FFFFFF"/>
        </w:rPr>
      </w:pPr>
    </w:p>
    <w:p w:rsidR="00E812E1" w:rsidRDefault="00E812E1" w:rsidP="00A64536">
      <w:pPr>
        <w:rPr>
          <w:rFonts w:asciiTheme="majorHAnsi" w:hAnsiTheme="majorHAnsi" w:cstheme="majorHAnsi"/>
          <w:shd w:val="clear" w:color="auto" w:fill="FFFFFF"/>
        </w:rPr>
      </w:pPr>
    </w:p>
    <w:p w:rsidR="00DF4991" w:rsidRPr="00FE3538" w:rsidRDefault="000061E8" w:rsidP="00A64536">
      <w:pPr>
        <w:rPr>
          <w:rFonts w:asciiTheme="majorHAnsi" w:hAnsiTheme="majorHAnsi" w:cstheme="majorHAnsi"/>
          <w:shd w:val="clear" w:color="auto" w:fill="FFFFFF"/>
        </w:rPr>
      </w:pPr>
      <w:r>
        <w:rPr>
          <w:rFonts w:asciiTheme="majorHAnsi" w:hAnsiTheme="majorHAnsi" w:cstheme="majorHAnsi"/>
          <w:shd w:val="clear" w:color="auto" w:fill="FFFFFF"/>
        </w:rPr>
        <w:lastRenderedPageBreak/>
        <w:t>S</w:t>
      </w:r>
      <w:r w:rsidR="000E372B">
        <w:rPr>
          <w:rFonts w:asciiTheme="majorHAnsi" w:hAnsiTheme="majorHAnsi" w:cstheme="majorHAnsi"/>
          <w:shd w:val="clear" w:color="auto" w:fill="FFFFFF"/>
        </w:rPr>
        <w:t>trategy and structure: Within</w:t>
      </w:r>
      <w:r>
        <w:rPr>
          <w:rFonts w:asciiTheme="majorHAnsi" w:hAnsiTheme="majorHAnsi" w:cstheme="majorHAnsi"/>
          <w:shd w:val="clear" w:color="auto" w:fill="FFFFFF"/>
        </w:rPr>
        <w:t xml:space="preserve"> structure in business the strategies are moulded around it, the structure of the organisations can make management effective and possible in the business because there </w:t>
      </w:r>
      <w:r w:rsidR="001138CD">
        <w:rPr>
          <w:rFonts w:asciiTheme="majorHAnsi" w:hAnsiTheme="majorHAnsi" w:cstheme="majorHAnsi"/>
          <w:shd w:val="clear" w:color="auto" w:fill="FFFFFF"/>
        </w:rPr>
        <w:t xml:space="preserve">is a structure laid out for people to </w:t>
      </w:r>
      <w:r w:rsidR="00EA198C">
        <w:rPr>
          <w:rFonts w:asciiTheme="majorHAnsi" w:hAnsiTheme="majorHAnsi" w:cstheme="majorHAnsi"/>
          <w:shd w:val="clear" w:color="auto" w:fill="FFFFFF"/>
        </w:rPr>
        <w:t xml:space="preserve">follow, this means that there should be less confusion if the structure is created appropriately. The structure </w:t>
      </w:r>
      <w:r w:rsidR="00E762FD">
        <w:rPr>
          <w:rFonts w:asciiTheme="majorHAnsi" w:hAnsiTheme="majorHAnsi" w:cstheme="majorHAnsi"/>
          <w:shd w:val="clear" w:color="auto" w:fill="FFFFFF"/>
        </w:rPr>
        <w:t>can</w:t>
      </w:r>
      <w:r w:rsidR="00EA198C">
        <w:rPr>
          <w:rFonts w:asciiTheme="majorHAnsi" w:hAnsiTheme="majorHAnsi" w:cstheme="majorHAnsi"/>
          <w:shd w:val="clear" w:color="auto" w:fill="FFFFFF"/>
        </w:rPr>
        <w:t xml:space="preserve"> affect an organisations performance, morale and the job satisfaction for colleagues because they are able to create a structure where appro</w:t>
      </w:r>
      <w:r w:rsidR="00E762FD">
        <w:rPr>
          <w:rFonts w:asciiTheme="majorHAnsi" w:hAnsiTheme="majorHAnsi" w:cstheme="majorHAnsi"/>
          <w:shd w:val="clear" w:color="auto" w:fill="FFFFFF"/>
        </w:rPr>
        <w:t>priate timed breaks are implemented, therefore allowing everyone to have a break and keep the job satisfaction high. An appropriate structure can facilitate the attainment of goals and objectives. What is essence? The essence</w:t>
      </w:r>
      <w:r w:rsidR="00441396">
        <w:rPr>
          <w:rFonts w:asciiTheme="majorHAnsi" w:hAnsiTheme="majorHAnsi" w:cstheme="majorHAnsi"/>
          <w:shd w:val="clear" w:color="auto" w:fill="FFFFFF"/>
        </w:rPr>
        <w:t xml:space="preserve"> of the structure </w:t>
      </w:r>
      <w:r w:rsidR="00C77BAF">
        <w:rPr>
          <w:rFonts w:asciiTheme="majorHAnsi" w:hAnsiTheme="majorHAnsi" w:cstheme="majorHAnsi"/>
          <w:shd w:val="clear" w:color="auto" w:fill="FFFFFF"/>
        </w:rPr>
        <w:t xml:space="preserve">is the division of work among members of the organisation and the co-ordination of jobs and activities. </w:t>
      </w:r>
    </w:p>
    <w:p w:rsidR="000E372B" w:rsidRPr="004938E7" w:rsidRDefault="00BE1A8F" w:rsidP="004938E7">
      <w:pPr>
        <w:numPr>
          <w:ilvl w:val="0"/>
          <w:numId w:val="2"/>
        </w:numPr>
        <w:rPr>
          <w:rFonts w:asciiTheme="majorHAnsi" w:hAnsiTheme="majorHAnsi" w:cstheme="majorHAnsi"/>
          <w:shd w:val="clear" w:color="auto" w:fill="FFFFFF"/>
        </w:rPr>
      </w:pPr>
      <w:r w:rsidRPr="00FE3538">
        <w:rPr>
          <w:rFonts w:asciiTheme="majorHAnsi" w:hAnsiTheme="majorHAnsi" w:cstheme="majorHAnsi"/>
          <w:shd w:val="clear" w:color="auto" w:fill="FFFFFF"/>
          <w:lang w:val="en-US"/>
        </w:rPr>
        <w:t xml:space="preserve">Mechanistic </w:t>
      </w:r>
      <w:r w:rsidRPr="00FE3538">
        <w:rPr>
          <w:rFonts w:asciiTheme="majorHAnsi" w:hAnsiTheme="majorHAnsi" w:cstheme="majorHAnsi"/>
          <w:shd w:val="clear" w:color="auto" w:fill="FFFFFF"/>
          <w:cs/>
          <w:lang w:bidi="mr-IN"/>
        </w:rPr>
        <w:t>–</w:t>
      </w:r>
      <w:r w:rsidR="009F7972">
        <w:rPr>
          <w:rFonts w:asciiTheme="majorHAnsi" w:hAnsiTheme="majorHAnsi" w:cs="Arial Unicode MS" w:hint="cs"/>
          <w:shd w:val="clear" w:color="auto" w:fill="FFFFFF"/>
          <w:cs/>
          <w:lang w:bidi="mr-IN"/>
        </w:rPr>
        <w:t xml:space="preserve"> “</w:t>
      </w:r>
      <w:r w:rsidR="009F7972" w:rsidRPr="009F7972">
        <w:rPr>
          <w:rFonts w:asciiTheme="majorHAnsi" w:hAnsiTheme="majorHAnsi" w:cstheme="majorHAnsi"/>
          <w:shd w:val="clear" w:color="auto" w:fill="FFFFFF"/>
          <w:cs/>
          <w:lang w:bidi="mr-IN"/>
        </w:rPr>
        <w:t>rigid structure. cannot deal adequately</w:t>
      </w:r>
      <w:r w:rsidR="009F7972">
        <w:rPr>
          <w:rFonts w:asciiTheme="majorHAnsi" w:hAnsiTheme="majorHAnsi" w:cs="Arial Unicode MS" w:hint="cs"/>
          <w:shd w:val="clear" w:color="auto" w:fill="FFFFFF"/>
          <w:cs/>
          <w:lang w:bidi="mr-IN"/>
        </w:rPr>
        <w:t xml:space="preserve">” </w:t>
      </w:r>
      <w:sdt>
        <w:sdtPr>
          <w:rPr>
            <w:rFonts w:asciiTheme="majorHAnsi" w:hAnsiTheme="majorHAnsi" w:cs="Arial Unicode MS" w:hint="cs"/>
            <w:shd w:val="clear" w:color="auto" w:fill="FFFFFF"/>
            <w:cs/>
            <w:lang w:bidi="mr-IN"/>
          </w:rPr>
          <w:id w:val="1402104107"/>
          <w:citation/>
        </w:sdtPr>
        <w:sdtContent>
          <w:r w:rsidR="00CD08DD">
            <w:rPr>
              <w:rFonts w:asciiTheme="majorHAnsi" w:hAnsiTheme="majorHAnsi" w:cs="Arial Unicode MS"/>
              <w:shd w:val="clear" w:color="auto" w:fill="FFFFFF"/>
              <w:cs/>
              <w:lang w:bidi="mr-IN"/>
            </w:rPr>
            <w:fldChar w:fldCharType="begin"/>
          </w:r>
          <w:r w:rsidR="00CD08DD">
            <w:rPr>
              <w:rFonts w:asciiTheme="majorHAnsi" w:hAnsiTheme="majorHAnsi" w:cs="Arial Unicode MS"/>
              <w:shd w:val="clear" w:color="auto" w:fill="FFFFFF"/>
              <w:lang w:bidi="mr-IN"/>
            </w:rPr>
            <w:instrText xml:space="preserve">CITATION Lau11 \l 2057 </w:instrText>
          </w:r>
          <w:r w:rsidR="00CD08DD">
            <w:rPr>
              <w:rFonts w:asciiTheme="majorHAnsi" w:hAnsiTheme="majorHAnsi" w:cs="Arial Unicode MS"/>
              <w:shd w:val="clear" w:color="auto" w:fill="FFFFFF"/>
              <w:cs/>
              <w:lang w:bidi="mr-IN"/>
            </w:rPr>
            <w:fldChar w:fldCharType="separate"/>
          </w:r>
          <w:r w:rsidR="00CD08DD" w:rsidRPr="00CD08DD">
            <w:rPr>
              <w:rFonts w:asciiTheme="majorHAnsi" w:hAnsiTheme="majorHAnsi" w:cs="Arial Unicode MS"/>
              <w:noProof/>
              <w:shd w:val="clear" w:color="auto" w:fill="FFFFFF"/>
              <w:lang w:bidi="mr-IN"/>
            </w:rPr>
            <w:t>(Mullins, 2010)</w:t>
          </w:r>
          <w:r w:rsidR="00CD08DD">
            <w:rPr>
              <w:rFonts w:asciiTheme="majorHAnsi" w:hAnsiTheme="majorHAnsi" w:cs="Arial Unicode MS"/>
              <w:shd w:val="clear" w:color="auto" w:fill="FFFFFF"/>
              <w:cs/>
              <w:lang w:bidi="mr-IN"/>
            </w:rPr>
            <w:fldChar w:fldCharType="end"/>
          </w:r>
        </w:sdtContent>
      </w:sdt>
      <w:r w:rsidR="004938E7">
        <w:rPr>
          <w:rFonts w:asciiTheme="majorHAnsi" w:hAnsiTheme="majorHAnsi" w:cs="Arial Unicode MS" w:hint="cs"/>
          <w:shd w:val="clear" w:color="auto" w:fill="FFFFFF"/>
          <w:cs/>
          <w:lang w:bidi="mr-IN"/>
        </w:rPr>
        <w:t>.</w:t>
      </w:r>
      <w:r w:rsidR="004938E7">
        <w:rPr>
          <w:rFonts w:asciiTheme="majorHAnsi" w:hAnsiTheme="majorHAnsi" w:cstheme="majorHAnsi"/>
          <w:shd w:val="clear" w:color="auto" w:fill="FFFFFF"/>
          <w:cs/>
          <w:lang w:bidi="mr-IN"/>
        </w:rPr>
        <w:t xml:space="preserve"> This means that if something goes wrong then there is a major halt in production. </w:t>
      </w:r>
      <w:r w:rsidR="004938E7">
        <w:rPr>
          <w:rFonts w:asciiTheme="majorHAnsi" w:hAnsiTheme="majorHAnsi" w:cstheme="majorHAnsi"/>
          <w:shd w:val="clear" w:color="auto" w:fill="FFFFFF"/>
          <w:lang w:val="en-US"/>
        </w:rPr>
        <w:t xml:space="preserve">There would be a lot of steps to follow to then rectify the mistakes that have gone wrong because the entail worker with the problem may go to the manager, which then the manger may have to go speak to his manager about the problem therefore delaying the issue getting resolved.  </w:t>
      </w:r>
    </w:p>
    <w:p w:rsidR="00BE1A8F" w:rsidRPr="004938E7" w:rsidRDefault="00BE1A8F" w:rsidP="004938E7">
      <w:pPr>
        <w:numPr>
          <w:ilvl w:val="0"/>
          <w:numId w:val="2"/>
        </w:numPr>
        <w:rPr>
          <w:rFonts w:asciiTheme="majorHAnsi" w:hAnsiTheme="majorHAnsi" w:cstheme="majorHAnsi"/>
          <w:shd w:val="clear" w:color="auto" w:fill="FFFFFF"/>
        </w:rPr>
      </w:pPr>
      <w:r w:rsidRPr="004938E7">
        <w:rPr>
          <w:rFonts w:asciiTheme="majorHAnsi" w:hAnsiTheme="majorHAnsi" w:cstheme="majorHAnsi"/>
          <w:shd w:val="clear" w:color="auto" w:fill="FFFFFF"/>
          <w:lang w:val="en-US"/>
        </w:rPr>
        <w:t xml:space="preserve">Organic </w:t>
      </w:r>
      <w:r w:rsidRPr="004938E7">
        <w:rPr>
          <w:rFonts w:asciiTheme="majorHAnsi" w:hAnsiTheme="majorHAnsi" w:cstheme="majorHAnsi"/>
          <w:shd w:val="clear" w:color="auto" w:fill="FFFFFF"/>
          <w:cs/>
          <w:lang w:bidi="mr-IN"/>
        </w:rPr>
        <w:t>–</w:t>
      </w:r>
      <w:r w:rsidRPr="004938E7">
        <w:rPr>
          <w:rFonts w:asciiTheme="majorHAnsi" w:hAnsiTheme="majorHAnsi" w:cstheme="majorHAnsi"/>
          <w:shd w:val="clear" w:color="auto" w:fill="FFFFFF"/>
          <w:lang w:val="en-US"/>
        </w:rPr>
        <w:t xml:space="preserve"> </w:t>
      </w:r>
      <w:r w:rsidR="004938E7">
        <w:rPr>
          <w:rFonts w:asciiTheme="majorHAnsi" w:hAnsiTheme="majorHAnsi" w:cstheme="majorHAnsi"/>
          <w:shd w:val="clear" w:color="auto" w:fill="FFFFFF"/>
          <w:lang w:val="en-US"/>
        </w:rPr>
        <w:t>“</w:t>
      </w:r>
      <w:r w:rsidR="004938E7" w:rsidRPr="00FE3538">
        <w:rPr>
          <w:rFonts w:asciiTheme="majorHAnsi" w:hAnsiTheme="majorHAnsi" w:cstheme="majorHAnsi"/>
          <w:shd w:val="clear" w:color="auto" w:fill="FFFFFF"/>
          <w:lang w:val="en-US"/>
        </w:rPr>
        <w:t xml:space="preserve">fluid structure appropriate to changing </w:t>
      </w:r>
      <w:r w:rsidR="004938E7">
        <w:rPr>
          <w:rFonts w:asciiTheme="majorHAnsi" w:hAnsiTheme="majorHAnsi" w:cstheme="majorHAnsi"/>
          <w:shd w:val="clear" w:color="auto" w:fill="FFFFFF"/>
          <w:lang w:val="en-US"/>
        </w:rPr>
        <w:t>conditions</w:t>
      </w:r>
      <w:r w:rsidR="004938E7">
        <w:rPr>
          <w:rFonts w:asciiTheme="majorHAnsi" w:hAnsiTheme="majorHAnsi" w:cstheme="majorHAnsi"/>
          <w:shd w:val="clear" w:color="auto" w:fill="FFFFFF"/>
          <w:lang w:val="en-US"/>
        </w:rPr>
        <w:t xml:space="preserve">” </w:t>
      </w:r>
      <w:sdt>
        <w:sdtPr>
          <w:rPr>
            <w:rFonts w:asciiTheme="majorHAnsi" w:hAnsiTheme="majorHAnsi" w:cstheme="majorHAnsi"/>
            <w:shd w:val="clear" w:color="auto" w:fill="FFFFFF"/>
            <w:lang w:val="en-US"/>
          </w:rPr>
          <w:id w:val="-1080830017"/>
          <w:citation/>
        </w:sdtPr>
        <w:sdtContent>
          <w:r w:rsidR="004938E7">
            <w:rPr>
              <w:rFonts w:asciiTheme="majorHAnsi" w:hAnsiTheme="majorHAnsi" w:cstheme="majorHAnsi"/>
              <w:shd w:val="clear" w:color="auto" w:fill="FFFFFF"/>
              <w:lang w:val="en-US"/>
            </w:rPr>
            <w:fldChar w:fldCharType="begin"/>
          </w:r>
          <w:r w:rsidR="004938E7">
            <w:rPr>
              <w:rFonts w:asciiTheme="majorHAnsi" w:hAnsiTheme="majorHAnsi" w:cstheme="majorHAnsi"/>
              <w:shd w:val="clear" w:color="auto" w:fill="FFFFFF"/>
            </w:rPr>
            <w:instrText xml:space="preserve"> CITATION Lau11 \l 2057 </w:instrText>
          </w:r>
          <w:r w:rsidR="004938E7">
            <w:rPr>
              <w:rFonts w:asciiTheme="majorHAnsi" w:hAnsiTheme="majorHAnsi" w:cstheme="majorHAnsi"/>
              <w:shd w:val="clear" w:color="auto" w:fill="FFFFFF"/>
              <w:lang w:val="en-US"/>
            </w:rPr>
            <w:fldChar w:fldCharType="separate"/>
          </w:r>
          <w:r w:rsidR="004938E7" w:rsidRPr="004938E7">
            <w:rPr>
              <w:rFonts w:asciiTheme="majorHAnsi" w:hAnsiTheme="majorHAnsi" w:cstheme="majorHAnsi"/>
              <w:noProof/>
              <w:shd w:val="clear" w:color="auto" w:fill="FFFFFF"/>
            </w:rPr>
            <w:t>(Mullins, 2010)</w:t>
          </w:r>
          <w:r w:rsidR="004938E7">
            <w:rPr>
              <w:rFonts w:asciiTheme="majorHAnsi" w:hAnsiTheme="majorHAnsi" w:cstheme="majorHAnsi"/>
              <w:shd w:val="clear" w:color="auto" w:fill="FFFFFF"/>
              <w:lang w:val="en-US"/>
            </w:rPr>
            <w:fldChar w:fldCharType="end"/>
          </w:r>
        </w:sdtContent>
      </w:sdt>
      <w:r w:rsidR="004938E7">
        <w:rPr>
          <w:rFonts w:asciiTheme="majorHAnsi" w:hAnsiTheme="majorHAnsi" w:cstheme="majorHAnsi"/>
          <w:shd w:val="clear" w:color="auto" w:fill="FFFFFF"/>
          <w:lang w:val="en-US"/>
        </w:rPr>
        <w:t xml:space="preserve">. This is a flexible structure, within this structure change is taken very easily and does not cause hassle in the workplace because the transition is very smooth. There is a lot of employee empowerment in this structure meaning the employees think for themselves and act appropriately towards the task in hand. Decision making is common in this structure </w:t>
      </w:r>
      <w:r w:rsidR="004938E7">
        <w:rPr>
          <w:rFonts w:asciiTheme="majorHAnsi" w:hAnsiTheme="majorHAnsi" w:cstheme="majorHAnsi"/>
          <w:shd w:val="clear" w:color="auto" w:fill="FFFFFF"/>
          <w:lang w:val="en-US"/>
        </w:rPr>
        <w:t xml:space="preserve">due to the fluidity within it. </w:t>
      </w:r>
    </w:p>
    <w:p w:rsidR="00BE1A8F" w:rsidRPr="00FE3538" w:rsidRDefault="00437B21" w:rsidP="00BE1A8F">
      <w:pPr>
        <w:numPr>
          <w:ilvl w:val="0"/>
          <w:numId w:val="2"/>
        </w:numPr>
        <w:rPr>
          <w:rFonts w:asciiTheme="majorHAnsi" w:hAnsiTheme="majorHAnsi" w:cstheme="majorHAnsi"/>
          <w:shd w:val="clear" w:color="auto" w:fill="FFFFFF"/>
        </w:rPr>
      </w:pPr>
      <w:r>
        <w:rPr>
          <w:rFonts w:asciiTheme="majorHAnsi" w:hAnsiTheme="majorHAnsi" w:cstheme="majorHAnsi"/>
          <w:bCs/>
          <w:shd w:val="clear" w:color="auto" w:fill="FFFFFF"/>
          <w:lang w:val="en-US"/>
        </w:rPr>
        <w:t xml:space="preserve">Hierarchy – </w:t>
      </w:r>
      <w:r w:rsidR="00561461">
        <w:rPr>
          <w:rFonts w:asciiTheme="majorHAnsi" w:hAnsiTheme="majorHAnsi" w:cstheme="majorHAnsi"/>
          <w:bCs/>
          <w:shd w:val="clear" w:color="auto" w:fill="FFFFFF"/>
          <w:lang w:val="en-US"/>
        </w:rPr>
        <w:t xml:space="preserve">according to </w:t>
      </w:r>
      <w:r w:rsidR="008D7C95">
        <w:rPr>
          <w:rFonts w:asciiTheme="majorHAnsi" w:hAnsiTheme="majorHAnsi" w:cstheme="majorHAnsi"/>
          <w:bCs/>
          <w:shd w:val="clear" w:color="auto" w:fill="FFFFFF"/>
          <w:lang w:val="en-US"/>
        </w:rPr>
        <w:t xml:space="preserve">organisation structures &amp; processes “The best way to understand what a hierarchical structure looks like is to imagine a pyramid. At the top of the pyramid are the owners or major decision makers of the organisation. As we look down the pyramid, the shape of the organisation broadens as more employees are </w:t>
      </w:r>
      <w:r w:rsidR="00446477">
        <w:rPr>
          <w:rFonts w:asciiTheme="majorHAnsi" w:hAnsiTheme="majorHAnsi" w:cstheme="majorHAnsi"/>
          <w:bCs/>
          <w:shd w:val="clear" w:color="auto" w:fill="FFFFFF"/>
          <w:lang w:val="en-US"/>
        </w:rPr>
        <w:t>involved”</w:t>
      </w:r>
      <w:r w:rsidR="00446477" w:rsidRPr="00446477">
        <w:rPr>
          <w:rStyle w:val="selectable"/>
          <w:rFonts w:asciiTheme="majorHAnsi" w:hAnsiTheme="majorHAnsi" w:cstheme="majorHAnsi"/>
          <w:shd w:val="clear" w:color="auto" w:fill="FFFFFF"/>
        </w:rPr>
        <w:t xml:space="preserve"> (</w:t>
      </w:r>
      <w:r w:rsidR="00446477" w:rsidRPr="00446477">
        <w:rPr>
          <w:rStyle w:val="selectable"/>
          <w:rFonts w:asciiTheme="majorHAnsi" w:hAnsiTheme="majorHAnsi" w:cstheme="majorHAnsi"/>
          <w:shd w:val="clear" w:color="auto" w:fill="FFFFFF"/>
        </w:rPr>
        <w:t xml:space="preserve">Sutherland and </w:t>
      </w:r>
      <w:proofErr w:type="spellStart"/>
      <w:r w:rsidR="00446477" w:rsidRPr="00446477">
        <w:rPr>
          <w:rStyle w:val="selectable"/>
          <w:rFonts w:asciiTheme="majorHAnsi" w:hAnsiTheme="majorHAnsi" w:cstheme="majorHAnsi"/>
          <w:shd w:val="clear" w:color="auto" w:fill="FFFFFF"/>
        </w:rPr>
        <w:t>Canwell</w:t>
      </w:r>
      <w:proofErr w:type="spellEnd"/>
      <w:r w:rsidR="00446477" w:rsidRPr="00446477">
        <w:rPr>
          <w:rStyle w:val="selectable"/>
          <w:rFonts w:asciiTheme="majorHAnsi" w:hAnsiTheme="majorHAnsi" w:cstheme="majorHAnsi"/>
          <w:shd w:val="clear" w:color="auto" w:fill="FFFFFF"/>
        </w:rPr>
        <w:t>, 1997)</w:t>
      </w:r>
      <w:r w:rsidR="00446477">
        <w:rPr>
          <w:rFonts w:asciiTheme="majorHAnsi" w:hAnsiTheme="majorHAnsi" w:cstheme="majorHAnsi"/>
          <w:bCs/>
          <w:shd w:val="clear" w:color="auto" w:fill="FFFFFF"/>
          <w:lang w:val="en-US"/>
        </w:rPr>
        <w:t xml:space="preserve">. This is a simple term that the person on the top of the pyramid </w:t>
      </w:r>
      <w:r w:rsidR="001003CB">
        <w:rPr>
          <w:rFonts w:asciiTheme="majorHAnsi" w:hAnsiTheme="majorHAnsi" w:cstheme="majorHAnsi"/>
          <w:bCs/>
          <w:shd w:val="clear" w:color="auto" w:fill="FFFFFF"/>
          <w:lang w:val="en-US"/>
        </w:rPr>
        <w:t xml:space="preserve">has the most power and the person on the bottom has the least. </w:t>
      </w:r>
    </w:p>
    <w:p w:rsidR="000658AB" w:rsidRDefault="000658AB" w:rsidP="00A64536">
      <w:pPr>
        <w:rPr>
          <w:rFonts w:asciiTheme="majorHAnsi" w:hAnsiTheme="majorHAnsi" w:cstheme="majorHAnsi"/>
          <w:shd w:val="clear" w:color="auto" w:fill="FFFFFF"/>
        </w:rPr>
      </w:pPr>
    </w:p>
    <w:p w:rsidR="000658AB" w:rsidRDefault="000658AB" w:rsidP="00A64536">
      <w:pPr>
        <w:rPr>
          <w:rFonts w:asciiTheme="majorHAnsi" w:hAnsiTheme="majorHAnsi" w:cstheme="majorHAnsi"/>
          <w:shd w:val="clear" w:color="auto" w:fill="FFFFFF"/>
        </w:rPr>
      </w:pPr>
    </w:p>
    <w:p w:rsidR="00DF4991" w:rsidRDefault="000658AB" w:rsidP="00A64536">
      <w:pPr>
        <w:rPr>
          <w:rFonts w:asciiTheme="majorHAnsi" w:hAnsiTheme="majorHAnsi" w:cstheme="majorHAnsi"/>
          <w:shd w:val="clear" w:color="auto" w:fill="FFFFFF"/>
        </w:rPr>
      </w:pPr>
      <w:r>
        <w:rPr>
          <w:rFonts w:asciiTheme="majorHAnsi" w:hAnsiTheme="majorHAnsi" w:cstheme="majorHAnsi"/>
          <w:shd w:val="clear" w:color="auto" w:fill="FFFFFF"/>
        </w:rPr>
        <w:t>Circus erupt</w:t>
      </w:r>
      <w:r w:rsidR="00DD452D">
        <w:rPr>
          <w:rFonts w:asciiTheme="majorHAnsi" w:hAnsiTheme="majorHAnsi" w:cstheme="majorHAnsi"/>
          <w:shd w:val="clear" w:color="auto" w:fill="FFFFFF"/>
        </w:rPr>
        <w:t>ions organisational structure is</w:t>
      </w:r>
      <w:r>
        <w:rPr>
          <w:rFonts w:asciiTheme="majorHAnsi" w:hAnsiTheme="majorHAnsi" w:cstheme="majorHAnsi"/>
          <w:shd w:val="clear" w:color="auto" w:fill="FFFFFF"/>
        </w:rPr>
        <w:t xml:space="preserve"> organic because the volunteers are the people who take the skills sessions and they have the knowledge to be delivering the sessions, therefore if something was to go wrong within the session they would be able to act affectively to eliminate the error in the session. There are other staff members in the organisation but these are the office staff, the work in a different structure to the volunteers. </w:t>
      </w:r>
    </w:p>
    <w:p w:rsidR="00675B0B" w:rsidRDefault="00675B0B" w:rsidP="00A64536">
      <w:pPr>
        <w:rPr>
          <w:rFonts w:asciiTheme="majorHAnsi" w:hAnsiTheme="majorHAnsi" w:cstheme="majorHAnsi"/>
          <w:shd w:val="clear" w:color="auto" w:fill="FFFFFF"/>
        </w:rPr>
      </w:pPr>
    </w:p>
    <w:p w:rsidR="00675B0B" w:rsidRDefault="00675B0B"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My findings contribute towards Circus eruption in the following ways, within the culture </w:t>
      </w:r>
      <w:bookmarkStart w:id="0" w:name="_GoBack"/>
      <w:bookmarkEnd w:id="0"/>
    </w:p>
    <w:p w:rsidR="004938E7" w:rsidRDefault="004938E7" w:rsidP="00A64536">
      <w:pPr>
        <w:rPr>
          <w:rFonts w:asciiTheme="majorHAnsi" w:hAnsiTheme="majorHAnsi" w:cstheme="majorHAnsi"/>
          <w:shd w:val="clear" w:color="auto" w:fill="FFFFFF"/>
        </w:rPr>
      </w:pPr>
    </w:p>
    <w:p w:rsidR="004938E7" w:rsidRDefault="004938E7" w:rsidP="00A64536">
      <w:pPr>
        <w:rPr>
          <w:rFonts w:asciiTheme="majorHAnsi" w:hAnsiTheme="majorHAnsi" w:cstheme="majorHAnsi"/>
          <w:shd w:val="clear" w:color="auto" w:fill="FFFFFF"/>
        </w:rPr>
      </w:pPr>
    </w:p>
    <w:p w:rsidR="004938E7" w:rsidRPr="00FE3538" w:rsidRDefault="004938E7" w:rsidP="00A64536">
      <w:pPr>
        <w:rPr>
          <w:rFonts w:asciiTheme="majorHAnsi" w:hAnsiTheme="majorHAnsi" w:cstheme="majorHAnsi"/>
          <w:shd w:val="clear" w:color="auto" w:fill="FFFFFF"/>
        </w:rPr>
      </w:pPr>
    </w:p>
    <w:p w:rsidR="00DF4991" w:rsidRDefault="00E04C75"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In conclusion, there are many different structures and cultures within the business world, I have spoken about the main ones that are in the organisations of today. Many of these have major impacts in the organisation, such as the structures and underlying assumptions that are made. Circus </w:t>
      </w:r>
      <w:r>
        <w:rPr>
          <w:rFonts w:asciiTheme="majorHAnsi" w:hAnsiTheme="majorHAnsi" w:cstheme="majorHAnsi"/>
          <w:shd w:val="clear" w:color="auto" w:fill="FFFFFF"/>
        </w:rPr>
        <w:lastRenderedPageBreak/>
        <w:t xml:space="preserve">eruptions is a small organisation but these have major impacts because they help the business run and they take pride in what cultural impressions they give off. </w:t>
      </w:r>
    </w:p>
    <w:p w:rsidR="00E04C75" w:rsidRDefault="00E04C75" w:rsidP="00A64536">
      <w:pPr>
        <w:rPr>
          <w:rFonts w:asciiTheme="majorHAnsi" w:hAnsiTheme="majorHAnsi" w:cstheme="majorHAnsi"/>
          <w:shd w:val="clear" w:color="auto" w:fill="FFFFFF"/>
        </w:rPr>
      </w:pPr>
    </w:p>
    <w:sdt>
      <w:sdtPr>
        <w:id w:val="7127745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04C75" w:rsidRDefault="00E04C75">
          <w:pPr>
            <w:pStyle w:val="Heading1"/>
          </w:pPr>
          <w:r>
            <w:t>References</w:t>
          </w:r>
        </w:p>
        <w:sdt>
          <w:sdtPr>
            <w:id w:val="-573587230"/>
            <w:bibliography/>
          </w:sdtPr>
          <w:sdtContent>
            <w:p w:rsidR="00E04C75" w:rsidRDefault="00E04C75" w:rsidP="00E04C75">
              <w:pPr>
                <w:pStyle w:val="Bibliography"/>
                <w:rPr>
                  <w:noProof/>
                  <w:sz w:val="24"/>
                  <w:szCs w:val="24"/>
                  <w:lang w:val="en-US"/>
                </w:rPr>
              </w:pPr>
              <w:r>
                <w:fldChar w:fldCharType="begin"/>
              </w:r>
              <w:r>
                <w:instrText xml:space="preserve"> BIBLIOGRAPHY </w:instrText>
              </w:r>
              <w:r>
                <w:fldChar w:fldCharType="separate"/>
              </w:r>
              <w:r>
                <w:rPr>
                  <w:noProof/>
                  <w:lang w:val="en-US"/>
                </w:rPr>
                <w:t xml:space="preserve">Aglobalworld, 2017. </w:t>
              </w:r>
              <w:r>
                <w:rPr>
                  <w:i/>
                  <w:iCs/>
                  <w:noProof/>
                  <w:lang w:val="en-US"/>
                </w:rPr>
                <w:t xml:space="preserve">Aglobalworld.com. </w:t>
              </w:r>
              <w:r>
                <w:rPr>
                  <w:noProof/>
                  <w:lang w:val="en-US"/>
                </w:rPr>
                <w:t xml:space="preserve">[Online] </w:t>
              </w:r>
              <w:r>
                <w:rPr>
                  <w:noProof/>
                  <w:lang w:val="en-US"/>
                </w:rPr>
                <w:br/>
                <w:t xml:space="preserve">Available at: </w:t>
              </w:r>
              <w:r>
                <w:rPr>
                  <w:noProof/>
                  <w:u w:val="single"/>
                  <w:lang w:val="en-US"/>
                </w:rPr>
                <w:t>http://aglobalworld.com/international-culture/world-culture.php</w:t>
              </w:r>
              <w:r>
                <w:rPr>
                  <w:noProof/>
                  <w:lang w:val="en-US"/>
                </w:rPr>
                <w:br/>
                <w:t>[Accessed 27 11 2017].</w:t>
              </w:r>
            </w:p>
            <w:p w:rsidR="00E04C75" w:rsidRDefault="00E04C75" w:rsidP="00E04C75">
              <w:pPr>
                <w:pStyle w:val="Bibliography"/>
                <w:rPr>
                  <w:noProof/>
                  <w:lang w:val="en-US"/>
                </w:rPr>
              </w:pPr>
              <w:r>
                <w:rPr>
                  <w:noProof/>
                  <w:lang w:val="en-US"/>
                </w:rPr>
                <w:t xml:space="preserve">Business Dictionary, 2017. </w:t>
              </w:r>
              <w:r>
                <w:rPr>
                  <w:i/>
                  <w:iCs/>
                  <w:noProof/>
                  <w:lang w:val="en-US"/>
                </w:rPr>
                <w:t xml:space="preserve">Business Dictionary. </w:t>
              </w:r>
              <w:r>
                <w:rPr>
                  <w:noProof/>
                  <w:lang w:val="en-US"/>
                </w:rPr>
                <w:t xml:space="preserve">[Online] </w:t>
              </w:r>
              <w:r>
                <w:rPr>
                  <w:noProof/>
                  <w:lang w:val="en-US"/>
                </w:rPr>
                <w:br/>
                <w:t xml:space="preserve">Available at: </w:t>
              </w:r>
              <w:r>
                <w:rPr>
                  <w:noProof/>
                  <w:u w:val="single"/>
                  <w:lang w:val="en-US"/>
                </w:rPr>
                <w:t>http://www.businessdictionary.com/definition/espoused-values.html</w:t>
              </w:r>
              <w:r>
                <w:rPr>
                  <w:noProof/>
                  <w:lang w:val="en-US"/>
                </w:rPr>
                <w:br/>
                <w:t>[Accessed 29 November 2017].</w:t>
              </w:r>
            </w:p>
            <w:p w:rsidR="00E04C75" w:rsidRDefault="00E04C75" w:rsidP="00E04C75">
              <w:pPr>
                <w:pStyle w:val="Bibliography"/>
                <w:rPr>
                  <w:noProof/>
                  <w:lang w:val="en-US"/>
                </w:rPr>
              </w:pPr>
              <w:r>
                <w:rPr>
                  <w:noProof/>
                  <w:lang w:val="en-US"/>
                </w:rPr>
                <w:t xml:space="preserve">Cornerstoneondemand, 2017. </w:t>
              </w:r>
              <w:r>
                <w:rPr>
                  <w:i/>
                  <w:iCs/>
                  <w:noProof/>
                  <w:lang w:val="en-US"/>
                </w:rPr>
                <w:t xml:space="preserve">Cornerstoneondemand.com. </w:t>
              </w:r>
              <w:r>
                <w:rPr>
                  <w:noProof/>
                  <w:lang w:val="en-US"/>
                </w:rPr>
                <w:t xml:space="preserve">[Online] </w:t>
              </w:r>
              <w:r>
                <w:rPr>
                  <w:noProof/>
                  <w:lang w:val="en-US"/>
                </w:rPr>
                <w:br/>
                <w:t xml:space="preserve">Available at: </w:t>
              </w:r>
              <w:r>
                <w:rPr>
                  <w:noProof/>
                  <w:u w:val="single"/>
                  <w:lang w:val="en-US"/>
                </w:rPr>
                <w:t>https://www.cornerstoneondemand.com/glossary/people-analytics</w:t>
              </w:r>
              <w:r>
                <w:rPr>
                  <w:noProof/>
                  <w:lang w:val="en-US"/>
                </w:rPr>
                <w:br/>
                <w:t>[Accessed 11 November 2017].</w:t>
              </w:r>
            </w:p>
            <w:p w:rsidR="00E04C75" w:rsidRDefault="00E04C75" w:rsidP="00E04C75">
              <w:pPr>
                <w:pStyle w:val="Bibliography"/>
                <w:rPr>
                  <w:noProof/>
                  <w:lang w:val="en-US"/>
                </w:rPr>
              </w:pPr>
              <w:r>
                <w:rPr>
                  <w:noProof/>
                  <w:lang w:val="en-US"/>
                </w:rPr>
                <w:t xml:space="preserve">Goodreads, 2017. </w:t>
              </w:r>
              <w:r>
                <w:rPr>
                  <w:i/>
                  <w:iCs/>
                  <w:noProof/>
                  <w:lang w:val="en-US"/>
                </w:rPr>
                <w:t xml:space="preserve">Goodreads.com. </w:t>
              </w:r>
              <w:r>
                <w:rPr>
                  <w:noProof/>
                  <w:lang w:val="en-US"/>
                </w:rPr>
                <w:t xml:space="preserve">[Online] </w:t>
              </w:r>
              <w:r>
                <w:rPr>
                  <w:noProof/>
                  <w:lang w:val="en-US"/>
                </w:rPr>
                <w:br/>
                <w:t xml:space="preserve">Available at: </w:t>
              </w:r>
              <w:r>
                <w:rPr>
                  <w:noProof/>
                  <w:u w:val="single"/>
                  <w:lang w:val="en-US"/>
                </w:rPr>
                <w:t>https://www.goodreads.com/author/quotes/43958.Edgar_H_Schein</w:t>
              </w:r>
              <w:r>
                <w:rPr>
                  <w:noProof/>
                  <w:lang w:val="en-US"/>
                </w:rPr>
                <w:br/>
                <w:t>[Accessed 29 November 2017].</w:t>
              </w:r>
            </w:p>
            <w:p w:rsidR="00E04C75" w:rsidRDefault="00E04C75" w:rsidP="00E04C75">
              <w:pPr>
                <w:pStyle w:val="Bibliography"/>
                <w:rPr>
                  <w:noProof/>
                  <w:lang w:val="en-US"/>
                </w:rPr>
              </w:pPr>
              <w:r>
                <w:rPr>
                  <w:noProof/>
                  <w:lang w:val="en-US"/>
                </w:rPr>
                <w:t xml:space="preserve">Institute of race relations, 2017. </w:t>
              </w:r>
              <w:r>
                <w:rPr>
                  <w:i/>
                  <w:iCs/>
                  <w:noProof/>
                  <w:lang w:val="en-US"/>
                </w:rPr>
                <w:t xml:space="preserve">Institute of race relations. </w:t>
              </w:r>
              <w:r>
                <w:rPr>
                  <w:noProof/>
                  <w:lang w:val="en-US"/>
                </w:rPr>
                <w:t xml:space="preserve">[Online] </w:t>
              </w:r>
              <w:r>
                <w:rPr>
                  <w:noProof/>
                  <w:lang w:val="en-US"/>
                </w:rPr>
                <w:br/>
                <w:t xml:space="preserve">Available at: </w:t>
              </w:r>
              <w:r>
                <w:rPr>
                  <w:noProof/>
                  <w:u w:val="single"/>
                  <w:lang w:val="en-US"/>
                </w:rPr>
                <w:t>http://www.irr.org.uk/research/statistics/ethnicity-and-religion/</w:t>
              </w:r>
              <w:r>
                <w:rPr>
                  <w:noProof/>
                  <w:lang w:val="en-US"/>
                </w:rPr>
                <w:br/>
                <w:t>[Accessed 21 November 2017].</w:t>
              </w:r>
            </w:p>
            <w:p w:rsidR="00E04C75" w:rsidRDefault="00E04C75" w:rsidP="00E04C75">
              <w:pPr>
                <w:pStyle w:val="Bibliography"/>
                <w:rPr>
                  <w:noProof/>
                  <w:lang w:val="en-US"/>
                </w:rPr>
              </w:pPr>
              <w:r>
                <w:rPr>
                  <w:noProof/>
                  <w:lang w:val="en-US"/>
                </w:rPr>
                <w:t xml:space="preserve">Janssen, C. W. a. C., 1999.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https://www.investopedia.com/terms/c/corporate-culture.asp</w:t>
              </w:r>
              <w:r>
                <w:rPr>
                  <w:noProof/>
                  <w:lang w:val="en-US"/>
                </w:rPr>
                <w:br/>
                <w:t>[Accessed 21 November 2017].</w:t>
              </w:r>
            </w:p>
            <w:p w:rsidR="00E04C75" w:rsidRDefault="00E04C75" w:rsidP="00E04C75">
              <w:pPr>
                <w:pStyle w:val="Bibliography"/>
                <w:rPr>
                  <w:noProof/>
                  <w:lang w:val="en-US"/>
                </w:rPr>
              </w:pPr>
              <w:r>
                <w:rPr>
                  <w:noProof/>
                  <w:lang w:val="en-US"/>
                </w:rPr>
                <w:t xml:space="preserve">Oxford Dictionaries | English, 2017. </w:t>
              </w:r>
              <w:r>
                <w:rPr>
                  <w:i/>
                  <w:iCs/>
                  <w:noProof/>
                  <w:lang w:val="en-US"/>
                </w:rPr>
                <w:t xml:space="preserve">Oxford Dictionaries | English. </w:t>
              </w:r>
              <w:r>
                <w:rPr>
                  <w:noProof/>
                  <w:lang w:val="en-US"/>
                </w:rPr>
                <w:t xml:space="preserve">[Online] </w:t>
              </w:r>
              <w:r>
                <w:rPr>
                  <w:noProof/>
                  <w:lang w:val="en-US"/>
                </w:rPr>
                <w:br/>
                <w:t xml:space="preserve">Available at: </w:t>
              </w:r>
              <w:r>
                <w:rPr>
                  <w:noProof/>
                  <w:u w:val="single"/>
                  <w:lang w:val="en-US"/>
                </w:rPr>
                <w:t>https://en.oxforddictionaries.com/definition/diverse</w:t>
              </w:r>
              <w:r>
                <w:rPr>
                  <w:noProof/>
                  <w:lang w:val="en-US"/>
                </w:rPr>
                <w:br/>
                <w:t>[Accessed 21 November 2017].</w:t>
              </w:r>
            </w:p>
            <w:p w:rsidR="00E04C75" w:rsidRDefault="00E04C75" w:rsidP="00E04C75">
              <w:pPr>
                <w:pStyle w:val="Bibliography"/>
                <w:rPr>
                  <w:noProof/>
                  <w:lang w:val="en-US"/>
                </w:rPr>
              </w:pPr>
              <w:r>
                <w:rPr>
                  <w:noProof/>
                  <w:lang w:val="en-US"/>
                </w:rPr>
                <w:t xml:space="preserve">Stewart, J. B., 2013. </w:t>
              </w:r>
              <w:r>
                <w:rPr>
                  <w:i/>
                  <w:iCs/>
                  <w:noProof/>
                  <w:lang w:val="en-US"/>
                </w:rPr>
                <w:t xml:space="preserve">Nytimes.com. </w:t>
              </w:r>
              <w:r>
                <w:rPr>
                  <w:noProof/>
                  <w:lang w:val="en-US"/>
                </w:rPr>
                <w:t xml:space="preserve">[Online] </w:t>
              </w:r>
              <w:r>
                <w:rPr>
                  <w:noProof/>
                  <w:lang w:val="en-US"/>
                </w:rPr>
                <w:br/>
                <w:t xml:space="preserve">Available at: </w:t>
              </w:r>
              <w:r>
                <w:rPr>
                  <w:noProof/>
                  <w:u w:val="single"/>
                  <w:lang w:val="en-US"/>
                </w:rPr>
                <w:t>http://www.nytimes.com/2013/03/16/business/at-google-a-place-to-work-and-play.html</w:t>
              </w:r>
              <w:r>
                <w:rPr>
                  <w:noProof/>
                  <w:lang w:val="en-US"/>
                </w:rPr>
                <w:br/>
                <w:t>[Accessed 21 November 2017].</w:t>
              </w:r>
            </w:p>
            <w:p w:rsidR="00E04C75" w:rsidRDefault="00E04C75" w:rsidP="00E04C75">
              <w:pPr>
                <w:pStyle w:val="Bibliography"/>
                <w:rPr>
                  <w:noProof/>
                  <w:lang w:val="en-US"/>
                </w:rPr>
              </w:pPr>
              <w:r>
                <w:rPr>
                  <w:noProof/>
                  <w:lang w:val="en-US"/>
                </w:rPr>
                <w:t xml:space="preserve">Tutor 2u, 2017. </w:t>
              </w:r>
              <w:r>
                <w:rPr>
                  <w:i/>
                  <w:iCs/>
                  <w:noProof/>
                  <w:lang w:val="en-US"/>
                </w:rPr>
                <w:t xml:space="preserve">Tutor 2u. </w:t>
              </w:r>
              <w:r>
                <w:rPr>
                  <w:noProof/>
                  <w:lang w:val="en-US"/>
                </w:rPr>
                <w:t xml:space="preserve">[Online] </w:t>
              </w:r>
              <w:r>
                <w:rPr>
                  <w:noProof/>
                  <w:lang w:val="en-US"/>
                </w:rPr>
                <w:br/>
                <w:t xml:space="preserve">Available at: </w:t>
              </w:r>
              <w:r>
                <w:rPr>
                  <w:noProof/>
                  <w:u w:val="single"/>
                  <w:lang w:val="en-US"/>
                </w:rPr>
                <w:t>https://www.tutor2u.net/business/reference/models-of-organisational-culture-handy</w:t>
              </w:r>
              <w:r>
                <w:rPr>
                  <w:noProof/>
                  <w:lang w:val="en-US"/>
                </w:rPr>
                <w:br/>
                <w:t>[Accessed 29 November 2017].</w:t>
              </w:r>
            </w:p>
            <w:p w:rsidR="00E04C75" w:rsidRDefault="00E04C75" w:rsidP="00E04C75">
              <w:pPr>
                <w:pStyle w:val="Bibliography"/>
                <w:rPr>
                  <w:noProof/>
                  <w:lang w:val="en-US"/>
                </w:rPr>
              </w:pPr>
              <w:r>
                <w:rPr>
                  <w:noProof/>
                  <w:lang w:val="en-US"/>
                </w:rPr>
                <w:t xml:space="preserve">Wheeler, A. H. &amp;. B., 2017. </w:t>
              </w:r>
              <w:r>
                <w:rPr>
                  <w:i/>
                  <w:iCs/>
                  <w:noProof/>
                  <w:lang w:val="en-US"/>
                </w:rPr>
                <w:t xml:space="preserve">Brexit: All you need to know about the UK leaving the EU, </w:t>
              </w:r>
              <w:r>
                <w:rPr>
                  <w:noProof/>
                  <w:lang w:val="en-US"/>
                </w:rPr>
                <w:t>London : BBC.</w:t>
              </w:r>
            </w:p>
            <w:p w:rsidR="00E04C75" w:rsidRDefault="00E04C75" w:rsidP="00E04C75">
              <w:r>
                <w:rPr>
                  <w:b/>
                  <w:bCs/>
                  <w:noProof/>
                </w:rPr>
                <w:fldChar w:fldCharType="end"/>
              </w:r>
            </w:p>
          </w:sdtContent>
        </w:sdt>
      </w:sdtContent>
    </w:sdt>
    <w:p w:rsidR="00E04C75" w:rsidRDefault="00E04C75" w:rsidP="00A64536">
      <w:pPr>
        <w:rPr>
          <w:rFonts w:asciiTheme="majorHAnsi" w:hAnsiTheme="majorHAnsi" w:cstheme="majorHAnsi"/>
          <w:shd w:val="clear" w:color="auto" w:fill="FFFFFF"/>
        </w:rPr>
      </w:pPr>
    </w:p>
    <w:p w:rsidR="00E04C75" w:rsidRPr="00FE3538" w:rsidRDefault="00E04C75" w:rsidP="00A64536">
      <w:pPr>
        <w:rPr>
          <w:rFonts w:asciiTheme="majorHAnsi" w:hAnsiTheme="majorHAnsi" w:cstheme="majorHAnsi"/>
          <w:shd w:val="clear" w:color="auto" w:fill="FFFFFF"/>
        </w:rPr>
      </w:pPr>
      <w:r>
        <w:rPr>
          <w:rFonts w:asciiTheme="majorHAnsi" w:hAnsiTheme="majorHAnsi" w:cstheme="majorHAnsi"/>
          <w:shd w:val="clear" w:color="auto" w:fill="FFFFFF"/>
        </w:rPr>
        <w:t xml:space="preserve"> </w:t>
      </w:r>
    </w:p>
    <w:p w:rsidR="00DF4991" w:rsidRPr="00FE3538" w:rsidRDefault="00DF4991" w:rsidP="00A64536">
      <w:pPr>
        <w:rPr>
          <w:rFonts w:asciiTheme="majorHAnsi" w:hAnsiTheme="majorHAnsi" w:cstheme="majorHAnsi"/>
        </w:rPr>
      </w:pPr>
    </w:p>
    <w:sectPr w:rsidR="00DF4991" w:rsidRPr="00FE3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957B6"/>
    <w:multiLevelType w:val="hybridMultilevel"/>
    <w:tmpl w:val="596AD108"/>
    <w:lvl w:ilvl="0" w:tplc="CBA4F7EC">
      <w:start w:val="1"/>
      <w:numFmt w:val="bullet"/>
      <w:lvlText w:val="•"/>
      <w:lvlJc w:val="left"/>
      <w:pPr>
        <w:tabs>
          <w:tab w:val="num" w:pos="720"/>
        </w:tabs>
        <w:ind w:left="720" w:hanging="360"/>
      </w:pPr>
      <w:rPr>
        <w:rFonts w:ascii="Arial" w:hAnsi="Arial" w:hint="default"/>
      </w:rPr>
    </w:lvl>
    <w:lvl w:ilvl="1" w:tplc="E26CD35E" w:tentative="1">
      <w:start w:val="1"/>
      <w:numFmt w:val="bullet"/>
      <w:lvlText w:val="•"/>
      <w:lvlJc w:val="left"/>
      <w:pPr>
        <w:tabs>
          <w:tab w:val="num" w:pos="1440"/>
        </w:tabs>
        <w:ind w:left="1440" w:hanging="360"/>
      </w:pPr>
      <w:rPr>
        <w:rFonts w:ascii="Arial" w:hAnsi="Arial" w:hint="default"/>
      </w:rPr>
    </w:lvl>
    <w:lvl w:ilvl="2" w:tplc="7EDE73E6" w:tentative="1">
      <w:start w:val="1"/>
      <w:numFmt w:val="bullet"/>
      <w:lvlText w:val="•"/>
      <w:lvlJc w:val="left"/>
      <w:pPr>
        <w:tabs>
          <w:tab w:val="num" w:pos="2160"/>
        </w:tabs>
        <w:ind w:left="2160" w:hanging="360"/>
      </w:pPr>
      <w:rPr>
        <w:rFonts w:ascii="Arial" w:hAnsi="Arial" w:hint="default"/>
      </w:rPr>
    </w:lvl>
    <w:lvl w:ilvl="3" w:tplc="AA589670" w:tentative="1">
      <w:start w:val="1"/>
      <w:numFmt w:val="bullet"/>
      <w:lvlText w:val="•"/>
      <w:lvlJc w:val="left"/>
      <w:pPr>
        <w:tabs>
          <w:tab w:val="num" w:pos="2880"/>
        </w:tabs>
        <w:ind w:left="2880" w:hanging="360"/>
      </w:pPr>
      <w:rPr>
        <w:rFonts w:ascii="Arial" w:hAnsi="Arial" w:hint="default"/>
      </w:rPr>
    </w:lvl>
    <w:lvl w:ilvl="4" w:tplc="E39A10C4" w:tentative="1">
      <w:start w:val="1"/>
      <w:numFmt w:val="bullet"/>
      <w:lvlText w:val="•"/>
      <w:lvlJc w:val="left"/>
      <w:pPr>
        <w:tabs>
          <w:tab w:val="num" w:pos="3600"/>
        </w:tabs>
        <w:ind w:left="3600" w:hanging="360"/>
      </w:pPr>
      <w:rPr>
        <w:rFonts w:ascii="Arial" w:hAnsi="Arial" w:hint="default"/>
      </w:rPr>
    </w:lvl>
    <w:lvl w:ilvl="5" w:tplc="9CA0242A" w:tentative="1">
      <w:start w:val="1"/>
      <w:numFmt w:val="bullet"/>
      <w:lvlText w:val="•"/>
      <w:lvlJc w:val="left"/>
      <w:pPr>
        <w:tabs>
          <w:tab w:val="num" w:pos="4320"/>
        </w:tabs>
        <w:ind w:left="4320" w:hanging="360"/>
      </w:pPr>
      <w:rPr>
        <w:rFonts w:ascii="Arial" w:hAnsi="Arial" w:hint="default"/>
      </w:rPr>
    </w:lvl>
    <w:lvl w:ilvl="6" w:tplc="CCB85A22" w:tentative="1">
      <w:start w:val="1"/>
      <w:numFmt w:val="bullet"/>
      <w:lvlText w:val="•"/>
      <w:lvlJc w:val="left"/>
      <w:pPr>
        <w:tabs>
          <w:tab w:val="num" w:pos="5040"/>
        </w:tabs>
        <w:ind w:left="5040" w:hanging="360"/>
      </w:pPr>
      <w:rPr>
        <w:rFonts w:ascii="Arial" w:hAnsi="Arial" w:hint="default"/>
      </w:rPr>
    </w:lvl>
    <w:lvl w:ilvl="7" w:tplc="3FA65096" w:tentative="1">
      <w:start w:val="1"/>
      <w:numFmt w:val="bullet"/>
      <w:lvlText w:val="•"/>
      <w:lvlJc w:val="left"/>
      <w:pPr>
        <w:tabs>
          <w:tab w:val="num" w:pos="5760"/>
        </w:tabs>
        <w:ind w:left="5760" w:hanging="360"/>
      </w:pPr>
      <w:rPr>
        <w:rFonts w:ascii="Arial" w:hAnsi="Arial" w:hint="default"/>
      </w:rPr>
    </w:lvl>
    <w:lvl w:ilvl="8" w:tplc="131A4F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B908AD"/>
    <w:multiLevelType w:val="hybridMultilevel"/>
    <w:tmpl w:val="F56497DA"/>
    <w:lvl w:ilvl="0" w:tplc="3554563E">
      <w:start w:val="1"/>
      <w:numFmt w:val="bullet"/>
      <w:lvlText w:val="•"/>
      <w:lvlJc w:val="left"/>
      <w:pPr>
        <w:tabs>
          <w:tab w:val="num" w:pos="720"/>
        </w:tabs>
        <w:ind w:left="720" w:hanging="360"/>
      </w:pPr>
      <w:rPr>
        <w:rFonts w:ascii="Arial" w:hAnsi="Arial" w:hint="default"/>
      </w:rPr>
    </w:lvl>
    <w:lvl w:ilvl="1" w:tplc="DA36E0BE" w:tentative="1">
      <w:start w:val="1"/>
      <w:numFmt w:val="bullet"/>
      <w:lvlText w:val="•"/>
      <w:lvlJc w:val="left"/>
      <w:pPr>
        <w:tabs>
          <w:tab w:val="num" w:pos="1440"/>
        </w:tabs>
        <w:ind w:left="1440" w:hanging="360"/>
      </w:pPr>
      <w:rPr>
        <w:rFonts w:ascii="Arial" w:hAnsi="Arial" w:hint="default"/>
      </w:rPr>
    </w:lvl>
    <w:lvl w:ilvl="2" w:tplc="6A781734" w:tentative="1">
      <w:start w:val="1"/>
      <w:numFmt w:val="bullet"/>
      <w:lvlText w:val="•"/>
      <w:lvlJc w:val="left"/>
      <w:pPr>
        <w:tabs>
          <w:tab w:val="num" w:pos="2160"/>
        </w:tabs>
        <w:ind w:left="2160" w:hanging="360"/>
      </w:pPr>
      <w:rPr>
        <w:rFonts w:ascii="Arial" w:hAnsi="Arial" w:hint="default"/>
      </w:rPr>
    </w:lvl>
    <w:lvl w:ilvl="3" w:tplc="AB929B6C" w:tentative="1">
      <w:start w:val="1"/>
      <w:numFmt w:val="bullet"/>
      <w:lvlText w:val="•"/>
      <w:lvlJc w:val="left"/>
      <w:pPr>
        <w:tabs>
          <w:tab w:val="num" w:pos="2880"/>
        </w:tabs>
        <w:ind w:left="2880" w:hanging="360"/>
      </w:pPr>
      <w:rPr>
        <w:rFonts w:ascii="Arial" w:hAnsi="Arial" w:hint="default"/>
      </w:rPr>
    </w:lvl>
    <w:lvl w:ilvl="4" w:tplc="25324D36" w:tentative="1">
      <w:start w:val="1"/>
      <w:numFmt w:val="bullet"/>
      <w:lvlText w:val="•"/>
      <w:lvlJc w:val="left"/>
      <w:pPr>
        <w:tabs>
          <w:tab w:val="num" w:pos="3600"/>
        </w:tabs>
        <w:ind w:left="3600" w:hanging="360"/>
      </w:pPr>
      <w:rPr>
        <w:rFonts w:ascii="Arial" w:hAnsi="Arial" w:hint="default"/>
      </w:rPr>
    </w:lvl>
    <w:lvl w:ilvl="5" w:tplc="88C205FA" w:tentative="1">
      <w:start w:val="1"/>
      <w:numFmt w:val="bullet"/>
      <w:lvlText w:val="•"/>
      <w:lvlJc w:val="left"/>
      <w:pPr>
        <w:tabs>
          <w:tab w:val="num" w:pos="4320"/>
        </w:tabs>
        <w:ind w:left="4320" w:hanging="360"/>
      </w:pPr>
      <w:rPr>
        <w:rFonts w:ascii="Arial" w:hAnsi="Arial" w:hint="default"/>
      </w:rPr>
    </w:lvl>
    <w:lvl w:ilvl="6" w:tplc="A29EF1DA" w:tentative="1">
      <w:start w:val="1"/>
      <w:numFmt w:val="bullet"/>
      <w:lvlText w:val="•"/>
      <w:lvlJc w:val="left"/>
      <w:pPr>
        <w:tabs>
          <w:tab w:val="num" w:pos="5040"/>
        </w:tabs>
        <w:ind w:left="5040" w:hanging="360"/>
      </w:pPr>
      <w:rPr>
        <w:rFonts w:ascii="Arial" w:hAnsi="Arial" w:hint="default"/>
      </w:rPr>
    </w:lvl>
    <w:lvl w:ilvl="7" w:tplc="F928047E" w:tentative="1">
      <w:start w:val="1"/>
      <w:numFmt w:val="bullet"/>
      <w:lvlText w:val="•"/>
      <w:lvlJc w:val="left"/>
      <w:pPr>
        <w:tabs>
          <w:tab w:val="num" w:pos="5760"/>
        </w:tabs>
        <w:ind w:left="5760" w:hanging="360"/>
      </w:pPr>
      <w:rPr>
        <w:rFonts w:ascii="Arial" w:hAnsi="Arial" w:hint="default"/>
      </w:rPr>
    </w:lvl>
    <w:lvl w:ilvl="8" w:tplc="B0948A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8D734E"/>
    <w:multiLevelType w:val="hybridMultilevel"/>
    <w:tmpl w:val="A44CA8A8"/>
    <w:lvl w:ilvl="0" w:tplc="D882A8FC">
      <w:start w:val="1"/>
      <w:numFmt w:val="bullet"/>
      <w:lvlText w:val="•"/>
      <w:lvlJc w:val="left"/>
      <w:pPr>
        <w:tabs>
          <w:tab w:val="num" w:pos="720"/>
        </w:tabs>
        <w:ind w:left="720" w:hanging="360"/>
      </w:pPr>
      <w:rPr>
        <w:rFonts w:ascii="Arial" w:hAnsi="Arial" w:hint="default"/>
      </w:rPr>
    </w:lvl>
    <w:lvl w:ilvl="1" w:tplc="4920AC72" w:tentative="1">
      <w:start w:val="1"/>
      <w:numFmt w:val="bullet"/>
      <w:lvlText w:val="•"/>
      <w:lvlJc w:val="left"/>
      <w:pPr>
        <w:tabs>
          <w:tab w:val="num" w:pos="1440"/>
        </w:tabs>
        <w:ind w:left="1440" w:hanging="360"/>
      </w:pPr>
      <w:rPr>
        <w:rFonts w:ascii="Arial" w:hAnsi="Arial" w:hint="default"/>
      </w:rPr>
    </w:lvl>
    <w:lvl w:ilvl="2" w:tplc="31A0233C" w:tentative="1">
      <w:start w:val="1"/>
      <w:numFmt w:val="bullet"/>
      <w:lvlText w:val="•"/>
      <w:lvlJc w:val="left"/>
      <w:pPr>
        <w:tabs>
          <w:tab w:val="num" w:pos="2160"/>
        </w:tabs>
        <w:ind w:left="2160" w:hanging="360"/>
      </w:pPr>
      <w:rPr>
        <w:rFonts w:ascii="Arial" w:hAnsi="Arial" w:hint="default"/>
      </w:rPr>
    </w:lvl>
    <w:lvl w:ilvl="3" w:tplc="27762F4A" w:tentative="1">
      <w:start w:val="1"/>
      <w:numFmt w:val="bullet"/>
      <w:lvlText w:val="•"/>
      <w:lvlJc w:val="left"/>
      <w:pPr>
        <w:tabs>
          <w:tab w:val="num" w:pos="2880"/>
        </w:tabs>
        <w:ind w:left="2880" w:hanging="360"/>
      </w:pPr>
      <w:rPr>
        <w:rFonts w:ascii="Arial" w:hAnsi="Arial" w:hint="default"/>
      </w:rPr>
    </w:lvl>
    <w:lvl w:ilvl="4" w:tplc="729891D0" w:tentative="1">
      <w:start w:val="1"/>
      <w:numFmt w:val="bullet"/>
      <w:lvlText w:val="•"/>
      <w:lvlJc w:val="left"/>
      <w:pPr>
        <w:tabs>
          <w:tab w:val="num" w:pos="3600"/>
        </w:tabs>
        <w:ind w:left="3600" w:hanging="360"/>
      </w:pPr>
      <w:rPr>
        <w:rFonts w:ascii="Arial" w:hAnsi="Arial" w:hint="default"/>
      </w:rPr>
    </w:lvl>
    <w:lvl w:ilvl="5" w:tplc="7528150A" w:tentative="1">
      <w:start w:val="1"/>
      <w:numFmt w:val="bullet"/>
      <w:lvlText w:val="•"/>
      <w:lvlJc w:val="left"/>
      <w:pPr>
        <w:tabs>
          <w:tab w:val="num" w:pos="4320"/>
        </w:tabs>
        <w:ind w:left="4320" w:hanging="360"/>
      </w:pPr>
      <w:rPr>
        <w:rFonts w:ascii="Arial" w:hAnsi="Arial" w:hint="default"/>
      </w:rPr>
    </w:lvl>
    <w:lvl w:ilvl="6" w:tplc="9A8E9E48" w:tentative="1">
      <w:start w:val="1"/>
      <w:numFmt w:val="bullet"/>
      <w:lvlText w:val="•"/>
      <w:lvlJc w:val="left"/>
      <w:pPr>
        <w:tabs>
          <w:tab w:val="num" w:pos="5040"/>
        </w:tabs>
        <w:ind w:left="5040" w:hanging="360"/>
      </w:pPr>
      <w:rPr>
        <w:rFonts w:ascii="Arial" w:hAnsi="Arial" w:hint="default"/>
      </w:rPr>
    </w:lvl>
    <w:lvl w:ilvl="7" w:tplc="9BE87EB0" w:tentative="1">
      <w:start w:val="1"/>
      <w:numFmt w:val="bullet"/>
      <w:lvlText w:val="•"/>
      <w:lvlJc w:val="left"/>
      <w:pPr>
        <w:tabs>
          <w:tab w:val="num" w:pos="5760"/>
        </w:tabs>
        <w:ind w:left="5760" w:hanging="360"/>
      </w:pPr>
      <w:rPr>
        <w:rFonts w:ascii="Arial" w:hAnsi="Arial" w:hint="default"/>
      </w:rPr>
    </w:lvl>
    <w:lvl w:ilvl="8" w:tplc="BC3A74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793D69"/>
    <w:multiLevelType w:val="hybridMultilevel"/>
    <w:tmpl w:val="3FAE69B6"/>
    <w:lvl w:ilvl="0" w:tplc="CCD4A004">
      <w:start w:val="1"/>
      <w:numFmt w:val="bullet"/>
      <w:lvlText w:val="•"/>
      <w:lvlJc w:val="left"/>
      <w:pPr>
        <w:tabs>
          <w:tab w:val="num" w:pos="720"/>
        </w:tabs>
        <w:ind w:left="720" w:hanging="360"/>
      </w:pPr>
      <w:rPr>
        <w:rFonts w:ascii="Arial" w:hAnsi="Arial" w:hint="default"/>
      </w:rPr>
    </w:lvl>
    <w:lvl w:ilvl="1" w:tplc="5B22B010" w:tentative="1">
      <w:start w:val="1"/>
      <w:numFmt w:val="bullet"/>
      <w:lvlText w:val="•"/>
      <w:lvlJc w:val="left"/>
      <w:pPr>
        <w:tabs>
          <w:tab w:val="num" w:pos="1440"/>
        </w:tabs>
        <w:ind w:left="1440" w:hanging="360"/>
      </w:pPr>
      <w:rPr>
        <w:rFonts w:ascii="Arial" w:hAnsi="Arial" w:hint="default"/>
      </w:rPr>
    </w:lvl>
    <w:lvl w:ilvl="2" w:tplc="D2CA3FC4" w:tentative="1">
      <w:start w:val="1"/>
      <w:numFmt w:val="bullet"/>
      <w:lvlText w:val="•"/>
      <w:lvlJc w:val="left"/>
      <w:pPr>
        <w:tabs>
          <w:tab w:val="num" w:pos="2160"/>
        </w:tabs>
        <w:ind w:left="2160" w:hanging="360"/>
      </w:pPr>
      <w:rPr>
        <w:rFonts w:ascii="Arial" w:hAnsi="Arial" w:hint="default"/>
      </w:rPr>
    </w:lvl>
    <w:lvl w:ilvl="3" w:tplc="9F3C66C6" w:tentative="1">
      <w:start w:val="1"/>
      <w:numFmt w:val="bullet"/>
      <w:lvlText w:val="•"/>
      <w:lvlJc w:val="left"/>
      <w:pPr>
        <w:tabs>
          <w:tab w:val="num" w:pos="2880"/>
        </w:tabs>
        <w:ind w:left="2880" w:hanging="360"/>
      </w:pPr>
      <w:rPr>
        <w:rFonts w:ascii="Arial" w:hAnsi="Arial" w:hint="default"/>
      </w:rPr>
    </w:lvl>
    <w:lvl w:ilvl="4" w:tplc="43604EB8" w:tentative="1">
      <w:start w:val="1"/>
      <w:numFmt w:val="bullet"/>
      <w:lvlText w:val="•"/>
      <w:lvlJc w:val="left"/>
      <w:pPr>
        <w:tabs>
          <w:tab w:val="num" w:pos="3600"/>
        </w:tabs>
        <w:ind w:left="3600" w:hanging="360"/>
      </w:pPr>
      <w:rPr>
        <w:rFonts w:ascii="Arial" w:hAnsi="Arial" w:hint="default"/>
      </w:rPr>
    </w:lvl>
    <w:lvl w:ilvl="5" w:tplc="66F0A2B4" w:tentative="1">
      <w:start w:val="1"/>
      <w:numFmt w:val="bullet"/>
      <w:lvlText w:val="•"/>
      <w:lvlJc w:val="left"/>
      <w:pPr>
        <w:tabs>
          <w:tab w:val="num" w:pos="4320"/>
        </w:tabs>
        <w:ind w:left="4320" w:hanging="360"/>
      </w:pPr>
      <w:rPr>
        <w:rFonts w:ascii="Arial" w:hAnsi="Arial" w:hint="default"/>
      </w:rPr>
    </w:lvl>
    <w:lvl w:ilvl="6" w:tplc="722EABC4" w:tentative="1">
      <w:start w:val="1"/>
      <w:numFmt w:val="bullet"/>
      <w:lvlText w:val="•"/>
      <w:lvlJc w:val="left"/>
      <w:pPr>
        <w:tabs>
          <w:tab w:val="num" w:pos="5040"/>
        </w:tabs>
        <w:ind w:left="5040" w:hanging="360"/>
      </w:pPr>
      <w:rPr>
        <w:rFonts w:ascii="Arial" w:hAnsi="Arial" w:hint="default"/>
      </w:rPr>
    </w:lvl>
    <w:lvl w:ilvl="7" w:tplc="1610C806" w:tentative="1">
      <w:start w:val="1"/>
      <w:numFmt w:val="bullet"/>
      <w:lvlText w:val="•"/>
      <w:lvlJc w:val="left"/>
      <w:pPr>
        <w:tabs>
          <w:tab w:val="num" w:pos="5760"/>
        </w:tabs>
        <w:ind w:left="5760" w:hanging="360"/>
      </w:pPr>
      <w:rPr>
        <w:rFonts w:ascii="Arial" w:hAnsi="Arial" w:hint="default"/>
      </w:rPr>
    </w:lvl>
    <w:lvl w:ilvl="8" w:tplc="034820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9157384"/>
    <w:multiLevelType w:val="hybridMultilevel"/>
    <w:tmpl w:val="AAEA44C2"/>
    <w:lvl w:ilvl="0" w:tplc="39E8C33E">
      <w:start w:val="1"/>
      <w:numFmt w:val="bullet"/>
      <w:lvlText w:val="•"/>
      <w:lvlJc w:val="left"/>
      <w:pPr>
        <w:tabs>
          <w:tab w:val="num" w:pos="720"/>
        </w:tabs>
        <w:ind w:left="720" w:hanging="360"/>
      </w:pPr>
      <w:rPr>
        <w:rFonts w:ascii="Arial" w:hAnsi="Arial" w:hint="default"/>
      </w:rPr>
    </w:lvl>
    <w:lvl w:ilvl="1" w:tplc="DC2CFF34" w:tentative="1">
      <w:start w:val="1"/>
      <w:numFmt w:val="bullet"/>
      <w:lvlText w:val="•"/>
      <w:lvlJc w:val="left"/>
      <w:pPr>
        <w:tabs>
          <w:tab w:val="num" w:pos="1440"/>
        </w:tabs>
        <w:ind w:left="1440" w:hanging="360"/>
      </w:pPr>
      <w:rPr>
        <w:rFonts w:ascii="Arial" w:hAnsi="Arial" w:hint="default"/>
      </w:rPr>
    </w:lvl>
    <w:lvl w:ilvl="2" w:tplc="FFC6DE9E" w:tentative="1">
      <w:start w:val="1"/>
      <w:numFmt w:val="bullet"/>
      <w:lvlText w:val="•"/>
      <w:lvlJc w:val="left"/>
      <w:pPr>
        <w:tabs>
          <w:tab w:val="num" w:pos="2160"/>
        </w:tabs>
        <w:ind w:left="2160" w:hanging="360"/>
      </w:pPr>
      <w:rPr>
        <w:rFonts w:ascii="Arial" w:hAnsi="Arial" w:hint="default"/>
      </w:rPr>
    </w:lvl>
    <w:lvl w:ilvl="3" w:tplc="049E72C0" w:tentative="1">
      <w:start w:val="1"/>
      <w:numFmt w:val="bullet"/>
      <w:lvlText w:val="•"/>
      <w:lvlJc w:val="left"/>
      <w:pPr>
        <w:tabs>
          <w:tab w:val="num" w:pos="2880"/>
        </w:tabs>
        <w:ind w:left="2880" w:hanging="360"/>
      </w:pPr>
      <w:rPr>
        <w:rFonts w:ascii="Arial" w:hAnsi="Arial" w:hint="default"/>
      </w:rPr>
    </w:lvl>
    <w:lvl w:ilvl="4" w:tplc="B5A04184" w:tentative="1">
      <w:start w:val="1"/>
      <w:numFmt w:val="bullet"/>
      <w:lvlText w:val="•"/>
      <w:lvlJc w:val="left"/>
      <w:pPr>
        <w:tabs>
          <w:tab w:val="num" w:pos="3600"/>
        </w:tabs>
        <w:ind w:left="3600" w:hanging="360"/>
      </w:pPr>
      <w:rPr>
        <w:rFonts w:ascii="Arial" w:hAnsi="Arial" w:hint="default"/>
      </w:rPr>
    </w:lvl>
    <w:lvl w:ilvl="5" w:tplc="DED29A2A" w:tentative="1">
      <w:start w:val="1"/>
      <w:numFmt w:val="bullet"/>
      <w:lvlText w:val="•"/>
      <w:lvlJc w:val="left"/>
      <w:pPr>
        <w:tabs>
          <w:tab w:val="num" w:pos="4320"/>
        </w:tabs>
        <w:ind w:left="4320" w:hanging="360"/>
      </w:pPr>
      <w:rPr>
        <w:rFonts w:ascii="Arial" w:hAnsi="Arial" w:hint="default"/>
      </w:rPr>
    </w:lvl>
    <w:lvl w:ilvl="6" w:tplc="ADA640F4" w:tentative="1">
      <w:start w:val="1"/>
      <w:numFmt w:val="bullet"/>
      <w:lvlText w:val="•"/>
      <w:lvlJc w:val="left"/>
      <w:pPr>
        <w:tabs>
          <w:tab w:val="num" w:pos="5040"/>
        </w:tabs>
        <w:ind w:left="5040" w:hanging="360"/>
      </w:pPr>
      <w:rPr>
        <w:rFonts w:ascii="Arial" w:hAnsi="Arial" w:hint="default"/>
      </w:rPr>
    </w:lvl>
    <w:lvl w:ilvl="7" w:tplc="36DE4FB0" w:tentative="1">
      <w:start w:val="1"/>
      <w:numFmt w:val="bullet"/>
      <w:lvlText w:val="•"/>
      <w:lvlJc w:val="left"/>
      <w:pPr>
        <w:tabs>
          <w:tab w:val="num" w:pos="5760"/>
        </w:tabs>
        <w:ind w:left="5760" w:hanging="360"/>
      </w:pPr>
      <w:rPr>
        <w:rFonts w:ascii="Arial" w:hAnsi="Arial" w:hint="default"/>
      </w:rPr>
    </w:lvl>
    <w:lvl w:ilvl="8" w:tplc="6F12A99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536"/>
    <w:rsid w:val="000061E8"/>
    <w:rsid w:val="000658AB"/>
    <w:rsid w:val="00085DEA"/>
    <w:rsid w:val="00096C7C"/>
    <w:rsid w:val="000D5E82"/>
    <w:rsid w:val="000E372B"/>
    <w:rsid w:val="001003CB"/>
    <w:rsid w:val="001138CD"/>
    <w:rsid w:val="001164C4"/>
    <w:rsid w:val="00126D77"/>
    <w:rsid w:val="001751E6"/>
    <w:rsid w:val="001F0946"/>
    <w:rsid w:val="00212195"/>
    <w:rsid w:val="00295E1D"/>
    <w:rsid w:val="00297869"/>
    <w:rsid w:val="002C191F"/>
    <w:rsid w:val="002C6AB4"/>
    <w:rsid w:val="002F5E2F"/>
    <w:rsid w:val="00327A0C"/>
    <w:rsid w:val="00382C79"/>
    <w:rsid w:val="0039782F"/>
    <w:rsid w:val="003B7B89"/>
    <w:rsid w:val="004334F4"/>
    <w:rsid w:val="00437B21"/>
    <w:rsid w:val="00441396"/>
    <w:rsid w:val="00446477"/>
    <w:rsid w:val="004637A7"/>
    <w:rsid w:val="004938E7"/>
    <w:rsid w:val="004E1F1C"/>
    <w:rsid w:val="0051052F"/>
    <w:rsid w:val="00561461"/>
    <w:rsid w:val="005828DB"/>
    <w:rsid w:val="005B5F30"/>
    <w:rsid w:val="005D34D6"/>
    <w:rsid w:val="00675B0B"/>
    <w:rsid w:val="0069095C"/>
    <w:rsid w:val="006A480D"/>
    <w:rsid w:val="006A5E1B"/>
    <w:rsid w:val="006A6B23"/>
    <w:rsid w:val="006F1307"/>
    <w:rsid w:val="00783697"/>
    <w:rsid w:val="00793E67"/>
    <w:rsid w:val="0079420C"/>
    <w:rsid w:val="007E65DC"/>
    <w:rsid w:val="008033E4"/>
    <w:rsid w:val="00820CCC"/>
    <w:rsid w:val="00834CFB"/>
    <w:rsid w:val="008615D0"/>
    <w:rsid w:val="008633B1"/>
    <w:rsid w:val="00871826"/>
    <w:rsid w:val="00895A73"/>
    <w:rsid w:val="008C21A8"/>
    <w:rsid w:val="008C5371"/>
    <w:rsid w:val="008D7C95"/>
    <w:rsid w:val="00945624"/>
    <w:rsid w:val="00962542"/>
    <w:rsid w:val="00987C12"/>
    <w:rsid w:val="009E3327"/>
    <w:rsid w:val="009E579E"/>
    <w:rsid w:val="009F273D"/>
    <w:rsid w:val="009F7972"/>
    <w:rsid w:val="00A06423"/>
    <w:rsid w:val="00A114FC"/>
    <w:rsid w:val="00A60D86"/>
    <w:rsid w:val="00A64536"/>
    <w:rsid w:val="00A66060"/>
    <w:rsid w:val="00A74DB1"/>
    <w:rsid w:val="00A82844"/>
    <w:rsid w:val="00A83FF4"/>
    <w:rsid w:val="00AC24AE"/>
    <w:rsid w:val="00B4032A"/>
    <w:rsid w:val="00B53729"/>
    <w:rsid w:val="00B55589"/>
    <w:rsid w:val="00B72CB1"/>
    <w:rsid w:val="00B774DA"/>
    <w:rsid w:val="00BA2B06"/>
    <w:rsid w:val="00BD5E64"/>
    <w:rsid w:val="00BD64A9"/>
    <w:rsid w:val="00BE1A8F"/>
    <w:rsid w:val="00C63E3E"/>
    <w:rsid w:val="00C77BAF"/>
    <w:rsid w:val="00C87452"/>
    <w:rsid w:val="00CB5006"/>
    <w:rsid w:val="00CC38EB"/>
    <w:rsid w:val="00CD08DD"/>
    <w:rsid w:val="00CD0C0F"/>
    <w:rsid w:val="00D15F75"/>
    <w:rsid w:val="00D31E7D"/>
    <w:rsid w:val="00D3232B"/>
    <w:rsid w:val="00D85BA8"/>
    <w:rsid w:val="00DB2B00"/>
    <w:rsid w:val="00DC2397"/>
    <w:rsid w:val="00DD452D"/>
    <w:rsid w:val="00DE4662"/>
    <w:rsid w:val="00DF4991"/>
    <w:rsid w:val="00E04C75"/>
    <w:rsid w:val="00E05960"/>
    <w:rsid w:val="00E15B96"/>
    <w:rsid w:val="00E468E6"/>
    <w:rsid w:val="00E762FD"/>
    <w:rsid w:val="00E812E1"/>
    <w:rsid w:val="00E95E81"/>
    <w:rsid w:val="00EA198C"/>
    <w:rsid w:val="00EC48A1"/>
    <w:rsid w:val="00EF6265"/>
    <w:rsid w:val="00F17DF8"/>
    <w:rsid w:val="00F209F7"/>
    <w:rsid w:val="00F3408B"/>
    <w:rsid w:val="00F76EB0"/>
    <w:rsid w:val="00F80702"/>
    <w:rsid w:val="00F81762"/>
    <w:rsid w:val="00FE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39BE"/>
  <w15:chartTrackingRefBased/>
  <w15:docId w15:val="{232C1805-E249-4875-AB9A-22CE7E8A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C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AB4"/>
    <w:rPr>
      <w:color w:val="0563C1" w:themeColor="hyperlink"/>
      <w:u w:val="single"/>
    </w:rPr>
  </w:style>
  <w:style w:type="character" w:styleId="UnresolvedMention">
    <w:name w:val="Unresolved Mention"/>
    <w:basedOn w:val="DefaultParagraphFont"/>
    <w:uiPriority w:val="99"/>
    <w:semiHidden/>
    <w:unhideWhenUsed/>
    <w:rsid w:val="002C6AB4"/>
    <w:rPr>
      <w:color w:val="808080"/>
      <w:shd w:val="clear" w:color="auto" w:fill="E6E6E6"/>
    </w:rPr>
  </w:style>
  <w:style w:type="paragraph" w:styleId="ListParagraph">
    <w:name w:val="List Paragraph"/>
    <w:basedOn w:val="Normal"/>
    <w:uiPriority w:val="34"/>
    <w:qFormat/>
    <w:rsid w:val="00BE1A8F"/>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17DF8"/>
    <w:rPr>
      <w:color w:val="954F72" w:themeColor="followedHyperlink"/>
      <w:u w:val="single"/>
    </w:rPr>
  </w:style>
  <w:style w:type="character" w:customStyle="1" w:styleId="apple-converted-space">
    <w:name w:val="apple-converted-space"/>
    <w:basedOn w:val="DefaultParagraphFont"/>
    <w:rsid w:val="00D15F75"/>
  </w:style>
  <w:style w:type="paragraph" w:styleId="Caption">
    <w:name w:val="caption"/>
    <w:basedOn w:val="Normal"/>
    <w:next w:val="Normal"/>
    <w:uiPriority w:val="35"/>
    <w:unhideWhenUsed/>
    <w:qFormat/>
    <w:rsid w:val="001138C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38CD"/>
    <w:pPr>
      <w:spacing w:after="0"/>
    </w:pPr>
  </w:style>
  <w:style w:type="character" w:customStyle="1" w:styleId="Heading1Char">
    <w:name w:val="Heading 1 Char"/>
    <w:basedOn w:val="DefaultParagraphFont"/>
    <w:link w:val="Heading1"/>
    <w:uiPriority w:val="9"/>
    <w:rsid w:val="00E04C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4C75"/>
  </w:style>
  <w:style w:type="character" w:customStyle="1" w:styleId="normaltextrun">
    <w:name w:val="normaltextrun"/>
    <w:basedOn w:val="DefaultParagraphFont"/>
    <w:rsid w:val="00327A0C"/>
  </w:style>
  <w:style w:type="character" w:customStyle="1" w:styleId="eop">
    <w:name w:val="eop"/>
    <w:basedOn w:val="DefaultParagraphFont"/>
    <w:rsid w:val="00327A0C"/>
  </w:style>
  <w:style w:type="character" w:customStyle="1" w:styleId="scxw173952897">
    <w:name w:val="scxw173952897"/>
    <w:basedOn w:val="DefaultParagraphFont"/>
    <w:rsid w:val="00327A0C"/>
  </w:style>
  <w:style w:type="character" w:styleId="Strong">
    <w:name w:val="Strong"/>
    <w:basedOn w:val="DefaultParagraphFont"/>
    <w:uiPriority w:val="22"/>
    <w:qFormat/>
    <w:rsid w:val="00B4032A"/>
    <w:rPr>
      <w:b/>
      <w:bCs/>
    </w:rPr>
  </w:style>
  <w:style w:type="character" w:customStyle="1" w:styleId="selectable">
    <w:name w:val="selectable"/>
    <w:basedOn w:val="DefaultParagraphFont"/>
    <w:rsid w:val="00B4032A"/>
  </w:style>
  <w:style w:type="character" w:styleId="Emphasis">
    <w:name w:val="Emphasis"/>
    <w:basedOn w:val="DefaultParagraphFont"/>
    <w:uiPriority w:val="20"/>
    <w:qFormat/>
    <w:rsid w:val="00793E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11600">
      <w:bodyDiv w:val="1"/>
      <w:marLeft w:val="0"/>
      <w:marRight w:val="0"/>
      <w:marTop w:val="0"/>
      <w:marBottom w:val="0"/>
      <w:divBdr>
        <w:top w:val="none" w:sz="0" w:space="0" w:color="auto"/>
        <w:left w:val="none" w:sz="0" w:space="0" w:color="auto"/>
        <w:bottom w:val="none" w:sz="0" w:space="0" w:color="auto"/>
        <w:right w:val="none" w:sz="0" w:space="0" w:color="auto"/>
      </w:divBdr>
    </w:div>
    <w:div w:id="29258852">
      <w:bodyDiv w:val="1"/>
      <w:marLeft w:val="0"/>
      <w:marRight w:val="0"/>
      <w:marTop w:val="0"/>
      <w:marBottom w:val="0"/>
      <w:divBdr>
        <w:top w:val="none" w:sz="0" w:space="0" w:color="auto"/>
        <w:left w:val="none" w:sz="0" w:space="0" w:color="auto"/>
        <w:bottom w:val="none" w:sz="0" w:space="0" w:color="auto"/>
        <w:right w:val="none" w:sz="0" w:space="0" w:color="auto"/>
      </w:divBdr>
    </w:div>
    <w:div w:id="44767976">
      <w:bodyDiv w:val="1"/>
      <w:marLeft w:val="0"/>
      <w:marRight w:val="0"/>
      <w:marTop w:val="0"/>
      <w:marBottom w:val="0"/>
      <w:divBdr>
        <w:top w:val="none" w:sz="0" w:space="0" w:color="auto"/>
        <w:left w:val="none" w:sz="0" w:space="0" w:color="auto"/>
        <w:bottom w:val="none" w:sz="0" w:space="0" w:color="auto"/>
        <w:right w:val="none" w:sz="0" w:space="0" w:color="auto"/>
      </w:divBdr>
      <w:divsChild>
        <w:div w:id="1755935312">
          <w:marLeft w:val="547"/>
          <w:marRight w:val="0"/>
          <w:marTop w:val="154"/>
          <w:marBottom w:val="0"/>
          <w:divBdr>
            <w:top w:val="none" w:sz="0" w:space="0" w:color="auto"/>
            <w:left w:val="none" w:sz="0" w:space="0" w:color="auto"/>
            <w:bottom w:val="none" w:sz="0" w:space="0" w:color="auto"/>
            <w:right w:val="none" w:sz="0" w:space="0" w:color="auto"/>
          </w:divBdr>
        </w:div>
      </w:divsChild>
    </w:div>
    <w:div w:id="45496808">
      <w:bodyDiv w:val="1"/>
      <w:marLeft w:val="0"/>
      <w:marRight w:val="0"/>
      <w:marTop w:val="0"/>
      <w:marBottom w:val="0"/>
      <w:divBdr>
        <w:top w:val="none" w:sz="0" w:space="0" w:color="auto"/>
        <w:left w:val="none" w:sz="0" w:space="0" w:color="auto"/>
        <w:bottom w:val="none" w:sz="0" w:space="0" w:color="auto"/>
        <w:right w:val="none" w:sz="0" w:space="0" w:color="auto"/>
      </w:divBdr>
    </w:div>
    <w:div w:id="78605393">
      <w:bodyDiv w:val="1"/>
      <w:marLeft w:val="0"/>
      <w:marRight w:val="0"/>
      <w:marTop w:val="0"/>
      <w:marBottom w:val="0"/>
      <w:divBdr>
        <w:top w:val="none" w:sz="0" w:space="0" w:color="auto"/>
        <w:left w:val="none" w:sz="0" w:space="0" w:color="auto"/>
        <w:bottom w:val="none" w:sz="0" w:space="0" w:color="auto"/>
        <w:right w:val="none" w:sz="0" w:space="0" w:color="auto"/>
      </w:divBdr>
    </w:div>
    <w:div w:id="115149177">
      <w:bodyDiv w:val="1"/>
      <w:marLeft w:val="0"/>
      <w:marRight w:val="0"/>
      <w:marTop w:val="0"/>
      <w:marBottom w:val="0"/>
      <w:divBdr>
        <w:top w:val="none" w:sz="0" w:space="0" w:color="auto"/>
        <w:left w:val="none" w:sz="0" w:space="0" w:color="auto"/>
        <w:bottom w:val="none" w:sz="0" w:space="0" w:color="auto"/>
        <w:right w:val="none" w:sz="0" w:space="0" w:color="auto"/>
      </w:divBdr>
    </w:div>
    <w:div w:id="117846999">
      <w:bodyDiv w:val="1"/>
      <w:marLeft w:val="0"/>
      <w:marRight w:val="0"/>
      <w:marTop w:val="0"/>
      <w:marBottom w:val="0"/>
      <w:divBdr>
        <w:top w:val="none" w:sz="0" w:space="0" w:color="auto"/>
        <w:left w:val="none" w:sz="0" w:space="0" w:color="auto"/>
        <w:bottom w:val="none" w:sz="0" w:space="0" w:color="auto"/>
        <w:right w:val="none" w:sz="0" w:space="0" w:color="auto"/>
      </w:divBdr>
    </w:div>
    <w:div w:id="133111111">
      <w:bodyDiv w:val="1"/>
      <w:marLeft w:val="0"/>
      <w:marRight w:val="0"/>
      <w:marTop w:val="0"/>
      <w:marBottom w:val="0"/>
      <w:divBdr>
        <w:top w:val="none" w:sz="0" w:space="0" w:color="auto"/>
        <w:left w:val="none" w:sz="0" w:space="0" w:color="auto"/>
        <w:bottom w:val="none" w:sz="0" w:space="0" w:color="auto"/>
        <w:right w:val="none" w:sz="0" w:space="0" w:color="auto"/>
      </w:divBdr>
    </w:div>
    <w:div w:id="153110734">
      <w:bodyDiv w:val="1"/>
      <w:marLeft w:val="0"/>
      <w:marRight w:val="0"/>
      <w:marTop w:val="0"/>
      <w:marBottom w:val="0"/>
      <w:divBdr>
        <w:top w:val="none" w:sz="0" w:space="0" w:color="auto"/>
        <w:left w:val="none" w:sz="0" w:space="0" w:color="auto"/>
        <w:bottom w:val="none" w:sz="0" w:space="0" w:color="auto"/>
        <w:right w:val="none" w:sz="0" w:space="0" w:color="auto"/>
      </w:divBdr>
    </w:div>
    <w:div w:id="191648605">
      <w:bodyDiv w:val="1"/>
      <w:marLeft w:val="0"/>
      <w:marRight w:val="0"/>
      <w:marTop w:val="0"/>
      <w:marBottom w:val="0"/>
      <w:divBdr>
        <w:top w:val="none" w:sz="0" w:space="0" w:color="auto"/>
        <w:left w:val="none" w:sz="0" w:space="0" w:color="auto"/>
        <w:bottom w:val="none" w:sz="0" w:space="0" w:color="auto"/>
        <w:right w:val="none" w:sz="0" w:space="0" w:color="auto"/>
      </w:divBdr>
    </w:div>
    <w:div w:id="210193708">
      <w:bodyDiv w:val="1"/>
      <w:marLeft w:val="0"/>
      <w:marRight w:val="0"/>
      <w:marTop w:val="0"/>
      <w:marBottom w:val="0"/>
      <w:divBdr>
        <w:top w:val="none" w:sz="0" w:space="0" w:color="auto"/>
        <w:left w:val="none" w:sz="0" w:space="0" w:color="auto"/>
        <w:bottom w:val="none" w:sz="0" w:space="0" w:color="auto"/>
        <w:right w:val="none" w:sz="0" w:space="0" w:color="auto"/>
      </w:divBdr>
    </w:div>
    <w:div w:id="254828251">
      <w:bodyDiv w:val="1"/>
      <w:marLeft w:val="0"/>
      <w:marRight w:val="0"/>
      <w:marTop w:val="0"/>
      <w:marBottom w:val="0"/>
      <w:divBdr>
        <w:top w:val="none" w:sz="0" w:space="0" w:color="auto"/>
        <w:left w:val="none" w:sz="0" w:space="0" w:color="auto"/>
        <w:bottom w:val="none" w:sz="0" w:space="0" w:color="auto"/>
        <w:right w:val="none" w:sz="0" w:space="0" w:color="auto"/>
      </w:divBdr>
    </w:div>
    <w:div w:id="325522651">
      <w:bodyDiv w:val="1"/>
      <w:marLeft w:val="0"/>
      <w:marRight w:val="0"/>
      <w:marTop w:val="0"/>
      <w:marBottom w:val="0"/>
      <w:divBdr>
        <w:top w:val="none" w:sz="0" w:space="0" w:color="auto"/>
        <w:left w:val="none" w:sz="0" w:space="0" w:color="auto"/>
        <w:bottom w:val="none" w:sz="0" w:space="0" w:color="auto"/>
        <w:right w:val="none" w:sz="0" w:space="0" w:color="auto"/>
      </w:divBdr>
    </w:div>
    <w:div w:id="459496519">
      <w:bodyDiv w:val="1"/>
      <w:marLeft w:val="0"/>
      <w:marRight w:val="0"/>
      <w:marTop w:val="0"/>
      <w:marBottom w:val="0"/>
      <w:divBdr>
        <w:top w:val="none" w:sz="0" w:space="0" w:color="auto"/>
        <w:left w:val="none" w:sz="0" w:space="0" w:color="auto"/>
        <w:bottom w:val="none" w:sz="0" w:space="0" w:color="auto"/>
        <w:right w:val="none" w:sz="0" w:space="0" w:color="auto"/>
      </w:divBdr>
    </w:div>
    <w:div w:id="473372998">
      <w:bodyDiv w:val="1"/>
      <w:marLeft w:val="0"/>
      <w:marRight w:val="0"/>
      <w:marTop w:val="0"/>
      <w:marBottom w:val="0"/>
      <w:divBdr>
        <w:top w:val="none" w:sz="0" w:space="0" w:color="auto"/>
        <w:left w:val="none" w:sz="0" w:space="0" w:color="auto"/>
        <w:bottom w:val="none" w:sz="0" w:space="0" w:color="auto"/>
        <w:right w:val="none" w:sz="0" w:space="0" w:color="auto"/>
      </w:divBdr>
    </w:div>
    <w:div w:id="500388005">
      <w:bodyDiv w:val="1"/>
      <w:marLeft w:val="0"/>
      <w:marRight w:val="0"/>
      <w:marTop w:val="0"/>
      <w:marBottom w:val="0"/>
      <w:divBdr>
        <w:top w:val="none" w:sz="0" w:space="0" w:color="auto"/>
        <w:left w:val="none" w:sz="0" w:space="0" w:color="auto"/>
        <w:bottom w:val="none" w:sz="0" w:space="0" w:color="auto"/>
        <w:right w:val="none" w:sz="0" w:space="0" w:color="auto"/>
      </w:divBdr>
    </w:div>
    <w:div w:id="530341497">
      <w:bodyDiv w:val="1"/>
      <w:marLeft w:val="0"/>
      <w:marRight w:val="0"/>
      <w:marTop w:val="0"/>
      <w:marBottom w:val="0"/>
      <w:divBdr>
        <w:top w:val="none" w:sz="0" w:space="0" w:color="auto"/>
        <w:left w:val="none" w:sz="0" w:space="0" w:color="auto"/>
        <w:bottom w:val="none" w:sz="0" w:space="0" w:color="auto"/>
        <w:right w:val="none" w:sz="0" w:space="0" w:color="auto"/>
      </w:divBdr>
    </w:div>
    <w:div w:id="559906239">
      <w:bodyDiv w:val="1"/>
      <w:marLeft w:val="0"/>
      <w:marRight w:val="0"/>
      <w:marTop w:val="0"/>
      <w:marBottom w:val="0"/>
      <w:divBdr>
        <w:top w:val="none" w:sz="0" w:space="0" w:color="auto"/>
        <w:left w:val="none" w:sz="0" w:space="0" w:color="auto"/>
        <w:bottom w:val="none" w:sz="0" w:space="0" w:color="auto"/>
        <w:right w:val="none" w:sz="0" w:space="0" w:color="auto"/>
      </w:divBdr>
    </w:div>
    <w:div w:id="600726820">
      <w:bodyDiv w:val="1"/>
      <w:marLeft w:val="0"/>
      <w:marRight w:val="0"/>
      <w:marTop w:val="0"/>
      <w:marBottom w:val="0"/>
      <w:divBdr>
        <w:top w:val="none" w:sz="0" w:space="0" w:color="auto"/>
        <w:left w:val="none" w:sz="0" w:space="0" w:color="auto"/>
        <w:bottom w:val="none" w:sz="0" w:space="0" w:color="auto"/>
        <w:right w:val="none" w:sz="0" w:space="0" w:color="auto"/>
      </w:divBdr>
    </w:div>
    <w:div w:id="601648179">
      <w:bodyDiv w:val="1"/>
      <w:marLeft w:val="0"/>
      <w:marRight w:val="0"/>
      <w:marTop w:val="0"/>
      <w:marBottom w:val="0"/>
      <w:divBdr>
        <w:top w:val="none" w:sz="0" w:space="0" w:color="auto"/>
        <w:left w:val="none" w:sz="0" w:space="0" w:color="auto"/>
        <w:bottom w:val="none" w:sz="0" w:space="0" w:color="auto"/>
        <w:right w:val="none" w:sz="0" w:space="0" w:color="auto"/>
      </w:divBdr>
    </w:div>
    <w:div w:id="638069268">
      <w:bodyDiv w:val="1"/>
      <w:marLeft w:val="0"/>
      <w:marRight w:val="0"/>
      <w:marTop w:val="0"/>
      <w:marBottom w:val="0"/>
      <w:divBdr>
        <w:top w:val="none" w:sz="0" w:space="0" w:color="auto"/>
        <w:left w:val="none" w:sz="0" w:space="0" w:color="auto"/>
        <w:bottom w:val="none" w:sz="0" w:space="0" w:color="auto"/>
        <w:right w:val="none" w:sz="0" w:space="0" w:color="auto"/>
      </w:divBdr>
      <w:divsChild>
        <w:div w:id="155995943">
          <w:marLeft w:val="547"/>
          <w:marRight w:val="0"/>
          <w:marTop w:val="154"/>
          <w:marBottom w:val="0"/>
          <w:divBdr>
            <w:top w:val="none" w:sz="0" w:space="0" w:color="auto"/>
            <w:left w:val="none" w:sz="0" w:space="0" w:color="auto"/>
            <w:bottom w:val="none" w:sz="0" w:space="0" w:color="auto"/>
            <w:right w:val="none" w:sz="0" w:space="0" w:color="auto"/>
          </w:divBdr>
        </w:div>
      </w:divsChild>
    </w:div>
    <w:div w:id="647439248">
      <w:bodyDiv w:val="1"/>
      <w:marLeft w:val="0"/>
      <w:marRight w:val="0"/>
      <w:marTop w:val="0"/>
      <w:marBottom w:val="0"/>
      <w:divBdr>
        <w:top w:val="none" w:sz="0" w:space="0" w:color="auto"/>
        <w:left w:val="none" w:sz="0" w:space="0" w:color="auto"/>
        <w:bottom w:val="none" w:sz="0" w:space="0" w:color="auto"/>
        <w:right w:val="none" w:sz="0" w:space="0" w:color="auto"/>
      </w:divBdr>
      <w:divsChild>
        <w:div w:id="1731725891">
          <w:marLeft w:val="547"/>
          <w:marRight w:val="0"/>
          <w:marTop w:val="154"/>
          <w:marBottom w:val="0"/>
          <w:divBdr>
            <w:top w:val="none" w:sz="0" w:space="0" w:color="auto"/>
            <w:left w:val="none" w:sz="0" w:space="0" w:color="auto"/>
            <w:bottom w:val="none" w:sz="0" w:space="0" w:color="auto"/>
            <w:right w:val="none" w:sz="0" w:space="0" w:color="auto"/>
          </w:divBdr>
        </w:div>
      </w:divsChild>
    </w:div>
    <w:div w:id="715550215">
      <w:bodyDiv w:val="1"/>
      <w:marLeft w:val="0"/>
      <w:marRight w:val="0"/>
      <w:marTop w:val="0"/>
      <w:marBottom w:val="0"/>
      <w:divBdr>
        <w:top w:val="none" w:sz="0" w:space="0" w:color="auto"/>
        <w:left w:val="none" w:sz="0" w:space="0" w:color="auto"/>
        <w:bottom w:val="none" w:sz="0" w:space="0" w:color="auto"/>
        <w:right w:val="none" w:sz="0" w:space="0" w:color="auto"/>
      </w:divBdr>
    </w:div>
    <w:div w:id="718895177">
      <w:bodyDiv w:val="1"/>
      <w:marLeft w:val="0"/>
      <w:marRight w:val="0"/>
      <w:marTop w:val="0"/>
      <w:marBottom w:val="0"/>
      <w:divBdr>
        <w:top w:val="none" w:sz="0" w:space="0" w:color="auto"/>
        <w:left w:val="none" w:sz="0" w:space="0" w:color="auto"/>
        <w:bottom w:val="none" w:sz="0" w:space="0" w:color="auto"/>
        <w:right w:val="none" w:sz="0" w:space="0" w:color="auto"/>
      </w:divBdr>
    </w:div>
    <w:div w:id="776026080">
      <w:bodyDiv w:val="1"/>
      <w:marLeft w:val="0"/>
      <w:marRight w:val="0"/>
      <w:marTop w:val="0"/>
      <w:marBottom w:val="0"/>
      <w:divBdr>
        <w:top w:val="none" w:sz="0" w:space="0" w:color="auto"/>
        <w:left w:val="none" w:sz="0" w:space="0" w:color="auto"/>
        <w:bottom w:val="none" w:sz="0" w:space="0" w:color="auto"/>
        <w:right w:val="none" w:sz="0" w:space="0" w:color="auto"/>
      </w:divBdr>
    </w:div>
    <w:div w:id="781925138">
      <w:bodyDiv w:val="1"/>
      <w:marLeft w:val="0"/>
      <w:marRight w:val="0"/>
      <w:marTop w:val="0"/>
      <w:marBottom w:val="0"/>
      <w:divBdr>
        <w:top w:val="none" w:sz="0" w:space="0" w:color="auto"/>
        <w:left w:val="none" w:sz="0" w:space="0" w:color="auto"/>
        <w:bottom w:val="none" w:sz="0" w:space="0" w:color="auto"/>
        <w:right w:val="none" w:sz="0" w:space="0" w:color="auto"/>
      </w:divBdr>
    </w:div>
    <w:div w:id="816534266">
      <w:bodyDiv w:val="1"/>
      <w:marLeft w:val="0"/>
      <w:marRight w:val="0"/>
      <w:marTop w:val="0"/>
      <w:marBottom w:val="0"/>
      <w:divBdr>
        <w:top w:val="none" w:sz="0" w:space="0" w:color="auto"/>
        <w:left w:val="none" w:sz="0" w:space="0" w:color="auto"/>
        <w:bottom w:val="none" w:sz="0" w:space="0" w:color="auto"/>
        <w:right w:val="none" w:sz="0" w:space="0" w:color="auto"/>
      </w:divBdr>
      <w:divsChild>
        <w:div w:id="208346786">
          <w:marLeft w:val="547"/>
          <w:marRight w:val="0"/>
          <w:marTop w:val="154"/>
          <w:marBottom w:val="0"/>
          <w:divBdr>
            <w:top w:val="none" w:sz="0" w:space="0" w:color="auto"/>
            <w:left w:val="none" w:sz="0" w:space="0" w:color="auto"/>
            <w:bottom w:val="none" w:sz="0" w:space="0" w:color="auto"/>
            <w:right w:val="none" w:sz="0" w:space="0" w:color="auto"/>
          </w:divBdr>
        </w:div>
        <w:div w:id="1414669178">
          <w:marLeft w:val="547"/>
          <w:marRight w:val="0"/>
          <w:marTop w:val="154"/>
          <w:marBottom w:val="0"/>
          <w:divBdr>
            <w:top w:val="none" w:sz="0" w:space="0" w:color="auto"/>
            <w:left w:val="none" w:sz="0" w:space="0" w:color="auto"/>
            <w:bottom w:val="none" w:sz="0" w:space="0" w:color="auto"/>
            <w:right w:val="none" w:sz="0" w:space="0" w:color="auto"/>
          </w:divBdr>
        </w:div>
        <w:div w:id="187455505">
          <w:marLeft w:val="547"/>
          <w:marRight w:val="0"/>
          <w:marTop w:val="154"/>
          <w:marBottom w:val="0"/>
          <w:divBdr>
            <w:top w:val="none" w:sz="0" w:space="0" w:color="auto"/>
            <w:left w:val="none" w:sz="0" w:space="0" w:color="auto"/>
            <w:bottom w:val="none" w:sz="0" w:space="0" w:color="auto"/>
            <w:right w:val="none" w:sz="0" w:space="0" w:color="auto"/>
          </w:divBdr>
        </w:div>
      </w:divsChild>
    </w:div>
    <w:div w:id="1002510944">
      <w:bodyDiv w:val="1"/>
      <w:marLeft w:val="0"/>
      <w:marRight w:val="0"/>
      <w:marTop w:val="0"/>
      <w:marBottom w:val="0"/>
      <w:divBdr>
        <w:top w:val="none" w:sz="0" w:space="0" w:color="auto"/>
        <w:left w:val="none" w:sz="0" w:space="0" w:color="auto"/>
        <w:bottom w:val="none" w:sz="0" w:space="0" w:color="auto"/>
        <w:right w:val="none" w:sz="0" w:space="0" w:color="auto"/>
      </w:divBdr>
    </w:div>
    <w:div w:id="1150826626">
      <w:bodyDiv w:val="1"/>
      <w:marLeft w:val="0"/>
      <w:marRight w:val="0"/>
      <w:marTop w:val="0"/>
      <w:marBottom w:val="0"/>
      <w:divBdr>
        <w:top w:val="none" w:sz="0" w:space="0" w:color="auto"/>
        <w:left w:val="none" w:sz="0" w:space="0" w:color="auto"/>
        <w:bottom w:val="none" w:sz="0" w:space="0" w:color="auto"/>
        <w:right w:val="none" w:sz="0" w:space="0" w:color="auto"/>
      </w:divBdr>
    </w:div>
    <w:div w:id="1191341337">
      <w:bodyDiv w:val="1"/>
      <w:marLeft w:val="0"/>
      <w:marRight w:val="0"/>
      <w:marTop w:val="0"/>
      <w:marBottom w:val="0"/>
      <w:divBdr>
        <w:top w:val="none" w:sz="0" w:space="0" w:color="auto"/>
        <w:left w:val="none" w:sz="0" w:space="0" w:color="auto"/>
        <w:bottom w:val="none" w:sz="0" w:space="0" w:color="auto"/>
        <w:right w:val="none" w:sz="0" w:space="0" w:color="auto"/>
      </w:divBdr>
    </w:div>
    <w:div w:id="1257859755">
      <w:bodyDiv w:val="1"/>
      <w:marLeft w:val="0"/>
      <w:marRight w:val="0"/>
      <w:marTop w:val="0"/>
      <w:marBottom w:val="0"/>
      <w:divBdr>
        <w:top w:val="none" w:sz="0" w:space="0" w:color="auto"/>
        <w:left w:val="none" w:sz="0" w:space="0" w:color="auto"/>
        <w:bottom w:val="none" w:sz="0" w:space="0" w:color="auto"/>
        <w:right w:val="none" w:sz="0" w:space="0" w:color="auto"/>
      </w:divBdr>
    </w:div>
    <w:div w:id="1267543712">
      <w:bodyDiv w:val="1"/>
      <w:marLeft w:val="0"/>
      <w:marRight w:val="0"/>
      <w:marTop w:val="0"/>
      <w:marBottom w:val="0"/>
      <w:divBdr>
        <w:top w:val="none" w:sz="0" w:space="0" w:color="auto"/>
        <w:left w:val="none" w:sz="0" w:space="0" w:color="auto"/>
        <w:bottom w:val="none" w:sz="0" w:space="0" w:color="auto"/>
        <w:right w:val="none" w:sz="0" w:space="0" w:color="auto"/>
      </w:divBdr>
    </w:div>
    <w:div w:id="1270894552">
      <w:bodyDiv w:val="1"/>
      <w:marLeft w:val="0"/>
      <w:marRight w:val="0"/>
      <w:marTop w:val="0"/>
      <w:marBottom w:val="0"/>
      <w:divBdr>
        <w:top w:val="none" w:sz="0" w:space="0" w:color="auto"/>
        <w:left w:val="none" w:sz="0" w:space="0" w:color="auto"/>
        <w:bottom w:val="none" w:sz="0" w:space="0" w:color="auto"/>
        <w:right w:val="none" w:sz="0" w:space="0" w:color="auto"/>
      </w:divBdr>
    </w:div>
    <w:div w:id="1271549780">
      <w:bodyDiv w:val="1"/>
      <w:marLeft w:val="0"/>
      <w:marRight w:val="0"/>
      <w:marTop w:val="0"/>
      <w:marBottom w:val="0"/>
      <w:divBdr>
        <w:top w:val="none" w:sz="0" w:space="0" w:color="auto"/>
        <w:left w:val="none" w:sz="0" w:space="0" w:color="auto"/>
        <w:bottom w:val="none" w:sz="0" w:space="0" w:color="auto"/>
        <w:right w:val="none" w:sz="0" w:space="0" w:color="auto"/>
      </w:divBdr>
    </w:div>
    <w:div w:id="1287351306">
      <w:bodyDiv w:val="1"/>
      <w:marLeft w:val="0"/>
      <w:marRight w:val="0"/>
      <w:marTop w:val="0"/>
      <w:marBottom w:val="0"/>
      <w:divBdr>
        <w:top w:val="none" w:sz="0" w:space="0" w:color="auto"/>
        <w:left w:val="none" w:sz="0" w:space="0" w:color="auto"/>
        <w:bottom w:val="none" w:sz="0" w:space="0" w:color="auto"/>
        <w:right w:val="none" w:sz="0" w:space="0" w:color="auto"/>
      </w:divBdr>
    </w:div>
    <w:div w:id="1348210169">
      <w:bodyDiv w:val="1"/>
      <w:marLeft w:val="0"/>
      <w:marRight w:val="0"/>
      <w:marTop w:val="0"/>
      <w:marBottom w:val="0"/>
      <w:divBdr>
        <w:top w:val="none" w:sz="0" w:space="0" w:color="auto"/>
        <w:left w:val="none" w:sz="0" w:space="0" w:color="auto"/>
        <w:bottom w:val="none" w:sz="0" w:space="0" w:color="auto"/>
        <w:right w:val="none" w:sz="0" w:space="0" w:color="auto"/>
      </w:divBdr>
    </w:div>
    <w:div w:id="1418016754">
      <w:bodyDiv w:val="1"/>
      <w:marLeft w:val="0"/>
      <w:marRight w:val="0"/>
      <w:marTop w:val="0"/>
      <w:marBottom w:val="0"/>
      <w:divBdr>
        <w:top w:val="none" w:sz="0" w:space="0" w:color="auto"/>
        <w:left w:val="none" w:sz="0" w:space="0" w:color="auto"/>
        <w:bottom w:val="none" w:sz="0" w:space="0" w:color="auto"/>
        <w:right w:val="none" w:sz="0" w:space="0" w:color="auto"/>
      </w:divBdr>
    </w:div>
    <w:div w:id="1431201605">
      <w:bodyDiv w:val="1"/>
      <w:marLeft w:val="0"/>
      <w:marRight w:val="0"/>
      <w:marTop w:val="0"/>
      <w:marBottom w:val="0"/>
      <w:divBdr>
        <w:top w:val="none" w:sz="0" w:space="0" w:color="auto"/>
        <w:left w:val="none" w:sz="0" w:space="0" w:color="auto"/>
        <w:bottom w:val="none" w:sz="0" w:space="0" w:color="auto"/>
        <w:right w:val="none" w:sz="0" w:space="0" w:color="auto"/>
      </w:divBdr>
    </w:div>
    <w:div w:id="1490560087">
      <w:bodyDiv w:val="1"/>
      <w:marLeft w:val="0"/>
      <w:marRight w:val="0"/>
      <w:marTop w:val="0"/>
      <w:marBottom w:val="0"/>
      <w:divBdr>
        <w:top w:val="none" w:sz="0" w:space="0" w:color="auto"/>
        <w:left w:val="none" w:sz="0" w:space="0" w:color="auto"/>
        <w:bottom w:val="none" w:sz="0" w:space="0" w:color="auto"/>
        <w:right w:val="none" w:sz="0" w:space="0" w:color="auto"/>
      </w:divBdr>
    </w:div>
    <w:div w:id="1559394837">
      <w:bodyDiv w:val="1"/>
      <w:marLeft w:val="0"/>
      <w:marRight w:val="0"/>
      <w:marTop w:val="0"/>
      <w:marBottom w:val="0"/>
      <w:divBdr>
        <w:top w:val="none" w:sz="0" w:space="0" w:color="auto"/>
        <w:left w:val="none" w:sz="0" w:space="0" w:color="auto"/>
        <w:bottom w:val="none" w:sz="0" w:space="0" w:color="auto"/>
        <w:right w:val="none" w:sz="0" w:space="0" w:color="auto"/>
      </w:divBdr>
      <w:divsChild>
        <w:div w:id="2002587515">
          <w:marLeft w:val="547"/>
          <w:marRight w:val="0"/>
          <w:marTop w:val="154"/>
          <w:marBottom w:val="0"/>
          <w:divBdr>
            <w:top w:val="none" w:sz="0" w:space="0" w:color="auto"/>
            <w:left w:val="none" w:sz="0" w:space="0" w:color="auto"/>
            <w:bottom w:val="none" w:sz="0" w:space="0" w:color="auto"/>
            <w:right w:val="none" w:sz="0" w:space="0" w:color="auto"/>
          </w:divBdr>
        </w:div>
      </w:divsChild>
    </w:div>
    <w:div w:id="1590263073">
      <w:bodyDiv w:val="1"/>
      <w:marLeft w:val="0"/>
      <w:marRight w:val="0"/>
      <w:marTop w:val="0"/>
      <w:marBottom w:val="0"/>
      <w:divBdr>
        <w:top w:val="none" w:sz="0" w:space="0" w:color="auto"/>
        <w:left w:val="none" w:sz="0" w:space="0" w:color="auto"/>
        <w:bottom w:val="none" w:sz="0" w:space="0" w:color="auto"/>
        <w:right w:val="none" w:sz="0" w:space="0" w:color="auto"/>
      </w:divBdr>
    </w:div>
    <w:div w:id="1597596673">
      <w:bodyDiv w:val="1"/>
      <w:marLeft w:val="0"/>
      <w:marRight w:val="0"/>
      <w:marTop w:val="0"/>
      <w:marBottom w:val="0"/>
      <w:divBdr>
        <w:top w:val="none" w:sz="0" w:space="0" w:color="auto"/>
        <w:left w:val="none" w:sz="0" w:space="0" w:color="auto"/>
        <w:bottom w:val="none" w:sz="0" w:space="0" w:color="auto"/>
        <w:right w:val="none" w:sz="0" w:space="0" w:color="auto"/>
      </w:divBdr>
    </w:div>
    <w:div w:id="1613128544">
      <w:bodyDiv w:val="1"/>
      <w:marLeft w:val="0"/>
      <w:marRight w:val="0"/>
      <w:marTop w:val="0"/>
      <w:marBottom w:val="0"/>
      <w:divBdr>
        <w:top w:val="none" w:sz="0" w:space="0" w:color="auto"/>
        <w:left w:val="none" w:sz="0" w:space="0" w:color="auto"/>
        <w:bottom w:val="none" w:sz="0" w:space="0" w:color="auto"/>
        <w:right w:val="none" w:sz="0" w:space="0" w:color="auto"/>
      </w:divBdr>
    </w:div>
    <w:div w:id="1613316114">
      <w:bodyDiv w:val="1"/>
      <w:marLeft w:val="0"/>
      <w:marRight w:val="0"/>
      <w:marTop w:val="0"/>
      <w:marBottom w:val="0"/>
      <w:divBdr>
        <w:top w:val="none" w:sz="0" w:space="0" w:color="auto"/>
        <w:left w:val="none" w:sz="0" w:space="0" w:color="auto"/>
        <w:bottom w:val="none" w:sz="0" w:space="0" w:color="auto"/>
        <w:right w:val="none" w:sz="0" w:space="0" w:color="auto"/>
      </w:divBdr>
    </w:div>
    <w:div w:id="1662461439">
      <w:bodyDiv w:val="1"/>
      <w:marLeft w:val="0"/>
      <w:marRight w:val="0"/>
      <w:marTop w:val="0"/>
      <w:marBottom w:val="0"/>
      <w:divBdr>
        <w:top w:val="none" w:sz="0" w:space="0" w:color="auto"/>
        <w:left w:val="none" w:sz="0" w:space="0" w:color="auto"/>
        <w:bottom w:val="none" w:sz="0" w:space="0" w:color="auto"/>
        <w:right w:val="none" w:sz="0" w:space="0" w:color="auto"/>
      </w:divBdr>
    </w:div>
    <w:div w:id="1674839202">
      <w:bodyDiv w:val="1"/>
      <w:marLeft w:val="0"/>
      <w:marRight w:val="0"/>
      <w:marTop w:val="0"/>
      <w:marBottom w:val="0"/>
      <w:divBdr>
        <w:top w:val="none" w:sz="0" w:space="0" w:color="auto"/>
        <w:left w:val="none" w:sz="0" w:space="0" w:color="auto"/>
        <w:bottom w:val="none" w:sz="0" w:space="0" w:color="auto"/>
        <w:right w:val="none" w:sz="0" w:space="0" w:color="auto"/>
      </w:divBdr>
    </w:div>
    <w:div w:id="1729569957">
      <w:bodyDiv w:val="1"/>
      <w:marLeft w:val="0"/>
      <w:marRight w:val="0"/>
      <w:marTop w:val="0"/>
      <w:marBottom w:val="0"/>
      <w:divBdr>
        <w:top w:val="none" w:sz="0" w:space="0" w:color="auto"/>
        <w:left w:val="none" w:sz="0" w:space="0" w:color="auto"/>
        <w:bottom w:val="none" w:sz="0" w:space="0" w:color="auto"/>
        <w:right w:val="none" w:sz="0" w:space="0" w:color="auto"/>
      </w:divBdr>
    </w:div>
    <w:div w:id="1742175131">
      <w:bodyDiv w:val="1"/>
      <w:marLeft w:val="0"/>
      <w:marRight w:val="0"/>
      <w:marTop w:val="0"/>
      <w:marBottom w:val="0"/>
      <w:divBdr>
        <w:top w:val="none" w:sz="0" w:space="0" w:color="auto"/>
        <w:left w:val="none" w:sz="0" w:space="0" w:color="auto"/>
        <w:bottom w:val="none" w:sz="0" w:space="0" w:color="auto"/>
        <w:right w:val="none" w:sz="0" w:space="0" w:color="auto"/>
      </w:divBdr>
    </w:div>
    <w:div w:id="1748768589">
      <w:bodyDiv w:val="1"/>
      <w:marLeft w:val="0"/>
      <w:marRight w:val="0"/>
      <w:marTop w:val="0"/>
      <w:marBottom w:val="0"/>
      <w:divBdr>
        <w:top w:val="none" w:sz="0" w:space="0" w:color="auto"/>
        <w:left w:val="none" w:sz="0" w:space="0" w:color="auto"/>
        <w:bottom w:val="none" w:sz="0" w:space="0" w:color="auto"/>
        <w:right w:val="none" w:sz="0" w:space="0" w:color="auto"/>
      </w:divBdr>
    </w:div>
    <w:div w:id="1769615619">
      <w:bodyDiv w:val="1"/>
      <w:marLeft w:val="0"/>
      <w:marRight w:val="0"/>
      <w:marTop w:val="0"/>
      <w:marBottom w:val="0"/>
      <w:divBdr>
        <w:top w:val="none" w:sz="0" w:space="0" w:color="auto"/>
        <w:left w:val="none" w:sz="0" w:space="0" w:color="auto"/>
        <w:bottom w:val="none" w:sz="0" w:space="0" w:color="auto"/>
        <w:right w:val="none" w:sz="0" w:space="0" w:color="auto"/>
      </w:divBdr>
    </w:div>
    <w:div w:id="1788892851">
      <w:bodyDiv w:val="1"/>
      <w:marLeft w:val="0"/>
      <w:marRight w:val="0"/>
      <w:marTop w:val="0"/>
      <w:marBottom w:val="0"/>
      <w:divBdr>
        <w:top w:val="none" w:sz="0" w:space="0" w:color="auto"/>
        <w:left w:val="none" w:sz="0" w:space="0" w:color="auto"/>
        <w:bottom w:val="none" w:sz="0" w:space="0" w:color="auto"/>
        <w:right w:val="none" w:sz="0" w:space="0" w:color="auto"/>
      </w:divBdr>
    </w:div>
    <w:div w:id="1815679622">
      <w:bodyDiv w:val="1"/>
      <w:marLeft w:val="0"/>
      <w:marRight w:val="0"/>
      <w:marTop w:val="0"/>
      <w:marBottom w:val="0"/>
      <w:divBdr>
        <w:top w:val="none" w:sz="0" w:space="0" w:color="auto"/>
        <w:left w:val="none" w:sz="0" w:space="0" w:color="auto"/>
        <w:bottom w:val="none" w:sz="0" w:space="0" w:color="auto"/>
        <w:right w:val="none" w:sz="0" w:space="0" w:color="auto"/>
      </w:divBdr>
    </w:div>
    <w:div w:id="1921328165">
      <w:bodyDiv w:val="1"/>
      <w:marLeft w:val="0"/>
      <w:marRight w:val="0"/>
      <w:marTop w:val="0"/>
      <w:marBottom w:val="0"/>
      <w:divBdr>
        <w:top w:val="none" w:sz="0" w:space="0" w:color="auto"/>
        <w:left w:val="none" w:sz="0" w:space="0" w:color="auto"/>
        <w:bottom w:val="none" w:sz="0" w:space="0" w:color="auto"/>
        <w:right w:val="none" w:sz="0" w:space="0" w:color="auto"/>
      </w:divBdr>
    </w:div>
    <w:div w:id="1927302221">
      <w:bodyDiv w:val="1"/>
      <w:marLeft w:val="0"/>
      <w:marRight w:val="0"/>
      <w:marTop w:val="0"/>
      <w:marBottom w:val="0"/>
      <w:divBdr>
        <w:top w:val="none" w:sz="0" w:space="0" w:color="auto"/>
        <w:left w:val="none" w:sz="0" w:space="0" w:color="auto"/>
        <w:bottom w:val="none" w:sz="0" w:space="0" w:color="auto"/>
        <w:right w:val="none" w:sz="0" w:space="0" w:color="auto"/>
      </w:divBdr>
    </w:div>
    <w:div w:id="1968272899">
      <w:bodyDiv w:val="1"/>
      <w:marLeft w:val="0"/>
      <w:marRight w:val="0"/>
      <w:marTop w:val="0"/>
      <w:marBottom w:val="0"/>
      <w:divBdr>
        <w:top w:val="none" w:sz="0" w:space="0" w:color="auto"/>
        <w:left w:val="none" w:sz="0" w:space="0" w:color="auto"/>
        <w:bottom w:val="none" w:sz="0" w:space="0" w:color="auto"/>
        <w:right w:val="none" w:sz="0" w:space="0" w:color="auto"/>
      </w:divBdr>
    </w:div>
    <w:div w:id="2042897341">
      <w:bodyDiv w:val="1"/>
      <w:marLeft w:val="0"/>
      <w:marRight w:val="0"/>
      <w:marTop w:val="0"/>
      <w:marBottom w:val="0"/>
      <w:divBdr>
        <w:top w:val="none" w:sz="0" w:space="0" w:color="auto"/>
        <w:left w:val="none" w:sz="0" w:space="0" w:color="auto"/>
        <w:bottom w:val="none" w:sz="0" w:space="0" w:color="auto"/>
        <w:right w:val="none" w:sz="0" w:space="0" w:color="auto"/>
      </w:divBdr>
    </w:div>
    <w:div w:id="2075197643">
      <w:bodyDiv w:val="1"/>
      <w:marLeft w:val="0"/>
      <w:marRight w:val="0"/>
      <w:marTop w:val="0"/>
      <w:marBottom w:val="0"/>
      <w:divBdr>
        <w:top w:val="none" w:sz="0" w:space="0" w:color="auto"/>
        <w:left w:val="none" w:sz="0" w:space="0" w:color="auto"/>
        <w:bottom w:val="none" w:sz="0" w:space="0" w:color="auto"/>
        <w:right w:val="none" w:sz="0" w:space="0" w:color="auto"/>
      </w:divBdr>
    </w:div>
    <w:div w:id="212345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heguardian.com/uk/2012/dec/11/2011-census-data-key-poi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Ale17</b:Tag>
    <b:SourceType>Report</b:SourceType>
    <b:Guid>{ED42E3D1-437E-44DE-9AFE-31B63B9DB060}</b:Guid>
    <b:Title>Brexit: All you need to know about the UK leaving the EU</b:Title>
    <b:Year>2017</b:Year>
    <b:Author>
      <b:Author>
        <b:NameList>
          <b:Person>
            <b:Last>Wheeler</b:Last>
            <b:First>Alex</b:First>
            <b:Middle>Hunt &amp; Brian</b:Middle>
          </b:Person>
        </b:NameList>
      </b:Author>
    </b:Author>
    <b:Publisher>BBC</b:Publisher>
    <b:City>London </b:City>
    <b:RefOrder>2</b:RefOrder>
  </b:Source>
  <b:Source>
    <b:Tag>Ste13</b:Tag>
    <b:SourceType>DocumentFromInternetSite</b:SourceType>
    <b:Guid>{63A0B88B-B7D9-4A3B-ADE6-48148331588E}</b:Guid>
    <b:Author>
      <b:Author>
        <b:NameList>
          <b:Person>
            <b:Last>Stewart</b:Last>
            <b:First>James</b:First>
            <b:Middle>B.</b:Middle>
          </b:Person>
        </b:NameList>
      </b:Author>
    </b:Author>
    <b:Title>Nytimes.com</b:Title>
    <b:Year>2013</b:Year>
    <b:YearAccessed>2017</b:YearAccessed>
    <b:MonthAccessed>November</b:MonthAccessed>
    <b:DayAccessed>21</b:DayAccessed>
    <b:URL>http://www.nytimes.com/2013/03/16/business/at-google-a-place-to-work-and-play.html</b:URL>
    <b:Month>March</b:Month>
    <b:Day>15</b:Day>
    <b:RefOrder>6</b:RefOrder>
  </b:Source>
  <b:Source>
    <b:Tag>Cor17</b:Tag>
    <b:SourceType>InternetSite</b:SourceType>
    <b:Guid>{8E81FCE1-7BCB-456C-AFE3-491C76F0751A}</b:Guid>
    <b:Title>Cornerstoneondemand.com</b:Title>
    <b:Year>2017</b:Year>
    <b:YearAccessed>2017</b:YearAccessed>
    <b:MonthAccessed>November</b:MonthAccessed>
    <b:DayAccessed>11</b:DayAccessed>
    <b:URL>https://www.cornerstoneondemand.com/glossary/people-analytics</b:URL>
    <b:Author>
      <b:Author>
        <b:Corporate>Cornerstoneondemand</b:Corporate>
      </b:Author>
    </b:Author>
    <b:RefOrder>7</b:RefOrder>
  </b:Source>
  <b:Source>
    <b:Tag>Goo17</b:Tag>
    <b:SourceType>InternetSite</b:SourceType>
    <b:Guid>{431EBF53-B72A-487E-8798-3BB246954BBB}</b:Guid>
    <b:Title>Goodreads.com</b:Title>
    <b:Year>2017</b:Year>
    <b:Month>November</b:Month>
    <b:Day>29</b:Day>
    <b:YearAccessed>2017</b:YearAccessed>
    <b:MonthAccessed>November</b:MonthAccessed>
    <b:DayAccessed>29</b:DayAccessed>
    <b:URL>https://www.goodreads.com/author/quotes/43958.Edgar_H_Schein</b:URL>
    <b:Author>
      <b:Author>
        <b:Corporate>Goodreads</b:Corporate>
      </b:Author>
    </b:Author>
    <b:RefOrder>8</b:RefOrder>
  </b:Source>
  <b:Source>
    <b:Tag>Ins17</b:Tag>
    <b:SourceType>InternetSite</b:SourceType>
    <b:Guid>{7F155CFE-E946-4C53-9D0D-30330205A319}</b:Guid>
    <b:Title>Institute of race relations</b:Title>
    <b:Year>2017</b:Year>
    <b:Month>November</b:Month>
    <b:Day>21</b:Day>
    <b:YearAccessed>2017</b:YearAccessed>
    <b:MonthAccessed>November</b:MonthAccessed>
    <b:DayAccessed>21</b:DayAccessed>
    <b:URL>http://www.irr.org.uk/research/statistics/ethnicity-and-religion/</b:URL>
    <b:Author>
      <b:Author>
        <b:Corporate>Institute of race relations</b:Corporate>
      </b:Author>
    </b:Author>
    <b:RefOrder>3</b:RefOrder>
  </b:Source>
  <b:Source>
    <b:Tag>Oxf17</b:Tag>
    <b:SourceType>InternetSite</b:SourceType>
    <b:Guid>{B8CA53FA-9A89-483C-B5F7-89A9A8FD955B}</b:Guid>
    <b:Title>Oxford Dictionaries | English</b:Title>
    <b:Year>2017</b:Year>
    <b:YearAccessed>2017</b:YearAccessed>
    <b:MonthAccessed>November</b:MonthAccessed>
    <b:DayAccessed>21</b:DayAccessed>
    <b:URL>https://en.oxforddictionaries.com/definition/diverse</b:URL>
    <b:Author>
      <b:Author>
        <b:Corporate>Oxford Dictionaries | English</b:Corporate>
      </b:Author>
    </b:Author>
    <b:RefOrder>9</b:RefOrder>
  </b:Source>
  <b:Source>
    <b:Tag>Tut17</b:Tag>
    <b:SourceType>InternetSite</b:SourceType>
    <b:Guid>{02EFB6B2-F89A-4AF0-9385-D965EAB10E73}</b:Guid>
    <b:Title>Tutor 2u</b:Title>
    <b:Year>2017</b:Year>
    <b:Month>November</b:Month>
    <b:Day>29</b:Day>
    <b:YearAccessed>2017</b:YearAccessed>
    <b:MonthAccessed>November</b:MonthAccessed>
    <b:DayAccessed>29</b:DayAccessed>
    <b:URL>https://www.tutor2u.net/business/reference/models-of-organisational-culture-handy</b:URL>
    <b:Author>
      <b:Author>
        <b:Corporate>Tutor 2u</b:Corporate>
      </b:Author>
    </b:Author>
    <b:RefOrder>10</b:RefOrder>
  </b:Source>
  <b:Source>
    <b:Tag>Agl17</b:Tag>
    <b:SourceType>InternetSite</b:SourceType>
    <b:Guid>{B69E64D2-A342-42A1-99CF-9BB3A4905923}</b:Guid>
    <b:Title>Aglobalworld.com</b:Title>
    <b:Year>2017</b:Year>
    <b:Month>N/A</b:Month>
    <b:Day>N/A</b:Day>
    <b:YearAccessed>2017</b:YearAccessed>
    <b:MonthAccessed>11</b:MonthAccessed>
    <b:DayAccessed>27</b:DayAccessed>
    <b:URL>http://aglobalworld.com/international-culture/world-culture.php</b:URL>
    <b:Author>
      <b:Author>
        <b:Corporate>Aglobalworld</b:Corporate>
      </b:Author>
    </b:Author>
    <b:RefOrder>4</b:RefOrder>
  </b:Source>
  <b:Source>
    <b:Tag>Cor99</b:Tag>
    <b:SourceType>DocumentFromInternetSite</b:SourceType>
    <b:Guid>{B5A30D03-2E88-4E75-B80D-32CCB537644F}</b:Guid>
    <b:Title>Investopedia</b:Title>
    <b:Year>1999</b:Year>
    <b:Author>
      <b:Author>
        <b:NameList>
          <b:Person>
            <b:Last>Janssen</b:Last>
            <b:First>Cory</b:First>
            <b:Middle>Wagner and Cory</b:Middle>
          </b:Person>
        </b:NameList>
      </b:Author>
    </b:Author>
    <b:Month>June</b:Month>
    <b:Day>N/A</b:Day>
    <b:YearAccessed>2017</b:YearAccessed>
    <b:MonthAccessed>November</b:MonthAccessed>
    <b:DayAccessed>21</b:DayAccessed>
    <b:URL>https://www.investopedia.com/terms/c/corporate-culture.asp</b:URL>
    <b:RefOrder>11</b:RefOrder>
  </b:Source>
  <b:Source>
    <b:Tag>Bus17</b:Tag>
    <b:SourceType>InternetSite</b:SourceType>
    <b:Guid>{CE8CF0AB-3ED7-42CE-B5EC-2DA056A93038}</b:Guid>
    <b:Author>
      <b:Author>
        <b:Corporate>Business Dictionary</b:Corporate>
      </b:Author>
    </b:Author>
    <b:Title>Business Dictionary</b:Title>
    <b:Year>2017</b:Year>
    <b:YearAccessed>2017</b:YearAccessed>
    <b:MonthAccessed>November </b:MonthAccessed>
    <b:DayAccessed>29</b:DayAccessed>
    <b:URL>http://www.businessdictionary.com/definition/espoused-values.html</b:URL>
    <b:RefOrder>12</b:RefOrder>
  </b:Source>
  <b:Source>
    <b:Tag>Cir91</b:Tag>
    <b:SourceType>InternetSite</b:SourceType>
    <b:Guid>{F336A7EF-2F4E-49AA-824F-C2EAD4EFB79F}</b:Guid>
    <b:Title>Circus Eruption</b:Title>
    <b:Year>1991</b:Year>
    <b:Author>
      <b:Author>
        <b:Corporate>Circus Eruption</b:Corporate>
      </b:Author>
    </b:Author>
    <b:YearAccessed>2017</b:YearAccessed>
    <b:MonthAccessed>November </b:MonthAccessed>
    <b:DayAccessed>30</b:DayAccessed>
    <b:URL>http://www.circuseruption.co.uk/about-circus-eruption/</b:URL>
    <b:RefOrder>5</b:RefOrder>
  </b:Source>
  <b:Source>
    <b:Tag>Lau11</b:Tag>
    <b:SourceType>Book</b:SourceType>
    <b:Guid>{947FEA30-935C-4C18-AEDC-B5AFBD3D859C}</b:Guid>
    <b:Title>Management and organisational behaviour</b:Title>
    <b:Year>2010</b:Year>
    <b:City>Harlow</b:City>
    <b:Publisher>Financial Times prentice Hall/Pearson</b:Publisher>
    <b:Author>
      <b:Author>
        <b:NameList>
          <b:Person>
            <b:Last>Mullins</b:Last>
            <b:First>Laurie</b:First>
            <b:Middle>J</b:Middle>
          </b:Person>
        </b:NameList>
      </b:Author>
    </b:Author>
    <b:RefOrder>1</b:RefOrder>
  </b:Source>
</b:Sources>
</file>

<file path=customXml/itemProps1.xml><?xml version="1.0" encoding="utf-8"?>
<ds:datastoreItem xmlns:ds="http://schemas.openxmlformats.org/officeDocument/2006/customXml" ds:itemID="{857822CB-D43F-43FB-A89D-38777EE4D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13479</TotalTime>
  <Pages>6</Pages>
  <Words>2153</Words>
  <Characters>12278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dc:creator>
  <cp:keywords/>
  <dc:description/>
  <cp:lastModifiedBy>cameron carlson</cp:lastModifiedBy>
  <cp:revision>25</cp:revision>
  <dcterms:created xsi:type="dcterms:W3CDTF">2017-11-20T22:48:00Z</dcterms:created>
  <dcterms:modified xsi:type="dcterms:W3CDTF">2017-11-30T21:26:00Z</dcterms:modified>
</cp:coreProperties>
</file>