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26871396"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0023B1">
              <w:rPr>
                <w:rFonts w:ascii="Arial" w:hAnsi="Arial" w:cs="Arial"/>
                <w:sz w:val="22"/>
                <w:szCs w:val="22"/>
              </w:rPr>
              <w:t xml:space="preserve"> </w:t>
            </w:r>
          </w:p>
        </w:tc>
        <w:tc>
          <w:tcPr>
            <w:tcW w:w="6636" w:type="dxa"/>
            <w:gridSpan w:val="4"/>
          </w:tcPr>
          <w:p w14:paraId="2B46C8CA" w14:textId="1BE090C9" w:rsidR="00CE6A00" w:rsidRPr="004C3A0B" w:rsidRDefault="000023B1" w:rsidP="008C4441">
            <w:pPr>
              <w:rPr>
                <w:rFonts w:ascii="Arial" w:hAnsi="Arial" w:cs="Arial"/>
                <w:sz w:val="22"/>
                <w:szCs w:val="22"/>
              </w:rPr>
            </w:pPr>
            <w:r>
              <w:rPr>
                <w:rFonts w:ascii="Arial" w:hAnsi="Arial" w:cs="Arial"/>
                <w:sz w:val="22"/>
                <w:szCs w:val="22"/>
              </w:rPr>
              <w:t>Rhian Samantha Evans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13B07D4C" w:rsidR="00425DA7" w:rsidRDefault="00487D3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4E00C683" w:rsidR="003257BD" w:rsidRPr="004C3A0B" w:rsidRDefault="00487D34" w:rsidP="008C4441">
            <w:pPr>
              <w:rPr>
                <w:rFonts w:ascii="Arial" w:hAnsi="Arial" w:cs="Arial"/>
                <w:sz w:val="22"/>
                <w:szCs w:val="22"/>
              </w:rPr>
            </w:pPr>
            <w:r>
              <w:rPr>
                <w:rFonts w:ascii="Arial" w:hAnsi="Arial" w:cs="Arial"/>
                <w:sz w:val="22"/>
                <w:szCs w:val="22"/>
              </w:rPr>
              <w:t xml:space="preserve">Centre of childhood, youth and education </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794F627A" w:rsidR="003257BD" w:rsidRPr="004C3A0B" w:rsidRDefault="00487D34" w:rsidP="008C4441">
            <w:pPr>
              <w:rPr>
                <w:rFonts w:ascii="Arial" w:hAnsi="Arial" w:cs="Arial"/>
                <w:sz w:val="22"/>
                <w:szCs w:val="22"/>
              </w:rPr>
            </w:pPr>
            <w:r>
              <w:rPr>
                <w:rFonts w:ascii="Arial" w:hAnsi="Arial" w:cs="Arial"/>
                <w:sz w:val="22"/>
                <w:szCs w:val="22"/>
              </w:rPr>
              <w:t>Carmarthen</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B114B00" w:rsidR="003257BD" w:rsidRPr="004C3A0B" w:rsidRDefault="00487D34" w:rsidP="008C4441">
            <w:pPr>
              <w:rPr>
                <w:rFonts w:ascii="Arial" w:hAnsi="Arial" w:cs="Arial"/>
                <w:sz w:val="22"/>
                <w:szCs w:val="22"/>
              </w:rPr>
            </w:pPr>
            <w:r>
              <w:rPr>
                <w:rFonts w:ascii="Arial" w:hAnsi="Arial" w:cs="Arial"/>
                <w:sz w:val="22"/>
                <w:szCs w:val="22"/>
              </w:rPr>
              <w:t>2006557@student.uwtsd.ac.uk</w:t>
            </w: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1578E9B2" w:rsidR="00090CF7" w:rsidRPr="004C3A0B" w:rsidRDefault="00487D34" w:rsidP="00090CF7">
            <w:pPr>
              <w:rPr>
                <w:rFonts w:ascii="Arial" w:hAnsi="Arial" w:cs="Arial"/>
                <w:sz w:val="22"/>
                <w:szCs w:val="22"/>
              </w:rPr>
            </w:pPr>
            <w:r>
              <w:rPr>
                <w:rFonts w:ascii="Arial" w:hAnsi="Arial" w:cs="Arial"/>
                <w:sz w:val="22"/>
                <w:szCs w:val="22"/>
              </w:rPr>
              <w:t>2006557</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75BCD824" w:rsidR="00090CF7" w:rsidRPr="004C3A0B" w:rsidRDefault="00487D34" w:rsidP="00090CF7">
            <w:pPr>
              <w:rPr>
                <w:rFonts w:ascii="Arial" w:hAnsi="Arial" w:cs="Arial"/>
                <w:sz w:val="22"/>
                <w:szCs w:val="22"/>
              </w:rPr>
            </w:pPr>
            <w:r>
              <w:rPr>
                <w:rFonts w:ascii="Arial" w:hAnsi="Arial" w:cs="Arial"/>
                <w:sz w:val="22"/>
                <w:szCs w:val="22"/>
              </w:rPr>
              <w:t>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5F0E04F4" w:rsidR="00090CF7" w:rsidRPr="004C3A0B" w:rsidRDefault="00487D34" w:rsidP="00090CF7">
            <w:pPr>
              <w:rPr>
                <w:rFonts w:ascii="Arial" w:hAnsi="Arial" w:cs="Arial"/>
                <w:sz w:val="22"/>
                <w:szCs w:val="22"/>
              </w:rPr>
            </w:pPr>
            <w:r>
              <w:rPr>
                <w:rFonts w:ascii="Arial" w:hAnsi="Arial" w:cs="Arial"/>
                <w:sz w:val="22"/>
                <w:szCs w:val="22"/>
              </w:rPr>
              <w:t>Paul Darby</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49EC0480" w:rsidR="00A51109" w:rsidRPr="00065801" w:rsidRDefault="00487D3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64F1947" w:rsidR="00B2018A" w:rsidRPr="004C3A0B" w:rsidRDefault="00487D34"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Paul </w:t>
            </w:r>
            <w:proofErr w:type="spellStart"/>
            <w:r>
              <w:rPr>
                <w:rFonts w:ascii="Arial" w:hAnsi="Arial" w:cs="Arial"/>
                <w:b/>
                <w:bCs/>
                <w:sz w:val="22"/>
                <w:szCs w:val="22"/>
              </w:rPr>
              <w:t>DArby</w:t>
            </w:r>
            <w:proofErr w:type="spellEnd"/>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F70C0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2AFD868F" w:rsidR="00604C9F" w:rsidRPr="00DD0929" w:rsidRDefault="00487D3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9356733" w:rsidR="00604C9F" w:rsidRPr="004C3A0B" w:rsidRDefault="00487D3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425D64E8" w:rsidR="006C1FDD" w:rsidRPr="004C3A0B" w:rsidRDefault="00487D3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707EE215" w:rsidR="00494691" w:rsidRPr="00065801" w:rsidRDefault="00487D3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F70C0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F70C0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F70C0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F70C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F70C0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70905D82" w:rsidR="003C07E3" w:rsidRPr="004C3A0B" w:rsidRDefault="00B34C7A" w:rsidP="003C07E3">
            <w:pPr>
              <w:rPr>
                <w:rFonts w:ascii="Arial" w:hAnsi="Arial" w:cs="Arial"/>
                <w:sz w:val="22"/>
                <w:szCs w:val="22"/>
              </w:rPr>
            </w:pPr>
            <w:r>
              <w:rPr>
                <w:rFonts w:ascii="Arial" w:hAnsi="Arial" w:cs="Arial"/>
                <w:sz w:val="22"/>
                <w:szCs w:val="22"/>
              </w:rPr>
              <w:t xml:space="preserve">What effect </w:t>
            </w:r>
            <w:r w:rsidR="007178E4">
              <w:rPr>
                <w:rFonts w:ascii="Arial" w:hAnsi="Arial" w:cs="Arial"/>
                <w:sz w:val="22"/>
                <w:szCs w:val="22"/>
              </w:rPr>
              <w:t>does outdoor play have on young children’s language and literacy development?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2A31614B" w:rsidR="003C07E3" w:rsidRPr="00D839CD" w:rsidRDefault="007178E4" w:rsidP="003C07E3">
            <w:pPr>
              <w:rPr>
                <w:rFonts w:ascii="Arial" w:hAnsi="Arial" w:cs="Arial"/>
                <w:sz w:val="22"/>
                <w:szCs w:val="22"/>
              </w:rPr>
            </w:pPr>
            <w:r>
              <w:rPr>
                <w:rFonts w:ascii="Arial" w:hAnsi="Arial" w:cs="Arial"/>
                <w:sz w:val="22"/>
                <w:szCs w:val="22"/>
              </w:rPr>
              <w:t>28/09/2021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11D5C970" w:rsidR="003C07E3" w:rsidRPr="004C3A0B" w:rsidRDefault="007178E4" w:rsidP="003C07E3">
            <w:pPr>
              <w:rPr>
                <w:rFonts w:ascii="Arial" w:hAnsi="Arial" w:cs="Arial"/>
                <w:sz w:val="22"/>
                <w:szCs w:val="22"/>
              </w:rPr>
            </w:pPr>
            <w:r>
              <w:rPr>
                <w:rFonts w:ascii="Arial" w:hAnsi="Arial" w:cs="Arial"/>
                <w:sz w:val="22"/>
                <w:szCs w:val="22"/>
              </w:rPr>
              <w:t>24/10/2021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77777777" w:rsidR="002A152D" w:rsidRDefault="002A152D" w:rsidP="002A152D">
            <w:pPr>
              <w:rPr>
                <w:rFonts w:ascii="Arial" w:hAnsi="Arial" w:cs="Arial"/>
              </w:rPr>
            </w:pP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7E8EEE3D" w:rsidR="00113E57" w:rsidRPr="006C1FDD" w:rsidRDefault="0036103A" w:rsidP="00113E57">
            <w:pPr>
              <w:rPr>
                <w:rFonts w:ascii="Arial" w:hAnsi="Arial" w:cs="Arial"/>
              </w:rPr>
            </w:pPr>
            <w:r w:rsidRPr="0036103A">
              <w:rPr>
                <w:rFonts w:ascii="Arial" w:hAnsi="Arial" w:cs="Arial"/>
              </w:rPr>
              <w:t>What effect does outdoor play have on young children’s language and literacy development?</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2EE310C3" w14:textId="470FD509" w:rsidR="0036103A"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9AA6E2" w14:textId="0B2D622F" w:rsidR="0087748D" w:rsidRPr="003812C7" w:rsidRDefault="003812C7" w:rsidP="009D2E0B">
            <w:pPr>
              <w:autoSpaceDE w:val="0"/>
              <w:autoSpaceDN w:val="0"/>
              <w:adjustRightInd w:val="0"/>
              <w:rPr>
                <w:rFonts w:ascii="Arial" w:hAnsi="Arial" w:cs="Arial"/>
                <w:sz w:val="22"/>
                <w:szCs w:val="22"/>
              </w:rPr>
            </w:pPr>
            <w:r>
              <w:rPr>
                <w:rFonts w:ascii="Arial" w:hAnsi="Arial" w:cs="Arial"/>
                <w:sz w:val="22"/>
                <w:szCs w:val="22"/>
              </w:rPr>
              <w:t xml:space="preserve">To observe children at play outdoors </w:t>
            </w:r>
            <w:r w:rsidR="006A7EE9">
              <w:rPr>
                <w:rFonts w:ascii="Arial" w:hAnsi="Arial" w:cs="Arial"/>
                <w:sz w:val="22"/>
                <w:szCs w:val="22"/>
              </w:rPr>
              <w:t xml:space="preserve">in their normal daily activities to </w:t>
            </w:r>
            <w:r w:rsidR="001B3F38">
              <w:rPr>
                <w:rFonts w:ascii="Arial" w:hAnsi="Arial" w:cs="Arial"/>
                <w:sz w:val="22"/>
                <w:szCs w:val="22"/>
              </w:rPr>
              <w:t xml:space="preserve">observe their use of language and literature </w:t>
            </w:r>
            <w:r w:rsidR="00D82A78">
              <w:rPr>
                <w:rFonts w:ascii="Arial" w:hAnsi="Arial" w:cs="Arial"/>
                <w:sz w:val="22"/>
                <w:szCs w:val="22"/>
              </w:rPr>
              <w:t>in the outdoors compared to indoors.</w:t>
            </w:r>
          </w:p>
          <w:p w14:paraId="5636E937" w14:textId="77777777" w:rsidR="00425DA7" w:rsidRDefault="00425DA7" w:rsidP="00425DA7">
            <w:pPr>
              <w:rPr>
                <w:rFonts w:ascii="Arial" w:hAnsi="Arial" w:cs="Arial"/>
              </w:rPr>
            </w:pP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7777777" w:rsidR="00425DA7" w:rsidRDefault="00425DA7" w:rsidP="00425DA7">
            <w:pPr>
              <w:rPr>
                <w:rFonts w:ascii="Arial" w:hAnsi="Arial" w:cs="Arial"/>
              </w:rPr>
            </w:pPr>
          </w:p>
          <w:p w14:paraId="27C4B931" w14:textId="7B322C6F" w:rsidR="00425DA7" w:rsidRDefault="00D82A78" w:rsidP="00425DA7">
            <w:pPr>
              <w:rPr>
                <w:rFonts w:ascii="Arial" w:hAnsi="Arial" w:cs="Arial"/>
                <w:sz w:val="22"/>
                <w:szCs w:val="22"/>
              </w:rPr>
            </w:pPr>
            <w:r>
              <w:rPr>
                <w:rFonts w:ascii="Arial" w:hAnsi="Arial" w:cs="Arial"/>
                <w:sz w:val="22"/>
                <w:szCs w:val="22"/>
              </w:rPr>
              <w:t xml:space="preserve">To undertake </w:t>
            </w:r>
            <w:r w:rsidR="00F009B7">
              <w:rPr>
                <w:rFonts w:ascii="Arial" w:hAnsi="Arial" w:cs="Arial"/>
                <w:sz w:val="22"/>
                <w:szCs w:val="22"/>
              </w:rPr>
              <w:t xml:space="preserve">observations of children at play and compare the use of advance language </w:t>
            </w:r>
            <w:r w:rsidR="00A1758D">
              <w:rPr>
                <w:rFonts w:ascii="Arial" w:hAnsi="Arial" w:cs="Arial"/>
                <w:sz w:val="22"/>
                <w:szCs w:val="22"/>
              </w:rPr>
              <w:t>and literacy skills used outdoors compared to indoors using qualitative</w:t>
            </w:r>
            <w:r w:rsidR="00006118">
              <w:rPr>
                <w:rFonts w:ascii="Arial" w:hAnsi="Arial" w:cs="Arial"/>
                <w:sz w:val="22"/>
                <w:szCs w:val="22"/>
              </w:rPr>
              <w:t xml:space="preserve"> and quantitative</w:t>
            </w:r>
            <w:r w:rsidR="00A1758D">
              <w:rPr>
                <w:rFonts w:ascii="Arial" w:hAnsi="Arial" w:cs="Arial"/>
                <w:sz w:val="22"/>
                <w:szCs w:val="22"/>
              </w:rPr>
              <w:t xml:space="preserve"> </w:t>
            </w:r>
            <w:r w:rsidR="00FC2578">
              <w:rPr>
                <w:rFonts w:ascii="Arial" w:hAnsi="Arial" w:cs="Arial"/>
                <w:sz w:val="22"/>
                <w:szCs w:val="22"/>
              </w:rPr>
              <w:t xml:space="preserve">research methods such as a focus group asking primarily </w:t>
            </w:r>
            <w:r w:rsidR="00CD5D98">
              <w:rPr>
                <w:rFonts w:ascii="Arial" w:hAnsi="Arial" w:cs="Arial"/>
                <w:sz w:val="22"/>
                <w:szCs w:val="22"/>
              </w:rPr>
              <w:t>open-ended</w:t>
            </w:r>
            <w:r w:rsidR="00FC2578">
              <w:rPr>
                <w:rFonts w:ascii="Arial" w:hAnsi="Arial" w:cs="Arial"/>
                <w:sz w:val="22"/>
                <w:szCs w:val="22"/>
              </w:rPr>
              <w:t xml:space="preserve"> questions.</w:t>
            </w:r>
            <w:r w:rsidR="00006118">
              <w:rPr>
                <w:rFonts w:ascii="Arial" w:hAnsi="Arial" w:cs="Arial"/>
                <w:sz w:val="22"/>
                <w:szCs w:val="22"/>
              </w:rPr>
              <w:t xml:space="preserve"> </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4EDF9370" w:rsidR="003C07E3" w:rsidRPr="004C3A0B" w:rsidRDefault="003C07E3" w:rsidP="003C07E3">
            <w:pPr>
              <w:rPr>
                <w:rFonts w:ascii="Arial" w:hAnsi="Arial" w:cs="Arial"/>
                <w:sz w:val="22"/>
                <w:szCs w:val="22"/>
              </w:rPr>
            </w:pPr>
          </w:p>
        </w:tc>
      </w:tr>
      <w:tr w:rsidR="003C07E3" w:rsidRPr="004C3A0B" w14:paraId="570F8986" w14:textId="77777777" w:rsidTr="00354F34">
        <w:trPr>
          <w:trHeight w:val="454"/>
        </w:trPr>
        <w:tc>
          <w:tcPr>
            <w:tcW w:w="5000" w:type="pct"/>
            <w:gridSpan w:val="4"/>
            <w:vAlign w:val="center"/>
          </w:tcPr>
          <w:p w14:paraId="56C164B6" w14:textId="1E67D3A4" w:rsidR="003C07E3" w:rsidRDefault="00540312" w:rsidP="003C07E3">
            <w:pPr>
              <w:rPr>
                <w:rFonts w:ascii="Arial" w:hAnsi="Arial" w:cs="Arial"/>
                <w:sz w:val="22"/>
                <w:szCs w:val="22"/>
              </w:rPr>
            </w:pPr>
            <w:r>
              <w:rPr>
                <w:rFonts w:ascii="Arial" w:hAnsi="Arial" w:cs="Arial"/>
                <w:sz w:val="22"/>
                <w:szCs w:val="22"/>
              </w:rPr>
              <w:t xml:space="preserve">Permission has already been given by the setting to observe </w:t>
            </w:r>
            <w:r w:rsidR="00B33B13">
              <w:rPr>
                <w:rFonts w:ascii="Arial" w:hAnsi="Arial" w:cs="Arial"/>
                <w:sz w:val="22"/>
                <w:szCs w:val="22"/>
              </w:rPr>
              <w:t xml:space="preserve">children at play in outdoor and indoor environments. </w:t>
            </w:r>
            <w:r w:rsidR="00113BBA">
              <w:rPr>
                <w:rFonts w:ascii="Arial" w:hAnsi="Arial" w:cs="Arial"/>
                <w:sz w:val="22"/>
                <w:szCs w:val="22"/>
              </w:rPr>
              <w:t xml:space="preserve">Parents will be informed and given </w:t>
            </w:r>
            <w:r w:rsidR="00E802E8">
              <w:rPr>
                <w:rFonts w:ascii="Arial" w:hAnsi="Arial" w:cs="Arial"/>
                <w:sz w:val="22"/>
                <w:szCs w:val="22"/>
              </w:rPr>
              <w:t>consent</w:t>
            </w:r>
            <w:r w:rsidR="00113BBA">
              <w:rPr>
                <w:rFonts w:ascii="Arial" w:hAnsi="Arial" w:cs="Arial"/>
                <w:sz w:val="22"/>
                <w:szCs w:val="22"/>
              </w:rPr>
              <w:t xml:space="preserve"> letters to fill in, with full description of the observations and its purpose. This coincides </w:t>
            </w:r>
            <w:r w:rsidR="00271717">
              <w:rPr>
                <w:rFonts w:ascii="Arial" w:hAnsi="Arial" w:cs="Arial"/>
                <w:sz w:val="22"/>
                <w:szCs w:val="22"/>
              </w:rPr>
              <w:t xml:space="preserve">with BERA, (2018). The time in which the observations take place will adhere to the children’s regular </w:t>
            </w:r>
            <w:r w:rsidR="000669D4">
              <w:rPr>
                <w:rFonts w:ascii="Arial" w:hAnsi="Arial" w:cs="Arial"/>
                <w:sz w:val="22"/>
                <w:szCs w:val="22"/>
              </w:rPr>
              <w:t xml:space="preserve">routine in order to keep their well-being as main priority, following guidelines from BERA, (2018) and </w:t>
            </w:r>
            <w:proofErr w:type="spellStart"/>
            <w:r w:rsidR="00E802E8">
              <w:rPr>
                <w:rFonts w:ascii="Arial" w:hAnsi="Arial" w:cs="Arial"/>
                <w:sz w:val="22"/>
                <w:szCs w:val="22"/>
              </w:rPr>
              <w:t>Flewitt</w:t>
            </w:r>
            <w:proofErr w:type="spellEnd"/>
            <w:r w:rsidR="00E802E8">
              <w:rPr>
                <w:rFonts w:ascii="Arial" w:hAnsi="Arial" w:cs="Arial"/>
                <w:sz w:val="22"/>
                <w:szCs w:val="22"/>
              </w:rPr>
              <w:t xml:space="preserve">, (2020). </w:t>
            </w:r>
            <w:r w:rsidR="00FF04E8">
              <w:rPr>
                <w:rFonts w:ascii="Arial" w:hAnsi="Arial" w:cs="Arial"/>
                <w:sz w:val="22"/>
                <w:szCs w:val="22"/>
              </w:rPr>
              <w:t xml:space="preserve">Observations will be held for approximately 20 minutes twice a week for 6 weeks in order to </w:t>
            </w:r>
            <w:r w:rsidR="0082050A">
              <w:rPr>
                <w:rFonts w:ascii="Arial" w:hAnsi="Arial" w:cs="Arial"/>
                <w:sz w:val="22"/>
                <w:szCs w:val="22"/>
              </w:rPr>
              <w:t xml:space="preserve">produce enough evidence to support </w:t>
            </w:r>
            <w:r w:rsidR="0082050A">
              <w:rPr>
                <w:rFonts w:ascii="Arial" w:hAnsi="Arial" w:cs="Arial"/>
                <w:sz w:val="22"/>
                <w:szCs w:val="22"/>
              </w:rPr>
              <w:lastRenderedPageBreak/>
              <w:t xml:space="preserve">the research. </w:t>
            </w:r>
            <w:r w:rsidR="00713E70">
              <w:rPr>
                <w:rFonts w:ascii="Arial" w:hAnsi="Arial" w:cs="Arial"/>
                <w:sz w:val="22"/>
                <w:szCs w:val="22"/>
              </w:rPr>
              <w:t xml:space="preserve">The observations will be written down by the observer </w:t>
            </w:r>
            <w:proofErr w:type="gramStart"/>
            <w:r w:rsidR="00713E70">
              <w:rPr>
                <w:rFonts w:ascii="Arial" w:hAnsi="Arial" w:cs="Arial"/>
                <w:sz w:val="22"/>
                <w:szCs w:val="22"/>
              </w:rPr>
              <w:t>and also</w:t>
            </w:r>
            <w:proofErr w:type="gramEnd"/>
            <w:r w:rsidR="00713E70">
              <w:rPr>
                <w:rFonts w:ascii="Arial" w:hAnsi="Arial" w:cs="Arial"/>
                <w:sz w:val="22"/>
                <w:szCs w:val="22"/>
              </w:rPr>
              <w:t xml:space="preserve"> use a </w:t>
            </w:r>
            <w:r w:rsidR="00C14901">
              <w:rPr>
                <w:rFonts w:ascii="Arial" w:hAnsi="Arial" w:cs="Arial"/>
                <w:sz w:val="22"/>
                <w:szCs w:val="22"/>
              </w:rPr>
              <w:t xml:space="preserve">discreet camera to film the children at play. The camera will be hidden </w:t>
            </w:r>
            <w:r w:rsidR="00E9662B">
              <w:rPr>
                <w:rFonts w:ascii="Arial" w:hAnsi="Arial" w:cs="Arial"/>
                <w:sz w:val="22"/>
                <w:szCs w:val="22"/>
              </w:rPr>
              <w:t xml:space="preserve">so that it is not a distraction for the children. </w:t>
            </w:r>
          </w:p>
          <w:p w14:paraId="102EFB05" w14:textId="574F6EBE" w:rsidR="00082C35" w:rsidRDefault="00082C35" w:rsidP="003C07E3">
            <w:pPr>
              <w:rPr>
                <w:rFonts w:ascii="Arial" w:hAnsi="Arial" w:cs="Arial"/>
                <w:sz w:val="22"/>
                <w:szCs w:val="22"/>
              </w:rPr>
            </w:pPr>
            <w:r>
              <w:rPr>
                <w:rFonts w:ascii="Arial" w:hAnsi="Arial" w:cs="Arial"/>
                <w:sz w:val="22"/>
                <w:szCs w:val="22"/>
              </w:rPr>
              <w:t xml:space="preserve">The observer will then discuss and arrange an appropriate time for the focus groups to happen. These will be </w:t>
            </w:r>
            <w:r w:rsidR="00D00953">
              <w:rPr>
                <w:rFonts w:ascii="Arial" w:hAnsi="Arial" w:cs="Arial"/>
                <w:sz w:val="22"/>
                <w:szCs w:val="22"/>
              </w:rPr>
              <w:t>held in groups of 4 and will be no longer than 10 minutes to ensure the children</w:t>
            </w:r>
            <w:r w:rsidR="00794240">
              <w:rPr>
                <w:rFonts w:ascii="Arial" w:hAnsi="Arial" w:cs="Arial"/>
                <w:sz w:val="22"/>
                <w:szCs w:val="22"/>
              </w:rPr>
              <w:t xml:space="preserve"> are not </w:t>
            </w:r>
            <w:r w:rsidR="007C6A3B">
              <w:rPr>
                <w:rFonts w:ascii="Arial" w:hAnsi="Arial" w:cs="Arial"/>
                <w:sz w:val="22"/>
                <w:szCs w:val="22"/>
              </w:rPr>
              <w:t xml:space="preserve">over complexed. </w:t>
            </w:r>
            <w:r w:rsidR="00007E47">
              <w:rPr>
                <w:rFonts w:ascii="Arial" w:hAnsi="Arial" w:cs="Arial"/>
                <w:sz w:val="22"/>
                <w:szCs w:val="22"/>
              </w:rPr>
              <w:t xml:space="preserve">Questions asked in the focus group will firstly be </w:t>
            </w:r>
            <w:r w:rsidR="00F24594">
              <w:rPr>
                <w:rFonts w:ascii="Arial" w:hAnsi="Arial" w:cs="Arial"/>
                <w:sz w:val="22"/>
                <w:szCs w:val="22"/>
              </w:rPr>
              <w:t xml:space="preserve">brought up with the adults to make sure they are appropriate. </w:t>
            </w:r>
          </w:p>
          <w:p w14:paraId="12D6BFBF" w14:textId="4A7FDF5B" w:rsidR="00813A40" w:rsidRDefault="00813A40" w:rsidP="003C07E3">
            <w:pPr>
              <w:rPr>
                <w:rFonts w:ascii="Arial" w:hAnsi="Arial" w:cs="Arial"/>
                <w:sz w:val="22"/>
                <w:szCs w:val="22"/>
              </w:rPr>
            </w:pPr>
            <w:r>
              <w:rPr>
                <w:rFonts w:ascii="Arial" w:hAnsi="Arial" w:cs="Arial"/>
                <w:sz w:val="22"/>
                <w:szCs w:val="22"/>
              </w:rPr>
              <w:t xml:space="preserve">A focus group will also be held for the adult peers at a time convenient to them. </w:t>
            </w:r>
          </w:p>
          <w:p w14:paraId="26A88299" w14:textId="7304C0ED" w:rsidR="00007E47" w:rsidRPr="004C3A0B" w:rsidRDefault="00007E47" w:rsidP="003C07E3">
            <w:pPr>
              <w:rPr>
                <w:rFonts w:ascii="Arial" w:hAnsi="Arial" w:cs="Arial"/>
                <w:sz w:val="22"/>
                <w:szCs w:val="22"/>
              </w:rPr>
            </w:pP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D2BAFE2" w14:textId="77777777" w:rsidR="00B81A17" w:rsidRDefault="00B81A17"/>
    <w:p w14:paraId="06032C93" w14:textId="77777777" w:rsidR="00B81A17" w:rsidRDefault="00B81A17"/>
    <w:p w14:paraId="7EE676BF" w14:textId="77777777" w:rsidR="00B81A17" w:rsidRDefault="00B81A17" w:rsidP="00B81A17"/>
    <w:p w14:paraId="0A1BC2A8" w14:textId="667E0B48"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186C6104" w:rsidR="003C07E3" w:rsidRPr="004C3A0B" w:rsidRDefault="00B6229C" w:rsidP="003C07E3">
            <w:pPr>
              <w:rPr>
                <w:rFonts w:ascii="Arial" w:hAnsi="Arial" w:cs="Arial"/>
                <w:sz w:val="22"/>
                <w:szCs w:val="22"/>
              </w:rPr>
            </w:pPr>
            <w:r>
              <w:rPr>
                <w:rFonts w:ascii="Arial" w:hAnsi="Arial" w:cs="Arial"/>
                <w:sz w:val="22"/>
                <w:szCs w:val="22"/>
              </w:rPr>
              <w:t xml:space="preserve">Indoors and outdoors at a school setting. </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F158CCA" w:rsidR="00090CF7" w:rsidRPr="00090CF7" w:rsidRDefault="00CC4E0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F70C0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64F9962E"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DCED2E4" w14:textId="565631F6"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5991E6A1"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1B9AB230"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15833449"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04517D12"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063EFE76"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61C513FC" w:rsidR="008C4441" w:rsidRPr="004C3A0B" w:rsidRDefault="00FA70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72E83518" w:rsidR="006D29FD" w:rsidRPr="004C3A0B" w:rsidRDefault="00FA70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19178609" w:rsidR="006D29FD" w:rsidRPr="004C3A0B" w:rsidRDefault="00FA70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131584AC" w:rsidR="006D29FD" w:rsidRPr="004C3A0B" w:rsidRDefault="00FA70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0701B8FC" w:rsidR="006D29FD" w:rsidRPr="004C3A0B" w:rsidRDefault="00FA70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079786D9" w:rsidR="006D29FD" w:rsidRPr="004C3A0B" w:rsidRDefault="00FA70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7CC52D00" w:rsidR="00113E57" w:rsidRPr="006C1FDD" w:rsidRDefault="00FA709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45061876"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461A02C2" w14:textId="179F898A"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78930380"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2E81B9DE"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1EF28B91"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25611E0F" w:rsidR="00986FD8" w:rsidRPr="004C3A0B" w:rsidRDefault="00D773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604ECDE" w:rsidR="00986FD8" w:rsidRPr="004C3A0B" w:rsidRDefault="00D773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4F09D1A6" w:rsidR="00986FD8" w:rsidRPr="004C3A0B" w:rsidRDefault="00D773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4E56A8C2" w:rsidR="00113E57" w:rsidRPr="004C3A0B" w:rsidRDefault="00D773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032396C0" w:rsidR="003257BD" w:rsidRDefault="001E7CE6" w:rsidP="003257BD">
            <w:pPr>
              <w:rPr>
                <w:rFonts w:ascii="Arial" w:hAnsi="Arial" w:cs="Arial"/>
                <w:sz w:val="22"/>
                <w:szCs w:val="22"/>
              </w:rPr>
            </w:pPr>
            <w:r>
              <w:rPr>
                <w:rFonts w:ascii="Arial" w:hAnsi="Arial" w:cs="Arial"/>
                <w:sz w:val="22"/>
                <w:szCs w:val="22"/>
              </w:rPr>
              <w:t xml:space="preserve">Practitioners over 18- </w:t>
            </w:r>
            <w:r w:rsidR="0041667B">
              <w:rPr>
                <w:rFonts w:ascii="Arial" w:hAnsi="Arial" w:cs="Arial"/>
                <w:sz w:val="22"/>
                <w:szCs w:val="22"/>
              </w:rPr>
              <w:t>10</w:t>
            </w:r>
          </w:p>
          <w:p w14:paraId="075B01CB" w14:textId="5ABD5D79" w:rsidR="0041667B" w:rsidRDefault="0041667B" w:rsidP="003257BD">
            <w:pPr>
              <w:rPr>
                <w:rFonts w:ascii="Arial" w:hAnsi="Arial" w:cs="Arial"/>
                <w:sz w:val="22"/>
                <w:szCs w:val="22"/>
              </w:rPr>
            </w:pPr>
            <w:r>
              <w:rPr>
                <w:rFonts w:ascii="Arial" w:hAnsi="Arial" w:cs="Arial"/>
                <w:sz w:val="22"/>
                <w:szCs w:val="22"/>
              </w:rPr>
              <w:t>Children 3-4 years old- 20</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D6E30DA" w:rsidR="003257BD" w:rsidRDefault="0041667B" w:rsidP="003257BD">
            <w:pPr>
              <w:rPr>
                <w:rFonts w:ascii="Arial" w:hAnsi="Arial" w:cs="Arial"/>
                <w:sz w:val="22"/>
                <w:szCs w:val="22"/>
              </w:rPr>
            </w:pPr>
            <w:r>
              <w:rPr>
                <w:rFonts w:ascii="Arial" w:hAnsi="Arial" w:cs="Arial"/>
                <w:sz w:val="22"/>
                <w:szCs w:val="22"/>
              </w:rPr>
              <w:t>Practitioners over 18</w:t>
            </w:r>
          </w:p>
          <w:p w14:paraId="075528BD" w14:textId="58EF3FBF" w:rsidR="0041667B" w:rsidRDefault="0041667B" w:rsidP="003257BD">
            <w:pPr>
              <w:rPr>
                <w:rFonts w:ascii="Arial" w:hAnsi="Arial" w:cs="Arial"/>
                <w:sz w:val="22"/>
                <w:szCs w:val="22"/>
              </w:rPr>
            </w:pPr>
            <w:r>
              <w:rPr>
                <w:rFonts w:ascii="Arial" w:hAnsi="Arial" w:cs="Arial"/>
                <w:sz w:val="22"/>
                <w:szCs w:val="22"/>
              </w:rPr>
              <w:t>Children aged 3-4 years</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A0CB03" w14:textId="1C970ED3" w:rsidR="003257BD" w:rsidRDefault="007454DE" w:rsidP="003257BD">
            <w:pPr>
              <w:rPr>
                <w:rFonts w:ascii="Arial" w:hAnsi="Arial" w:cs="Arial"/>
                <w:sz w:val="22"/>
                <w:szCs w:val="22"/>
              </w:rPr>
            </w:pPr>
            <w:r>
              <w:rPr>
                <w:rFonts w:ascii="Arial" w:hAnsi="Arial" w:cs="Arial"/>
                <w:sz w:val="22"/>
                <w:szCs w:val="22"/>
              </w:rPr>
              <w:t xml:space="preserve">The setting has been contacted and has stated they would be happy to participate.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2EB30CED" w:rsidR="00397B49" w:rsidRPr="004C3A0B" w:rsidRDefault="005874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75CAB755"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7499A557"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65CCBB91"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35222656"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0C8C3F5B"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45026CD1"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159697BD"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5CBF68EA" w:rsidR="00C86572" w:rsidRPr="004C3A0B" w:rsidRDefault="005874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56615276" w:rsidR="00E45AB0" w:rsidRPr="004C3A0B" w:rsidRDefault="005874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5BACCA06" w:rsidR="00E45AB0" w:rsidRPr="004C3A0B" w:rsidRDefault="005874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3B13EE98" w:rsidR="00E45AB0" w:rsidRPr="004C3A0B" w:rsidRDefault="005874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69C448D4" w:rsidR="00E45AB0" w:rsidRPr="004C3A0B" w:rsidRDefault="005874D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F70C0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4630670B" w:rsidR="00425DA7" w:rsidRDefault="00F70C0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02C75">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D03FC6" w14:textId="212D8E7C" w:rsidR="003257BD" w:rsidRDefault="003257BD" w:rsidP="003257BD">
            <w:pPr>
              <w:rPr>
                <w:rFonts w:ascii="Arial" w:hAnsi="Arial" w:cs="Arial"/>
                <w:sz w:val="22"/>
                <w:szCs w:val="22"/>
              </w:rPr>
            </w:pPr>
          </w:p>
          <w:p w14:paraId="6BBFF06E" w14:textId="7D0BD669" w:rsidR="00815665" w:rsidRDefault="00815665" w:rsidP="003257BD">
            <w:pPr>
              <w:rPr>
                <w:rFonts w:ascii="Arial" w:hAnsi="Arial" w:cs="Arial"/>
                <w:sz w:val="22"/>
                <w:szCs w:val="22"/>
              </w:rPr>
            </w:pPr>
            <w:r>
              <w:rPr>
                <w:rFonts w:ascii="Arial" w:hAnsi="Arial" w:cs="Arial"/>
                <w:sz w:val="22"/>
                <w:szCs w:val="22"/>
              </w:rPr>
              <w:t xml:space="preserve">There is a risk that participants may feel shy and </w:t>
            </w:r>
            <w:r w:rsidR="00AA0BC9">
              <w:rPr>
                <w:rFonts w:ascii="Arial" w:hAnsi="Arial" w:cs="Arial"/>
                <w:sz w:val="22"/>
                <w:szCs w:val="22"/>
              </w:rPr>
              <w:t xml:space="preserve">distressed by the observer, the observations may disrupt the </w:t>
            </w:r>
            <w:proofErr w:type="spellStart"/>
            <w:r w:rsidR="00AA0BC9">
              <w:rPr>
                <w:rFonts w:ascii="Arial" w:hAnsi="Arial" w:cs="Arial"/>
                <w:sz w:val="22"/>
                <w:szCs w:val="22"/>
              </w:rPr>
              <w:t>childrens</w:t>
            </w:r>
            <w:proofErr w:type="spellEnd"/>
            <w:r w:rsidR="00AA0BC9">
              <w:rPr>
                <w:rFonts w:ascii="Arial" w:hAnsi="Arial" w:cs="Arial"/>
                <w:sz w:val="22"/>
                <w:szCs w:val="22"/>
              </w:rPr>
              <w:t xml:space="preserve"> routine.</w:t>
            </w:r>
          </w:p>
          <w:p w14:paraId="272B761C" w14:textId="01F320ED" w:rsidR="003257BD" w:rsidRDefault="003257BD" w:rsidP="003257BD">
            <w:pPr>
              <w:rPr>
                <w:rFonts w:ascii="Arial" w:hAnsi="Arial" w:cs="Arial"/>
                <w:sz w:val="22"/>
                <w:szCs w:val="22"/>
              </w:rPr>
            </w:pPr>
          </w:p>
          <w:p w14:paraId="6742E73B" w14:textId="70A9EF58" w:rsidR="00B43C4C" w:rsidRDefault="00B43C4C" w:rsidP="003257BD">
            <w:pPr>
              <w:rPr>
                <w:rFonts w:ascii="Arial" w:hAnsi="Arial" w:cs="Arial"/>
                <w:sz w:val="22"/>
                <w:szCs w:val="22"/>
              </w:rPr>
            </w:pPr>
            <w:r>
              <w:rPr>
                <w:rFonts w:ascii="Arial" w:hAnsi="Arial" w:cs="Arial"/>
                <w:sz w:val="22"/>
                <w:szCs w:val="22"/>
              </w:rPr>
              <w:t>The children might feel uncomfortable with being filmed</w:t>
            </w:r>
          </w:p>
          <w:p w14:paraId="424FEF8A" w14:textId="0FA5629E" w:rsidR="00501417" w:rsidRDefault="00501417" w:rsidP="003257BD">
            <w:pPr>
              <w:rPr>
                <w:rFonts w:ascii="Arial" w:hAnsi="Arial" w:cs="Arial"/>
                <w:sz w:val="22"/>
                <w:szCs w:val="22"/>
              </w:rPr>
            </w:pPr>
          </w:p>
          <w:p w14:paraId="56C506F0" w14:textId="1584F571" w:rsidR="00501417" w:rsidRPr="004C3A0B" w:rsidRDefault="00501417" w:rsidP="003257BD">
            <w:pPr>
              <w:rPr>
                <w:rFonts w:ascii="Arial" w:hAnsi="Arial" w:cs="Arial"/>
                <w:sz w:val="22"/>
                <w:szCs w:val="22"/>
              </w:rPr>
            </w:pPr>
            <w:r>
              <w:rPr>
                <w:rFonts w:ascii="Arial" w:hAnsi="Arial" w:cs="Arial"/>
                <w:sz w:val="22"/>
                <w:szCs w:val="22"/>
              </w:rPr>
              <w:t>Staff may feel stressed as they don’t understand the observations</w:t>
            </w: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77777777" w:rsidR="003257BD" w:rsidRDefault="003257BD" w:rsidP="003257BD">
            <w:pPr>
              <w:rPr>
                <w:rFonts w:ascii="Arial" w:hAnsi="Arial" w:cs="Arial"/>
                <w:sz w:val="22"/>
                <w:szCs w:val="22"/>
              </w:rPr>
            </w:pPr>
          </w:p>
          <w:p w14:paraId="20E1DA37" w14:textId="3BADD60D" w:rsidR="003257BD" w:rsidRDefault="00DA027D" w:rsidP="003257BD">
            <w:pPr>
              <w:rPr>
                <w:rFonts w:ascii="Arial" w:hAnsi="Arial" w:cs="Arial"/>
                <w:sz w:val="22"/>
                <w:szCs w:val="22"/>
              </w:rPr>
            </w:pPr>
            <w:r>
              <w:rPr>
                <w:rFonts w:ascii="Arial" w:hAnsi="Arial" w:cs="Arial"/>
                <w:sz w:val="22"/>
                <w:szCs w:val="22"/>
              </w:rPr>
              <w:t xml:space="preserve">Observer will maintain a fair distance and not make obvious records </w:t>
            </w:r>
            <w:proofErr w:type="spellStart"/>
            <w:r>
              <w:rPr>
                <w:rFonts w:ascii="Arial" w:hAnsi="Arial" w:cs="Arial"/>
                <w:sz w:val="22"/>
                <w:szCs w:val="22"/>
              </w:rPr>
              <w:t>infront</w:t>
            </w:r>
            <w:proofErr w:type="spellEnd"/>
            <w:r>
              <w:rPr>
                <w:rFonts w:ascii="Arial" w:hAnsi="Arial" w:cs="Arial"/>
                <w:sz w:val="22"/>
                <w:szCs w:val="22"/>
              </w:rPr>
              <w:t xml:space="preserve"> of the children. Observer will also only be there at the children’s usual day time routine. </w:t>
            </w:r>
          </w:p>
          <w:p w14:paraId="137D24BC" w14:textId="274515F1" w:rsidR="003257BD" w:rsidRDefault="003257BD" w:rsidP="003257BD">
            <w:pPr>
              <w:rPr>
                <w:rFonts w:ascii="Arial" w:hAnsi="Arial" w:cs="Arial"/>
                <w:sz w:val="22"/>
                <w:szCs w:val="22"/>
              </w:rPr>
            </w:pPr>
          </w:p>
          <w:p w14:paraId="20678390" w14:textId="28C89F7B" w:rsidR="00B43C4C" w:rsidRDefault="00B43C4C" w:rsidP="003257BD">
            <w:pPr>
              <w:rPr>
                <w:rFonts w:ascii="Arial" w:hAnsi="Arial" w:cs="Arial"/>
                <w:sz w:val="22"/>
                <w:szCs w:val="22"/>
              </w:rPr>
            </w:pPr>
            <w:r>
              <w:rPr>
                <w:rFonts w:ascii="Arial" w:hAnsi="Arial" w:cs="Arial"/>
                <w:sz w:val="22"/>
                <w:szCs w:val="22"/>
              </w:rPr>
              <w:t xml:space="preserve">As stated previously, the camera will be hidden discreetly </w:t>
            </w:r>
            <w:proofErr w:type="gramStart"/>
            <w:r w:rsidR="000421D0">
              <w:rPr>
                <w:rFonts w:ascii="Arial" w:hAnsi="Arial" w:cs="Arial"/>
                <w:sz w:val="22"/>
                <w:szCs w:val="22"/>
              </w:rPr>
              <w:t>so as to</w:t>
            </w:r>
            <w:proofErr w:type="gramEnd"/>
            <w:r w:rsidR="000421D0">
              <w:rPr>
                <w:rFonts w:ascii="Arial" w:hAnsi="Arial" w:cs="Arial"/>
                <w:sz w:val="22"/>
                <w:szCs w:val="22"/>
              </w:rPr>
              <w:t xml:space="preserve"> not put the children under any pressure. </w:t>
            </w:r>
          </w:p>
          <w:p w14:paraId="339B0AB3" w14:textId="5DF646C6" w:rsidR="00501417" w:rsidRDefault="00501417" w:rsidP="003257BD">
            <w:pPr>
              <w:rPr>
                <w:rFonts w:ascii="Arial" w:hAnsi="Arial" w:cs="Arial"/>
                <w:sz w:val="22"/>
                <w:szCs w:val="22"/>
              </w:rPr>
            </w:pPr>
          </w:p>
          <w:p w14:paraId="4C05FA49" w14:textId="285B73A3" w:rsidR="00501417" w:rsidRPr="004C3A0B" w:rsidRDefault="00813520" w:rsidP="003257BD">
            <w:pPr>
              <w:rPr>
                <w:rFonts w:ascii="Arial" w:hAnsi="Arial" w:cs="Arial"/>
                <w:sz w:val="22"/>
                <w:szCs w:val="22"/>
              </w:rPr>
            </w:pPr>
            <w:r>
              <w:rPr>
                <w:rFonts w:ascii="Arial" w:hAnsi="Arial" w:cs="Arial"/>
                <w:sz w:val="22"/>
                <w:szCs w:val="22"/>
              </w:rPr>
              <w:t xml:space="preserve">A meeting will take place prior to observations to ensure all staff understand that the observations are for research purposes only. </w:t>
            </w: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1F0B25E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F707055" w14:textId="77777777" w:rsidR="003A4F22" w:rsidRDefault="00991EA5" w:rsidP="006F307C">
            <w:pPr>
              <w:autoSpaceDE w:val="0"/>
              <w:autoSpaceDN w:val="0"/>
              <w:adjustRightInd w:val="0"/>
              <w:rPr>
                <w:rFonts w:ascii="Arial" w:hAnsi="Arial" w:cs="Arial"/>
                <w:sz w:val="22"/>
                <w:szCs w:val="22"/>
              </w:rPr>
            </w:pPr>
            <w:r>
              <w:rPr>
                <w:rFonts w:ascii="Arial" w:hAnsi="Arial" w:cs="Arial"/>
                <w:sz w:val="22"/>
                <w:szCs w:val="22"/>
              </w:rPr>
              <w:t xml:space="preserve">The setting has policies </w:t>
            </w:r>
            <w:r w:rsidR="005260E1">
              <w:rPr>
                <w:rFonts w:ascii="Arial" w:hAnsi="Arial" w:cs="Arial"/>
                <w:sz w:val="22"/>
                <w:szCs w:val="22"/>
              </w:rPr>
              <w:t xml:space="preserve">about well being and safeguarding. The observer could accidentally </w:t>
            </w:r>
            <w:r w:rsidR="00440BFA">
              <w:rPr>
                <w:rFonts w:ascii="Arial" w:hAnsi="Arial" w:cs="Arial"/>
                <w:sz w:val="22"/>
                <w:szCs w:val="22"/>
              </w:rPr>
              <w:t>breach these, meaning possible accusations being made again</w:t>
            </w:r>
            <w:r w:rsidR="003A4F22">
              <w:rPr>
                <w:rFonts w:ascii="Arial" w:hAnsi="Arial" w:cs="Arial"/>
                <w:sz w:val="22"/>
                <w:szCs w:val="22"/>
              </w:rPr>
              <w:t xml:space="preserve">st them. </w:t>
            </w:r>
          </w:p>
          <w:p w14:paraId="1FB5E947" w14:textId="77777777" w:rsidR="003A4F22" w:rsidRDefault="003A4F22" w:rsidP="006F307C">
            <w:pPr>
              <w:autoSpaceDE w:val="0"/>
              <w:autoSpaceDN w:val="0"/>
              <w:adjustRightInd w:val="0"/>
              <w:rPr>
                <w:rFonts w:ascii="Arial" w:hAnsi="Arial" w:cs="Arial"/>
                <w:sz w:val="22"/>
                <w:szCs w:val="22"/>
              </w:rPr>
            </w:pPr>
          </w:p>
          <w:p w14:paraId="09BAD516" w14:textId="1E3383B5" w:rsidR="00FE7483" w:rsidRDefault="003A4F22" w:rsidP="006F307C">
            <w:pPr>
              <w:autoSpaceDE w:val="0"/>
              <w:autoSpaceDN w:val="0"/>
              <w:adjustRightInd w:val="0"/>
              <w:rPr>
                <w:rFonts w:ascii="Arial" w:hAnsi="Arial" w:cs="Arial"/>
                <w:sz w:val="22"/>
                <w:szCs w:val="22"/>
              </w:rPr>
            </w:pPr>
            <w:r>
              <w:rPr>
                <w:rFonts w:ascii="Arial" w:hAnsi="Arial" w:cs="Arial"/>
                <w:sz w:val="22"/>
                <w:szCs w:val="22"/>
              </w:rPr>
              <w:t xml:space="preserve">Observer may come across behaviour which is not </w:t>
            </w:r>
            <w:r w:rsidR="00222703">
              <w:rPr>
                <w:rFonts w:ascii="Arial" w:hAnsi="Arial" w:cs="Arial"/>
                <w:sz w:val="22"/>
                <w:szCs w:val="22"/>
              </w:rPr>
              <w:t>suitable</w:t>
            </w:r>
            <w:r>
              <w:rPr>
                <w:rFonts w:ascii="Arial" w:hAnsi="Arial" w:cs="Arial"/>
                <w:sz w:val="22"/>
                <w:szCs w:val="22"/>
              </w:rPr>
              <w:t xml:space="preserve"> in a </w:t>
            </w:r>
            <w:proofErr w:type="gramStart"/>
            <w:r>
              <w:rPr>
                <w:rFonts w:ascii="Arial" w:hAnsi="Arial" w:cs="Arial"/>
                <w:sz w:val="22"/>
                <w:szCs w:val="22"/>
              </w:rPr>
              <w:t>child care</w:t>
            </w:r>
            <w:proofErr w:type="gramEnd"/>
            <w:r>
              <w:rPr>
                <w:rFonts w:ascii="Arial" w:hAnsi="Arial" w:cs="Arial"/>
                <w:sz w:val="22"/>
                <w:szCs w:val="22"/>
              </w:rPr>
              <w:t xml:space="preserve"> setting </w:t>
            </w:r>
            <w:r w:rsidR="00222703">
              <w:rPr>
                <w:rFonts w:ascii="Arial" w:hAnsi="Arial" w:cs="Arial"/>
                <w:sz w:val="22"/>
                <w:szCs w:val="22"/>
              </w:rPr>
              <w:t xml:space="preserve">which could cause them stress. </w:t>
            </w:r>
            <w:r w:rsidR="00440BFA">
              <w:rPr>
                <w:rFonts w:ascii="Arial" w:hAnsi="Arial" w:cs="Arial"/>
                <w:sz w:val="22"/>
                <w:szCs w:val="22"/>
              </w:rPr>
              <w:t xml:space="preserve"> </w:t>
            </w:r>
          </w:p>
          <w:p w14:paraId="39506AD4" w14:textId="5D1F2A12" w:rsidR="00222703" w:rsidRDefault="00222703" w:rsidP="006F307C">
            <w:pPr>
              <w:autoSpaceDE w:val="0"/>
              <w:autoSpaceDN w:val="0"/>
              <w:adjustRightInd w:val="0"/>
              <w:rPr>
                <w:rFonts w:ascii="Arial" w:hAnsi="Arial" w:cs="Arial"/>
                <w:sz w:val="22"/>
                <w:szCs w:val="22"/>
              </w:rPr>
            </w:pPr>
          </w:p>
          <w:p w14:paraId="0F9DD354" w14:textId="77777777" w:rsidR="00222703" w:rsidRDefault="00222703" w:rsidP="006F307C">
            <w:pPr>
              <w:autoSpaceDE w:val="0"/>
              <w:autoSpaceDN w:val="0"/>
              <w:adjustRightInd w:val="0"/>
              <w:rPr>
                <w:rFonts w:ascii="Arial" w:hAnsi="Arial" w:cs="Arial"/>
                <w:sz w:val="22"/>
                <w:szCs w:val="22"/>
              </w:rPr>
            </w:pPr>
          </w:p>
          <w:p w14:paraId="33FBE626" w14:textId="77777777" w:rsidR="003257BD" w:rsidRDefault="003257BD" w:rsidP="003257BD">
            <w:pPr>
              <w:rPr>
                <w:rFonts w:ascii="Arial" w:hAnsi="Arial" w:cs="Arial"/>
                <w:sz w:val="22"/>
                <w:szCs w:val="22"/>
              </w:rPr>
            </w:pPr>
          </w:p>
          <w:p w14:paraId="61B90629" w14:textId="75918908" w:rsidR="003257BD" w:rsidRDefault="000A3291" w:rsidP="003257BD">
            <w:pPr>
              <w:rPr>
                <w:rFonts w:ascii="Arial" w:hAnsi="Arial" w:cs="Arial"/>
                <w:sz w:val="22"/>
                <w:szCs w:val="22"/>
              </w:rPr>
            </w:pPr>
            <w:r>
              <w:rPr>
                <w:rFonts w:ascii="Arial" w:hAnsi="Arial" w:cs="Arial"/>
                <w:sz w:val="22"/>
                <w:szCs w:val="22"/>
              </w:rPr>
              <w:t xml:space="preserve">Bad publicity if the observer does not follow </w:t>
            </w:r>
            <w:r w:rsidR="00BC7C9D">
              <w:rPr>
                <w:rFonts w:ascii="Arial" w:hAnsi="Arial" w:cs="Arial"/>
                <w:sz w:val="22"/>
                <w:szCs w:val="22"/>
              </w:rPr>
              <w:t xml:space="preserve">settings policies </w:t>
            </w: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7313782D" w:rsidR="003257BD" w:rsidRDefault="003E1AD2" w:rsidP="003257BD">
            <w:pPr>
              <w:rPr>
                <w:rFonts w:ascii="Arial" w:hAnsi="Arial" w:cs="Arial"/>
                <w:sz w:val="22"/>
                <w:szCs w:val="22"/>
              </w:rPr>
            </w:pPr>
            <w:r>
              <w:rPr>
                <w:rFonts w:ascii="Arial" w:hAnsi="Arial" w:cs="Arial"/>
                <w:sz w:val="22"/>
                <w:szCs w:val="22"/>
              </w:rPr>
              <w:t xml:space="preserve">The observer can go over </w:t>
            </w:r>
            <w:proofErr w:type="gramStart"/>
            <w:r>
              <w:rPr>
                <w:rFonts w:ascii="Arial" w:hAnsi="Arial" w:cs="Arial"/>
                <w:sz w:val="22"/>
                <w:szCs w:val="22"/>
              </w:rPr>
              <w:t>all of</w:t>
            </w:r>
            <w:proofErr w:type="gramEnd"/>
            <w:r>
              <w:rPr>
                <w:rFonts w:ascii="Arial" w:hAnsi="Arial" w:cs="Arial"/>
                <w:sz w:val="22"/>
                <w:szCs w:val="22"/>
              </w:rPr>
              <w:t xml:space="preserve"> the settings policies before the observations and make sure they are knowledgeable of the rules and regulations. </w:t>
            </w:r>
          </w:p>
          <w:p w14:paraId="4CF64145" w14:textId="1E32D5B3" w:rsidR="003E1AD2" w:rsidRDefault="003E1AD2" w:rsidP="003257BD">
            <w:pPr>
              <w:rPr>
                <w:rFonts w:ascii="Arial" w:hAnsi="Arial" w:cs="Arial"/>
                <w:sz w:val="22"/>
                <w:szCs w:val="22"/>
              </w:rPr>
            </w:pPr>
          </w:p>
          <w:p w14:paraId="7DAF4F6E" w14:textId="7ED40F33" w:rsidR="009C3E8E" w:rsidRDefault="003D3D82" w:rsidP="003257BD">
            <w:pPr>
              <w:rPr>
                <w:rFonts w:ascii="Arial" w:hAnsi="Arial" w:cs="Arial"/>
                <w:sz w:val="22"/>
                <w:szCs w:val="22"/>
              </w:rPr>
            </w:pPr>
            <w:r>
              <w:rPr>
                <w:rFonts w:ascii="Arial" w:hAnsi="Arial" w:cs="Arial"/>
                <w:sz w:val="22"/>
                <w:szCs w:val="22"/>
              </w:rPr>
              <w:t xml:space="preserve">Observer can write in consent letters that if any behaviour witnessed is </w:t>
            </w:r>
            <w:r w:rsidR="00246511">
              <w:rPr>
                <w:rFonts w:ascii="Arial" w:hAnsi="Arial" w:cs="Arial"/>
                <w:sz w:val="22"/>
                <w:szCs w:val="22"/>
              </w:rPr>
              <w:t xml:space="preserve">not acceptable then confidentiality will be breached if standards are below that stated in </w:t>
            </w:r>
            <w:r w:rsidR="00B4796D">
              <w:rPr>
                <w:rFonts w:ascii="Arial" w:hAnsi="Arial" w:cs="Arial"/>
                <w:sz w:val="22"/>
                <w:szCs w:val="22"/>
              </w:rPr>
              <w:t xml:space="preserve">Care inspector Wales, (2020). The observer can refer to this </w:t>
            </w:r>
            <w:r w:rsidR="000C01EF">
              <w:rPr>
                <w:rFonts w:ascii="Arial" w:hAnsi="Arial" w:cs="Arial"/>
                <w:sz w:val="22"/>
                <w:szCs w:val="22"/>
              </w:rPr>
              <w:t>document</w:t>
            </w:r>
            <w:r w:rsidR="00B4796D">
              <w:rPr>
                <w:rFonts w:ascii="Arial" w:hAnsi="Arial" w:cs="Arial"/>
                <w:sz w:val="22"/>
                <w:szCs w:val="22"/>
              </w:rPr>
              <w:t xml:space="preserve"> and follow complaints </w:t>
            </w:r>
            <w:r w:rsidR="009C3E8E">
              <w:rPr>
                <w:rFonts w:ascii="Arial" w:hAnsi="Arial" w:cs="Arial"/>
                <w:sz w:val="22"/>
                <w:szCs w:val="22"/>
              </w:rPr>
              <w:t xml:space="preserve">procedures. Observer may also speak to tutors for support. </w:t>
            </w:r>
          </w:p>
          <w:p w14:paraId="0465CE37" w14:textId="50A4BF37" w:rsidR="00BC7C9D" w:rsidRDefault="00BC7C9D" w:rsidP="003257BD">
            <w:pPr>
              <w:rPr>
                <w:rFonts w:ascii="Arial" w:hAnsi="Arial" w:cs="Arial"/>
                <w:sz w:val="22"/>
                <w:szCs w:val="22"/>
              </w:rPr>
            </w:pPr>
          </w:p>
          <w:p w14:paraId="5B487366" w14:textId="2D9C36E9" w:rsidR="00BC7C9D" w:rsidRDefault="00BC7C9D" w:rsidP="003257BD">
            <w:pPr>
              <w:rPr>
                <w:rFonts w:ascii="Arial" w:hAnsi="Arial" w:cs="Arial"/>
                <w:sz w:val="22"/>
                <w:szCs w:val="22"/>
              </w:rPr>
            </w:pPr>
            <w:r>
              <w:rPr>
                <w:rFonts w:ascii="Arial" w:hAnsi="Arial" w:cs="Arial"/>
                <w:sz w:val="22"/>
                <w:szCs w:val="22"/>
              </w:rPr>
              <w:t xml:space="preserve">Observer will adhere to all settings policies making sure to respect them fully. </w:t>
            </w:r>
            <w:r w:rsidR="000C01EF">
              <w:rPr>
                <w:rFonts w:ascii="Arial" w:hAnsi="Arial" w:cs="Arial"/>
                <w:sz w:val="22"/>
                <w:szCs w:val="22"/>
              </w:rPr>
              <w:t xml:space="preserve">The observer is a student in early years study and is aware of best practice standards. </w:t>
            </w: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01DCE9E" w14:textId="77777777" w:rsidR="003257BD" w:rsidRDefault="003257BD" w:rsidP="003257BD">
            <w:pPr>
              <w:rPr>
                <w:rFonts w:ascii="Arial" w:hAnsi="Arial" w:cs="Arial"/>
                <w:sz w:val="22"/>
                <w:szCs w:val="22"/>
              </w:rPr>
            </w:pP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55B6F55B" w:rsidR="00CE6A02" w:rsidRPr="004C3A0B" w:rsidRDefault="00F70C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9220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F70C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F70C0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7CCC709B" w:rsidR="003257BD" w:rsidRDefault="0035462D" w:rsidP="003257BD">
            <w:pPr>
              <w:rPr>
                <w:rFonts w:ascii="Arial" w:hAnsi="Arial" w:cs="Arial"/>
                <w:sz w:val="22"/>
                <w:szCs w:val="22"/>
              </w:rPr>
            </w:pPr>
            <w:r>
              <w:rPr>
                <w:rFonts w:ascii="Arial" w:hAnsi="Arial" w:cs="Arial"/>
                <w:sz w:val="22"/>
                <w:szCs w:val="22"/>
              </w:rPr>
              <w:t xml:space="preserve">All findings and records will be provided </w:t>
            </w:r>
            <w:r w:rsidR="00F26999">
              <w:rPr>
                <w:rFonts w:ascii="Arial" w:hAnsi="Arial" w:cs="Arial"/>
                <w:sz w:val="22"/>
                <w:szCs w:val="22"/>
              </w:rPr>
              <w:t xml:space="preserve">and shared with participants. All participants and parents will be allowed to </w:t>
            </w:r>
            <w:r w:rsidR="002564CE">
              <w:rPr>
                <w:rFonts w:ascii="Arial" w:hAnsi="Arial" w:cs="Arial"/>
                <w:sz w:val="22"/>
                <w:szCs w:val="22"/>
              </w:rPr>
              <w:t xml:space="preserve">view a presentation and discuss </w:t>
            </w:r>
            <w:proofErr w:type="gramStart"/>
            <w:r w:rsidR="002564CE">
              <w:rPr>
                <w:rFonts w:ascii="Arial" w:hAnsi="Arial" w:cs="Arial"/>
                <w:sz w:val="22"/>
                <w:szCs w:val="22"/>
              </w:rPr>
              <w:t>all of</w:t>
            </w:r>
            <w:proofErr w:type="gramEnd"/>
            <w:r w:rsidR="002564CE">
              <w:rPr>
                <w:rFonts w:ascii="Arial" w:hAnsi="Arial" w:cs="Arial"/>
                <w:sz w:val="22"/>
                <w:szCs w:val="22"/>
              </w:rPr>
              <w:t xml:space="preserve"> the findings whilst having an open discussion about the research. </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8FC1099" w:rsidR="003257BD" w:rsidRDefault="00394C69" w:rsidP="003257BD">
            <w:pPr>
              <w:rPr>
                <w:rFonts w:ascii="Arial" w:hAnsi="Arial" w:cs="Arial"/>
                <w:sz w:val="22"/>
                <w:szCs w:val="22"/>
              </w:rPr>
            </w:pPr>
            <w:r>
              <w:rPr>
                <w:rFonts w:ascii="Arial" w:hAnsi="Arial" w:cs="Arial"/>
                <w:sz w:val="22"/>
                <w:szCs w:val="22"/>
              </w:rPr>
              <w:t xml:space="preserve">Prior to the observations taking place, parents will </w:t>
            </w:r>
            <w:r w:rsidR="001231FA">
              <w:rPr>
                <w:rFonts w:ascii="Arial" w:hAnsi="Arial" w:cs="Arial"/>
                <w:sz w:val="22"/>
                <w:szCs w:val="22"/>
              </w:rPr>
              <w:t>receive</w:t>
            </w:r>
            <w:r>
              <w:rPr>
                <w:rFonts w:ascii="Arial" w:hAnsi="Arial" w:cs="Arial"/>
                <w:sz w:val="22"/>
                <w:szCs w:val="22"/>
              </w:rPr>
              <w:t xml:space="preserve"> consent letters outlining what will be done during the observations. </w:t>
            </w:r>
            <w:r w:rsidR="0089090F">
              <w:rPr>
                <w:rFonts w:ascii="Arial" w:hAnsi="Arial" w:cs="Arial"/>
                <w:sz w:val="22"/>
                <w:szCs w:val="22"/>
              </w:rPr>
              <w:t xml:space="preserve">In this form, there will be full details of what will happen and what </w:t>
            </w:r>
            <w:r w:rsidR="001231FA">
              <w:rPr>
                <w:rFonts w:ascii="Arial" w:hAnsi="Arial" w:cs="Arial"/>
                <w:sz w:val="22"/>
                <w:szCs w:val="22"/>
              </w:rPr>
              <w:t xml:space="preserve">observation methods are used along with what the aim of the observations are. </w:t>
            </w:r>
          </w:p>
          <w:p w14:paraId="7915AC53" w14:textId="050F087C" w:rsidR="00803A47" w:rsidRDefault="00803A47" w:rsidP="003257BD">
            <w:pPr>
              <w:rPr>
                <w:rFonts w:ascii="Arial" w:hAnsi="Arial" w:cs="Arial"/>
                <w:sz w:val="22"/>
                <w:szCs w:val="22"/>
              </w:rPr>
            </w:pPr>
            <w:r>
              <w:rPr>
                <w:rFonts w:ascii="Arial" w:hAnsi="Arial" w:cs="Arial"/>
                <w:sz w:val="22"/>
                <w:szCs w:val="22"/>
              </w:rPr>
              <w:t xml:space="preserve">Children will be monitored throughout and if they show any signs of unwilling towards the observations, then the observer will note this and stop. </w:t>
            </w:r>
          </w:p>
          <w:p w14:paraId="2CC53C10" w14:textId="15FE48F4" w:rsidR="001B7D69" w:rsidRDefault="001B7D69" w:rsidP="003257BD">
            <w:pPr>
              <w:rPr>
                <w:rFonts w:ascii="Arial" w:hAnsi="Arial" w:cs="Arial"/>
                <w:sz w:val="22"/>
                <w:szCs w:val="22"/>
              </w:rPr>
            </w:pPr>
            <w:r>
              <w:rPr>
                <w:rFonts w:ascii="Arial" w:hAnsi="Arial" w:cs="Arial"/>
                <w:sz w:val="22"/>
                <w:szCs w:val="22"/>
              </w:rPr>
              <w:t xml:space="preserve">Consent forms will be signed and dated and stored in a safe place. </w:t>
            </w:r>
            <w:r w:rsidR="00C15C55">
              <w:rPr>
                <w:rFonts w:ascii="Arial" w:hAnsi="Arial" w:cs="Arial"/>
                <w:sz w:val="22"/>
                <w:szCs w:val="22"/>
              </w:rPr>
              <w:t xml:space="preserve">No personal data will be on the forms therefore data protection act (1998) will not be affected. </w:t>
            </w:r>
          </w:p>
          <w:p w14:paraId="57417807" w14:textId="4C68B84A" w:rsidR="00FA217E" w:rsidRDefault="00FA217E" w:rsidP="003257BD">
            <w:pPr>
              <w:rPr>
                <w:rFonts w:ascii="Arial" w:hAnsi="Arial" w:cs="Arial"/>
                <w:sz w:val="22"/>
                <w:szCs w:val="22"/>
              </w:rPr>
            </w:pPr>
            <w:r>
              <w:rPr>
                <w:rFonts w:ascii="Arial" w:hAnsi="Arial" w:cs="Arial"/>
                <w:sz w:val="22"/>
                <w:szCs w:val="22"/>
              </w:rPr>
              <w:t xml:space="preserve">all recordings will be kept safe and </w:t>
            </w:r>
            <w:r w:rsidR="00745E33">
              <w:rPr>
                <w:rFonts w:ascii="Arial" w:hAnsi="Arial" w:cs="Arial"/>
                <w:sz w:val="22"/>
                <w:szCs w:val="22"/>
              </w:rPr>
              <w:t xml:space="preserve">information on this will be in the consent form. </w:t>
            </w:r>
          </w:p>
          <w:p w14:paraId="658DD538" w14:textId="77777777" w:rsidR="001231FA" w:rsidRDefault="001231FA" w:rsidP="003257BD">
            <w:pPr>
              <w:rPr>
                <w:rFonts w:ascii="Arial" w:hAnsi="Arial" w:cs="Arial"/>
                <w:sz w:val="22"/>
                <w:szCs w:val="22"/>
              </w:rPr>
            </w:pP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64E7904D" w14:textId="0674CC4A" w:rsidR="003257BD" w:rsidRDefault="00CA3B19" w:rsidP="003257BD">
            <w:pPr>
              <w:rPr>
                <w:rFonts w:ascii="Arial" w:hAnsi="Arial" w:cs="Arial"/>
                <w:sz w:val="22"/>
                <w:szCs w:val="22"/>
              </w:rPr>
            </w:pPr>
            <w:r>
              <w:rPr>
                <w:rFonts w:ascii="Arial" w:hAnsi="Arial" w:cs="Arial"/>
                <w:sz w:val="22"/>
                <w:szCs w:val="22"/>
              </w:rPr>
              <w:t>T</w:t>
            </w:r>
            <w:r w:rsidR="00E34D8B">
              <w:rPr>
                <w:rFonts w:ascii="Arial" w:hAnsi="Arial" w:cs="Arial"/>
                <w:sz w:val="22"/>
                <w:szCs w:val="22"/>
              </w:rPr>
              <w:t>h</w:t>
            </w:r>
            <w:r>
              <w:rPr>
                <w:rFonts w:ascii="Arial" w:hAnsi="Arial" w:cs="Arial"/>
                <w:sz w:val="22"/>
                <w:szCs w:val="22"/>
              </w:rPr>
              <w:t>e setting will remain anonymous</w:t>
            </w:r>
            <w:r w:rsidR="004A11BF">
              <w:rPr>
                <w:rFonts w:ascii="Arial" w:hAnsi="Arial" w:cs="Arial"/>
                <w:sz w:val="22"/>
                <w:szCs w:val="22"/>
              </w:rPr>
              <w:t xml:space="preserve">. The data will be used only for research and analysis. Film will not be shared with anyone but participants and parents. </w:t>
            </w:r>
            <w:r w:rsidR="00E34D8B">
              <w:rPr>
                <w:rFonts w:ascii="Arial" w:hAnsi="Arial" w:cs="Arial"/>
                <w:sz w:val="22"/>
                <w:szCs w:val="22"/>
              </w:rPr>
              <w:t xml:space="preserve">None of the </w:t>
            </w:r>
            <w:proofErr w:type="spellStart"/>
            <w:r w:rsidR="00E34D8B">
              <w:rPr>
                <w:rFonts w:ascii="Arial" w:hAnsi="Arial" w:cs="Arial"/>
                <w:sz w:val="22"/>
                <w:szCs w:val="22"/>
              </w:rPr>
              <w:t>childrens</w:t>
            </w:r>
            <w:proofErr w:type="spellEnd"/>
            <w:r w:rsidR="00E34D8B">
              <w:rPr>
                <w:rFonts w:ascii="Arial" w:hAnsi="Arial" w:cs="Arial"/>
                <w:sz w:val="22"/>
                <w:szCs w:val="22"/>
              </w:rPr>
              <w:t xml:space="preserve"> names or information will be used in the research. </w:t>
            </w: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5710E00A" w:rsidR="00947984" w:rsidRDefault="0049095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00AC4CF9" w:rsidR="00947984" w:rsidRDefault="009D36C6"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7C31AD77" w:rsidR="007407AA" w:rsidRPr="004C3A0B" w:rsidRDefault="000025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4C4C82A0" w:rsidR="007407AA" w:rsidRPr="004C3A0B" w:rsidRDefault="000025F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502A3753" w:rsidR="007407AA" w:rsidRPr="004C3A0B" w:rsidRDefault="000025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B45DB6F" w:rsidR="007407AA" w:rsidRPr="004C3A0B" w:rsidRDefault="000025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768B1DFF" w:rsidR="007407AA" w:rsidRPr="004C3A0B" w:rsidRDefault="000025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7FBF403F" w:rsidR="007407AA" w:rsidRPr="004C3A0B" w:rsidRDefault="000025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08075E47" w:rsidR="007407AA" w:rsidRPr="004C3A0B" w:rsidRDefault="000025F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2A9E6572" w:rsidR="003257BD" w:rsidRPr="004C3A0B" w:rsidRDefault="00A43982" w:rsidP="003257BD">
            <w:pPr>
              <w:rPr>
                <w:rFonts w:ascii="Arial" w:hAnsi="Arial" w:cs="Arial"/>
                <w:sz w:val="22"/>
                <w:szCs w:val="22"/>
              </w:rPr>
            </w:pPr>
            <w:r>
              <w:rPr>
                <w:rFonts w:ascii="Arial" w:hAnsi="Arial" w:cs="Arial"/>
                <w:sz w:val="22"/>
                <w:szCs w:val="22"/>
              </w:rPr>
              <w:t xml:space="preserve">Any written information will be stored in a locked away cabinet in an office. </w:t>
            </w: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6A913E9F"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3162FF9A"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1F7B2FE5"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00E434ED"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438879A1"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19CA82E7"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78008C77" w:rsidR="00331A88" w:rsidRPr="004C3A0B" w:rsidRDefault="002413C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744F7A04" w:rsidR="00331A88" w:rsidRPr="004C3A0B" w:rsidRDefault="002413C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014D4782" w:rsidR="003257BD" w:rsidRDefault="00891545" w:rsidP="003257BD">
            <w:pPr>
              <w:autoSpaceDE w:val="0"/>
              <w:autoSpaceDN w:val="0"/>
              <w:adjustRightInd w:val="0"/>
              <w:rPr>
                <w:rFonts w:ascii="Arial" w:hAnsi="Arial" w:cs="Arial"/>
                <w:sz w:val="22"/>
                <w:szCs w:val="22"/>
              </w:rPr>
            </w:pPr>
            <w:r>
              <w:rPr>
                <w:rFonts w:ascii="Arial" w:hAnsi="Arial" w:cs="Arial"/>
                <w:sz w:val="22"/>
                <w:szCs w:val="22"/>
              </w:rPr>
              <w:t xml:space="preserve">The observer and their tutor Paul Darby. </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3945A7C5" w:rsidR="003257BD" w:rsidRDefault="000C2B89" w:rsidP="003257BD">
            <w:pPr>
              <w:autoSpaceDE w:val="0"/>
              <w:autoSpaceDN w:val="0"/>
              <w:adjustRightInd w:val="0"/>
              <w:rPr>
                <w:rFonts w:ascii="Arial" w:hAnsi="Arial" w:cs="Arial"/>
                <w:sz w:val="22"/>
                <w:szCs w:val="22"/>
              </w:rPr>
            </w:pPr>
            <w:r>
              <w:rPr>
                <w:rFonts w:ascii="Arial" w:hAnsi="Arial" w:cs="Arial"/>
                <w:sz w:val="22"/>
                <w:szCs w:val="22"/>
              </w:rPr>
              <w:t xml:space="preserve">The information will be stored up to five </w:t>
            </w:r>
            <w:proofErr w:type="gramStart"/>
            <w:r>
              <w:rPr>
                <w:rFonts w:ascii="Arial" w:hAnsi="Arial" w:cs="Arial"/>
                <w:sz w:val="22"/>
                <w:szCs w:val="22"/>
              </w:rPr>
              <w:t>year</w:t>
            </w:r>
            <w:proofErr w:type="gramEnd"/>
            <w:r>
              <w:rPr>
                <w:rFonts w:ascii="Arial" w:hAnsi="Arial" w:cs="Arial"/>
                <w:sz w:val="22"/>
                <w:szCs w:val="22"/>
              </w:rPr>
              <w:t xml:space="preserve"> on the university computer. This is password protected and </w:t>
            </w:r>
            <w:r w:rsidR="00302FE6">
              <w:rPr>
                <w:rFonts w:ascii="Arial" w:hAnsi="Arial" w:cs="Arial"/>
                <w:sz w:val="22"/>
                <w:szCs w:val="22"/>
              </w:rPr>
              <w:t xml:space="preserve">linked to the </w:t>
            </w:r>
            <w:proofErr w:type="spellStart"/>
            <w:r w:rsidR="00302FE6">
              <w:rPr>
                <w:rFonts w:ascii="Arial" w:hAnsi="Arial" w:cs="Arial"/>
                <w:sz w:val="22"/>
                <w:szCs w:val="22"/>
              </w:rPr>
              <w:t>universitys</w:t>
            </w:r>
            <w:proofErr w:type="spellEnd"/>
            <w:r w:rsidR="00302FE6">
              <w:rPr>
                <w:rFonts w:ascii="Arial" w:hAnsi="Arial" w:cs="Arial"/>
                <w:sz w:val="22"/>
                <w:szCs w:val="22"/>
              </w:rPr>
              <w:t xml:space="preserve"> safe storage of digital materials such as firewall and anti-virus protection.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419E7D8E" w:rsidR="00C32EFB" w:rsidRPr="0092487B" w:rsidRDefault="00F70C0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02FE6">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F70C0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52BD8249" w:rsidR="00C32EFB" w:rsidRPr="0092487B" w:rsidRDefault="00F70C0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02FE6">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F70C0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3C1563BA" w:rsidR="0092487B" w:rsidRPr="004C3A0B" w:rsidRDefault="00CD5266" w:rsidP="00694EA8">
            <w:pPr>
              <w:spacing w:before="100" w:beforeAutospacing="1" w:after="100" w:afterAutospacing="1"/>
              <w:rPr>
                <w:rFonts w:ascii="Arial" w:hAnsi="Arial" w:cs="Arial"/>
                <w:sz w:val="22"/>
                <w:szCs w:val="22"/>
              </w:rPr>
            </w:pPr>
            <w:r>
              <w:rPr>
                <w:rFonts w:ascii="Arial" w:hAnsi="Arial" w:cs="Arial"/>
                <w:sz w:val="22"/>
                <w:szCs w:val="22"/>
              </w:rPr>
              <w:t xml:space="preserve">Rhian Evans </w:t>
            </w:r>
          </w:p>
        </w:tc>
        <w:tc>
          <w:tcPr>
            <w:tcW w:w="2239" w:type="dxa"/>
            <w:vAlign w:val="center"/>
          </w:tcPr>
          <w:p w14:paraId="1725A5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A5DF364" w14:textId="61E545E5" w:rsidR="0092487B" w:rsidRPr="004C3A0B" w:rsidRDefault="00CD5266" w:rsidP="00694EA8">
            <w:pPr>
              <w:spacing w:before="100" w:beforeAutospacing="1" w:after="100" w:afterAutospacing="1"/>
              <w:rPr>
                <w:rFonts w:ascii="Arial" w:hAnsi="Arial" w:cs="Arial"/>
                <w:sz w:val="22"/>
                <w:szCs w:val="22"/>
              </w:rPr>
            </w:pPr>
            <w:r>
              <w:rPr>
                <w:rFonts w:ascii="Arial" w:hAnsi="Arial" w:cs="Arial"/>
                <w:sz w:val="22"/>
                <w:szCs w:val="22"/>
              </w:rPr>
              <w:t xml:space="preserve">23.10.2021. </w:t>
            </w: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FFD01D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7C1E65C3"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36897E9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78C57815"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E8483B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75CBA47A"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0C83C23E"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5BF8C61" w14:textId="10794680" w:rsidR="00B81A17" w:rsidRDefault="00B81A17" w:rsidP="008330B6">
      <w:pPr>
        <w:jc w:val="both"/>
        <w:rPr>
          <w:rFonts w:ascii="Arial" w:eastAsiaTheme="minorHAnsi" w:hAnsi="Arial" w:cs="Arial"/>
        </w:rPr>
      </w:pPr>
    </w:p>
    <w:p w14:paraId="17924723" w14:textId="61BFCAC0" w:rsidR="00B81A17" w:rsidRDefault="00B81A17" w:rsidP="008330B6">
      <w:pPr>
        <w:jc w:val="both"/>
        <w:rPr>
          <w:rFonts w:ascii="Arial" w:eastAsiaTheme="minorHAnsi" w:hAnsi="Arial" w:cs="Arial"/>
        </w:rPr>
      </w:pPr>
    </w:p>
    <w:p w14:paraId="15D21B11" w14:textId="3865238F" w:rsidR="00B81A17" w:rsidRDefault="00B81A17" w:rsidP="008330B6">
      <w:pPr>
        <w:jc w:val="both"/>
        <w:rPr>
          <w:rFonts w:ascii="Arial" w:eastAsiaTheme="minorHAnsi" w:hAnsi="Arial" w:cs="Arial"/>
        </w:rPr>
      </w:pPr>
    </w:p>
    <w:p w14:paraId="37A0E035"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Ref list:</w:t>
      </w:r>
    </w:p>
    <w:p w14:paraId="31C62566"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British Educational Research Association [BERA] (2018). Ethical Guidelines for Educational Research, fourth edition, London. https://www.bera.ac.uk/researchers-resources/publications/ethicalguidelines-for-educational-research-2018 (Accessed: 23.10.2021). </w:t>
      </w:r>
    </w:p>
    <w:p w14:paraId="19959339" w14:textId="77777777" w:rsidR="00B81A17" w:rsidRPr="00B81A17" w:rsidRDefault="00B81A17" w:rsidP="00B81A17">
      <w:pPr>
        <w:jc w:val="both"/>
        <w:rPr>
          <w:rFonts w:ascii="Arial" w:eastAsiaTheme="minorHAnsi" w:hAnsi="Arial" w:cs="Arial"/>
        </w:rPr>
      </w:pPr>
      <w:proofErr w:type="spellStart"/>
      <w:r w:rsidRPr="00B81A17">
        <w:rPr>
          <w:rFonts w:ascii="Arial" w:eastAsiaTheme="minorHAnsi" w:hAnsi="Arial" w:cs="Arial"/>
        </w:rPr>
        <w:t>Bilton</w:t>
      </w:r>
      <w:proofErr w:type="spellEnd"/>
      <w:r w:rsidRPr="00B81A17">
        <w:rPr>
          <w:rFonts w:ascii="Arial" w:eastAsiaTheme="minorHAnsi" w:hAnsi="Arial" w:cs="Arial"/>
        </w:rPr>
        <w:t xml:space="preserve">, H. (2002). Outdoor play in the early years. London: David Fulton. </w:t>
      </w:r>
    </w:p>
    <w:p w14:paraId="1A3DAB08" w14:textId="77777777" w:rsidR="00B81A17" w:rsidRPr="00B81A17" w:rsidRDefault="00B81A17" w:rsidP="00B81A17">
      <w:pPr>
        <w:jc w:val="both"/>
        <w:rPr>
          <w:rFonts w:ascii="Arial" w:eastAsiaTheme="minorHAnsi" w:hAnsi="Arial" w:cs="Arial"/>
        </w:rPr>
      </w:pPr>
      <w:proofErr w:type="spellStart"/>
      <w:r w:rsidRPr="00B81A17">
        <w:rPr>
          <w:rFonts w:ascii="Arial" w:eastAsiaTheme="minorHAnsi" w:hAnsi="Arial" w:cs="Arial"/>
        </w:rPr>
        <w:t>Bilton</w:t>
      </w:r>
      <w:proofErr w:type="spellEnd"/>
      <w:r w:rsidRPr="00B81A17">
        <w:rPr>
          <w:rFonts w:ascii="Arial" w:eastAsiaTheme="minorHAnsi" w:hAnsi="Arial" w:cs="Arial"/>
        </w:rPr>
        <w:t xml:space="preserve">, H. (2012). The type and frequency of interactions that occur between staff and children outside in early years foundation stage setting during a fixed playtime period when there are tricycles available. Available at: https://www.tandfonline.com/doi/full/10.1080/1350293X.2012.704763 (Accessed: 12.10.2021). </w:t>
      </w:r>
    </w:p>
    <w:p w14:paraId="4AD703A9"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Broadhead, P. et al. (2010) Play and Learning in the Early </w:t>
      </w:r>
      <w:proofErr w:type="gramStart"/>
      <w:r w:rsidRPr="00B81A17">
        <w:rPr>
          <w:rFonts w:ascii="Arial" w:eastAsiaTheme="minorHAnsi" w:hAnsi="Arial" w:cs="Arial"/>
        </w:rPr>
        <w:t>Years :From</w:t>
      </w:r>
      <w:proofErr w:type="gramEnd"/>
      <w:r w:rsidRPr="00B81A17">
        <w:rPr>
          <w:rFonts w:ascii="Arial" w:eastAsiaTheme="minorHAnsi" w:hAnsi="Arial" w:cs="Arial"/>
        </w:rPr>
        <w:t xml:space="preserve"> Research to Practice. Available at: https://web-b-ebscohost-com.ezproxy.uwtsd.ac.uk/ehost/ebookviewer/ebook/bmxlYmtfXzMyNDE1Nl9fQU41?sid=9e3cae2b-479f-431d-bd67-684dfe3df629@pdc-v-sessmgr01&amp;vid=0&amp;format=EB&amp;rid=1 (Accessed: 05 October 2021). </w:t>
      </w:r>
    </w:p>
    <w:p w14:paraId="35B43540"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Brubacher, S. et al. (2015). The effects of e-simulation interview training on teachers’ use of open-ended questions. Vol. 43. Available at: https://www-sciencedirect-com.ezproxy.uwtsd.ac.uk/science/article/pii/S0145213415000496#! (Accessed: 20.10.2021). </w:t>
      </w:r>
    </w:p>
    <w:p w14:paraId="5D6B9D55" w14:textId="77777777" w:rsidR="00B81A17" w:rsidRPr="00B81A17" w:rsidRDefault="00B81A17" w:rsidP="00B81A17">
      <w:pPr>
        <w:jc w:val="both"/>
        <w:rPr>
          <w:rFonts w:ascii="Arial" w:eastAsiaTheme="minorHAnsi" w:hAnsi="Arial" w:cs="Arial"/>
        </w:rPr>
      </w:pPr>
      <w:proofErr w:type="spellStart"/>
      <w:r w:rsidRPr="00B81A17">
        <w:rPr>
          <w:rFonts w:ascii="Arial" w:eastAsiaTheme="minorHAnsi" w:hAnsi="Arial" w:cs="Arial"/>
        </w:rPr>
        <w:t>Bottrill</w:t>
      </w:r>
      <w:proofErr w:type="spellEnd"/>
      <w:r w:rsidRPr="00B81A17">
        <w:rPr>
          <w:rFonts w:ascii="Arial" w:eastAsiaTheme="minorHAnsi" w:hAnsi="Arial" w:cs="Arial"/>
        </w:rPr>
        <w:t>, G. (2019). Can I go &amp; play now? Rethinking the early years. London: SAGE publications Ltd.</w:t>
      </w:r>
    </w:p>
    <w:p w14:paraId="047FB1DB"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Bundy, A. et al (2009). The risk is that there is ‘no risk’: a simple, innovative intervention to increase children’s activity levels. Available at: https://www.tandfonline.com/doi/abs/10.1080/09669760802699878 (Accessed: 06 October 2021). </w:t>
      </w:r>
    </w:p>
    <w:p w14:paraId="31D6C838"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Carter, N. et al. (2014). The use of triangulation in qualitative research. Available at: https://pubmed.ncbi.nlm.nih.gov/25158659/ (Accessed: 20/10/2021). </w:t>
      </w:r>
    </w:p>
    <w:p w14:paraId="17CBE5E3"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Casey, T. (2007) Environment for outdoor play: A practical guid for making space for children. London: Paul Chapman publishing. </w:t>
      </w:r>
    </w:p>
    <w:p w14:paraId="043EEB44"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Clarke, </w:t>
      </w:r>
      <w:proofErr w:type="gramStart"/>
      <w:r w:rsidRPr="00B81A17">
        <w:rPr>
          <w:rFonts w:ascii="Arial" w:eastAsiaTheme="minorHAnsi" w:hAnsi="Arial" w:cs="Arial"/>
        </w:rPr>
        <w:t>A,M.</w:t>
      </w:r>
      <w:proofErr w:type="gramEnd"/>
      <w:r w:rsidRPr="00B81A17">
        <w:rPr>
          <w:rFonts w:ascii="Arial" w:eastAsiaTheme="minorHAnsi" w:hAnsi="Arial" w:cs="Arial"/>
        </w:rPr>
        <w:t xml:space="preserve">(1998). The benefits of using qualitative research. Available at: https://europepmc.org/article/med/10095679 (Accessed: 20/10/2021). </w:t>
      </w:r>
    </w:p>
    <w:p w14:paraId="7CD45336"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Early Years Foundation Stage, (2005). Learning outdoors in the early years. Available at: http://www.nicurriculum.org.uk/docs/foundation_stage/learning_outdoors.pdf (Accessed: 18.10.2021). </w:t>
      </w:r>
    </w:p>
    <w:p w14:paraId="788931B4" w14:textId="77777777" w:rsidR="00B81A17" w:rsidRPr="00B81A17" w:rsidRDefault="00B81A17" w:rsidP="00B81A17">
      <w:pPr>
        <w:jc w:val="both"/>
        <w:rPr>
          <w:rFonts w:ascii="Arial" w:eastAsiaTheme="minorHAnsi" w:hAnsi="Arial" w:cs="Arial"/>
        </w:rPr>
      </w:pPr>
      <w:proofErr w:type="spellStart"/>
      <w:r w:rsidRPr="00B81A17">
        <w:rPr>
          <w:rFonts w:ascii="Arial" w:eastAsiaTheme="minorHAnsi" w:hAnsi="Arial" w:cs="Arial"/>
        </w:rPr>
        <w:t>Flewitt</w:t>
      </w:r>
      <w:proofErr w:type="spellEnd"/>
      <w:r w:rsidRPr="00B81A17">
        <w:rPr>
          <w:rFonts w:ascii="Arial" w:eastAsiaTheme="minorHAnsi" w:hAnsi="Arial" w:cs="Arial"/>
        </w:rPr>
        <w:t xml:space="preserve">, R. (2020). Understanding parents’ conflicting beliefs about children’s digital book reading. Journal of Early Childhood Literacy. SAGE: Manchester metropolitan University.  Available at: https://journals.sagepub.com/doi/pdf/10.1177/1468798420930361 (Accessed: 21/10/2021). </w:t>
      </w:r>
    </w:p>
    <w:p w14:paraId="4244C698" w14:textId="77777777" w:rsidR="00B81A17" w:rsidRPr="00B81A17" w:rsidRDefault="00B81A17" w:rsidP="00B81A17">
      <w:pPr>
        <w:jc w:val="both"/>
        <w:rPr>
          <w:rFonts w:ascii="Arial" w:eastAsiaTheme="minorHAnsi" w:hAnsi="Arial" w:cs="Arial"/>
        </w:rPr>
      </w:pPr>
      <w:proofErr w:type="spellStart"/>
      <w:r w:rsidRPr="00B81A17">
        <w:rPr>
          <w:rFonts w:ascii="Arial" w:eastAsiaTheme="minorHAnsi" w:hAnsi="Arial" w:cs="Arial"/>
        </w:rPr>
        <w:t>Gabrieli</w:t>
      </w:r>
      <w:proofErr w:type="spellEnd"/>
      <w:r w:rsidRPr="00B81A17">
        <w:rPr>
          <w:rFonts w:ascii="Arial" w:eastAsiaTheme="minorHAnsi" w:hAnsi="Arial" w:cs="Arial"/>
        </w:rPr>
        <w:t xml:space="preserve">, G. et al. (2021). An analysis of the generalizability and stability of the halo effect during the Covid-19 pandemic outbreak. Available at: file:///C:/Users/rhian/Downloads/Article%20-%20Good%20explaination%20of%20the%20Halo%20Effect%20(2).pdf (Accessed: 21.10.2021). </w:t>
      </w:r>
    </w:p>
    <w:p w14:paraId="638386F7"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GDPR, (2018). Guide to the General Data Protection Regulation. Available at: https://www.gov.uk/government/publications/guide-to-the-general-data-protection-regulation (Accessed: 23/10/2021). </w:t>
      </w:r>
    </w:p>
    <w:p w14:paraId="47DD9217"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Largo-Wight, et al. (2018). Nature </w:t>
      </w:r>
      <w:proofErr w:type="gramStart"/>
      <w:r w:rsidRPr="00B81A17">
        <w:rPr>
          <w:rFonts w:ascii="Arial" w:eastAsiaTheme="minorHAnsi" w:hAnsi="Arial" w:cs="Arial"/>
        </w:rPr>
        <w:t>contact</w:t>
      </w:r>
      <w:proofErr w:type="gramEnd"/>
      <w:r w:rsidRPr="00B81A17">
        <w:rPr>
          <w:rFonts w:ascii="Arial" w:eastAsiaTheme="minorHAnsi" w:hAnsi="Arial" w:cs="Arial"/>
        </w:rPr>
        <w:t xml:space="preserve"> at school: The impact of an outdoor classroom on children’s well-being. Available at: https://web-p-ebscohost-com.ezproxy.uwtsd.ac.uk/ehost/detail/detail?vid=0&amp;sid=3f26e5a6-1c7b-4152-96c0-71988721a5f9%40redis&amp;bdata=JnNpdGU9ZWhvc3QtbGl2ZQ%3d%3d#AN=131974979&amp;db=aph (Accessed: 15.10.2021). </w:t>
      </w:r>
    </w:p>
    <w:p w14:paraId="1A3A4676"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Maynard, T. (2007). Learning in the outdoor environment: a missed opportunity? Available at: https://www.tandfonline.com/doi/full/10.1080/09575140701594400 (Accessed: 10 October 2021). </w:t>
      </w:r>
    </w:p>
    <w:p w14:paraId="48ADE8FE"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Miller, L and Devereux, J. (2004). Supporting children’s learning in the early years. London: David Fulton Publishers. </w:t>
      </w:r>
    </w:p>
    <w:p w14:paraId="52D04717"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Oswald, D. </w:t>
      </w:r>
      <w:proofErr w:type="spellStart"/>
      <w:r w:rsidRPr="00B81A17">
        <w:rPr>
          <w:rFonts w:ascii="Arial" w:eastAsiaTheme="minorHAnsi" w:hAnsi="Arial" w:cs="Arial"/>
        </w:rPr>
        <w:t>Sherratt</w:t>
      </w:r>
      <w:proofErr w:type="spellEnd"/>
      <w:r w:rsidRPr="00B81A17">
        <w:rPr>
          <w:rFonts w:ascii="Arial" w:eastAsiaTheme="minorHAnsi" w:hAnsi="Arial" w:cs="Arial"/>
        </w:rPr>
        <w:t>, F. and Smith, S. (2014). Handling the Hawthorne effect: The challenges surrounding a participant observer. Review of Social Studies (</w:t>
      </w:r>
      <w:proofErr w:type="spellStart"/>
      <w:r w:rsidRPr="00B81A17">
        <w:rPr>
          <w:rFonts w:ascii="Arial" w:eastAsiaTheme="minorHAnsi" w:hAnsi="Arial" w:cs="Arial"/>
        </w:rPr>
        <w:t>RoSS</w:t>
      </w:r>
      <w:proofErr w:type="spellEnd"/>
      <w:r w:rsidRPr="00B81A17">
        <w:rPr>
          <w:rFonts w:ascii="Arial" w:eastAsiaTheme="minorHAnsi" w:hAnsi="Arial" w:cs="Arial"/>
        </w:rPr>
        <w:t xml:space="preserve">), Vol.1, No.1. available at: file:///C:/Users/rhian/Downloads/Article%20-%20Good%20explaination%20of%20the%20Hawthorne%20Effect.pdf (Accessed: 21.10.2021). </w:t>
      </w:r>
    </w:p>
    <w:p w14:paraId="1B443000"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Ouvry, M. (2003). Exercising muscles and minds: outdoor play and the early years curriculum. London: National Early Years Network. </w:t>
      </w:r>
    </w:p>
    <w:p w14:paraId="21F22008"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Pellegrini, A. Smith, P. (2008) The Development of Play During Childhood: Forms and Possible Functions. Available at: https://onlinelibrary.wiley.com/doi/abs/10.1111/1475-3588.00212 (Accessed: 05 October 2021). </w:t>
      </w:r>
    </w:p>
    <w:p w14:paraId="60C396F1"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Siren Films. (2010). Toddlers Outdoors: Play, learning &amp; development. [video] Available at: https://video-alexanderstreet-com.ezproxy.uwtsd.ac.uk/watch/toddlers-outdoors-play-learning-development/cite?context=channel:psychology (Accessed: 10 October 2021).  </w:t>
      </w:r>
    </w:p>
    <w:p w14:paraId="4A8272B1"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Spencer EA, Mahtani </w:t>
      </w:r>
      <w:proofErr w:type="gramStart"/>
      <w:r w:rsidRPr="00B81A17">
        <w:rPr>
          <w:rFonts w:ascii="Arial" w:eastAsiaTheme="minorHAnsi" w:hAnsi="Arial" w:cs="Arial"/>
        </w:rPr>
        <w:t>K,(</w:t>
      </w:r>
      <w:proofErr w:type="gramEnd"/>
      <w:r w:rsidRPr="00B81A17">
        <w:rPr>
          <w:rFonts w:ascii="Arial" w:eastAsiaTheme="minorHAnsi" w:hAnsi="Arial" w:cs="Arial"/>
        </w:rPr>
        <w:t xml:space="preserve">2017). Hawthorne bias. In: Catalogue </w:t>
      </w:r>
      <w:proofErr w:type="gramStart"/>
      <w:r w:rsidRPr="00B81A17">
        <w:rPr>
          <w:rFonts w:ascii="Arial" w:eastAsiaTheme="minorHAnsi" w:hAnsi="Arial" w:cs="Arial"/>
        </w:rPr>
        <w:t>Of</w:t>
      </w:r>
      <w:proofErr w:type="gramEnd"/>
      <w:r w:rsidRPr="00B81A17">
        <w:rPr>
          <w:rFonts w:ascii="Arial" w:eastAsiaTheme="minorHAnsi" w:hAnsi="Arial" w:cs="Arial"/>
        </w:rPr>
        <w:t xml:space="preserve"> Bias 2017:  https://catalogofbias.org/biases/hawthorne-effect/ (Accessed: 20.10.2021). </w:t>
      </w:r>
    </w:p>
    <w:p w14:paraId="0976D3A9"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Stagg-Peterson, S and Dwyer, B. (2016). Research in Canada's Northern Rural and Indigenous Communities: Supporting Young Children's Oral Language and Writing. Vol 70. Issue 3. Available at: https://web-a-ebscohost-com.ezproxy.uwtsd.ac.uk/ehost/detail/detail?vid=0&amp;sid=d4d1a403-e30c-48f2-bfb5-1f641d002788%40sessionmgr4007&amp;bdata=JnNpdGU9ZWhvc3QtbGl2ZQ%3d%3d#AN=119088610&amp;db=eue (Accessed: 15.10.2021). </w:t>
      </w:r>
    </w:p>
    <w:p w14:paraId="2EA2A854"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lastRenderedPageBreak/>
        <w:t xml:space="preserve">Sumpter, L. </w:t>
      </w:r>
      <w:proofErr w:type="spellStart"/>
      <w:r w:rsidRPr="00B81A17">
        <w:rPr>
          <w:rFonts w:ascii="Arial" w:eastAsiaTheme="minorHAnsi" w:hAnsi="Arial" w:cs="Arial"/>
        </w:rPr>
        <w:t>Hedefalk</w:t>
      </w:r>
      <w:proofErr w:type="spellEnd"/>
      <w:r w:rsidRPr="00B81A17">
        <w:rPr>
          <w:rFonts w:ascii="Arial" w:eastAsiaTheme="minorHAnsi" w:hAnsi="Arial" w:cs="Arial"/>
        </w:rPr>
        <w:t xml:space="preserve">, M. (2015). Preschool children’s collective mathematical reasoning during free outdoor play. Available at: (https://www.sciencedirect.com/science/article/pii/S0732312315000255 (Accessed 06 October 2021). </w:t>
      </w:r>
    </w:p>
    <w:p w14:paraId="31205F41"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Waters, J. et al. (2019) Young Children’s Outdoor Play-Based Learning. Available at: https://repository.uwtsd.ac.uk/id/eprint/1003/1/young-childrens-outdoor-play-based-learning%20PUBLISHED.pdf (Accessed: 05 October2021). </w:t>
      </w:r>
    </w:p>
    <w:p w14:paraId="41F3180E"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Walker, R. and </w:t>
      </w:r>
      <w:proofErr w:type="spellStart"/>
      <w:r w:rsidRPr="00B81A17">
        <w:rPr>
          <w:rFonts w:ascii="Arial" w:eastAsiaTheme="minorHAnsi" w:hAnsi="Arial" w:cs="Arial"/>
        </w:rPr>
        <w:t>Solvason</w:t>
      </w:r>
      <w:proofErr w:type="spellEnd"/>
      <w:r w:rsidRPr="00B81A17">
        <w:rPr>
          <w:rFonts w:ascii="Arial" w:eastAsiaTheme="minorHAnsi" w:hAnsi="Arial" w:cs="Arial"/>
        </w:rPr>
        <w:t xml:space="preserve">, C. (2014) Success with your Early years research project. (First edition). London: SAGE publishing ltd. </w:t>
      </w:r>
    </w:p>
    <w:p w14:paraId="25EEA9F4" w14:textId="77777777" w:rsidR="00B81A17" w:rsidRPr="00B81A17" w:rsidRDefault="00B81A17" w:rsidP="00B81A17">
      <w:pPr>
        <w:jc w:val="both"/>
        <w:rPr>
          <w:rFonts w:ascii="Arial" w:eastAsiaTheme="minorHAnsi" w:hAnsi="Arial" w:cs="Arial"/>
        </w:rPr>
      </w:pPr>
      <w:r w:rsidRPr="00B81A17">
        <w:rPr>
          <w:rFonts w:ascii="Arial" w:eastAsiaTheme="minorHAnsi" w:hAnsi="Arial" w:cs="Arial"/>
        </w:rPr>
        <w:t xml:space="preserve">UNICEF. (2018). Learning through play: Strengthening learning through play in early childhood education programmes. Available at: https://www.unicef.org/sites/default/files/2018-12/UNICEF-Lego-Foundation-Learning-through-Play.pdf (Accessed: 12.10.2021). </w:t>
      </w:r>
    </w:p>
    <w:p w14:paraId="1B11EA43" w14:textId="4FFAB973" w:rsidR="00B81A17" w:rsidRDefault="00B81A17" w:rsidP="008330B6">
      <w:pPr>
        <w:jc w:val="both"/>
        <w:rPr>
          <w:rFonts w:ascii="Arial" w:eastAsiaTheme="minorHAnsi" w:hAnsi="Arial" w:cs="Arial"/>
        </w:rPr>
      </w:pPr>
    </w:p>
    <w:p w14:paraId="60A95960" w14:textId="77777777" w:rsidR="00B81A17" w:rsidRDefault="00B81A17" w:rsidP="008330B6">
      <w:pPr>
        <w:jc w:val="both"/>
        <w:rPr>
          <w:rFonts w:ascii="Arial" w:eastAsiaTheme="minorHAnsi" w:hAnsi="Arial" w:cs="Arial"/>
        </w:rPr>
      </w:pPr>
    </w:p>
    <w:p w14:paraId="6369656F" w14:textId="77777777" w:rsidR="00B81A17" w:rsidRPr="00D77DFD" w:rsidRDefault="00B81A17" w:rsidP="008330B6">
      <w:pPr>
        <w:jc w:val="both"/>
        <w:rPr>
          <w:rFonts w:ascii="Arial" w:hAnsi="Arial" w:cs="Arial"/>
          <w:sz w:val="22"/>
          <w:szCs w:val="22"/>
        </w:rPr>
      </w:pPr>
    </w:p>
    <w:sectPr w:rsidR="00B81A17"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87949" w14:textId="77777777" w:rsidR="00F70C09" w:rsidRDefault="00F70C09" w:rsidP="00390251">
      <w:r>
        <w:separator/>
      </w:r>
    </w:p>
    <w:p w14:paraId="0A319E18" w14:textId="77777777" w:rsidR="00F70C09" w:rsidRDefault="00F70C09"/>
  </w:endnote>
  <w:endnote w:type="continuationSeparator" w:id="0">
    <w:p w14:paraId="60AF10A7" w14:textId="77777777" w:rsidR="00F70C09" w:rsidRDefault="00F70C09" w:rsidP="00390251">
      <w:r>
        <w:continuationSeparator/>
      </w:r>
    </w:p>
    <w:p w14:paraId="371EBE5F" w14:textId="77777777" w:rsidR="00F70C09" w:rsidRDefault="00F70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A2037" w14:textId="77777777" w:rsidR="00F70C09" w:rsidRDefault="00F70C09" w:rsidP="00390251">
      <w:r>
        <w:separator/>
      </w:r>
    </w:p>
    <w:p w14:paraId="61E2D7F6" w14:textId="77777777" w:rsidR="00F70C09" w:rsidRDefault="00F70C09"/>
  </w:footnote>
  <w:footnote w:type="continuationSeparator" w:id="0">
    <w:p w14:paraId="1E3A5DDB" w14:textId="77777777" w:rsidR="00F70C09" w:rsidRDefault="00F70C09" w:rsidP="00390251">
      <w:r>
        <w:continuationSeparator/>
      </w:r>
    </w:p>
    <w:p w14:paraId="402F49B0" w14:textId="77777777" w:rsidR="00F70C09" w:rsidRDefault="00F70C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3B1"/>
    <w:rsid w:val="000025F1"/>
    <w:rsid w:val="00004CF7"/>
    <w:rsid w:val="00006118"/>
    <w:rsid w:val="00007E47"/>
    <w:rsid w:val="000142F0"/>
    <w:rsid w:val="00021B2B"/>
    <w:rsid w:val="00025AC4"/>
    <w:rsid w:val="00025D7B"/>
    <w:rsid w:val="00030BE1"/>
    <w:rsid w:val="00030F51"/>
    <w:rsid w:val="000314CE"/>
    <w:rsid w:val="0003212E"/>
    <w:rsid w:val="000421D0"/>
    <w:rsid w:val="000433F4"/>
    <w:rsid w:val="00044629"/>
    <w:rsid w:val="00047896"/>
    <w:rsid w:val="00047D63"/>
    <w:rsid w:val="00065801"/>
    <w:rsid w:val="000669D4"/>
    <w:rsid w:val="000700F9"/>
    <w:rsid w:val="000710FE"/>
    <w:rsid w:val="00075462"/>
    <w:rsid w:val="00077EA9"/>
    <w:rsid w:val="000819F1"/>
    <w:rsid w:val="00082C35"/>
    <w:rsid w:val="00084DC7"/>
    <w:rsid w:val="0008799F"/>
    <w:rsid w:val="00090CF7"/>
    <w:rsid w:val="0009220A"/>
    <w:rsid w:val="00095059"/>
    <w:rsid w:val="00096209"/>
    <w:rsid w:val="000A3291"/>
    <w:rsid w:val="000B0A8F"/>
    <w:rsid w:val="000B0E40"/>
    <w:rsid w:val="000B5723"/>
    <w:rsid w:val="000B58AD"/>
    <w:rsid w:val="000C01EF"/>
    <w:rsid w:val="000C2B89"/>
    <w:rsid w:val="000C3A29"/>
    <w:rsid w:val="000C5E77"/>
    <w:rsid w:val="000C7409"/>
    <w:rsid w:val="000D067B"/>
    <w:rsid w:val="000D23C8"/>
    <w:rsid w:val="000E2AD0"/>
    <w:rsid w:val="000F1514"/>
    <w:rsid w:val="000F2470"/>
    <w:rsid w:val="000F7C83"/>
    <w:rsid w:val="00102B85"/>
    <w:rsid w:val="0010484B"/>
    <w:rsid w:val="00113BBA"/>
    <w:rsid w:val="00113E57"/>
    <w:rsid w:val="00122E21"/>
    <w:rsid w:val="001231FA"/>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3F38"/>
    <w:rsid w:val="001B7D69"/>
    <w:rsid w:val="001C09E8"/>
    <w:rsid w:val="001C269D"/>
    <w:rsid w:val="001C3CC4"/>
    <w:rsid w:val="001C7C72"/>
    <w:rsid w:val="001D1817"/>
    <w:rsid w:val="001D3BD1"/>
    <w:rsid w:val="001E7CE6"/>
    <w:rsid w:val="001F6460"/>
    <w:rsid w:val="001F79E2"/>
    <w:rsid w:val="00200104"/>
    <w:rsid w:val="00204E14"/>
    <w:rsid w:val="00213F52"/>
    <w:rsid w:val="00221686"/>
    <w:rsid w:val="00222703"/>
    <w:rsid w:val="00224A9A"/>
    <w:rsid w:val="002259D7"/>
    <w:rsid w:val="0023172C"/>
    <w:rsid w:val="00233B1F"/>
    <w:rsid w:val="00240F9C"/>
    <w:rsid w:val="002413CF"/>
    <w:rsid w:val="00246511"/>
    <w:rsid w:val="00255B51"/>
    <w:rsid w:val="002564CE"/>
    <w:rsid w:val="002657B4"/>
    <w:rsid w:val="00266AB2"/>
    <w:rsid w:val="00271717"/>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2C75"/>
    <w:rsid w:val="00302FE6"/>
    <w:rsid w:val="00303350"/>
    <w:rsid w:val="003171A8"/>
    <w:rsid w:val="00317595"/>
    <w:rsid w:val="003257BD"/>
    <w:rsid w:val="003264AE"/>
    <w:rsid w:val="003268ED"/>
    <w:rsid w:val="003302A1"/>
    <w:rsid w:val="00331A88"/>
    <w:rsid w:val="00332956"/>
    <w:rsid w:val="003505BC"/>
    <w:rsid w:val="0035462D"/>
    <w:rsid w:val="00354F34"/>
    <w:rsid w:val="0036103A"/>
    <w:rsid w:val="00361382"/>
    <w:rsid w:val="003812C7"/>
    <w:rsid w:val="00390251"/>
    <w:rsid w:val="00392D9A"/>
    <w:rsid w:val="00394C69"/>
    <w:rsid w:val="00397B49"/>
    <w:rsid w:val="003A09CB"/>
    <w:rsid w:val="003A4F22"/>
    <w:rsid w:val="003A5C91"/>
    <w:rsid w:val="003B4D13"/>
    <w:rsid w:val="003B7AA2"/>
    <w:rsid w:val="003C07E3"/>
    <w:rsid w:val="003C31F5"/>
    <w:rsid w:val="003C5BF3"/>
    <w:rsid w:val="003C7018"/>
    <w:rsid w:val="003C76B6"/>
    <w:rsid w:val="003D2A20"/>
    <w:rsid w:val="003D3D82"/>
    <w:rsid w:val="003D6F95"/>
    <w:rsid w:val="003E1AD2"/>
    <w:rsid w:val="003F088B"/>
    <w:rsid w:val="00413863"/>
    <w:rsid w:val="00413EEB"/>
    <w:rsid w:val="0041408E"/>
    <w:rsid w:val="0041420E"/>
    <w:rsid w:val="0041667B"/>
    <w:rsid w:val="00424773"/>
    <w:rsid w:val="00425DA7"/>
    <w:rsid w:val="0042679B"/>
    <w:rsid w:val="00430FA4"/>
    <w:rsid w:val="00440BFA"/>
    <w:rsid w:val="00442053"/>
    <w:rsid w:val="00442954"/>
    <w:rsid w:val="0045485F"/>
    <w:rsid w:val="00462069"/>
    <w:rsid w:val="004632AA"/>
    <w:rsid w:val="00476398"/>
    <w:rsid w:val="0047697E"/>
    <w:rsid w:val="0048134A"/>
    <w:rsid w:val="00482054"/>
    <w:rsid w:val="0048583B"/>
    <w:rsid w:val="00486107"/>
    <w:rsid w:val="00487D34"/>
    <w:rsid w:val="00487E4B"/>
    <w:rsid w:val="00490954"/>
    <w:rsid w:val="00494691"/>
    <w:rsid w:val="004A11BF"/>
    <w:rsid w:val="004B7A0E"/>
    <w:rsid w:val="004C3A0B"/>
    <w:rsid w:val="004C5C13"/>
    <w:rsid w:val="004D5683"/>
    <w:rsid w:val="004E0338"/>
    <w:rsid w:val="004E1CE4"/>
    <w:rsid w:val="004E616D"/>
    <w:rsid w:val="004E6D7E"/>
    <w:rsid w:val="004F059C"/>
    <w:rsid w:val="004F599C"/>
    <w:rsid w:val="00501417"/>
    <w:rsid w:val="005035A0"/>
    <w:rsid w:val="005260E1"/>
    <w:rsid w:val="00526C56"/>
    <w:rsid w:val="00531C04"/>
    <w:rsid w:val="0053302B"/>
    <w:rsid w:val="00540312"/>
    <w:rsid w:val="00546F01"/>
    <w:rsid w:val="00563B3D"/>
    <w:rsid w:val="005704BE"/>
    <w:rsid w:val="00571817"/>
    <w:rsid w:val="00573226"/>
    <w:rsid w:val="00574528"/>
    <w:rsid w:val="005756CA"/>
    <w:rsid w:val="00581C49"/>
    <w:rsid w:val="00584B8F"/>
    <w:rsid w:val="005874DE"/>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7EE9"/>
    <w:rsid w:val="006B1685"/>
    <w:rsid w:val="006C1FDD"/>
    <w:rsid w:val="006D29FD"/>
    <w:rsid w:val="006D3C97"/>
    <w:rsid w:val="006D4BBB"/>
    <w:rsid w:val="006E0AB0"/>
    <w:rsid w:val="006E1992"/>
    <w:rsid w:val="006F307C"/>
    <w:rsid w:val="006F4828"/>
    <w:rsid w:val="00700361"/>
    <w:rsid w:val="007055BC"/>
    <w:rsid w:val="00713E70"/>
    <w:rsid w:val="007178E4"/>
    <w:rsid w:val="00717E6F"/>
    <w:rsid w:val="00720BA7"/>
    <w:rsid w:val="00726348"/>
    <w:rsid w:val="00731CAC"/>
    <w:rsid w:val="00733EEB"/>
    <w:rsid w:val="0074063A"/>
    <w:rsid w:val="007407AA"/>
    <w:rsid w:val="00743859"/>
    <w:rsid w:val="007454DE"/>
    <w:rsid w:val="00745E33"/>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240"/>
    <w:rsid w:val="007A4607"/>
    <w:rsid w:val="007B1754"/>
    <w:rsid w:val="007C044B"/>
    <w:rsid w:val="007C1498"/>
    <w:rsid w:val="007C17B4"/>
    <w:rsid w:val="007C3AC1"/>
    <w:rsid w:val="007C6A3B"/>
    <w:rsid w:val="007D46AF"/>
    <w:rsid w:val="007D4E07"/>
    <w:rsid w:val="007E14FB"/>
    <w:rsid w:val="007F23AA"/>
    <w:rsid w:val="007F29F6"/>
    <w:rsid w:val="007F3C4F"/>
    <w:rsid w:val="007F4303"/>
    <w:rsid w:val="007F5CA0"/>
    <w:rsid w:val="00803A47"/>
    <w:rsid w:val="008102B5"/>
    <w:rsid w:val="00811D96"/>
    <w:rsid w:val="00812BEF"/>
    <w:rsid w:val="00813520"/>
    <w:rsid w:val="00813A40"/>
    <w:rsid w:val="00815665"/>
    <w:rsid w:val="0082050A"/>
    <w:rsid w:val="0082781D"/>
    <w:rsid w:val="00831C69"/>
    <w:rsid w:val="008330B6"/>
    <w:rsid w:val="008361B1"/>
    <w:rsid w:val="008372C0"/>
    <w:rsid w:val="0084005C"/>
    <w:rsid w:val="00841BE3"/>
    <w:rsid w:val="00844C9E"/>
    <w:rsid w:val="008461DD"/>
    <w:rsid w:val="008732E0"/>
    <w:rsid w:val="0087748D"/>
    <w:rsid w:val="0089090F"/>
    <w:rsid w:val="00891545"/>
    <w:rsid w:val="00897E7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1EA5"/>
    <w:rsid w:val="009955DD"/>
    <w:rsid w:val="009A3300"/>
    <w:rsid w:val="009A3C08"/>
    <w:rsid w:val="009A4E14"/>
    <w:rsid w:val="009A6F5D"/>
    <w:rsid w:val="009B1FB6"/>
    <w:rsid w:val="009B3534"/>
    <w:rsid w:val="009C3E8E"/>
    <w:rsid w:val="009C5D44"/>
    <w:rsid w:val="009D2E0B"/>
    <w:rsid w:val="009D36C6"/>
    <w:rsid w:val="009F5000"/>
    <w:rsid w:val="009F5AC3"/>
    <w:rsid w:val="009F6BB7"/>
    <w:rsid w:val="009F736C"/>
    <w:rsid w:val="00A003F5"/>
    <w:rsid w:val="00A1213B"/>
    <w:rsid w:val="00A1758D"/>
    <w:rsid w:val="00A1787E"/>
    <w:rsid w:val="00A36E0D"/>
    <w:rsid w:val="00A37D20"/>
    <w:rsid w:val="00A439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0BC9"/>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3B13"/>
    <w:rsid w:val="00B34C7A"/>
    <w:rsid w:val="00B3672F"/>
    <w:rsid w:val="00B43C4C"/>
    <w:rsid w:val="00B44647"/>
    <w:rsid w:val="00B465A5"/>
    <w:rsid w:val="00B4796D"/>
    <w:rsid w:val="00B51F90"/>
    <w:rsid w:val="00B57F60"/>
    <w:rsid w:val="00B6229C"/>
    <w:rsid w:val="00B6265F"/>
    <w:rsid w:val="00B640BB"/>
    <w:rsid w:val="00B65EC6"/>
    <w:rsid w:val="00B70B72"/>
    <w:rsid w:val="00B71FC2"/>
    <w:rsid w:val="00B72775"/>
    <w:rsid w:val="00B7789F"/>
    <w:rsid w:val="00B81A17"/>
    <w:rsid w:val="00B90B2A"/>
    <w:rsid w:val="00B91DEA"/>
    <w:rsid w:val="00B93605"/>
    <w:rsid w:val="00BA1A32"/>
    <w:rsid w:val="00BA346E"/>
    <w:rsid w:val="00BB1B85"/>
    <w:rsid w:val="00BB26B7"/>
    <w:rsid w:val="00BB3142"/>
    <w:rsid w:val="00BC7C9D"/>
    <w:rsid w:val="00BD4150"/>
    <w:rsid w:val="00BE08D7"/>
    <w:rsid w:val="00BE117A"/>
    <w:rsid w:val="00BE2189"/>
    <w:rsid w:val="00BF0733"/>
    <w:rsid w:val="00BF3F4A"/>
    <w:rsid w:val="00C14901"/>
    <w:rsid w:val="00C15C55"/>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B19"/>
    <w:rsid w:val="00CA7241"/>
    <w:rsid w:val="00CA7D5E"/>
    <w:rsid w:val="00CB0731"/>
    <w:rsid w:val="00CB7118"/>
    <w:rsid w:val="00CC1528"/>
    <w:rsid w:val="00CC1835"/>
    <w:rsid w:val="00CC2661"/>
    <w:rsid w:val="00CC4E07"/>
    <w:rsid w:val="00CD5266"/>
    <w:rsid w:val="00CD5765"/>
    <w:rsid w:val="00CD5D98"/>
    <w:rsid w:val="00CE0C76"/>
    <w:rsid w:val="00CE1636"/>
    <w:rsid w:val="00CE6A00"/>
    <w:rsid w:val="00CE6A02"/>
    <w:rsid w:val="00CF4E46"/>
    <w:rsid w:val="00D00953"/>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329"/>
    <w:rsid w:val="00D77DFD"/>
    <w:rsid w:val="00D81803"/>
    <w:rsid w:val="00D82A78"/>
    <w:rsid w:val="00D839CD"/>
    <w:rsid w:val="00D84363"/>
    <w:rsid w:val="00D90204"/>
    <w:rsid w:val="00D929F1"/>
    <w:rsid w:val="00D97FF7"/>
    <w:rsid w:val="00DA027D"/>
    <w:rsid w:val="00DB1935"/>
    <w:rsid w:val="00DB45E4"/>
    <w:rsid w:val="00DC3DDC"/>
    <w:rsid w:val="00DC4DFB"/>
    <w:rsid w:val="00DD0529"/>
    <w:rsid w:val="00DD05AB"/>
    <w:rsid w:val="00DD0929"/>
    <w:rsid w:val="00DD1665"/>
    <w:rsid w:val="00DD4092"/>
    <w:rsid w:val="00DE6682"/>
    <w:rsid w:val="00DF26D2"/>
    <w:rsid w:val="00E0333A"/>
    <w:rsid w:val="00E16786"/>
    <w:rsid w:val="00E17AFC"/>
    <w:rsid w:val="00E239F4"/>
    <w:rsid w:val="00E34D8B"/>
    <w:rsid w:val="00E43EC5"/>
    <w:rsid w:val="00E45AB0"/>
    <w:rsid w:val="00E57EF4"/>
    <w:rsid w:val="00E6714D"/>
    <w:rsid w:val="00E73456"/>
    <w:rsid w:val="00E802E8"/>
    <w:rsid w:val="00E84BC8"/>
    <w:rsid w:val="00E914D8"/>
    <w:rsid w:val="00E93E44"/>
    <w:rsid w:val="00E95A30"/>
    <w:rsid w:val="00E9662B"/>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09B7"/>
    <w:rsid w:val="00F039C7"/>
    <w:rsid w:val="00F230F0"/>
    <w:rsid w:val="00F24594"/>
    <w:rsid w:val="00F26999"/>
    <w:rsid w:val="00F478CB"/>
    <w:rsid w:val="00F52C97"/>
    <w:rsid w:val="00F54257"/>
    <w:rsid w:val="00F62093"/>
    <w:rsid w:val="00F62C23"/>
    <w:rsid w:val="00F64D54"/>
    <w:rsid w:val="00F70C09"/>
    <w:rsid w:val="00F722A2"/>
    <w:rsid w:val="00F75F59"/>
    <w:rsid w:val="00FA17A2"/>
    <w:rsid w:val="00FA1C94"/>
    <w:rsid w:val="00FA217E"/>
    <w:rsid w:val="00FA709C"/>
    <w:rsid w:val="00FB4F7A"/>
    <w:rsid w:val="00FB6B35"/>
    <w:rsid w:val="00FC2578"/>
    <w:rsid w:val="00FD436F"/>
    <w:rsid w:val="00FD5A26"/>
    <w:rsid w:val="00FE3EC4"/>
    <w:rsid w:val="00FE7483"/>
    <w:rsid w:val="00FF04E8"/>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18</Pages>
  <Words>6534</Words>
  <Characters>37244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43691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Rhian Samantha Evans (2006557)</cp:lastModifiedBy>
  <cp:revision>94</cp:revision>
  <cp:lastPrinted>2016-10-24T12:21:00Z</cp:lastPrinted>
  <dcterms:created xsi:type="dcterms:W3CDTF">2021-10-22T13:58:00Z</dcterms:created>
  <dcterms:modified xsi:type="dcterms:W3CDTF">2021-10-23T21:03:00Z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