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left="2880"/>
        <w:rPr>
          <w:rFonts w:ascii="Times New Roman" w:hAnsi="Times New Roman" w:cs="Times New Roman"/>
          <w:sz w:val="24"/>
          <w:szCs w:val="24"/>
        </w:rPr>
      </w:pPr>
    </w:p>
    <w:p>
      <w:pPr>
        <w:spacing w:line="480" w:lineRule="auto"/>
        <w:ind w:left="2880"/>
        <w:rPr>
          <w:rFonts w:ascii="Times New Roman" w:hAnsi="Times New Roman" w:cs="Times New Roman"/>
          <w:sz w:val="24"/>
          <w:szCs w:val="24"/>
        </w:rPr>
      </w:pPr>
    </w:p>
    <w:p>
      <w:pPr>
        <w:spacing w:line="480" w:lineRule="auto"/>
        <w:ind w:left="2880"/>
        <w:rPr>
          <w:rFonts w:ascii="Times New Roman" w:hAnsi="Times New Roman" w:cs="Times New Roman"/>
          <w:sz w:val="24"/>
          <w:szCs w:val="24"/>
        </w:rPr>
      </w:pPr>
    </w:p>
    <w:p>
      <w:pPr>
        <w:spacing w:line="480" w:lineRule="auto"/>
        <w:ind w:left="2880"/>
        <w:rPr>
          <w:rFonts w:ascii="Times New Roman" w:hAnsi="Times New Roman" w:cs="Times New Roman"/>
          <w:b/>
          <w:sz w:val="24"/>
          <w:szCs w:val="24"/>
        </w:rPr>
      </w:pPr>
      <w:r>
        <w:rPr>
          <w:rFonts w:ascii="Times New Roman" w:hAnsi="Times New Roman" w:cs="Times New Roman"/>
          <w:b/>
          <w:sz w:val="24"/>
          <w:szCs w:val="24"/>
        </w:rPr>
        <w:t xml:space="preserve">Elon Musk Approach to Leadership </w:t>
      </w:r>
    </w:p>
    <w:p>
      <w:pPr>
        <w:spacing w:line="480" w:lineRule="auto"/>
        <w:ind w:left="3600" w:firstLine="720"/>
        <w:rPr>
          <w:rFonts w:ascii="Times New Roman" w:hAnsi="Times New Roman" w:cs="Times New Roman"/>
          <w:sz w:val="24"/>
          <w:szCs w:val="24"/>
        </w:rPr>
      </w:pPr>
    </w:p>
    <w:p>
      <w:pPr>
        <w:spacing w:line="480" w:lineRule="auto"/>
        <w:ind w:left="3600" w:firstLine="720"/>
        <w:rPr>
          <w:rFonts w:ascii="Times New Roman" w:hAnsi="Times New Roman" w:cs="Times New Roman"/>
          <w:sz w:val="24"/>
          <w:szCs w:val="24"/>
        </w:rPr>
      </w:pPr>
    </w:p>
    <w:p>
      <w:pPr>
        <w:spacing w:line="480" w:lineRule="auto"/>
        <w:ind w:left="3600" w:firstLine="720"/>
        <w:rPr>
          <w:rFonts w:ascii="Times New Roman" w:hAnsi="Times New Roman" w:cs="Times New Roman"/>
          <w:sz w:val="24"/>
          <w:szCs w:val="24"/>
        </w:rPr>
      </w:pPr>
    </w:p>
    <w:p>
      <w:pPr>
        <w:spacing w:line="480" w:lineRule="auto"/>
        <w:ind w:left="3600" w:firstLine="720"/>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Name</w:t>
      </w:r>
      <w:r>
        <w:rPr>
          <w:rFonts w:hint="eastAsia" w:ascii="Times New Roman" w:hAnsi="Times New Roman" w:eastAsia="宋体" w:cs="Times New Roman"/>
          <w:sz w:val="24"/>
          <w:szCs w:val="24"/>
          <w:lang w:val="en-US" w:eastAsia="zh-CN"/>
        </w:rPr>
        <w:t>:MINJIE FENG</w:t>
      </w:r>
    </w:p>
    <w:p>
      <w:pPr>
        <w:spacing w:after="0"/>
        <w:ind w:left="-5" w:hanging="10"/>
        <w:jc w:val="center"/>
        <w:rPr>
          <w:rFonts w:hint="default" w:ascii="Times New Roman" w:hAnsi="Times New Roman" w:cs="Times New Roman"/>
          <w:sz w:val="24"/>
          <w:szCs w:val="24"/>
        </w:rPr>
      </w:pPr>
      <w:r>
        <w:rPr>
          <w:rFonts w:ascii="Times New Roman" w:hAnsi="Times New Roman" w:cs="Times New Roman"/>
          <w:sz w:val="24"/>
          <w:szCs w:val="24"/>
        </w:rPr>
        <w:t>Course</w:t>
      </w:r>
      <w:r>
        <w:rPr>
          <w:rFonts w:hint="eastAsia" w:ascii="Times New Roman" w:hAnsi="Times New Roman" w:eastAsia="宋体" w:cs="Times New Roman"/>
          <w:sz w:val="24"/>
          <w:szCs w:val="24"/>
          <w:lang w:val="en-US" w:eastAsia="zh-CN"/>
        </w:rPr>
        <w:t>:</w:t>
      </w:r>
      <w:r>
        <w:rPr>
          <w:rFonts w:hint="default" w:ascii="Times New Roman" w:hAnsi="Times New Roman" w:eastAsia="Arial" w:cs="Times New Roman"/>
          <w:b w:val="0"/>
          <w:bCs/>
          <w:sz w:val="24"/>
          <w:szCs w:val="24"/>
        </w:rPr>
        <w:t>Leading and Developing People BMBM6012</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sdt>
      <w:sdtPr>
        <w:rPr>
          <w:rFonts w:ascii="Calibri" w:hAnsi="Calibri" w:eastAsia="Calibri"/>
          <w:color w:val="auto"/>
          <w:sz w:val="22"/>
          <w:szCs w:val="22"/>
        </w:rPr>
        <w:id w:val="2092507276"/>
        <w:docPartObj>
          <w:docPartGallery w:val="Table of Contents"/>
          <w:docPartUnique/>
        </w:docPartObj>
      </w:sdtPr>
      <w:sdtEndPr>
        <w:rPr>
          <w:rFonts w:ascii="Times New Roman" w:hAnsi="Times New Roman" w:eastAsia="Calibri" w:cs="Times New Roman"/>
          <w:b/>
          <w:bCs/>
          <w:color w:val="auto"/>
          <w:sz w:val="24"/>
          <w:szCs w:val="24"/>
        </w:rPr>
      </w:sdtEndPr>
      <w:sdtContent>
        <w:p>
          <w:pPr>
            <w:pStyle w:val="18"/>
          </w:pPr>
          <w:r>
            <w:t>Table of Contents</w:t>
          </w:r>
        </w:p>
        <w:p>
          <w:pPr>
            <w:pStyle w:val="6"/>
            <w:tabs>
              <w:tab w:val="right" w:leader="dot" w:pos="9350"/>
            </w:tabs>
            <w:spacing w:line="480" w:lineRule="auto"/>
            <w:rPr>
              <w:rFonts w:ascii="Times New Roman" w:hAnsi="Times New Roman" w:cs="Times New Roman" w:eastAsiaTheme="minorEastAsia"/>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"_Toc129846781" </w:instrText>
          </w:r>
          <w:r>
            <w:fldChar w:fldCharType="separate"/>
          </w:r>
          <w:r>
            <w:rPr>
              <w:rStyle w:val="11"/>
              <w:rFonts w:ascii="Times New Roman" w:hAnsi="Times New Roman" w:cs="Times New Roman"/>
              <w:b/>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_Toc129846781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"_Toc129846782" </w:instrText>
          </w:r>
          <w:r>
            <w:fldChar w:fldCharType="separate"/>
          </w:r>
          <w:r>
            <w:rPr>
              <w:rStyle w:val="11"/>
              <w:rFonts w:ascii="Times New Roman" w:hAnsi="Times New Roman" w:cs="Times New Roman"/>
              <w:b/>
              <w:sz w:val="24"/>
              <w:szCs w:val="24"/>
            </w:rPr>
            <w:t>Musk’s complex operating environment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_Toc129846782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"_Toc129846783" </w:instrText>
          </w:r>
          <w:r>
            <w:fldChar w:fldCharType="separate"/>
          </w:r>
          <w:r>
            <w:rPr>
              <w:rStyle w:val="11"/>
              <w:rFonts w:ascii="Times New Roman" w:hAnsi="Times New Roman" w:cs="Times New Roman"/>
              <w:b/>
              <w:sz w:val="24"/>
              <w:szCs w:val="24"/>
            </w:rPr>
            <w:t>Musk leadership approach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"_Toc129846784" </w:instrText>
          </w:r>
          <w:r>
            <w:fldChar w:fldCharType="separate"/>
          </w:r>
          <w:r>
            <w:rPr>
              <w:rStyle w:val="11"/>
              <w:rFonts w:ascii="Times New Roman" w:hAnsi="Times New Roman" w:cs="Times New Roman"/>
              <w:b/>
              <w:sz w:val="24"/>
              <w:szCs w:val="24"/>
            </w:rPr>
            <w:t>Transformational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_Toc129846784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"_Toc129846785" </w:instrText>
          </w:r>
          <w:r>
            <w:fldChar w:fldCharType="separate"/>
          </w:r>
          <w:r>
            <w:rPr>
              <w:rStyle w:val="11"/>
              <w:rFonts w:ascii="Times New Roman" w:hAnsi="Times New Roman" w:cs="Times New Roman"/>
              <w:b/>
              <w:sz w:val="24"/>
              <w:szCs w:val="24"/>
            </w:rPr>
            <w:t>Contingency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_Toc129846785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"_Toc129846786" </w:instrText>
          </w:r>
          <w:r>
            <w:fldChar w:fldCharType="separate"/>
          </w:r>
          <w:r>
            <w:rPr>
              <w:rStyle w:val="11"/>
              <w:rFonts w:ascii="Times New Roman" w:hAnsi="Times New Roman" w:cs="Times New Roman"/>
              <w:b/>
              <w:sz w:val="24"/>
              <w:szCs w:val="24"/>
            </w:rPr>
            <w:t>Trait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_Toc129846786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"_Toc129846787" </w:instrText>
          </w:r>
          <w:r>
            <w:fldChar w:fldCharType="separate"/>
          </w:r>
          <w:r>
            <w:rPr>
              <w:rStyle w:val="11"/>
              <w:rFonts w:ascii="Times New Roman" w:hAnsi="Times New Roman" w:cs="Times New Roman"/>
              <w:b/>
              <w:sz w:val="24"/>
              <w:szCs w:val="24"/>
            </w:rPr>
            <w:t>Transactional leadership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_Toc129846787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"_Toc129846788" </w:instrText>
          </w:r>
          <w:r>
            <w:fldChar w:fldCharType="separate"/>
          </w:r>
          <w:r>
            <w:rPr>
              <w:rStyle w:val="11"/>
              <w:rFonts w:ascii="Times New Roman" w:hAnsi="Times New Roman" w:cs="Times New Roman"/>
              <w:b/>
              <w:sz w:val="24"/>
              <w:szCs w:val="24"/>
            </w:rPr>
            <w:t>Servant leadership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_Toc129846788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"_Toc129846789" </w:instrText>
          </w:r>
          <w:r>
            <w:fldChar w:fldCharType="separate"/>
          </w:r>
          <w:r>
            <w:rPr>
              <w:rStyle w:val="11"/>
              <w:rFonts w:ascii="Times New Roman" w:hAnsi="Times New Roman" w:cs="Times New Roman"/>
              <w:b/>
              <w:sz w:val="24"/>
              <w:szCs w:val="24"/>
            </w:rPr>
            <w:t>Elon Musk Leadership characteristics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_Toc129846789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"_Toc129846790" </w:instrText>
          </w:r>
          <w:r>
            <w:fldChar w:fldCharType="separate"/>
          </w:r>
          <w:r>
            <w:rPr>
              <w:rStyle w:val="11"/>
              <w:rFonts w:ascii="Times New Roman" w:hAnsi="Times New Roman" w:cs="Times New Roman"/>
              <w:b/>
              <w:sz w:val="24"/>
              <w:szCs w:val="24"/>
            </w:rPr>
            <w:t>Visionary thinker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_Toc129846790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"_Toc129846791" </w:instrText>
          </w:r>
          <w:r>
            <w:fldChar w:fldCharType="separate"/>
          </w:r>
          <w:r>
            <w:rPr>
              <w:rStyle w:val="11"/>
              <w:rFonts w:ascii="Times New Roman" w:hAnsi="Times New Roman" w:cs="Times New Roman"/>
              <w:b/>
              <w:sz w:val="24"/>
              <w:szCs w:val="24"/>
            </w:rPr>
            <w:t>Bold risk taker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_Toc129846791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"_Toc129846792" </w:instrText>
          </w:r>
          <w:r>
            <w:fldChar w:fldCharType="separate"/>
          </w:r>
          <w:r>
            <w:rPr>
              <w:rStyle w:val="11"/>
              <w:rFonts w:ascii="Times New Roman" w:hAnsi="Times New Roman" w:cs="Times New Roman"/>
              <w:b/>
              <w:sz w:val="24"/>
              <w:szCs w:val="24"/>
            </w:rPr>
            <w:t>Continuous learning and improvement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_Toc129846792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"_Toc129846793" </w:instrText>
          </w:r>
          <w:r>
            <w:fldChar w:fldCharType="separate"/>
          </w:r>
          <w:r>
            <w:rPr>
              <w:rStyle w:val="11"/>
              <w:rFonts w:ascii="Times New Roman" w:hAnsi="Times New Roman" w:cs="Times New Roman"/>
              <w:b/>
              <w:sz w:val="24"/>
              <w:szCs w:val="24"/>
            </w:rPr>
            <w:t>High standards and accountability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_Toc129846793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"_Toc129846794" </w:instrText>
          </w:r>
          <w:r>
            <w:fldChar w:fldCharType="separate"/>
          </w:r>
          <w:r>
            <w:rPr>
              <w:rStyle w:val="11"/>
              <w:rFonts w:ascii="Times New Roman" w:hAnsi="Times New Roman" w:cs="Times New Roman"/>
              <w:b/>
              <w:sz w:val="24"/>
              <w:szCs w:val="24"/>
            </w:rPr>
            <w:t>Emphasis on innovation and creativity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_Toc129846794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"_Toc129846795" </w:instrText>
          </w:r>
          <w:r>
            <w:fldChar w:fldCharType="separate"/>
          </w:r>
          <w:r>
            <w:rPr>
              <w:rStyle w:val="11"/>
              <w:rFonts w:ascii="Times New Roman" w:hAnsi="Times New Roman" w:cs="Times New Roman"/>
              <w:b/>
              <w:sz w:val="24"/>
              <w:szCs w:val="24"/>
            </w:rPr>
            <w:t>Criticism against Musk’s Leadership Style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_Toc129846795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"_Toc129846796" </w:instrText>
          </w:r>
          <w:r>
            <w:fldChar w:fldCharType="separate"/>
          </w:r>
          <w:r>
            <w:rPr>
              <w:rStyle w:val="11"/>
              <w:rFonts w:ascii="Times New Roman" w:hAnsi="Times New Roman" w:cs="Times New Roman"/>
              <w:b/>
              <w:sz w:val="24"/>
              <w:szCs w:val="24"/>
            </w:rPr>
            <w:t>Impulsive Decision Making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_Toc129846796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"_Toc129846797" </w:instrText>
          </w:r>
          <w:r>
            <w:fldChar w:fldCharType="separate"/>
          </w:r>
          <w:r>
            <w:rPr>
              <w:rStyle w:val="11"/>
              <w:rFonts w:ascii="Times New Roman" w:hAnsi="Times New Roman" w:cs="Times New Roman"/>
              <w:b/>
              <w:sz w:val="24"/>
              <w:szCs w:val="24"/>
            </w:rPr>
            <w:t>Lack of Focus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_Toc129846797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"_Toc129846798" </w:instrText>
          </w:r>
          <w:r>
            <w:fldChar w:fldCharType="separate"/>
          </w:r>
          <w:r>
            <w:rPr>
              <w:rStyle w:val="11"/>
              <w:rFonts w:ascii="Times New Roman" w:hAnsi="Times New Roman" w:cs="Times New Roman"/>
              <w:b/>
              <w:sz w:val="24"/>
              <w:szCs w:val="24"/>
            </w:rPr>
            <w:t>Poor Treatment of Employees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_Toc129846798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"_Toc129846799" </w:instrText>
          </w:r>
          <w:r>
            <w:fldChar w:fldCharType="separate"/>
          </w:r>
          <w:r>
            <w:rPr>
              <w:rStyle w:val="11"/>
              <w:rFonts w:ascii="Times New Roman" w:hAnsi="Times New Roman" w:cs="Times New Roman"/>
              <w:b/>
              <w:sz w:val="24"/>
              <w:szCs w:val="24"/>
            </w:rPr>
            <w:t>Lack of Transparency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_Toc129846799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"_Toc129846800" </w:instrText>
          </w:r>
          <w:r>
            <w:fldChar w:fldCharType="separate"/>
          </w:r>
          <w:r>
            <w:rPr>
              <w:rStyle w:val="11"/>
              <w:rFonts w:ascii="Times New Roman" w:hAnsi="Times New Roman" w:cs="Times New Roman"/>
              <w:b/>
              <w:sz w:val="24"/>
              <w:szCs w:val="24"/>
            </w:rPr>
            <w:t>Risky Business Decisions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_Toc129846800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"_Toc129846801" </w:instrText>
          </w:r>
          <w:r>
            <w:fldChar w:fldCharType="separate"/>
          </w:r>
          <w:r>
            <w:rPr>
              <w:rStyle w:val="11"/>
              <w:rFonts w:ascii="Times New Roman" w:hAnsi="Times New Roman" w:cs="Times New Roman"/>
              <w:b/>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_Toc129846801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350"/>
            </w:tabs>
            <w:spacing w:line="480" w:lineRule="auto"/>
            <w:rPr>
              <w:rFonts w:ascii="Times New Roman" w:hAnsi="Times New Roman" w:cs="Times New Roman" w:eastAsiaTheme="minorEastAsia"/>
              <w:sz w:val="24"/>
              <w:szCs w:val="24"/>
            </w:rPr>
          </w:pPr>
          <w:r>
            <w:fldChar w:fldCharType="begin"/>
          </w:r>
          <w:r>
            <w:instrText xml:space="preserve"> HYPERLINK \l "_Toc129846802" </w:instrText>
          </w:r>
          <w:r>
            <w:fldChar w:fldCharType="separate"/>
          </w:r>
          <w:r>
            <w:rPr>
              <w:rStyle w:val="11"/>
              <w:rFonts w:ascii="Times New Roman" w:hAnsi="Times New Roman" w:cs="Times New Roman"/>
              <w:b/>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_Toc129846802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480" w:lineRule="auto"/>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p>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pPr>
        <w:spacing w:line="480" w:lineRule="auto"/>
        <w:ind w:left="2160" w:firstLine="720"/>
        <w:rPr>
          <w:rFonts w:ascii="Times New Roman" w:hAnsi="Times New Roman" w:cs="Times New Roman"/>
          <w:b/>
          <w:sz w:val="24"/>
          <w:szCs w:val="24"/>
        </w:rPr>
      </w:pPr>
      <w:bookmarkStart w:id="32" w:name="_GoBack"/>
      <w:bookmarkEnd w:id="32"/>
      <w:r>
        <w:rPr>
          <w:rFonts w:ascii="Times New Roman" w:hAnsi="Times New Roman" w:cs="Times New Roman"/>
          <w:b/>
          <w:sz w:val="24"/>
          <w:szCs w:val="24"/>
        </w:rPr>
        <w:t>Elon Musk Approach to Leadership</w:t>
      </w:r>
    </w:p>
    <w:p>
      <w:pPr>
        <w:pStyle w:val="2"/>
        <w:spacing w:line="480" w:lineRule="auto"/>
        <w:ind w:left="3600"/>
        <w:rPr>
          <w:rFonts w:ascii="Times New Roman" w:hAnsi="Times New Roman" w:cs="Times New Roman"/>
          <w:b/>
          <w:color w:val="auto"/>
          <w:sz w:val="24"/>
          <w:szCs w:val="24"/>
        </w:rPr>
      </w:pPr>
      <w:bookmarkStart w:id="0" w:name="_Toc129324893"/>
      <w:bookmarkStart w:id="1" w:name="_Toc129846781"/>
      <w:r>
        <w:rPr>
          <w:rFonts w:ascii="Times New Roman" w:hAnsi="Times New Roman" w:eastAsia="Calibri" w:cs="Times New Roman"/>
          <w:b/>
          <w:color w:val="auto"/>
          <w:sz w:val="24"/>
          <w:szCs w:val="24"/>
        </w:rPr>
        <w:t>Introduction</w:t>
      </w:r>
      <w:bookmarkEnd w:id="0"/>
      <w:bookmarkEnd w:id="1"/>
      <w:r>
        <w:rPr>
          <w:rFonts w:ascii="Times New Roman" w:hAnsi="Times New Roman" w:eastAsia="Calibri"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Elon Musk is widely regarded as one of the most significant figures in contemporary business and technology. Musk was born in South Africa, which is a continent in its own right. Musk has characteristics with engineers and visionaries, two professions crucial to the success of a business (Khan, 2021). Musk serves as a model in several disciplines, including engineering. SpaceX, Tesla, Neuralink, and The Boring Corporation are among the firms he founded and successfully managed. Musk, who was born in South Africa, has always been enthusiastic about business and cutting-edge technology. Musk was born in South Africa, in Pretoria. After graduating from Penn with a computer science degree, he co-founded the software company Zip2. The newspapers issued by Zip2 that can be accessed online feature instructions to local businesses and advertisements for them. The University of Pennsylvania also granted him a degree in computer science. By the conclusion of 1999, he decided to part ways with Zip2 and sold it to Compaq for more than $300 million.</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 started working on the startup that would become PayPal in 2000, focusing his efforts on the rapidly expanding online payment processing market. In 2002, eBay finally purchased PayPal. eBay spent $1.5 billion to acquire PayPal in 2002, so becoming the owner of the world's most popular online payment business. This effectively shifted eBay's worldwide market dominance (SSC Shang, 2023). In a very little amount of time, PayPal was able to attract a substantial number of new users to its platform. Musk left PayPal in 2002 in order to pursue his longstanding interest in space exploration in a way conducive to professional success. SpaceX is now one of the most successful commercial space exploration companies in the world. Long-term objective of the firm is to ease interplanetary travel so that human colonies may be established on a number of worlds. As CEO of SpaceX, Elon Musk supervised the manufacturing of a large number of reusable rockets and spacecraft, as well as their research and test launches. This category of spacecraft includes the Falcon 1, Falcon 9, and Falcon Heavy, among others. SpaceX successfully sent NASA personnel into space in 2020 as part of the commercially funded NASA Commercial Crew Program. This event marked a turning point in the organization's long and illustrious history. SpaceX has already established itself as an industry leader as a result of its many achievements.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 launched Tesla Motors in 2003, and since then, the business has contributed considerably to the expansion of the electric car industry. Tesla will focus its R&amp;D resources on the development of reliable electric vehicles and solar panels to accelerate the global transition to sustainable energy. There will be steps done to expedite the transition. By 2021, Tesla's market value is anticipated to reach $70 billion. According to Szafir (2019), Elon Musk founded The Boring Company and Neurallink to improve human-machine communication. Musk established each of these enterprises from their inception. Musk's leadership style and global perspective are well-known.</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 cares about immigration, climate change, and AI. He has raised concerns about uncontrolled AI and advocated for a carbon tax to promote renewable energy. Musk earned the Heinlein Prize for Progress in Space Commercialization, the Royal Aeronautics Association's Gold Medal, and the Edison Achievement Award. He has more awards than most. In 2013, the Global Entrepreneur Forum named him Entrepreneur of the Year. Forbes has named him one of the world's most important people. Elon Musk is one of the most intriguing and important people of our time due to his contributions to transportation, space exploration, and renewable energy. He was honored for his work in numerous fields. His leadership and vision may change history.</w:t>
      </w:r>
    </w:p>
    <w:p>
      <w:pPr>
        <w:pStyle w:val="2"/>
        <w:spacing w:line="480" w:lineRule="auto"/>
        <w:ind w:left="1440" w:firstLine="720"/>
        <w:rPr>
          <w:rFonts w:ascii="Times New Roman" w:hAnsi="Times New Roman" w:cs="Times New Roman"/>
          <w:color w:val="auto"/>
          <w:sz w:val="24"/>
          <w:szCs w:val="24"/>
        </w:rPr>
      </w:pPr>
      <w:bookmarkStart w:id="2" w:name="_Toc129324894"/>
      <w:bookmarkStart w:id="3" w:name="_Toc129846782"/>
      <w:r>
        <w:rPr>
          <w:rFonts w:ascii="Times New Roman" w:hAnsi="Times New Roman" w:cs="Times New Roman"/>
          <w:b/>
          <w:color w:val="auto"/>
          <w:sz w:val="24"/>
          <w:szCs w:val="24"/>
        </w:rPr>
        <w:t>Musk’s complex operating environment</w:t>
      </w:r>
      <w:bookmarkEnd w:id="2"/>
      <w:bookmarkEnd w:id="3"/>
      <w:r>
        <w:rPr>
          <w:rFonts w:ascii="Times New Roman" w:hAnsi="Times New Roman"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Musk's imaginative ideas have greatly benefited the management, energy, and transportation industries. Among his various ideas are the Tesla electric car and the solar panels used in Solar City homes. Despite this, Musk's work is challenging and time-consuming due to the many variables that contribute to his complicated operating environment (FT Tschang, 2021). The following are major elements that contribute to its complexity:</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Distribution in technology: Musk often collaborates with firms that produce innovative goods. So, it is difficult to keep up with technical advances and stay ahead of the curve. Certain businesses, such as the electric vehicle industry, need substantial expenditures in R&amp;D to keep up with the fast rate of technological innovation. Examples include new ways for energy storage and recharge.</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Regulatory challenges: Musk's businesses must adhere to the law in order to maintain safety and credibility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HSu19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(Sun, 2019)</w:t>
      </w:r>
      <w:r>
        <w:rPr>
          <w:rFonts w:ascii="Times New Roman" w:hAnsi="Times New Roman" w:cs="Times New Roman"/>
          <w:sz w:val="24"/>
          <w:szCs w:val="24"/>
        </w:rPr>
        <w:fldChar w:fldCharType="end"/>
      </w:r>
      <w:r>
        <w:rPr>
          <w:rFonts w:ascii="Times New Roman" w:hAnsi="Times New Roman" w:cs="Times New Roman"/>
          <w:sz w:val="24"/>
          <w:szCs w:val="24"/>
        </w:rPr>
        <w:t>. It may be difficult to fully appreciate these requirements, but doing so will be useful given the possibility of hefty penalties and long legal actions if you fail to do so. As a result of its autopilot capabilities and manufacturing processes, Tesla, for instance, has gotten into legal difficulty several times.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Supply chain complexity: Natural catastrophes, geopolitical crises, and trade fights all have the potential to disrupt the global supply networks upon which Musk's companies depend. Hence, Musk's companies may suffer. The significant supply chain interruptions caused by COVID-19 infection have had a significant impact on the production and distribution of electric cars and the installation of renewable energy sources (T Zhang, 2018).</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Capital intensity: For Research and Development, manufacturing, and marketing, Musk-owned enterprises need vast quantities of capital (Leonardi, 2021). Businesses may generate capital via investments, loans, and public offers, but the process can be time-consuming and difficult. To fund its ambitious space exploration aspirations, SpaceX, for instance, has received billions of dollars in venture capital.</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Talent management: Engineers, scientists, and designers are required by companies controlled by Musk, among others. It may be challenging to recruit and retain top IT experts due to competitive conflicts. Tesla, for instance, has been scrutinized for how it manages its business and treats its people.</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Geopolitical risks: Among the geopolitical threats that Musk's businesses face are trade restrictions, financial penalties, and political unrest in vital countries. According to Klinger (2021), consumer demands: If customer demand fluctuates, Musk's firms may collapse. Many variables may have an impact on the electric car business, including the price of fuel, consumer interest in eco-friendly products, and government subsidies.</w:t>
      </w:r>
    </w:p>
    <w:p>
      <w:pPr>
        <w:spacing w:line="480" w:lineRule="auto"/>
        <w:rPr>
          <w:rFonts w:ascii="Times New Roman" w:hAnsi="Times New Roman" w:cs="Times New Roman"/>
          <w:sz w:val="24"/>
          <w:szCs w:val="24"/>
        </w:rPr>
      </w:pPr>
      <w:r>
        <w:rPr>
          <w:rFonts w:ascii="Times New Roman" w:hAnsi="Times New Roman" w:cs="Times New Roman"/>
          <w:sz w:val="24"/>
          <w:szCs w:val="24"/>
        </w:rPr>
        <w:t>Environmental impacts: In addition, the trash generated and the quantity of carbon dioxide emitted as a consequence of Musk's operations are meticulously analyzed. Customers, governments, and environmental organizations may exert increasing pressure on businesses to adopt environmentally friendly policies and practices. Tesla, for instance, has come under fire for the environmental harm its battery production and dependence on fossil fuels have created. Several arguments were made to criticize Tesla.</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Elon Musk operates in a market characterized by rapid technical innovation, complex supply chains, high capital needs, and labor management concerns (E Ernst, 2019). To be successful in the face of these obstacles, one must be able to understand the big picture, plan ahead, execute flawlessly, accept ambiguity, and produce creative solutions.</w:t>
      </w:r>
    </w:p>
    <w:p>
      <w:pPr>
        <w:pStyle w:val="2"/>
        <w:spacing w:line="480" w:lineRule="auto"/>
        <w:ind w:left="2160" w:firstLine="720"/>
        <w:rPr>
          <w:rFonts w:ascii="Times New Roman" w:hAnsi="Times New Roman" w:cs="Times New Roman"/>
          <w:b/>
          <w:color w:val="auto"/>
          <w:sz w:val="24"/>
          <w:szCs w:val="24"/>
        </w:rPr>
      </w:pPr>
      <w:bookmarkStart w:id="4" w:name="_Toc129846783"/>
      <w:bookmarkStart w:id="5" w:name="_Toc129324895"/>
      <w:r>
        <w:rPr>
          <w:rFonts w:ascii="Times New Roman" w:hAnsi="Times New Roman" w:cs="Times New Roman"/>
          <w:b/>
          <w:color w:val="auto"/>
          <w:sz w:val="24"/>
          <w:szCs w:val="24"/>
        </w:rPr>
        <w:t>Musk leadership approach</w:t>
      </w:r>
      <w:bookmarkEnd w:id="4"/>
      <w:bookmarkEnd w:id="5"/>
      <w:r>
        <w:rPr>
          <w:rFonts w:ascii="Times New Roman" w:hAnsi="Times New Roman"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Elon Musk is regarded as one of the most well-known CEOs of our time and the CEO of one of the most inventive corporations. Musk is the chief executive officer of many renowned companies, including Tesla, SpaceX, Neuralink, and The Boring Company (Braun, 2022). He has founded further enterprises. He is well-known for his lofty objectives, powerful management style, and ability to cope with difficult situations. Due to the complexity of our inquiry, we will use a number of leadership theories to analyze Musk's management style.</w:t>
      </w:r>
    </w:p>
    <w:p>
      <w:pPr>
        <w:spacing w:line="480" w:lineRule="auto"/>
        <w:rPr>
          <w:rFonts w:ascii="Times New Roman" w:hAnsi="Times New Roman" w:cs="Times New Roman"/>
          <w:sz w:val="24"/>
          <w:szCs w:val="24"/>
        </w:rPr>
      </w:pPr>
      <w:r>
        <w:rPr>
          <w:rFonts w:ascii="Times New Roman" w:hAnsi="Times New Roman" w:cs="Times New Roman"/>
          <w:sz w:val="24"/>
          <w:szCs w:val="24"/>
        </w:rPr>
        <w:t>The following are a selection of transformational leadership theories.</w:t>
      </w:r>
    </w:p>
    <w:p>
      <w:pPr>
        <w:pStyle w:val="3"/>
        <w:spacing w:line="480" w:lineRule="auto"/>
        <w:rPr>
          <w:rFonts w:ascii="Times New Roman" w:hAnsi="Times New Roman" w:cs="Times New Roman"/>
          <w:b/>
          <w:color w:val="auto"/>
          <w:sz w:val="24"/>
          <w:szCs w:val="24"/>
        </w:rPr>
      </w:pPr>
      <w:bookmarkStart w:id="6" w:name="_Toc129846784"/>
      <w:bookmarkStart w:id="7" w:name="_Toc129324896"/>
      <w:r>
        <w:rPr>
          <w:rFonts w:ascii="Times New Roman" w:hAnsi="Times New Roman" w:cs="Times New Roman"/>
          <w:b/>
          <w:color w:val="auto"/>
          <w:sz w:val="24"/>
          <w:szCs w:val="24"/>
        </w:rPr>
        <w:t>Transformational theory</w:t>
      </w:r>
      <w:bookmarkEnd w:id="6"/>
      <w:bookmarkEnd w:id="7"/>
      <w:r>
        <w:rPr>
          <w:rFonts w:ascii="Times New Roman" w:hAnsi="Times New Roman"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approach of Elon Musk is completely congruent with the transformational leadership school of thought. One school of thinking is that the most effective managers are those who can inspire and encourage their people to do their jobs more effectively (KC Margot, 2019). Musk's innovative and charismatic leadership style is a good match for this strategy. He thinks that his businesses will significantly advance Mars colonization, transportation sector reform, and the mass production of affordable electric vehicles. His success has been linked to his ability to articulate a captivating vision, and as a result, his followers have been motivated to work diligently to attain their goals. Due to his ability to articulate a compelling vision, his followers have been motivated to accomplish their goals.</w:t>
      </w:r>
    </w:p>
    <w:p>
      <w:pPr>
        <w:pStyle w:val="3"/>
        <w:spacing w:line="480" w:lineRule="auto"/>
        <w:rPr>
          <w:rFonts w:ascii="Times New Roman" w:hAnsi="Times New Roman" w:cs="Times New Roman"/>
          <w:b/>
          <w:color w:val="auto"/>
          <w:sz w:val="24"/>
          <w:szCs w:val="24"/>
        </w:rPr>
      </w:pPr>
      <w:bookmarkStart w:id="8" w:name="_Toc129324897"/>
      <w:bookmarkStart w:id="9" w:name="_Toc129846785"/>
      <w:r>
        <w:rPr>
          <w:rFonts w:ascii="Times New Roman" w:hAnsi="Times New Roman" w:cs="Times New Roman"/>
          <w:b/>
          <w:color w:val="auto"/>
          <w:sz w:val="24"/>
          <w:szCs w:val="24"/>
        </w:rPr>
        <w:t>Contingency theory</w:t>
      </w:r>
      <w:bookmarkEnd w:id="8"/>
      <w:bookmarkEnd w:id="9"/>
      <w:r>
        <w:rPr>
          <w:rFonts w:ascii="Times New Roman" w:hAnsi="Times New Roman"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Musk's driving premise is the notion of contingency theory, which is both novel and essential to his overall plan. According to this view, effective leadership requires the adaptability of both the leader and those around them (F Contreras, 2020). Musk has shown the ability to adapt his management approach to the unique requirements of each firm he leads. When the situation calls for it, he is known for being very careful and hands-on, such as when he monitored Tesla vehicle production. As a result of this trait, he gained a reputation for being very meticulous. Sometimes, he will leave the other team members to handle the issue on their own.</w:t>
      </w:r>
    </w:p>
    <w:p>
      <w:pPr>
        <w:pStyle w:val="3"/>
        <w:spacing w:line="480" w:lineRule="auto"/>
        <w:rPr>
          <w:rFonts w:ascii="Times New Roman" w:hAnsi="Times New Roman" w:cs="Times New Roman"/>
          <w:b/>
          <w:color w:val="auto"/>
          <w:sz w:val="24"/>
          <w:szCs w:val="24"/>
        </w:rPr>
      </w:pPr>
      <w:bookmarkStart w:id="10" w:name="_Toc129324898"/>
      <w:bookmarkStart w:id="11" w:name="_Toc129846786"/>
      <w:r>
        <w:rPr>
          <w:rFonts w:ascii="Times New Roman" w:hAnsi="Times New Roman" w:cs="Times New Roman"/>
          <w:b/>
          <w:color w:val="auto"/>
          <w:sz w:val="24"/>
          <w:szCs w:val="24"/>
        </w:rPr>
        <w:t>Trait theory</w:t>
      </w:r>
      <w:bookmarkEnd w:id="10"/>
      <w:bookmarkEnd w:id="11"/>
      <w:r>
        <w:rPr>
          <w:rFonts w:ascii="Times New Roman" w:hAnsi="Times New Roman"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Effective leaders, according to attribute theory, share a set of differentiating features. Musk's success as a company leader may be attributed to a variety of factors, including his brilliance, inventiveness, and continuous commitment to his industry. He is known for his commitment to his work and demands the same from his colleagues. According to Chukwusa (2019), many individuals despise him because they feel he leads autocratically, which may result in low morale and a high percentage of employee turnover. One of the most significant contributing factors is that he treats his followers like babies.</w:t>
      </w:r>
    </w:p>
    <w:p>
      <w:pPr>
        <w:pStyle w:val="3"/>
        <w:spacing w:line="480" w:lineRule="auto"/>
        <w:rPr>
          <w:rFonts w:ascii="Times New Roman" w:hAnsi="Times New Roman" w:cs="Times New Roman"/>
          <w:b/>
          <w:color w:val="auto"/>
          <w:sz w:val="24"/>
          <w:szCs w:val="24"/>
        </w:rPr>
      </w:pPr>
      <w:bookmarkStart w:id="12" w:name="_Toc129846787"/>
      <w:bookmarkStart w:id="13" w:name="_Toc129324899"/>
      <w:r>
        <w:rPr>
          <w:rFonts w:ascii="Times New Roman" w:hAnsi="Times New Roman" w:cs="Times New Roman"/>
          <w:b/>
          <w:color w:val="auto"/>
          <w:sz w:val="24"/>
          <w:szCs w:val="24"/>
        </w:rPr>
        <w:t>Transactional leadership theory</w:t>
      </w:r>
      <w:bookmarkEnd w:id="12"/>
      <w:bookmarkEnd w:id="13"/>
      <w:r>
        <w:rPr>
          <w:rFonts w:ascii="Times New Roman" w:hAnsi="Times New Roman"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notion of transactional leadership is one method for enhancing Elon Musk's management style. The adaptive leadership hypothesis is an additional approach to investigate. Leaders may motivate their followers to work together toward a common goal by offering both incentives and sanctions. This helps leaders to affect the behavior of people they lead effectively. Musk is proficient in transactional approach, despite the fact that his unconventional management style is his most recognizable characteristic (Teece, 2019). It is well knowledge that he awards incentives to employees who achieve particular goals, such as those related to productivity. Despite the fact that this strategy is very effective in motivating employees to contribute to the company's goals, some critics claim that it runs the danger of fostering a culture of dread and a lack of internal motivation among workers. In addition, they think that this approach does not encourage workers to support the company's objectives. This is true even if the method is very successful in rallying support for the cause.</w:t>
      </w:r>
    </w:p>
    <w:p>
      <w:pPr>
        <w:pStyle w:val="3"/>
        <w:spacing w:line="480" w:lineRule="auto"/>
        <w:rPr>
          <w:rFonts w:ascii="Times New Roman" w:hAnsi="Times New Roman" w:cs="Times New Roman"/>
          <w:b/>
          <w:color w:val="auto"/>
          <w:sz w:val="24"/>
          <w:szCs w:val="24"/>
        </w:rPr>
      </w:pPr>
      <w:bookmarkStart w:id="14" w:name="_Toc129324900"/>
      <w:bookmarkStart w:id="15" w:name="_Toc129846788"/>
      <w:r>
        <w:rPr>
          <w:rFonts w:ascii="Times New Roman" w:hAnsi="Times New Roman" w:cs="Times New Roman"/>
          <w:b/>
          <w:color w:val="auto"/>
          <w:sz w:val="24"/>
          <w:szCs w:val="24"/>
        </w:rPr>
        <w:t>Servant leadership theory</w:t>
      </w:r>
      <w:bookmarkEnd w:id="14"/>
      <w:bookmarkEnd w:id="15"/>
      <w:r>
        <w:rPr>
          <w:rFonts w:ascii="Times New Roman" w:hAnsi="Times New Roman" w:cs="Times New Roman"/>
          <w:b/>
          <w:color w:val="auto"/>
          <w:sz w:val="24"/>
          <w:szCs w:val="24"/>
        </w:rPr>
        <w:t xml:space="preserve">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 is an outstanding example of a servant leader, and his management style conforms to the notion of a servant leader in general. Good leaders, according to this perspective, prioritize the interests of their followers and go above and beyond to guarantee that their followers have access to the resources essential for their continuing development. Musk is notorious for his demanding management style, yet he has also shown a willingness to aid his employees and customers (Teece, 2018). Thus, he has an outstanding reputation in the commercial field. For instance, he is well-known for developing rules that encourage work-life balance and employee health. He is well-known for directly responding to social media client queries. Due to each of these occurrences, he has attracted considerable attention. The strategy enhanced not just morale and production, but also workplace pleasure.</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with the man himself, Elon Musk's leadership style is complex and varied, making it difficult to categorize (D Chorbadzhiyska, 2021). Yet, it is evident that he can overcome obstacles and motivate his followers to pursue very challenging goals. Several people feel that his leadership abilities, which included adaptability, charisma, and the capacity for originality, were vital to his success. A firm need not just good leadership, but also a culture that encourages member participation and provides assistance. Despite the fact that his autocratic management style has been criticized, it is essential to remember this.</w:t>
      </w:r>
    </w:p>
    <w:p>
      <w:pPr>
        <w:spacing w:line="480" w:lineRule="auto"/>
        <w:rPr>
          <w:rFonts w:ascii="Times New Roman" w:hAnsi="Times New Roman" w:cs="Times New Roman"/>
          <w:sz w:val="24"/>
          <w:szCs w:val="24"/>
        </w:rPr>
      </w:pPr>
    </w:p>
    <w:p>
      <w:pPr>
        <w:spacing w:line="480" w:lineRule="auto"/>
        <w:rPr>
          <w:rFonts w:ascii="Times New Roman" w:hAnsi="Times New Roman" w:cs="Times New Roman"/>
          <w:b/>
          <w:sz w:val="24"/>
          <w:szCs w:val="24"/>
        </w:rPr>
      </w:pPr>
    </w:p>
    <w:p>
      <w:pPr>
        <w:pStyle w:val="2"/>
        <w:spacing w:line="480" w:lineRule="auto"/>
        <w:ind w:left="1440" w:firstLine="720"/>
        <w:rPr>
          <w:rFonts w:ascii="Times New Roman" w:hAnsi="Times New Roman" w:cs="Times New Roman"/>
          <w:b/>
          <w:color w:val="auto"/>
          <w:sz w:val="24"/>
          <w:szCs w:val="24"/>
        </w:rPr>
      </w:pPr>
      <w:bookmarkStart w:id="16" w:name="_Toc129846789"/>
      <w:bookmarkStart w:id="17" w:name="_Toc129324901"/>
      <w:r>
        <w:rPr>
          <w:rFonts w:ascii="Times New Roman" w:hAnsi="Times New Roman" w:cs="Times New Roman"/>
          <w:b/>
          <w:color w:val="auto"/>
          <w:sz w:val="24"/>
          <w:szCs w:val="24"/>
        </w:rPr>
        <w:t>Elon Musk Leadership characteristics</w:t>
      </w:r>
      <w:bookmarkEnd w:id="16"/>
      <w:bookmarkEnd w:id="17"/>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Musk's style to leadership emphasizes originality, flexibility, and creativity. This is the feature that defines his leadership style. His participation in a variety of activities provides several instances of his leadership qualities.</w:t>
      </w:r>
    </w:p>
    <w:p>
      <w:pPr>
        <w:pStyle w:val="3"/>
        <w:spacing w:line="480" w:lineRule="auto"/>
        <w:rPr>
          <w:rFonts w:ascii="Times New Roman" w:hAnsi="Times New Roman" w:cs="Times New Roman"/>
          <w:b/>
          <w:color w:val="auto"/>
          <w:sz w:val="24"/>
          <w:szCs w:val="24"/>
        </w:rPr>
      </w:pPr>
      <w:bookmarkStart w:id="18" w:name="_Toc129846790"/>
      <w:r>
        <w:rPr>
          <w:rFonts w:ascii="Times New Roman" w:hAnsi="Times New Roman" w:cs="Times New Roman"/>
          <w:b/>
          <w:color w:val="auto"/>
          <w:sz w:val="24"/>
          <w:szCs w:val="24"/>
        </w:rPr>
        <w:t>Visionary thinker</w:t>
      </w:r>
      <w:bookmarkEnd w:id="18"/>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Elon Musk's pioneering spirit and expansive viewpoint are well-known (WL Harris, 2023). Due to his discontent with slow progress, he has set his sights on transforming whole industries, if not the entire globe. SpaceX was founded by Elon Musk with the intention of decreasing the cost of travel to other planets and between planets, allowing more people to profit from these activities. In addition to producing electric vehicles, he desires that Tesla improve its usage of ecologically friendly power. </w:t>
      </w:r>
    </w:p>
    <w:p>
      <w:pPr>
        <w:pStyle w:val="3"/>
        <w:spacing w:line="480" w:lineRule="auto"/>
        <w:rPr>
          <w:rFonts w:ascii="Times New Roman" w:hAnsi="Times New Roman" w:cs="Times New Roman"/>
          <w:b/>
          <w:color w:val="auto"/>
          <w:sz w:val="24"/>
          <w:szCs w:val="24"/>
        </w:rPr>
      </w:pPr>
      <w:bookmarkStart w:id="19" w:name="_Toc129846791"/>
      <w:r>
        <w:rPr>
          <w:rFonts w:ascii="Times New Roman" w:hAnsi="Times New Roman" w:cs="Times New Roman"/>
          <w:b/>
          <w:color w:val="auto"/>
          <w:sz w:val="24"/>
          <w:szCs w:val="24"/>
        </w:rPr>
        <w:t>Bold risk taker</w:t>
      </w:r>
      <w:bookmarkEnd w:id="19"/>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 never abandons difficult or apparently impossible endeavors. This concept became the basis of his firm. SpaceX was able to compete with NASA and Boeing despite Elon Musk's lack of expertise in the space transportation market when he founded the firm in 2002 (Weinzierl, 2018). Tesla's proposal to construct a gigantic battery facility in the midst of the Nevada desert was faced with criticism from industry professionals who shared his worries over the plan's practicality and the amount of funding it would need. Experts questioned Tesla's plant construction.</w:t>
      </w:r>
    </w:p>
    <w:p>
      <w:pPr>
        <w:pStyle w:val="3"/>
        <w:spacing w:line="480" w:lineRule="auto"/>
        <w:rPr>
          <w:rFonts w:ascii="Times New Roman" w:hAnsi="Times New Roman" w:cs="Times New Roman"/>
          <w:b/>
          <w:color w:val="auto"/>
          <w:sz w:val="24"/>
          <w:szCs w:val="24"/>
        </w:rPr>
      </w:pPr>
      <w:bookmarkStart w:id="20" w:name="_Toc129846792"/>
      <w:r>
        <w:rPr>
          <w:rFonts w:ascii="Times New Roman" w:hAnsi="Times New Roman" w:cs="Times New Roman"/>
          <w:b/>
          <w:color w:val="auto"/>
          <w:sz w:val="24"/>
          <w:szCs w:val="24"/>
        </w:rPr>
        <w:t>Continuous learning and improvement</w:t>
      </w:r>
      <w:bookmarkEnd w:id="20"/>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Musk is always striving to improve himself and his life. He is a voracious reader, makes an effort to comprehend people, and encourages his staff to do the same (K Huppatz, 2019). Musk instructed SpaceX to utilize each successful mission as a springboard to improve future endeavors.</w:t>
      </w:r>
    </w:p>
    <w:p>
      <w:pPr>
        <w:pStyle w:val="3"/>
        <w:spacing w:line="480" w:lineRule="auto"/>
        <w:rPr>
          <w:rFonts w:ascii="Times New Roman" w:hAnsi="Times New Roman" w:cs="Times New Roman"/>
          <w:b/>
          <w:color w:val="auto"/>
          <w:sz w:val="24"/>
          <w:szCs w:val="24"/>
        </w:rPr>
      </w:pPr>
      <w:bookmarkStart w:id="21" w:name="_Toc129846793"/>
      <w:r>
        <w:rPr>
          <w:rFonts w:ascii="Times New Roman" w:hAnsi="Times New Roman" w:cs="Times New Roman"/>
          <w:b/>
          <w:color w:val="auto"/>
          <w:sz w:val="24"/>
          <w:szCs w:val="24"/>
        </w:rPr>
        <w:t>High standards and accountability</w:t>
      </w:r>
      <w:bookmarkEnd w:id="21"/>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Musk demands nothing less than excellence from himself and his employees. Musk took full responsibility for SpaceX's 2015 launch failure and pushed his team to achieve success in 2016.</w:t>
      </w:r>
    </w:p>
    <w:p>
      <w:pPr>
        <w:pStyle w:val="3"/>
        <w:spacing w:line="480" w:lineRule="auto"/>
        <w:rPr>
          <w:rFonts w:ascii="Times New Roman" w:hAnsi="Times New Roman" w:cs="Times New Roman"/>
          <w:b/>
          <w:color w:val="auto"/>
          <w:sz w:val="24"/>
          <w:szCs w:val="24"/>
        </w:rPr>
      </w:pPr>
      <w:bookmarkStart w:id="22" w:name="_Toc129846794"/>
      <w:r>
        <w:rPr>
          <w:rFonts w:ascii="Times New Roman" w:hAnsi="Times New Roman" w:cs="Times New Roman"/>
          <w:b/>
          <w:color w:val="auto"/>
          <w:sz w:val="24"/>
          <w:szCs w:val="24"/>
        </w:rPr>
        <w:t>Emphasis on innovation and creativity</w:t>
      </w:r>
      <w:bookmarkEnd w:id="22"/>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 encourages innovation and creativity in his team by requesting novel methods to problem-solving. He has been lauded for creating "interesting and engaging workplaces" that acknowledge and applaud the staff's individuality and creativity. Elon Musk, CEO of Tesla, solicits staff product line suggestions (VJ Thomas, 2019).</w:t>
      </w:r>
    </w:p>
    <w:p>
      <w:pPr>
        <w:spacing w:line="480" w:lineRule="auto"/>
        <w:rPr>
          <w:rFonts w:ascii="Times New Roman" w:hAnsi="Times New Roman" w:cs="Times New Roman"/>
          <w:sz w:val="24"/>
          <w:szCs w:val="24"/>
        </w:rPr>
      </w:pPr>
      <w:r>
        <w:rPr>
          <w:rFonts w:ascii="Times New Roman" w:hAnsi="Times New Roman" w:cs="Times New Roman"/>
          <w:sz w:val="24"/>
          <w:szCs w:val="24"/>
        </w:rPr>
        <w:t>Musk is well-known for his unconventional management style, which stresses flexibility, creativity, and excellence. He has assisted his businesses in launching rockets into orbit and developing cutting-edge electric vehicles. There are plenty more. In this conclusion, I will analyze the leadership style of Elon Musk. He takes risks and generates innovative ideas in all facet of his company's operations. Musk is renowned for demanding hard work from his staff in order to achieve lofty goals. His staff also puts in lengthy hours. His approach to management focuses on fostering an atmosphere in which failures are seen as learning opportunities rather than grounds to leave.</w:t>
      </w:r>
    </w:p>
    <w:p>
      <w:pPr>
        <w:pStyle w:val="2"/>
        <w:spacing w:line="480" w:lineRule="auto"/>
        <w:ind w:left="720" w:firstLine="720"/>
        <w:rPr>
          <w:rFonts w:ascii="Times New Roman" w:hAnsi="Times New Roman" w:cs="Times New Roman"/>
          <w:b/>
          <w:color w:val="auto"/>
          <w:sz w:val="24"/>
          <w:szCs w:val="24"/>
        </w:rPr>
      </w:pPr>
      <w:bookmarkStart w:id="23" w:name="_Toc129846795"/>
      <w:r>
        <w:rPr>
          <w:rFonts w:ascii="Times New Roman" w:hAnsi="Times New Roman" w:cs="Times New Roman"/>
          <w:b/>
          <w:color w:val="auto"/>
          <w:sz w:val="24"/>
          <w:szCs w:val="24"/>
        </w:rPr>
        <w:t>Criticism against Musk’s Leadership Style</w:t>
      </w:r>
      <w:bookmarkEnd w:id="23"/>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At this point, it is reasonable to presume that you are already acquainted with Musk. He is a highly successful and well-known American entrepreneur, inventor, and futurist. He has served as the chief executive officer of several firms, including SpaceX, Tesla, and The Boring Company, and has done well in each. Musk has received accolades for his intellect and capacity to push the limits of technological innovation, but he has also been criticized for his management style and decision-making skills. In the following statements, Elon Musk's managerial style will be attacked and defended.</w:t>
      </w:r>
    </w:p>
    <w:p>
      <w:pPr>
        <w:pStyle w:val="3"/>
        <w:spacing w:line="480" w:lineRule="auto"/>
        <w:rPr>
          <w:rFonts w:ascii="Times New Roman" w:hAnsi="Times New Roman" w:cs="Times New Roman"/>
          <w:b/>
          <w:color w:val="auto"/>
          <w:sz w:val="24"/>
          <w:szCs w:val="24"/>
        </w:rPr>
      </w:pPr>
      <w:bookmarkStart w:id="24" w:name="_Toc129846796"/>
      <w:r>
        <w:rPr>
          <w:rFonts w:ascii="Times New Roman" w:hAnsi="Times New Roman" w:cs="Times New Roman"/>
          <w:b/>
          <w:color w:val="auto"/>
          <w:sz w:val="24"/>
          <w:szCs w:val="24"/>
        </w:rPr>
        <w:t>Impulsive Decision Making</w:t>
      </w:r>
      <w:bookmarkEnd w:id="24"/>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Rapid decision-making is one of the most prominent critiques raised against Elon Musk's leadership (Khan, A critical analysis of Elon Musk's leadership in Tesla motors, 2021). The media has seized on Musk's previous offensive remarks. The tweet in which he proposed taking Tesla private garnered the most attention. Despite its brevity, the tweet significantly increased the stock price. Immediately after a price hike, prices dropped dramatically. As a result of his erratic decision-making, his business is in peril.</w:t>
      </w:r>
    </w:p>
    <w:p>
      <w:pPr>
        <w:pStyle w:val="3"/>
        <w:spacing w:line="480" w:lineRule="auto"/>
        <w:rPr>
          <w:rFonts w:ascii="Times New Roman" w:hAnsi="Times New Roman" w:cs="Times New Roman"/>
          <w:b/>
          <w:color w:val="auto"/>
          <w:sz w:val="24"/>
          <w:szCs w:val="24"/>
        </w:rPr>
      </w:pPr>
      <w:bookmarkStart w:id="25" w:name="_Toc129846797"/>
      <w:r>
        <w:rPr>
          <w:rFonts w:ascii="Times New Roman" w:hAnsi="Times New Roman" w:cs="Times New Roman"/>
          <w:b/>
          <w:color w:val="auto"/>
          <w:sz w:val="24"/>
          <w:szCs w:val="24"/>
        </w:rPr>
        <w:t>Lack of Focus</w:t>
      </w:r>
      <w:bookmarkEnd w:id="25"/>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Musk's management style has been criticized for its excessive ambition. This argument is only one of several that may be employed in this case. SpaceX, Tesla, and The Boring Corporation represent Musk's most significant corporate relationships. His hectic schedule will almost definitely force him to delay some of his projects. People run the danger of missing out on opportunities or committing mistakes that may have been avoided if they had paid more attention.</w:t>
      </w:r>
    </w:p>
    <w:p>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pPr>
        <w:pStyle w:val="3"/>
        <w:spacing w:line="480" w:lineRule="auto"/>
        <w:rPr>
          <w:rFonts w:ascii="Times New Roman" w:hAnsi="Times New Roman" w:cs="Times New Roman"/>
          <w:b/>
          <w:color w:val="auto"/>
          <w:sz w:val="24"/>
          <w:szCs w:val="24"/>
        </w:rPr>
      </w:pPr>
      <w:bookmarkStart w:id="26" w:name="_Toc129846798"/>
      <w:r>
        <w:rPr>
          <w:rFonts w:ascii="Times New Roman" w:hAnsi="Times New Roman" w:cs="Times New Roman"/>
          <w:b/>
          <w:color w:val="auto"/>
          <w:sz w:val="24"/>
          <w:szCs w:val="24"/>
        </w:rPr>
        <w:t>Poor Treatment of Employees</w:t>
      </w:r>
      <w:bookmarkEnd w:id="26"/>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Many of Musk's businesses have been accused of overt or subtle forms of employee mistreatment. In 2018, Tesla was accused of breaching labor standards, and Musk has a habit of openly abusing his workforce on social media (U, 2019). Musk has previously expressed similar sentiments. Musk has previously made such accusations. As a consequence, employees will have less faith in the company's leadership, resulting in lower levels of production.</w:t>
      </w:r>
    </w:p>
    <w:p>
      <w:pPr>
        <w:pStyle w:val="3"/>
        <w:spacing w:line="480" w:lineRule="auto"/>
        <w:rPr>
          <w:rFonts w:ascii="Times New Roman" w:hAnsi="Times New Roman" w:cs="Times New Roman"/>
          <w:b/>
          <w:color w:val="auto"/>
          <w:sz w:val="24"/>
          <w:szCs w:val="24"/>
        </w:rPr>
      </w:pPr>
      <w:bookmarkStart w:id="27" w:name="_Toc129846799"/>
      <w:r>
        <w:rPr>
          <w:rFonts w:ascii="Times New Roman" w:hAnsi="Times New Roman" w:cs="Times New Roman"/>
          <w:b/>
          <w:color w:val="auto"/>
          <w:sz w:val="24"/>
          <w:szCs w:val="24"/>
        </w:rPr>
        <w:t>Lack of Transparency</w:t>
      </w:r>
      <w:bookmarkEnd w:id="27"/>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the past, many have ridiculed Elon Musk's business decisions. When Tesla announced in 2019 that it will no longer have physical showrooms and instead conduct all of its operations online, neither the board of directors nor the shareholders were surprised. The conclusion was predictable, and neither party was startled by it. Investors are less likely to have faith in the company's leadership if they are not presented with precise and clear information about the firm's aims (D Kryscynski, 2021).</w:t>
      </w:r>
    </w:p>
    <w:p>
      <w:pPr>
        <w:pStyle w:val="3"/>
        <w:spacing w:line="480" w:lineRule="auto"/>
        <w:rPr>
          <w:rFonts w:ascii="Times New Roman" w:hAnsi="Times New Roman" w:cs="Times New Roman"/>
          <w:b/>
          <w:color w:val="auto"/>
          <w:sz w:val="24"/>
          <w:szCs w:val="24"/>
        </w:rPr>
      </w:pPr>
      <w:bookmarkStart w:id="28" w:name="_Toc129846800"/>
      <w:r>
        <w:rPr>
          <w:rFonts w:ascii="Times New Roman" w:hAnsi="Times New Roman" w:cs="Times New Roman"/>
          <w:b/>
          <w:color w:val="auto"/>
          <w:sz w:val="24"/>
          <w:szCs w:val="24"/>
        </w:rPr>
        <w:t>Risky Business Decisions</w:t>
      </w:r>
      <w:bookmarkEnd w:id="28"/>
    </w:p>
    <w:p>
      <w:pPr>
        <w:spacing w:line="480" w:lineRule="auto"/>
        <w:ind w:firstLine="720"/>
        <w:rPr>
          <w:rFonts w:ascii="Times New Roman" w:hAnsi="Times New Roman" w:cs="Times New Roman"/>
          <w:b/>
          <w:sz w:val="24"/>
          <w:szCs w:val="24"/>
        </w:rPr>
      </w:pPr>
      <w:r>
        <w:rPr>
          <w:rFonts w:ascii="Times New Roman" w:hAnsi="Times New Roman" w:cs="Times New Roman"/>
          <w:sz w:val="24"/>
          <w:szCs w:val="24"/>
        </w:rPr>
        <w:t>Musk is well-known for his bold and perhaps lethal business undertakings. The successful and disastrous launches of SpaceX's Falcon 1 rocket indicate that these decisions may have both good and bad results. Others are afraid that his irresponsibility may put the organization at risk.</w:t>
      </w:r>
    </w:p>
    <w:p>
      <w:pPr>
        <w:pStyle w:val="2"/>
        <w:spacing w:line="480" w:lineRule="auto"/>
        <w:ind w:left="3600" w:firstLine="720"/>
        <w:rPr>
          <w:rFonts w:ascii="Times New Roman" w:hAnsi="Times New Roman" w:cs="Times New Roman"/>
          <w:b/>
          <w:color w:val="auto"/>
          <w:sz w:val="24"/>
          <w:szCs w:val="24"/>
        </w:rPr>
      </w:pPr>
      <w:bookmarkStart w:id="29" w:name="_Toc129846801"/>
      <w:bookmarkStart w:id="30" w:name="_Toc129324902"/>
      <w:r>
        <w:rPr>
          <w:rFonts w:ascii="Times New Roman" w:hAnsi="Times New Roman" w:cs="Times New Roman"/>
          <w:b/>
          <w:color w:val="auto"/>
          <w:sz w:val="24"/>
          <w:szCs w:val="24"/>
        </w:rPr>
        <w:t>Conclusion</w:t>
      </w:r>
      <w:bookmarkEnd w:id="29"/>
      <w:bookmarkEnd w:id="30"/>
      <w:r>
        <w:rPr>
          <w:rFonts w:ascii="Times New Roman" w:hAnsi="Times New Roman" w:cs="Times New Roman"/>
          <w:b/>
          <w:color w:val="auto"/>
          <w:sz w:val="24"/>
          <w:szCs w:val="24"/>
        </w:rPr>
        <w:t xml:space="preserve"> </w:t>
      </w:r>
    </w:p>
    <w:p>
      <w:pPr>
        <w:spacing w:line="480" w:lineRule="auto"/>
        <w:rPr>
          <w:rFonts w:ascii="Times New Roman" w:hAnsi="Times New Roman" w:cs="Times New Roman"/>
          <w:sz w:val="24"/>
          <w:szCs w:val="24"/>
        </w:rPr>
      </w:pPr>
      <w:r>
        <w:rPr>
          <w:rFonts w:ascii="Times New Roman" w:hAnsi="Times New Roman" w:cs="Times New Roman"/>
          <w:sz w:val="24"/>
          <w:szCs w:val="24"/>
        </w:rPr>
        <w:t>Musk's style of leadership may inspire his subordinates. He stimulates his staff by describing the long-term goals of his organization. He supports innovation and creativity by requiring his employees to try new things and generate original concepts. His staff management causes this. Musk's managerial style has been criticized for being too strenuous and demanding. Musk was subject to this criticism. His employees complain about stress, long hours, and exhaustion. Musk speaks with clarity and conviction. This strategy may discourage certain employees from participating, so hampering collaboration. Musk's management style encourages creativity, flexibility, and high performance in his companies, but it may not be suitable for everyone. Nonetheless, a nuanced leadership style may be effective in some circumstances. Some circumstances call for objective leadership.</w:t>
      </w:r>
    </w:p>
    <w:p>
      <w:pPr>
        <w:spacing w:line="48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Calibri" w:hAnsi="Calibri" w:eastAsia="Calibri"/>
          <w:color w:val="auto"/>
          <w:sz w:val="22"/>
          <w:szCs w:val="22"/>
        </w:rPr>
        <w:id w:val="-201634469"/>
        <w:docPartObj>
          <w:docPartGallery w:val="AutoText"/>
        </w:docPartObj>
      </w:sdtPr>
      <w:sdtEndPr>
        <w:rPr>
          <w:rFonts w:ascii="Calibri" w:hAnsi="Calibri" w:eastAsia="Calibri"/>
          <w:color w:val="auto"/>
          <w:sz w:val="22"/>
          <w:szCs w:val="22"/>
        </w:rPr>
      </w:sdtEndPr>
      <w:sdtContent>
        <w:p>
          <w:pPr>
            <w:pStyle w:val="2"/>
          </w:pPr>
          <w:bookmarkStart w:id="31" w:name="_Toc129846802"/>
          <w:r>
            <w:t>References</w:t>
          </w:r>
          <w:bookmarkEnd w:id="31"/>
        </w:p>
        <w:sdt>
          <w:sdtPr>
            <w:id w:val="-573587230"/>
          </w:sdtPr>
          <w:sdtContent>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Braun, A. F. (2022). The Elon Musk experience: celebrity management in financialised capitalism. </w:t>
              </w:r>
              <w:r>
                <w:rPr>
                  <w:rFonts w:ascii="Times New Roman" w:hAnsi="Times New Roman" w:cs="Times New Roman"/>
                  <w:i/>
                  <w:iCs/>
                  <w:sz w:val="24"/>
                  <w:szCs w:val="24"/>
                </w:rPr>
                <w:t>Celebrity Studies,</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Chukwusa, J. (2019). Perceived democratic leadership style of university librarians and library staff work attitude. </w:t>
              </w:r>
              <w:r>
                <w:rPr>
                  <w:rFonts w:ascii="Times New Roman" w:hAnsi="Times New Roman" w:cs="Times New Roman"/>
                  <w:i/>
                  <w:iCs/>
                  <w:sz w:val="24"/>
                  <w:szCs w:val="24"/>
                </w:rPr>
                <w:t>Library Philosophy and Practice</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 Chorbadzhiyska, N. M. (2021). Communication as a factor of leadership style. </w:t>
              </w:r>
              <w:r>
                <w:rPr>
                  <w:rFonts w:ascii="Times New Roman" w:hAnsi="Times New Roman" w:cs="Times New Roman"/>
                  <w:i/>
                  <w:iCs/>
                  <w:sz w:val="24"/>
                  <w:szCs w:val="24"/>
                </w:rPr>
                <w:t xml:space="preserve">Economics and Management, </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 Kryscynski, R. C. (2021). Charting a path between firm‐specific incentives and human capital‐based competitive advantage. </w:t>
              </w:r>
              <w:r>
                <w:rPr>
                  <w:rFonts w:ascii="Times New Roman" w:hAnsi="Times New Roman" w:cs="Times New Roman"/>
                  <w:i/>
                  <w:iCs/>
                  <w:sz w:val="24"/>
                  <w:szCs w:val="24"/>
                </w:rPr>
                <w:t>Strategic Management</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 Ernst, R. M. (2019). Economics of artificial intelligence: Implications for the future of work. </w:t>
              </w:r>
              <w:r>
                <w:rPr>
                  <w:rFonts w:ascii="Times New Roman" w:hAnsi="Times New Roman" w:cs="Times New Roman"/>
                  <w:i/>
                  <w:iCs/>
                  <w:sz w:val="24"/>
                  <w:szCs w:val="24"/>
                </w:rPr>
                <w:t>IZA Journal of Labor Policy</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 Contreras, E. B. (2020). E-leadership and teleworking in times of COVID-19 and beyond: What we know and where do we go. </w:t>
              </w:r>
              <w:r>
                <w:rPr>
                  <w:rFonts w:ascii="Times New Roman" w:hAnsi="Times New Roman" w:cs="Times New Roman"/>
                  <w:i/>
                  <w:iCs/>
                  <w:sz w:val="24"/>
                  <w:szCs w:val="24"/>
                </w:rPr>
                <w:t>Frontiers in psychology</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FT Tschang, E. A. (2021). Artificial intelligence as augmenting automation: Implications for employment. </w:t>
              </w:r>
              <w:r>
                <w:rPr>
                  <w:rFonts w:ascii="Times New Roman" w:hAnsi="Times New Roman" w:cs="Times New Roman"/>
                  <w:i/>
                  <w:iCs/>
                  <w:sz w:val="24"/>
                  <w:szCs w:val="24"/>
                </w:rPr>
                <w:t>Academy of Management Perspectives</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 Huppatz, K. S. (2019). If you put pressure on yourself to produce then that's your responsibility': Mothers' experiences of maternity leave and flexible work in the neoliberal university. </w:t>
              </w:r>
              <w:r>
                <w:rPr>
                  <w:rFonts w:ascii="Times New Roman" w:hAnsi="Times New Roman" w:cs="Times New Roman"/>
                  <w:i/>
                  <w:iCs/>
                  <w:sz w:val="24"/>
                  <w:szCs w:val="24"/>
                </w:rPr>
                <w:t>Gender, Work &amp; Organization,</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KC Margot, T. K. (2019). Teachers' perception of STEM integration and education: a systematic literature review. </w:t>
              </w:r>
              <w:r>
                <w:rPr>
                  <w:rFonts w:ascii="Times New Roman" w:hAnsi="Times New Roman" w:cs="Times New Roman"/>
                  <w:i/>
                  <w:iCs/>
                  <w:sz w:val="24"/>
                  <w:szCs w:val="24"/>
                </w:rPr>
                <w:t>International Journal of STEM education</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Khan, M. (2021). A critical analysis of Elon Musk's leadership in Tesla motors. </w:t>
              </w:r>
              <w:r>
                <w:rPr>
                  <w:rFonts w:ascii="Times New Roman" w:hAnsi="Times New Roman" w:cs="Times New Roman"/>
                  <w:i/>
                  <w:iCs/>
                  <w:sz w:val="24"/>
                  <w:szCs w:val="24"/>
                </w:rPr>
                <w:t>Journal of Global Entrepreneurship Research,</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Khan, M. (2021). A critical analysis of Elon Musk's leadership in Tesla motors. </w:t>
              </w:r>
              <w:r>
                <w:rPr>
                  <w:rFonts w:ascii="Times New Roman" w:hAnsi="Times New Roman" w:cs="Times New Roman"/>
                  <w:i/>
                  <w:iCs/>
                  <w:sz w:val="24"/>
                  <w:szCs w:val="24"/>
                </w:rPr>
                <w:t>Journal of Global Entrepreneurship Research,</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Klinger, J. (2021). Environmental geopolitics and outer space. </w:t>
              </w:r>
              <w:r>
                <w:rPr>
                  <w:rFonts w:ascii="Times New Roman" w:hAnsi="Times New Roman" w:cs="Times New Roman"/>
                  <w:i/>
                  <w:iCs/>
                  <w:sz w:val="24"/>
                  <w:szCs w:val="24"/>
                </w:rPr>
                <w:t>Geopolitics,</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Leonardi, P. (2021). COVID‐19 and the new technologies of organizing: digital exhaust, digital footprints, and artificial intelligence in the wake of remote work. </w:t>
              </w:r>
              <w:r>
                <w:rPr>
                  <w:rFonts w:ascii="Times New Roman" w:hAnsi="Times New Roman" w:cs="Times New Roman"/>
                  <w:i/>
                  <w:iCs/>
                  <w:sz w:val="24"/>
                  <w:szCs w:val="24"/>
                </w:rPr>
                <w:t>Journal of Management Studies,</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SSC Shang, L. C. (2023). A RACE pathway for inventing and sustaining mobile payment innovation-A case study of a leading Bank in Taiwan. </w:t>
              </w:r>
              <w:r>
                <w:rPr>
                  <w:rFonts w:ascii="Times New Roman" w:hAnsi="Times New Roman" w:cs="Times New Roman"/>
                  <w:i/>
                  <w:iCs/>
                  <w:sz w:val="24"/>
                  <w:szCs w:val="24"/>
                </w:rPr>
                <w:t>Asia Pacific Management Review</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Sun, H. (2019). US-China tech war: Impacts and prospects. </w:t>
              </w:r>
              <w:r>
                <w:rPr>
                  <w:rFonts w:ascii="Times New Roman" w:hAnsi="Times New Roman" w:cs="Times New Roman"/>
                  <w:i/>
                  <w:iCs/>
                  <w:sz w:val="24"/>
                  <w:szCs w:val="24"/>
                </w:rPr>
                <w:t>China Quarterly of International Strategic Studies</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Szafir, D. (2019). Mediating human-robot interactions with virtual, augmented, and mixed reality. </w:t>
              </w:r>
              <w:r>
                <w:rPr>
                  <w:rFonts w:ascii="Times New Roman" w:hAnsi="Times New Roman" w:cs="Times New Roman"/>
                  <w:i/>
                  <w:iCs/>
                  <w:sz w:val="24"/>
                  <w:szCs w:val="24"/>
                </w:rPr>
                <w:t>Virtual, Augmented and Mixed Reality.</w:t>
              </w:r>
              <w:r>
                <w:rPr>
                  <w:rFonts w:ascii="Times New Roman" w:hAnsi="Times New Roman" w:cs="Times New Roman"/>
                  <w:sz w:val="24"/>
                  <w:szCs w:val="24"/>
                </w:rPr>
                <w:t xml:space="preserve"> </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 Zhang, H. P. (2018). Real-time renewable energy incentive system for electric vehicles using prioritization and cryptocurrency. </w:t>
              </w:r>
              <w:r>
                <w:rPr>
                  <w:rFonts w:ascii="Times New Roman" w:hAnsi="Times New Roman" w:cs="Times New Roman"/>
                  <w:i/>
                  <w:iCs/>
                  <w:sz w:val="24"/>
                  <w:szCs w:val="24"/>
                </w:rPr>
                <w:t>Applied energy</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Teece, D. (2018). Tesla and the reshaping of the auto industry. </w:t>
              </w:r>
              <w:r>
                <w:rPr>
                  <w:rFonts w:ascii="Times New Roman" w:hAnsi="Times New Roman" w:cs="Times New Roman"/>
                  <w:i/>
                  <w:iCs/>
                  <w:sz w:val="24"/>
                  <w:szCs w:val="24"/>
                </w:rPr>
                <w:t>Management and Organization Review,</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Teece, D. (2019). A capability theory of the firm: an economics and (strategic) management perspective. </w:t>
              </w:r>
              <w:r>
                <w:rPr>
                  <w:rFonts w:ascii="Times New Roman" w:hAnsi="Times New Roman" w:cs="Times New Roman"/>
                  <w:i/>
                  <w:iCs/>
                  <w:sz w:val="24"/>
                  <w:szCs w:val="24"/>
                </w:rPr>
                <w:t>New Zealand Economic Papers,</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 S. B.-A. (2019). Celebrity Executives and Social Media: Are High Follower Counts Sufficient to Satisfy SEC Disclosure Obligations? </w:t>
              </w:r>
              <w:r>
                <w:rPr>
                  <w:rFonts w:ascii="Times New Roman" w:hAnsi="Times New Roman" w:cs="Times New Roman"/>
                  <w:i/>
                  <w:iCs/>
                  <w:sz w:val="24"/>
                  <w:szCs w:val="24"/>
                </w:rPr>
                <w:t>Sports &amp; Ent. LJ</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VJ Thomas, E. M. (2019). Market entry strategies for electric vehicle start-ups in the automotive industry–Lessons from Tesla Motors. </w:t>
              </w:r>
              <w:r>
                <w:rPr>
                  <w:rFonts w:ascii="Times New Roman" w:hAnsi="Times New Roman" w:cs="Times New Roman"/>
                  <w:i/>
                  <w:iCs/>
                  <w:sz w:val="24"/>
                  <w:szCs w:val="24"/>
                </w:rPr>
                <w:t>Journal of Cleaner Production</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Weinzierl, M. (2018). Space, the final economic frontier. </w:t>
              </w:r>
              <w:r>
                <w:rPr>
                  <w:rFonts w:ascii="Times New Roman" w:hAnsi="Times New Roman" w:cs="Times New Roman"/>
                  <w:i/>
                  <w:iCs/>
                  <w:sz w:val="24"/>
                  <w:szCs w:val="24"/>
                </w:rPr>
                <w:t>Journal of Economic Perspectives,</w:t>
              </w:r>
              <w:r>
                <w:rPr>
                  <w:rFonts w:ascii="Times New Roman" w:hAnsi="Times New Roman" w:cs="Times New Roman"/>
                  <w:sz w:val="24"/>
                  <w:szCs w:val="24"/>
                </w:rPr>
                <w:t>.</w:t>
              </w:r>
            </w:p>
            <w:p>
              <w:pPr>
                <w:pStyle w:val="14"/>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WL Harris, J. W. (2023). Complexity model and Mars colonization. </w:t>
              </w:r>
              <w:r>
                <w:rPr>
                  <w:rFonts w:ascii="Times New Roman" w:hAnsi="Times New Roman" w:cs="Times New Roman"/>
                  <w:i/>
                  <w:iCs/>
                  <w:sz w:val="24"/>
                  <w:szCs w:val="24"/>
                </w:rPr>
                <w:t>foresight</w:t>
              </w:r>
              <w:r>
                <w:rPr>
                  <w:rFonts w:ascii="Times New Roman" w:hAnsi="Times New Roman" w:cs="Times New Roman"/>
                  <w:sz w:val="24"/>
                  <w:szCs w:val="24"/>
                </w:rPr>
                <w:t>.</w:t>
              </w:r>
            </w:p>
            <w:p>
              <w:pPr>
                <w:spacing w:line="480" w:lineRule="auto"/>
              </w:pPr>
              <w:r>
                <w:rPr>
                  <w:rFonts w:ascii="Times New Roman" w:hAnsi="Times New Roman" w:cs="Times New Roman"/>
                  <w:b/>
                  <w:bCs/>
                  <w:sz w:val="24"/>
                  <w:szCs w:val="24"/>
                </w:rPr>
                <w:fldChar w:fldCharType="end"/>
              </w:r>
            </w:p>
          </w:sdtContent>
        </w:sdt>
      </w:sdtContent>
    </w:sdt>
    <w:p>
      <w:pPr>
        <w:spacing w:line="480" w:lineRule="auto"/>
        <w:rPr>
          <w:rFonts w:ascii="Times New Roman" w:hAnsi="Times New Roman" w:cs="Times New Roman"/>
          <w:sz w:val="24"/>
          <w:szCs w:val="24"/>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fldChar w:fldCharType="begin"/>
    </w:r>
    <w:r>
      <w:instrText xml:space="preserve"> PAGE   \1 </w:instrText>
    </w:r>
    <w:r>
      <w:fldChar w:fldCharType="separate"/>
    </w:r>
    <w:r>
      <w:t>1</w:t>
    </w:r>
    <w:r>
      <w:fldChar w:fldCharType="end"/>
    </w:r>
  </w:p>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MxNjU1OWNkZmNkZTM2YWQzY2Q3YmFiYWRiNDJmZmEifQ=="/>
  </w:docVars>
  <w:rsids>
    <w:rsidRoot w:val="0041222C"/>
    <w:rsid w:val="0041222C"/>
    <w:rsid w:val="007951E8"/>
    <w:rsid w:val="00B3648D"/>
    <w:rsid w:val="00B853A9"/>
    <w:rsid w:val="00B91EF7"/>
    <w:rsid w:val="00D06954"/>
    <w:rsid w:val="00D85005"/>
    <w:rsid w:val="00EA6A8B"/>
    <w:rsid w:val="0B265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宋体"/>
      <w:sz w:val="22"/>
      <w:szCs w:val="22"/>
      <w:lang w:val="en-US" w:eastAsia="en-US" w:bidi="ar-SA"/>
    </w:rPr>
  </w:style>
  <w:style w:type="paragraph" w:styleId="2">
    <w:name w:val="heading 1"/>
    <w:basedOn w:val="1"/>
    <w:next w:val="1"/>
    <w:link w:val="13"/>
    <w:qFormat/>
    <w:uiPriority w:val="9"/>
    <w:pPr>
      <w:keepNext/>
      <w:keepLines/>
      <w:spacing w:before="240" w:after="0"/>
      <w:outlineLvl w:val="0"/>
    </w:pPr>
    <w:rPr>
      <w:rFonts w:ascii="Calibri Light" w:hAnsi="Calibri Light" w:eastAsia="宋体"/>
      <w:color w:val="2E74B5"/>
      <w:sz w:val="32"/>
      <w:szCs w:val="32"/>
    </w:rPr>
  </w:style>
  <w:style w:type="paragraph" w:styleId="3">
    <w:name w:val="heading 2"/>
    <w:basedOn w:val="1"/>
    <w:next w:val="1"/>
    <w:link w:val="17"/>
    <w:unhideWhenUsed/>
    <w:qFormat/>
    <w:uiPriority w:val="9"/>
    <w:pPr>
      <w:keepNext/>
      <w:keepLines/>
      <w:spacing w:before="40" w:after="0"/>
      <w:outlineLvl w:val="1"/>
    </w:pPr>
    <w:rPr>
      <w:rFonts w:ascii="Calibri Light" w:hAnsi="Calibri Light" w:eastAsia="宋体"/>
      <w:color w:val="2E74B5"/>
      <w:sz w:val="26"/>
      <w:szCs w:val="26"/>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footer"/>
    <w:basedOn w:val="1"/>
    <w:link w:val="16"/>
    <w:uiPriority w:val="99"/>
    <w:pPr>
      <w:tabs>
        <w:tab w:val="center" w:pos="4680"/>
        <w:tab w:val="right" w:pos="9360"/>
      </w:tabs>
      <w:spacing w:after="0" w:line="240" w:lineRule="auto"/>
    </w:pPr>
  </w:style>
  <w:style w:type="paragraph" w:styleId="5">
    <w:name w:val="header"/>
    <w:basedOn w:val="1"/>
    <w:link w:val="15"/>
    <w:uiPriority w:val="99"/>
    <w:pPr>
      <w:tabs>
        <w:tab w:val="center" w:pos="4680"/>
        <w:tab w:val="right" w:pos="9360"/>
      </w:tabs>
      <w:spacing w:after="0" w:line="240" w:lineRule="auto"/>
    </w:pPr>
  </w:style>
  <w:style w:type="paragraph" w:styleId="6">
    <w:name w:val="toc 1"/>
    <w:basedOn w:val="1"/>
    <w:next w:val="1"/>
    <w:uiPriority w:val="39"/>
    <w:pPr>
      <w:spacing w:after="100"/>
    </w:pPr>
  </w:style>
  <w:style w:type="paragraph" w:styleId="7">
    <w:name w:val="toc 2"/>
    <w:basedOn w:val="1"/>
    <w:next w:val="1"/>
    <w:qFormat/>
    <w:uiPriority w:val="39"/>
    <w:pPr>
      <w:spacing w:after="100"/>
      <w:ind w:left="220"/>
    </w:pPr>
  </w:style>
  <w:style w:type="paragraph" w:styleId="8">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1">
    <w:name w:val="Hyperlink"/>
    <w:basedOn w:val="10"/>
    <w:uiPriority w:val="99"/>
    <w:rPr>
      <w:color w:val="0563C1"/>
      <w:u w:val="single"/>
    </w:rPr>
  </w:style>
  <w:style w:type="paragraph" w:styleId="12">
    <w:name w:val="List Paragraph"/>
    <w:basedOn w:val="1"/>
    <w:qFormat/>
    <w:uiPriority w:val="34"/>
    <w:pPr>
      <w:ind w:left="720"/>
      <w:contextualSpacing/>
    </w:pPr>
  </w:style>
  <w:style w:type="character" w:customStyle="1" w:styleId="13">
    <w:name w:val="Heading 1 Char"/>
    <w:basedOn w:val="10"/>
    <w:link w:val="2"/>
    <w:uiPriority w:val="9"/>
    <w:rPr>
      <w:rFonts w:ascii="Calibri Light" w:hAnsi="Calibri Light" w:eastAsia="宋体" w:cs="宋体"/>
      <w:color w:val="2E74B5"/>
      <w:sz w:val="32"/>
      <w:szCs w:val="32"/>
    </w:rPr>
  </w:style>
  <w:style w:type="paragraph" w:customStyle="1" w:styleId="14">
    <w:name w:val="Bibliography"/>
    <w:basedOn w:val="1"/>
    <w:next w:val="1"/>
    <w:uiPriority w:val="37"/>
  </w:style>
  <w:style w:type="character" w:customStyle="1" w:styleId="15">
    <w:name w:val="Header Char"/>
    <w:basedOn w:val="10"/>
    <w:link w:val="5"/>
    <w:uiPriority w:val="99"/>
  </w:style>
  <w:style w:type="character" w:customStyle="1" w:styleId="16">
    <w:name w:val="Footer Char"/>
    <w:basedOn w:val="10"/>
    <w:link w:val="4"/>
    <w:uiPriority w:val="99"/>
  </w:style>
  <w:style w:type="character" w:customStyle="1" w:styleId="17">
    <w:name w:val="Heading 2 Char"/>
    <w:basedOn w:val="10"/>
    <w:link w:val="3"/>
    <w:uiPriority w:val="9"/>
    <w:rPr>
      <w:rFonts w:ascii="Calibri Light" w:hAnsi="Calibri Light" w:eastAsia="宋体" w:cs="宋体"/>
      <w:color w:val="2E74B5"/>
      <w:sz w:val="26"/>
      <w:szCs w:val="26"/>
    </w:rPr>
  </w:style>
  <w:style w:type="paragraph" w:customStyle="1" w:styleId="18">
    <w:name w:val="TOC Heading"/>
    <w:basedOn w:val="2"/>
    <w:next w:val="1"/>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MRKch</b:Tag>
    <b:SourceType>JournalArticle</b:SourceType>
    <b:Guid>{21ADAF16-9A65-45E4-A580-661493A99053}</b:Guid>
    <b:Author>
      <b:Author>
        <b:NameList>
          <b:Person>
            <b:Last>Khan</b:Last>
            <b:First>MR</b:First>
          </b:Person>
        </b:NameList>
      </b:Author>
    </b:Author>
    <b:Title>A critical analysis of Elon Musk's leadership in Tesla motors</b:Title>
    <b:Year>2021</b:Year>
    <b:JournalName> Journal of Global Entrepreneurship Research,</b:JournalName>
    <b:RefOrder>2</b:RefOrder>
  </b:Source>
  <b:Source>
    <b:Tag>SSC23</b:Tag>
    <b:SourceType>JournalArticle</b:SourceType>
    <b:Guid>{83BCBF0D-E4AF-4390-AA4A-D0BB142DB944}</b:Guid>
    <b:Author>
      <b:Author>
        <b:NameList>
          <b:Person>
            <b:Last>SSC Shang</b:Last>
            <b:First>LSL</b:First>
            <b:Middle>Chiu</b:Middle>
          </b:Person>
        </b:NameList>
      </b:Author>
    </b:Author>
    <b:Title>A RACE pathway for inventing and sustaining mobile payment innovation-A case study of a leading Bank in Taiwan</b:Title>
    <b:JournalName>Asia Pacific Management Review</b:JournalName>
    <b:Year>2023</b:Year>
    <b:RefOrder>3</b:RefOrder>
  </b:Source>
  <b:Source>
    <b:Tag>DSz19</b:Tag>
    <b:SourceType>JournalArticle</b:SourceType>
    <b:Guid>{955FE184-4E29-4B58-848A-D4BC8C6673C5}</b:Guid>
    <b:Author>
      <b:Author>
        <b:NameList>
          <b:Person>
            <b:Last>Szafir</b:Last>
            <b:First>D</b:First>
          </b:Person>
        </b:NameList>
      </b:Author>
    </b:Author>
    <b:Title>Mediating human-robot interactions with virtual, augmented, and mixed reality</b:Title>
    <b:JournalName>Virtual, Augmented and Mixed Reality.</b:JournalName>
    <b:Year>2019</b:Year>
    <b:RefOrder>4</b:RefOrder>
  </b:Source>
  <b:Source>
    <b:Tag>FTT21</b:Tag>
    <b:SourceType>JournalArticle</b:SourceType>
    <b:Guid>{AD1B082D-A7C9-45D7-9647-0441B7E5D2D6}</b:Guid>
    <b:Author>
      <b:Author>
        <b:NameList>
          <b:Person>
            <b:Last>FT Tschang</b:Last>
            <b:First>E</b:First>
            <b:Middle>Almirall</b:Middle>
          </b:Person>
        </b:NameList>
      </b:Author>
    </b:Author>
    <b:Title>Artificial intelligence as augmenting automation: Implications for employment</b:Title>
    <b:JournalName>Academy of Management Perspectives</b:JournalName>
    <b:Year>2021</b:Year>
    <b:RefOrder>5</b:RefOrder>
  </b:Source>
  <b:Source>
    <b:Tag>HSu19</b:Tag>
    <b:SourceType>JournalArticle</b:SourceType>
    <b:Guid>{78F26D19-30C3-4AA8-85FA-6BE95A69D4D1}</b:Guid>
    <b:Author>
      <b:Author>
        <b:NameList>
          <b:Person>
            <b:Last>Sun</b:Last>
            <b:First>H</b:First>
          </b:Person>
        </b:NameList>
      </b:Author>
    </b:Author>
    <b:Title>US-China tech war: Impacts and prospects</b:Title>
    <b:JournalName>China Quarterly of International Strategic Studies</b:JournalName>
    <b:Year>2019</b:Year>
    <b:RefOrder>1</b:RefOrder>
  </b:Source>
  <b:Source>
    <b:Tag>TZh18</b:Tag>
    <b:SourceType>JournalArticle</b:SourceType>
    <b:Guid>{542A69CC-FA7B-4EEC-A0F0-C6B781FAFDBF}</b:Guid>
    <b:Author>
      <b:Author>
        <b:NameList>
          <b:Person>
            <b:Last>T Zhang</b:Last>
            <b:First>H</b:First>
            <b:Middle>Pota, CC Chu, R Gadh</b:Middle>
          </b:Person>
        </b:NameList>
      </b:Author>
    </b:Author>
    <b:Title>Real-time renewable energy incentive system for electric vehicles using prioritization and cryptocurrency</b:Title>
    <b:JournalName>Applied energy</b:JournalName>
    <b:Year>2018</b:Year>
    <b:RefOrder>6</b:RefOrder>
  </b:Source>
  <b:Source>
    <b:Tag>PML21</b:Tag>
    <b:SourceType>JournalArticle</b:SourceType>
    <b:Guid>{B374E030-D8A3-428B-A993-F3D07DC68585}</b:Guid>
    <b:Author>
      <b:Author>
        <b:NameList>
          <b:Person>
            <b:Last>Leonardi</b:Last>
            <b:First>PM</b:First>
          </b:Person>
        </b:NameList>
      </b:Author>
    </b:Author>
    <b:Title>COVID‐19 and the new technologies of organizing: digital exhaust, digital footprints, and artificial intelligence in the wake of remote work</b:Title>
    <b:JournalName>Journal of Management Studies,</b:JournalName>
    <b:Year>2021</b:Year>
    <b:RefOrder>7</b:RefOrder>
  </b:Source>
  <b:Source>
    <b:Tag>JMK21</b:Tag>
    <b:SourceType>JournalArticle</b:SourceType>
    <b:Guid>{BC02A24C-F065-480C-8E33-D3365D15DF44}</b:Guid>
    <b:Author>
      <b:Author>
        <b:NameList>
          <b:Person>
            <b:Last>Klinger</b:Last>
            <b:First>JM</b:First>
          </b:Person>
        </b:NameList>
      </b:Author>
    </b:Author>
    <b:Title>Environmental geopolitics and outer space</b:Title>
    <b:JournalName>Geopolitics,</b:JournalName>
    <b:Year>2021</b:Year>
    <b:RefOrder>8</b:RefOrder>
  </b:Source>
  <b:Source>
    <b:Tag>EEr19</b:Tag>
    <b:SourceType>JournalArticle</b:SourceType>
    <b:Guid>{805D4F0F-A233-4890-A41A-CF4A7BF49848}</b:Guid>
    <b:Author>
      <b:Author>
        <b:NameList>
          <b:Person>
            <b:Last>E Ernst</b:Last>
            <b:First>R</b:First>
            <b:Middle>Merola, D Samaan</b:Middle>
          </b:Person>
        </b:NameList>
      </b:Author>
    </b:Author>
    <b:Title>Economics of artificial intelligence: Implications for the future of work</b:Title>
    <b:JournalName> IZA Journal of Labor Policy</b:JournalName>
    <b:Year>2019</b:Year>
    <b:RefOrder>9</b:RefOrder>
  </b:Source>
  <b:Source>
    <b:Tag>AFe22</b:Tag>
    <b:SourceType>JournalArticle</b:SourceType>
    <b:Guid>{DFED4587-2210-4DB4-A323-BDC3878B09B6}</b:Guid>
    <b:Author>
      <b:Author>
        <b:NameList>
          <b:Person>
            <b:Last>Braun</b:Last>
            <b:First>A</b:First>
            <b:Middle>Ferrari</b:Middle>
          </b:Person>
        </b:NameList>
      </b:Author>
    </b:Author>
    <b:Title>The Elon Musk experience: celebrity management in financialised capitalism</b:Title>
    <b:JournalName>Celebrity Studies,</b:JournalName>
    <b:Year>2022</b:Year>
    <b:RefOrder>10</b:RefOrder>
  </b:Source>
  <b:Source>
    <b:Tag>KCM19</b:Tag>
    <b:SourceType>JournalArticle</b:SourceType>
    <b:Guid>{6A4376DB-F84E-49D5-9A78-36AAF07B1371}</b:Guid>
    <b:Author>
      <b:Author>
        <b:NameList>
          <b:Person>
            <b:Last>KC Margot</b:Last>
            <b:First>T</b:First>
            <b:Middle>Kettler</b:Middle>
          </b:Person>
        </b:NameList>
      </b:Author>
    </b:Author>
    <b:Title>Teachers' perception of STEM integration and education: a systematic literature review</b:Title>
    <b:JournalName> International Journal of STEM education</b:JournalName>
    <b:Year>2019</b:Year>
    <b:RefOrder>11</b:RefOrder>
  </b:Source>
  <b:Source>
    <b:Tag>FCo20</b:Tag>
    <b:SourceType>JournalArticle</b:SourceType>
    <b:Guid>{BDF66E3D-2DA8-485C-BC38-BDE6A80B4180}</b:Guid>
    <b:Author>
      <b:Author>
        <b:NameList>
          <b:Person>
            <b:Last>F Contreras</b:Last>
            <b:First>E</b:First>
            <b:Middle>Baykal, G Abid</b:Middle>
          </b:Person>
        </b:NameList>
      </b:Author>
    </b:Author>
    <b:Title>E-leadership and teleworking in times of COVID-19 and beyond: What we know and where do we go</b:Title>
    <b:JournalName> Frontiers in psychology</b:JournalName>
    <b:Year>2020</b:Year>
    <b:RefOrder>12</b:RefOrder>
  </b:Source>
  <b:Source>
    <b:Tag>JCh19</b:Tag>
    <b:SourceType>JournalArticle</b:SourceType>
    <b:Guid>{3E36A471-F771-492A-AD29-C3AA74D775DA}</b:Guid>
    <b:Author>
      <b:Author>
        <b:NameList>
          <b:Person>
            <b:Last>Chukwusa</b:Last>
            <b:First>J</b:First>
          </b:Person>
        </b:NameList>
      </b:Author>
    </b:Author>
    <b:Title>Perceived democratic leadership style of university librarians and library staff work attitude</b:Title>
    <b:JournalName>Library Philosophy and Practice</b:JournalName>
    <b:Year>2019</b:Year>
    <b:RefOrder>13</b:RefOrder>
  </b:Source>
  <b:Source>
    <b:Tag>DJT191</b:Tag>
    <b:SourceType>JournalArticle</b:SourceType>
    <b:Guid>{BD3BD15A-0B2A-4CDB-A7C9-645B923A9DA7}</b:Guid>
    <b:Author>
      <b:Author>
        <b:NameList>
          <b:Person>
            <b:Last>Teece</b:Last>
            <b:First>DJ</b:First>
          </b:Person>
        </b:NameList>
      </b:Author>
    </b:Author>
    <b:Title>A capability theory of the firm: an economics and (strategic) management perspective</b:Title>
    <b:JournalName>New Zealand Economic Papers,</b:JournalName>
    <b:Year>2019</b:Year>
    <b:RefOrder>14</b:RefOrder>
  </b:Source>
  <b:Source>
    <b:Tag>DJT181</b:Tag>
    <b:SourceType>JournalArticle</b:SourceType>
    <b:Guid>{B067C990-F4D0-4AFF-B232-20E7FC63CB53}</b:Guid>
    <b:Author>
      <b:Author>
        <b:NameList>
          <b:Person>
            <b:Last>Teece</b:Last>
            <b:First>DJ</b:First>
          </b:Person>
        </b:NameList>
      </b:Author>
    </b:Author>
    <b:Title>Tesla and the reshaping of the auto industry</b:Title>
    <b:JournalName>Management and Organization Review,</b:JournalName>
    <b:Year>2018</b:Year>
    <b:RefOrder>15</b:RefOrder>
  </b:Source>
  <b:Source>
    <b:Tag>DCh21</b:Tag>
    <b:SourceType>JournalArticle</b:SourceType>
    <b:Guid>{391ED868-5A2C-4C3E-8B3E-B74FC0A81A6B}</b:Guid>
    <b:Author>
      <b:Author>
        <b:NameList>
          <b:Person>
            <b:Last>D Chorbadzhiyska</b:Last>
            <b:First>N</b:First>
            <b:Middle>Mironova</b:Middle>
          </b:Person>
        </b:NameList>
      </b:Author>
    </b:Author>
    <b:Title>Communication as a factor of leadership style</b:Title>
    <b:JournalName>Economics and Management, </b:JournalName>
    <b:Year>2021</b:Year>
    <b:RefOrder>16</b:RefOrder>
  </b:Source>
  <b:Source>
    <b:Tag>WLH23</b:Tag>
    <b:SourceType>JournalArticle</b:SourceType>
    <b:Guid>{ECC44992-3106-46B8-8423-B02A21DAB3E5}</b:Guid>
    <b:Author>
      <b:Author>
        <b:NameList>
          <b:Person>
            <b:Last>WL Harris</b:Last>
            <b:First>J</b:First>
            <b:Middle>Wonglimpiyarat</b:Middle>
          </b:Person>
        </b:NameList>
      </b:Author>
    </b:Author>
    <b:Title>Complexity model and Mars colonization</b:Title>
    <b:JournalName> foresight</b:JournalName>
    <b:Year>2023</b:Year>
    <b:RefOrder>17</b:RefOrder>
  </b:Source>
  <b:Source>
    <b:Tag>KHu19</b:Tag>
    <b:SourceType>JournalArticle</b:SourceType>
    <b:Guid>{37BA7EE6-17E8-4C78-ACA9-177493445901}</b:Guid>
    <b:Author>
      <b:Author>
        <b:NameList>
          <b:Person>
            <b:Last>K Huppatz</b:Last>
            <b:First>K</b:First>
            <b:Middle>Sang, J Napier</b:Middle>
          </b:Person>
        </b:NameList>
      </b:Author>
    </b:Author>
    <b:Title>If you put pressure on yourself to produce then that's your responsibility': Mothers' experiences of maternity leave and flexible work in the neoliberal university</b:Title>
    <b:JournalName> Gender, Work &amp; Organization,</b:JournalName>
    <b:Year>2019</b:Year>
    <b:RefOrder>18</b:RefOrder>
  </b:Source>
  <b:Source>
    <b:Tag>VJT19</b:Tag>
    <b:SourceType>JournalArticle</b:SourceType>
    <b:Guid>{9D71565A-72A8-4A5C-8114-71E6CDCCDDC9}</b:Guid>
    <b:Author>
      <b:Author>
        <b:NameList>
          <b:Person>
            <b:Last>VJ Thomas</b:Last>
            <b:First>E</b:First>
            <b:Middle>Maine</b:Middle>
          </b:Person>
        </b:NameList>
      </b:Author>
    </b:Author>
    <b:Title>Market entry strategies for electric vehicle start-ups in the automotive industry–Lessons from Tesla Motors</b:Title>
    <b:JournalName> Journal of Cleaner Production</b:JournalName>
    <b:Year>2019</b:Year>
    <b:RefOrder>19</b:RefOrder>
  </b:Source>
  <b:Source>
    <b:Tag>MWe18</b:Tag>
    <b:SourceType>JournalArticle</b:SourceType>
    <b:Guid>{5C071E6E-F235-4BC4-8F54-995A2A832DD3}</b:Guid>
    <b:Author>
      <b:Author>
        <b:NameList>
          <b:Person>
            <b:Last>Weinzierl</b:Last>
            <b:First>M</b:First>
          </b:Person>
        </b:NameList>
      </b:Author>
    </b:Author>
    <b:Title>Space, the final economic frontier</b:Title>
    <b:JournalName>Journal of Economic Perspectives,</b:JournalName>
    <b:Year>2018</b:Year>
    <b:RefOrder>20</b:RefOrder>
  </b:Source>
  <b:Source>
    <b:Tag>MRK21</b:Tag>
    <b:SourceType>JournalArticle</b:SourceType>
    <b:Guid>{0397DE6E-7B25-4391-9346-A6C2D366C20D}</b:Guid>
    <b:Author>
      <b:Author>
        <b:NameList>
          <b:Person>
            <b:Last>Khan</b:Last>
            <b:First>MR</b:First>
          </b:Person>
        </b:NameList>
      </b:Author>
    </b:Author>
    <b:Title>A critical analysis of Elon Musk's leadership in Tesla motors</b:Title>
    <b:JournalName>Journal of Global Entrepreneurship Research,</b:JournalName>
    <b:Year>2021</b:Year>
    <b:RefOrder>21</b:RefOrder>
  </b:Source>
  <b:Source>
    <b:Tag>SBi19</b:Tag>
    <b:SourceType>JournalArticle</b:SourceType>
    <b:Guid>{C25BBAF8-FDD7-4E3D-90CB-90C0A5C2305D}</b:Guid>
    <b:Author>
      <b:Author>
        <b:NameList>
          <b:Person>
            <b:Last>U</b:Last>
            <b:First>S</b:First>
            <b:Middle>Biggs - Ariz. St.</b:Middle>
          </b:Person>
        </b:NameList>
      </b:Author>
    </b:Author>
    <b:Title>Celebrity Executives and Social Media: Are High Follower Counts Sufficient to Satisfy SEC Disclosure Obligations?</b:Title>
    <b:JournalName>Sports &amp; Ent. LJ</b:JournalName>
    <b:Year>2019</b:Year>
    <b:RefOrder>22</b:RefOrder>
  </b:Source>
  <b:Source>
    <b:Tag>DKr21</b:Tag>
    <b:SourceType>JournalArticle</b:SourceType>
    <b:Guid>{FE7EE1D9-73A0-43E9-8D41-6DF171275AD5}</b:Guid>
    <b:Author>
      <b:Author>
        <b:NameList>
          <b:Person>
            <b:Last>D Kryscynski</b:Last>
            <b:First>R</b:First>
            <b:Middle>Coff, B Campbell</b:Middle>
          </b:Person>
        </b:NameList>
      </b:Author>
    </b:Author>
    <b:Title>Charting a path between firm‐specific incentives and human capital‐based competitive advantage</b:Title>
    <b:JournalName>Strategic Management</b:JournalName>
    <b:Year>2021</b:Year>
    <b:RefOrder>23</b:RefOrder>
  </b:Source>
</b:Sources>
</file>

<file path=customXml/itemProps1.xml><?xml version="1.0" encoding="utf-8"?>
<ds:datastoreItem xmlns:ds="http://schemas.openxmlformats.org/officeDocument/2006/customXml" ds:itemID="{80C099DB-7A8A-439C-A21B-A3B22FBD391E}">
  <ds:schemaRefs/>
</ds:datastoreItem>
</file>

<file path=docProps/app.xml><?xml version="1.0" encoding="utf-8"?>
<Properties xmlns="http://schemas.openxmlformats.org/officeDocument/2006/extended-properties" xmlns:vt="http://schemas.openxmlformats.org/officeDocument/2006/docPropsVTypes">
  <Template>Normal</Template>
  <Pages>19</Pages>
  <Words>3563</Words>
  <Characters>20170</Characters>
  <Lines>178</Lines>
  <Paragraphs>50</Paragraphs>
  <TotalTime>1</TotalTime>
  <ScaleCrop>false</ScaleCrop>
  <LinksUpToDate>false</LinksUpToDate>
  <CharactersWithSpaces>23686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2023-03-16T05:24:00Z</dcterms:created>
  <dc:creator>Windows User</dc:creator>
  <cp:lastModifiedBy>Jimmy</cp:lastModifiedBy>
  <dcterms:modified xsi:type="dcterms:W3CDTF">2023-03-16T15:42:14Z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3793d398-5d16-4c24-bc54-2ec7921749b8</vt:lpwstr>
  </property>
  <property fmtid="{D5CDD505-2E9C-101B-9397-08002B2CF9AE}" pid="3" name="KSOProductBuildVer">
    <vt:lpwstr>2052-11.1.0.13703</vt:lpwstr>
  </property>
  <property fmtid="{D5CDD505-2E9C-101B-9397-08002B2CF9AE}" pid="4" name="ICV">
    <vt:lpwstr>0BFB5818B5E34E71B13B584FEDCAE850</vt:lpwstr>
  </property>
</Properties>
</file>