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014" w:rsidRDefault="00000014">
      <w:pPr>
        <w:pStyle w:val="TOCHeading"/>
        <w:rPr>
          <w:rFonts w:asciiTheme="minorHAnsi" w:eastAsiaTheme="minorEastAsia" w:hAnsiTheme="minorHAnsi" w:cstheme="minorBidi"/>
          <w:b w:val="0"/>
          <w:bCs w:val="0"/>
          <w:color w:val="auto"/>
          <w:sz w:val="22"/>
          <w:szCs w:val="22"/>
        </w:rPr>
      </w:pPr>
    </w:p>
    <w:p w:rsidR="00000014" w:rsidRDefault="00000014" w:rsidP="00000014">
      <w:pPr>
        <w:rPr>
          <w:lang w:val="en-US"/>
        </w:rPr>
      </w:pPr>
      <w:r>
        <w:br w:type="page"/>
      </w:r>
      <w:r w:rsidR="008B5F17">
        <w:rPr>
          <w:noProof/>
          <w:lang w:val="en-GB" w:eastAsia="en-GB"/>
        </w:rPr>
        <w:lastRenderedPageBreak/>
        <w:drawing>
          <wp:inline distT="0" distB="0" distL="0" distR="0">
            <wp:extent cx="5943600" cy="4869180"/>
            <wp:effectExtent l="0" t="0" r="0" b="762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money-4254443.jpg"/>
                    <pic:cNvPicPr/>
                  </pic:nvPicPr>
                  <pic:blipFill>
                    <a:blip r:embed="rId6">
                      <a:extLst>
                        <a:ext uri="{28A0092B-C50C-407E-A947-70E740481C1C}">
                          <a14:useLocalDpi xmlns:a14="http://schemas.microsoft.com/office/drawing/2010/main" val="0"/>
                        </a:ext>
                      </a:extLst>
                    </a:blip>
                    <a:stretch>
                      <a:fillRect/>
                    </a:stretch>
                  </pic:blipFill>
                  <pic:spPr>
                    <a:xfrm>
                      <a:off x="0" y="0"/>
                      <a:ext cx="5943600" cy="4869180"/>
                    </a:xfrm>
                    <a:prstGeom prst="rect">
                      <a:avLst/>
                    </a:prstGeom>
                  </pic:spPr>
                </pic:pic>
              </a:graphicData>
            </a:graphic>
          </wp:inline>
        </w:drawing>
      </w:r>
    </w:p>
    <w:p w:rsidR="008B5F17" w:rsidRDefault="008B5F17" w:rsidP="00000014">
      <w:pPr>
        <w:rPr>
          <w:lang w:val="en-US"/>
        </w:rPr>
      </w:pPr>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w:t>
      </w:r>
      <w:proofErr w:type="gramStart"/>
      <w:r w:rsidRPr="008B5F17">
        <w:rPr>
          <w:rFonts w:ascii="Arial Black" w:hAnsi="Arial Black"/>
          <w:sz w:val="24"/>
          <w:szCs w:val="24"/>
          <w:lang w:val="en-US"/>
        </w:rPr>
        <w:t>Name :</w:t>
      </w:r>
      <w:proofErr w:type="gramEnd"/>
      <w:r w:rsidRPr="008B5F17">
        <w:rPr>
          <w:rFonts w:ascii="Arial Black" w:hAnsi="Arial Black"/>
          <w:sz w:val="24"/>
          <w:szCs w:val="24"/>
          <w:lang w:val="en-US"/>
        </w:rPr>
        <w:t xml:space="preserve"> Mehmed </w:t>
      </w:r>
      <w:proofErr w:type="spellStart"/>
      <w:r w:rsidRPr="008B5F17">
        <w:rPr>
          <w:rFonts w:ascii="Arial Black" w:hAnsi="Arial Black"/>
          <w:sz w:val="24"/>
          <w:szCs w:val="24"/>
          <w:lang w:val="en-US"/>
        </w:rPr>
        <w:t>Osmanov</w:t>
      </w:r>
      <w:proofErr w:type="spellEnd"/>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Student Number :1815094</w:t>
      </w:r>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Module:  M4X01917_LON</w:t>
      </w:r>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w:t>
      </w:r>
      <w:proofErr w:type="gramStart"/>
      <w:r w:rsidRPr="008B5F17">
        <w:rPr>
          <w:rFonts w:ascii="Arial Black" w:hAnsi="Arial Black"/>
          <w:sz w:val="24"/>
          <w:szCs w:val="24"/>
          <w:lang w:val="en-US"/>
        </w:rPr>
        <w:t>Lecturer :</w:t>
      </w:r>
      <w:proofErr w:type="gramEnd"/>
      <w:r w:rsidRPr="008B5F17">
        <w:rPr>
          <w:rFonts w:ascii="Arial Black" w:hAnsi="Arial Black"/>
          <w:sz w:val="24"/>
          <w:szCs w:val="24"/>
          <w:lang w:val="en-US"/>
        </w:rPr>
        <w:t xml:space="preserve"> Dale Clarke</w:t>
      </w:r>
    </w:p>
    <w:p w:rsidR="008B5F17" w:rsidRDefault="008B5F17" w:rsidP="00000014">
      <w:pPr>
        <w:rPr>
          <w:lang w:val="en-US"/>
        </w:rPr>
      </w:pPr>
    </w:p>
    <w:p w:rsidR="008B5F17" w:rsidRDefault="008B5F17" w:rsidP="00000014">
      <w:pPr>
        <w:rPr>
          <w:rFonts w:ascii="Arial Black" w:hAnsi="Arial Black"/>
          <w:sz w:val="24"/>
          <w:szCs w:val="24"/>
          <w:lang w:val="en-US"/>
        </w:rPr>
      </w:pPr>
    </w:p>
    <w:p w:rsidR="008B5F17" w:rsidRPr="008B5F17" w:rsidRDefault="008B5F17" w:rsidP="00000014">
      <w:pPr>
        <w:rPr>
          <w:rFonts w:ascii="Arial Black" w:hAnsi="Arial Black"/>
          <w:sz w:val="24"/>
          <w:szCs w:val="24"/>
          <w:lang w:val="en-US"/>
        </w:rPr>
      </w:pPr>
    </w:p>
    <w:sdt>
      <w:sdtPr>
        <w:rPr>
          <w:rFonts w:asciiTheme="minorHAnsi" w:eastAsiaTheme="minorEastAsia" w:hAnsiTheme="minorHAnsi" w:cstheme="minorBidi"/>
          <w:b w:val="0"/>
          <w:bCs w:val="0"/>
          <w:color w:val="auto"/>
          <w:sz w:val="22"/>
          <w:szCs w:val="22"/>
        </w:rPr>
        <w:id w:val="359091"/>
        <w:docPartObj>
          <w:docPartGallery w:val="Table of Contents"/>
          <w:docPartUnique/>
        </w:docPartObj>
      </w:sdtPr>
      <w:sdtEndPr/>
      <w:sdtContent>
        <w:p w:rsidR="00F209F0" w:rsidRDefault="00F209F0">
          <w:pPr>
            <w:pStyle w:val="TOCHeading"/>
          </w:pPr>
          <w:r>
            <w:t>Contents</w:t>
          </w:r>
        </w:p>
        <w:p w:rsidR="00F209F0" w:rsidRPr="00F209F0" w:rsidRDefault="00034922">
          <w:pPr>
            <w:pStyle w:val="TOC1"/>
            <w:tabs>
              <w:tab w:val="right" w:leader="dot" w:pos="9350"/>
            </w:tabs>
            <w:rPr>
              <w:noProof/>
              <w:sz w:val="28"/>
            </w:rPr>
          </w:pPr>
          <w:r>
            <w:fldChar w:fldCharType="begin"/>
          </w:r>
          <w:r w:rsidR="00F209F0">
            <w:instrText xml:space="preserve"> TOC \o "1-3" \h \z \u </w:instrText>
          </w:r>
          <w:r>
            <w:fldChar w:fldCharType="separate"/>
          </w:r>
          <w:hyperlink w:anchor="_Toc4756361" w:history="1">
            <w:r w:rsidR="00F209F0" w:rsidRPr="00F209F0">
              <w:rPr>
                <w:rStyle w:val="Hyperlink"/>
                <w:rFonts w:ascii="Times New Roman" w:hAnsi="Times New Roman" w:cs="Times New Roman"/>
                <w:noProof/>
                <w:sz w:val="28"/>
              </w:rPr>
              <w:t>Introduction:</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_Toc4756361 \h </w:instrText>
            </w:r>
            <w:r w:rsidRPr="00F209F0">
              <w:rPr>
                <w:noProof/>
                <w:webHidden/>
                <w:sz w:val="28"/>
              </w:rPr>
            </w:r>
            <w:r w:rsidRPr="00F209F0">
              <w:rPr>
                <w:noProof/>
                <w:webHidden/>
                <w:sz w:val="28"/>
              </w:rPr>
              <w:fldChar w:fldCharType="separate"/>
            </w:r>
            <w:r w:rsidR="00F209F0" w:rsidRPr="00F209F0">
              <w:rPr>
                <w:noProof/>
                <w:webHidden/>
                <w:sz w:val="28"/>
              </w:rPr>
              <w:t>2</w:t>
            </w:r>
            <w:r w:rsidRPr="00F209F0">
              <w:rPr>
                <w:noProof/>
                <w:webHidden/>
                <w:sz w:val="28"/>
              </w:rPr>
              <w:fldChar w:fldCharType="end"/>
            </w:r>
          </w:hyperlink>
        </w:p>
        <w:p w:rsidR="00F209F0" w:rsidRPr="00F209F0" w:rsidRDefault="007D24A7">
          <w:pPr>
            <w:pStyle w:val="TOC1"/>
            <w:tabs>
              <w:tab w:val="right" w:leader="dot" w:pos="9350"/>
            </w:tabs>
            <w:rPr>
              <w:noProof/>
              <w:sz w:val="28"/>
            </w:rPr>
          </w:pPr>
          <w:hyperlink w:anchor="_Toc4756362" w:history="1">
            <w:r w:rsidR="00F209F0" w:rsidRPr="00F209F0">
              <w:rPr>
                <w:rStyle w:val="Hyperlink"/>
                <w:rFonts w:ascii="Times New Roman" w:hAnsi="Times New Roman" w:cs="Times New Roman"/>
                <w:noProof/>
                <w:sz w:val="28"/>
              </w:rPr>
              <w:t>Definition:</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_Toc4756362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2</w:t>
            </w:r>
            <w:r w:rsidR="00034922" w:rsidRPr="00F209F0">
              <w:rPr>
                <w:noProof/>
                <w:webHidden/>
                <w:sz w:val="28"/>
              </w:rPr>
              <w:fldChar w:fldCharType="end"/>
            </w:r>
          </w:hyperlink>
        </w:p>
        <w:p w:rsidR="00F209F0" w:rsidRPr="00F209F0" w:rsidRDefault="007D24A7">
          <w:pPr>
            <w:pStyle w:val="TOC1"/>
            <w:tabs>
              <w:tab w:val="right" w:leader="dot" w:pos="9350"/>
            </w:tabs>
            <w:rPr>
              <w:noProof/>
              <w:sz w:val="28"/>
            </w:rPr>
          </w:pPr>
          <w:hyperlink w:anchor="_Toc4756363" w:history="1">
            <w:r w:rsidR="00F209F0" w:rsidRPr="00F209F0">
              <w:rPr>
                <w:rStyle w:val="Hyperlink"/>
                <w:rFonts w:ascii="Times New Roman" w:hAnsi="Times New Roman" w:cs="Times New Roman"/>
                <w:noProof/>
                <w:sz w:val="28"/>
                <w:lang w:val="en-GB"/>
              </w:rPr>
              <w:t>Key factors:</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_Toc4756363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2</w:t>
            </w:r>
            <w:r w:rsidR="00034922" w:rsidRPr="00F209F0">
              <w:rPr>
                <w:noProof/>
                <w:webHidden/>
                <w:sz w:val="28"/>
              </w:rPr>
              <w:fldChar w:fldCharType="end"/>
            </w:r>
          </w:hyperlink>
        </w:p>
        <w:p w:rsidR="00F209F0" w:rsidRPr="00F209F0" w:rsidRDefault="007D24A7">
          <w:pPr>
            <w:pStyle w:val="TOC2"/>
            <w:tabs>
              <w:tab w:val="right" w:leader="dot" w:pos="9350"/>
            </w:tabs>
            <w:rPr>
              <w:noProof/>
              <w:sz w:val="28"/>
            </w:rPr>
          </w:pPr>
          <w:hyperlink w:anchor="_Toc4756364" w:history="1">
            <w:r w:rsidR="00F209F0" w:rsidRPr="00F209F0">
              <w:rPr>
                <w:rStyle w:val="Hyperlink"/>
                <w:rFonts w:ascii="Times New Roman" w:hAnsi="Times New Roman" w:cs="Times New Roman"/>
                <w:noProof/>
                <w:sz w:val="28"/>
                <w:lang w:val="en-GB"/>
              </w:rPr>
              <w:t>Data Protection:</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_Toc4756364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3</w:t>
            </w:r>
            <w:r w:rsidR="00034922" w:rsidRPr="00F209F0">
              <w:rPr>
                <w:noProof/>
                <w:webHidden/>
                <w:sz w:val="28"/>
              </w:rPr>
              <w:fldChar w:fldCharType="end"/>
            </w:r>
          </w:hyperlink>
        </w:p>
        <w:p w:rsidR="00F209F0" w:rsidRPr="00F209F0" w:rsidRDefault="007D24A7">
          <w:pPr>
            <w:pStyle w:val="TOC2"/>
            <w:tabs>
              <w:tab w:val="right" w:leader="dot" w:pos="9350"/>
            </w:tabs>
            <w:rPr>
              <w:noProof/>
              <w:sz w:val="28"/>
            </w:rPr>
          </w:pPr>
          <w:hyperlink w:anchor="_Toc4756365" w:history="1">
            <w:r w:rsidR="00F209F0" w:rsidRPr="00F209F0">
              <w:rPr>
                <w:rStyle w:val="Hyperlink"/>
                <w:rFonts w:ascii="Times New Roman" w:hAnsi="Times New Roman" w:cs="Times New Roman"/>
                <w:noProof/>
                <w:sz w:val="28"/>
              </w:rPr>
              <w:t>Food safety:</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_Toc4756365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3</w:t>
            </w:r>
            <w:r w:rsidR="00034922" w:rsidRPr="00F209F0">
              <w:rPr>
                <w:noProof/>
                <w:webHidden/>
                <w:sz w:val="28"/>
              </w:rPr>
              <w:fldChar w:fldCharType="end"/>
            </w:r>
          </w:hyperlink>
        </w:p>
        <w:p w:rsidR="00F209F0" w:rsidRPr="00F209F0" w:rsidRDefault="007D24A7">
          <w:pPr>
            <w:pStyle w:val="TOC2"/>
            <w:tabs>
              <w:tab w:val="right" w:leader="dot" w:pos="9350"/>
            </w:tabs>
            <w:rPr>
              <w:noProof/>
              <w:sz w:val="28"/>
            </w:rPr>
          </w:pPr>
          <w:hyperlink w:anchor="_Toc4756366" w:history="1">
            <w:r w:rsidR="00F209F0" w:rsidRPr="00F209F0">
              <w:rPr>
                <w:rStyle w:val="Hyperlink"/>
                <w:rFonts w:ascii="Times New Roman" w:hAnsi="Times New Roman" w:cs="Times New Roman"/>
                <w:noProof/>
                <w:sz w:val="28"/>
                <w:lang w:val="en-GB"/>
              </w:rPr>
              <w:t>Health and safety:</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_Toc4756366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4</w:t>
            </w:r>
            <w:r w:rsidR="00034922" w:rsidRPr="00F209F0">
              <w:rPr>
                <w:noProof/>
                <w:webHidden/>
                <w:sz w:val="28"/>
              </w:rPr>
              <w:fldChar w:fldCharType="end"/>
            </w:r>
          </w:hyperlink>
        </w:p>
        <w:p w:rsidR="00F209F0" w:rsidRPr="00F209F0" w:rsidRDefault="007D24A7">
          <w:pPr>
            <w:pStyle w:val="TOC2"/>
            <w:tabs>
              <w:tab w:val="right" w:leader="dot" w:pos="9350"/>
            </w:tabs>
            <w:rPr>
              <w:noProof/>
              <w:sz w:val="28"/>
            </w:rPr>
          </w:pPr>
          <w:hyperlink w:anchor="_Toc4756367" w:history="1">
            <w:r w:rsidR="00F209F0" w:rsidRPr="00F209F0">
              <w:rPr>
                <w:rStyle w:val="Hyperlink"/>
                <w:rFonts w:ascii="Times New Roman" w:hAnsi="Times New Roman" w:cs="Times New Roman"/>
                <w:noProof/>
                <w:sz w:val="28"/>
              </w:rPr>
              <w:t>Risk Management:</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_Toc4756367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5</w:t>
            </w:r>
            <w:r w:rsidR="00034922" w:rsidRPr="00F209F0">
              <w:rPr>
                <w:noProof/>
                <w:webHidden/>
                <w:sz w:val="28"/>
              </w:rPr>
              <w:fldChar w:fldCharType="end"/>
            </w:r>
          </w:hyperlink>
        </w:p>
        <w:p w:rsidR="00F209F0" w:rsidRPr="00F209F0" w:rsidRDefault="007D24A7">
          <w:pPr>
            <w:pStyle w:val="TOC2"/>
            <w:tabs>
              <w:tab w:val="right" w:leader="dot" w:pos="9350"/>
            </w:tabs>
            <w:rPr>
              <w:noProof/>
              <w:sz w:val="28"/>
            </w:rPr>
          </w:pPr>
          <w:hyperlink w:anchor="_Toc4756368" w:history="1">
            <w:r w:rsidR="00F209F0" w:rsidRPr="00F209F0">
              <w:rPr>
                <w:rStyle w:val="Hyperlink"/>
                <w:rFonts w:ascii="Times New Roman" w:hAnsi="Times New Roman" w:cs="Times New Roman"/>
                <w:noProof/>
                <w:sz w:val="28"/>
              </w:rPr>
              <w:t>Licensing:</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_Toc4756368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5</w:t>
            </w:r>
            <w:r w:rsidR="00034922" w:rsidRPr="00F209F0">
              <w:rPr>
                <w:noProof/>
                <w:webHidden/>
                <w:sz w:val="28"/>
              </w:rPr>
              <w:fldChar w:fldCharType="end"/>
            </w:r>
          </w:hyperlink>
        </w:p>
        <w:p w:rsidR="00F209F0" w:rsidRPr="00F209F0" w:rsidRDefault="007D24A7">
          <w:pPr>
            <w:pStyle w:val="TOC2"/>
            <w:tabs>
              <w:tab w:val="right" w:leader="dot" w:pos="9350"/>
            </w:tabs>
            <w:rPr>
              <w:noProof/>
              <w:sz w:val="28"/>
            </w:rPr>
          </w:pPr>
          <w:hyperlink w:anchor="_Toc4756369" w:history="1">
            <w:r w:rsidR="00F209F0" w:rsidRPr="00F209F0">
              <w:rPr>
                <w:rStyle w:val="Hyperlink"/>
                <w:rFonts w:ascii="Times New Roman" w:hAnsi="Times New Roman" w:cs="Times New Roman"/>
                <w:noProof/>
                <w:sz w:val="28"/>
                <w:lang w:val="en-GB"/>
              </w:rPr>
              <w:t>Some major points in hotel proprietor act 1956:</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_Toc4756369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6</w:t>
            </w:r>
            <w:r w:rsidR="00034922" w:rsidRPr="00F209F0">
              <w:rPr>
                <w:noProof/>
                <w:webHidden/>
                <w:sz w:val="28"/>
              </w:rPr>
              <w:fldChar w:fldCharType="end"/>
            </w:r>
          </w:hyperlink>
        </w:p>
        <w:p w:rsidR="00F209F0" w:rsidRDefault="007D24A7">
          <w:pPr>
            <w:pStyle w:val="TOC1"/>
            <w:tabs>
              <w:tab w:val="right" w:leader="dot" w:pos="9350"/>
            </w:tabs>
            <w:rPr>
              <w:noProof/>
            </w:rPr>
          </w:pPr>
          <w:hyperlink w:anchor="_Toc4756370" w:history="1">
            <w:r w:rsidR="00F209F0" w:rsidRPr="00F209F0">
              <w:rPr>
                <w:rStyle w:val="Hyperlink"/>
                <w:rFonts w:ascii="Times New Roman" w:hAnsi="Times New Roman" w:cs="Times New Roman"/>
                <w:noProof/>
                <w:sz w:val="28"/>
              </w:rPr>
              <w:t>Conclusion:</w:t>
            </w:r>
            <w:r w:rsidR="00F209F0" w:rsidRPr="00F209F0">
              <w:rPr>
                <w:noProof/>
                <w:webHidden/>
                <w:sz w:val="28"/>
              </w:rPr>
              <w:tab/>
            </w:r>
            <w:r w:rsidR="00034922" w:rsidRPr="00F209F0">
              <w:rPr>
                <w:noProof/>
                <w:webHidden/>
                <w:sz w:val="28"/>
              </w:rPr>
              <w:fldChar w:fldCharType="begin"/>
            </w:r>
            <w:r w:rsidR="00F209F0" w:rsidRPr="00F209F0">
              <w:rPr>
                <w:noProof/>
                <w:webHidden/>
                <w:sz w:val="28"/>
              </w:rPr>
              <w:instrText xml:space="preserve"> PAGEREF _Toc4756370 \h </w:instrText>
            </w:r>
            <w:r w:rsidR="00034922" w:rsidRPr="00F209F0">
              <w:rPr>
                <w:noProof/>
                <w:webHidden/>
                <w:sz w:val="28"/>
              </w:rPr>
            </w:r>
            <w:r w:rsidR="00034922" w:rsidRPr="00F209F0">
              <w:rPr>
                <w:noProof/>
                <w:webHidden/>
                <w:sz w:val="28"/>
              </w:rPr>
              <w:fldChar w:fldCharType="separate"/>
            </w:r>
            <w:r w:rsidR="00F209F0" w:rsidRPr="00F209F0">
              <w:rPr>
                <w:noProof/>
                <w:webHidden/>
                <w:sz w:val="28"/>
              </w:rPr>
              <w:t>6</w:t>
            </w:r>
            <w:r w:rsidR="00034922" w:rsidRPr="00F209F0">
              <w:rPr>
                <w:noProof/>
                <w:webHidden/>
                <w:sz w:val="28"/>
              </w:rPr>
              <w:fldChar w:fldCharType="end"/>
            </w:r>
          </w:hyperlink>
        </w:p>
        <w:p w:rsidR="00F209F0" w:rsidRDefault="00034922">
          <w:r>
            <w:fldChar w:fldCharType="end"/>
          </w:r>
        </w:p>
      </w:sdtContent>
    </w:sdt>
    <w:p w:rsidR="00F209F0" w:rsidRDefault="00F209F0" w:rsidP="00FE3B1E">
      <w:pPr>
        <w:pStyle w:val="Heading1"/>
        <w:spacing w:line="360" w:lineRule="auto"/>
        <w:jc w:val="both"/>
        <w:rPr>
          <w:rFonts w:ascii="Times New Roman" w:hAnsi="Times New Roman" w:cs="Times New Roman"/>
          <w:sz w:val="24"/>
          <w:szCs w:val="24"/>
        </w:rPr>
      </w:pPr>
    </w:p>
    <w:p w:rsidR="00F209F0" w:rsidRDefault="00F209F0" w:rsidP="00F209F0">
      <w:pPr>
        <w:rPr>
          <w:rFonts w:eastAsiaTheme="majorEastAsia"/>
          <w:color w:val="365F91" w:themeColor="accent1" w:themeShade="BF"/>
        </w:rPr>
      </w:pPr>
      <w:r>
        <w:br w:type="page"/>
      </w:r>
    </w:p>
    <w:p w:rsidR="00BD0379" w:rsidRPr="00FE3B1E" w:rsidRDefault="00607057" w:rsidP="00FE3B1E">
      <w:pPr>
        <w:pStyle w:val="Heading1"/>
        <w:spacing w:line="360" w:lineRule="auto"/>
        <w:jc w:val="both"/>
        <w:rPr>
          <w:rFonts w:ascii="Times New Roman" w:hAnsi="Times New Roman" w:cs="Times New Roman"/>
          <w:sz w:val="24"/>
          <w:szCs w:val="24"/>
        </w:rPr>
      </w:pPr>
      <w:bookmarkStart w:id="0" w:name="_Toc4756361"/>
      <w:r w:rsidRPr="00FE3B1E">
        <w:rPr>
          <w:rFonts w:ascii="Times New Roman" w:hAnsi="Times New Roman" w:cs="Times New Roman"/>
          <w:sz w:val="24"/>
          <w:szCs w:val="24"/>
        </w:rPr>
        <w:lastRenderedPageBreak/>
        <w:t>Introduction:</w:t>
      </w:r>
      <w:bookmarkEnd w:id="0"/>
    </w:p>
    <w:p w:rsidR="00607057" w:rsidRPr="00FE3B1E" w:rsidRDefault="00607057" w:rsidP="00FE3B1E">
      <w:pPr>
        <w:spacing w:line="360" w:lineRule="auto"/>
        <w:jc w:val="both"/>
        <w:rPr>
          <w:rStyle w:val="ListParagraphChar"/>
          <w:rFonts w:eastAsiaTheme="minorEastAsia"/>
        </w:rPr>
      </w:pPr>
      <w:r w:rsidRPr="00FE3B1E">
        <w:rPr>
          <w:rStyle w:val="ListParagraphChar"/>
          <w:rFonts w:eastAsiaTheme="minorEastAsia"/>
        </w:rPr>
        <w:t xml:space="preserve">The purpose of this report is to analyze the legal legislative risk that managers and employees are supposed to consider in the hotel industry. Different countries have </w:t>
      </w:r>
      <w:r w:rsidR="00F601D6" w:rsidRPr="00FE3B1E">
        <w:rPr>
          <w:rStyle w:val="ListParagraphChar"/>
          <w:rFonts w:eastAsiaTheme="minorEastAsia"/>
        </w:rPr>
        <w:t xml:space="preserve">different </w:t>
      </w:r>
      <w:r w:rsidRPr="00FE3B1E">
        <w:rPr>
          <w:rStyle w:val="ListParagraphChar"/>
          <w:rFonts w:eastAsiaTheme="minorEastAsia"/>
        </w:rPr>
        <w:t>code of operating the businesses</w:t>
      </w:r>
      <w:r w:rsidR="00F601D6" w:rsidRPr="00FE3B1E">
        <w:rPr>
          <w:rStyle w:val="ListParagraphChar"/>
          <w:rFonts w:eastAsiaTheme="minorEastAsia"/>
        </w:rPr>
        <w:t>,</w:t>
      </w:r>
      <w:r w:rsidRPr="00FE3B1E">
        <w:rPr>
          <w:rStyle w:val="ListParagraphChar"/>
          <w:rFonts w:eastAsiaTheme="minorEastAsia"/>
        </w:rPr>
        <w:t xml:space="preserve"> so companies are supposed to take care of these factors and run their business accordingly in order to avoid any mishap.</w:t>
      </w:r>
      <w:r w:rsidR="00BD0379" w:rsidRPr="00FE3B1E">
        <w:rPr>
          <w:rStyle w:val="ListParagraphChar"/>
          <w:rFonts w:eastAsia="+mn-ea"/>
          <w:lang w:val="en-GB"/>
        </w:rPr>
        <w:t xml:space="preserve">When the person is as a guest at a hotel with or without special </w:t>
      </w:r>
      <w:r w:rsidR="008F1CEE" w:rsidRPr="00FE3B1E">
        <w:rPr>
          <w:rStyle w:val="ListParagraphChar"/>
          <w:rFonts w:eastAsia="+mn-ea"/>
          <w:lang w:val="en-GB"/>
        </w:rPr>
        <w:t>contract, the</w:t>
      </w:r>
      <w:r w:rsidR="00BD0379" w:rsidRPr="00FE3B1E">
        <w:rPr>
          <w:rStyle w:val="ListParagraphChar"/>
          <w:rFonts w:eastAsia="+mn-ea"/>
          <w:lang w:val="en-GB"/>
        </w:rPr>
        <w:t xml:space="preserve"> owner is under duty to take responsible care and ensure </w:t>
      </w:r>
      <w:r w:rsidR="00B56452" w:rsidRPr="00FE3B1E">
        <w:rPr>
          <w:rStyle w:val="ListParagraphChar"/>
          <w:rFonts w:eastAsia="+mn-ea"/>
          <w:lang w:val="en-GB"/>
        </w:rPr>
        <w:t>guest safety and security</w:t>
      </w:r>
      <w:r w:rsidR="008F1CEE" w:rsidRPr="00FE3B1E">
        <w:rPr>
          <w:rStyle w:val="ListParagraphChar"/>
          <w:rFonts w:eastAsia="+mn-ea"/>
        </w:rPr>
        <w:t xml:space="preserve">. </w:t>
      </w:r>
      <w:r w:rsidRPr="00FE3B1E">
        <w:rPr>
          <w:rStyle w:val="ListParagraphChar"/>
          <w:rFonts w:eastAsiaTheme="minorEastAsia"/>
        </w:rPr>
        <w:t>Employee’s welfare, client’s service, risk exposure and legal compliance are key factor company need to take care while running their business.</w:t>
      </w:r>
      <w:sdt>
        <w:sdtPr>
          <w:rPr>
            <w:rStyle w:val="ListParagraphChar"/>
            <w:rFonts w:eastAsiaTheme="minorEastAsia"/>
          </w:rPr>
          <w:id w:val="1844244"/>
          <w:citation/>
        </w:sdtPr>
        <w:sdtEndPr>
          <w:rPr>
            <w:rStyle w:val="ListParagraphChar"/>
          </w:rPr>
        </w:sdtEndPr>
        <w:sdtContent>
          <w:r w:rsidR="00034922" w:rsidRPr="00FE3B1E">
            <w:rPr>
              <w:rFonts w:ascii="Times New Roman" w:hAnsi="Times New Roman" w:cs="Times New Roman"/>
              <w:sz w:val="24"/>
              <w:szCs w:val="24"/>
            </w:rPr>
            <w:fldChar w:fldCharType="begin"/>
          </w:r>
          <w:r w:rsidRPr="00FE3B1E">
            <w:rPr>
              <w:rFonts w:ascii="Times New Roman" w:hAnsi="Times New Roman" w:cs="Times New Roman"/>
              <w:sz w:val="24"/>
              <w:szCs w:val="24"/>
            </w:rPr>
            <w:instrText xml:space="preserve"> CITATION Lea18 \l 1033 </w:instrText>
          </w:r>
          <w:r w:rsidR="00034922" w:rsidRPr="00FE3B1E">
            <w:rPr>
              <w:rFonts w:ascii="Times New Roman" w:hAnsi="Times New Roman" w:cs="Times New Roman"/>
              <w:sz w:val="24"/>
              <w:szCs w:val="24"/>
            </w:rPr>
            <w:fldChar w:fldCharType="separate"/>
          </w:r>
          <w:r w:rsidRPr="00FE3B1E">
            <w:rPr>
              <w:rFonts w:ascii="Times New Roman" w:hAnsi="Times New Roman" w:cs="Times New Roman"/>
              <w:noProof/>
              <w:sz w:val="24"/>
              <w:szCs w:val="24"/>
            </w:rPr>
            <w:t xml:space="preserve"> (Lowrie, 2018)</w:t>
          </w:r>
          <w:r w:rsidR="00034922" w:rsidRPr="00FE3B1E">
            <w:rPr>
              <w:rFonts w:ascii="Times New Roman" w:hAnsi="Times New Roman" w:cs="Times New Roman"/>
              <w:sz w:val="24"/>
              <w:szCs w:val="24"/>
            </w:rPr>
            <w:fldChar w:fldCharType="end"/>
          </w:r>
        </w:sdtContent>
      </w:sdt>
      <w:r w:rsidRPr="00FE3B1E">
        <w:rPr>
          <w:rStyle w:val="ListParagraphChar"/>
          <w:rFonts w:eastAsiaTheme="minorEastAsia"/>
        </w:rPr>
        <w:t xml:space="preserve">. </w:t>
      </w:r>
      <w:r w:rsidR="00F601D6" w:rsidRPr="00FE3B1E">
        <w:rPr>
          <w:rStyle w:val="ListParagraphChar"/>
          <w:rFonts w:eastAsiaTheme="minorEastAsia"/>
        </w:rPr>
        <w:t>In this report we will highlight that how company’s need to take care of liability, data protection, health and safety of customers, risk management, food hygiene and licensing so that while running the business they don’t come across through any legal failure which result in penalty or decrease in business reputation.</w:t>
      </w:r>
    </w:p>
    <w:p w:rsidR="00F601D6" w:rsidRPr="00FE3B1E" w:rsidRDefault="00F601D6" w:rsidP="00FE3B1E">
      <w:pPr>
        <w:pStyle w:val="Heading1"/>
        <w:spacing w:line="360" w:lineRule="auto"/>
        <w:jc w:val="both"/>
        <w:rPr>
          <w:rFonts w:ascii="Times New Roman" w:hAnsi="Times New Roman" w:cs="Times New Roman"/>
          <w:sz w:val="24"/>
          <w:szCs w:val="24"/>
        </w:rPr>
      </w:pPr>
      <w:bookmarkStart w:id="1" w:name="_Toc4756362"/>
      <w:r w:rsidRPr="00FE3B1E">
        <w:rPr>
          <w:rFonts w:ascii="Times New Roman" w:hAnsi="Times New Roman" w:cs="Times New Roman"/>
          <w:sz w:val="24"/>
          <w:szCs w:val="24"/>
        </w:rPr>
        <w:t>Definition:</w:t>
      </w:r>
      <w:bookmarkEnd w:id="1"/>
    </w:p>
    <w:p w:rsidR="00B56452" w:rsidRPr="00FE3B1E" w:rsidRDefault="00F601D6" w:rsidP="00FE3B1E">
      <w:pPr>
        <w:numPr>
          <w:ilvl w:val="0"/>
          <w:numId w:val="2"/>
        </w:numPr>
        <w:spacing w:line="360" w:lineRule="auto"/>
        <w:jc w:val="both"/>
        <w:rPr>
          <w:rFonts w:ascii="Times New Roman" w:hAnsi="Times New Roman" w:cs="Times New Roman"/>
          <w:sz w:val="24"/>
          <w:szCs w:val="24"/>
        </w:rPr>
      </w:pPr>
      <w:r w:rsidRPr="00FE3B1E">
        <w:rPr>
          <w:rStyle w:val="ListParagraphChar"/>
          <w:rFonts w:eastAsiaTheme="minorEastAsia"/>
        </w:rPr>
        <w:t>Legal risk in the hotel indu</w:t>
      </w:r>
      <w:r w:rsidR="008F1CEE" w:rsidRPr="00FE3B1E">
        <w:rPr>
          <w:rStyle w:val="ListParagraphChar"/>
          <w:rFonts w:eastAsiaTheme="minorEastAsia"/>
        </w:rPr>
        <w:t>stry has a major importance wh</w:t>
      </w:r>
      <w:r w:rsidRPr="00FE3B1E">
        <w:rPr>
          <w:rStyle w:val="ListParagraphChar"/>
          <w:rFonts w:eastAsiaTheme="minorEastAsia"/>
        </w:rPr>
        <w:t xml:space="preserve">ich can be defined as </w:t>
      </w:r>
      <w:r w:rsidR="00F209F0" w:rsidRPr="00FE3B1E">
        <w:rPr>
          <w:rStyle w:val="ListParagraphChar"/>
          <w:rFonts w:eastAsiaTheme="minorEastAsia"/>
        </w:rPr>
        <w:t>It’s a</w:t>
      </w:r>
      <w:r w:rsidR="00BD0379" w:rsidRPr="00FE3B1E">
        <w:rPr>
          <w:rStyle w:val="ListParagraphChar"/>
          <w:rFonts w:eastAsia="+mn-ea"/>
          <w:lang w:val="en-GB"/>
        </w:rPr>
        <w:t xml:space="preserve"> building</w:t>
      </w:r>
      <w:r w:rsidR="008F1CEE" w:rsidRPr="00FE3B1E">
        <w:rPr>
          <w:rStyle w:val="ListParagraphChar"/>
          <w:rFonts w:eastAsiaTheme="minorEastAsia"/>
        </w:rPr>
        <w:t xml:space="preserve"> upand </w:t>
      </w:r>
      <w:r w:rsidR="00BD0379" w:rsidRPr="00FE3B1E">
        <w:rPr>
          <w:rStyle w:val="ListParagraphChar"/>
          <w:rFonts w:eastAsia="+mn-ea"/>
          <w:lang w:val="en-GB"/>
        </w:rPr>
        <w:t>keep out by owner as offering food</w:t>
      </w:r>
      <w:r w:rsidR="008F1CEE" w:rsidRPr="00FE3B1E">
        <w:rPr>
          <w:rStyle w:val="ListParagraphChar"/>
          <w:rFonts w:eastAsiaTheme="minorEastAsia"/>
        </w:rPr>
        <w:t>,</w:t>
      </w:r>
      <w:r w:rsidR="00BD0379" w:rsidRPr="00FE3B1E">
        <w:rPr>
          <w:rStyle w:val="ListParagraphChar"/>
          <w:rFonts w:eastAsia="+mn-ea"/>
          <w:lang w:val="en-GB"/>
        </w:rPr>
        <w:t xml:space="preserve"> drink and if so </w:t>
      </w:r>
      <w:r w:rsidR="008F1CEE" w:rsidRPr="00FE3B1E">
        <w:rPr>
          <w:rStyle w:val="ListParagraphChar"/>
          <w:rFonts w:eastAsiaTheme="minorEastAsia"/>
        </w:rPr>
        <w:t xml:space="preserve">necessaryproviding </w:t>
      </w:r>
      <w:r w:rsidR="00BD0379" w:rsidRPr="00FE3B1E">
        <w:rPr>
          <w:rStyle w:val="ListParagraphChar"/>
          <w:rFonts w:eastAsia="+mn-ea"/>
          <w:lang w:val="en-GB"/>
        </w:rPr>
        <w:t xml:space="preserve">sleeping </w:t>
      </w:r>
      <w:r w:rsidR="008F1CEE" w:rsidRPr="00FE3B1E">
        <w:rPr>
          <w:rStyle w:val="ListParagraphChar"/>
          <w:rFonts w:eastAsiaTheme="minorEastAsia"/>
        </w:rPr>
        <w:t>accommodationwithout</w:t>
      </w:r>
      <w:r w:rsidR="00BD0379" w:rsidRPr="00FE3B1E">
        <w:rPr>
          <w:rStyle w:val="ListParagraphChar"/>
          <w:rFonts w:eastAsia="+mn-ea"/>
          <w:lang w:val="en-GB"/>
        </w:rPr>
        <w:t xml:space="preserve"> special contract to any tourists performing as a person who seem able and ready to pay a price for service and facilities  who is agree to receive on that condition</w:t>
      </w:r>
      <w:r w:rsidR="008F1CEE" w:rsidRPr="00FE3B1E">
        <w:rPr>
          <w:rStyle w:val="ListParagraphChar"/>
          <w:rFonts w:eastAsiaTheme="minorEastAsia"/>
        </w:rPr>
        <w:t xml:space="preserve">. </w:t>
      </w:r>
      <w:r w:rsidR="00BD0379" w:rsidRPr="00FE3B1E">
        <w:rPr>
          <w:rFonts w:ascii="Times New Roman" w:hAnsi="Times New Roman" w:cs="Times New Roman"/>
          <w:sz w:val="24"/>
          <w:szCs w:val="24"/>
          <w:lang w:val="en-GB"/>
        </w:rPr>
        <w:t xml:space="preserve">The owner of the hotel is under a duty to get at the property </w:t>
      </w:r>
      <w:r w:rsidR="008F1CEE" w:rsidRPr="00FE3B1E">
        <w:rPr>
          <w:rFonts w:ascii="Times New Roman" w:hAnsi="Times New Roman" w:cs="Times New Roman"/>
          <w:sz w:val="24"/>
          <w:szCs w:val="24"/>
          <w:lang w:val="en-GB"/>
        </w:rPr>
        <w:t>of</w:t>
      </w:r>
      <w:r w:rsidR="00BD0379" w:rsidRPr="00FE3B1E">
        <w:rPr>
          <w:rFonts w:ascii="Times New Roman" w:hAnsi="Times New Roman" w:cs="Times New Roman"/>
          <w:sz w:val="24"/>
          <w:szCs w:val="24"/>
          <w:lang w:val="en-GB"/>
        </w:rPr>
        <w:t xml:space="preserve"> guest who,</w:t>
      </w:r>
      <w:r w:rsidR="008F1CEE" w:rsidRPr="00FE3B1E">
        <w:rPr>
          <w:rFonts w:ascii="Times New Roman" w:hAnsi="Times New Roman" w:cs="Times New Roman"/>
          <w:sz w:val="24"/>
          <w:szCs w:val="24"/>
          <w:lang w:val="en-GB"/>
        </w:rPr>
        <w:t xml:space="preserve"> whatever or n</w:t>
      </w:r>
      <w:r w:rsidR="00BD0379" w:rsidRPr="00FE3B1E">
        <w:rPr>
          <w:rFonts w:ascii="Times New Roman" w:hAnsi="Times New Roman" w:cs="Times New Roman"/>
          <w:sz w:val="24"/>
          <w:szCs w:val="24"/>
          <w:lang w:val="en-GB"/>
        </w:rPr>
        <w:t>ot under special contract ,present themselves and ask for sle</w:t>
      </w:r>
      <w:r w:rsidR="008F1CEE" w:rsidRPr="00FE3B1E">
        <w:rPr>
          <w:rFonts w:ascii="Times New Roman" w:hAnsi="Times New Roman" w:cs="Times New Roman"/>
          <w:sz w:val="24"/>
          <w:szCs w:val="24"/>
          <w:lang w:val="en-GB"/>
        </w:rPr>
        <w:t>e</w:t>
      </w:r>
      <w:r w:rsidR="00BD0379" w:rsidRPr="00FE3B1E">
        <w:rPr>
          <w:rFonts w:ascii="Times New Roman" w:hAnsi="Times New Roman" w:cs="Times New Roman"/>
          <w:sz w:val="24"/>
          <w:szCs w:val="24"/>
          <w:lang w:val="en-GB"/>
        </w:rPr>
        <w:t xml:space="preserve">ping </w:t>
      </w:r>
      <w:r w:rsidR="008F1CEE" w:rsidRPr="00FE3B1E">
        <w:rPr>
          <w:rFonts w:ascii="Times New Roman" w:hAnsi="Times New Roman" w:cs="Times New Roman"/>
          <w:sz w:val="24"/>
          <w:szCs w:val="24"/>
          <w:lang w:val="en-GB"/>
        </w:rPr>
        <w:t>accommodation</w:t>
      </w:r>
      <w:r w:rsidR="00BD0379" w:rsidRPr="00FE3B1E">
        <w:rPr>
          <w:rFonts w:ascii="Times New Roman" w:hAnsi="Times New Roman" w:cs="Times New Roman"/>
          <w:sz w:val="24"/>
          <w:szCs w:val="24"/>
          <w:lang w:val="en-GB"/>
        </w:rPr>
        <w:t xml:space="preserve"> ,food or drink and to provide them ,except he has </w:t>
      </w:r>
      <w:r w:rsidR="008F1CEE" w:rsidRPr="00FE3B1E">
        <w:rPr>
          <w:rFonts w:ascii="Times New Roman" w:hAnsi="Times New Roman" w:cs="Times New Roman"/>
          <w:sz w:val="24"/>
          <w:szCs w:val="24"/>
          <w:lang w:val="en-GB"/>
        </w:rPr>
        <w:t>reasonable</w:t>
      </w:r>
      <w:r w:rsidR="00BD0379" w:rsidRPr="00FE3B1E">
        <w:rPr>
          <w:rFonts w:ascii="Times New Roman" w:hAnsi="Times New Roman" w:cs="Times New Roman"/>
          <w:sz w:val="24"/>
          <w:szCs w:val="24"/>
          <w:lang w:val="en-GB"/>
        </w:rPr>
        <w:t xml:space="preserve"> ground of refusal</w:t>
      </w:r>
      <w:r w:rsidR="008F1CEE" w:rsidRPr="00FE3B1E">
        <w:rPr>
          <w:rFonts w:ascii="Times New Roman" w:hAnsi="Times New Roman" w:cs="Times New Roman"/>
          <w:sz w:val="24"/>
          <w:szCs w:val="24"/>
          <w:lang w:val="en-GB"/>
        </w:rPr>
        <w:t>.</w:t>
      </w:r>
      <w:r w:rsidR="00BD0379" w:rsidRPr="00FE3B1E">
        <w:rPr>
          <w:rFonts w:ascii="Times New Roman" w:hAnsi="Times New Roman" w:cs="Times New Roman"/>
          <w:sz w:val="24"/>
          <w:szCs w:val="24"/>
          <w:lang w:val="en-GB"/>
        </w:rPr>
        <w:t xml:space="preserve"> </w:t>
      </w:r>
      <w:bookmarkStart w:id="2" w:name="_GoBack"/>
      <w:bookmarkEnd w:id="2"/>
    </w:p>
    <w:p w:rsidR="00B56452" w:rsidRPr="00FE3B1E" w:rsidRDefault="00B56452" w:rsidP="00FE3B1E">
      <w:pPr>
        <w:pStyle w:val="Heading1"/>
        <w:spacing w:line="360" w:lineRule="auto"/>
        <w:jc w:val="both"/>
        <w:rPr>
          <w:rFonts w:ascii="Times New Roman" w:hAnsi="Times New Roman" w:cs="Times New Roman"/>
          <w:sz w:val="24"/>
          <w:szCs w:val="24"/>
          <w:lang w:val="en-GB"/>
        </w:rPr>
      </w:pPr>
      <w:bookmarkStart w:id="3" w:name="_Toc4756363"/>
      <w:r w:rsidRPr="00FE3B1E">
        <w:rPr>
          <w:rFonts w:ascii="Times New Roman" w:hAnsi="Times New Roman" w:cs="Times New Roman"/>
          <w:sz w:val="24"/>
          <w:szCs w:val="24"/>
          <w:lang w:val="en-GB"/>
        </w:rPr>
        <w:t>Key factors:</w:t>
      </w:r>
      <w:bookmarkEnd w:id="3"/>
    </w:p>
    <w:p w:rsidR="00BD0379" w:rsidRPr="00FE3B1E" w:rsidRDefault="00B56452" w:rsidP="00FE3B1E">
      <w:pPr>
        <w:spacing w:line="360" w:lineRule="auto"/>
        <w:ind w:left="360"/>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Following are the key factors which businesses need to consider in the hotel industry for customers satisfaction and by fulfilling the legal requirements of that particular country.</w:t>
      </w:r>
    </w:p>
    <w:p w:rsidR="00B56452" w:rsidRPr="00FE3B1E" w:rsidRDefault="00B56452" w:rsidP="00FE3B1E">
      <w:pPr>
        <w:pStyle w:val="Heading2"/>
        <w:spacing w:line="360" w:lineRule="auto"/>
        <w:jc w:val="both"/>
        <w:rPr>
          <w:rFonts w:ascii="Times New Roman" w:hAnsi="Times New Roman" w:cs="Times New Roman"/>
          <w:sz w:val="24"/>
          <w:szCs w:val="24"/>
          <w:lang w:val="en-GB"/>
        </w:rPr>
      </w:pPr>
      <w:bookmarkStart w:id="4" w:name="_Toc4756364"/>
      <w:r w:rsidRPr="00FE3B1E">
        <w:rPr>
          <w:rFonts w:ascii="Times New Roman" w:hAnsi="Times New Roman" w:cs="Times New Roman"/>
          <w:sz w:val="24"/>
          <w:szCs w:val="24"/>
          <w:lang w:val="en-GB"/>
        </w:rPr>
        <w:t xml:space="preserve">Data </w:t>
      </w:r>
      <w:r w:rsidR="00D9053A" w:rsidRPr="00FE3B1E">
        <w:rPr>
          <w:rFonts w:ascii="Times New Roman" w:hAnsi="Times New Roman" w:cs="Times New Roman"/>
          <w:sz w:val="24"/>
          <w:szCs w:val="24"/>
          <w:lang w:val="en-GB"/>
        </w:rPr>
        <w:t>Protection:</w:t>
      </w:r>
      <w:bookmarkEnd w:id="4"/>
    </w:p>
    <w:p w:rsidR="00D9053A" w:rsidRPr="00FE3B1E" w:rsidRDefault="00D9053A" w:rsidP="00FE3B1E">
      <w:pPr>
        <w:spacing w:line="360" w:lineRule="auto"/>
        <w:jc w:val="both"/>
        <w:rPr>
          <w:rStyle w:val="ListParagraphChar"/>
          <w:rFonts w:eastAsiaTheme="minorEastAsia"/>
        </w:rPr>
      </w:pPr>
      <w:r w:rsidRPr="00FE3B1E">
        <w:rPr>
          <w:rStyle w:val="ListParagraphChar"/>
          <w:rFonts w:eastAsiaTheme="minorEastAsia"/>
        </w:rPr>
        <w:t>A series of safeguards put in place to protect information gathered about customers. It should be regulated by international law and business standards. A continuously changing array of protocols that fit with an evolving need also suppos</w:t>
      </w:r>
      <w:r w:rsidR="0005233F" w:rsidRPr="00FE3B1E">
        <w:rPr>
          <w:rStyle w:val="ListParagraphChar"/>
          <w:rFonts w:eastAsiaTheme="minorEastAsia"/>
        </w:rPr>
        <w:t>ed to consider in this industry. The</w:t>
      </w:r>
      <w:r w:rsidR="0005233F" w:rsidRPr="00FE3B1E">
        <w:rPr>
          <w:rStyle w:val="ListParagraphChar"/>
          <w:rFonts w:eastAsia="Arial"/>
        </w:rPr>
        <w:t xml:space="preserve"> first data protection law was passed nearly 50 years </w:t>
      </w:r>
      <w:r w:rsidR="00FE3B1E" w:rsidRPr="00FE3B1E">
        <w:rPr>
          <w:rStyle w:val="ListParagraphChar"/>
          <w:rFonts w:eastAsia="Arial"/>
        </w:rPr>
        <w:t>ago, in</w:t>
      </w:r>
      <w:r w:rsidR="0005233F" w:rsidRPr="00FE3B1E">
        <w:rPr>
          <w:rStyle w:val="ListParagraphChar"/>
          <w:rFonts w:eastAsia="Arial"/>
        </w:rPr>
        <w:t xml:space="preserve"> 1973</w:t>
      </w:r>
      <w:r w:rsidR="00FE3B1E" w:rsidRPr="00FE3B1E">
        <w:rPr>
          <w:rStyle w:val="ListParagraphChar"/>
          <w:rFonts w:eastAsia="Arial"/>
        </w:rPr>
        <w:t>, and</w:t>
      </w:r>
      <w:r w:rsidR="0005233F" w:rsidRPr="00FE3B1E">
        <w:rPr>
          <w:rStyle w:val="ListParagraphChar"/>
          <w:rFonts w:eastAsia="Arial"/>
        </w:rPr>
        <w:t xml:space="preserve"> come into effect the following year </w:t>
      </w:r>
      <w:r w:rsidR="00FE3B1E" w:rsidRPr="00FE3B1E">
        <w:rPr>
          <w:rStyle w:val="ListParagraphChar"/>
          <w:rFonts w:eastAsia="Arial"/>
        </w:rPr>
        <w:lastRenderedPageBreak/>
        <w:t>in Sweden’s</w:t>
      </w:r>
      <w:r w:rsidR="0005233F" w:rsidRPr="00FE3B1E">
        <w:rPr>
          <w:rFonts w:ascii="Times New Roman" w:hAnsi="Times New Roman" w:cs="Times New Roman"/>
          <w:b/>
          <w:bCs/>
          <w:sz w:val="24"/>
          <w:szCs w:val="24"/>
        </w:rPr>
        <w:t xml:space="preserve"> data act</w:t>
      </w:r>
      <w:r w:rsidR="0005233F" w:rsidRPr="00FE3B1E">
        <w:rPr>
          <w:rStyle w:val="ListParagraphChar"/>
          <w:rFonts w:eastAsia="Arial"/>
        </w:rPr>
        <w:t>.In the late 60s</w:t>
      </w:r>
      <w:r w:rsidR="00FE3B1E" w:rsidRPr="00FE3B1E">
        <w:rPr>
          <w:rStyle w:val="ListParagraphChar"/>
          <w:rFonts w:eastAsia="Arial"/>
        </w:rPr>
        <w:t>, citizens</w:t>
      </w:r>
      <w:r w:rsidR="0005233F" w:rsidRPr="00FE3B1E">
        <w:rPr>
          <w:rStyle w:val="ListParagraphChar"/>
          <w:rFonts w:eastAsia="Arial"/>
        </w:rPr>
        <w:t xml:space="preserve"> of the progressive Scandinavian nation had become concerned about the growing use and storage of personal data,, and the data act was conceived to allow their fears.Once the EU announced their own </w:t>
      </w:r>
      <w:r w:rsidR="0005233F" w:rsidRPr="00FE3B1E">
        <w:rPr>
          <w:rFonts w:ascii="Times New Roman" w:hAnsi="Times New Roman" w:cs="Times New Roman"/>
          <w:b/>
          <w:bCs/>
          <w:sz w:val="24"/>
          <w:szCs w:val="24"/>
        </w:rPr>
        <w:t>Data Protection Directive of 1995</w:t>
      </w:r>
      <w:r w:rsidR="0005233F" w:rsidRPr="00FE3B1E">
        <w:rPr>
          <w:rStyle w:val="ListParagraphChar"/>
          <w:rFonts w:eastAsiaTheme="minorEastAsia"/>
        </w:rPr>
        <w:t>, implemented</w:t>
      </w:r>
      <w:r w:rsidR="0005233F" w:rsidRPr="00FE3B1E">
        <w:rPr>
          <w:rStyle w:val="ListParagraphChar"/>
          <w:rFonts w:eastAsia="Arial"/>
        </w:rPr>
        <w:t xml:space="preserve"> in 1998</w:t>
      </w:r>
      <w:r w:rsidR="0005233F" w:rsidRPr="00FE3B1E">
        <w:rPr>
          <w:rStyle w:val="ListParagraphChar"/>
          <w:rFonts w:eastAsiaTheme="minorEastAsia"/>
        </w:rPr>
        <w:t>, Sweden, like the rest of the European Union, was</w:t>
      </w:r>
      <w:r w:rsidR="0005233F" w:rsidRPr="00FE3B1E">
        <w:rPr>
          <w:rStyle w:val="ListParagraphChar"/>
          <w:rFonts w:eastAsia="Arial"/>
        </w:rPr>
        <w:t xml:space="preserve"> happy to abide by its updated rules.</w:t>
      </w:r>
    </w:p>
    <w:p w:rsidR="00D9053A" w:rsidRPr="00FE3B1E" w:rsidRDefault="00D9053A" w:rsidP="00FE3B1E">
      <w:pPr>
        <w:spacing w:line="360" w:lineRule="auto"/>
        <w:jc w:val="both"/>
        <w:rPr>
          <w:rStyle w:val="ListParagraphChar"/>
          <w:rFonts w:eastAsiaTheme="minorEastAsia"/>
        </w:rPr>
      </w:pPr>
      <w:r w:rsidRPr="00FE3B1E">
        <w:rPr>
          <w:rStyle w:val="ListParagraphChar"/>
          <w:rFonts w:eastAsiaTheme="minorEastAsia"/>
        </w:rPr>
        <w:t xml:space="preserve">There are different risk involve with data protection such as </w:t>
      </w:r>
      <w:r w:rsidRPr="00FE3B1E">
        <w:rPr>
          <w:rFonts w:ascii="Times New Roman" w:hAnsi="Times New Roman" w:cs="Times New Roman"/>
          <w:sz w:val="24"/>
          <w:szCs w:val="24"/>
        </w:rPr>
        <w:t>Malicious software. Information</w:t>
      </w:r>
      <w:r w:rsidR="0005233F" w:rsidRPr="00FE3B1E">
        <w:rPr>
          <w:rStyle w:val="ListParagraphChar"/>
          <w:rFonts w:eastAsia="Arial"/>
        </w:rPr>
        <w:t>theft, fraud, exploitation of information</w:t>
      </w:r>
      <w:r w:rsidR="0005233F" w:rsidRPr="00FE3B1E">
        <w:rPr>
          <w:rStyle w:val="ListParagraphChar"/>
          <w:rFonts w:eastAsiaTheme="minorEastAsia"/>
        </w:rPr>
        <w:t xml:space="preserve"> is</w:t>
      </w:r>
      <w:r w:rsidRPr="00FE3B1E">
        <w:rPr>
          <w:rStyle w:val="ListParagraphChar"/>
          <w:rFonts w:eastAsiaTheme="minorEastAsia"/>
        </w:rPr>
        <w:t xml:space="preserve"> key risk factors for industry. </w:t>
      </w:r>
      <w:r w:rsidR="0005233F" w:rsidRPr="00FE3B1E">
        <w:rPr>
          <w:rStyle w:val="ListParagraphChar"/>
          <w:rFonts w:eastAsiaTheme="minorEastAsia"/>
        </w:rPr>
        <w:t>Cyber crime is one of the major factor in data protection which as per the studies is key factor related to risk involve in data protection. Following key findings will highlight further the role of different factors involve in data protection.</w:t>
      </w:r>
    </w:p>
    <w:p w:rsidR="0005233F" w:rsidRPr="00FE3B1E" w:rsidRDefault="0005233F" w:rsidP="00FE3B1E">
      <w:pPr>
        <w:spacing w:line="360" w:lineRule="auto"/>
        <w:jc w:val="both"/>
        <w:rPr>
          <w:rFonts w:ascii="Times New Roman" w:hAnsi="Times New Roman" w:cs="Times New Roman"/>
          <w:sz w:val="24"/>
          <w:szCs w:val="24"/>
        </w:rPr>
      </w:pPr>
      <w:r w:rsidRPr="00FE3B1E">
        <w:rPr>
          <w:rFonts w:ascii="Times New Roman" w:hAnsi="Times New Roman" w:cs="Times New Roman"/>
          <w:noProof/>
          <w:sz w:val="24"/>
          <w:szCs w:val="24"/>
          <w:lang w:val="en-GB" w:eastAsia="en-GB"/>
        </w:rPr>
        <w:drawing>
          <wp:inline distT="0" distB="0" distL="0" distR="0">
            <wp:extent cx="5943600" cy="2223770"/>
            <wp:effectExtent l="114300" t="38100" r="114300" b="119380"/>
            <wp:docPr id="1" name="Picture 1"/>
            <wp:cNvGraphicFramePr/>
            <a:graphic xmlns:a="http://schemas.openxmlformats.org/drawingml/2006/main">
              <a:graphicData uri="http://schemas.openxmlformats.org/drawingml/2006/picture">
                <pic:pic xmlns:pic="http://schemas.openxmlformats.org/drawingml/2006/picture">
                  <pic:nvPicPr>
                    <pic:cNvPr id="89" name="Google Shape;89;p19"/>
                    <pic:cNvPicPr preferRelativeResize="0"/>
                  </pic:nvPicPr>
                  <pic:blipFill rotWithShape="1">
                    <a:blip r:embed="rId7">
                      <a:alphaModFix/>
                    </a:blip>
                    <a:srcRect r="139"/>
                    <a:stretch/>
                  </pic:blipFill>
                  <pic:spPr>
                    <a:xfrm>
                      <a:off x="0" y="0"/>
                      <a:ext cx="5943600" cy="2223770"/>
                    </a:xfrm>
                    <a:prstGeom prst="rect">
                      <a:avLst/>
                    </a:prstGeom>
                    <a:noFill/>
                    <a:ln w="19050" cap="sq" cmpd="sng">
                      <a:solidFill>
                        <a:srgbClr val="B3FFFF">
                          <a:alpha val="60000"/>
                        </a:srgbClr>
                      </a:solidFill>
                      <a:prstDash val="solid"/>
                      <a:miter lim="800000"/>
                      <a:headEnd type="none" w="sm" len="sm"/>
                      <a:tailEnd type="none" w="sm" len="sm"/>
                    </a:ln>
                    <a:effectLst>
                      <a:outerShdw blurRad="88900" dist="38100" dir="5400000" algn="t" rotWithShape="0">
                        <a:srgbClr val="000000">
                          <a:alpha val="40000"/>
                        </a:srgbClr>
                      </a:outerShdw>
                    </a:effectLst>
                  </pic:spPr>
                </pic:pic>
              </a:graphicData>
            </a:graphic>
          </wp:inline>
        </w:drawing>
      </w:r>
    </w:p>
    <w:p w:rsidR="0005233F" w:rsidRPr="00FE3B1E" w:rsidRDefault="00BD0379" w:rsidP="00FE3B1E">
      <w:pPr>
        <w:pStyle w:val="Heading2"/>
        <w:spacing w:line="360" w:lineRule="auto"/>
        <w:jc w:val="both"/>
        <w:rPr>
          <w:rFonts w:ascii="Times New Roman" w:hAnsi="Times New Roman" w:cs="Times New Roman"/>
          <w:sz w:val="24"/>
          <w:szCs w:val="24"/>
        </w:rPr>
      </w:pPr>
      <w:bookmarkStart w:id="5" w:name="_Toc4756365"/>
      <w:r w:rsidRPr="00FE3B1E">
        <w:rPr>
          <w:rFonts w:ascii="Times New Roman" w:hAnsi="Times New Roman" w:cs="Times New Roman"/>
          <w:sz w:val="24"/>
          <w:szCs w:val="24"/>
        </w:rPr>
        <w:t>Food safety:</w:t>
      </w:r>
      <w:bookmarkEnd w:id="5"/>
    </w:p>
    <w:p w:rsidR="00BD0379" w:rsidRPr="00FE3B1E" w:rsidRDefault="00BD0379" w:rsidP="00FE3B1E">
      <w:pPr>
        <w:spacing w:line="360" w:lineRule="auto"/>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Food Safety &amp;</w:t>
      </w:r>
      <w:r w:rsidR="001B4EBD">
        <w:rPr>
          <w:rFonts w:ascii="Times New Roman" w:hAnsi="Times New Roman" w:cs="Times New Roman"/>
          <w:sz w:val="24"/>
          <w:szCs w:val="24"/>
          <w:lang w:val="en-GB"/>
        </w:rPr>
        <w:t xml:space="preserve"> </w:t>
      </w:r>
      <w:proofErr w:type="spellStart"/>
      <w:r w:rsidR="001B4EBD">
        <w:rPr>
          <w:rFonts w:ascii="Times New Roman" w:hAnsi="Times New Roman" w:cs="Times New Roman"/>
          <w:sz w:val="24"/>
          <w:szCs w:val="24"/>
          <w:lang w:val="en-GB"/>
        </w:rPr>
        <w:t>Hygi</w:t>
      </w:r>
      <w:proofErr w:type="spellEnd"/>
      <w:r w:rsidR="001B4EBD">
        <w:rPr>
          <w:rFonts w:ascii="Times New Roman" w:hAnsi="Times New Roman" w:cs="Times New Roman"/>
          <w:sz w:val="24"/>
          <w:szCs w:val="24"/>
        </w:rPr>
        <w:t>е</w:t>
      </w:r>
      <w:r w:rsidR="001B4EBD">
        <w:rPr>
          <w:rFonts w:ascii="Times New Roman" w:hAnsi="Times New Roman" w:cs="Times New Roman"/>
          <w:sz w:val="24"/>
          <w:szCs w:val="24"/>
          <w:lang w:val="en-GB"/>
        </w:rPr>
        <w:t>ne is very import</w:t>
      </w:r>
      <w:r w:rsidR="001B4EBD">
        <w:rPr>
          <w:rFonts w:ascii="Times New Roman" w:hAnsi="Times New Roman" w:cs="Times New Roman"/>
          <w:sz w:val="24"/>
          <w:szCs w:val="24"/>
        </w:rPr>
        <w:t>а</w:t>
      </w:r>
      <w:proofErr w:type="spellStart"/>
      <w:r w:rsidRPr="00FE3B1E">
        <w:rPr>
          <w:rFonts w:ascii="Times New Roman" w:hAnsi="Times New Roman" w:cs="Times New Roman"/>
          <w:sz w:val="24"/>
          <w:szCs w:val="24"/>
          <w:lang w:val="en-GB"/>
        </w:rPr>
        <w:t>nt</w:t>
      </w:r>
      <w:proofErr w:type="spellEnd"/>
      <w:r w:rsidRPr="00FE3B1E">
        <w:rPr>
          <w:rFonts w:ascii="Times New Roman" w:hAnsi="Times New Roman" w:cs="Times New Roman"/>
          <w:sz w:val="24"/>
          <w:szCs w:val="24"/>
          <w:lang w:val="en-GB"/>
        </w:rPr>
        <w:t xml:space="preserve"> for the wellbeing</w:t>
      </w:r>
      <w:r w:rsidR="001B4EBD">
        <w:rPr>
          <w:rFonts w:ascii="Times New Roman" w:hAnsi="Times New Roman" w:cs="Times New Roman"/>
          <w:sz w:val="24"/>
          <w:szCs w:val="24"/>
          <w:lang w:val="en-GB"/>
        </w:rPr>
        <w:t xml:space="preserve"> &amp; safety of the guests. The </w:t>
      </w:r>
      <w:proofErr w:type="spellStart"/>
      <w:r w:rsidR="001B4EBD">
        <w:rPr>
          <w:rFonts w:ascii="Times New Roman" w:hAnsi="Times New Roman" w:cs="Times New Roman"/>
          <w:sz w:val="24"/>
          <w:szCs w:val="24"/>
          <w:lang w:val="en-GB"/>
        </w:rPr>
        <w:t>gu</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st</w:t>
      </w:r>
      <w:proofErr w:type="spellEnd"/>
      <w:r w:rsidRPr="00FE3B1E">
        <w:rPr>
          <w:rFonts w:ascii="Times New Roman" w:hAnsi="Times New Roman" w:cs="Times New Roman"/>
          <w:sz w:val="24"/>
          <w:szCs w:val="24"/>
          <w:lang w:val="en-GB"/>
        </w:rPr>
        <w:t xml:space="preserve"> will not only experience the quality </w:t>
      </w:r>
      <w:r w:rsidR="001B4EBD">
        <w:rPr>
          <w:rFonts w:ascii="Times New Roman" w:hAnsi="Times New Roman" w:cs="Times New Roman"/>
          <w:sz w:val="24"/>
          <w:szCs w:val="24"/>
          <w:lang w:val="en-GB"/>
        </w:rPr>
        <w:t xml:space="preserve">of the hotel through </w:t>
      </w:r>
      <w:proofErr w:type="gramStart"/>
      <w:r w:rsidR="001B4EBD">
        <w:rPr>
          <w:rFonts w:ascii="Times New Roman" w:hAnsi="Times New Roman" w:cs="Times New Roman"/>
          <w:sz w:val="24"/>
          <w:szCs w:val="24"/>
          <w:lang w:val="en-GB"/>
        </w:rPr>
        <w:t>the  of</w:t>
      </w:r>
      <w:proofErr w:type="gramEnd"/>
      <w:r w:rsidR="001B4EBD">
        <w:rPr>
          <w:rFonts w:ascii="Times New Roman" w:hAnsi="Times New Roman" w:cs="Times New Roman"/>
          <w:sz w:val="24"/>
          <w:szCs w:val="24"/>
          <w:lang w:val="en-GB"/>
        </w:rPr>
        <w:t xml:space="preserve"> his r</w:t>
      </w:r>
      <w:r w:rsidR="001B4EBD">
        <w:rPr>
          <w:rFonts w:ascii="Times New Roman" w:hAnsi="Times New Roman" w:cs="Times New Roman"/>
          <w:sz w:val="24"/>
          <w:szCs w:val="24"/>
        </w:rPr>
        <w:t>о</w:t>
      </w:r>
      <w:r w:rsidRPr="00FE3B1E">
        <w:rPr>
          <w:rFonts w:ascii="Times New Roman" w:hAnsi="Times New Roman" w:cs="Times New Roman"/>
          <w:sz w:val="24"/>
          <w:szCs w:val="24"/>
          <w:lang w:val="en-GB"/>
        </w:rPr>
        <w:t>om, bu</w:t>
      </w:r>
      <w:r w:rsidR="001B4EBD">
        <w:rPr>
          <w:rFonts w:ascii="Times New Roman" w:hAnsi="Times New Roman" w:cs="Times New Roman"/>
          <w:sz w:val="24"/>
          <w:szCs w:val="24"/>
          <w:lang w:val="en-GB"/>
        </w:rPr>
        <w:t>t also through the quality of F</w:t>
      </w:r>
      <w:r w:rsidR="001B4EBD">
        <w:rPr>
          <w:rFonts w:ascii="Times New Roman" w:hAnsi="Times New Roman" w:cs="Times New Roman"/>
          <w:sz w:val="24"/>
          <w:szCs w:val="24"/>
        </w:rPr>
        <w:t>о</w:t>
      </w:r>
      <w:r w:rsidRPr="00FE3B1E">
        <w:rPr>
          <w:rFonts w:ascii="Times New Roman" w:hAnsi="Times New Roman" w:cs="Times New Roman"/>
          <w:sz w:val="24"/>
          <w:szCs w:val="24"/>
          <w:lang w:val="en-GB"/>
        </w:rPr>
        <w:t>od provided in the entire hotel. It is therefore very import</w:t>
      </w:r>
      <w:r w:rsidR="001B4EBD">
        <w:rPr>
          <w:rFonts w:ascii="Times New Roman" w:hAnsi="Times New Roman" w:cs="Times New Roman"/>
          <w:sz w:val="24"/>
          <w:szCs w:val="24"/>
        </w:rPr>
        <w:t>а</w:t>
      </w:r>
      <w:proofErr w:type="spellStart"/>
      <w:r w:rsidR="001B4EBD">
        <w:rPr>
          <w:rFonts w:ascii="Times New Roman" w:hAnsi="Times New Roman" w:cs="Times New Roman"/>
          <w:sz w:val="24"/>
          <w:szCs w:val="24"/>
          <w:lang w:val="en-GB"/>
        </w:rPr>
        <w:t>nt</w:t>
      </w:r>
      <w:proofErr w:type="spellEnd"/>
      <w:r w:rsidR="001B4EBD">
        <w:rPr>
          <w:rFonts w:ascii="Times New Roman" w:hAnsi="Times New Roman" w:cs="Times New Roman"/>
          <w:sz w:val="24"/>
          <w:szCs w:val="24"/>
          <w:lang w:val="en-GB"/>
        </w:rPr>
        <w:t xml:space="preserve"> that the </w:t>
      </w:r>
      <w:proofErr w:type="spellStart"/>
      <w:r w:rsidR="001B4EBD">
        <w:rPr>
          <w:rFonts w:ascii="Times New Roman" w:hAnsi="Times New Roman" w:cs="Times New Roman"/>
          <w:sz w:val="24"/>
          <w:szCs w:val="24"/>
          <w:lang w:val="en-GB"/>
        </w:rPr>
        <w:t>conc</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rned</w:t>
      </w:r>
      <w:proofErr w:type="spellEnd"/>
      <w:r w:rsidRPr="00FE3B1E">
        <w:rPr>
          <w:rFonts w:ascii="Times New Roman" w:hAnsi="Times New Roman" w:cs="Times New Roman"/>
          <w:sz w:val="24"/>
          <w:szCs w:val="24"/>
          <w:lang w:val="en-GB"/>
        </w:rPr>
        <w:t xml:space="preserve"> </w:t>
      </w:r>
      <w:proofErr w:type="gramStart"/>
      <w:r w:rsidRPr="00FE3B1E">
        <w:rPr>
          <w:rFonts w:ascii="Times New Roman" w:hAnsi="Times New Roman" w:cs="Times New Roman"/>
          <w:sz w:val="24"/>
          <w:szCs w:val="24"/>
          <w:lang w:val="en-GB"/>
        </w:rPr>
        <w:t>Kitchen  know</w:t>
      </w:r>
      <w:proofErr w:type="gramEnd"/>
      <w:r w:rsidRPr="00FE3B1E">
        <w:rPr>
          <w:rFonts w:ascii="Times New Roman" w:hAnsi="Times New Roman" w:cs="Times New Roman"/>
          <w:sz w:val="24"/>
          <w:szCs w:val="24"/>
          <w:lang w:val="en-GB"/>
        </w:rPr>
        <w:t xml:space="preserve"> how to handle and proce</w:t>
      </w:r>
      <w:r w:rsidR="001B4EBD">
        <w:rPr>
          <w:rFonts w:ascii="Times New Roman" w:hAnsi="Times New Roman" w:cs="Times New Roman"/>
          <w:sz w:val="24"/>
          <w:szCs w:val="24"/>
          <w:lang w:val="en-GB"/>
        </w:rPr>
        <w:t>ss Food in a professional and c</w:t>
      </w:r>
      <w:r w:rsidR="001B4EBD">
        <w:rPr>
          <w:rFonts w:ascii="Times New Roman" w:hAnsi="Times New Roman" w:cs="Times New Roman"/>
          <w:sz w:val="24"/>
          <w:szCs w:val="24"/>
        </w:rPr>
        <w:t>о</w:t>
      </w:r>
      <w:proofErr w:type="spellStart"/>
      <w:r w:rsidRPr="00FE3B1E">
        <w:rPr>
          <w:rFonts w:ascii="Times New Roman" w:hAnsi="Times New Roman" w:cs="Times New Roman"/>
          <w:sz w:val="24"/>
          <w:szCs w:val="24"/>
          <w:lang w:val="en-GB"/>
        </w:rPr>
        <w:t>nsistent</w:t>
      </w:r>
      <w:proofErr w:type="spellEnd"/>
      <w:r w:rsidRPr="00FE3B1E">
        <w:rPr>
          <w:rFonts w:ascii="Times New Roman" w:hAnsi="Times New Roman" w:cs="Times New Roman"/>
          <w:sz w:val="24"/>
          <w:szCs w:val="24"/>
          <w:lang w:val="en-GB"/>
        </w:rPr>
        <w:t xml:space="preserve"> manner.</w:t>
      </w:r>
      <w:r w:rsidR="007F7359" w:rsidRPr="00FE3B1E">
        <w:rPr>
          <w:rFonts w:ascii="Times New Roman" w:hAnsi="Times New Roman" w:cs="Times New Roman"/>
          <w:sz w:val="24"/>
          <w:szCs w:val="24"/>
          <w:lang w:val="en-GB"/>
        </w:rPr>
        <w:t xml:space="preserve"> It is also necessary to consider following key factors related to the health and safety of customers.</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Receive only one delivery at a time </w:t>
      </w:r>
      <w:r w:rsidR="001B4EBD">
        <w:rPr>
          <w:rFonts w:ascii="Times New Roman" w:hAnsi="Times New Roman" w:cs="Times New Roman"/>
          <w:sz w:val="24"/>
          <w:szCs w:val="24"/>
          <w:lang w:val="en-GB"/>
        </w:rPr>
        <w:t xml:space="preserve">from approved </w:t>
      </w:r>
      <w:proofErr w:type="spellStart"/>
      <w:r w:rsidR="001B4EBD">
        <w:rPr>
          <w:rFonts w:ascii="Times New Roman" w:hAnsi="Times New Roman" w:cs="Times New Roman"/>
          <w:sz w:val="24"/>
          <w:szCs w:val="24"/>
          <w:lang w:val="en-GB"/>
        </w:rPr>
        <w:t>suppli</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rs</w:t>
      </w:r>
      <w:proofErr w:type="spellEnd"/>
      <w:r w:rsidRPr="00FE3B1E">
        <w:rPr>
          <w:rFonts w:ascii="Times New Roman" w:hAnsi="Times New Roman" w:cs="Times New Roman"/>
          <w:sz w:val="24"/>
          <w:szCs w:val="24"/>
          <w:lang w:val="en-GB"/>
        </w:rPr>
        <w:t xml:space="preserve">. Verify credentials of delivery person. </w:t>
      </w:r>
    </w:p>
    <w:p w:rsidR="00BD0379" w:rsidRPr="00FE3B1E" w:rsidRDefault="001B4EBD" w:rsidP="001B4EBD">
      <w:pPr>
        <w:spacing w:line="360" w:lineRule="auto"/>
        <w:ind w:left="360"/>
        <w:jc w:val="both"/>
        <w:rPr>
          <w:rFonts w:ascii="Times New Roman" w:hAnsi="Times New Roman" w:cs="Times New Roman"/>
          <w:sz w:val="24"/>
          <w:szCs w:val="24"/>
        </w:rPr>
      </w:pPr>
      <w:proofErr w:type="gramStart"/>
      <w:r>
        <w:rPr>
          <w:rFonts w:ascii="Times New Roman" w:hAnsi="Times New Roman" w:cs="Times New Roman"/>
          <w:sz w:val="24"/>
          <w:szCs w:val="24"/>
          <w:lang w:val="en-GB"/>
        </w:rPr>
        <w:t xml:space="preserve">Check </w:t>
      </w:r>
      <w:r w:rsidR="00BD0379" w:rsidRPr="00FE3B1E">
        <w:rPr>
          <w:rFonts w:ascii="Times New Roman" w:hAnsi="Times New Roman" w:cs="Times New Roman"/>
          <w:sz w:val="24"/>
          <w:szCs w:val="24"/>
          <w:lang w:val="en-GB"/>
        </w:rPr>
        <w:t xml:space="preserve"> frozen</w:t>
      </w:r>
      <w:proofErr w:type="gramEnd"/>
      <w:r w:rsidR="00BD0379" w:rsidRPr="00FE3B1E">
        <w:rPr>
          <w:rFonts w:ascii="Times New Roman" w:hAnsi="Times New Roman" w:cs="Times New Roman"/>
          <w:sz w:val="24"/>
          <w:szCs w:val="24"/>
          <w:lang w:val="en-GB"/>
        </w:rPr>
        <w:t xml:space="preserve"> food is solid, and does not show evidence of thawing and re-freezing. </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lastRenderedPageBreak/>
        <w:t xml:space="preserve">Check to ensure that refrigerated foods are received at or below 5º Celsius. o Record the date received on the outside of each package, and a use-by date if applicable. </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Remove potentially hazardous foods from the temperature danger zone (&gt; </w:t>
      </w:r>
      <w:r w:rsidR="001B4EBD">
        <w:rPr>
          <w:rFonts w:ascii="Times New Roman" w:hAnsi="Times New Roman" w:cs="Times New Roman"/>
          <w:sz w:val="24"/>
          <w:szCs w:val="24"/>
          <w:lang w:val="en-GB"/>
        </w:rPr>
        <w:t xml:space="preserve">5º Celsius) and place in </w:t>
      </w:r>
      <w:proofErr w:type="spellStart"/>
      <w:r w:rsidR="001B4EBD">
        <w:rPr>
          <w:rFonts w:ascii="Times New Roman" w:hAnsi="Times New Roman" w:cs="Times New Roman"/>
          <w:sz w:val="24"/>
          <w:szCs w:val="24"/>
          <w:lang w:val="en-GB"/>
        </w:rPr>
        <w:t>storag</w:t>
      </w:r>
      <w:proofErr w:type="spellEnd"/>
      <w:r w:rsidR="001B4EBD">
        <w:rPr>
          <w:rFonts w:ascii="Times New Roman" w:hAnsi="Times New Roman" w:cs="Times New Roman"/>
          <w:sz w:val="24"/>
          <w:szCs w:val="24"/>
        </w:rPr>
        <w:t>е</w:t>
      </w:r>
      <w:r w:rsidRPr="00FE3B1E">
        <w:rPr>
          <w:rFonts w:ascii="Times New Roman" w:hAnsi="Times New Roman" w:cs="Times New Roman"/>
          <w:sz w:val="24"/>
          <w:szCs w:val="24"/>
          <w:lang w:val="en-GB"/>
        </w:rPr>
        <w:t xml:space="preserve"> as quickly as possible. </w:t>
      </w:r>
    </w:p>
    <w:p w:rsidR="00BD0379" w:rsidRPr="00FE3B1E" w:rsidRDefault="001B4EBD" w:rsidP="001B4EBD">
      <w:pPr>
        <w:spacing w:line="360" w:lineRule="auto"/>
        <w:ind w:left="360"/>
        <w:jc w:val="both"/>
        <w:rPr>
          <w:rFonts w:ascii="Times New Roman" w:hAnsi="Times New Roman" w:cs="Times New Roman"/>
          <w:sz w:val="24"/>
          <w:szCs w:val="24"/>
        </w:rPr>
      </w:pPr>
      <w:r>
        <w:rPr>
          <w:rFonts w:ascii="Times New Roman" w:hAnsi="Times New Roman" w:cs="Times New Roman"/>
          <w:sz w:val="24"/>
          <w:szCs w:val="24"/>
          <w:lang w:val="en-GB"/>
        </w:rPr>
        <w:t xml:space="preserve"> </w:t>
      </w:r>
      <w:r>
        <w:rPr>
          <w:rFonts w:ascii="Times New Roman" w:hAnsi="Times New Roman" w:cs="Times New Roman"/>
          <w:sz w:val="24"/>
          <w:szCs w:val="24"/>
        </w:rPr>
        <w:t>А</w:t>
      </w:r>
      <w:proofErr w:type="spellStart"/>
      <w:r>
        <w:rPr>
          <w:rFonts w:ascii="Times New Roman" w:hAnsi="Times New Roman" w:cs="Times New Roman"/>
          <w:sz w:val="24"/>
          <w:szCs w:val="24"/>
          <w:lang w:val="en-GB"/>
        </w:rPr>
        <w:t>ccept</w:t>
      </w:r>
      <w:proofErr w:type="spellEnd"/>
      <w:r>
        <w:rPr>
          <w:rFonts w:ascii="Times New Roman" w:hAnsi="Times New Roman" w:cs="Times New Roman"/>
          <w:sz w:val="24"/>
          <w:szCs w:val="24"/>
          <w:lang w:val="en-GB"/>
        </w:rPr>
        <w:t xml:space="preserve"> only pasteurized dairy pr</w:t>
      </w:r>
      <w:r>
        <w:rPr>
          <w:rFonts w:ascii="Times New Roman" w:hAnsi="Times New Roman" w:cs="Times New Roman"/>
          <w:sz w:val="24"/>
          <w:szCs w:val="24"/>
        </w:rPr>
        <w:t>о</w:t>
      </w:r>
      <w:r w:rsidR="00BD0379" w:rsidRPr="00FE3B1E">
        <w:rPr>
          <w:rFonts w:ascii="Times New Roman" w:hAnsi="Times New Roman" w:cs="Times New Roman"/>
          <w:sz w:val="24"/>
          <w:szCs w:val="24"/>
          <w:lang w:val="en-GB"/>
        </w:rPr>
        <w:t xml:space="preserve">ducts. </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 Reject potentially hazardous foods that are not </w:t>
      </w:r>
      <w:r w:rsidR="001B4EBD">
        <w:rPr>
          <w:rFonts w:ascii="Times New Roman" w:hAnsi="Times New Roman" w:cs="Times New Roman"/>
          <w:sz w:val="24"/>
          <w:szCs w:val="24"/>
          <w:lang w:val="en-GB"/>
        </w:rPr>
        <w:t>at acceptable temperature and c</w:t>
      </w:r>
      <w:r w:rsidR="001B4EBD">
        <w:rPr>
          <w:rFonts w:ascii="Times New Roman" w:hAnsi="Times New Roman" w:cs="Times New Roman"/>
          <w:sz w:val="24"/>
          <w:szCs w:val="24"/>
        </w:rPr>
        <w:t>а</w:t>
      </w:r>
      <w:r w:rsidRPr="00FE3B1E">
        <w:rPr>
          <w:rFonts w:ascii="Times New Roman" w:hAnsi="Times New Roman" w:cs="Times New Roman"/>
          <w:sz w:val="24"/>
          <w:szCs w:val="24"/>
          <w:lang w:val="en-GB"/>
        </w:rPr>
        <w:t>ns with swelled tops or bottoms, leakage, incomplete labels, flawed seals, rust, or dents.</w:t>
      </w:r>
    </w:p>
    <w:p w:rsidR="007F7359" w:rsidRPr="00FE3B1E" w:rsidRDefault="007F735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 Evaluate quality of product</w:t>
      </w:r>
      <w:r w:rsidR="001B4EBD">
        <w:rPr>
          <w:rFonts w:ascii="Times New Roman" w:hAnsi="Times New Roman" w:cs="Times New Roman"/>
          <w:sz w:val="24"/>
          <w:szCs w:val="24"/>
          <w:lang w:val="en-GB"/>
        </w:rPr>
        <w:t>s by odour, sight, and touch. R</w:t>
      </w:r>
      <w:r w:rsidR="001B4EBD">
        <w:rPr>
          <w:rFonts w:ascii="Times New Roman" w:hAnsi="Times New Roman" w:cs="Times New Roman"/>
          <w:sz w:val="24"/>
          <w:szCs w:val="24"/>
        </w:rPr>
        <w:t>е</w:t>
      </w:r>
      <w:proofErr w:type="spellStart"/>
      <w:r w:rsidR="001B4EBD">
        <w:rPr>
          <w:rFonts w:ascii="Times New Roman" w:hAnsi="Times New Roman" w:cs="Times New Roman"/>
          <w:sz w:val="24"/>
          <w:szCs w:val="24"/>
          <w:lang w:val="en-GB"/>
        </w:rPr>
        <w:t>ject</w:t>
      </w:r>
      <w:proofErr w:type="spellEnd"/>
      <w:r w:rsidR="001B4EBD">
        <w:rPr>
          <w:rFonts w:ascii="Times New Roman" w:hAnsi="Times New Roman" w:cs="Times New Roman"/>
          <w:sz w:val="24"/>
          <w:szCs w:val="24"/>
          <w:lang w:val="en-GB"/>
        </w:rPr>
        <w:t xml:space="preserve"> u</w:t>
      </w:r>
      <w:r w:rsidRPr="00FE3B1E">
        <w:rPr>
          <w:rFonts w:ascii="Times New Roman" w:hAnsi="Times New Roman" w:cs="Times New Roman"/>
          <w:sz w:val="24"/>
          <w:szCs w:val="24"/>
          <w:lang w:val="en-GB"/>
        </w:rPr>
        <w:t>nacceptable products. Products must meet order specifications and quality requirements</w:t>
      </w:r>
      <w:r w:rsidR="001B4EBD">
        <w:rPr>
          <w:rFonts w:ascii="Times New Roman" w:hAnsi="Times New Roman" w:cs="Times New Roman"/>
          <w:sz w:val="24"/>
          <w:szCs w:val="24"/>
          <w:lang w:val="en-GB"/>
        </w:rPr>
        <w:t xml:space="preserve">. If any foods are deemed </w:t>
      </w:r>
      <w:proofErr w:type="spellStart"/>
      <w:r w:rsidR="001B4EBD">
        <w:rPr>
          <w:rFonts w:ascii="Times New Roman" w:hAnsi="Times New Roman" w:cs="Times New Roman"/>
          <w:sz w:val="24"/>
          <w:szCs w:val="24"/>
          <w:lang w:val="en-GB"/>
        </w:rPr>
        <w:t>unacc</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ptable</w:t>
      </w:r>
      <w:proofErr w:type="spellEnd"/>
      <w:r w:rsidRPr="00FE3B1E">
        <w:rPr>
          <w:rFonts w:ascii="Times New Roman" w:hAnsi="Times New Roman" w:cs="Times New Roman"/>
          <w:sz w:val="24"/>
          <w:szCs w:val="24"/>
          <w:lang w:val="en-GB"/>
        </w:rPr>
        <w:t xml:space="preserve">, they should be rejected and put in a designated area for credit. </w:t>
      </w:r>
    </w:p>
    <w:p w:rsidR="00BD0379" w:rsidRPr="00FE3B1E" w:rsidRDefault="00BD0379" w:rsidP="00FE3B1E">
      <w:pPr>
        <w:pStyle w:val="Heading2"/>
        <w:spacing w:line="360" w:lineRule="auto"/>
        <w:jc w:val="both"/>
        <w:rPr>
          <w:rFonts w:ascii="Times New Roman" w:hAnsi="Times New Roman" w:cs="Times New Roman"/>
          <w:sz w:val="24"/>
          <w:szCs w:val="24"/>
        </w:rPr>
      </w:pPr>
      <w:bookmarkStart w:id="6" w:name="_Toc4756366"/>
      <w:r w:rsidRPr="00FE3B1E">
        <w:rPr>
          <w:rFonts w:ascii="Times New Roman" w:hAnsi="Times New Roman" w:cs="Times New Roman"/>
          <w:sz w:val="24"/>
          <w:szCs w:val="24"/>
          <w:lang w:val="en-GB"/>
        </w:rPr>
        <w:t>Health and safety:</w:t>
      </w:r>
      <w:bookmarkEnd w:id="6"/>
    </w:p>
    <w:p w:rsidR="007F7359" w:rsidRPr="00FE3B1E" w:rsidRDefault="007F7359" w:rsidP="00FE3B1E">
      <w:pPr>
        <w:spacing w:line="360" w:lineRule="auto"/>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 xml:space="preserve">In addition to </w:t>
      </w:r>
      <w:r w:rsidR="00BD0379" w:rsidRPr="00FE3B1E">
        <w:rPr>
          <w:rFonts w:ascii="Times New Roman" w:hAnsi="Times New Roman" w:cs="Times New Roman"/>
          <w:sz w:val="24"/>
          <w:szCs w:val="24"/>
          <w:lang w:val="en-GB"/>
        </w:rPr>
        <w:t>these</w:t>
      </w:r>
      <w:r w:rsidRPr="00FE3B1E">
        <w:rPr>
          <w:rFonts w:ascii="Times New Roman" w:hAnsi="Times New Roman" w:cs="Times New Roman"/>
          <w:sz w:val="24"/>
          <w:szCs w:val="24"/>
          <w:lang w:val="en-GB"/>
        </w:rPr>
        <w:t xml:space="preserve"> factors it is </w:t>
      </w:r>
      <w:r w:rsidR="00BD0379" w:rsidRPr="00FE3B1E">
        <w:rPr>
          <w:rFonts w:ascii="Times New Roman" w:hAnsi="Times New Roman" w:cs="Times New Roman"/>
          <w:sz w:val="24"/>
          <w:szCs w:val="24"/>
          <w:lang w:val="en-GB"/>
        </w:rPr>
        <w:t>also</w:t>
      </w:r>
      <w:r w:rsidRPr="00FE3B1E">
        <w:rPr>
          <w:rFonts w:ascii="Times New Roman" w:hAnsi="Times New Roman" w:cs="Times New Roman"/>
          <w:sz w:val="24"/>
          <w:szCs w:val="24"/>
          <w:lang w:val="en-GB"/>
        </w:rPr>
        <w:t xml:space="preserve"> necessary</w:t>
      </w:r>
      <w:r w:rsidR="00BD0379" w:rsidRPr="00FE3B1E">
        <w:rPr>
          <w:rFonts w:ascii="Times New Roman" w:hAnsi="Times New Roman" w:cs="Times New Roman"/>
          <w:sz w:val="24"/>
          <w:szCs w:val="24"/>
          <w:lang w:val="en-GB"/>
        </w:rPr>
        <w:t xml:space="preserve"> to give training to staff so that they insure all the safety measure should be taking in order to avoid any problem found in food especially in kitchen area. For example staffs needs to be well dressed, use to wash and clean hands at regular inter-well and insure no risk for food hygiene. Handling garbage in well manner is also key factor for hygienic condition and to avoid rust in safety.</w:t>
      </w:r>
      <w:r w:rsidR="009A5CA9" w:rsidRPr="00FE3B1E">
        <w:rPr>
          <w:rFonts w:ascii="Times New Roman" w:hAnsi="Times New Roman" w:cs="Times New Roman"/>
          <w:sz w:val="24"/>
          <w:szCs w:val="24"/>
          <w:lang w:val="en-GB"/>
        </w:rPr>
        <w:t xml:space="preserve"> Following key points should be considered carefully while managing health and safety of guests.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Even though if there is not fault by  hotel staff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Only to the property of guest that will stay at the hotel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The limit is 750£ per item however may be 1500£ in case guest of the property has been deposit to be safe for the hotel </w:t>
      </w:r>
    </w:p>
    <w:p w:rsidR="009A5CA9"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If you operate a hotel and you accept a guest into your accom</w:t>
      </w:r>
      <w:r w:rsidR="009A5CA9" w:rsidRPr="00FE3B1E">
        <w:rPr>
          <w:rFonts w:ascii="Times New Roman" w:hAnsi="Times New Roman" w:cs="Times New Roman"/>
          <w:sz w:val="24"/>
          <w:szCs w:val="24"/>
          <w:lang w:val="en-GB"/>
        </w:rPr>
        <w:t>modation for at least one night, you</w:t>
      </w:r>
      <w:r w:rsidRPr="00FE3B1E">
        <w:rPr>
          <w:rFonts w:ascii="Times New Roman" w:hAnsi="Times New Roman" w:cs="Times New Roman"/>
          <w:sz w:val="24"/>
          <w:szCs w:val="24"/>
          <w:lang w:val="en-GB"/>
        </w:rPr>
        <w:t xml:space="preserve"> are </w:t>
      </w:r>
      <w:r w:rsidR="009A5CA9" w:rsidRPr="00FE3B1E">
        <w:rPr>
          <w:rFonts w:ascii="Times New Roman" w:hAnsi="Times New Roman" w:cs="Times New Roman"/>
          <w:sz w:val="24"/>
          <w:szCs w:val="24"/>
          <w:lang w:val="en-GB"/>
        </w:rPr>
        <w:t>required</w:t>
      </w:r>
      <w:r w:rsidRPr="00FE3B1E">
        <w:rPr>
          <w:rFonts w:ascii="Times New Roman" w:hAnsi="Times New Roman" w:cs="Times New Roman"/>
          <w:sz w:val="24"/>
          <w:szCs w:val="24"/>
          <w:lang w:val="en-GB"/>
        </w:rPr>
        <w:t xml:space="preserve"> by law to take </w:t>
      </w:r>
      <w:r w:rsidR="009A5CA9" w:rsidRPr="00FE3B1E">
        <w:rPr>
          <w:rFonts w:ascii="Times New Roman" w:hAnsi="Times New Roman" w:cs="Times New Roman"/>
          <w:sz w:val="24"/>
          <w:szCs w:val="24"/>
          <w:lang w:val="en-GB"/>
        </w:rPr>
        <w:t>responsibility</w:t>
      </w:r>
      <w:r w:rsidRPr="00FE3B1E">
        <w:rPr>
          <w:rFonts w:ascii="Times New Roman" w:hAnsi="Times New Roman" w:cs="Times New Roman"/>
          <w:sz w:val="24"/>
          <w:szCs w:val="24"/>
          <w:lang w:val="en-GB"/>
        </w:rPr>
        <w:t xml:space="preserve"> for the safekeeping of all expensive items of </w:t>
      </w:r>
      <w:r w:rsidR="009A5CA9" w:rsidRPr="00FE3B1E">
        <w:rPr>
          <w:rFonts w:ascii="Times New Roman" w:hAnsi="Times New Roman" w:cs="Times New Roman"/>
          <w:sz w:val="24"/>
          <w:szCs w:val="24"/>
          <w:lang w:val="en-GB"/>
        </w:rPr>
        <w:t>luggage</w:t>
      </w:r>
      <w:r w:rsidRPr="00FE3B1E">
        <w:rPr>
          <w:rFonts w:ascii="Times New Roman" w:hAnsi="Times New Roman" w:cs="Times New Roman"/>
          <w:sz w:val="24"/>
          <w:szCs w:val="24"/>
          <w:lang w:val="en-GB"/>
        </w:rPr>
        <w:t xml:space="preserve"> on the guest</w:t>
      </w:r>
      <w:r w:rsidR="009A5CA9" w:rsidRPr="00FE3B1E">
        <w:rPr>
          <w:rFonts w:ascii="Times New Roman" w:hAnsi="Times New Roman" w:cs="Times New Roman"/>
          <w:sz w:val="24"/>
          <w:szCs w:val="24"/>
          <w:lang w:val="en-GB"/>
        </w:rPr>
        <w:t>.</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Doesn’t cover motor vehicles or animals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Have a good control of items that guest left behind or be storage by them </w:t>
      </w:r>
    </w:p>
    <w:p w:rsidR="009A5CA9"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lastRenderedPageBreak/>
        <w:t xml:space="preserve">Ensuring that there is adequate numbers of </w:t>
      </w:r>
      <w:r w:rsidR="009A5CA9" w:rsidRPr="00FE3B1E">
        <w:rPr>
          <w:rFonts w:ascii="Times New Roman" w:hAnsi="Times New Roman" w:cs="Times New Roman"/>
          <w:sz w:val="24"/>
          <w:szCs w:val="24"/>
          <w:lang w:val="en-GB"/>
        </w:rPr>
        <w:t>CCTV.</w:t>
      </w:r>
    </w:p>
    <w:p w:rsidR="00FB1525" w:rsidRPr="00FE3B1E" w:rsidRDefault="00FB1525" w:rsidP="00FE3B1E">
      <w:pPr>
        <w:pStyle w:val="Heading2"/>
        <w:spacing w:line="360" w:lineRule="auto"/>
        <w:jc w:val="both"/>
        <w:rPr>
          <w:rFonts w:ascii="Times New Roman" w:hAnsi="Times New Roman" w:cs="Times New Roman"/>
          <w:sz w:val="24"/>
          <w:szCs w:val="24"/>
        </w:rPr>
      </w:pPr>
      <w:bookmarkStart w:id="7" w:name="_Toc4756367"/>
      <w:r w:rsidRPr="00FE3B1E">
        <w:rPr>
          <w:rFonts w:ascii="Times New Roman" w:hAnsi="Times New Roman" w:cs="Times New Roman"/>
          <w:sz w:val="24"/>
          <w:szCs w:val="24"/>
        </w:rPr>
        <w:t>Risk Management:</w:t>
      </w:r>
      <w:bookmarkEnd w:id="7"/>
    </w:p>
    <w:p w:rsidR="00FB1525" w:rsidRPr="00FE3B1E" w:rsidRDefault="00485232"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Risk management is one the key factor for the hotel industry because it can create trouble for business of not managed properly. This factor has got potential to decrease the market reputation of business in just single event, for example if there was a case observed in hotel industry of food poisoning now that issue must be resolved in a way that guests will not create negative word of mouth about business in the market by handling this issue in a way that guest will satisfied completely by assuring them that it will not happen next time and we are taking serious actions against employees who show their negligence.</w:t>
      </w:r>
      <w:sdt>
        <w:sdtPr>
          <w:rPr>
            <w:rFonts w:ascii="Times New Roman" w:hAnsi="Times New Roman" w:cs="Times New Roman"/>
            <w:sz w:val="24"/>
            <w:szCs w:val="24"/>
          </w:rPr>
          <w:id w:val="534444"/>
          <w:citation/>
        </w:sdtPr>
        <w:sdtEndPr/>
        <w:sdtContent>
          <w:r w:rsidR="00034922" w:rsidRPr="00FE3B1E">
            <w:rPr>
              <w:rFonts w:ascii="Times New Roman" w:hAnsi="Times New Roman" w:cs="Times New Roman"/>
              <w:sz w:val="24"/>
              <w:szCs w:val="24"/>
            </w:rPr>
            <w:fldChar w:fldCharType="begin"/>
          </w:r>
          <w:r w:rsidR="00880E1C" w:rsidRPr="00FE3B1E">
            <w:rPr>
              <w:rFonts w:ascii="Times New Roman" w:hAnsi="Times New Roman" w:cs="Times New Roman"/>
              <w:sz w:val="24"/>
              <w:szCs w:val="24"/>
            </w:rPr>
            <w:instrText xml:space="preserve"> CITATION Ris151 \l 1033 </w:instrText>
          </w:r>
          <w:r w:rsidR="00034922" w:rsidRPr="00FE3B1E">
            <w:rPr>
              <w:rFonts w:ascii="Times New Roman" w:hAnsi="Times New Roman" w:cs="Times New Roman"/>
              <w:sz w:val="24"/>
              <w:szCs w:val="24"/>
            </w:rPr>
            <w:fldChar w:fldCharType="separate"/>
          </w:r>
          <w:r w:rsidR="00880E1C" w:rsidRPr="00FE3B1E">
            <w:rPr>
              <w:rFonts w:ascii="Times New Roman" w:hAnsi="Times New Roman" w:cs="Times New Roman"/>
              <w:noProof/>
              <w:sz w:val="24"/>
              <w:szCs w:val="24"/>
            </w:rPr>
            <w:t xml:space="preserve"> (Risk management in the hospitality industry, 2015)</w:t>
          </w:r>
          <w:r w:rsidR="00034922" w:rsidRPr="00FE3B1E">
            <w:rPr>
              <w:rFonts w:ascii="Times New Roman" w:hAnsi="Times New Roman" w:cs="Times New Roman"/>
              <w:sz w:val="24"/>
              <w:szCs w:val="24"/>
            </w:rPr>
            <w:fldChar w:fldCharType="end"/>
          </w:r>
        </w:sdtContent>
      </w:sdt>
      <w:r w:rsidR="00880E1C" w:rsidRPr="00FE3B1E">
        <w:rPr>
          <w:rFonts w:ascii="Times New Roman" w:hAnsi="Times New Roman" w:cs="Times New Roman"/>
          <w:sz w:val="24"/>
          <w:szCs w:val="24"/>
        </w:rPr>
        <w:t>.</w:t>
      </w:r>
    </w:p>
    <w:p w:rsidR="00880E1C" w:rsidRPr="00FE3B1E" w:rsidRDefault="00880E1C"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It is also important to know that if problem occur while serving the guest business don’t panic and respond the situation as per its need. For example they should clearly mark all exit points, should implement safety codes in hazardous areas such as stairways, elevators, etc.</w:t>
      </w:r>
      <w:sdt>
        <w:sdtPr>
          <w:rPr>
            <w:rFonts w:ascii="Times New Roman" w:hAnsi="Times New Roman" w:cs="Times New Roman"/>
            <w:sz w:val="24"/>
            <w:szCs w:val="24"/>
          </w:rPr>
          <w:id w:val="534445"/>
          <w:citation/>
        </w:sdtPr>
        <w:sdtEndPr/>
        <w:sdtContent>
          <w:r w:rsidR="00034922" w:rsidRPr="00FE3B1E">
            <w:rPr>
              <w:rFonts w:ascii="Times New Roman" w:hAnsi="Times New Roman" w:cs="Times New Roman"/>
              <w:sz w:val="24"/>
              <w:szCs w:val="24"/>
            </w:rPr>
            <w:fldChar w:fldCharType="begin"/>
          </w:r>
          <w:r w:rsidRPr="00FE3B1E">
            <w:rPr>
              <w:rFonts w:ascii="Times New Roman" w:hAnsi="Times New Roman" w:cs="Times New Roman"/>
              <w:sz w:val="24"/>
              <w:szCs w:val="24"/>
            </w:rPr>
            <w:instrText xml:space="preserve"> CITATION Adv16 \l 1033 </w:instrText>
          </w:r>
          <w:r w:rsidR="00034922" w:rsidRPr="00FE3B1E">
            <w:rPr>
              <w:rFonts w:ascii="Times New Roman" w:hAnsi="Times New Roman" w:cs="Times New Roman"/>
              <w:sz w:val="24"/>
              <w:szCs w:val="24"/>
            </w:rPr>
            <w:fldChar w:fldCharType="separate"/>
          </w:r>
          <w:r w:rsidRPr="00FE3B1E">
            <w:rPr>
              <w:rFonts w:ascii="Times New Roman" w:hAnsi="Times New Roman" w:cs="Times New Roman"/>
              <w:noProof/>
              <w:sz w:val="24"/>
              <w:szCs w:val="24"/>
            </w:rPr>
            <w:t xml:space="preserve"> (Brokerage, 2016)</w:t>
          </w:r>
          <w:r w:rsidR="00034922" w:rsidRPr="00FE3B1E">
            <w:rPr>
              <w:rFonts w:ascii="Times New Roman" w:hAnsi="Times New Roman" w:cs="Times New Roman"/>
              <w:sz w:val="24"/>
              <w:szCs w:val="24"/>
            </w:rPr>
            <w:fldChar w:fldCharType="end"/>
          </w:r>
        </w:sdtContent>
      </w:sdt>
      <w:r w:rsidRPr="00FE3B1E">
        <w:rPr>
          <w:rFonts w:ascii="Times New Roman" w:hAnsi="Times New Roman" w:cs="Times New Roman"/>
          <w:sz w:val="24"/>
          <w:szCs w:val="24"/>
        </w:rPr>
        <w:t>.</w:t>
      </w:r>
    </w:p>
    <w:p w:rsidR="004B12EC" w:rsidRPr="00FE3B1E" w:rsidRDefault="004B12EC" w:rsidP="00FE3B1E">
      <w:pPr>
        <w:pStyle w:val="Heading2"/>
        <w:spacing w:line="360" w:lineRule="auto"/>
        <w:jc w:val="both"/>
        <w:rPr>
          <w:rFonts w:ascii="Times New Roman" w:hAnsi="Times New Roman" w:cs="Times New Roman"/>
          <w:sz w:val="24"/>
          <w:szCs w:val="24"/>
        </w:rPr>
      </w:pPr>
      <w:bookmarkStart w:id="8" w:name="_Toc4756368"/>
      <w:r w:rsidRPr="00FE3B1E">
        <w:rPr>
          <w:rFonts w:ascii="Times New Roman" w:hAnsi="Times New Roman" w:cs="Times New Roman"/>
          <w:sz w:val="24"/>
          <w:szCs w:val="24"/>
        </w:rPr>
        <w:t>Licensing:</w:t>
      </w:r>
      <w:bookmarkEnd w:id="8"/>
    </w:p>
    <w:p w:rsidR="00182EE3" w:rsidRPr="00FE3B1E" w:rsidRDefault="004B12EC"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It is always necessary for business to get license even prior to star of their business for to just fulfill the legal requirements of particular country.</w:t>
      </w:r>
      <w:r w:rsidR="00182EE3" w:rsidRPr="00FE3B1E">
        <w:rPr>
          <w:rFonts w:ascii="Times New Roman" w:hAnsi="Times New Roman" w:cs="Times New Roman"/>
          <w:sz w:val="24"/>
          <w:szCs w:val="24"/>
        </w:rPr>
        <w:t xml:space="preserve"> The license has different requirements which depend on type of hotel, star rating and location of the hotel.</w:t>
      </w:r>
      <w:sdt>
        <w:sdtPr>
          <w:rPr>
            <w:rFonts w:ascii="Times New Roman" w:hAnsi="Times New Roman" w:cs="Times New Roman"/>
            <w:sz w:val="24"/>
            <w:szCs w:val="24"/>
          </w:rPr>
          <w:id w:val="359068"/>
          <w:citation/>
        </w:sdtPr>
        <w:sdtEndPr/>
        <w:sdtContent>
          <w:r w:rsidR="00034922" w:rsidRPr="00FE3B1E">
            <w:rPr>
              <w:rFonts w:ascii="Times New Roman" w:hAnsi="Times New Roman" w:cs="Times New Roman"/>
              <w:sz w:val="24"/>
              <w:szCs w:val="24"/>
            </w:rPr>
            <w:fldChar w:fldCharType="begin"/>
          </w:r>
          <w:r w:rsidR="00182EE3" w:rsidRPr="00FE3B1E">
            <w:rPr>
              <w:rFonts w:ascii="Times New Roman" w:hAnsi="Times New Roman" w:cs="Times New Roman"/>
              <w:sz w:val="24"/>
              <w:szCs w:val="24"/>
            </w:rPr>
            <w:instrText xml:space="preserve"> CITATION Ind18 \l 1033 </w:instrText>
          </w:r>
          <w:r w:rsidR="00034922" w:rsidRPr="00FE3B1E">
            <w:rPr>
              <w:rFonts w:ascii="Times New Roman" w:hAnsi="Times New Roman" w:cs="Times New Roman"/>
              <w:sz w:val="24"/>
              <w:szCs w:val="24"/>
            </w:rPr>
            <w:fldChar w:fldCharType="separate"/>
          </w:r>
          <w:r w:rsidR="00182EE3" w:rsidRPr="00FE3B1E">
            <w:rPr>
              <w:rFonts w:ascii="Times New Roman" w:hAnsi="Times New Roman" w:cs="Times New Roman"/>
              <w:noProof/>
              <w:sz w:val="24"/>
              <w:szCs w:val="24"/>
            </w:rPr>
            <w:t xml:space="preserve"> (Filings, 2018)</w:t>
          </w:r>
          <w:r w:rsidR="00034922" w:rsidRPr="00FE3B1E">
            <w:rPr>
              <w:rFonts w:ascii="Times New Roman" w:hAnsi="Times New Roman" w:cs="Times New Roman"/>
              <w:sz w:val="24"/>
              <w:szCs w:val="24"/>
            </w:rPr>
            <w:fldChar w:fldCharType="end"/>
          </w:r>
        </w:sdtContent>
      </w:sdt>
      <w:r w:rsidR="00182EE3" w:rsidRPr="00FE3B1E">
        <w:rPr>
          <w:rFonts w:ascii="Times New Roman" w:hAnsi="Times New Roman" w:cs="Times New Roman"/>
          <w:sz w:val="24"/>
          <w:szCs w:val="24"/>
        </w:rPr>
        <w:t>.</w:t>
      </w:r>
    </w:p>
    <w:p w:rsidR="00880E1C" w:rsidRPr="00FE3B1E" w:rsidRDefault="00567807"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This industry is highly regularized in different states because of its nature as in this business human involvement (Health and safety) is high so it needs to regularize in well manner.</w:t>
      </w:r>
      <w:sdt>
        <w:sdtPr>
          <w:rPr>
            <w:rFonts w:ascii="Times New Roman" w:hAnsi="Times New Roman" w:cs="Times New Roman"/>
            <w:sz w:val="24"/>
            <w:szCs w:val="24"/>
          </w:rPr>
          <w:id w:val="359069"/>
          <w:citation/>
        </w:sdtPr>
        <w:sdtEndPr/>
        <w:sdtContent>
          <w:r w:rsidR="00034922" w:rsidRPr="00FE3B1E">
            <w:rPr>
              <w:rFonts w:ascii="Times New Roman" w:hAnsi="Times New Roman" w:cs="Times New Roman"/>
              <w:sz w:val="24"/>
              <w:szCs w:val="24"/>
            </w:rPr>
            <w:fldChar w:fldCharType="begin"/>
          </w:r>
          <w:r w:rsidRPr="00FE3B1E">
            <w:rPr>
              <w:rFonts w:ascii="Times New Roman" w:hAnsi="Times New Roman" w:cs="Times New Roman"/>
              <w:sz w:val="24"/>
              <w:szCs w:val="24"/>
            </w:rPr>
            <w:instrText xml:space="preserve"> CITATION HOS19 \l 1033 </w:instrText>
          </w:r>
          <w:r w:rsidR="00034922" w:rsidRPr="00FE3B1E">
            <w:rPr>
              <w:rFonts w:ascii="Times New Roman" w:hAnsi="Times New Roman" w:cs="Times New Roman"/>
              <w:sz w:val="24"/>
              <w:szCs w:val="24"/>
            </w:rPr>
            <w:fldChar w:fldCharType="separate"/>
          </w:r>
          <w:r w:rsidRPr="00FE3B1E">
            <w:rPr>
              <w:rFonts w:ascii="Times New Roman" w:hAnsi="Times New Roman" w:cs="Times New Roman"/>
              <w:noProof/>
              <w:sz w:val="24"/>
              <w:szCs w:val="24"/>
            </w:rPr>
            <w:t xml:space="preserve"> (HOSPITALITY INDUSTRY BUSINESS LICENSES, 2019)</w:t>
          </w:r>
          <w:r w:rsidR="00034922" w:rsidRPr="00FE3B1E">
            <w:rPr>
              <w:rFonts w:ascii="Times New Roman" w:hAnsi="Times New Roman" w:cs="Times New Roman"/>
              <w:sz w:val="24"/>
              <w:szCs w:val="24"/>
            </w:rPr>
            <w:fldChar w:fldCharType="end"/>
          </w:r>
        </w:sdtContent>
      </w:sdt>
      <w:r w:rsidRPr="00FE3B1E">
        <w:rPr>
          <w:rFonts w:ascii="Times New Roman" w:hAnsi="Times New Roman" w:cs="Times New Roman"/>
          <w:sz w:val="24"/>
          <w:szCs w:val="24"/>
        </w:rPr>
        <w:t>.</w:t>
      </w:r>
    </w:p>
    <w:p w:rsidR="00567807" w:rsidRPr="00FE3B1E" w:rsidRDefault="00567807" w:rsidP="00FE3B1E">
      <w:pPr>
        <w:pStyle w:val="Heading2"/>
        <w:spacing w:line="360" w:lineRule="auto"/>
        <w:jc w:val="both"/>
        <w:rPr>
          <w:rFonts w:ascii="Times New Roman" w:hAnsi="Times New Roman" w:cs="Times New Roman"/>
          <w:sz w:val="24"/>
          <w:szCs w:val="24"/>
          <w:lang w:val="en-GB"/>
        </w:rPr>
      </w:pPr>
      <w:bookmarkStart w:id="9" w:name="_Toc4756369"/>
      <w:r w:rsidRPr="00FE3B1E">
        <w:rPr>
          <w:rFonts w:ascii="Times New Roman" w:hAnsi="Times New Roman" w:cs="Times New Roman"/>
          <w:sz w:val="24"/>
          <w:szCs w:val="24"/>
          <w:lang w:val="en-GB"/>
        </w:rPr>
        <w:t>Some major points in hotel proprietor act 1956:</w:t>
      </w:r>
      <w:bookmarkEnd w:id="9"/>
    </w:p>
    <w:p w:rsidR="001B29C5" w:rsidRPr="00FE3B1E" w:rsidRDefault="001B29C5" w:rsidP="00FE3B1E">
      <w:pPr>
        <w:spacing w:line="360" w:lineRule="auto"/>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Following are some key points this act which are given below,</w:t>
      </w:r>
    </w:p>
    <w:p w:rsidR="001B29C5" w:rsidRPr="00FE3B1E" w:rsidRDefault="00F209F0" w:rsidP="00FE3B1E">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H</w:t>
      </w:r>
      <w:r w:rsidR="001B29C5" w:rsidRPr="00FE3B1E">
        <w:rPr>
          <w:rFonts w:ascii="Times New Roman" w:hAnsi="Times New Roman" w:cs="Times New Roman"/>
          <w:sz w:val="24"/>
          <w:szCs w:val="24"/>
          <w:lang w:val="en-GB"/>
        </w:rPr>
        <w:t xml:space="preserve">otel  proprietors act 1956 owners may be liable for any damage to guest’s properties </w:t>
      </w:r>
    </w:p>
    <w:p w:rsidR="001B29C5" w:rsidRPr="00FE3B1E" w:rsidRDefault="001B29C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The hotel proprietor’s act 1956 defines a hotel as an establishment held out by the proprietor as offering food and drink.</w:t>
      </w:r>
    </w:p>
    <w:p w:rsidR="004B171E" w:rsidRPr="00FE3B1E" w:rsidRDefault="00F209F0"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lastRenderedPageBreak/>
        <w:t>When the person is as a guest at a hotel with or without special contract ,the owner is under duty to take responsible care and ensure that ,for the goal of personal use by the guest</w:t>
      </w:r>
    </w:p>
    <w:p w:rsidR="004B171E" w:rsidRPr="00FE3B1E" w:rsidRDefault="00F209F0"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The subject of the conditions of any special </w:t>
      </w:r>
      <w:proofErr w:type="gramStart"/>
      <w:r w:rsidRPr="00FE3B1E">
        <w:rPr>
          <w:rFonts w:ascii="Times New Roman" w:hAnsi="Times New Roman" w:cs="Times New Roman"/>
          <w:sz w:val="24"/>
          <w:szCs w:val="24"/>
          <w:lang w:val="en-GB"/>
        </w:rPr>
        <w:t>contract ,the</w:t>
      </w:r>
      <w:proofErr w:type="gramEnd"/>
      <w:r w:rsidRPr="00FE3B1E">
        <w:rPr>
          <w:rFonts w:ascii="Times New Roman" w:hAnsi="Times New Roman" w:cs="Times New Roman"/>
          <w:sz w:val="24"/>
          <w:szCs w:val="24"/>
          <w:lang w:val="en-GB"/>
        </w:rPr>
        <w:t xml:space="preserve"> owner is under a duty to ensure such </w:t>
      </w:r>
      <w:r w:rsidR="00123483" w:rsidRPr="00FE3B1E">
        <w:rPr>
          <w:rFonts w:ascii="Times New Roman" w:hAnsi="Times New Roman" w:cs="Times New Roman"/>
          <w:sz w:val="24"/>
          <w:szCs w:val="24"/>
          <w:lang w:val="en-GB"/>
        </w:rPr>
        <w:t>accommodation</w:t>
      </w:r>
      <w:r w:rsidRPr="00FE3B1E">
        <w:rPr>
          <w:rFonts w:ascii="Times New Roman" w:hAnsi="Times New Roman" w:cs="Times New Roman"/>
          <w:sz w:val="24"/>
          <w:szCs w:val="24"/>
          <w:lang w:val="en-GB"/>
        </w:rPr>
        <w:t xml:space="preserve"> ,food or drink at the charges during the time being current at the hotel</w:t>
      </w:r>
      <w:r>
        <w:rPr>
          <w:rFonts w:ascii="Times New Roman" w:hAnsi="Times New Roman" w:cs="Times New Roman"/>
          <w:sz w:val="24"/>
          <w:szCs w:val="24"/>
          <w:lang w:val="en-GB"/>
        </w:rPr>
        <w:t>.</w:t>
      </w:r>
      <w:sdt>
        <w:sdtPr>
          <w:rPr>
            <w:rFonts w:ascii="Times New Roman" w:hAnsi="Times New Roman" w:cs="Times New Roman"/>
            <w:sz w:val="24"/>
            <w:szCs w:val="24"/>
            <w:lang w:val="en-GB"/>
          </w:rPr>
          <w:id w:val="359085"/>
          <w:citation/>
        </w:sdtPr>
        <w:sdtEndPr/>
        <w:sdtContent>
          <w:r w:rsidR="00034922">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Hot18 \l 1033 </w:instrText>
          </w:r>
          <w:r w:rsidR="00034922">
            <w:rPr>
              <w:rFonts w:ascii="Times New Roman" w:hAnsi="Times New Roman" w:cs="Times New Roman"/>
              <w:sz w:val="24"/>
              <w:szCs w:val="24"/>
              <w:lang w:val="en-GB"/>
            </w:rPr>
            <w:fldChar w:fldCharType="separate"/>
          </w:r>
          <w:r w:rsidRPr="00F209F0">
            <w:rPr>
              <w:rFonts w:ascii="Times New Roman" w:hAnsi="Times New Roman" w:cs="Times New Roman"/>
              <w:noProof/>
              <w:sz w:val="24"/>
              <w:szCs w:val="24"/>
            </w:rPr>
            <w:t>(Hotel Proprietors Act, 1956, 2018)</w:t>
          </w:r>
          <w:r w:rsidR="00034922">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w:t>
      </w:r>
    </w:p>
    <w:p w:rsidR="001B29C5" w:rsidRPr="00FE3B1E" w:rsidRDefault="00123483" w:rsidP="00FE3B1E">
      <w:pPr>
        <w:pStyle w:val="Heading1"/>
        <w:spacing w:line="360" w:lineRule="auto"/>
        <w:jc w:val="both"/>
        <w:rPr>
          <w:rFonts w:ascii="Times New Roman" w:hAnsi="Times New Roman" w:cs="Times New Roman"/>
          <w:sz w:val="24"/>
          <w:szCs w:val="24"/>
        </w:rPr>
      </w:pPr>
      <w:bookmarkStart w:id="10" w:name="_Toc4756370"/>
      <w:r w:rsidRPr="00FE3B1E">
        <w:rPr>
          <w:rFonts w:ascii="Times New Roman" w:hAnsi="Times New Roman" w:cs="Times New Roman"/>
          <w:sz w:val="24"/>
          <w:szCs w:val="24"/>
        </w:rPr>
        <w:t>Conclusion:</w:t>
      </w:r>
      <w:bookmarkEnd w:id="10"/>
    </w:p>
    <w:p w:rsidR="00123483" w:rsidRPr="00FE3B1E" w:rsidRDefault="00123483" w:rsidP="00FE3B1E">
      <w:pPr>
        <w:spacing w:line="360" w:lineRule="auto"/>
        <w:jc w:val="both"/>
        <w:rPr>
          <w:rStyle w:val="ListParagraphChar"/>
          <w:rFonts w:eastAsiaTheme="minorEastAsia"/>
        </w:rPr>
      </w:pPr>
      <w:r w:rsidRPr="00FE3B1E">
        <w:rPr>
          <w:rStyle w:val="ListParagraphChar"/>
          <w:rFonts w:eastAsiaTheme="minorEastAsia"/>
        </w:rPr>
        <w:t xml:space="preserve">As per above discussion we have observed that there are different steps and precautions which company need to take as per the requirement of the hotel proprietor’s act 1956. We in our discussion observed pros and cons related to this industry. For example it is positive point in this act that businesses are supposed take </w:t>
      </w:r>
      <w:r w:rsidR="00D62407" w:rsidRPr="00FE3B1E">
        <w:rPr>
          <w:rStyle w:val="ListParagraphChar"/>
          <w:rFonts w:eastAsiaTheme="minorEastAsia"/>
        </w:rPr>
        <w:t>necessary</w:t>
      </w:r>
      <w:r w:rsidRPr="00FE3B1E">
        <w:rPr>
          <w:rStyle w:val="ListParagraphChar"/>
          <w:rFonts w:eastAsiaTheme="minorEastAsia"/>
        </w:rPr>
        <w:t xml:space="preserve"> steps to ensure</w:t>
      </w:r>
      <w:r w:rsidR="00D62407" w:rsidRPr="00FE3B1E">
        <w:rPr>
          <w:rStyle w:val="ListParagraphChar"/>
          <w:rFonts w:eastAsiaTheme="minorEastAsia"/>
        </w:rPr>
        <w:t xml:space="preserve"> the safety and security of their guests. </w:t>
      </w:r>
      <w:r w:rsidR="00D62407" w:rsidRPr="00FE3B1E">
        <w:rPr>
          <w:rFonts w:ascii="Times New Roman" w:hAnsi="Times New Roman" w:cs="Times New Roman"/>
          <w:sz w:val="24"/>
          <w:szCs w:val="24"/>
          <w:lang w:val="en-GB"/>
        </w:rPr>
        <w:t xml:space="preserve">Food Safety &amp; Hygiene is very important for the wellbeing &amp; safety of the guests. On the other hand there are some flaws in this act that it fully make liable to businesses for any </w:t>
      </w:r>
      <w:r w:rsidR="00FE3B1E" w:rsidRPr="00FE3B1E">
        <w:rPr>
          <w:rFonts w:ascii="Times New Roman" w:hAnsi="Times New Roman" w:cs="Times New Roman"/>
          <w:sz w:val="24"/>
          <w:szCs w:val="24"/>
          <w:lang w:val="en-GB"/>
        </w:rPr>
        <w:t>misshape and guest are not taking responsible because of the their negligence. So it is necessary for guests to fully cooperate with businesses and take all precautions to support this industry.</w:t>
      </w:r>
    </w:p>
    <w:p w:rsidR="00BD0379" w:rsidRPr="00FE3B1E" w:rsidRDefault="00BD0379" w:rsidP="00FE3B1E">
      <w:pPr>
        <w:spacing w:line="360" w:lineRule="auto"/>
        <w:jc w:val="both"/>
        <w:rPr>
          <w:rFonts w:ascii="Times New Roman" w:hAnsi="Times New Roman" w:cs="Times New Roman"/>
          <w:sz w:val="24"/>
          <w:szCs w:val="24"/>
          <w:lang w:val="en-GB"/>
        </w:rPr>
      </w:pPr>
    </w:p>
    <w:p w:rsidR="00BD0379" w:rsidRPr="00FE3B1E" w:rsidRDefault="00BD0379" w:rsidP="00FE3B1E">
      <w:pPr>
        <w:spacing w:line="360" w:lineRule="auto"/>
        <w:jc w:val="both"/>
        <w:rPr>
          <w:rFonts w:ascii="Times New Roman" w:hAnsi="Times New Roman" w:cs="Times New Roman"/>
          <w:sz w:val="24"/>
          <w:szCs w:val="24"/>
          <w:lang w:val="en-GB"/>
        </w:rPr>
      </w:pPr>
    </w:p>
    <w:p w:rsidR="00BD0379" w:rsidRPr="00FE3B1E" w:rsidRDefault="00BD0379" w:rsidP="00FE3B1E">
      <w:pPr>
        <w:spacing w:line="360" w:lineRule="auto"/>
        <w:jc w:val="both"/>
        <w:rPr>
          <w:rFonts w:ascii="Times New Roman" w:hAnsi="Times New Roman" w:cs="Times New Roman"/>
          <w:sz w:val="24"/>
          <w:szCs w:val="24"/>
        </w:rPr>
      </w:pPr>
    </w:p>
    <w:sdt>
      <w:sdtPr>
        <w:rPr>
          <w:rFonts w:asciiTheme="minorHAnsi" w:eastAsiaTheme="minorEastAsia" w:hAnsiTheme="minorHAnsi" w:cstheme="minorBidi"/>
          <w:b w:val="0"/>
          <w:bCs w:val="0"/>
          <w:color w:val="auto"/>
          <w:sz w:val="22"/>
          <w:szCs w:val="22"/>
        </w:rPr>
        <w:id w:val="359093"/>
        <w:docPartObj>
          <w:docPartGallery w:val="Bibliographies"/>
          <w:docPartUnique/>
        </w:docPartObj>
      </w:sdtPr>
      <w:sdtEndPr/>
      <w:sdtContent>
        <w:p w:rsidR="00F209F0" w:rsidRDefault="00F209F0">
          <w:pPr>
            <w:pStyle w:val="Heading1"/>
          </w:pPr>
          <w:r>
            <w:t>Bibliography</w:t>
          </w:r>
        </w:p>
        <w:sdt>
          <w:sdtPr>
            <w:id w:val="111145805"/>
            <w:bibliography/>
          </w:sdtPr>
          <w:sdtEndPr/>
          <w:sdtContent>
            <w:p w:rsidR="00F209F0" w:rsidRPr="00F209F0" w:rsidRDefault="00034922" w:rsidP="00F209F0">
              <w:pPr>
                <w:pStyle w:val="Bibliography"/>
                <w:rPr>
                  <w:noProof/>
                  <w:sz w:val="28"/>
                </w:rPr>
              </w:pPr>
              <w:r w:rsidRPr="00F209F0">
                <w:rPr>
                  <w:sz w:val="28"/>
                </w:rPr>
                <w:fldChar w:fldCharType="begin"/>
              </w:r>
              <w:r w:rsidR="00F209F0" w:rsidRPr="00F209F0">
                <w:rPr>
                  <w:sz w:val="28"/>
                </w:rPr>
                <w:instrText xml:space="preserve"> BIBLIOGRAPHY </w:instrText>
              </w:r>
              <w:r w:rsidRPr="00F209F0">
                <w:rPr>
                  <w:sz w:val="28"/>
                </w:rPr>
                <w:fldChar w:fldCharType="separate"/>
              </w:r>
              <w:r w:rsidR="00F209F0" w:rsidRPr="00F209F0">
                <w:rPr>
                  <w:noProof/>
                  <w:sz w:val="28"/>
                </w:rPr>
                <w:t xml:space="preserve">Brokerage, A. (2016). </w:t>
              </w:r>
              <w:r w:rsidR="00F209F0" w:rsidRPr="00F209F0">
                <w:rPr>
                  <w:i/>
                  <w:iCs/>
                  <w:noProof/>
                  <w:sz w:val="28"/>
                </w:rPr>
                <w:t>Risk Management in the Hospitality Industry</w:t>
              </w:r>
              <w:r w:rsidR="00F209F0" w:rsidRPr="00F209F0">
                <w:rPr>
                  <w:noProof/>
                  <w:sz w:val="28"/>
                </w:rPr>
                <w:t>. Retrieved from Advocate: https://advocatebrokerage.com/clientresources/insurance-3/risk-management-in-the-hospitality-industry/</w:t>
              </w:r>
            </w:p>
            <w:p w:rsidR="00F209F0" w:rsidRPr="00F209F0" w:rsidRDefault="00F209F0" w:rsidP="00F209F0">
              <w:pPr>
                <w:pStyle w:val="Bibliography"/>
                <w:rPr>
                  <w:noProof/>
                  <w:sz w:val="28"/>
                </w:rPr>
              </w:pPr>
              <w:r w:rsidRPr="00F209F0">
                <w:rPr>
                  <w:noProof/>
                  <w:sz w:val="28"/>
                </w:rPr>
                <w:t xml:space="preserve">Filings, I. (2018). </w:t>
              </w:r>
              <w:r w:rsidRPr="00F209F0">
                <w:rPr>
                  <w:i/>
                  <w:iCs/>
                  <w:noProof/>
                  <w:sz w:val="28"/>
                </w:rPr>
                <w:t>Licenses and Registration Required for Hotel Business</w:t>
              </w:r>
              <w:r w:rsidRPr="00F209F0">
                <w:rPr>
                  <w:noProof/>
                  <w:sz w:val="28"/>
                </w:rPr>
                <w:t>. Retrieved from India Filings: https://www.indiafilings.com/learn/licenses-and-registration-required-for-hotel-business/</w:t>
              </w:r>
            </w:p>
            <w:p w:rsidR="00F209F0" w:rsidRPr="00F209F0" w:rsidRDefault="00F209F0" w:rsidP="00F209F0">
              <w:pPr>
                <w:pStyle w:val="Bibliography"/>
                <w:rPr>
                  <w:noProof/>
                  <w:sz w:val="28"/>
                </w:rPr>
              </w:pPr>
              <w:r w:rsidRPr="00F209F0">
                <w:rPr>
                  <w:i/>
                  <w:iCs/>
                  <w:noProof/>
                  <w:sz w:val="28"/>
                </w:rPr>
                <w:t>HOSPITALITY INDUSTRY BUSINESS LICENSES</w:t>
              </w:r>
              <w:r w:rsidRPr="00F209F0">
                <w:rPr>
                  <w:noProof/>
                  <w:sz w:val="28"/>
                </w:rPr>
                <w:t>. (2019). Retrieved from Licenselogix: https://www.licenselogix.com/hospitality-industry-business-licenses</w:t>
              </w:r>
            </w:p>
            <w:p w:rsidR="00F209F0" w:rsidRPr="00F209F0" w:rsidRDefault="00F209F0" w:rsidP="00F209F0">
              <w:pPr>
                <w:pStyle w:val="Bibliography"/>
                <w:rPr>
                  <w:noProof/>
                  <w:sz w:val="28"/>
                </w:rPr>
              </w:pPr>
              <w:r w:rsidRPr="00F209F0">
                <w:rPr>
                  <w:i/>
                  <w:iCs/>
                  <w:noProof/>
                  <w:sz w:val="28"/>
                </w:rPr>
                <w:lastRenderedPageBreak/>
                <w:t>Hotel Proprietors Act, 1956</w:t>
              </w:r>
              <w:r w:rsidRPr="00F209F0">
                <w:rPr>
                  <w:noProof/>
                  <w:sz w:val="28"/>
                </w:rPr>
                <w:t>. (2018). Retrieved from JSTOR: https://www.jstor.org/stable/1091183?seq=1#page_scan_tab_contents</w:t>
              </w:r>
            </w:p>
            <w:p w:rsidR="00F209F0" w:rsidRPr="00F209F0" w:rsidRDefault="00F209F0" w:rsidP="00F209F0">
              <w:pPr>
                <w:pStyle w:val="Bibliography"/>
                <w:rPr>
                  <w:noProof/>
                  <w:sz w:val="28"/>
                </w:rPr>
              </w:pPr>
              <w:r w:rsidRPr="00F209F0">
                <w:rPr>
                  <w:noProof/>
                  <w:sz w:val="28"/>
                </w:rPr>
                <w:t xml:space="preserve">Lowrie, L. (2018). </w:t>
              </w:r>
              <w:r w:rsidRPr="00F209F0">
                <w:rPr>
                  <w:i/>
                  <w:iCs/>
                  <w:noProof/>
                  <w:sz w:val="28"/>
                </w:rPr>
                <w:t>Importance of Knowledge of Laws in the Hospitality Industry</w:t>
              </w:r>
              <w:r w:rsidRPr="00F209F0">
                <w:rPr>
                  <w:noProof/>
                  <w:sz w:val="28"/>
                </w:rPr>
                <w:t>. Retrieved from azcentral: https://yourbusiness.azcentral.com/importance-knowledge-laws-hospitality-industry-28120.html</w:t>
              </w:r>
            </w:p>
            <w:p w:rsidR="00F209F0" w:rsidRPr="00F209F0" w:rsidRDefault="00F209F0" w:rsidP="00F209F0">
              <w:pPr>
                <w:pStyle w:val="Bibliography"/>
                <w:rPr>
                  <w:noProof/>
                  <w:sz w:val="28"/>
                </w:rPr>
              </w:pPr>
              <w:r w:rsidRPr="00F209F0">
                <w:rPr>
                  <w:i/>
                  <w:iCs/>
                  <w:noProof/>
                  <w:sz w:val="28"/>
                </w:rPr>
                <w:t>Risk management in the hospitality industry</w:t>
              </w:r>
              <w:r w:rsidRPr="00F209F0">
                <w:rPr>
                  <w:noProof/>
                  <w:sz w:val="28"/>
                </w:rPr>
                <w:t>. (2015). Retrieved from Santam: https://www.santam.co.za/about-us/media/specialist-business/risk-management-in-the-hospitality-industry/</w:t>
              </w:r>
            </w:p>
            <w:p w:rsidR="00F209F0" w:rsidRDefault="00034922" w:rsidP="00F209F0">
              <w:r w:rsidRPr="00F209F0">
                <w:rPr>
                  <w:sz w:val="28"/>
                </w:rPr>
                <w:fldChar w:fldCharType="end"/>
              </w:r>
            </w:p>
          </w:sdtContent>
        </w:sdt>
      </w:sdtContent>
    </w:sdt>
    <w:p w:rsidR="007F7359" w:rsidRPr="00FE3B1E" w:rsidRDefault="007F7359" w:rsidP="00FE3B1E">
      <w:pPr>
        <w:spacing w:line="360" w:lineRule="auto"/>
        <w:ind w:left="360"/>
        <w:jc w:val="both"/>
        <w:rPr>
          <w:rFonts w:ascii="Times New Roman" w:hAnsi="Times New Roman" w:cs="Times New Roman"/>
          <w:sz w:val="24"/>
          <w:szCs w:val="24"/>
        </w:rPr>
      </w:pPr>
    </w:p>
    <w:p w:rsidR="007F7359" w:rsidRPr="00FE3B1E" w:rsidRDefault="007F7359" w:rsidP="00FE3B1E">
      <w:pPr>
        <w:spacing w:line="360" w:lineRule="auto"/>
        <w:jc w:val="both"/>
        <w:rPr>
          <w:rFonts w:ascii="Times New Roman" w:hAnsi="Times New Roman" w:cs="Times New Roman"/>
          <w:sz w:val="24"/>
          <w:szCs w:val="24"/>
        </w:rPr>
      </w:pPr>
    </w:p>
    <w:p w:rsidR="00D9053A" w:rsidRPr="00FE3B1E" w:rsidRDefault="00D9053A" w:rsidP="00FE3B1E">
      <w:pPr>
        <w:spacing w:line="360" w:lineRule="auto"/>
        <w:ind w:left="360"/>
        <w:jc w:val="both"/>
        <w:rPr>
          <w:rFonts w:ascii="Times New Roman" w:hAnsi="Times New Roman" w:cs="Times New Roman"/>
          <w:sz w:val="24"/>
          <w:szCs w:val="24"/>
        </w:rPr>
      </w:pPr>
    </w:p>
    <w:p w:rsidR="00BD0379" w:rsidRPr="00FE3B1E" w:rsidRDefault="00BD0379" w:rsidP="00FE3B1E">
      <w:pPr>
        <w:spacing w:line="360" w:lineRule="auto"/>
        <w:jc w:val="both"/>
        <w:rPr>
          <w:rFonts w:ascii="Times New Roman" w:hAnsi="Times New Roman" w:cs="Times New Roman"/>
          <w:sz w:val="24"/>
          <w:szCs w:val="24"/>
        </w:rPr>
      </w:pPr>
    </w:p>
    <w:p w:rsidR="00BD0379" w:rsidRPr="00FE3B1E" w:rsidRDefault="00BD0379" w:rsidP="00FE3B1E">
      <w:pPr>
        <w:spacing w:line="360" w:lineRule="auto"/>
        <w:jc w:val="both"/>
        <w:rPr>
          <w:rFonts w:ascii="Times New Roman" w:hAnsi="Times New Roman" w:cs="Times New Roman"/>
          <w:sz w:val="24"/>
          <w:szCs w:val="24"/>
        </w:rPr>
      </w:pPr>
    </w:p>
    <w:p w:rsidR="00F601D6" w:rsidRPr="00FE3B1E" w:rsidRDefault="00F601D6" w:rsidP="00FE3B1E">
      <w:pPr>
        <w:spacing w:line="360" w:lineRule="auto"/>
        <w:jc w:val="both"/>
        <w:rPr>
          <w:rFonts w:ascii="Times New Roman" w:hAnsi="Times New Roman" w:cs="Times New Roman"/>
          <w:sz w:val="24"/>
          <w:szCs w:val="24"/>
        </w:rPr>
      </w:pPr>
    </w:p>
    <w:sectPr w:rsidR="00F601D6" w:rsidRPr="00FE3B1E" w:rsidSect="00E35A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mn-ea">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A670A"/>
    <w:multiLevelType w:val="hybridMultilevel"/>
    <w:tmpl w:val="93BE7F48"/>
    <w:lvl w:ilvl="0" w:tplc="84EA92DE">
      <w:start w:val="1"/>
      <w:numFmt w:val="bullet"/>
      <w:lvlText w:val=""/>
      <w:lvlJc w:val="left"/>
      <w:pPr>
        <w:tabs>
          <w:tab w:val="num" w:pos="720"/>
        </w:tabs>
        <w:ind w:left="720" w:hanging="360"/>
      </w:pPr>
      <w:rPr>
        <w:rFonts w:ascii="Wingdings 3" w:hAnsi="Wingdings 3" w:hint="default"/>
      </w:rPr>
    </w:lvl>
    <w:lvl w:ilvl="1" w:tplc="F3C44690" w:tentative="1">
      <w:start w:val="1"/>
      <w:numFmt w:val="bullet"/>
      <w:lvlText w:val=""/>
      <w:lvlJc w:val="left"/>
      <w:pPr>
        <w:tabs>
          <w:tab w:val="num" w:pos="1440"/>
        </w:tabs>
        <w:ind w:left="1440" w:hanging="360"/>
      </w:pPr>
      <w:rPr>
        <w:rFonts w:ascii="Wingdings 3" w:hAnsi="Wingdings 3" w:hint="default"/>
      </w:rPr>
    </w:lvl>
    <w:lvl w:ilvl="2" w:tplc="51A815D0" w:tentative="1">
      <w:start w:val="1"/>
      <w:numFmt w:val="bullet"/>
      <w:lvlText w:val=""/>
      <w:lvlJc w:val="left"/>
      <w:pPr>
        <w:tabs>
          <w:tab w:val="num" w:pos="2160"/>
        </w:tabs>
        <w:ind w:left="2160" w:hanging="360"/>
      </w:pPr>
      <w:rPr>
        <w:rFonts w:ascii="Wingdings 3" w:hAnsi="Wingdings 3" w:hint="default"/>
      </w:rPr>
    </w:lvl>
    <w:lvl w:ilvl="3" w:tplc="1DDCDB5E" w:tentative="1">
      <w:start w:val="1"/>
      <w:numFmt w:val="bullet"/>
      <w:lvlText w:val=""/>
      <w:lvlJc w:val="left"/>
      <w:pPr>
        <w:tabs>
          <w:tab w:val="num" w:pos="2880"/>
        </w:tabs>
        <w:ind w:left="2880" w:hanging="360"/>
      </w:pPr>
      <w:rPr>
        <w:rFonts w:ascii="Wingdings 3" w:hAnsi="Wingdings 3" w:hint="default"/>
      </w:rPr>
    </w:lvl>
    <w:lvl w:ilvl="4" w:tplc="433EF008" w:tentative="1">
      <w:start w:val="1"/>
      <w:numFmt w:val="bullet"/>
      <w:lvlText w:val=""/>
      <w:lvlJc w:val="left"/>
      <w:pPr>
        <w:tabs>
          <w:tab w:val="num" w:pos="3600"/>
        </w:tabs>
        <w:ind w:left="3600" w:hanging="360"/>
      </w:pPr>
      <w:rPr>
        <w:rFonts w:ascii="Wingdings 3" w:hAnsi="Wingdings 3" w:hint="default"/>
      </w:rPr>
    </w:lvl>
    <w:lvl w:ilvl="5" w:tplc="2632A30C" w:tentative="1">
      <w:start w:val="1"/>
      <w:numFmt w:val="bullet"/>
      <w:lvlText w:val=""/>
      <w:lvlJc w:val="left"/>
      <w:pPr>
        <w:tabs>
          <w:tab w:val="num" w:pos="4320"/>
        </w:tabs>
        <w:ind w:left="4320" w:hanging="360"/>
      </w:pPr>
      <w:rPr>
        <w:rFonts w:ascii="Wingdings 3" w:hAnsi="Wingdings 3" w:hint="default"/>
      </w:rPr>
    </w:lvl>
    <w:lvl w:ilvl="6" w:tplc="9E3AC596" w:tentative="1">
      <w:start w:val="1"/>
      <w:numFmt w:val="bullet"/>
      <w:lvlText w:val=""/>
      <w:lvlJc w:val="left"/>
      <w:pPr>
        <w:tabs>
          <w:tab w:val="num" w:pos="5040"/>
        </w:tabs>
        <w:ind w:left="5040" w:hanging="360"/>
      </w:pPr>
      <w:rPr>
        <w:rFonts w:ascii="Wingdings 3" w:hAnsi="Wingdings 3" w:hint="default"/>
      </w:rPr>
    </w:lvl>
    <w:lvl w:ilvl="7" w:tplc="9928201C" w:tentative="1">
      <w:start w:val="1"/>
      <w:numFmt w:val="bullet"/>
      <w:lvlText w:val=""/>
      <w:lvlJc w:val="left"/>
      <w:pPr>
        <w:tabs>
          <w:tab w:val="num" w:pos="5760"/>
        </w:tabs>
        <w:ind w:left="5760" w:hanging="360"/>
      </w:pPr>
      <w:rPr>
        <w:rFonts w:ascii="Wingdings 3" w:hAnsi="Wingdings 3" w:hint="default"/>
      </w:rPr>
    </w:lvl>
    <w:lvl w:ilvl="8" w:tplc="354E523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9AC32EA"/>
    <w:multiLevelType w:val="hybridMultilevel"/>
    <w:tmpl w:val="F79CC3B8"/>
    <w:lvl w:ilvl="0" w:tplc="1D22E35C">
      <w:start w:val="1"/>
      <w:numFmt w:val="bullet"/>
      <w:lvlText w:val="•"/>
      <w:lvlJc w:val="left"/>
      <w:pPr>
        <w:tabs>
          <w:tab w:val="num" w:pos="720"/>
        </w:tabs>
        <w:ind w:left="720" w:hanging="360"/>
      </w:pPr>
      <w:rPr>
        <w:rFonts w:ascii="Times New Roman" w:hAnsi="Times New Roman" w:hint="default"/>
      </w:rPr>
    </w:lvl>
    <w:lvl w:ilvl="1" w:tplc="E9482AB2" w:tentative="1">
      <w:start w:val="1"/>
      <w:numFmt w:val="bullet"/>
      <w:lvlText w:val="•"/>
      <w:lvlJc w:val="left"/>
      <w:pPr>
        <w:tabs>
          <w:tab w:val="num" w:pos="1440"/>
        </w:tabs>
        <w:ind w:left="1440" w:hanging="360"/>
      </w:pPr>
      <w:rPr>
        <w:rFonts w:ascii="Times New Roman" w:hAnsi="Times New Roman" w:hint="default"/>
      </w:rPr>
    </w:lvl>
    <w:lvl w:ilvl="2" w:tplc="5BB494F8" w:tentative="1">
      <w:start w:val="1"/>
      <w:numFmt w:val="bullet"/>
      <w:lvlText w:val="•"/>
      <w:lvlJc w:val="left"/>
      <w:pPr>
        <w:tabs>
          <w:tab w:val="num" w:pos="2160"/>
        </w:tabs>
        <w:ind w:left="2160" w:hanging="360"/>
      </w:pPr>
      <w:rPr>
        <w:rFonts w:ascii="Times New Roman" w:hAnsi="Times New Roman" w:hint="default"/>
      </w:rPr>
    </w:lvl>
    <w:lvl w:ilvl="3" w:tplc="5B4E51F4" w:tentative="1">
      <w:start w:val="1"/>
      <w:numFmt w:val="bullet"/>
      <w:lvlText w:val="•"/>
      <w:lvlJc w:val="left"/>
      <w:pPr>
        <w:tabs>
          <w:tab w:val="num" w:pos="2880"/>
        </w:tabs>
        <w:ind w:left="2880" w:hanging="360"/>
      </w:pPr>
      <w:rPr>
        <w:rFonts w:ascii="Times New Roman" w:hAnsi="Times New Roman" w:hint="default"/>
      </w:rPr>
    </w:lvl>
    <w:lvl w:ilvl="4" w:tplc="4F6AE8AA" w:tentative="1">
      <w:start w:val="1"/>
      <w:numFmt w:val="bullet"/>
      <w:lvlText w:val="•"/>
      <w:lvlJc w:val="left"/>
      <w:pPr>
        <w:tabs>
          <w:tab w:val="num" w:pos="3600"/>
        </w:tabs>
        <w:ind w:left="3600" w:hanging="360"/>
      </w:pPr>
      <w:rPr>
        <w:rFonts w:ascii="Times New Roman" w:hAnsi="Times New Roman" w:hint="default"/>
      </w:rPr>
    </w:lvl>
    <w:lvl w:ilvl="5" w:tplc="568232FE" w:tentative="1">
      <w:start w:val="1"/>
      <w:numFmt w:val="bullet"/>
      <w:lvlText w:val="•"/>
      <w:lvlJc w:val="left"/>
      <w:pPr>
        <w:tabs>
          <w:tab w:val="num" w:pos="4320"/>
        </w:tabs>
        <w:ind w:left="4320" w:hanging="360"/>
      </w:pPr>
      <w:rPr>
        <w:rFonts w:ascii="Times New Roman" w:hAnsi="Times New Roman" w:hint="default"/>
      </w:rPr>
    </w:lvl>
    <w:lvl w:ilvl="6" w:tplc="C92EA792" w:tentative="1">
      <w:start w:val="1"/>
      <w:numFmt w:val="bullet"/>
      <w:lvlText w:val="•"/>
      <w:lvlJc w:val="left"/>
      <w:pPr>
        <w:tabs>
          <w:tab w:val="num" w:pos="5040"/>
        </w:tabs>
        <w:ind w:left="5040" w:hanging="360"/>
      </w:pPr>
      <w:rPr>
        <w:rFonts w:ascii="Times New Roman" w:hAnsi="Times New Roman" w:hint="default"/>
      </w:rPr>
    </w:lvl>
    <w:lvl w:ilvl="7" w:tplc="FF225A90" w:tentative="1">
      <w:start w:val="1"/>
      <w:numFmt w:val="bullet"/>
      <w:lvlText w:val="•"/>
      <w:lvlJc w:val="left"/>
      <w:pPr>
        <w:tabs>
          <w:tab w:val="num" w:pos="5760"/>
        </w:tabs>
        <w:ind w:left="5760" w:hanging="360"/>
      </w:pPr>
      <w:rPr>
        <w:rFonts w:ascii="Times New Roman" w:hAnsi="Times New Roman" w:hint="default"/>
      </w:rPr>
    </w:lvl>
    <w:lvl w:ilvl="8" w:tplc="B816B86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AEA72C2"/>
    <w:multiLevelType w:val="hybridMultilevel"/>
    <w:tmpl w:val="BF745294"/>
    <w:lvl w:ilvl="0" w:tplc="8A1A6E5C">
      <w:start w:val="1"/>
      <w:numFmt w:val="bullet"/>
      <w:lvlText w:val="•"/>
      <w:lvlJc w:val="left"/>
      <w:pPr>
        <w:tabs>
          <w:tab w:val="num" w:pos="720"/>
        </w:tabs>
        <w:ind w:left="720" w:hanging="360"/>
      </w:pPr>
      <w:rPr>
        <w:rFonts w:ascii="Times New Roman" w:hAnsi="Times New Roman" w:hint="default"/>
      </w:rPr>
    </w:lvl>
    <w:lvl w:ilvl="1" w:tplc="453C6F2A" w:tentative="1">
      <w:start w:val="1"/>
      <w:numFmt w:val="bullet"/>
      <w:lvlText w:val="•"/>
      <w:lvlJc w:val="left"/>
      <w:pPr>
        <w:tabs>
          <w:tab w:val="num" w:pos="1440"/>
        </w:tabs>
        <w:ind w:left="1440" w:hanging="360"/>
      </w:pPr>
      <w:rPr>
        <w:rFonts w:ascii="Times New Roman" w:hAnsi="Times New Roman" w:hint="default"/>
      </w:rPr>
    </w:lvl>
    <w:lvl w:ilvl="2" w:tplc="0A966668" w:tentative="1">
      <w:start w:val="1"/>
      <w:numFmt w:val="bullet"/>
      <w:lvlText w:val="•"/>
      <w:lvlJc w:val="left"/>
      <w:pPr>
        <w:tabs>
          <w:tab w:val="num" w:pos="2160"/>
        </w:tabs>
        <w:ind w:left="2160" w:hanging="360"/>
      </w:pPr>
      <w:rPr>
        <w:rFonts w:ascii="Times New Roman" w:hAnsi="Times New Roman" w:hint="default"/>
      </w:rPr>
    </w:lvl>
    <w:lvl w:ilvl="3" w:tplc="32C4F802" w:tentative="1">
      <w:start w:val="1"/>
      <w:numFmt w:val="bullet"/>
      <w:lvlText w:val="•"/>
      <w:lvlJc w:val="left"/>
      <w:pPr>
        <w:tabs>
          <w:tab w:val="num" w:pos="2880"/>
        </w:tabs>
        <w:ind w:left="2880" w:hanging="360"/>
      </w:pPr>
      <w:rPr>
        <w:rFonts w:ascii="Times New Roman" w:hAnsi="Times New Roman" w:hint="default"/>
      </w:rPr>
    </w:lvl>
    <w:lvl w:ilvl="4" w:tplc="12C69D2C" w:tentative="1">
      <w:start w:val="1"/>
      <w:numFmt w:val="bullet"/>
      <w:lvlText w:val="•"/>
      <w:lvlJc w:val="left"/>
      <w:pPr>
        <w:tabs>
          <w:tab w:val="num" w:pos="3600"/>
        </w:tabs>
        <w:ind w:left="3600" w:hanging="360"/>
      </w:pPr>
      <w:rPr>
        <w:rFonts w:ascii="Times New Roman" w:hAnsi="Times New Roman" w:hint="default"/>
      </w:rPr>
    </w:lvl>
    <w:lvl w:ilvl="5" w:tplc="1E309A78" w:tentative="1">
      <w:start w:val="1"/>
      <w:numFmt w:val="bullet"/>
      <w:lvlText w:val="•"/>
      <w:lvlJc w:val="left"/>
      <w:pPr>
        <w:tabs>
          <w:tab w:val="num" w:pos="4320"/>
        </w:tabs>
        <w:ind w:left="4320" w:hanging="360"/>
      </w:pPr>
      <w:rPr>
        <w:rFonts w:ascii="Times New Roman" w:hAnsi="Times New Roman" w:hint="default"/>
      </w:rPr>
    </w:lvl>
    <w:lvl w:ilvl="6" w:tplc="5B3A2EC4" w:tentative="1">
      <w:start w:val="1"/>
      <w:numFmt w:val="bullet"/>
      <w:lvlText w:val="•"/>
      <w:lvlJc w:val="left"/>
      <w:pPr>
        <w:tabs>
          <w:tab w:val="num" w:pos="5040"/>
        </w:tabs>
        <w:ind w:left="5040" w:hanging="360"/>
      </w:pPr>
      <w:rPr>
        <w:rFonts w:ascii="Times New Roman" w:hAnsi="Times New Roman" w:hint="default"/>
      </w:rPr>
    </w:lvl>
    <w:lvl w:ilvl="7" w:tplc="8BBE7EEA" w:tentative="1">
      <w:start w:val="1"/>
      <w:numFmt w:val="bullet"/>
      <w:lvlText w:val="•"/>
      <w:lvlJc w:val="left"/>
      <w:pPr>
        <w:tabs>
          <w:tab w:val="num" w:pos="5760"/>
        </w:tabs>
        <w:ind w:left="5760" w:hanging="360"/>
      </w:pPr>
      <w:rPr>
        <w:rFonts w:ascii="Times New Roman" w:hAnsi="Times New Roman" w:hint="default"/>
      </w:rPr>
    </w:lvl>
    <w:lvl w:ilvl="8" w:tplc="795A13F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3666C9A"/>
    <w:multiLevelType w:val="hybridMultilevel"/>
    <w:tmpl w:val="3AA2BA38"/>
    <w:lvl w:ilvl="0" w:tplc="82383DA4">
      <w:start w:val="1"/>
      <w:numFmt w:val="bullet"/>
      <w:lvlText w:val="•"/>
      <w:lvlJc w:val="left"/>
      <w:pPr>
        <w:tabs>
          <w:tab w:val="num" w:pos="720"/>
        </w:tabs>
        <w:ind w:left="720" w:hanging="360"/>
      </w:pPr>
      <w:rPr>
        <w:rFonts w:ascii="Times New Roman" w:hAnsi="Times New Roman" w:hint="default"/>
      </w:rPr>
    </w:lvl>
    <w:lvl w:ilvl="1" w:tplc="12D00784" w:tentative="1">
      <w:start w:val="1"/>
      <w:numFmt w:val="bullet"/>
      <w:lvlText w:val="•"/>
      <w:lvlJc w:val="left"/>
      <w:pPr>
        <w:tabs>
          <w:tab w:val="num" w:pos="1440"/>
        </w:tabs>
        <w:ind w:left="1440" w:hanging="360"/>
      </w:pPr>
      <w:rPr>
        <w:rFonts w:ascii="Times New Roman" w:hAnsi="Times New Roman" w:hint="default"/>
      </w:rPr>
    </w:lvl>
    <w:lvl w:ilvl="2" w:tplc="B68228DA" w:tentative="1">
      <w:start w:val="1"/>
      <w:numFmt w:val="bullet"/>
      <w:lvlText w:val="•"/>
      <w:lvlJc w:val="left"/>
      <w:pPr>
        <w:tabs>
          <w:tab w:val="num" w:pos="2160"/>
        </w:tabs>
        <w:ind w:left="2160" w:hanging="360"/>
      </w:pPr>
      <w:rPr>
        <w:rFonts w:ascii="Times New Roman" w:hAnsi="Times New Roman" w:hint="default"/>
      </w:rPr>
    </w:lvl>
    <w:lvl w:ilvl="3" w:tplc="C03AF21C" w:tentative="1">
      <w:start w:val="1"/>
      <w:numFmt w:val="bullet"/>
      <w:lvlText w:val="•"/>
      <w:lvlJc w:val="left"/>
      <w:pPr>
        <w:tabs>
          <w:tab w:val="num" w:pos="2880"/>
        </w:tabs>
        <w:ind w:left="2880" w:hanging="360"/>
      </w:pPr>
      <w:rPr>
        <w:rFonts w:ascii="Times New Roman" w:hAnsi="Times New Roman" w:hint="default"/>
      </w:rPr>
    </w:lvl>
    <w:lvl w:ilvl="4" w:tplc="E430C82E" w:tentative="1">
      <w:start w:val="1"/>
      <w:numFmt w:val="bullet"/>
      <w:lvlText w:val="•"/>
      <w:lvlJc w:val="left"/>
      <w:pPr>
        <w:tabs>
          <w:tab w:val="num" w:pos="3600"/>
        </w:tabs>
        <w:ind w:left="3600" w:hanging="360"/>
      </w:pPr>
      <w:rPr>
        <w:rFonts w:ascii="Times New Roman" w:hAnsi="Times New Roman" w:hint="default"/>
      </w:rPr>
    </w:lvl>
    <w:lvl w:ilvl="5" w:tplc="0896CC70" w:tentative="1">
      <w:start w:val="1"/>
      <w:numFmt w:val="bullet"/>
      <w:lvlText w:val="•"/>
      <w:lvlJc w:val="left"/>
      <w:pPr>
        <w:tabs>
          <w:tab w:val="num" w:pos="4320"/>
        </w:tabs>
        <w:ind w:left="4320" w:hanging="360"/>
      </w:pPr>
      <w:rPr>
        <w:rFonts w:ascii="Times New Roman" w:hAnsi="Times New Roman" w:hint="default"/>
      </w:rPr>
    </w:lvl>
    <w:lvl w:ilvl="6" w:tplc="6DD2A0C4" w:tentative="1">
      <w:start w:val="1"/>
      <w:numFmt w:val="bullet"/>
      <w:lvlText w:val="•"/>
      <w:lvlJc w:val="left"/>
      <w:pPr>
        <w:tabs>
          <w:tab w:val="num" w:pos="5040"/>
        </w:tabs>
        <w:ind w:left="5040" w:hanging="360"/>
      </w:pPr>
      <w:rPr>
        <w:rFonts w:ascii="Times New Roman" w:hAnsi="Times New Roman" w:hint="default"/>
      </w:rPr>
    </w:lvl>
    <w:lvl w:ilvl="7" w:tplc="00088942" w:tentative="1">
      <w:start w:val="1"/>
      <w:numFmt w:val="bullet"/>
      <w:lvlText w:val="•"/>
      <w:lvlJc w:val="left"/>
      <w:pPr>
        <w:tabs>
          <w:tab w:val="num" w:pos="5760"/>
        </w:tabs>
        <w:ind w:left="5760" w:hanging="360"/>
      </w:pPr>
      <w:rPr>
        <w:rFonts w:ascii="Times New Roman" w:hAnsi="Times New Roman" w:hint="default"/>
      </w:rPr>
    </w:lvl>
    <w:lvl w:ilvl="8" w:tplc="18028B4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C9A3DAB"/>
    <w:multiLevelType w:val="hybridMultilevel"/>
    <w:tmpl w:val="1CF4455A"/>
    <w:lvl w:ilvl="0" w:tplc="0E9CDD22">
      <w:start w:val="1"/>
      <w:numFmt w:val="bullet"/>
      <w:lvlText w:val="•"/>
      <w:lvlJc w:val="left"/>
      <w:pPr>
        <w:tabs>
          <w:tab w:val="num" w:pos="720"/>
        </w:tabs>
        <w:ind w:left="720" w:hanging="360"/>
      </w:pPr>
      <w:rPr>
        <w:rFonts w:ascii="Times New Roman" w:hAnsi="Times New Roman" w:hint="default"/>
      </w:rPr>
    </w:lvl>
    <w:lvl w:ilvl="1" w:tplc="DC041E18" w:tentative="1">
      <w:start w:val="1"/>
      <w:numFmt w:val="bullet"/>
      <w:lvlText w:val="•"/>
      <w:lvlJc w:val="left"/>
      <w:pPr>
        <w:tabs>
          <w:tab w:val="num" w:pos="1440"/>
        </w:tabs>
        <w:ind w:left="1440" w:hanging="360"/>
      </w:pPr>
      <w:rPr>
        <w:rFonts w:ascii="Times New Roman" w:hAnsi="Times New Roman" w:hint="default"/>
      </w:rPr>
    </w:lvl>
    <w:lvl w:ilvl="2" w:tplc="CCB825E4" w:tentative="1">
      <w:start w:val="1"/>
      <w:numFmt w:val="bullet"/>
      <w:lvlText w:val="•"/>
      <w:lvlJc w:val="left"/>
      <w:pPr>
        <w:tabs>
          <w:tab w:val="num" w:pos="2160"/>
        </w:tabs>
        <w:ind w:left="2160" w:hanging="360"/>
      </w:pPr>
      <w:rPr>
        <w:rFonts w:ascii="Times New Roman" w:hAnsi="Times New Roman" w:hint="default"/>
      </w:rPr>
    </w:lvl>
    <w:lvl w:ilvl="3" w:tplc="FE96591C" w:tentative="1">
      <w:start w:val="1"/>
      <w:numFmt w:val="bullet"/>
      <w:lvlText w:val="•"/>
      <w:lvlJc w:val="left"/>
      <w:pPr>
        <w:tabs>
          <w:tab w:val="num" w:pos="2880"/>
        </w:tabs>
        <w:ind w:left="2880" w:hanging="360"/>
      </w:pPr>
      <w:rPr>
        <w:rFonts w:ascii="Times New Roman" w:hAnsi="Times New Roman" w:hint="default"/>
      </w:rPr>
    </w:lvl>
    <w:lvl w:ilvl="4" w:tplc="EBDE4454" w:tentative="1">
      <w:start w:val="1"/>
      <w:numFmt w:val="bullet"/>
      <w:lvlText w:val="•"/>
      <w:lvlJc w:val="left"/>
      <w:pPr>
        <w:tabs>
          <w:tab w:val="num" w:pos="3600"/>
        </w:tabs>
        <w:ind w:left="3600" w:hanging="360"/>
      </w:pPr>
      <w:rPr>
        <w:rFonts w:ascii="Times New Roman" w:hAnsi="Times New Roman" w:hint="default"/>
      </w:rPr>
    </w:lvl>
    <w:lvl w:ilvl="5" w:tplc="C4102B70" w:tentative="1">
      <w:start w:val="1"/>
      <w:numFmt w:val="bullet"/>
      <w:lvlText w:val="•"/>
      <w:lvlJc w:val="left"/>
      <w:pPr>
        <w:tabs>
          <w:tab w:val="num" w:pos="4320"/>
        </w:tabs>
        <w:ind w:left="4320" w:hanging="360"/>
      </w:pPr>
      <w:rPr>
        <w:rFonts w:ascii="Times New Roman" w:hAnsi="Times New Roman" w:hint="default"/>
      </w:rPr>
    </w:lvl>
    <w:lvl w:ilvl="6" w:tplc="ED4AD27A" w:tentative="1">
      <w:start w:val="1"/>
      <w:numFmt w:val="bullet"/>
      <w:lvlText w:val="•"/>
      <w:lvlJc w:val="left"/>
      <w:pPr>
        <w:tabs>
          <w:tab w:val="num" w:pos="5040"/>
        </w:tabs>
        <w:ind w:left="5040" w:hanging="360"/>
      </w:pPr>
      <w:rPr>
        <w:rFonts w:ascii="Times New Roman" w:hAnsi="Times New Roman" w:hint="default"/>
      </w:rPr>
    </w:lvl>
    <w:lvl w:ilvl="7" w:tplc="2402E5E2" w:tentative="1">
      <w:start w:val="1"/>
      <w:numFmt w:val="bullet"/>
      <w:lvlText w:val="•"/>
      <w:lvlJc w:val="left"/>
      <w:pPr>
        <w:tabs>
          <w:tab w:val="num" w:pos="5760"/>
        </w:tabs>
        <w:ind w:left="5760" w:hanging="360"/>
      </w:pPr>
      <w:rPr>
        <w:rFonts w:ascii="Times New Roman" w:hAnsi="Times New Roman" w:hint="default"/>
      </w:rPr>
    </w:lvl>
    <w:lvl w:ilvl="8" w:tplc="B79C507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0840177"/>
    <w:multiLevelType w:val="hybridMultilevel"/>
    <w:tmpl w:val="E2EE8A22"/>
    <w:lvl w:ilvl="0" w:tplc="E2A437EE">
      <w:start w:val="1"/>
      <w:numFmt w:val="bullet"/>
      <w:lvlText w:val="•"/>
      <w:lvlJc w:val="left"/>
      <w:pPr>
        <w:tabs>
          <w:tab w:val="num" w:pos="720"/>
        </w:tabs>
        <w:ind w:left="720" w:hanging="360"/>
      </w:pPr>
      <w:rPr>
        <w:rFonts w:ascii="Arial" w:hAnsi="Arial" w:hint="default"/>
      </w:rPr>
    </w:lvl>
    <w:lvl w:ilvl="1" w:tplc="2DA6A994" w:tentative="1">
      <w:start w:val="1"/>
      <w:numFmt w:val="bullet"/>
      <w:lvlText w:val="•"/>
      <w:lvlJc w:val="left"/>
      <w:pPr>
        <w:tabs>
          <w:tab w:val="num" w:pos="1440"/>
        </w:tabs>
        <w:ind w:left="1440" w:hanging="360"/>
      </w:pPr>
      <w:rPr>
        <w:rFonts w:ascii="Arial" w:hAnsi="Arial" w:hint="default"/>
      </w:rPr>
    </w:lvl>
    <w:lvl w:ilvl="2" w:tplc="2A68238E" w:tentative="1">
      <w:start w:val="1"/>
      <w:numFmt w:val="bullet"/>
      <w:lvlText w:val="•"/>
      <w:lvlJc w:val="left"/>
      <w:pPr>
        <w:tabs>
          <w:tab w:val="num" w:pos="2160"/>
        </w:tabs>
        <w:ind w:left="2160" w:hanging="360"/>
      </w:pPr>
      <w:rPr>
        <w:rFonts w:ascii="Arial" w:hAnsi="Arial" w:hint="default"/>
      </w:rPr>
    </w:lvl>
    <w:lvl w:ilvl="3" w:tplc="73E20D78" w:tentative="1">
      <w:start w:val="1"/>
      <w:numFmt w:val="bullet"/>
      <w:lvlText w:val="•"/>
      <w:lvlJc w:val="left"/>
      <w:pPr>
        <w:tabs>
          <w:tab w:val="num" w:pos="2880"/>
        </w:tabs>
        <w:ind w:left="2880" w:hanging="360"/>
      </w:pPr>
      <w:rPr>
        <w:rFonts w:ascii="Arial" w:hAnsi="Arial" w:hint="default"/>
      </w:rPr>
    </w:lvl>
    <w:lvl w:ilvl="4" w:tplc="09D6D848" w:tentative="1">
      <w:start w:val="1"/>
      <w:numFmt w:val="bullet"/>
      <w:lvlText w:val="•"/>
      <w:lvlJc w:val="left"/>
      <w:pPr>
        <w:tabs>
          <w:tab w:val="num" w:pos="3600"/>
        </w:tabs>
        <w:ind w:left="3600" w:hanging="360"/>
      </w:pPr>
      <w:rPr>
        <w:rFonts w:ascii="Arial" w:hAnsi="Arial" w:hint="default"/>
      </w:rPr>
    </w:lvl>
    <w:lvl w:ilvl="5" w:tplc="DFB47B5E" w:tentative="1">
      <w:start w:val="1"/>
      <w:numFmt w:val="bullet"/>
      <w:lvlText w:val="•"/>
      <w:lvlJc w:val="left"/>
      <w:pPr>
        <w:tabs>
          <w:tab w:val="num" w:pos="4320"/>
        </w:tabs>
        <w:ind w:left="4320" w:hanging="360"/>
      </w:pPr>
      <w:rPr>
        <w:rFonts w:ascii="Arial" w:hAnsi="Arial" w:hint="default"/>
      </w:rPr>
    </w:lvl>
    <w:lvl w:ilvl="6" w:tplc="4D5086E6" w:tentative="1">
      <w:start w:val="1"/>
      <w:numFmt w:val="bullet"/>
      <w:lvlText w:val="•"/>
      <w:lvlJc w:val="left"/>
      <w:pPr>
        <w:tabs>
          <w:tab w:val="num" w:pos="5040"/>
        </w:tabs>
        <w:ind w:left="5040" w:hanging="360"/>
      </w:pPr>
      <w:rPr>
        <w:rFonts w:ascii="Arial" w:hAnsi="Arial" w:hint="default"/>
      </w:rPr>
    </w:lvl>
    <w:lvl w:ilvl="7" w:tplc="92A68374" w:tentative="1">
      <w:start w:val="1"/>
      <w:numFmt w:val="bullet"/>
      <w:lvlText w:val="•"/>
      <w:lvlJc w:val="left"/>
      <w:pPr>
        <w:tabs>
          <w:tab w:val="num" w:pos="5760"/>
        </w:tabs>
        <w:ind w:left="5760" w:hanging="360"/>
      </w:pPr>
      <w:rPr>
        <w:rFonts w:ascii="Arial" w:hAnsi="Arial" w:hint="default"/>
      </w:rPr>
    </w:lvl>
    <w:lvl w:ilvl="8" w:tplc="70BA2CF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2720CE9"/>
    <w:multiLevelType w:val="hybridMultilevel"/>
    <w:tmpl w:val="CC346C78"/>
    <w:lvl w:ilvl="0" w:tplc="C616B8E6">
      <w:start w:val="1"/>
      <w:numFmt w:val="bullet"/>
      <w:lvlText w:val=""/>
      <w:lvlJc w:val="left"/>
      <w:pPr>
        <w:tabs>
          <w:tab w:val="num" w:pos="720"/>
        </w:tabs>
        <w:ind w:left="720" w:hanging="360"/>
      </w:pPr>
      <w:rPr>
        <w:rFonts w:ascii="Wingdings 3" w:hAnsi="Wingdings 3" w:hint="default"/>
      </w:rPr>
    </w:lvl>
    <w:lvl w:ilvl="1" w:tplc="D7485C90" w:tentative="1">
      <w:start w:val="1"/>
      <w:numFmt w:val="bullet"/>
      <w:lvlText w:val=""/>
      <w:lvlJc w:val="left"/>
      <w:pPr>
        <w:tabs>
          <w:tab w:val="num" w:pos="1440"/>
        </w:tabs>
        <w:ind w:left="1440" w:hanging="360"/>
      </w:pPr>
      <w:rPr>
        <w:rFonts w:ascii="Wingdings 3" w:hAnsi="Wingdings 3" w:hint="default"/>
      </w:rPr>
    </w:lvl>
    <w:lvl w:ilvl="2" w:tplc="6BB46A1A" w:tentative="1">
      <w:start w:val="1"/>
      <w:numFmt w:val="bullet"/>
      <w:lvlText w:val=""/>
      <w:lvlJc w:val="left"/>
      <w:pPr>
        <w:tabs>
          <w:tab w:val="num" w:pos="2160"/>
        </w:tabs>
        <w:ind w:left="2160" w:hanging="360"/>
      </w:pPr>
      <w:rPr>
        <w:rFonts w:ascii="Wingdings 3" w:hAnsi="Wingdings 3" w:hint="default"/>
      </w:rPr>
    </w:lvl>
    <w:lvl w:ilvl="3" w:tplc="ED2A2E16" w:tentative="1">
      <w:start w:val="1"/>
      <w:numFmt w:val="bullet"/>
      <w:lvlText w:val=""/>
      <w:lvlJc w:val="left"/>
      <w:pPr>
        <w:tabs>
          <w:tab w:val="num" w:pos="2880"/>
        </w:tabs>
        <w:ind w:left="2880" w:hanging="360"/>
      </w:pPr>
      <w:rPr>
        <w:rFonts w:ascii="Wingdings 3" w:hAnsi="Wingdings 3" w:hint="default"/>
      </w:rPr>
    </w:lvl>
    <w:lvl w:ilvl="4" w:tplc="7EC6F8C2" w:tentative="1">
      <w:start w:val="1"/>
      <w:numFmt w:val="bullet"/>
      <w:lvlText w:val=""/>
      <w:lvlJc w:val="left"/>
      <w:pPr>
        <w:tabs>
          <w:tab w:val="num" w:pos="3600"/>
        </w:tabs>
        <w:ind w:left="3600" w:hanging="360"/>
      </w:pPr>
      <w:rPr>
        <w:rFonts w:ascii="Wingdings 3" w:hAnsi="Wingdings 3" w:hint="default"/>
      </w:rPr>
    </w:lvl>
    <w:lvl w:ilvl="5" w:tplc="E44E327E" w:tentative="1">
      <w:start w:val="1"/>
      <w:numFmt w:val="bullet"/>
      <w:lvlText w:val=""/>
      <w:lvlJc w:val="left"/>
      <w:pPr>
        <w:tabs>
          <w:tab w:val="num" w:pos="4320"/>
        </w:tabs>
        <w:ind w:left="4320" w:hanging="360"/>
      </w:pPr>
      <w:rPr>
        <w:rFonts w:ascii="Wingdings 3" w:hAnsi="Wingdings 3" w:hint="default"/>
      </w:rPr>
    </w:lvl>
    <w:lvl w:ilvl="6" w:tplc="74267466" w:tentative="1">
      <w:start w:val="1"/>
      <w:numFmt w:val="bullet"/>
      <w:lvlText w:val=""/>
      <w:lvlJc w:val="left"/>
      <w:pPr>
        <w:tabs>
          <w:tab w:val="num" w:pos="5040"/>
        </w:tabs>
        <w:ind w:left="5040" w:hanging="360"/>
      </w:pPr>
      <w:rPr>
        <w:rFonts w:ascii="Wingdings 3" w:hAnsi="Wingdings 3" w:hint="default"/>
      </w:rPr>
    </w:lvl>
    <w:lvl w:ilvl="7" w:tplc="01B27374" w:tentative="1">
      <w:start w:val="1"/>
      <w:numFmt w:val="bullet"/>
      <w:lvlText w:val=""/>
      <w:lvlJc w:val="left"/>
      <w:pPr>
        <w:tabs>
          <w:tab w:val="num" w:pos="5760"/>
        </w:tabs>
        <w:ind w:left="5760" w:hanging="360"/>
      </w:pPr>
      <w:rPr>
        <w:rFonts w:ascii="Wingdings 3" w:hAnsi="Wingdings 3" w:hint="default"/>
      </w:rPr>
    </w:lvl>
    <w:lvl w:ilvl="8" w:tplc="9376B5B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F6246BA"/>
    <w:multiLevelType w:val="hybridMultilevel"/>
    <w:tmpl w:val="364095AC"/>
    <w:lvl w:ilvl="0" w:tplc="5874C5B4">
      <w:start w:val="1"/>
      <w:numFmt w:val="bullet"/>
      <w:lvlText w:val="•"/>
      <w:lvlJc w:val="left"/>
      <w:pPr>
        <w:tabs>
          <w:tab w:val="num" w:pos="720"/>
        </w:tabs>
        <w:ind w:left="720" w:hanging="360"/>
      </w:pPr>
      <w:rPr>
        <w:rFonts w:ascii="Times New Roman" w:hAnsi="Times New Roman" w:hint="default"/>
      </w:rPr>
    </w:lvl>
    <w:lvl w:ilvl="1" w:tplc="231C3504" w:tentative="1">
      <w:start w:val="1"/>
      <w:numFmt w:val="bullet"/>
      <w:lvlText w:val="•"/>
      <w:lvlJc w:val="left"/>
      <w:pPr>
        <w:tabs>
          <w:tab w:val="num" w:pos="1440"/>
        </w:tabs>
        <w:ind w:left="1440" w:hanging="360"/>
      </w:pPr>
      <w:rPr>
        <w:rFonts w:ascii="Times New Roman" w:hAnsi="Times New Roman" w:hint="default"/>
      </w:rPr>
    </w:lvl>
    <w:lvl w:ilvl="2" w:tplc="546E972E" w:tentative="1">
      <w:start w:val="1"/>
      <w:numFmt w:val="bullet"/>
      <w:lvlText w:val="•"/>
      <w:lvlJc w:val="left"/>
      <w:pPr>
        <w:tabs>
          <w:tab w:val="num" w:pos="2160"/>
        </w:tabs>
        <w:ind w:left="2160" w:hanging="360"/>
      </w:pPr>
      <w:rPr>
        <w:rFonts w:ascii="Times New Roman" w:hAnsi="Times New Roman" w:hint="default"/>
      </w:rPr>
    </w:lvl>
    <w:lvl w:ilvl="3" w:tplc="2DE063E6" w:tentative="1">
      <w:start w:val="1"/>
      <w:numFmt w:val="bullet"/>
      <w:lvlText w:val="•"/>
      <w:lvlJc w:val="left"/>
      <w:pPr>
        <w:tabs>
          <w:tab w:val="num" w:pos="2880"/>
        </w:tabs>
        <w:ind w:left="2880" w:hanging="360"/>
      </w:pPr>
      <w:rPr>
        <w:rFonts w:ascii="Times New Roman" w:hAnsi="Times New Roman" w:hint="default"/>
      </w:rPr>
    </w:lvl>
    <w:lvl w:ilvl="4" w:tplc="E626BCDC" w:tentative="1">
      <w:start w:val="1"/>
      <w:numFmt w:val="bullet"/>
      <w:lvlText w:val="•"/>
      <w:lvlJc w:val="left"/>
      <w:pPr>
        <w:tabs>
          <w:tab w:val="num" w:pos="3600"/>
        </w:tabs>
        <w:ind w:left="3600" w:hanging="360"/>
      </w:pPr>
      <w:rPr>
        <w:rFonts w:ascii="Times New Roman" w:hAnsi="Times New Roman" w:hint="default"/>
      </w:rPr>
    </w:lvl>
    <w:lvl w:ilvl="5" w:tplc="D9C05E62" w:tentative="1">
      <w:start w:val="1"/>
      <w:numFmt w:val="bullet"/>
      <w:lvlText w:val="•"/>
      <w:lvlJc w:val="left"/>
      <w:pPr>
        <w:tabs>
          <w:tab w:val="num" w:pos="4320"/>
        </w:tabs>
        <w:ind w:left="4320" w:hanging="360"/>
      </w:pPr>
      <w:rPr>
        <w:rFonts w:ascii="Times New Roman" w:hAnsi="Times New Roman" w:hint="default"/>
      </w:rPr>
    </w:lvl>
    <w:lvl w:ilvl="6" w:tplc="49B88494" w:tentative="1">
      <w:start w:val="1"/>
      <w:numFmt w:val="bullet"/>
      <w:lvlText w:val="•"/>
      <w:lvlJc w:val="left"/>
      <w:pPr>
        <w:tabs>
          <w:tab w:val="num" w:pos="5040"/>
        </w:tabs>
        <w:ind w:left="5040" w:hanging="360"/>
      </w:pPr>
      <w:rPr>
        <w:rFonts w:ascii="Times New Roman" w:hAnsi="Times New Roman" w:hint="default"/>
      </w:rPr>
    </w:lvl>
    <w:lvl w:ilvl="7" w:tplc="9F70211C" w:tentative="1">
      <w:start w:val="1"/>
      <w:numFmt w:val="bullet"/>
      <w:lvlText w:val="•"/>
      <w:lvlJc w:val="left"/>
      <w:pPr>
        <w:tabs>
          <w:tab w:val="num" w:pos="5760"/>
        </w:tabs>
        <w:ind w:left="5760" w:hanging="360"/>
      </w:pPr>
      <w:rPr>
        <w:rFonts w:ascii="Times New Roman" w:hAnsi="Times New Roman" w:hint="default"/>
      </w:rPr>
    </w:lvl>
    <w:lvl w:ilvl="8" w:tplc="A86E0F1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01C3155"/>
    <w:multiLevelType w:val="hybridMultilevel"/>
    <w:tmpl w:val="7E44897E"/>
    <w:lvl w:ilvl="0" w:tplc="072A125A">
      <w:start w:val="1"/>
      <w:numFmt w:val="bullet"/>
      <w:lvlText w:val="•"/>
      <w:lvlJc w:val="left"/>
      <w:pPr>
        <w:tabs>
          <w:tab w:val="num" w:pos="720"/>
        </w:tabs>
        <w:ind w:left="720" w:hanging="360"/>
      </w:pPr>
      <w:rPr>
        <w:rFonts w:ascii="Arial" w:hAnsi="Arial" w:hint="default"/>
      </w:rPr>
    </w:lvl>
    <w:lvl w:ilvl="1" w:tplc="5CAA3D0A" w:tentative="1">
      <w:start w:val="1"/>
      <w:numFmt w:val="bullet"/>
      <w:lvlText w:val="•"/>
      <w:lvlJc w:val="left"/>
      <w:pPr>
        <w:tabs>
          <w:tab w:val="num" w:pos="1440"/>
        </w:tabs>
        <w:ind w:left="1440" w:hanging="360"/>
      </w:pPr>
      <w:rPr>
        <w:rFonts w:ascii="Arial" w:hAnsi="Arial" w:hint="default"/>
      </w:rPr>
    </w:lvl>
    <w:lvl w:ilvl="2" w:tplc="2DDE060C" w:tentative="1">
      <w:start w:val="1"/>
      <w:numFmt w:val="bullet"/>
      <w:lvlText w:val="•"/>
      <w:lvlJc w:val="left"/>
      <w:pPr>
        <w:tabs>
          <w:tab w:val="num" w:pos="2160"/>
        </w:tabs>
        <w:ind w:left="2160" w:hanging="360"/>
      </w:pPr>
      <w:rPr>
        <w:rFonts w:ascii="Arial" w:hAnsi="Arial" w:hint="default"/>
      </w:rPr>
    </w:lvl>
    <w:lvl w:ilvl="3" w:tplc="3A0ADFDC" w:tentative="1">
      <w:start w:val="1"/>
      <w:numFmt w:val="bullet"/>
      <w:lvlText w:val="•"/>
      <w:lvlJc w:val="left"/>
      <w:pPr>
        <w:tabs>
          <w:tab w:val="num" w:pos="2880"/>
        </w:tabs>
        <w:ind w:left="2880" w:hanging="360"/>
      </w:pPr>
      <w:rPr>
        <w:rFonts w:ascii="Arial" w:hAnsi="Arial" w:hint="default"/>
      </w:rPr>
    </w:lvl>
    <w:lvl w:ilvl="4" w:tplc="7DBAB692" w:tentative="1">
      <w:start w:val="1"/>
      <w:numFmt w:val="bullet"/>
      <w:lvlText w:val="•"/>
      <w:lvlJc w:val="left"/>
      <w:pPr>
        <w:tabs>
          <w:tab w:val="num" w:pos="3600"/>
        </w:tabs>
        <w:ind w:left="3600" w:hanging="360"/>
      </w:pPr>
      <w:rPr>
        <w:rFonts w:ascii="Arial" w:hAnsi="Arial" w:hint="default"/>
      </w:rPr>
    </w:lvl>
    <w:lvl w:ilvl="5" w:tplc="7AD250DA" w:tentative="1">
      <w:start w:val="1"/>
      <w:numFmt w:val="bullet"/>
      <w:lvlText w:val="•"/>
      <w:lvlJc w:val="left"/>
      <w:pPr>
        <w:tabs>
          <w:tab w:val="num" w:pos="4320"/>
        </w:tabs>
        <w:ind w:left="4320" w:hanging="360"/>
      </w:pPr>
      <w:rPr>
        <w:rFonts w:ascii="Arial" w:hAnsi="Arial" w:hint="default"/>
      </w:rPr>
    </w:lvl>
    <w:lvl w:ilvl="6" w:tplc="2CCCEA74" w:tentative="1">
      <w:start w:val="1"/>
      <w:numFmt w:val="bullet"/>
      <w:lvlText w:val="•"/>
      <w:lvlJc w:val="left"/>
      <w:pPr>
        <w:tabs>
          <w:tab w:val="num" w:pos="5040"/>
        </w:tabs>
        <w:ind w:left="5040" w:hanging="360"/>
      </w:pPr>
      <w:rPr>
        <w:rFonts w:ascii="Arial" w:hAnsi="Arial" w:hint="default"/>
      </w:rPr>
    </w:lvl>
    <w:lvl w:ilvl="7" w:tplc="0944C80C" w:tentative="1">
      <w:start w:val="1"/>
      <w:numFmt w:val="bullet"/>
      <w:lvlText w:val="•"/>
      <w:lvlJc w:val="left"/>
      <w:pPr>
        <w:tabs>
          <w:tab w:val="num" w:pos="5760"/>
        </w:tabs>
        <w:ind w:left="5760" w:hanging="360"/>
      </w:pPr>
      <w:rPr>
        <w:rFonts w:ascii="Arial" w:hAnsi="Arial" w:hint="default"/>
      </w:rPr>
    </w:lvl>
    <w:lvl w:ilvl="8" w:tplc="1C46325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7B4A0D"/>
    <w:multiLevelType w:val="hybridMultilevel"/>
    <w:tmpl w:val="1C3802D0"/>
    <w:lvl w:ilvl="0" w:tplc="4F76D5DC">
      <w:start w:val="1"/>
      <w:numFmt w:val="bullet"/>
      <w:lvlText w:val="•"/>
      <w:lvlJc w:val="left"/>
      <w:pPr>
        <w:tabs>
          <w:tab w:val="num" w:pos="720"/>
        </w:tabs>
        <w:ind w:left="720" w:hanging="360"/>
      </w:pPr>
      <w:rPr>
        <w:rFonts w:ascii="Times New Roman" w:hAnsi="Times New Roman" w:hint="default"/>
      </w:rPr>
    </w:lvl>
    <w:lvl w:ilvl="1" w:tplc="E5102DC2" w:tentative="1">
      <w:start w:val="1"/>
      <w:numFmt w:val="bullet"/>
      <w:lvlText w:val="•"/>
      <w:lvlJc w:val="left"/>
      <w:pPr>
        <w:tabs>
          <w:tab w:val="num" w:pos="1440"/>
        </w:tabs>
        <w:ind w:left="1440" w:hanging="360"/>
      </w:pPr>
      <w:rPr>
        <w:rFonts w:ascii="Times New Roman" w:hAnsi="Times New Roman" w:hint="default"/>
      </w:rPr>
    </w:lvl>
    <w:lvl w:ilvl="2" w:tplc="BD40ED76" w:tentative="1">
      <w:start w:val="1"/>
      <w:numFmt w:val="bullet"/>
      <w:lvlText w:val="•"/>
      <w:lvlJc w:val="left"/>
      <w:pPr>
        <w:tabs>
          <w:tab w:val="num" w:pos="2160"/>
        </w:tabs>
        <w:ind w:left="2160" w:hanging="360"/>
      </w:pPr>
      <w:rPr>
        <w:rFonts w:ascii="Times New Roman" w:hAnsi="Times New Roman" w:hint="default"/>
      </w:rPr>
    </w:lvl>
    <w:lvl w:ilvl="3" w:tplc="4776DAEC" w:tentative="1">
      <w:start w:val="1"/>
      <w:numFmt w:val="bullet"/>
      <w:lvlText w:val="•"/>
      <w:lvlJc w:val="left"/>
      <w:pPr>
        <w:tabs>
          <w:tab w:val="num" w:pos="2880"/>
        </w:tabs>
        <w:ind w:left="2880" w:hanging="360"/>
      </w:pPr>
      <w:rPr>
        <w:rFonts w:ascii="Times New Roman" w:hAnsi="Times New Roman" w:hint="default"/>
      </w:rPr>
    </w:lvl>
    <w:lvl w:ilvl="4" w:tplc="35C2A258" w:tentative="1">
      <w:start w:val="1"/>
      <w:numFmt w:val="bullet"/>
      <w:lvlText w:val="•"/>
      <w:lvlJc w:val="left"/>
      <w:pPr>
        <w:tabs>
          <w:tab w:val="num" w:pos="3600"/>
        </w:tabs>
        <w:ind w:left="3600" w:hanging="360"/>
      </w:pPr>
      <w:rPr>
        <w:rFonts w:ascii="Times New Roman" w:hAnsi="Times New Roman" w:hint="default"/>
      </w:rPr>
    </w:lvl>
    <w:lvl w:ilvl="5" w:tplc="7F1CEE32" w:tentative="1">
      <w:start w:val="1"/>
      <w:numFmt w:val="bullet"/>
      <w:lvlText w:val="•"/>
      <w:lvlJc w:val="left"/>
      <w:pPr>
        <w:tabs>
          <w:tab w:val="num" w:pos="4320"/>
        </w:tabs>
        <w:ind w:left="4320" w:hanging="360"/>
      </w:pPr>
      <w:rPr>
        <w:rFonts w:ascii="Times New Roman" w:hAnsi="Times New Roman" w:hint="default"/>
      </w:rPr>
    </w:lvl>
    <w:lvl w:ilvl="6" w:tplc="99FCCBC8" w:tentative="1">
      <w:start w:val="1"/>
      <w:numFmt w:val="bullet"/>
      <w:lvlText w:val="•"/>
      <w:lvlJc w:val="left"/>
      <w:pPr>
        <w:tabs>
          <w:tab w:val="num" w:pos="5040"/>
        </w:tabs>
        <w:ind w:left="5040" w:hanging="360"/>
      </w:pPr>
      <w:rPr>
        <w:rFonts w:ascii="Times New Roman" w:hAnsi="Times New Roman" w:hint="default"/>
      </w:rPr>
    </w:lvl>
    <w:lvl w:ilvl="7" w:tplc="5796B0C2" w:tentative="1">
      <w:start w:val="1"/>
      <w:numFmt w:val="bullet"/>
      <w:lvlText w:val="•"/>
      <w:lvlJc w:val="left"/>
      <w:pPr>
        <w:tabs>
          <w:tab w:val="num" w:pos="5760"/>
        </w:tabs>
        <w:ind w:left="5760" w:hanging="360"/>
      </w:pPr>
      <w:rPr>
        <w:rFonts w:ascii="Times New Roman" w:hAnsi="Times New Roman" w:hint="default"/>
      </w:rPr>
    </w:lvl>
    <w:lvl w:ilvl="8" w:tplc="B594A27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4E9401A"/>
    <w:multiLevelType w:val="hybridMultilevel"/>
    <w:tmpl w:val="DE2E1F14"/>
    <w:lvl w:ilvl="0" w:tplc="90EC499A">
      <w:start w:val="1"/>
      <w:numFmt w:val="bullet"/>
      <w:lvlText w:val="•"/>
      <w:lvlJc w:val="left"/>
      <w:pPr>
        <w:tabs>
          <w:tab w:val="num" w:pos="720"/>
        </w:tabs>
        <w:ind w:left="720" w:hanging="360"/>
      </w:pPr>
      <w:rPr>
        <w:rFonts w:ascii="Times New Roman" w:hAnsi="Times New Roman" w:hint="default"/>
      </w:rPr>
    </w:lvl>
    <w:lvl w:ilvl="1" w:tplc="F6F499BC" w:tentative="1">
      <w:start w:val="1"/>
      <w:numFmt w:val="bullet"/>
      <w:lvlText w:val="•"/>
      <w:lvlJc w:val="left"/>
      <w:pPr>
        <w:tabs>
          <w:tab w:val="num" w:pos="1440"/>
        </w:tabs>
        <w:ind w:left="1440" w:hanging="360"/>
      </w:pPr>
      <w:rPr>
        <w:rFonts w:ascii="Times New Roman" w:hAnsi="Times New Roman" w:hint="default"/>
      </w:rPr>
    </w:lvl>
    <w:lvl w:ilvl="2" w:tplc="5EBA7F74" w:tentative="1">
      <w:start w:val="1"/>
      <w:numFmt w:val="bullet"/>
      <w:lvlText w:val="•"/>
      <w:lvlJc w:val="left"/>
      <w:pPr>
        <w:tabs>
          <w:tab w:val="num" w:pos="2160"/>
        </w:tabs>
        <w:ind w:left="2160" w:hanging="360"/>
      </w:pPr>
      <w:rPr>
        <w:rFonts w:ascii="Times New Roman" w:hAnsi="Times New Roman" w:hint="default"/>
      </w:rPr>
    </w:lvl>
    <w:lvl w:ilvl="3" w:tplc="E746EC28" w:tentative="1">
      <w:start w:val="1"/>
      <w:numFmt w:val="bullet"/>
      <w:lvlText w:val="•"/>
      <w:lvlJc w:val="left"/>
      <w:pPr>
        <w:tabs>
          <w:tab w:val="num" w:pos="2880"/>
        </w:tabs>
        <w:ind w:left="2880" w:hanging="360"/>
      </w:pPr>
      <w:rPr>
        <w:rFonts w:ascii="Times New Roman" w:hAnsi="Times New Roman" w:hint="default"/>
      </w:rPr>
    </w:lvl>
    <w:lvl w:ilvl="4" w:tplc="5C92AEE2" w:tentative="1">
      <w:start w:val="1"/>
      <w:numFmt w:val="bullet"/>
      <w:lvlText w:val="•"/>
      <w:lvlJc w:val="left"/>
      <w:pPr>
        <w:tabs>
          <w:tab w:val="num" w:pos="3600"/>
        </w:tabs>
        <w:ind w:left="3600" w:hanging="360"/>
      </w:pPr>
      <w:rPr>
        <w:rFonts w:ascii="Times New Roman" w:hAnsi="Times New Roman" w:hint="default"/>
      </w:rPr>
    </w:lvl>
    <w:lvl w:ilvl="5" w:tplc="AC3AB47C" w:tentative="1">
      <w:start w:val="1"/>
      <w:numFmt w:val="bullet"/>
      <w:lvlText w:val="•"/>
      <w:lvlJc w:val="left"/>
      <w:pPr>
        <w:tabs>
          <w:tab w:val="num" w:pos="4320"/>
        </w:tabs>
        <w:ind w:left="4320" w:hanging="360"/>
      </w:pPr>
      <w:rPr>
        <w:rFonts w:ascii="Times New Roman" w:hAnsi="Times New Roman" w:hint="default"/>
      </w:rPr>
    </w:lvl>
    <w:lvl w:ilvl="6" w:tplc="70004596" w:tentative="1">
      <w:start w:val="1"/>
      <w:numFmt w:val="bullet"/>
      <w:lvlText w:val="•"/>
      <w:lvlJc w:val="left"/>
      <w:pPr>
        <w:tabs>
          <w:tab w:val="num" w:pos="5040"/>
        </w:tabs>
        <w:ind w:left="5040" w:hanging="360"/>
      </w:pPr>
      <w:rPr>
        <w:rFonts w:ascii="Times New Roman" w:hAnsi="Times New Roman" w:hint="default"/>
      </w:rPr>
    </w:lvl>
    <w:lvl w:ilvl="7" w:tplc="0304E892" w:tentative="1">
      <w:start w:val="1"/>
      <w:numFmt w:val="bullet"/>
      <w:lvlText w:val="•"/>
      <w:lvlJc w:val="left"/>
      <w:pPr>
        <w:tabs>
          <w:tab w:val="num" w:pos="5760"/>
        </w:tabs>
        <w:ind w:left="5760" w:hanging="360"/>
      </w:pPr>
      <w:rPr>
        <w:rFonts w:ascii="Times New Roman" w:hAnsi="Times New Roman" w:hint="default"/>
      </w:rPr>
    </w:lvl>
    <w:lvl w:ilvl="8" w:tplc="E2240A4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51C348A"/>
    <w:multiLevelType w:val="hybridMultilevel"/>
    <w:tmpl w:val="92B469DE"/>
    <w:lvl w:ilvl="0" w:tplc="FF70F5F6">
      <w:start w:val="1"/>
      <w:numFmt w:val="bullet"/>
      <w:lvlText w:val="•"/>
      <w:lvlJc w:val="left"/>
      <w:pPr>
        <w:tabs>
          <w:tab w:val="num" w:pos="720"/>
        </w:tabs>
        <w:ind w:left="720" w:hanging="360"/>
      </w:pPr>
      <w:rPr>
        <w:rFonts w:ascii="Times New Roman" w:hAnsi="Times New Roman" w:hint="default"/>
      </w:rPr>
    </w:lvl>
    <w:lvl w:ilvl="1" w:tplc="7C5097A8" w:tentative="1">
      <w:start w:val="1"/>
      <w:numFmt w:val="bullet"/>
      <w:lvlText w:val="•"/>
      <w:lvlJc w:val="left"/>
      <w:pPr>
        <w:tabs>
          <w:tab w:val="num" w:pos="1440"/>
        </w:tabs>
        <w:ind w:left="1440" w:hanging="360"/>
      </w:pPr>
      <w:rPr>
        <w:rFonts w:ascii="Times New Roman" w:hAnsi="Times New Roman" w:hint="default"/>
      </w:rPr>
    </w:lvl>
    <w:lvl w:ilvl="2" w:tplc="867263EE" w:tentative="1">
      <w:start w:val="1"/>
      <w:numFmt w:val="bullet"/>
      <w:lvlText w:val="•"/>
      <w:lvlJc w:val="left"/>
      <w:pPr>
        <w:tabs>
          <w:tab w:val="num" w:pos="2160"/>
        </w:tabs>
        <w:ind w:left="2160" w:hanging="360"/>
      </w:pPr>
      <w:rPr>
        <w:rFonts w:ascii="Times New Roman" w:hAnsi="Times New Roman" w:hint="default"/>
      </w:rPr>
    </w:lvl>
    <w:lvl w:ilvl="3" w:tplc="138096F4" w:tentative="1">
      <w:start w:val="1"/>
      <w:numFmt w:val="bullet"/>
      <w:lvlText w:val="•"/>
      <w:lvlJc w:val="left"/>
      <w:pPr>
        <w:tabs>
          <w:tab w:val="num" w:pos="2880"/>
        </w:tabs>
        <w:ind w:left="2880" w:hanging="360"/>
      </w:pPr>
      <w:rPr>
        <w:rFonts w:ascii="Times New Roman" w:hAnsi="Times New Roman" w:hint="default"/>
      </w:rPr>
    </w:lvl>
    <w:lvl w:ilvl="4" w:tplc="A14EDAC8" w:tentative="1">
      <w:start w:val="1"/>
      <w:numFmt w:val="bullet"/>
      <w:lvlText w:val="•"/>
      <w:lvlJc w:val="left"/>
      <w:pPr>
        <w:tabs>
          <w:tab w:val="num" w:pos="3600"/>
        </w:tabs>
        <w:ind w:left="3600" w:hanging="360"/>
      </w:pPr>
      <w:rPr>
        <w:rFonts w:ascii="Times New Roman" w:hAnsi="Times New Roman" w:hint="default"/>
      </w:rPr>
    </w:lvl>
    <w:lvl w:ilvl="5" w:tplc="BDA036C4" w:tentative="1">
      <w:start w:val="1"/>
      <w:numFmt w:val="bullet"/>
      <w:lvlText w:val="•"/>
      <w:lvlJc w:val="left"/>
      <w:pPr>
        <w:tabs>
          <w:tab w:val="num" w:pos="4320"/>
        </w:tabs>
        <w:ind w:left="4320" w:hanging="360"/>
      </w:pPr>
      <w:rPr>
        <w:rFonts w:ascii="Times New Roman" w:hAnsi="Times New Roman" w:hint="default"/>
      </w:rPr>
    </w:lvl>
    <w:lvl w:ilvl="6" w:tplc="44CA4C74" w:tentative="1">
      <w:start w:val="1"/>
      <w:numFmt w:val="bullet"/>
      <w:lvlText w:val="•"/>
      <w:lvlJc w:val="left"/>
      <w:pPr>
        <w:tabs>
          <w:tab w:val="num" w:pos="5040"/>
        </w:tabs>
        <w:ind w:left="5040" w:hanging="360"/>
      </w:pPr>
      <w:rPr>
        <w:rFonts w:ascii="Times New Roman" w:hAnsi="Times New Roman" w:hint="default"/>
      </w:rPr>
    </w:lvl>
    <w:lvl w:ilvl="7" w:tplc="4BECECE0" w:tentative="1">
      <w:start w:val="1"/>
      <w:numFmt w:val="bullet"/>
      <w:lvlText w:val="•"/>
      <w:lvlJc w:val="left"/>
      <w:pPr>
        <w:tabs>
          <w:tab w:val="num" w:pos="5760"/>
        </w:tabs>
        <w:ind w:left="5760" w:hanging="360"/>
      </w:pPr>
      <w:rPr>
        <w:rFonts w:ascii="Times New Roman" w:hAnsi="Times New Roman" w:hint="default"/>
      </w:rPr>
    </w:lvl>
    <w:lvl w:ilvl="8" w:tplc="EFA8A45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3927BEA"/>
    <w:multiLevelType w:val="hybridMultilevel"/>
    <w:tmpl w:val="6E761C76"/>
    <w:lvl w:ilvl="0" w:tplc="1D50FACA">
      <w:start w:val="1"/>
      <w:numFmt w:val="bullet"/>
      <w:lvlText w:val="•"/>
      <w:lvlJc w:val="left"/>
      <w:pPr>
        <w:tabs>
          <w:tab w:val="num" w:pos="720"/>
        </w:tabs>
        <w:ind w:left="720" w:hanging="360"/>
      </w:pPr>
      <w:rPr>
        <w:rFonts w:ascii="Arial" w:hAnsi="Arial" w:hint="default"/>
      </w:rPr>
    </w:lvl>
    <w:lvl w:ilvl="1" w:tplc="ADDEA960" w:tentative="1">
      <w:start w:val="1"/>
      <w:numFmt w:val="bullet"/>
      <w:lvlText w:val="•"/>
      <w:lvlJc w:val="left"/>
      <w:pPr>
        <w:tabs>
          <w:tab w:val="num" w:pos="1440"/>
        </w:tabs>
        <w:ind w:left="1440" w:hanging="360"/>
      </w:pPr>
      <w:rPr>
        <w:rFonts w:ascii="Arial" w:hAnsi="Arial" w:hint="default"/>
      </w:rPr>
    </w:lvl>
    <w:lvl w:ilvl="2" w:tplc="476C8108" w:tentative="1">
      <w:start w:val="1"/>
      <w:numFmt w:val="bullet"/>
      <w:lvlText w:val="•"/>
      <w:lvlJc w:val="left"/>
      <w:pPr>
        <w:tabs>
          <w:tab w:val="num" w:pos="2160"/>
        </w:tabs>
        <w:ind w:left="2160" w:hanging="360"/>
      </w:pPr>
      <w:rPr>
        <w:rFonts w:ascii="Arial" w:hAnsi="Arial" w:hint="default"/>
      </w:rPr>
    </w:lvl>
    <w:lvl w:ilvl="3" w:tplc="ACD86FFE" w:tentative="1">
      <w:start w:val="1"/>
      <w:numFmt w:val="bullet"/>
      <w:lvlText w:val="•"/>
      <w:lvlJc w:val="left"/>
      <w:pPr>
        <w:tabs>
          <w:tab w:val="num" w:pos="2880"/>
        </w:tabs>
        <w:ind w:left="2880" w:hanging="360"/>
      </w:pPr>
      <w:rPr>
        <w:rFonts w:ascii="Arial" w:hAnsi="Arial" w:hint="default"/>
      </w:rPr>
    </w:lvl>
    <w:lvl w:ilvl="4" w:tplc="C4B6EFFA" w:tentative="1">
      <w:start w:val="1"/>
      <w:numFmt w:val="bullet"/>
      <w:lvlText w:val="•"/>
      <w:lvlJc w:val="left"/>
      <w:pPr>
        <w:tabs>
          <w:tab w:val="num" w:pos="3600"/>
        </w:tabs>
        <w:ind w:left="3600" w:hanging="360"/>
      </w:pPr>
      <w:rPr>
        <w:rFonts w:ascii="Arial" w:hAnsi="Arial" w:hint="default"/>
      </w:rPr>
    </w:lvl>
    <w:lvl w:ilvl="5" w:tplc="DC8EB120" w:tentative="1">
      <w:start w:val="1"/>
      <w:numFmt w:val="bullet"/>
      <w:lvlText w:val="•"/>
      <w:lvlJc w:val="left"/>
      <w:pPr>
        <w:tabs>
          <w:tab w:val="num" w:pos="4320"/>
        </w:tabs>
        <w:ind w:left="4320" w:hanging="360"/>
      </w:pPr>
      <w:rPr>
        <w:rFonts w:ascii="Arial" w:hAnsi="Arial" w:hint="default"/>
      </w:rPr>
    </w:lvl>
    <w:lvl w:ilvl="6" w:tplc="8898A378" w:tentative="1">
      <w:start w:val="1"/>
      <w:numFmt w:val="bullet"/>
      <w:lvlText w:val="•"/>
      <w:lvlJc w:val="left"/>
      <w:pPr>
        <w:tabs>
          <w:tab w:val="num" w:pos="5040"/>
        </w:tabs>
        <w:ind w:left="5040" w:hanging="360"/>
      </w:pPr>
      <w:rPr>
        <w:rFonts w:ascii="Arial" w:hAnsi="Arial" w:hint="default"/>
      </w:rPr>
    </w:lvl>
    <w:lvl w:ilvl="7" w:tplc="C9ECF954" w:tentative="1">
      <w:start w:val="1"/>
      <w:numFmt w:val="bullet"/>
      <w:lvlText w:val="•"/>
      <w:lvlJc w:val="left"/>
      <w:pPr>
        <w:tabs>
          <w:tab w:val="num" w:pos="5760"/>
        </w:tabs>
        <w:ind w:left="5760" w:hanging="360"/>
      </w:pPr>
      <w:rPr>
        <w:rFonts w:ascii="Arial" w:hAnsi="Arial" w:hint="default"/>
      </w:rPr>
    </w:lvl>
    <w:lvl w:ilvl="8" w:tplc="C2885064"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9"/>
  </w:num>
  <w:num w:numId="3">
    <w:abstractNumId w:val="2"/>
  </w:num>
  <w:num w:numId="4">
    <w:abstractNumId w:val="1"/>
  </w:num>
  <w:num w:numId="5">
    <w:abstractNumId w:val="6"/>
  </w:num>
  <w:num w:numId="6">
    <w:abstractNumId w:val="0"/>
  </w:num>
  <w:num w:numId="7">
    <w:abstractNumId w:val="7"/>
  </w:num>
  <w:num w:numId="8">
    <w:abstractNumId w:val="3"/>
  </w:num>
  <w:num w:numId="9">
    <w:abstractNumId w:val="10"/>
  </w:num>
  <w:num w:numId="10">
    <w:abstractNumId w:val="5"/>
  </w:num>
  <w:num w:numId="11">
    <w:abstractNumId w:val="8"/>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hyphenationZone w:val="425"/>
  <w:characterSpacingControl w:val="doNotCompress"/>
  <w:compat>
    <w:useFELayout/>
    <w:compatSetting w:name="compatibilityMode" w:uri="http://schemas.microsoft.com/office/word" w:val="12"/>
    <w:compatSetting w:name="useWord2013TrackBottomHyphenation" w:uri="http://schemas.microsoft.com/office/word" w:val="1"/>
  </w:compat>
  <w:rsids>
    <w:rsidRoot w:val="00607057"/>
    <w:rsid w:val="00000014"/>
    <w:rsid w:val="00034922"/>
    <w:rsid w:val="0005233F"/>
    <w:rsid w:val="00123483"/>
    <w:rsid w:val="00182EE3"/>
    <w:rsid w:val="001B29C5"/>
    <w:rsid w:val="001B4EBD"/>
    <w:rsid w:val="00485232"/>
    <w:rsid w:val="004B12EC"/>
    <w:rsid w:val="004B171E"/>
    <w:rsid w:val="00567807"/>
    <w:rsid w:val="00607057"/>
    <w:rsid w:val="007D24A7"/>
    <w:rsid w:val="007F7359"/>
    <w:rsid w:val="00880E1C"/>
    <w:rsid w:val="008B5F17"/>
    <w:rsid w:val="008F1CEE"/>
    <w:rsid w:val="009A5CA9"/>
    <w:rsid w:val="00B56452"/>
    <w:rsid w:val="00BD0379"/>
    <w:rsid w:val="00D62407"/>
    <w:rsid w:val="00D9053A"/>
    <w:rsid w:val="00E35A06"/>
    <w:rsid w:val="00F209F0"/>
    <w:rsid w:val="00F601D6"/>
    <w:rsid w:val="00FB1525"/>
    <w:rsid w:val="00FE3B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1F2540C-099B-4C4F-8299-17DBEEDA6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4922"/>
  </w:style>
  <w:style w:type="paragraph" w:styleId="Heading1">
    <w:name w:val="heading 1"/>
    <w:basedOn w:val="Normal"/>
    <w:next w:val="Normal"/>
    <w:link w:val="Heading1Char"/>
    <w:uiPriority w:val="9"/>
    <w:qFormat/>
    <w:rsid w:val="006070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9053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05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607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057"/>
    <w:rPr>
      <w:rFonts w:ascii="Tahoma" w:hAnsi="Tahoma" w:cs="Tahoma"/>
      <w:sz w:val="16"/>
      <w:szCs w:val="16"/>
    </w:rPr>
  </w:style>
  <w:style w:type="paragraph" w:styleId="ListParagraph">
    <w:name w:val="List Paragraph"/>
    <w:basedOn w:val="Normal"/>
    <w:link w:val="ListParagraphChar"/>
    <w:uiPriority w:val="34"/>
    <w:qFormat/>
    <w:rsid w:val="008F1CEE"/>
    <w:pPr>
      <w:spacing w:after="0" w:line="240" w:lineRule="auto"/>
      <w:ind w:left="720"/>
      <w:contextualSpacing/>
    </w:pPr>
    <w:rPr>
      <w:rFonts w:ascii="Times New Roman" w:eastAsia="Times New Roman" w:hAnsi="Times New Roman" w:cs="Times New Roman"/>
      <w:sz w:val="24"/>
      <w:szCs w:val="24"/>
    </w:rPr>
  </w:style>
  <w:style w:type="character" w:customStyle="1" w:styleId="ListParagraphChar">
    <w:name w:val="List Paragraph Char"/>
    <w:basedOn w:val="DefaultParagraphFont"/>
    <w:link w:val="ListParagraph"/>
    <w:uiPriority w:val="34"/>
    <w:rsid w:val="008F1CEE"/>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9053A"/>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D9053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F209F0"/>
    <w:pPr>
      <w:outlineLvl w:val="9"/>
    </w:pPr>
  </w:style>
  <w:style w:type="paragraph" w:styleId="TOC1">
    <w:name w:val="toc 1"/>
    <w:basedOn w:val="Normal"/>
    <w:next w:val="Normal"/>
    <w:autoRedefine/>
    <w:uiPriority w:val="39"/>
    <w:unhideWhenUsed/>
    <w:rsid w:val="00F209F0"/>
    <w:pPr>
      <w:spacing w:after="100"/>
    </w:pPr>
  </w:style>
  <w:style w:type="paragraph" w:styleId="TOC2">
    <w:name w:val="toc 2"/>
    <w:basedOn w:val="Normal"/>
    <w:next w:val="Normal"/>
    <w:autoRedefine/>
    <w:uiPriority w:val="39"/>
    <w:unhideWhenUsed/>
    <w:rsid w:val="00F209F0"/>
    <w:pPr>
      <w:spacing w:after="100"/>
      <w:ind w:left="220"/>
    </w:pPr>
  </w:style>
  <w:style w:type="character" w:styleId="Hyperlink">
    <w:name w:val="Hyperlink"/>
    <w:basedOn w:val="DefaultParagraphFont"/>
    <w:uiPriority w:val="99"/>
    <w:unhideWhenUsed/>
    <w:rsid w:val="00F209F0"/>
    <w:rPr>
      <w:color w:val="0000FF" w:themeColor="hyperlink"/>
      <w:u w:val="single"/>
    </w:rPr>
  </w:style>
  <w:style w:type="paragraph" w:styleId="Bibliography">
    <w:name w:val="Bibliography"/>
    <w:basedOn w:val="Normal"/>
    <w:next w:val="Normal"/>
    <w:uiPriority w:val="37"/>
    <w:unhideWhenUsed/>
    <w:rsid w:val="00F20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61763">
      <w:bodyDiv w:val="1"/>
      <w:marLeft w:val="0"/>
      <w:marRight w:val="0"/>
      <w:marTop w:val="0"/>
      <w:marBottom w:val="0"/>
      <w:divBdr>
        <w:top w:val="none" w:sz="0" w:space="0" w:color="auto"/>
        <w:left w:val="none" w:sz="0" w:space="0" w:color="auto"/>
        <w:bottom w:val="none" w:sz="0" w:space="0" w:color="auto"/>
        <w:right w:val="none" w:sz="0" w:space="0" w:color="auto"/>
      </w:divBdr>
      <w:divsChild>
        <w:div w:id="1817722918">
          <w:marLeft w:val="547"/>
          <w:marRight w:val="0"/>
          <w:marTop w:val="0"/>
          <w:marBottom w:val="0"/>
          <w:divBdr>
            <w:top w:val="none" w:sz="0" w:space="0" w:color="auto"/>
            <w:left w:val="none" w:sz="0" w:space="0" w:color="auto"/>
            <w:bottom w:val="none" w:sz="0" w:space="0" w:color="auto"/>
            <w:right w:val="none" w:sz="0" w:space="0" w:color="auto"/>
          </w:divBdr>
        </w:div>
      </w:divsChild>
    </w:div>
    <w:div w:id="178396009">
      <w:bodyDiv w:val="1"/>
      <w:marLeft w:val="0"/>
      <w:marRight w:val="0"/>
      <w:marTop w:val="0"/>
      <w:marBottom w:val="0"/>
      <w:divBdr>
        <w:top w:val="none" w:sz="0" w:space="0" w:color="auto"/>
        <w:left w:val="none" w:sz="0" w:space="0" w:color="auto"/>
        <w:bottom w:val="none" w:sz="0" w:space="0" w:color="auto"/>
        <w:right w:val="none" w:sz="0" w:space="0" w:color="auto"/>
      </w:divBdr>
      <w:divsChild>
        <w:div w:id="1358627357">
          <w:marLeft w:val="547"/>
          <w:marRight w:val="0"/>
          <w:marTop w:val="200"/>
          <w:marBottom w:val="0"/>
          <w:divBdr>
            <w:top w:val="none" w:sz="0" w:space="0" w:color="auto"/>
            <w:left w:val="none" w:sz="0" w:space="0" w:color="auto"/>
            <w:bottom w:val="none" w:sz="0" w:space="0" w:color="auto"/>
            <w:right w:val="none" w:sz="0" w:space="0" w:color="auto"/>
          </w:divBdr>
        </w:div>
      </w:divsChild>
    </w:div>
    <w:div w:id="248580752">
      <w:bodyDiv w:val="1"/>
      <w:marLeft w:val="0"/>
      <w:marRight w:val="0"/>
      <w:marTop w:val="0"/>
      <w:marBottom w:val="0"/>
      <w:divBdr>
        <w:top w:val="none" w:sz="0" w:space="0" w:color="auto"/>
        <w:left w:val="none" w:sz="0" w:space="0" w:color="auto"/>
        <w:bottom w:val="none" w:sz="0" w:space="0" w:color="auto"/>
        <w:right w:val="none" w:sz="0" w:space="0" w:color="auto"/>
      </w:divBdr>
    </w:div>
    <w:div w:id="398752475">
      <w:bodyDiv w:val="1"/>
      <w:marLeft w:val="0"/>
      <w:marRight w:val="0"/>
      <w:marTop w:val="0"/>
      <w:marBottom w:val="0"/>
      <w:divBdr>
        <w:top w:val="none" w:sz="0" w:space="0" w:color="auto"/>
        <w:left w:val="none" w:sz="0" w:space="0" w:color="auto"/>
        <w:bottom w:val="none" w:sz="0" w:space="0" w:color="auto"/>
        <w:right w:val="none" w:sz="0" w:space="0" w:color="auto"/>
      </w:divBdr>
      <w:divsChild>
        <w:div w:id="33894324">
          <w:marLeft w:val="547"/>
          <w:marRight w:val="0"/>
          <w:marTop w:val="0"/>
          <w:marBottom w:val="0"/>
          <w:divBdr>
            <w:top w:val="none" w:sz="0" w:space="0" w:color="auto"/>
            <w:left w:val="none" w:sz="0" w:space="0" w:color="auto"/>
            <w:bottom w:val="none" w:sz="0" w:space="0" w:color="auto"/>
            <w:right w:val="none" w:sz="0" w:space="0" w:color="auto"/>
          </w:divBdr>
        </w:div>
      </w:divsChild>
    </w:div>
    <w:div w:id="416170507">
      <w:bodyDiv w:val="1"/>
      <w:marLeft w:val="0"/>
      <w:marRight w:val="0"/>
      <w:marTop w:val="0"/>
      <w:marBottom w:val="0"/>
      <w:divBdr>
        <w:top w:val="none" w:sz="0" w:space="0" w:color="auto"/>
        <w:left w:val="none" w:sz="0" w:space="0" w:color="auto"/>
        <w:bottom w:val="none" w:sz="0" w:space="0" w:color="auto"/>
        <w:right w:val="none" w:sz="0" w:space="0" w:color="auto"/>
      </w:divBdr>
      <w:divsChild>
        <w:div w:id="478888051">
          <w:marLeft w:val="547"/>
          <w:marRight w:val="0"/>
          <w:marTop w:val="0"/>
          <w:marBottom w:val="0"/>
          <w:divBdr>
            <w:top w:val="none" w:sz="0" w:space="0" w:color="auto"/>
            <w:left w:val="none" w:sz="0" w:space="0" w:color="auto"/>
            <w:bottom w:val="none" w:sz="0" w:space="0" w:color="auto"/>
            <w:right w:val="none" w:sz="0" w:space="0" w:color="auto"/>
          </w:divBdr>
        </w:div>
      </w:divsChild>
    </w:div>
    <w:div w:id="760682132">
      <w:bodyDiv w:val="1"/>
      <w:marLeft w:val="0"/>
      <w:marRight w:val="0"/>
      <w:marTop w:val="0"/>
      <w:marBottom w:val="0"/>
      <w:divBdr>
        <w:top w:val="none" w:sz="0" w:space="0" w:color="auto"/>
        <w:left w:val="none" w:sz="0" w:space="0" w:color="auto"/>
        <w:bottom w:val="none" w:sz="0" w:space="0" w:color="auto"/>
        <w:right w:val="none" w:sz="0" w:space="0" w:color="auto"/>
      </w:divBdr>
      <w:divsChild>
        <w:div w:id="666248709">
          <w:marLeft w:val="360"/>
          <w:marRight w:val="0"/>
          <w:marTop w:val="200"/>
          <w:marBottom w:val="0"/>
          <w:divBdr>
            <w:top w:val="none" w:sz="0" w:space="0" w:color="auto"/>
            <w:left w:val="none" w:sz="0" w:space="0" w:color="auto"/>
            <w:bottom w:val="none" w:sz="0" w:space="0" w:color="auto"/>
            <w:right w:val="none" w:sz="0" w:space="0" w:color="auto"/>
          </w:divBdr>
        </w:div>
      </w:divsChild>
    </w:div>
    <w:div w:id="770859960">
      <w:bodyDiv w:val="1"/>
      <w:marLeft w:val="0"/>
      <w:marRight w:val="0"/>
      <w:marTop w:val="0"/>
      <w:marBottom w:val="0"/>
      <w:divBdr>
        <w:top w:val="none" w:sz="0" w:space="0" w:color="auto"/>
        <w:left w:val="none" w:sz="0" w:space="0" w:color="auto"/>
        <w:bottom w:val="none" w:sz="0" w:space="0" w:color="auto"/>
        <w:right w:val="none" w:sz="0" w:space="0" w:color="auto"/>
      </w:divBdr>
      <w:divsChild>
        <w:div w:id="309099129">
          <w:marLeft w:val="547"/>
          <w:marRight w:val="0"/>
          <w:marTop w:val="0"/>
          <w:marBottom w:val="0"/>
          <w:divBdr>
            <w:top w:val="none" w:sz="0" w:space="0" w:color="auto"/>
            <w:left w:val="none" w:sz="0" w:space="0" w:color="auto"/>
            <w:bottom w:val="none" w:sz="0" w:space="0" w:color="auto"/>
            <w:right w:val="none" w:sz="0" w:space="0" w:color="auto"/>
          </w:divBdr>
        </w:div>
      </w:divsChild>
    </w:div>
    <w:div w:id="819269165">
      <w:bodyDiv w:val="1"/>
      <w:marLeft w:val="0"/>
      <w:marRight w:val="0"/>
      <w:marTop w:val="0"/>
      <w:marBottom w:val="0"/>
      <w:divBdr>
        <w:top w:val="none" w:sz="0" w:space="0" w:color="auto"/>
        <w:left w:val="none" w:sz="0" w:space="0" w:color="auto"/>
        <w:bottom w:val="none" w:sz="0" w:space="0" w:color="auto"/>
        <w:right w:val="none" w:sz="0" w:space="0" w:color="auto"/>
      </w:divBdr>
      <w:divsChild>
        <w:div w:id="603342847">
          <w:marLeft w:val="360"/>
          <w:marRight w:val="0"/>
          <w:marTop w:val="200"/>
          <w:marBottom w:val="0"/>
          <w:divBdr>
            <w:top w:val="none" w:sz="0" w:space="0" w:color="auto"/>
            <w:left w:val="none" w:sz="0" w:space="0" w:color="auto"/>
            <w:bottom w:val="none" w:sz="0" w:space="0" w:color="auto"/>
            <w:right w:val="none" w:sz="0" w:space="0" w:color="auto"/>
          </w:divBdr>
        </w:div>
      </w:divsChild>
    </w:div>
    <w:div w:id="886453261">
      <w:bodyDiv w:val="1"/>
      <w:marLeft w:val="0"/>
      <w:marRight w:val="0"/>
      <w:marTop w:val="0"/>
      <w:marBottom w:val="0"/>
      <w:divBdr>
        <w:top w:val="none" w:sz="0" w:space="0" w:color="auto"/>
        <w:left w:val="none" w:sz="0" w:space="0" w:color="auto"/>
        <w:bottom w:val="none" w:sz="0" w:space="0" w:color="auto"/>
        <w:right w:val="none" w:sz="0" w:space="0" w:color="auto"/>
      </w:divBdr>
      <w:divsChild>
        <w:div w:id="17898343">
          <w:marLeft w:val="547"/>
          <w:marRight w:val="0"/>
          <w:marTop w:val="200"/>
          <w:marBottom w:val="0"/>
          <w:divBdr>
            <w:top w:val="none" w:sz="0" w:space="0" w:color="auto"/>
            <w:left w:val="none" w:sz="0" w:space="0" w:color="auto"/>
            <w:bottom w:val="none" w:sz="0" w:space="0" w:color="auto"/>
            <w:right w:val="none" w:sz="0" w:space="0" w:color="auto"/>
          </w:divBdr>
        </w:div>
        <w:div w:id="1074594939">
          <w:marLeft w:val="547"/>
          <w:marRight w:val="0"/>
          <w:marTop w:val="200"/>
          <w:marBottom w:val="0"/>
          <w:divBdr>
            <w:top w:val="none" w:sz="0" w:space="0" w:color="auto"/>
            <w:left w:val="none" w:sz="0" w:space="0" w:color="auto"/>
            <w:bottom w:val="none" w:sz="0" w:space="0" w:color="auto"/>
            <w:right w:val="none" w:sz="0" w:space="0" w:color="auto"/>
          </w:divBdr>
        </w:div>
        <w:div w:id="1253465710">
          <w:marLeft w:val="547"/>
          <w:marRight w:val="0"/>
          <w:marTop w:val="200"/>
          <w:marBottom w:val="0"/>
          <w:divBdr>
            <w:top w:val="none" w:sz="0" w:space="0" w:color="auto"/>
            <w:left w:val="none" w:sz="0" w:space="0" w:color="auto"/>
            <w:bottom w:val="none" w:sz="0" w:space="0" w:color="auto"/>
            <w:right w:val="none" w:sz="0" w:space="0" w:color="auto"/>
          </w:divBdr>
        </w:div>
        <w:div w:id="1343169885">
          <w:marLeft w:val="547"/>
          <w:marRight w:val="0"/>
          <w:marTop w:val="200"/>
          <w:marBottom w:val="0"/>
          <w:divBdr>
            <w:top w:val="none" w:sz="0" w:space="0" w:color="auto"/>
            <w:left w:val="none" w:sz="0" w:space="0" w:color="auto"/>
            <w:bottom w:val="none" w:sz="0" w:space="0" w:color="auto"/>
            <w:right w:val="none" w:sz="0" w:space="0" w:color="auto"/>
          </w:divBdr>
        </w:div>
        <w:div w:id="1885562448">
          <w:marLeft w:val="547"/>
          <w:marRight w:val="0"/>
          <w:marTop w:val="200"/>
          <w:marBottom w:val="0"/>
          <w:divBdr>
            <w:top w:val="none" w:sz="0" w:space="0" w:color="auto"/>
            <w:left w:val="none" w:sz="0" w:space="0" w:color="auto"/>
            <w:bottom w:val="none" w:sz="0" w:space="0" w:color="auto"/>
            <w:right w:val="none" w:sz="0" w:space="0" w:color="auto"/>
          </w:divBdr>
        </w:div>
        <w:div w:id="2027707905">
          <w:marLeft w:val="547"/>
          <w:marRight w:val="0"/>
          <w:marTop w:val="200"/>
          <w:marBottom w:val="0"/>
          <w:divBdr>
            <w:top w:val="none" w:sz="0" w:space="0" w:color="auto"/>
            <w:left w:val="none" w:sz="0" w:space="0" w:color="auto"/>
            <w:bottom w:val="none" w:sz="0" w:space="0" w:color="auto"/>
            <w:right w:val="none" w:sz="0" w:space="0" w:color="auto"/>
          </w:divBdr>
        </w:div>
      </w:divsChild>
    </w:div>
    <w:div w:id="896863527">
      <w:bodyDiv w:val="1"/>
      <w:marLeft w:val="0"/>
      <w:marRight w:val="0"/>
      <w:marTop w:val="0"/>
      <w:marBottom w:val="0"/>
      <w:divBdr>
        <w:top w:val="none" w:sz="0" w:space="0" w:color="auto"/>
        <w:left w:val="none" w:sz="0" w:space="0" w:color="auto"/>
        <w:bottom w:val="none" w:sz="0" w:space="0" w:color="auto"/>
        <w:right w:val="none" w:sz="0" w:space="0" w:color="auto"/>
      </w:divBdr>
      <w:divsChild>
        <w:div w:id="2019427346">
          <w:marLeft w:val="547"/>
          <w:marRight w:val="0"/>
          <w:marTop w:val="0"/>
          <w:marBottom w:val="0"/>
          <w:divBdr>
            <w:top w:val="none" w:sz="0" w:space="0" w:color="auto"/>
            <w:left w:val="none" w:sz="0" w:space="0" w:color="auto"/>
            <w:bottom w:val="none" w:sz="0" w:space="0" w:color="auto"/>
            <w:right w:val="none" w:sz="0" w:space="0" w:color="auto"/>
          </w:divBdr>
        </w:div>
      </w:divsChild>
    </w:div>
    <w:div w:id="1300301896">
      <w:bodyDiv w:val="1"/>
      <w:marLeft w:val="0"/>
      <w:marRight w:val="0"/>
      <w:marTop w:val="0"/>
      <w:marBottom w:val="0"/>
      <w:divBdr>
        <w:top w:val="none" w:sz="0" w:space="0" w:color="auto"/>
        <w:left w:val="none" w:sz="0" w:space="0" w:color="auto"/>
        <w:bottom w:val="none" w:sz="0" w:space="0" w:color="auto"/>
        <w:right w:val="none" w:sz="0" w:space="0" w:color="auto"/>
      </w:divBdr>
      <w:divsChild>
        <w:div w:id="911081847">
          <w:marLeft w:val="360"/>
          <w:marRight w:val="0"/>
          <w:marTop w:val="200"/>
          <w:marBottom w:val="0"/>
          <w:divBdr>
            <w:top w:val="none" w:sz="0" w:space="0" w:color="auto"/>
            <w:left w:val="none" w:sz="0" w:space="0" w:color="auto"/>
            <w:bottom w:val="none" w:sz="0" w:space="0" w:color="auto"/>
            <w:right w:val="none" w:sz="0" w:space="0" w:color="auto"/>
          </w:divBdr>
        </w:div>
      </w:divsChild>
    </w:div>
    <w:div w:id="1314409943">
      <w:bodyDiv w:val="1"/>
      <w:marLeft w:val="0"/>
      <w:marRight w:val="0"/>
      <w:marTop w:val="0"/>
      <w:marBottom w:val="0"/>
      <w:divBdr>
        <w:top w:val="none" w:sz="0" w:space="0" w:color="auto"/>
        <w:left w:val="none" w:sz="0" w:space="0" w:color="auto"/>
        <w:bottom w:val="none" w:sz="0" w:space="0" w:color="auto"/>
        <w:right w:val="none" w:sz="0" w:space="0" w:color="auto"/>
      </w:divBdr>
      <w:divsChild>
        <w:div w:id="370229548">
          <w:marLeft w:val="547"/>
          <w:marRight w:val="0"/>
          <w:marTop w:val="0"/>
          <w:marBottom w:val="0"/>
          <w:divBdr>
            <w:top w:val="none" w:sz="0" w:space="0" w:color="auto"/>
            <w:left w:val="none" w:sz="0" w:space="0" w:color="auto"/>
            <w:bottom w:val="none" w:sz="0" w:space="0" w:color="auto"/>
            <w:right w:val="none" w:sz="0" w:space="0" w:color="auto"/>
          </w:divBdr>
        </w:div>
        <w:div w:id="506676668">
          <w:marLeft w:val="547"/>
          <w:marRight w:val="0"/>
          <w:marTop w:val="0"/>
          <w:marBottom w:val="0"/>
          <w:divBdr>
            <w:top w:val="none" w:sz="0" w:space="0" w:color="auto"/>
            <w:left w:val="none" w:sz="0" w:space="0" w:color="auto"/>
            <w:bottom w:val="none" w:sz="0" w:space="0" w:color="auto"/>
            <w:right w:val="none" w:sz="0" w:space="0" w:color="auto"/>
          </w:divBdr>
        </w:div>
        <w:div w:id="1472288450">
          <w:marLeft w:val="547"/>
          <w:marRight w:val="0"/>
          <w:marTop w:val="0"/>
          <w:marBottom w:val="0"/>
          <w:divBdr>
            <w:top w:val="none" w:sz="0" w:space="0" w:color="auto"/>
            <w:left w:val="none" w:sz="0" w:space="0" w:color="auto"/>
            <w:bottom w:val="none" w:sz="0" w:space="0" w:color="auto"/>
            <w:right w:val="none" w:sz="0" w:space="0" w:color="auto"/>
          </w:divBdr>
        </w:div>
        <w:div w:id="1706129093">
          <w:marLeft w:val="547"/>
          <w:marRight w:val="0"/>
          <w:marTop w:val="0"/>
          <w:marBottom w:val="0"/>
          <w:divBdr>
            <w:top w:val="none" w:sz="0" w:space="0" w:color="auto"/>
            <w:left w:val="none" w:sz="0" w:space="0" w:color="auto"/>
            <w:bottom w:val="none" w:sz="0" w:space="0" w:color="auto"/>
            <w:right w:val="none" w:sz="0" w:space="0" w:color="auto"/>
          </w:divBdr>
        </w:div>
        <w:div w:id="2084596371">
          <w:marLeft w:val="547"/>
          <w:marRight w:val="0"/>
          <w:marTop w:val="0"/>
          <w:marBottom w:val="0"/>
          <w:divBdr>
            <w:top w:val="none" w:sz="0" w:space="0" w:color="auto"/>
            <w:left w:val="none" w:sz="0" w:space="0" w:color="auto"/>
            <w:bottom w:val="none" w:sz="0" w:space="0" w:color="auto"/>
            <w:right w:val="none" w:sz="0" w:space="0" w:color="auto"/>
          </w:divBdr>
        </w:div>
      </w:divsChild>
    </w:div>
    <w:div w:id="1322083275">
      <w:bodyDiv w:val="1"/>
      <w:marLeft w:val="0"/>
      <w:marRight w:val="0"/>
      <w:marTop w:val="0"/>
      <w:marBottom w:val="0"/>
      <w:divBdr>
        <w:top w:val="none" w:sz="0" w:space="0" w:color="auto"/>
        <w:left w:val="none" w:sz="0" w:space="0" w:color="auto"/>
        <w:bottom w:val="none" w:sz="0" w:space="0" w:color="auto"/>
        <w:right w:val="none" w:sz="0" w:space="0" w:color="auto"/>
      </w:divBdr>
      <w:divsChild>
        <w:div w:id="963081386">
          <w:marLeft w:val="547"/>
          <w:marRight w:val="0"/>
          <w:marTop w:val="0"/>
          <w:marBottom w:val="0"/>
          <w:divBdr>
            <w:top w:val="none" w:sz="0" w:space="0" w:color="auto"/>
            <w:left w:val="none" w:sz="0" w:space="0" w:color="auto"/>
            <w:bottom w:val="none" w:sz="0" w:space="0" w:color="auto"/>
            <w:right w:val="none" w:sz="0" w:space="0" w:color="auto"/>
          </w:divBdr>
        </w:div>
      </w:divsChild>
    </w:div>
    <w:div w:id="1707636821">
      <w:bodyDiv w:val="1"/>
      <w:marLeft w:val="0"/>
      <w:marRight w:val="0"/>
      <w:marTop w:val="0"/>
      <w:marBottom w:val="0"/>
      <w:divBdr>
        <w:top w:val="none" w:sz="0" w:space="0" w:color="auto"/>
        <w:left w:val="none" w:sz="0" w:space="0" w:color="auto"/>
        <w:bottom w:val="none" w:sz="0" w:space="0" w:color="auto"/>
        <w:right w:val="none" w:sz="0" w:space="0" w:color="auto"/>
      </w:divBdr>
    </w:div>
    <w:div w:id="1983579778">
      <w:bodyDiv w:val="1"/>
      <w:marLeft w:val="0"/>
      <w:marRight w:val="0"/>
      <w:marTop w:val="0"/>
      <w:marBottom w:val="0"/>
      <w:divBdr>
        <w:top w:val="none" w:sz="0" w:space="0" w:color="auto"/>
        <w:left w:val="none" w:sz="0" w:space="0" w:color="auto"/>
        <w:bottom w:val="none" w:sz="0" w:space="0" w:color="auto"/>
        <w:right w:val="none" w:sz="0" w:space="0" w:color="auto"/>
      </w:divBdr>
      <w:divsChild>
        <w:div w:id="2107652343">
          <w:marLeft w:val="547"/>
          <w:marRight w:val="0"/>
          <w:marTop w:val="0"/>
          <w:marBottom w:val="0"/>
          <w:divBdr>
            <w:top w:val="none" w:sz="0" w:space="0" w:color="auto"/>
            <w:left w:val="none" w:sz="0" w:space="0" w:color="auto"/>
            <w:bottom w:val="none" w:sz="0" w:space="0" w:color="auto"/>
            <w:right w:val="none" w:sz="0" w:space="0" w:color="auto"/>
          </w:divBdr>
        </w:div>
      </w:divsChild>
    </w:div>
    <w:div w:id="2050062736">
      <w:bodyDiv w:val="1"/>
      <w:marLeft w:val="0"/>
      <w:marRight w:val="0"/>
      <w:marTop w:val="0"/>
      <w:marBottom w:val="0"/>
      <w:divBdr>
        <w:top w:val="none" w:sz="0" w:space="0" w:color="auto"/>
        <w:left w:val="none" w:sz="0" w:space="0" w:color="auto"/>
        <w:bottom w:val="none" w:sz="0" w:space="0" w:color="auto"/>
        <w:right w:val="none" w:sz="0" w:space="0" w:color="auto"/>
      </w:divBdr>
      <w:divsChild>
        <w:div w:id="15786343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Lea18</b:Tag>
    <b:SourceType>InternetSite</b:SourceType>
    <b:Guid>{DC7207A7-6AA7-4451-A86D-D9ED8D5F72EC}</b:Guid>
    <b:Author>
      <b:Author>
        <b:NameList>
          <b:Person>
            <b:Last>Lowrie</b:Last>
            <b:First>Leanes</b:First>
          </b:Person>
        </b:NameList>
      </b:Author>
    </b:Author>
    <b:Title>Importance of Knowledge of Laws in the Hospitality Industry</b:Title>
    <b:InternetSiteTitle>azcentral</b:InternetSiteTitle>
    <b:Year>2018</b:Year>
    <b:URL>https://yourbusiness.azcentral.com/importance-knowledge-laws-hospitality-industry-28120.html</b:URL>
    <b:RefOrder>1</b:RefOrder>
  </b:Source>
  <b:Source>
    <b:Tag>Ris151</b:Tag>
    <b:SourceType>InternetSite</b:SourceType>
    <b:Guid>{1970B474-81D7-4463-8876-A20E701FFADC}</b:Guid>
    <b:Title>Risk management in the hospitality industry</b:Title>
    <b:InternetSiteTitle>Santam</b:InternetSiteTitle>
    <b:Year>2015</b:Year>
    <b:URL>https://www.santam.co.za/about-us/media/specialist-business/risk-management-in-the-hospitality-industry/</b:URL>
    <b:RefOrder>2</b:RefOrder>
  </b:Source>
  <b:Source>
    <b:Tag>Adv16</b:Tag>
    <b:SourceType>InternetSite</b:SourceType>
    <b:Guid>{692CE423-B76E-402B-920F-98F1F4ED4CAD}</b:Guid>
    <b:Author>
      <b:Author>
        <b:NameList>
          <b:Person>
            <b:Last>Brokerage</b:Last>
            <b:First>Advocate</b:First>
          </b:Person>
        </b:NameList>
      </b:Author>
    </b:Author>
    <b:Title>Risk Management in the Hospitality Industry</b:Title>
    <b:InternetSiteTitle>Advocate</b:InternetSiteTitle>
    <b:Year>2016</b:Year>
    <b:URL>https://advocatebrokerage.com/clientresources/insurance-3/risk-management-in-the-hospitality-industry/</b:URL>
    <b:RefOrder>3</b:RefOrder>
  </b:Source>
  <b:Source>
    <b:Tag>Ind18</b:Tag>
    <b:SourceType>InternetSite</b:SourceType>
    <b:Guid>{AA238E3A-E02E-4796-A74C-A37411BF566F}</b:Guid>
    <b:Author>
      <b:Author>
        <b:NameList>
          <b:Person>
            <b:Last>Filings</b:Last>
            <b:First>India</b:First>
          </b:Person>
        </b:NameList>
      </b:Author>
    </b:Author>
    <b:Title>Licenses and Registration Required for Hotel Business</b:Title>
    <b:InternetSiteTitle>India Filings</b:InternetSiteTitle>
    <b:Year>2018</b:Year>
    <b:URL>https://www.indiafilings.com/learn/licenses-and-registration-required-for-hotel-business/</b:URL>
    <b:RefOrder>4</b:RefOrder>
  </b:Source>
  <b:Source>
    <b:Tag>HOS19</b:Tag>
    <b:SourceType>InternetSite</b:SourceType>
    <b:Guid>{B2E235B0-15E3-452A-9C8E-0BEDF9F33E84}</b:Guid>
    <b:Title>HOSPITALITY INDUSTRY BUSINESS LICENSES</b:Title>
    <b:InternetSiteTitle>Licenselogix</b:InternetSiteTitle>
    <b:Year>2019</b:Year>
    <b:URL>https://www.licenselogix.com/hospitality-industry-business-licenses</b:URL>
    <b:RefOrder>5</b:RefOrder>
  </b:Source>
  <b:Source>
    <b:Tag>Hot18</b:Tag>
    <b:SourceType>InternetSite</b:SourceType>
    <b:Guid>{3EE5BF11-D502-4B8C-9557-7A60D20D5D0F}</b:Guid>
    <b:Title>Hotel Proprietors Act, 1956</b:Title>
    <b:InternetSiteTitle>JSTOR</b:InternetSiteTitle>
    <b:Year>2018</b:Year>
    <b:URL>https://www.jstor.org/stable/1091183?seq=1#page_scan_tab_contents</b:URL>
    <b:RefOrder>6</b:RefOrder>
  </b:Source>
</b:Sources>
</file>

<file path=customXml/itemProps1.xml><?xml version="1.0" encoding="utf-8"?>
<ds:datastoreItem xmlns:ds="http://schemas.openxmlformats.org/officeDocument/2006/customXml" ds:itemID="{F74007C1-70CF-3840-8CC4-90D8193E8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9</Pages>
  <Words>1621</Words>
  <Characters>9242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HT COMPUTERS</dc:creator>
  <cp:lastModifiedBy>Margarit Tsekov</cp:lastModifiedBy>
  <cp:revision>7</cp:revision>
  <dcterms:created xsi:type="dcterms:W3CDTF">2019-03-31T08:41:00Z</dcterms:created>
  <dcterms:modified xsi:type="dcterms:W3CDTF">2019-04-03T10:28:00Z</dcterms:modified>
</cp:coreProperties>
</file>