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76AFC" w14:textId="4B944C64" w:rsidR="00BE54B0" w:rsidRPr="00147E44" w:rsidRDefault="00BE54B0" w:rsidP="007E5241">
      <w:pPr>
        <w:pStyle w:val="HTMLPreformatted"/>
        <w:spacing w:line="360" w:lineRule="auto"/>
        <w:rPr>
          <w:rFonts w:ascii="Arial" w:hAnsi="Arial" w:cs="Arial"/>
          <w:b/>
          <w:bCs/>
          <w:color w:val="202124"/>
          <w:sz w:val="36"/>
          <w:szCs w:val="36"/>
        </w:rPr>
      </w:pPr>
    </w:p>
    <w:p w14:paraId="0ED9CA22" w14:textId="19CB933D" w:rsidR="00BE54B0" w:rsidRPr="008D4C5B" w:rsidRDefault="00BE54B0" w:rsidP="00BE54B0">
      <w:pPr>
        <w:jc w:val="center"/>
        <w:rPr>
          <w:rFonts w:cs="Times New Roman"/>
          <w:b/>
          <w:bCs/>
          <w:sz w:val="48"/>
          <w:szCs w:val="48"/>
        </w:rPr>
      </w:pPr>
      <w:r w:rsidRPr="008D4C5B">
        <w:rPr>
          <w:rFonts w:cs="Times New Roman"/>
          <w:b/>
          <w:bCs/>
          <w:sz w:val="48"/>
          <w:szCs w:val="48"/>
        </w:rPr>
        <w:t xml:space="preserve"> Managing Enterprise in the 21</w:t>
      </w:r>
      <w:r w:rsidRPr="008D4C5B">
        <w:rPr>
          <w:rFonts w:cs="Times New Roman"/>
          <w:b/>
          <w:bCs/>
          <w:sz w:val="48"/>
          <w:szCs w:val="48"/>
          <w:vertAlign w:val="superscript"/>
        </w:rPr>
        <w:t>st</w:t>
      </w:r>
      <w:r w:rsidRPr="008D4C5B">
        <w:rPr>
          <w:rFonts w:cs="Times New Roman"/>
          <w:b/>
          <w:bCs/>
          <w:sz w:val="48"/>
          <w:szCs w:val="48"/>
        </w:rPr>
        <w:t xml:space="preserve"> </w:t>
      </w:r>
      <w:r w:rsidRPr="008D4C5B">
        <w:rPr>
          <w:rFonts w:cs="Times New Roman"/>
          <w:b/>
          <w:bCs/>
          <w:sz w:val="48"/>
          <w:szCs w:val="48"/>
        </w:rPr>
        <w:t>Century.</w:t>
      </w:r>
    </w:p>
    <w:p w14:paraId="4FFC6BAB" w14:textId="5DC86C87" w:rsidR="008D4C5B" w:rsidRPr="008D4C5B" w:rsidRDefault="008D4C5B" w:rsidP="00BE54B0">
      <w:pPr>
        <w:jc w:val="center"/>
        <w:rPr>
          <w:rFonts w:cs="Times New Roman"/>
          <w:b/>
          <w:bCs/>
          <w:sz w:val="48"/>
          <w:szCs w:val="48"/>
        </w:rPr>
      </w:pPr>
      <w:r w:rsidRPr="008D4C5B">
        <w:rPr>
          <w:rFonts w:cs="Times New Roman"/>
          <w:b/>
          <w:bCs/>
          <w:sz w:val="48"/>
          <w:szCs w:val="48"/>
        </w:rPr>
        <w:t>(BMSW4006)</w:t>
      </w:r>
    </w:p>
    <w:p w14:paraId="542C3E89" w14:textId="282D3EAB" w:rsidR="00BE54B0" w:rsidRPr="008D4C5B" w:rsidRDefault="00BE54B0" w:rsidP="00BE54B0">
      <w:pPr>
        <w:jc w:val="center"/>
        <w:rPr>
          <w:rFonts w:cs="Times New Roman"/>
          <w:sz w:val="48"/>
          <w:szCs w:val="48"/>
        </w:rPr>
      </w:pPr>
      <w:r w:rsidRPr="008D4C5B">
        <w:rPr>
          <w:rFonts w:cs="Times New Roman"/>
          <w:sz w:val="48"/>
          <w:szCs w:val="48"/>
        </w:rPr>
        <w:t>Business Plan</w:t>
      </w:r>
      <w:r w:rsidRPr="008D4C5B">
        <w:rPr>
          <w:rFonts w:cs="Times New Roman"/>
          <w:sz w:val="48"/>
          <w:szCs w:val="48"/>
        </w:rPr>
        <w:t>: Carwash</w:t>
      </w:r>
    </w:p>
    <w:p w14:paraId="56C4ED2C" w14:textId="77777777" w:rsidR="008D4C5B" w:rsidRPr="008D4C5B" w:rsidRDefault="00BE54B0" w:rsidP="00BE54B0">
      <w:pPr>
        <w:jc w:val="center"/>
        <w:rPr>
          <w:rFonts w:cs="Times New Roman"/>
          <w:sz w:val="48"/>
          <w:szCs w:val="48"/>
        </w:rPr>
      </w:pPr>
      <w:r w:rsidRPr="008D4C5B">
        <w:rPr>
          <w:rFonts w:cs="Times New Roman"/>
          <w:sz w:val="48"/>
          <w:szCs w:val="48"/>
        </w:rPr>
        <w:t>Student’s Name</w:t>
      </w:r>
      <w:r w:rsidR="00411FAF" w:rsidRPr="008D4C5B">
        <w:rPr>
          <w:rFonts w:cs="Times New Roman"/>
          <w:sz w:val="48"/>
          <w:szCs w:val="48"/>
        </w:rPr>
        <w:t xml:space="preserve"> and Number</w:t>
      </w:r>
      <w:r w:rsidR="008D4C5B" w:rsidRPr="008D4C5B">
        <w:rPr>
          <w:rFonts w:cs="Times New Roman"/>
          <w:sz w:val="48"/>
          <w:szCs w:val="48"/>
        </w:rPr>
        <w:t>s</w:t>
      </w:r>
      <w:r w:rsidRPr="008D4C5B">
        <w:rPr>
          <w:rFonts w:cs="Times New Roman"/>
          <w:sz w:val="48"/>
          <w:szCs w:val="48"/>
        </w:rPr>
        <w:t xml:space="preserve">: </w:t>
      </w:r>
    </w:p>
    <w:p w14:paraId="6367DE68" w14:textId="329D474C" w:rsidR="00BE54B0" w:rsidRPr="008D4C5B" w:rsidRDefault="00BE54B0" w:rsidP="00BE54B0">
      <w:pPr>
        <w:jc w:val="center"/>
        <w:rPr>
          <w:rFonts w:cs="Times New Roman"/>
          <w:sz w:val="48"/>
          <w:szCs w:val="48"/>
        </w:rPr>
      </w:pPr>
      <w:r w:rsidRPr="008D4C5B">
        <w:rPr>
          <w:rFonts w:cs="Times New Roman"/>
          <w:sz w:val="48"/>
          <w:szCs w:val="48"/>
        </w:rPr>
        <w:t>Andrew Tolise</w:t>
      </w:r>
      <w:r w:rsidR="00411FAF" w:rsidRPr="008D4C5B">
        <w:rPr>
          <w:rFonts w:cs="Times New Roman"/>
          <w:sz w:val="48"/>
          <w:szCs w:val="48"/>
        </w:rPr>
        <w:t xml:space="preserve"> (2129056)</w:t>
      </w:r>
    </w:p>
    <w:p w14:paraId="4067F2D9" w14:textId="40EA02D1" w:rsidR="00BE54B0" w:rsidRPr="008D4C5B" w:rsidRDefault="00BE54B0" w:rsidP="00BE54B0">
      <w:pPr>
        <w:jc w:val="center"/>
        <w:rPr>
          <w:rFonts w:cs="Times New Roman"/>
          <w:sz w:val="48"/>
          <w:szCs w:val="48"/>
          <w:lang w:val="en-US"/>
        </w:rPr>
      </w:pPr>
      <w:r w:rsidRPr="008D4C5B">
        <w:rPr>
          <w:rFonts w:cs="Times New Roman"/>
          <w:sz w:val="48"/>
          <w:szCs w:val="48"/>
        </w:rPr>
        <w:t xml:space="preserve"> </w:t>
      </w:r>
      <w:r w:rsidR="00411FAF" w:rsidRPr="008D4C5B">
        <w:rPr>
          <w:rFonts w:cs="Times New Roman"/>
          <w:sz w:val="48"/>
          <w:szCs w:val="48"/>
          <w:lang w:val="en-US"/>
        </w:rPr>
        <w:t xml:space="preserve">Sidi Mohamed </w:t>
      </w:r>
      <w:proofErr w:type="spellStart"/>
      <w:r w:rsidR="00411FAF" w:rsidRPr="008D4C5B">
        <w:rPr>
          <w:rFonts w:cs="Times New Roman"/>
          <w:sz w:val="48"/>
          <w:szCs w:val="48"/>
          <w:lang w:val="en-US"/>
        </w:rPr>
        <w:t>Athmani</w:t>
      </w:r>
      <w:proofErr w:type="spellEnd"/>
      <w:r w:rsidR="00411FAF" w:rsidRPr="008D4C5B">
        <w:rPr>
          <w:rFonts w:cs="Times New Roman"/>
          <w:sz w:val="48"/>
          <w:szCs w:val="48"/>
          <w:lang w:val="en-US"/>
        </w:rPr>
        <w:t xml:space="preserve"> (2123160</w:t>
      </w:r>
      <w:r w:rsidR="00147E44" w:rsidRPr="008D4C5B">
        <w:rPr>
          <w:rFonts w:cs="Times New Roman"/>
          <w:sz w:val="48"/>
          <w:szCs w:val="48"/>
          <w:lang w:val="en-US"/>
        </w:rPr>
        <w:t>)</w:t>
      </w:r>
    </w:p>
    <w:p w14:paraId="77B0CE88" w14:textId="1A25A6C2" w:rsidR="00147E44" w:rsidRPr="008D4C5B" w:rsidRDefault="00411FAF" w:rsidP="00147E44">
      <w:pPr>
        <w:jc w:val="center"/>
        <w:rPr>
          <w:rFonts w:cs="Times New Roman"/>
          <w:sz w:val="48"/>
          <w:szCs w:val="48"/>
          <w:lang w:val="en-US"/>
        </w:rPr>
      </w:pPr>
      <w:r w:rsidRPr="008D4C5B">
        <w:rPr>
          <w:rFonts w:cs="Times New Roman"/>
          <w:sz w:val="48"/>
          <w:szCs w:val="48"/>
          <w:lang w:val="en-US"/>
        </w:rPr>
        <w:t xml:space="preserve"> </w:t>
      </w:r>
      <w:proofErr w:type="spellStart"/>
      <w:r w:rsidRPr="008D4C5B">
        <w:rPr>
          <w:rFonts w:cs="Times New Roman"/>
          <w:sz w:val="48"/>
          <w:szCs w:val="48"/>
          <w:lang w:val="en-US"/>
        </w:rPr>
        <w:t>Diosnel</w:t>
      </w:r>
      <w:proofErr w:type="spellEnd"/>
      <w:r w:rsidRPr="008D4C5B">
        <w:rPr>
          <w:rFonts w:cs="Times New Roman"/>
          <w:sz w:val="48"/>
          <w:szCs w:val="48"/>
          <w:lang w:val="en-US"/>
        </w:rPr>
        <w:t xml:space="preserve"> Cordero Romero</w:t>
      </w:r>
      <w:r w:rsidR="00147E44" w:rsidRPr="008D4C5B">
        <w:rPr>
          <w:rFonts w:cs="Times New Roman"/>
          <w:sz w:val="48"/>
          <w:szCs w:val="48"/>
          <w:lang w:val="en-US"/>
        </w:rPr>
        <w:t xml:space="preserve"> (2131587)</w:t>
      </w:r>
    </w:p>
    <w:p w14:paraId="140D9DF6" w14:textId="5949E1C4" w:rsidR="00BE54B0" w:rsidRPr="008D4C5B" w:rsidRDefault="00BE54B0" w:rsidP="00147E44">
      <w:pPr>
        <w:jc w:val="center"/>
        <w:rPr>
          <w:rFonts w:cs="Times New Roman"/>
          <w:sz w:val="48"/>
          <w:szCs w:val="48"/>
          <w:lang w:val="en-US"/>
        </w:rPr>
      </w:pPr>
      <w:r w:rsidRPr="008D4C5B">
        <w:rPr>
          <w:rFonts w:cs="Times New Roman"/>
          <w:sz w:val="48"/>
          <w:szCs w:val="48"/>
        </w:rPr>
        <w:t>Lecturer’s name</w:t>
      </w:r>
      <w:r w:rsidR="00147E44" w:rsidRPr="008D4C5B">
        <w:rPr>
          <w:rFonts w:cs="Times New Roman"/>
          <w:sz w:val="48"/>
          <w:szCs w:val="48"/>
        </w:rPr>
        <w:t xml:space="preserve">: Vasilios </w:t>
      </w:r>
      <w:proofErr w:type="spellStart"/>
      <w:r w:rsidR="00147E44" w:rsidRPr="008D4C5B">
        <w:rPr>
          <w:rFonts w:cs="Times New Roman"/>
          <w:sz w:val="48"/>
          <w:szCs w:val="48"/>
        </w:rPr>
        <w:t>Tavlaridis</w:t>
      </w:r>
      <w:proofErr w:type="spellEnd"/>
    </w:p>
    <w:p w14:paraId="6971A022" w14:textId="77777777" w:rsidR="00BE54B0" w:rsidRPr="008D4C5B" w:rsidRDefault="00BE54B0" w:rsidP="00BE54B0">
      <w:pPr>
        <w:rPr>
          <w:rFonts w:cs="Times New Roman"/>
          <w:sz w:val="48"/>
          <w:szCs w:val="48"/>
        </w:rPr>
      </w:pPr>
    </w:p>
    <w:p w14:paraId="134363DC" w14:textId="77777777" w:rsidR="00BE54B0" w:rsidRPr="008D4C5B" w:rsidRDefault="00BE54B0">
      <w:pPr>
        <w:spacing w:line="240" w:lineRule="auto"/>
        <w:jc w:val="left"/>
        <w:rPr>
          <w:rFonts w:ascii="Arial" w:eastAsia="Times New Roman" w:hAnsi="Arial" w:cs="Arial"/>
          <w:color w:val="202124"/>
          <w:sz w:val="22"/>
          <w:szCs w:val="22"/>
          <w:lang w:eastAsia="en-GB"/>
        </w:rPr>
      </w:pPr>
      <w:r w:rsidRPr="008D4C5B">
        <w:rPr>
          <w:rFonts w:ascii="Arial" w:hAnsi="Arial" w:cs="Arial"/>
          <w:color w:val="202124"/>
          <w:sz w:val="22"/>
          <w:szCs w:val="22"/>
        </w:rPr>
        <w:br w:type="page"/>
      </w:r>
    </w:p>
    <w:p w14:paraId="01022D66" w14:textId="77777777" w:rsidR="00C845C8" w:rsidRPr="007E5241" w:rsidRDefault="00C845C8" w:rsidP="007E5241">
      <w:pPr>
        <w:pStyle w:val="HTMLPreformatted"/>
        <w:spacing w:line="360" w:lineRule="auto"/>
        <w:rPr>
          <w:rFonts w:ascii="Arial" w:hAnsi="Arial" w:cs="Arial"/>
          <w:color w:val="202124"/>
          <w:sz w:val="22"/>
          <w:szCs w:val="22"/>
        </w:rPr>
      </w:pPr>
    </w:p>
    <w:p w14:paraId="34B6E810" w14:textId="7BD6117A" w:rsidR="003155B3" w:rsidRPr="007E5241" w:rsidRDefault="003155B3" w:rsidP="007E5241">
      <w:pPr>
        <w:pStyle w:val="HTMLPreformatted"/>
        <w:spacing w:line="360" w:lineRule="auto"/>
        <w:rPr>
          <w:rFonts w:ascii="Arial" w:hAnsi="Arial" w:cs="Arial"/>
          <w:color w:val="202124"/>
          <w:sz w:val="22"/>
          <w:szCs w:val="22"/>
        </w:rPr>
      </w:pPr>
      <w:r w:rsidRPr="007E5241">
        <w:rPr>
          <w:rFonts w:ascii="Arial" w:hAnsi="Arial" w:cs="Arial"/>
          <w:color w:val="202124"/>
          <w:sz w:val="22"/>
          <w:szCs w:val="22"/>
        </w:rPr>
        <w:t xml:space="preserve">                        </w:t>
      </w:r>
    </w:p>
    <w:p w14:paraId="0D477905" w14:textId="67173975" w:rsidR="003155B3" w:rsidRPr="007E5241" w:rsidRDefault="003155B3" w:rsidP="007E5241">
      <w:pPr>
        <w:pStyle w:val="HTMLPreformatted"/>
        <w:spacing w:line="360" w:lineRule="auto"/>
        <w:rPr>
          <w:rFonts w:ascii="Arial" w:hAnsi="Arial" w:cs="Arial"/>
          <w:color w:val="202124"/>
          <w:sz w:val="22"/>
          <w:szCs w:val="22"/>
        </w:rPr>
      </w:pPr>
      <w:r w:rsidRPr="007E5241">
        <w:rPr>
          <w:rFonts w:ascii="Arial" w:hAnsi="Arial" w:cs="Arial"/>
          <w:color w:val="202124"/>
          <w:sz w:val="22"/>
          <w:szCs w:val="22"/>
        </w:rPr>
        <w:t xml:space="preserve"> </w:t>
      </w:r>
    </w:p>
    <w:p w14:paraId="5330159B" w14:textId="7C28F597" w:rsidR="00B2478A" w:rsidRPr="007E5241" w:rsidRDefault="00B2478A" w:rsidP="007E5241">
      <w:pPr>
        <w:jc w:val="left"/>
        <w:rPr>
          <w:rFonts w:ascii="Arial" w:hAnsi="Arial" w:cs="Arial"/>
          <w:sz w:val="22"/>
          <w:szCs w:val="22"/>
        </w:rPr>
      </w:pPr>
    </w:p>
    <w:sdt>
      <w:sdtPr>
        <w:rPr>
          <w:lang w:val="en-GB"/>
        </w:rPr>
        <w:id w:val="-1013915385"/>
        <w:docPartObj>
          <w:docPartGallery w:val="Table of Contents"/>
          <w:docPartUnique/>
        </w:docPartObj>
      </w:sdtPr>
      <w:sdtEndPr>
        <w:rPr>
          <w:rFonts w:ascii="Times New Roman" w:eastAsiaTheme="minorHAnsi" w:hAnsi="Times New Roman" w:cstheme="minorBidi"/>
          <w:color w:val="000000" w:themeColor="text1"/>
          <w:sz w:val="24"/>
          <w:szCs w:val="24"/>
        </w:rPr>
      </w:sdtEndPr>
      <w:sdtContent>
        <w:p w14:paraId="55EF9E41" w14:textId="0EAB6EDD" w:rsidR="00682B2D" w:rsidRDefault="00682B2D">
          <w:pPr>
            <w:pStyle w:val="TOCHeading"/>
          </w:pPr>
          <w:r>
            <w:rPr>
              <w:lang w:val="en-GB"/>
            </w:rPr>
            <w:t>Contents</w:t>
          </w:r>
        </w:p>
        <w:p w14:paraId="3C5FD693" w14:textId="18C3E6DE" w:rsidR="00682B2D" w:rsidRDefault="00682B2D">
          <w:pPr>
            <w:pStyle w:val="TOC1"/>
            <w:tabs>
              <w:tab w:val="right" w:leader="dot" w:pos="9016"/>
            </w:tabs>
            <w:rPr>
              <w:rFonts w:eastAsiaTheme="minorEastAsia" w:cstheme="minorBidi"/>
              <w:b w:val="0"/>
              <w:bCs w:val="0"/>
              <w:i w:val="0"/>
              <w:iCs w:val="0"/>
              <w:noProof/>
              <w:color w:val="auto"/>
              <w:sz w:val="22"/>
              <w:szCs w:val="22"/>
              <w:lang w:eastAsia="en-GB"/>
            </w:rPr>
          </w:pPr>
          <w:r>
            <w:fldChar w:fldCharType="begin"/>
          </w:r>
          <w:r>
            <w:instrText xml:space="preserve"> TOC \o "1-3" \h \z \u </w:instrText>
          </w:r>
          <w:r>
            <w:fldChar w:fldCharType="separate"/>
          </w:r>
          <w:hyperlink w:anchor="_Toc131089895" w:history="1">
            <w:r w:rsidRPr="00844B4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_Toc131089895 \h </w:instrText>
            </w:r>
            <w:r>
              <w:rPr>
                <w:noProof/>
                <w:webHidden/>
              </w:rPr>
            </w:r>
            <w:r>
              <w:rPr>
                <w:noProof/>
                <w:webHidden/>
              </w:rPr>
              <w:fldChar w:fldCharType="separate"/>
            </w:r>
            <w:r>
              <w:rPr>
                <w:noProof/>
                <w:webHidden/>
              </w:rPr>
              <w:t>3</w:t>
            </w:r>
            <w:r>
              <w:rPr>
                <w:noProof/>
                <w:webHidden/>
              </w:rPr>
              <w:fldChar w:fldCharType="end"/>
            </w:r>
          </w:hyperlink>
        </w:p>
        <w:p w14:paraId="43B7A503" w14:textId="199550E6" w:rsidR="00682B2D" w:rsidRDefault="00682B2D">
          <w:pPr>
            <w:pStyle w:val="TOC1"/>
            <w:tabs>
              <w:tab w:val="right" w:leader="dot" w:pos="9016"/>
            </w:tabs>
            <w:rPr>
              <w:rFonts w:eastAsiaTheme="minorEastAsia" w:cstheme="minorBidi"/>
              <w:b w:val="0"/>
              <w:bCs w:val="0"/>
              <w:i w:val="0"/>
              <w:iCs w:val="0"/>
              <w:noProof/>
              <w:color w:val="auto"/>
              <w:sz w:val="22"/>
              <w:szCs w:val="22"/>
              <w:lang w:eastAsia="en-GB"/>
            </w:rPr>
          </w:pPr>
          <w:hyperlink w:anchor="_Toc131089896" w:history="1">
            <w:r w:rsidRPr="00844B44">
              <w:rPr>
                <w:rStyle w:val="Hyperlink"/>
                <w:rFonts w:ascii="Arial" w:hAnsi="Arial" w:cs="Arial"/>
                <w:noProof/>
              </w:rPr>
              <w:t>Evaluation of the business idea by using the SWOT analysis model.</w:t>
            </w:r>
            <w:r>
              <w:rPr>
                <w:noProof/>
                <w:webHidden/>
              </w:rPr>
              <w:tab/>
            </w:r>
            <w:r>
              <w:rPr>
                <w:noProof/>
                <w:webHidden/>
              </w:rPr>
              <w:fldChar w:fldCharType="begin"/>
            </w:r>
            <w:r>
              <w:rPr>
                <w:noProof/>
                <w:webHidden/>
              </w:rPr>
              <w:instrText xml:space="preserve"> PAGEREF _Toc131089896 \h </w:instrText>
            </w:r>
            <w:r>
              <w:rPr>
                <w:noProof/>
                <w:webHidden/>
              </w:rPr>
            </w:r>
            <w:r>
              <w:rPr>
                <w:noProof/>
                <w:webHidden/>
              </w:rPr>
              <w:fldChar w:fldCharType="separate"/>
            </w:r>
            <w:r>
              <w:rPr>
                <w:noProof/>
                <w:webHidden/>
              </w:rPr>
              <w:t>6</w:t>
            </w:r>
            <w:r>
              <w:rPr>
                <w:noProof/>
                <w:webHidden/>
              </w:rPr>
              <w:fldChar w:fldCharType="end"/>
            </w:r>
          </w:hyperlink>
        </w:p>
        <w:p w14:paraId="7742353C" w14:textId="1488E55B" w:rsidR="00682B2D" w:rsidRDefault="00682B2D">
          <w:pPr>
            <w:pStyle w:val="TOC1"/>
            <w:tabs>
              <w:tab w:val="right" w:leader="dot" w:pos="9016"/>
            </w:tabs>
            <w:rPr>
              <w:rFonts w:eastAsiaTheme="minorEastAsia" w:cstheme="minorBidi"/>
              <w:b w:val="0"/>
              <w:bCs w:val="0"/>
              <w:i w:val="0"/>
              <w:iCs w:val="0"/>
              <w:noProof/>
              <w:color w:val="auto"/>
              <w:sz w:val="22"/>
              <w:szCs w:val="22"/>
              <w:lang w:eastAsia="en-GB"/>
            </w:rPr>
          </w:pPr>
          <w:hyperlink w:anchor="_Toc131089897" w:history="1">
            <w:r w:rsidRPr="00844B44">
              <w:rPr>
                <w:rStyle w:val="Hyperlink"/>
                <w:rFonts w:cs="Times New Roman"/>
                <w:noProof/>
              </w:rPr>
              <w:t>External Environment Factors Using PESTEL Analysis</w:t>
            </w:r>
            <w:r>
              <w:rPr>
                <w:noProof/>
                <w:webHidden/>
              </w:rPr>
              <w:tab/>
            </w:r>
            <w:r>
              <w:rPr>
                <w:noProof/>
                <w:webHidden/>
              </w:rPr>
              <w:fldChar w:fldCharType="begin"/>
            </w:r>
            <w:r>
              <w:rPr>
                <w:noProof/>
                <w:webHidden/>
              </w:rPr>
              <w:instrText xml:space="preserve"> PAGEREF _Toc131089897 \h </w:instrText>
            </w:r>
            <w:r>
              <w:rPr>
                <w:noProof/>
                <w:webHidden/>
              </w:rPr>
            </w:r>
            <w:r>
              <w:rPr>
                <w:noProof/>
                <w:webHidden/>
              </w:rPr>
              <w:fldChar w:fldCharType="separate"/>
            </w:r>
            <w:r>
              <w:rPr>
                <w:noProof/>
                <w:webHidden/>
              </w:rPr>
              <w:t>7</w:t>
            </w:r>
            <w:r>
              <w:rPr>
                <w:noProof/>
                <w:webHidden/>
              </w:rPr>
              <w:fldChar w:fldCharType="end"/>
            </w:r>
          </w:hyperlink>
        </w:p>
        <w:p w14:paraId="42013423" w14:textId="2D351F88" w:rsidR="00682B2D" w:rsidRDefault="00682B2D">
          <w:pPr>
            <w:pStyle w:val="TOC1"/>
            <w:tabs>
              <w:tab w:val="right" w:leader="dot" w:pos="9016"/>
            </w:tabs>
            <w:rPr>
              <w:rFonts w:eastAsiaTheme="minorEastAsia" w:cstheme="minorBidi"/>
              <w:b w:val="0"/>
              <w:bCs w:val="0"/>
              <w:i w:val="0"/>
              <w:iCs w:val="0"/>
              <w:noProof/>
              <w:color w:val="auto"/>
              <w:sz w:val="22"/>
              <w:szCs w:val="22"/>
              <w:lang w:eastAsia="en-GB"/>
            </w:rPr>
          </w:pPr>
          <w:hyperlink w:anchor="_Toc131089898" w:history="1">
            <w:r w:rsidRPr="00844B44">
              <w:rPr>
                <w:rStyle w:val="Hyperlink"/>
                <w:rFonts w:ascii="Arial" w:hAnsi="Arial" w:cs="Arial"/>
                <w:noProof/>
              </w:rPr>
              <w:t>A Cash flow Forecast for the First 12 Months</w:t>
            </w:r>
            <w:r>
              <w:rPr>
                <w:noProof/>
                <w:webHidden/>
              </w:rPr>
              <w:tab/>
            </w:r>
            <w:r>
              <w:rPr>
                <w:noProof/>
                <w:webHidden/>
              </w:rPr>
              <w:fldChar w:fldCharType="begin"/>
            </w:r>
            <w:r>
              <w:rPr>
                <w:noProof/>
                <w:webHidden/>
              </w:rPr>
              <w:instrText xml:space="preserve"> PAGEREF _Toc131089898 \h </w:instrText>
            </w:r>
            <w:r>
              <w:rPr>
                <w:noProof/>
                <w:webHidden/>
              </w:rPr>
            </w:r>
            <w:r>
              <w:rPr>
                <w:noProof/>
                <w:webHidden/>
              </w:rPr>
              <w:fldChar w:fldCharType="separate"/>
            </w:r>
            <w:r>
              <w:rPr>
                <w:noProof/>
                <w:webHidden/>
              </w:rPr>
              <w:t>9</w:t>
            </w:r>
            <w:r>
              <w:rPr>
                <w:noProof/>
                <w:webHidden/>
              </w:rPr>
              <w:fldChar w:fldCharType="end"/>
            </w:r>
          </w:hyperlink>
        </w:p>
        <w:p w14:paraId="4339E793" w14:textId="7AB50ED3" w:rsidR="00682B2D" w:rsidRDefault="00682B2D">
          <w:pPr>
            <w:pStyle w:val="TOC1"/>
            <w:tabs>
              <w:tab w:val="right" w:leader="dot" w:pos="9016"/>
            </w:tabs>
            <w:rPr>
              <w:rFonts w:eastAsiaTheme="minorEastAsia" w:cstheme="minorBidi"/>
              <w:b w:val="0"/>
              <w:bCs w:val="0"/>
              <w:i w:val="0"/>
              <w:iCs w:val="0"/>
              <w:noProof/>
              <w:color w:val="auto"/>
              <w:sz w:val="22"/>
              <w:szCs w:val="22"/>
              <w:lang w:eastAsia="en-GB"/>
            </w:rPr>
          </w:pPr>
          <w:hyperlink w:anchor="_Toc131089899" w:history="1">
            <w:r w:rsidRPr="00844B4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_Toc131089899 \h </w:instrText>
            </w:r>
            <w:r>
              <w:rPr>
                <w:noProof/>
                <w:webHidden/>
              </w:rPr>
            </w:r>
            <w:r>
              <w:rPr>
                <w:noProof/>
                <w:webHidden/>
              </w:rPr>
              <w:fldChar w:fldCharType="separate"/>
            </w:r>
            <w:r>
              <w:rPr>
                <w:noProof/>
                <w:webHidden/>
              </w:rPr>
              <w:t>11</w:t>
            </w:r>
            <w:r>
              <w:rPr>
                <w:noProof/>
                <w:webHidden/>
              </w:rPr>
              <w:fldChar w:fldCharType="end"/>
            </w:r>
          </w:hyperlink>
        </w:p>
        <w:p w14:paraId="649718B9" w14:textId="0F06B070" w:rsidR="00682B2D" w:rsidRDefault="00682B2D">
          <w:r>
            <w:rPr>
              <w:b/>
              <w:bCs/>
            </w:rPr>
            <w:fldChar w:fldCharType="end"/>
          </w:r>
        </w:p>
      </w:sdtContent>
    </w:sdt>
    <w:p w14:paraId="3DC9B489" w14:textId="77777777" w:rsidR="0057561F" w:rsidRPr="00F26432" w:rsidRDefault="0057561F" w:rsidP="007E5241">
      <w:pPr>
        <w:rPr>
          <w:rFonts w:ascii="Arial" w:hAnsi="Arial" w:cs="Arial"/>
          <w:sz w:val="22"/>
          <w:szCs w:val="22"/>
        </w:rPr>
      </w:pPr>
    </w:p>
    <w:p w14:paraId="7E1FBF50" w14:textId="77777777" w:rsidR="00EC0E03" w:rsidRPr="00F26432" w:rsidRDefault="008637B2" w:rsidP="007E5241">
      <w:pPr>
        <w:jc w:val="left"/>
        <w:rPr>
          <w:rFonts w:ascii="Arial" w:hAnsi="Arial" w:cs="Arial"/>
          <w:sz w:val="22"/>
          <w:szCs w:val="22"/>
        </w:rPr>
      </w:pPr>
      <w:r w:rsidRPr="00F26432">
        <w:rPr>
          <w:rFonts w:ascii="Arial" w:hAnsi="Arial" w:cs="Arial"/>
          <w:sz w:val="22"/>
          <w:szCs w:val="22"/>
        </w:rPr>
        <w:br w:type="page"/>
      </w:r>
    </w:p>
    <w:p w14:paraId="22FB4E36" w14:textId="77777777" w:rsidR="0020458C" w:rsidRPr="00F26432" w:rsidRDefault="008637B2" w:rsidP="007E5241">
      <w:pPr>
        <w:pStyle w:val="Heading1"/>
        <w:rPr>
          <w:rFonts w:ascii="Arial" w:hAnsi="Arial" w:cs="Arial"/>
          <w:sz w:val="22"/>
          <w:szCs w:val="22"/>
        </w:rPr>
      </w:pPr>
      <w:bookmarkStart w:id="0" w:name="_Toc131089895"/>
      <w:r w:rsidRPr="00F26432">
        <w:rPr>
          <w:rFonts w:ascii="Arial" w:hAnsi="Arial" w:cs="Arial"/>
          <w:sz w:val="22"/>
          <w:szCs w:val="22"/>
        </w:rPr>
        <w:lastRenderedPageBreak/>
        <w:t>Introduction</w:t>
      </w:r>
      <w:bookmarkEnd w:id="0"/>
    </w:p>
    <w:p w14:paraId="1DF421B2" w14:textId="15E4531A" w:rsidR="000C24CD" w:rsidRPr="00F26432" w:rsidRDefault="008637B2" w:rsidP="007E5241">
      <w:pPr>
        <w:rPr>
          <w:rFonts w:ascii="Arial" w:hAnsi="Arial" w:cs="Arial"/>
          <w:sz w:val="22"/>
          <w:szCs w:val="22"/>
        </w:rPr>
      </w:pPr>
      <w:r w:rsidRPr="00F26432">
        <w:rPr>
          <w:rFonts w:ascii="Arial" w:hAnsi="Arial" w:cs="Arial"/>
          <w:sz w:val="22"/>
          <w:szCs w:val="22"/>
        </w:rPr>
        <w:t xml:space="preserve">Entrepreneurship can be defined as the concept of establishing, </w:t>
      </w:r>
      <w:r w:rsidR="00147E44" w:rsidRPr="00F26432">
        <w:rPr>
          <w:rFonts w:ascii="Arial" w:hAnsi="Arial" w:cs="Arial"/>
          <w:sz w:val="22"/>
          <w:szCs w:val="22"/>
        </w:rPr>
        <w:t>organising,</w:t>
      </w:r>
      <w:r w:rsidRPr="00F26432">
        <w:rPr>
          <w:rFonts w:ascii="Arial" w:hAnsi="Arial" w:cs="Arial"/>
          <w:sz w:val="22"/>
          <w:szCs w:val="22"/>
        </w:rPr>
        <w:t xml:space="preserve"> and managing a business to make profits while taking financial risks (Diandra and Azmy, 2020). This report will </w:t>
      </w:r>
      <w:r w:rsidR="00AC4CD2" w:rsidRPr="00F26432">
        <w:rPr>
          <w:rFonts w:ascii="Arial" w:hAnsi="Arial" w:cs="Arial"/>
          <w:sz w:val="22"/>
          <w:szCs w:val="22"/>
        </w:rPr>
        <w:t xml:space="preserve">highlight entrepreneurship and the skills which are required for successfully developing and managing a business. </w:t>
      </w:r>
      <w:r w:rsidR="00766581" w:rsidRPr="00F26432">
        <w:rPr>
          <w:rFonts w:ascii="Arial" w:hAnsi="Arial" w:cs="Arial"/>
          <w:sz w:val="22"/>
          <w:szCs w:val="22"/>
        </w:rPr>
        <w:t>A business plan will be used to present an idea for setting up a new business. A professional carwash business will be established by a team of three members under the name of Supershine Carwash Ltd.</w:t>
      </w:r>
      <w:r w:rsidR="00294980" w:rsidRPr="00F26432">
        <w:rPr>
          <w:rFonts w:ascii="Arial" w:hAnsi="Arial" w:cs="Arial"/>
          <w:sz w:val="22"/>
          <w:szCs w:val="22"/>
        </w:rPr>
        <w:t xml:space="preserve"> </w:t>
      </w:r>
      <w:r w:rsidR="00E922A1" w:rsidRPr="00F26432">
        <w:rPr>
          <w:rFonts w:ascii="Arial" w:hAnsi="Arial" w:cs="Arial"/>
          <w:sz w:val="22"/>
          <w:szCs w:val="22"/>
        </w:rPr>
        <w:t>Modern technology will be used in the company to hand wash cars</w:t>
      </w:r>
      <w:r w:rsidR="00491809" w:rsidRPr="00F26432">
        <w:rPr>
          <w:rFonts w:ascii="Arial" w:hAnsi="Arial" w:cs="Arial"/>
          <w:sz w:val="22"/>
          <w:szCs w:val="22"/>
        </w:rPr>
        <w:t xml:space="preserve"> and ensure excellent service to customers.</w:t>
      </w:r>
    </w:p>
    <w:p w14:paraId="39BD665B" w14:textId="77777777" w:rsidR="000F5CA5" w:rsidRPr="00F26432" w:rsidRDefault="000F5CA5" w:rsidP="007E5241">
      <w:pPr>
        <w:rPr>
          <w:rFonts w:ascii="Arial" w:hAnsi="Arial" w:cs="Arial"/>
          <w:sz w:val="22"/>
          <w:szCs w:val="22"/>
        </w:rPr>
      </w:pPr>
    </w:p>
    <w:p w14:paraId="26F722B1" w14:textId="0CEF2191" w:rsidR="00D57E16" w:rsidRPr="00F26432" w:rsidRDefault="008637B2" w:rsidP="00147E44">
      <w:pPr>
        <w:jc w:val="left"/>
        <w:rPr>
          <w:rFonts w:ascii="Arial" w:hAnsi="Arial" w:cs="Arial"/>
          <w:b/>
          <w:bCs/>
          <w:sz w:val="22"/>
          <w:szCs w:val="22"/>
        </w:rPr>
      </w:pPr>
      <w:r w:rsidRPr="00F26432">
        <w:rPr>
          <w:rFonts w:ascii="Arial" w:hAnsi="Arial" w:cs="Arial"/>
          <w:b/>
          <w:bCs/>
          <w:sz w:val="22"/>
          <w:szCs w:val="22"/>
        </w:rPr>
        <w:t>Overview of the business idea, product and/or service.</w:t>
      </w:r>
    </w:p>
    <w:p w14:paraId="71FAB63E" w14:textId="49F5636F" w:rsidR="00FF38F0" w:rsidRPr="00F26432" w:rsidRDefault="008637B2" w:rsidP="007E5241">
      <w:pPr>
        <w:rPr>
          <w:rFonts w:ascii="Arial" w:hAnsi="Arial" w:cs="Arial"/>
          <w:sz w:val="22"/>
          <w:szCs w:val="22"/>
        </w:rPr>
      </w:pPr>
      <w:r w:rsidRPr="00F26432">
        <w:rPr>
          <w:rFonts w:ascii="Arial" w:hAnsi="Arial" w:cs="Arial"/>
          <w:sz w:val="22"/>
          <w:szCs w:val="22"/>
        </w:rPr>
        <w:t xml:space="preserve">Supershine Carwash Ltd. will be established in the Bromford area of Birmingham which is a busy road intersection. There are many supermarkets present in the area such as Wilko, </w:t>
      </w:r>
      <w:r w:rsidR="002C1C30" w:rsidRPr="00F26432">
        <w:rPr>
          <w:rFonts w:ascii="Arial" w:hAnsi="Arial" w:cs="Arial"/>
          <w:sz w:val="22"/>
          <w:szCs w:val="22"/>
        </w:rPr>
        <w:t>Tesco,</w:t>
      </w:r>
      <w:r w:rsidRPr="00F26432">
        <w:rPr>
          <w:rFonts w:ascii="Arial" w:hAnsi="Arial" w:cs="Arial"/>
          <w:sz w:val="22"/>
          <w:szCs w:val="22"/>
        </w:rPr>
        <w:t xml:space="preserve"> and Sainsbury (</w:t>
      </w:r>
      <w:proofErr w:type="spellStart"/>
      <w:r w:rsidRPr="00F26432">
        <w:rPr>
          <w:rFonts w:ascii="Arial" w:hAnsi="Arial" w:cs="Arial"/>
          <w:sz w:val="22"/>
          <w:szCs w:val="22"/>
        </w:rPr>
        <w:t>Vinsights</w:t>
      </w:r>
      <w:proofErr w:type="spellEnd"/>
      <w:r w:rsidRPr="00F26432">
        <w:rPr>
          <w:rFonts w:ascii="Arial" w:hAnsi="Arial" w:cs="Arial"/>
          <w:sz w:val="22"/>
          <w:szCs w:val="22"/>
        </w:rPr>
        <w:t xml:space="preserve">, 2023). Additionally, the presence of offices and hotels in the area will enable the company to meet the increasing demand for carwash services. Carwash services will be provided to customers at affordable rates. To attract more customers, premium services such as free games, </w:t>
      </w:r>
      <w:proofErr w:type="spellStart"/>
      <w:r w:rsidRPr="00F26432">
        <w:rPr>
          <w:rFonts w:ascii="Arial" w:hAnsi="Arial" w:cs="Arial"/>
          <w:sz w:val="22"/>
          <w:szCs w:val="22"/>
        </w:rPr>
        <w:t>Wifi</w:t>
      </w:r>
      <w:proofErr w:type="spellEnd"/>
      <w:r w:rsidRPr="00F26432">
        <w:rPr>
          <w:rFonts w:ascii="Arial" w:hAnsi="Arial" w:cs="Arial"/>
          <w:sz w:val="22"/>
          <w:szCs w:val="22"/>
        </w:rPr>
        <w:t xml:space="preserve"> and widescreen </w:t>
      </w:r>
      <w:r w:rsidR="00F26432" w:rsidRPr="00F26432">
        <w:rPr>
          <w:rFonts w:ascii="Arial" w:hAnsi="Arial" w:cs="Arial"/>
          <w:sz w:val="22"/>
          <w:szCs w:val="22"/>
        </w:rPr>
        <w:t>TV and</w:t>
      </w:r>
      <w:r w:rsidR="009E5448" w:rsidRPr="00F26432">
        <w:rPr>
          <w:rFonts w:ascii="Arial" w:hAnsi="Arial" w:cs="Arial"/>
          <w:sz w:val="22"/>
          <w:szCs w:val="22"/>
        </w:rPr>
        <w:t xml:space="preserve"> large parking area </w:t>
      </w:r>
      <w:r w:rsidRPr="00F26432">
        <w:rPr>
          <w:rFonts w:ascii="Arial" w:hAnsi="Arial" w:cs="Arial"/>
          <w:sz w:val="22"/>
          <w:szCs w:val="22"/>
        </w:rPr>
        <w:t xml:space="preserve">will be offered while customers wait for their cars to be washed. Supershine will recruit 14 employees including 8 full-time, and 5 weekend workers along with an accountant. The mission of the company will be to create satisfaction, </w:t>
      </w:r>
      <w:r w:rsidR="009E5448" w:rsidRPr="00F26432">
        <w:rPr>
          <w:rFonts w:ascii="Arial" w:hAnsi="Arial" w:cs="Arial"/>
          <w:sz w:val="22"/>
          <w:szCs w:val="22"/>
        </w:rPr>
        <w:t>loyalty,</w:t>
      </w:r>
      <w:r w:rsidRPr="00F26432">
        <w:rPr>
          <w:rFonts w:ascii="Arial" w:hAnsi="Arial" w:cs="Arial"/>
          <w:sz w:val="22"/>
          <w:szCs w:val="22"/>
        </w:rPr>
        <w:t xml:space="preserve"> and advocacy within the customer base. Supershine’s values will be focused on meeting the demands of clients and providing an outstanding carwash experience.</w:t>
      </w:r>
    </w:p>
    <w:p w14:paraId="3A2E4F7A" w14:textId="77777777" w:rsidR="00491809" w:rsidRPr="00F26432" w:rsidRDefault="00491809" w:rsidP="007E5241">
      <w:pPr>
        <w:rPr>
          <w:rFonts w:ascii="Arial" w:hAnsi="Arial" w:cs="Arial"/>
          <w:sz w:val="22"/>
          <w:szCs w:val="22"/>
        </w:rPr>
      </w:pPr>
    </w:p>
    <w:p w14:paraId="16EE21EB" w14:textId="77777777" w:rsidR="00F26432" w:rsidRDefault="00F26432" w:rsidP="009E5448">
      <w:pPr>
        <w:jc w:val="left"/>
        <w:rPr>
          <w:rFonts w:ascii="Arial" w:hAnsi="Arial" w:cs="Arial"/>
          <w:b/>
          <w:bCs/>
          <w:sz w:val="22"/>
          <w:szCs w:val="22"/>
          <w:lang w:val="en-US"/>
        </w:rPr>
      </w:pPr>
    </w:p>
    <w:p w14:paraId="08D6C84A" w14:textId="77777777" w:rsidR="00F26432" w:rsidRDefault="00F26432" w:rsidP="009E5448">
      <w:pPr>
        <w:jc w:val="left"/>
        <w:rPr>
          <w:rFonts w:ascii="Arial" w:hAnsi="Arial" w:cs="Arial"/>
          <w:b/>
          <w:bCs/>
          <w:sz w:val="22"/>
          <w:szCs w:val="22"/>
          <w:lang w:val="en-US"/>
        </w:rPr>
      </w:pPr>
    </w:p>
    <w:p w14:paraId="35426261" w14:textId="77777777" w:rsidR="00F26432" w:rsidRDefault="00F26432" w:rsidP="009E5448">
      <w:pPr>
        <w:jc w:val="left"/>
        <w:rPr>
          <w:rFonts w:ascii="Arial" w:hAnsi="Arial" w:cs="Arial"/>
          <w:b/>
          <w:bCs/>
          <w:sz w:val="22"/>
          <w:szCs w:val="22"/>
          <w:lang w:val="en-US"/>
        </w:rPr>
      </w:pPr>
    </w:p>
    <w:p w14:paraId="74A3EBA7" w14:textId="77777777" w:rsidR="00F26432" w:rsidRDefault="00F26432" w:rsidP="009E5448">
      <w:pPr>
        <w:jc w:val="left"/>
        <w:rPr>
          <w:rFonts w:ascii="Arial" w:hAnsi="Arial" w:cs="Arial"/>
          <w:b/>
          <w:bCs/>
          <w:sz w:val="22"/>
          <w:szCs w:val="22"/>
          <w:lang w:val="en-US"/>
        </w:rPr>
      </w:pPr>
    </w:p>
    <w:p w14:paraId="0962E137" w14:textId="77777777" w:rsidR="00F26432" w:rsidRDefault="00F26432" w:rsidP="009E5448">
      <w:pPr>
        <w:jc w:val="left"/>
        <w:rPr>
          <w:rFonts w:ascii="Arial" w:hAnsi="Arial" w:cs="Arial"/>
          <w:b/>
          <w:bCs/>
          <w:sz w:val="22"/>
          <w:szCs w:val="22"/>
          <w:lang w:val="en-US"/>
        </w:rPr>
      </w:pPr>
    </w:p>
    <w:p w14:paraId="4C732256" w14:textId="77777777" w:rsidR="00F26432" w:rsidRDefault="00F26432" w:rsidP="009E5448">
      <w:pPr>
        <w:jc w:val="left"/>
        <w:rPr>
          <w:rFonts w:ascii="Arial" w:hAnsi="Arial" w:cs="Arial"/>
          <w:b/>
          <w:bCs/>
          <w:sz w:val="22"/>
          <w:szCs w:val="22"/>
          <w:lang w:val="en-US"/>
        </w:rPr>
      </w:pPr>
    </w:p>
    <w:p w14:paraId="2CCE9195" w14:textId="77777777" w:rsidR="00F26432" w:rsidRDefault="00F26432" w:rsidP="009E5448">
      <w:pPr>
        <w:jc w:val="left"/>
        <w:rPr>
          <w:rFonts w:ascii="Arial" w:hAnsi="Arial" w:cs="Arial"/>
          <w:b/>
          <w:bCs/>
          <w:sz w:val="22"/>
          <w:szCs w:val="22"/>
          <w:lang w:val="en-US"/>
        </w:rPr>
      </w:pPr>
    </w:p>
    <w:p w14:paraId="0CD03A2F" w14:textId="77777777" w:rsidR="00F26432" w:rsidRDefault="00F26432" w:rsidP="009E5448">
      <w:pPr>
        <w:jc w:val="left"/>
        <w:rPr>
          <w:rFonts w:ascii="Arial" w:hAnsi="Arial" w:cs="Arial"/>
          <w:b/>
          <w:bCs/>
          <w:sz w:val="22"/>
          <w:szCs w:val="22"/>
          <w:lang w:val="en-US"/>
        </w:rPr>
      </w:pPr>
    </w:p>
    <w:p w14:paraId="718C2EFA" w14:textId="77777777" w:rsidR="00F26432" w:rsidRDefault="00F26432" w:rsidP="009E5448">
      <w:pPr>
        <w:jc w:val="left"/>
        <w:rPr>
          <w:rFonts w:ascii="Arial" w:hAnsi="Arial" w:cs="Arial"/>
          <w:b/>
          <w:bCs/>
          <w:sz w:val="22"/>
          <w:szCs w:val="22"/>
          <w:lang w:val="en-US"/>
        </w:rPr>
      </w:pPr>
    </w:p>
    <w:p w14:paraId="6DE2B5A7" w14:textId="77777777" w:rsidR="00F26432" w:rsidRDefault="00F26432" w:rsidP="009E5448">
      <w:pPr>
        <w:jc w:val="left"/>
        <w:rPr>
          <w:rFonts w:ascii="Arial" w:hAnsi="Arial" w:cs="Arial"/>
          <w:b/>
          <w:bCs/>
          <w:sz w:val="22"/>
          <w:szCs w:val="22"/>
          <w:lang w:val="en-US"/>
        </w:rPr>
      </w:pPr>
    </w:p>
    <w:p w14:paraId="4CA93D2C" w14:textId="77777777" w:rsidR="00F26432" w:rsidRDefault="00F26432" w:rsidP="009E5448">
      <w:pPr>
        <w:jc w:val="left"/>
        <w:rPr>
          <w:rFonts w:ascii="Arial" w:hAnsi="Arial" w:cs="Arial"/>
          <w:b/>
          <w:bCs/>
          <w:sz w:val="22"/>
          <w:szCs w:val="22"/>
          <w:lang w:val="en-US"/>
        </w:rPr>
      </w:pPr>
    </w:p>
    <w:p w14:paraId="7A5C7D47" w14:textId="77777777" w:rsidR="00F26432" w:rsidRDefault="00F26432" w:rsidP="009E5448">
      <w:pPr>
        <w:jc w:val="left"/>
        <w:rPr>
          <w:rFonts w:ascii="Arial" w:hAnsi="Arial" w:cs="Arial"/>
          <w:b/>
          <w:bCs/>
          <w:sz w:val="22"/>
          <w:szCs w:val="22"/>
          <w:lang w:val="en-US"/>
        </w:rPr>
      </w:pPr>
    </w:p>
    <w:p w14:paraId="11BA51A2" w14:textId="77777777" w:rsidR="00F26432" w:rsidRDefault="00F26432" w:rsidP="009E5448">
      <w:pPr>
        <w:jc w:val="left"/>
        <w:rPr>
          <w:rFonts w:ascii="Arial" w:hAnsi="Arial" w:cs="Arial"/>
          <w:b/>
          <w:bCs/>
          <w:sz w:val="22"/>
          <w:szCs w:val="22"/>
          <w:lang w:val="en-US"/>
        </w:rPr>
      </w:pPr>
    </w:p>
    <w:p w14:paraId="5D086FB2" w14:textId="77777777" w:rsidR="00F26432" w:rsidRDefault="00F26432" w:rsidP="009E5448">
      <w:pPr>
        <w:jc w:val="left"/>
        <w:rPr>
          <w:rFonts w:ascii="Arial" w:hAnsi="Arial" w:cs="Arial"/>
          <w:b/>
          <w:bCs/>
          <w:sz w:val="22"/>
          <w:szCs w:val="22"/>
          <w:lang w:val="en-US"/>
        </w:rPr>
      </w:pPr>
    </w:p>
    <w:p w14:paraId="6D7355B7" w14:textId="77777777" w:rsidR="00F26432" w:rsidRDefault="00F26432" w:rsidP="009E5448">
      <w:pPr>
        <w:jc w:val="left"/>
        <w:rPr>
          <w:rFonts w:ascii="Arial" w:hAnsi="Arial" w:cs="Arial"/>
          <w:b/>
          <w:bCs/>
          <w:sz w:val="22"/>
          <w:szCs w:val="22"/>
          <w:lang w:val="en-US"/>
        </w:rPr>
      </w:pPr>
    </w:p>
    <w:p w14:paraId="61B07380" w14:textId="27B1DCE0" w:rsidR="00DF2F2B" w:rsidRPr="00F26432" w:rsidRDefault="008637B2" w:rsidP="009E5448">
      <w:pPr>
        <w:jc w:val="left"/>
        <w:rPr>
          <w:rFonts w:ascii="Arial" w:hAnsi="Arial" w:cs="Arial"/>
          <w:b/>
          <w:bCs/>
          <w:sz w:val="22"/>
          <w:szCs w:val="22"/>
          <w:lang w:val="en-US"/>
        </w:rPr>
      </w:pPr>
      <w:r w:rsidRPr="00F26432">
        <w:rPr>
          <w:rFonts w:ascii="Arial" w:hAnsi="Arial" w:cs="Arial"/>
          <w:b/>
          <w:bCs/>
          <w:sz w:val="22"/>
          <w:szCs w:val="22"/>
          <w:lang w:val="en-US"/>
        </w:rPr>
        <w:lastRenderedPageBreak/>
        <w:t>Ownership and Legal format of the startup</w:t>
      </w:r>
      <w:r w:rsidR="00BE2093" w:rsidRPr="00F26432">
        <w:rPr>
          <w:rFonts w:ascii="Arial" w:hAnsi="Arial" w:cs="Arial"/>
          <w:b/>
          <w:bCs/>
          <w:sz w:val="22"/>
          <w:szCs w:val="22"/>
          <w:lang w:val="en-US"/>
        </w:rPr>
        <w:t>.</w:t>
      </w:r>
    </w:p>
    <w:p w14:paraId="494BD6AF" w14:textId="3C6728F7" w:rsidR="00EE3E03" w:rsidRPr="00F26432" w:rsidRDefault="008637B2" w:rsidP="007E5241">
      <w:pPr>
        <w:rPr>
          <w:rFonts w:ascii="Arial" w:hAnsi="Arial" w:cs="Arial"/>
          <w:sz w:val="22"/>
          <w:szCs w:val="22"/>
        </w:rPr>
      </w:pPr>
      <w:r w:rsidRPr="00F26432">
        <w:rPr>
          <w:rFonts w:ascii="Arial" w:hAnsi="Arial" w:cs="Arial"/>
          <w:sz w:val="22"/>
          <w:szCs w:val="22"/>
        </w:rPr>
        <w:t xml:space="preserve">Supershine Carwash will be established in the form of a limited liability company. Limited liability refers to those companies </w:t>
      </w:r>
      <w:r w:rsidR="00E16043" w:rsidRPr="00F26432">
        <w:rPr>
          <w:rFonts w:ascii="Arial" w:hAnsi="Arial" w:cs="Arial"/>
          <w:sz w:val="22"/>
          <w:szCs w:val="22"/>
        </w:rPr>
        <w:t>in which the owners are accountable for the debts of the business to the extent of their capital contribution (Munnery, 2022).</w:t>
      </w:r>
      <w:r w:rsidR="00911CAE" w:rsidRPr="00F26432">
        <w:rPr>
          <w:rFonts w:ascii="Arial" w:hAnsi="Arial" w:cs="Arial"/>
          <w:sz w:val="22"/>
          <w:szCs w:val="22"/>
        </w:rPr>
        <w:t xml:space="preserve"> Therefore, the business will have a separate legal entity from that of its owners</w:t>
      </w:r>
      <w:r w:rsidR="009E5448" w:rsidRPr="00F26432">
        <w:rPr>
          <w:rFonts w:ascii="Arial" w:hAnsi="Arial" w:cs="Arial"/>
          <w:sz w:val="22"/>
          <w:szCs w:val="22"/>
        </w:rPr>
        <w:t>’ private assets</w:t>
      </w:r>
      <w:r w:rsidR="00911CAE" w:rsidRPr="00F26432">
        <w:rPr>
          <w:rFonts w:ascii="Arial" w:hAnsi="Arial" w:cs="Arial"/>
          <w:sz w:val="22"/>
          <w:szCs w:val="22"/>
        </w:rPr>
        <w:t xml:space="preserve">. </w:t>
      </w:r>
      <w:r w:rsidR="005B3571" w:rsidRPr="00F26432">
        <w:rPr>
          <w:rFonts w:ascii="Arial" w:hAnsi="Arial" w:cs="Arial"/>
          <w:sz w:val="22"/>
          <w:szCs w:val="22"/>
        </w:rPr>
        <w:t>The personal assets and properties of the owners will be protected in case of bankruptcy and lawsuits</w:t>
      </w:r>
      <w:r w:rsidR="009E5448" w:rsidRPr="00F26432">
        <w:rPr>
          <w:rFonts w:ascii="Arial" w:hAnsi="Arial" w:cs="Arial"/>
          <w:sz w:val="22"/>
          <w:szCs w:val="22"/>
        </w:rPr>
        <w:t xml:space="preserve"> only if they have not used the company’s fund for personal use</w:t>
      </w:r>
      <w:r w:rsidR="005B3571" w:rsidRPr="00F26432">
        <w:rPr>
          <w:rFonts w:ascii="Arial" w:hAnsi="Arial" w:cs="Arial"/>
          <w:sz w:val="22"/>
          <w:szCs w:val="22"/>
        </w:rPr>
        <w:t xml:space="preserve">. </w:t>
      </w:r>
      <w:r w:rsidR="005773AE" w:rsidRPr="00F26432">
        <w:rPr>
          <w:rFonts w:ascii="Arial" w:hAnsi="Arial" w:cs="Arial"/>
          <w:sz w:val="22"/>
          <w:szCs w:val="22"/>
        </w:rPr>
        <w:t xml:space="preserve">The owners </w:t>
      </w:r>
      <w:r w:rsidR="009E5448" w:rsidRPr="00F26432">
        <w:rPr>
          <w:rFonts w:ascii="Arial" w:hAnsi="Arial" w:cs="Arial"/>
          <w:sz w:val="22"/>
          <w:szCs w:val="22"/>
        </w:rPr>
        <w:t>can</w:t>
      </w:r>
      <w:r w:rsidR="005773AE" w:rsidRPr="00F26432">
        <w:rPr>
          <w:rFonts w:ascii="Arial" w:hAnsi="Arial" w:cs="Arial"/>
          <w:sz w:val="22"/>
          <w:szCs w:val="22"/>
        </w:rPr>
        <w:t xml:space="preserve"> pass the profits and losses of the businesses without having to pay corporate taxes. Moreover, it is easier to establish limited liability companies when compared to </w:t>
      </w:r>
      <w:r w:rsidR="002C1C30" w:rsidRPr="00F26432">
        <w:rPr>
          <w:rFonts w:ascii="Arial" w:hAnsi="Arial" w:cs="Arial"/>
          <w:sz w:val="22"/>
          <w:szCs w:val="22"/>
        </w:rPr>
        <w:t>sole traders and partnership businesses.</w:t>
      </w:r>
      <w:r w:rsidR="005773AE" w:rsidRPr="00F26432">
        <w:rPr>
          <w:rFonts w:ascii="Arial" w:hAnsi="Arial" w:cs="Arial"/>
          <w:sz w:val="22"/>
          <w:szCs w:val="22"/>
        </w:rPr>
        <w:t xml:space="preserve"> </w:t>
      </w:r>
      <w:r w:rsidR="002C1C30" w:rsidRPr="00F26432">
        <w:rPr>
          <w:rFonts w:ascii="Arial" w:hAnsi="Arial" w:cs="Arial"/>
          <w:sz w:val="22"/>
          <w:szCs w:val="22"/>
        </w:rPr>
        <w:t>Limited liability companies</w:t>
      </w:r>
      <w:r w:rsidR="005773AE" w:rsidRPr="00F26432">
        <w:rPr>
          <w:rFonts w:ascii="Arial" w:hAnsi="Arial" w:cs="Arial"/>
          <w:sz w:val="22"/>
          <w:szCs w:val="22"/>
        </w:rPr>
        <w:t xml:space="preserve"> can have one or more owners.</w:t>
      </w:r>
      <w:r w:rsidRPr="00F26432">
        <w:rPr>
          <w:rFonts w:ascii="Arial" w:hAnsi="Arial" w:cs="Arial"/>
          <w:sz w:val="22"/>
          <w:szCs w:val="22"/>
        </w:rPr>
        <w:t xml:space="preserve"> </w:t>
      </w:r>
    </w:p>
    <w:p w14:paraId="7D77C19A" w14:textId="77777777" w:rsidR="00E16043" w:rsidRPr="00F26432" w:rsidRDefault="008637B2" w:rsidP="007E5241">
      <w:pPr>
        <w:rPr>
          <w:rFonts w:ascii="Arial" w:hAnsi="Arial" w:cs="Arial"/>
          <w:sz w:val="22"/>
          <w:szCs w:val="22"/>
        </w:rPr>
      </w:pPr>
      <w:r w:rsidRPr="00F26432">
        <w:rPr>
          <w:rFonts w:ascii="Arial" w:hAnsi="Arial" w:cs="Arial"/>
          <w:sz w:val="22"/>
          <w:szCs w:val="22"/>
        </w:rPr>
        <w:t xml:space="preserve">However, Supershine will be required to pay formation costs and annual fees as a limited liability company. Every owner of limited liability companies </w:t>
      </w:r>
      <w:r w:rsidR="00376421" w:rsidRPr="00F26432">
        <w:rPr>
          <w:rFonts w:ascii="Arial" w:hAnsi="Arial" w:cs="Arial"/>
          <w:sz w:val="22"/>
          <w:szCs w:val="22"/>
        </w:rPr>
        <w:t>is</w:t>
      </w:r>
      <w:r w:rsidRPr="00F26432">
        <w:rPr>
          <w:rFonts w:ascii="Arial" w:hAnsi="Arial" w:cs="Arial"/>
          <w:sz w:val="22"/>
          <w:szCs w:val="22"/>
        </w:rPr>
        <w:t xml:space="preserve"> required to fill out more tax forms (Indeed, 2023). </w:t>
      </w:r>
      <w:r w:rsidR="00376421" w:rsidRPr="00F26432">
        <w:rPr>
          <w:rFonts w:ascii="Arial" w:hAnsi="Arial" w:cs="Arial"/>
          <w:sz w:val="22"/>
          <w:szCs w:val="22"/>
        </w:rPr>
        <w:t xml:space="preserve">They may be required to pay taxes on their income individually. </w:t>
      </w:r>
      <w:r w:rsidR="003A4BFD" w:rsidRPr="00F26432">
        <w:rPr>
          <w:rFonts w:ascii="Arial" w:hAnsi="Arial" w:cs="Arial"/>
          <w:sz w:val="22"/>
          <w:szCs w:val="22"/>
        </w:rPr>
        <w:t>Moreover, it is challenging for owners to bring in more capital for the growth and expansion of the business.</w:t>
      </w:r>
      <w:r w:rsidR="0072702B" w:rsidRPr="00F26432">
        <w:rPr>
          <w:rFonts w:ascii="Arial" w:hAnsi="Arial" w:cs="Arial"/>
          <w:sz w:val="22"/>
          <w:szCs w:val="22"/>
        </w:rPr>
        <w:t xml:space="preserve"> All the owners of Supershine may not agree to take risks. Furthermore, conflicts may arise in the decision-making process. </w:t>
      </w:r>
    </w:p>
    <w:p w14:paraId="764B1C77" w14:textId="77777777" w:rsidR="00376421" w:rsidRPr="00F26432" w:rsidRDefault="00376421" w:rsidP="007E5241">
      <w:pPr>
        <w:rPr>
          <w:rFonts w:ascii="Arial" w:hAnsi="Arial" w:cs="Arial"/>
          <w:b/>
          <w:bCs/>
          <w:sz w:val="22"/>
          <w:szCs w:val="22"/>
          <w:lang w:val="en-US"/>
        </w:rPr>
      </w:pPr>
    </w:p>
    <w:p w14:paraId="442DA1BD" w14:textId="77777777" w:rsidR="002C1C30" w:rsidRPr="00F26432" w:rsidRDefault="002C1C30" w:rsidP="002C1C30">
      <w:pPr>
        <w:jc w:val="left"/>
        <w:rPr>
          <w:rFonts w:ascii="Arial" w:hAnsi="Arial" w:cs="Arial"/>
          <w:b/>
          <w:bCs/>
          <w:sz w:val="22"/>
          <w:szCs w:val="22"/>
        </w:rPr>
      </w:pPr>
    </w:p>
    <w:p w14:paraId="3F99E7D5" w14:textId="0321D679" w:rsidR="00DF2F2B" w:rsidRPr="00F26432" w:rsidRDefault="008637B2" w:rsidP="002C1C30">
      <w:pPr>
        <w:jc w:val="left"/>
        <w:rPr>
          <w:rFonts w:ascii="Arial" w:hAnsi="Arial" w:cs="Arial"/>
          <w:b/>
          <w:sz w:val="22"/>
          <w:szCs w:val="22"/>
        </w:rPr>
      </w:pPr>
      <w:r w:rsidRPr="00F26432">
        <w:rPr>
          <w:rFonts w:ascii="Arial" w:hAnsi="Arial" w:cs="Arial"/>
          <w:b/>
          <w:bCs/>
          <w:sz w:val="22"/>
          <w:szCs w:val="22"/>
        </w:rPr>
        <w:t xml:space="preserve">Management of the company (Owner, </w:t>
      </w:r>
      <w:r w:rsidR="007E5241" w:rsidRPr="00F26432">
        <w:rPr>
          <w:rFonts w:ascii="Arial" w:hAnsi="Arial" w:cs="Arial"/>
          <w:b/>
          <w:bCs/>
          <w:sz w:val="22"/>
          <w:szCs w:val="22"/>
        </w:rPr>
        <w:t>employees,</w:t>
      </w:r>
      <w:r w:rsidRPr="00F26432">
        <w:rPr>
          <w:rFonts w:ascii="Arial" w:hAnsi="Arial" w:cs="Arial"/>
          <w:b/>
          <w:bCs/>
          <w:sz w:val="22"/>
          <w:szCs w:val="22"/>
        </w:rPr>
        <w:t xml:space="preserve"> and the requirements for external professional service/ experts</w:t>
      </w:r>
      <w:r w:rsidRPr="00F26432">
        <w:rPr>
          <w:rFonts w:ascii="Arial" w:hAnsi="Arial" w:cs="Arial"/>
          <w:sz w:val="22"/>
          <w:szCs w:val="22"/>
        </w:rPr>
        <w:t>).</w:t>
      </w:r>
    </w:p>
    <w:p w14:paraId="16E752E5" w14:textId="77777777" w:rsidR="002C1C30" w:rsidRPr="00F26432" w:rsidRDefault="008637B2" w:rsidP="007E5241">
      <w:pPr>
        <w:rPr>
          <w:rFonts w:ascii="Arial" w:hAnsi="Arial" w:cs="Arial"/>
          <w:sz w:val="22"/>
          <w:szCs w:val="22"/>
        </w:rPr>
      </w:pPr>
      <w:r w:rsidRPr="00F26432">
        <w:rPr>
          <w:rFonts w:ascii="Arial" w:hAnsi="Arial" w:cs="Arial"/>
          <w:sz w:val="22"/>
          <w:szCs w:val="22"/>
        </w:rPr>
        <w:t xml:space="preserve">Supershine Carwash Ltd. will consist of three key members in the management structure. Sidi will be the chief executive officer (CEO) and responsible for managing finances. </w:t>
      </w:r>
      <w:r w:rsidR="004E5E2F" w:rsidRPr="00F26432">
        <w:rPr>
          <w:rFonts w:ascii="Arial" w:hAnsi="Arial" w:cs="Arial"/>
          <w:sz w:val="22"/>
          <w:szCs w:val="22"/>
        </w:rPr>
        <w:t>S</w:t>
      </w:r>
      <w:r w:rsidR="002C1C30" w:rsidRPr="00F26432">
        <w:rPr>
          <w:rFonts w:ascii="Arial" w:hAnsi="Arial" w:cs="Arial"/>
          <w:sz w:val="22"/>
          <w:szCs w:val="22"/>
        </w:rPr>
        <w:t>idi</w:t>
      </w:r>
      <w:r w:rsidR="004E5E2F" w:rsidRPr="00F26432">
        <w:rPr>
          <w:rFonts w:ascii="Arial" w:hAnsi="Arial" w:cs="Arial"/>
          <w:sz w:val="22"/>
          <w:szCs w:val="22"/>
        </w:rPr>
        <w:t xml:space="preserve"> has a degree in entrepreneurship and 20 years of experience. </w:t>
      </w:r>
      <w:r w:rsidR="00912FC2" w:rsidRPr="00F26432">
        <w:rPr>
          <w:rFonts w:ascii="Arial" w:hAnsi="Arial" w:cs="Arial"/>
          <w:sz w:val="22"/>
          <w:szCs w:val="22"/>
        </w:rPr>
        <w:t xml:space="preserve">Being the finance manager, </w:t>
      </w:r>
      <w:r w:rsidR="002C1C30" w:rsidRPr="00F26432">
        <w:rPr>
          <w:rFonts w:ascii="Arial" w:hAnsi="Arial" w:cs="Arial"/>
          <w:sz w:val="22"/>
          <w:szCs w:val="22"/>
        </w:rPr>
        <w:t>Sidi</w:t>
      </w:r>
      <w:r w:rsidR="00912FC2" w:rsidRPr="00F26432">
        <w:rPr>
          <w:rFonts w:ascii="Arial" w:hAnsi="Arial" w:cs="Arial"/>
          <w:sz w:val="22"/>
          <w:szCs w:val="22"/>
        </w:rPr>
        <w:t xml:space="preserve"> is required to look after the expenses of the business and the distribution of income among the employees. </w:t>
      </w:r>
    </w:p>
    <w:p w14:paraId="28F47E37" w14:textId="77777777" w:rsidR="002C1C30" w:rsidRPr="00F26432" w:rsidRDefault="004E5E2F" w:rsidP="007E5241">
      <w:pPr>
        <w:rPr>
          <w:rFonts w:ascii="Arial" w:hAnsi="Arial" w:cs="Arial"/>
          <w:sz w:val="22"/>
          <w:szCs w:val="22"/>
        </w:rPr>
      </w:pPr>
      <w:r w:rsidRPr="00F26432">
        <w:rPr>
          <w:rFonts w:ascii="Arial" w:hAnsi="Arial" w:cs="Arial"/>
          <w:sz w:val="22"/>
          <w:szCs w:val="22"/>
        </w:rPr>
        <w:t xml:space="preserve">The second owner of the company is </w:t>
      </w:r>
      <w:r w:rsidR="008637B2" w:rsidRPr="00F26432">
        <w:rPr>
          <w:rFonts w:ascii="Arial" w:hAnsi="Arial" w:cs="Arial"/>
          <w:sz w:val="22"/>
          <w:szCs w:val="22"/>
        </w:rPr>
        <w:t>Diosnel</w:t>
      </w:r>
      <w:r w:rsidRPr="00F26432">
        <w:rPr>
          <w:rFonts w:ascii="Arial" w:hAnsi="Arial" w:cs="Arial"/>
          <w:sz w:val="22"/>
          <w:szCs w:val="22"/>
        </w:rPr>
        <w:t xml:space="preserve">, who has a degree in marketing. </w:t>
      </w:r>
      <w:proofErr w:type="spellStart"/>
      <w:r w:rsidR="002C1C30" w:rsidRPr="00F26432">
        <w:rPr>
          <w:rFonts w:ascii="Arial" w:hAnsi="Arial" w:cs="Arial"/>
          <w:sz w:val="22"/>
          <w:szCs w:val="22"/>
        </w:rPr>
        <w:t>Diosnel</w:t>
      </w:r>
      <w:proofErr w:type="spellEnd"/>
      <w:r w:rsidRPr="00F26432">
        <w:rPr>
          <w:rFonts w:ascii="Arial" w:hAnsi="Arial" w:cs="Arial"/>
          <w:sz w:val="22"/>
          <w:szCs w:val="22"/>
        </w:rPr>
        <w:t xml:space="preserve"> will be the marketing manager and managing publicity of Supershine Carwash Ltd.</w:t>
      </w:r>
      <w:r w:rsidR="008637B2" w:rsidRPr="00F26432">
        <w:rPr>
          <w:rFonts w:ascii="Arial" w:hAnsi="Arial" w:cs="Arial"/>
          <w:sz w:val="22"/>
          <w:szCs w:val="22"/>
        </w:rPr>
        <w:t xml:space="preserve"> </w:t>
      </w:r>
      <w:r w:rsidR="00912FC2" w:rsidRPr="00F26432">
        <w:rPr>
          <w:rFonts w:ascii="Arial" w:hAnsi="Arial" w:cs="Arial"/>
          <w:sz w:val="22"/>
          <w:szCs w:val="22"/>
        </w:rPr>
        <w:t xml:space="preserve">The marketing manager </w:t>
      </w:r>
      <w:r w:rsidR="007E5241" w:rsidRPr="00F26432">
        <w:rPr>
          <w:rFonts w:ascii="Arial" w:hAnsi="Arial" w:cs="Arial"/>
          <w:sz w:val="22"/>
          <w:szCs w:val="22"/>
        </w:rPr>
        <w:t>must</w:t>
      </w:r>
      <w:r w:rsidR="00912FC2" w:rsidRPr="00F26432">
        <w:rPr>
          <w:rFonts w:ascii="Arial" w:hAnsi="Arial" w:cs="Arial"/>
          <w:sz w:val="22"/>
          <w:szCs w:val="22"/>
        </w:rPr>
        <w:t xml:space="preserve"> strategise different marketing plans to spread brand awareness and attract potential customers in the area. </w:t>
      </w:r>
    </w:p>
    <w:p w14:paraId="0E5FB325" w14:textId="360640E6" w:rsidR="000C24CD" w:rsidRPr="00F26432" w:rsidRDefault="008637B2" w:rsidP="007E5241">
      <w:pPr>
        <w:rPr>
          <w:rFonts w:ascii="Arial" w:hAnsi="Arial" w:cs="Arial"/>
          <w:sz w:val="22"/>
          <w:szCs w:val="22"/>
        </w:rPr>
      </w:pPr>
      <w:r w:rsidRPr="00F26432">
        <w:rPr>
          <w:rFonts w:ascii="Arial" w:hAnsi="Arial" w:cs="Arial"/>
          <w:sz w:val="22"/>
          <w:szCs w:val="22"/>
        </w:rPr>
        <w:t>Andrew</w:t>
      </w:r>
      <w:r w:rsidR="002F65EF" w:rsidRPr="00F26432">
        <w:rPr>
          <w:rFonts w:ascii="Arial" w:hAnsi="Arial" w:cs="Arial"/>
          <w:sz w:val="22"/>
          <w:szCs w:val="22"/>
        </w:rPr>
        <w:t xml:space="preserve"> is the third member of the company who will be accountable for managing people and processes.</w:t>
      </w:r>
      <w:r w:rsidR="00CE7856" w:rsidRPr="00F26432">
        <w:rPr>
          <w:rFonts w:ascii="Arial" w:hAnsi="Arial" w:cs="Arial"/>
          <w:sz w:val="22"/>
          <w:szCs w:val="22"/>
        </w:rPr>
        <w:t xml:space="preserve"> The recruitment process of Supershine Carwash Ltd. will be outsourced to external agencies. However, the management of employees within the workplace will be done by Andrew. </w:t>
      </w:r>
      <w:r w:rsidR="00160BD2" w:rsidRPr="00F26432">
        <w:rPr>
          <w:rFonts w:ascii="Arial" w:hAnsi="Arial" w:cs="Arial"/>
          <w:sz w:val="22"/>
          <w:szCs w:val="22"/>
        </w:rPr>
        <w:t xml:space="preserve">Additionally, he will need to look after all the car washing activities along with the materials required for the same. </w:t>
      </w:r>
      <w:r w:rsidR="003D2643" w:rsidRPr="00F26432">
        <w:rPr>
          <w:rFonts w:ascii="Arial" w:hAnsi="Arial" w:cs="Arial"/>
          <w:sz w:val="22"/>
          <w:szCs w:val="22"/>
        </w:rPr>
        <w:t xml:space="preserve">All the owners will receive salaries monthly as they will be considered employees of the company. </w:t>
      </w:r>
      <w:r w:rsidR="000305AA" w:rsidRPr="00F26432">
        <w:rPr>
          <w:rFonts w:ascii="Arial" w:hAnsi="Arial" w:cs="Arial"/>
          <w:sz w:val="22"/>
          <w:szCs w:val="22"/>
        </w:rPr>
        <w:t xml:space="preserve">Some of the business functions will be combined due to little financial capabilities of the new business. </w:t>
      </w:r>
    </w:p>
    <w:p w14:paraId="086840FA" w14:textId="77777777" w:rsidR="0083577A" w:rsidRPr="00F26432" w:rsidRDefault="0083577A" w:rsidP="007E5241">
      <w:pPr>
        <w:rPr>
          <w:rFonts w:ascii="Arial" w:hAnsi="Arial" w:cs="Arial"/>
          <w:sz w:val="22"/>
          <w:szCs w:val="22"/>
        </w:rPr>
      </w:pPr>
    </w:p>
    <w:p w14:paraId="3E7FA49A" w14:textId="65F483F2" w:rsidR="000C24CD" w:rsidRPr="00F26432" w:rsidRDefault="008637B2" w:rsidP="00F26432">
      <w:pPr>
        <w:jc w:val="left"/>
        <w:rPr>
          <w:rFonts w:ascii="Arial" w:hAnsi="Arial" w:cs="Arial"/>
          <w:b/>
          <w:sz w:val="22"/>
          <w:szCs w:val="22"/>
        </w:rPr>
      </w:pPr>
      <w:r w:rsidRPr="00F26432">
        <w:rPr>
          <w:rFonts w:ascii="Arial" w:hAnsi="Arial" w:cs="Arial"/>
          <w:sz w:val="22"/>
          <w:szCs w:val="22"/>
        </w:rPr>
        <w:br w:type="page"/>
      </w:r>
      <w:r w:rsidR="00131F91" w:rsidRPr="00F26432">
        <w:rPr>
          <w:rFonts w:ascii="Arial" w:hAnsi="Arial" w:cs="Arial"/>
          <w:sz w:val="22"/>
          <w:szCs w:val="22"/>
        </w:rPr>
        <w:lastRenderedPageBreak/>
        <w:t>T</w:t>
      </w:r>
      <w:r w:rsidRPr="00F26432">
        <w:rPr>
          <w:rFonts w:ascii="Arial" w:hAnsi="Arial" w:cs="Arial"/>
          <w:sz w:val="22"/>
          <w:szCs w:val="22"/>
        </w:rPr>
        <w:t xml:space="preserve">arget </w:t>
      </w:r>
      <w:r w:rsidR="00CA1BD1" w:rsidRPr="00F26432">
        <w:rPr>
          <w:rFonts w:ascii="Arial" w:hAnsi="Arial" w:cs="Arial"/>
          <w:sz w:val="22"/>
          <w:szCs w:val="22"/>
        </w:rPr>
        <w:t>M</w:t>
      </w:r>
      <w:r w:rsidRPr="00F26432">
        <w:rPr>
          <w:rFonts w:ascii="Arial" w:hAnsi="Arial" w:cs="Arial"/>
          <w:sz w:val="22"/>
          <w:szCs w:val="22"/>
        </w:rPr>
        <w:t xml:space="preserve">arket and the </w:t>
      </w:r>
      <w:r w:rsidR="00032F6C" w:rsidRPr="00F26432">
        <w:rPr>
          <w:rFonts w:ascii="Arial" w:hAnsi="Arial" w:cs="Arial"/>
          <w:sz w:val="22"/>
          <w:szCs w:val="22"/>
        </w:rPr>
        <w:t>M</w:t>
      </w:r>
      <w:r w:rsidRPr="00F26432">
        <w:rPr>
          <w:rFonts w:ascii="Arial" w:hAnsi="Arial" w:cs="Arial"/>
          <w:sz w:val="22"/>
          <w:szCs w:val="22"/>
        </w:rPr>
        <w:t xml:space="preserve">arketing </w:t>
      </w:r>
      <w:r w:rsidR="00CA1BD1" w:rsidRPr="00F26432">
        <w:rPr>
          <w:rFonts w:ascii="Arial" w:hAnsi="Arial" w:cs="Arial"/>
          <w:sz w:val="22"/>
          <w:szCs w:val="22"/>
        </w:rPr>
        <w:t>S</w:t>
      </w:r>
      <w:r w:rsidRPr="00F26432">
        <w:rPr>
          <w:rFonts w:ascii="Arial" w:hAnsi="Arial" w:cs="Arial"/>
          <w:sz w:val="22"/>
          <w:szCs w:val="22"/>
        </w:rPr>
        <w:t>trategies the company will adopt to reach their customers.</w:t>
      </w:r>
    </w:p>
    <w:p w14:paraId="374C7340" w14:textId="29E29BF1" w:rsidR="00032F6C" w:rsidRPr="00F26432" w:rsidRDefault="008637B2" w:rsidP="007E5241">
      <w:pPr>
        <w:rPr>
          <w:rFonts w:ascii="Arial" w:hAnsi="Arial" w:cs="Arial"/>
          <w:sz w:val="22"/>
          <w:szCs w:val="22"/>
        </w:rPr>
      </w:pPr>
      <w:r w:rsidRPr="00F26432">
        <w:rPr>
          <w:rFonts w:ascii="Arial" w:hAnsi="Arial" w:cs="Arial"/>
          <w:sz w:val="22"/>
          <w:szCs w:val="22"/>
        </w:rPr>
        <w:t xml:space="preserve">Businesses are required to collect data and information concerning the business environment and identify the potential customers </w:t>
      </w:r>
      <w:r w:rsidR="00D44525" w:rsidRPr="00F26432">
        <w:rPr>
          <w:rFonts w:ascii="Arial" w:hAnsi="Arial" w:cs="Arial"/>
          <w:sz w:val="22"/>
          <w:szCs w:val="22"/>
        </w:rPr>
        <w:t xml:space="preserve">referred to as the target market </w:t>
      </w:r>
      <w:r w:rsidRPr="00F26432">
        <w:rPr>
          <w:rFonts w:ascii="Arial" w:hAnsi="Arial" w:cs="Arial"/>
          <w:sz w:val="22"/>
          <w:szCs w:val="22"/>
        </w:rPr>
        <w:t xml:space="preserve">(Moisander </w:t>
      </w:r>
      <w:r w:rsidRPr="00F26432">
        <w:rPr>
          <w:rFonts w:ascii="Arial" w:hAnsi="Arial" w:cs="Arial"/>
          <w:i/>
          <w:iCs/>
          <w:sz w:val="22"/>
          <w:szCs w:val="22"/>
        </w:rPr>
        <w:t>et al</w:t>
      </w:r>
      <w:r w:rsidRPr="00F26432">
        <w:rPr>
          <w:rFonts w:ascii="Arial" w:hAnsi="Arial" w:cs="Arial"/>
          <w:sz w:val="22"/>
          <w:szCs w:val="22"/>
        </w:rPr>
        <w:t xml:space="preserve">., 2020). </w:t>
      </w:r>
      <w:r w:rsidR="00571E97" w:rsidRPr="00F26432">
        <w:rPr>
          <w:rFonts w:ascii="Arial" w:hAnsi="Arial" w:cs="Arial"/>
          <w:sz w:val="22"/>
          <w:szCs w:val="22"/>
        </w:rPr>
        <w:t>Supershine Carwash Ltd. will focus on three categories of customers,</w:t>
      </w:r>
      <w:r w:rsidR="00032F6C" w:rsidRPr="00F26432">
        <w:rPr>
          <w:rFonts w:ascii="Arial" w:hAnsi="Arial" w:cs="Arial"/>
          <w:sz w:val="22"/>
          <w:szCs w:val="22"/>
        </w:rPr>
        <w:t xml:space="preserve"> P</w:t>
      </w:r>
      <w:r w:rsidR="00571E97" w:rsidRPr="00F26432">
        <w:rPr>
          <w:rFonts w:ascii="Arial" w:hAnsi="Arial" w:cs="Arial"/>
          <w:sz w:val="22"/>
          <w:szCs w:val="22"/>
        </w:rPr>
        <w:t>rivate</w:t>
      </w:r>
      <w:r w:rsidR="00032F6C" w:rsidRPr="00F26432">
        <w:rPr>
          <w:rFonts w:ascii="Arial" w:hAnsi="Arial" w:cs="Arial"/>
          <w:sz w:val="22"/>
          <w:szCs w:val="22"/>
        </w:rPr>
        <w:t xml:space="preserve"> car owners,</w:t>
      </w:r>
      <w:r w:rsidR="00571E97" w:rsidRPr="00F26432">
        <w:rPr>
          <w:rFonts w:ascii="Arial" w:hAnsi="Arial" w:cs="Arial"/>
          <w:sz w:val="22"/>
          <w:szCs w:val="22"/>
        </w:rPr>
        <w:t xml:space="preserve"> </w:t>
      </w:r>
      <w:r w:rsidR="00F26432" w:rsidRPr="00F26432">
        <w:rPr>
          <w:rFonts w:ascii="Arial" w:hAnsi="Arial" w:cs="Arial"/>
          <w:sz w:val="22"/>
          <w:szCs w:val="22"/>
        </w:rPr>
        <w:t>public</w:t>
      </w:r>
      <w:r w:rsidR="00571E97" w:rsidRPr="00F26432">
        <w:rPr>
          <w:rFonts w:ascii="Arial" w:hAnsi="Arial" w:cs="Arial"/>
          <w:sz w:val="22"/>
          <w:szCs w:val="22"/>
        </w:rPr>
        <w:t xml:space="preserve"> service vehicles</w:t>
      </w:r>
      <w:r w:rsidR="00032F6C" w:rsidRPr="00F26432">
        <w:rPr>
          <w:rFonts w:ascii="Arial" w:hAnsi="Arial" w:cs="Arial"/>
          <w:sz w:val="22"/>
          <w:szCs w:val="22"/>
        </w:rPr>
        <w:t xml:space="preserve"> </w:t>
      </w:r>
      <w:r w:rsidR="00F26432" w:rsidRPr="00F26432">
        <w:rPr>
          <w:rFonts w:ascii="Arial" w:hAnsi="Arial" w:cs="Arial"/>
          <w:sz w:val="22"/>
          <w:szCs w:val="22"/>
        </w:rPr>
        <w:t>(coaches</w:t>
      </w:r>
      <w:r w:rsidR="00571E97" w:rsidRPr="00F26432">
        <w:rPr>
          <w:rFonts w:ascii="Arial" w:hAnsi="Arial" w:cs="Arial"/>
          <w:sz w:val="22"/>
          <w:szCs w:val="22"/>
        </w:rPr>
        <w:t xml:space="preserve"> and</w:t>
      </w:r>
      <w:r w:rsidR="00032F6C" w:rsidRPr="00F26432">
        <w:rPr>
          <w:rFonts w:ascii="Arial" w:hAnsi="Arial" w:cs="Arial"/>
          <w:sz w:val="22"/>
          <w:szCs w:val="22"/>
        </w:rPr>
        <w:t xml:space="preserve"> buses) and</w:t>
      </w:r>
      <w:r w:rsidR="00571E97" w:rsidRPr="00F26432">
        <w:rPr>
          <w:rFonts w:ascii="Arial" w:hAnsi="Arial" w:cs="Arial"/>
          <w:sz w:val="22"/>
          <w:szCs w:val="22"/>
        </w:rPr>
        <w:t xml:space="preserve"> track drivers (Uber, Ola, and others). </w:t>
      </w:r>
    </w:p>
    <w:p w14:paraId="4A3A59C8" w14:textId="77777777" w:rsidR="00032F6C" w:rsidRPr="00F26432" w:rsidRDefault="00032F6C" w:rsidP="007E5241">
      <w:pPr>
        <w:rPr>
          <w:rFonts w:ascii="Arial" w:hAnsi="Arial" w:cs="Arial"/>
          <w:sz w:val="22"/>
          <w:szCs w:val="22"/>
        </w:rPr>
      </w:pPr>
    </w:p>
    <w:p w14:paraId="41DA83CF" w14:textId="63BC341E" w:rsidR="007238E2" w:rsidRPr="00F26432" w:rsidRDefault="008B7D08" w:rsidP="007E5241">
      <w:pPr>
        <w:rPr>
          <w:rFonts w:ascii="Arial" w:hAnsi="Arial" w:cs="Arial"/>
          <w:sz w:val="22"/>
          <w:szCs w:val="22"/>
        </w:rPr>
      </w:pPr>
      <w:r w:rsidRPr="00F26432">
        <w:rPr>
          <w:rFonts w:ascii="Arial" w:hAnsi="Arial" w:cs="Arial"/>
          <w:sz w:val="22"/>
          <w:szCs w:val="22"/>
        </w:rPr>
        <w:t xml:space="preserve">The marketing strategy of an organisation refers to the methods through which it will meet the demands and desires of customers in the market (Ferrell </w:t>
      </w:r>
      <w:r w:rsidRPr="00F26432">
        <w:rPr>
          <w:rFonts w:ascii="Arial" w:hAnsi="Arial" w:cs="Arial"/>
          <w:i/>
          <w:iCs/>
          <w:sz w:val="22"/>
          <w:szCs w:val="22"/>
        </w:rPr>
        <w:t>et al</w:t>
      </w:r>
      <w:r w:rsidRPr="00F26432">
        <w:rPr>
          <w:rFonts w:ascii="Arial" w:hAnsi="Arial" w:cs="Arial"/>
          <w:sz w:val="22"/>
          <w:szCs w:val="22"/>
        </w:rPr>
        <w:t xml:space="preserve">., 2021). </w:t>
      </w:r>
      <w:r w:rsidR="00D72ED0" w:rsidRPr="00F26432">
        <w:rPr>
          <w:rFonts w:ascii="Arial" w:hAnsi="Arial" w:cs="Arial"/>
          <w:sz w:val="22"/>
          <w:szCs w:val="22"/>
        </w:rPr>
        <w:t xml:space="preserve">Supershine Carwash Ltd. will use different channels of marketing to promote its services to customers. The business will publish pictures and videos related to its services on social media platforms such as </w:t>
      </w:r>
      <w:r w:rsidR="002A6100" w:rsidRPr="00F26432">
        <w:rPr>
          <w:rFonts w:ascii="Arial" w:hAnsi="Arial" w:cs="Arial"/>
          <w:sz w:val="22"/>
          <w:szCs w:val="22"/>
        </w:rPr>
        <w:t>Facebook, TikTok and Instagram. Social media marketing has a positive impact on the growth of small and medium-sized enterprises (SMEs)</w:t>
      </w:r>
      <w:r w:rsidR="0041659F" w:rsidRPr="00F26432">
        <w:rPr>
          <w:rFonts w:ascii="Arial" w:hAnsi="Arial" w:cs="Arial"/>
          <w:sz w:val="22"/>
          <w:szCs w:val="22"/>
        </w:rPr>
        <w:t xml:space="preserve"> (Chatterjee and Kar, 2020). </w:t>
      </w:r>
      <w:r w:rsidR="00461B24" w:rsidRPr="00F26432">
        <w:rPr>
          <w:rFonts w:ascii="Arial" w:hAnsi="Arial" w:cs="Arial"/>
          <w:sz w:val="22"/>
          <w:szCs w:val="22"/>
        </w:rPr>
        <w:t xml:space="preserve">Other than social media, the business will hand leaflets and stickers to customers and the </w:t>
      </w:r>
      <w:r w:rsidR="00032F6C" w:rsidRPr="00F26432">
        <w:rPr>
          <w:rFonts w:ascii="Arial" w:hAnsi="Arial" w:cs="Arial"/>
          <w:sz w:val="22"/>
          <w:szCs w:val="22"/>
        </w:rPr>
        <w:t>public</w:t>
      </w:r>
      <w:r w:rsidR="00461B24" w:rsidRPr="00F26432">
        <w:rPr>
          <w:rFonts w:ascii="Arial" w:hAnsi="Arial" w:cs="Arial"/>
          <w:sz w:val="22"/>
          <w:szCs w:val="22"/>
        </w:rPr>
        <w:t xml:space="preserve"> in the area.</w:t>
      </w:r>
      <w:r w:rsidR="00AB39B1" w:rsidRPr="00F26432">
        <w:rPr>
          <w:rFonts w:ascii="Arial" w:hAnsi="Arial" w:cs="Arial"/>
          <w:sz w:val="22"/>
          <w:szCs w:val="22"/>
        </w:rPr>
        <w:t xml:space="preserve"> Moreover, billboards and Google Maps will be used to reach a large group of audience.</w:t>
      </w:r>
    </w:p>
    <w:p w14:paraId="76FF6A32" w14:textId="77777777" w:rsidR="007238E2" w:rsidRPr="00F26432" w:rsidRDefault="007238E2" w:rsidP="007E5241">
      <w:pPr>
        <w:rPr>
          <w:rFonts w:ascii="Arial" w:hAnsi="Arial" w:cs="Arial"/>
          <w:sz w:val="22"/>
          <w:szCs w:val="22"/>
        </w:rPr>
      </w:pPr>
    </w:p>
    <w:p w14:paraId="3F9A03BD" w14:textId="77777777" w:rsidR="00912FC2" w:rsidRPr="00F26432" w:rsidRDefault="00912FC2" w:rsidP="007E5241">
      <w:pPr>
        <w:rPr>
          <w:rFonts w:ascii="Arial" w:hAnsi="Arial" w:cs="Arial"/>
          <w:sz w:val="22"/>
          <w:szCs w:val="22"/>
        </w:rPr>
      </w:pPr>
    </w:p>
    <w:p w14:paraId="128E4201" w14:textId="77777777" w:rsidR="007321B4" w:rsidRPr="00F26432" w:rsidRDefault="008637B2" w:rsidP="007E5241">
      <w:pPr>
        <w:jc w:val="left"/>
        <w:rPr>
          <w:rFonts w:ascii="Arial" w:hAnsi="Arial" w:cs="Arial"/>
          <w:b/>
          <w:sz w:val="22"/>
          <w:szCs w:val="22"/>
        </w:rPr>
      </w:pPr>
      <w:r w:rsidRPr="00F26432">
        <w:rPr>
          <w:rFonts w:ascii="Arial" w:hAnsi="Arial" w:cs="Arial"/>
          <w:sz w:val="22"/>
          <w:szCs w:val="22"/>
        </w:rPr>
        <w:br w:type="page"/>
      </w:r>
    </w:p>
    <w:p w14:paraId="7686D9C1" w14:textId="77777777" w:rsidR="00DF2F2B" w:rsidRPr="00F26432" w:rsidRDefault="008637B2" w:rsidP="007E5241">
      <w:pPr>
        <w:pStyle w:val="Heading1"/>
        <w:rPr>
          <w:rFonts w:ascii="Arial" w:hAnsi="Arial" w:cs="Arial"/>
          <w:sz w:val="22"/>
          <w:szCs w:val="22"/>
        </w:rPr>
      </w:pPr>
      <w:bookmarkStart w:id="1" w:name="_Toc131089896"/>
      <w:r w:rsidRPr="00F26432">
        <w:rPr>
          <w:rFonts w:ascii="Arial" w:hAnsi="Arial" w:cs="Arial"/>
          <w:sz w:val="22"/>
          <w:szCs w:val="22"/>
        </w:rPr>
        <w:lastRenderedPageBreak/>
        <w:t>Evaluation of the business idea by using the SWOT analysis model.</w:t>
      </w:r>
      <w:bookmarkEnd w:id="1"/>
    </w:p>
    <w:p w14:paraId="28A44CDF" w14:textId="71EE8EBF" w:rsidR="00CA1BD1" w:rsidRPr="00F26432" w:rsidRDefault="00CA1BD1" w:rsidP="00CA1BD1">
      <w:pPr>
        <w:rPr>
          <w:rFonts w:ascii="Arial" w:hAnsi="Arial" w:cs="Arial"/>
          <w:sz w:val="22"/>
          <w:szCs w:val="22"/>
        </w:rPr>
      </w:pPr>
      <w:r w:rsidRPr="00F26432">
        <w:rPr>
          <w:rFonts w:ascii="Arial" w:hAnsi="Arial" w:cs="Arial"/>
          <w:sz w:val="22"/>
          <w:szCs w:val="22"/>
        </w:rPr>
        <w:t>SWOT stands for strengths, weaknesses, opportunities, and threats (</w:t>
      </w:r>
      <w:proofErr w:type="spellStart"/>
      <w:r w:rsidRPr="00F26432">
        <w:rPr>
          <w:rFonts w:ascii="Arial" w:hAnsi="Arial" w:cs="Arial"/>
          <w:sz w:val="22"/>
          <w:szCs w:val="22"/>
          <w:shd w:val="clear" w:color="auto" w:fill="FFFFFF"/>
        </w:rPr>
        <w:t>Benzaghta</w:t>
      </w:r>
      <w:proofErr w:type="spellEnd"/>
      <w:r w:rsidRPr="00F26432">
        <w:rPr>
          <w:rFonts w:ascii="Arial" w:hAnsi="Arial" w:cs="Arial"/>
          <w:sz w:val="22"/>
          <w:szCs w:val="22"/>
          <w:shd w:val="clear" w:color="auto" w:fill="FFFFFF"/>
        </w:rPr>
        <w:t xml:space="preserve"> et al., 2021</w:t>
      </w:r>
      <w:r w:rsidRPr="00F26432">
        <w:rPr>
          <w:rFonts w:ascii="Arial" w:hAnsi="Arial" w:cs="Arial"/>
          <w:sz w:val="22"/>
          <w:szCs w:val="22"/>
        </w:rPr>
        <w:t>). It is a framework that assesses the competitive abilities, weaknesses, the factors that can be explored to advantage of the business, and those that threaten its existence and competitiveness (</w:t>
      </w:r>
      <w:proofErr w:type="spellStart"/>
      <w:r w:rsidRPr="00F26432">
        <w:rPr>
          <w:rFonts w:ascii="Arial" w:hAnsi="Arial" w:cs="Arial"/>
          <w:sz w:val="22"/>
          <w:szCs w:val="22"/>
          <w:shd w:val="clear" w:color="auto" w:fill="FFFFFF"/>
        </w:rPr>
        <w:t>Benzaghta</w:t>
      </w:r>
      <w:proofErr w:type="spellEnd"/>
      <w:r w:rsidRPr="00F26432">
        <w:rPr>
          <w:rFonts w:ascii="Arial" w:hAnsi="Arial" w:cs="Arial"/>
          <w:sz w:val="22"/>
          <w:szCs w:val="22"/>
          <w:shd w:val="clear" w:color="auto" w:fill="FFFFFF"/>
        </w:rPr>
        <w:t xml:space="preserve"> et al., 2021</w:t>
      </w:r>
      <w:r w:rsidRPr="00F26432">
        <w:rPr>
          <w:rFonts w:ascii="Arial" w:hAnsi="Arial" w:cs="Arial"/>
          <w:sz w:val="22"/>
          <w:szCs w:val="22"/>
        </w:rPr>
        <w:t>). It is important for a start-up to undertake SWOT analysis to determine strengths that it can use and threats that should be mitigated. Knowing opportunities determines what should be explored for growth and survival of the business.</w:t>
      </w:r>
    </w:p>
    <w:p w14:paraId="383A491F" w14:textId="77777777" w:rsidR="005B18F3" w:rsidRPr="00F26432" w:rsidRDefault="008637B2" w:rsidP="007E5241">
      <w:pPr>
        <w:rPr>
          <w:rFonts w:ascii="Arial" w:hAnsi="Arial" w:cs="Arial"/>
          <w:b/>
          <w:bCs/>
          <w:i/>
          <w:iCs/>
          <w:sz w:val="22"/>
          <w:szCs w:val="22"/>
        </w:rPr>
      </w:pPr>
      <w:r w:rsidRPr="00F26432">
        <w:rPr>
          <w:rFonts w:ascii="Arial" w:hAnsi="Arial" w:cs="Arial"/>
          <w:b/>
          <w:bCs/>
          <w:i/>
          <w:iCs/>
          <w:sz w:val="22"/>
          <w:szCs w:val="22"/>
        </w:rPr>
        <w:t>Strengths</w:t>
      </w:r>
    </w:p>
    <w:p w14:paraId="70B5BE56" w14:textId="77777777" w:rsidR="009B4E9E" w:rsidRPr="00F26432" w:rsidRDefault="008637B2" w:rsidP="007E5241">
      <w:pPr>
        <w:rPr>
          <w:rFonts w:ascii="Arial" w:hAnsi="Arial" w:cs="Arial"/>
          <w:sz w:val="22"/>
          <w:szCs w:val="22"/>
        </w:rPr>
      </w:pPr>
      <w:r w:rsidRPr="00F26432">
        <w:rPr>
          <w:rFonts w:ascii="Arial" w:hAnsi="Arial" w:cs="Arial"/>
          <w:sz w:val="22"/>
          <w:szCs w:val="22"/>
        </w:rPr>
        <w:t>The strategic location of Supershine Carwash Ltd. in the Bromford area of Birmingham is one of the strengths due to the increasing demand of customers</w:t>
      </w:r>
      <w:r w:rsidR="0040622A" w:rsidRPr="00F26432">
        <w:rPr>
          <w:rFonts w:ascii="Arial" w:hAnsi="Arial" w:cs="Arial"/>
          <w:sz w:val="22"/>
          <w:szCs w:val="22"/>
        </w:rPr>
        <w:t xml:space="preserve"> for carwash services</w:t>
      </w:r>
      <w:r w:rsidRPr="00F26432">
        <w:rPr>
          <w:rFonts w:ascii="Arial" w:hAnsi="Arial" w:cs="Arial"/>
          <w:sz w:val="22"/>
          <w:szCs w:val="22"/>
        </w:rPr>
        <w:t xml:space="preserve"> around the area. </w:t>
      </w:r>
      <w:r w:rsidR="0040622A" w:rsidRPr="00F26432">
        <w:rPr>
          <w:rFonts w:ascii="Arial" w:hAnsi="Arial" w:cs="Arial"/>
          <w:sz w:val="22"/>
          <w:szCs w:val="22"/>
        </w:rPr>
        <w:t xml:space="preserve">The company will be able to attract more customers due to the presence of supermarkets, </w:t>
      </w:r>
      <w:r w:rsidR="007E5241" w:rsidRPr="00F26432">
        <w:rPr>
          <w:rFonts w:ascii="Arial" w:hAnsi="Arial" w:cs="Arial"/>
          <w:sz w:val="22"/>
          <w:szCs w:val="22"/>
        </w:rPr>
        <w:t>hotels,</w:t>
      </w:r>
      <w:r w:rsidR="0040622A" w:rsidRPr="00F26432">
        <w:rPr>
          <w:rFonts w:ascii="Arial" w:hAnsi="Arial" w:cs="Arial"/>
          <w:sz w:val="22"/>
          <w:szCs w:val="22"/>
        </w:rPr>
        <w:t xml:space="preserve"> and offices.</w:t>
      </w:r>
      <w:r w:rsidR="00AF4258" w:rsidRPr="00F26432">
        <w:rPr>
          <w:rFonts w:ascii="Arial" w:hAnsi="Arial" w:cs="Arial"/>
          <w:sz w:val="22"/>
          <w:szCs w:val="22"/>
        </w:rPr>
        <w:t xml:space="preserve"> The establishment of the business as a limited liability company requires low financial costs.</w:t>
      </w:r>
      <w:r w:rsidR="00126B1C" w:rsidRPr="00F26432">
        <w:rPr>
          <w:rFonts w:ascii="Arial" w:hAnsi="Arial" w:cs="Arial"/>
          <w:sz w:val="22"/>
          <w:szCs w:val="22"/>
        </w:rPr>
        <w:t xml:space="preserve"> The business provides hand </w:t>
      </w:r>
      <w:r w:rsidR="00540DE3" w:rsidRPr="00F26432">
        <w:rPr>
          <w:rFonts w:ascii="Arial" w:hAnsi="Arial" w:cs="Arial"/>
          <w:sz w:val="22"/>
          <w:szCs w:val="22"/>
        </w:rPr>
        <w:t>car</w:t>
      </w:r>
      <w:r w:rsidR="00126B1C" w:rsidRPr="00F26432">
        <w:rPr>
          <w:rFonts w:ascii="Arial" w:hAnsi="Arial" w:cs="Arial"/>
          <w:sz w:val="22"/>
          <w:szCs w:val="22"/>
        </w:rPr>
        <w:t xml:space="preserve">wash services to customers which provides more satisfaction to customers compared to </w:t>
      </w:r>
      <w:r w:rsidR="00540DE3" w:rsidRPr="00F26432">
        <w:rPr>
          <w:rFonts w:ascii="Arial" w:hAnsi="Arial" w:cs="Arial"/>
          <w:sz w:val="22"/>
          <w:szCs w:val="22"/>
        </w:rPr>
        <w:t>automatic</w:t>
      </w:r>
      <w:r w:rsidR="00126B1C" w:rsidRPr="00F26432">
        <w:rPr>
          <w:rFonts w:ascii="Arial" w:hAnsi="Arial" w:cs="Arial"/>
          <w:sz w:val="22"/>
          <w:szCs w:val="22"/>
        </w:rPr>
        <w:t xml:space="preserve"> </w:t>
      </w:r>
      <w:r w:rsidR="00540DE3" w:rsidRPr="00F26432">
        <w:rPr>
          <w:rFonts w:ascii="Arial" w:hAnsi="Arial" w:cs="Arial"/>
          <w:sz w:val="22"/>
          <w:szCs w:val="22"/>
        </w:rPr>
        <w:t>car</w:t>
      </w:r>
      <w:r w:rsidR="00126B1C" w:rsidRPr="00F26432">
        <w:rPr>
          <w:rFonts w:ascii="Arial" w:hAnsi="Arial" w:cs="Arial"/>
          <w:sz w:val="22"/>
          <w:szCs w:val="22"/>
        </w:rPr>
        <w:t>wash services</w:t>
      </w:r>
      <w:r w:rsidR="00540DE3" w:rsidRPr="00F26432">
        <w:rPr>
          <w:rFonts w:ascii="Arial" w:hAnsi="Arial" w:cs="Arial"/>
          <w:sz w:val="22"/>
          <w:szCs w:val="22"/>
        </w:rPr>
        <w:t xml:space="preserve"> as all </w:t>
      </w:r>
      <w:r w:rsidR="009B4E9E" w:rsidRPr="00F26432">
        <w:rPr>
          <w:rFonts w:ascii="Arial" w:hAnsi="Arial" w:cs="Arial"/>
          <w:sz w:val="22"/>
          <w:szCs w:val="22"/>
        </w:rPr>
        <w:t xml:space="preserve">car and bus </w:t>
      </w:r>
      <w:r w:rsidR="00540DE3" w:rsidRPr="00F26432">
        <w:rPr>
          <w:rFonts w:ascii="Arial" w:hAnsi="Arial" w:cs="Arial"/>
          <w:sz w:val="22"/>
          <w:szCs w:val="22"/>
        </w:rPr>
        <w:t>corners and interiors are cleaned (Indeed, 2019).</w:t>
      </w:r>
    </w:p>
    <w:p w14:paraId="2F13F6B1" w14:textId="347562AF" w:rsidR="005B18F3" w:rsidRPr="00F26432" w:rsidRDefault="00540DE3" w:rsidP="007E5241">
      <w:pPr>
        <w:rPr>
          <w:rFonts w:ascii="Arial" w:hAnsi="Arial" w:cs="Arial"/>
          <w:sz w:val="22"/>
          <w:szCs w:val="22"/>
        </w:rPr>
      </w:pPr>
      <w:r w:rsidRPr="00F26432">
        <w:rPr>
          <w:rFonts w:ascii="Arial" w:hAnsi="Arial" w:cs="Arial"/>
          <w:sz w:val="22"/>
          <w:szCs w:val="22"/>
        </w:rPr>
        <w:t xml:space="preserve"> </w:t>
      </w:r>
      <w:r w:rsidR="00147F9F" w:rsidRPr="00F26432">
        <w:rPr>
          <w:rFonts w:ascii="Arial" w:hAnsi="Arial" w:cs="Arial"/>
          <w:sz w:val="22"/>
          <w:szCs w:val="22"/>
        </w:rPr>
        <w:t>Flexible working hours and days</w:t>
      </w:r>
      <w:r w:rsidR="009B4E9E" w:rsidRPr="00F26432">
        <w:rPr>
          <w:rFonts w:ascii="Arial" w:hAnsi="Arial" w:cs="Arial"/>
          <w:sz w:val="22"/>
          <w:szCs w:val="22"/>
        </w:rPr>
        <w:t>,</w:t>
      </w:r>
      <w:r w:rsidR="00147F9F" w:rsidRPr="00F26432">
        <w:rPr>
          <w:rFonts w:ascii="Arial" w:hAnsi="Arial" w:cs="Arial"/>
          <w:sz w:val="22"/>
          <w:szCs w:val="22"/>
        </w:rPr>
        <w:t xml:space="preserve"> enable</w:t>
      </w:r>
      <w:r w:rsidR="009B4E9E" w:rsidRPr="00F26432">
        <w:rPr>
          <w:rFonts w:ascii="Arial" w:hAnsi="Arial" w:cs="Arial"/>
          <w:sz w:val="22"/>
          <w:szCs w:val="22"/>
        </w:rPr>
        <w:t>s</w:t>
      </w:r>
      <w:r w:rsidR="00147F9F" w:rsidRPr="00F26432">
        <w:rPr>
          <w:rFonts w:ascii="Arial" w:hAnsi="Arial" w:cs="Arial"/>
          <w:sz w:val="22"/>
          <w:szCs w:val="22"/>
        </w:rPr>
        <w:t xml:space="preserve"> </w:t>
      </w:r>
      <w:proofErr w:type="spellStart"/>
      <w:r w:rsidR="00147F9F" w:rsidRPr="00F26432">
        <w:rPr>
          <w:rFonts w:ascii="Arial" w:hAnsi="Arial" w:cs="Arial"/>
          <w:sz w:val="22"/>
          <w:szCs w:val="22"/>
        </w:rPr>
        <w:t>Supershine</w:t>
      </w:r>
      <w:proofErr w:type="spellEnd"/>
      <w:r w:rsidR="000E50AC" w:rsidRPr="00F26432">
        <w:rPr>
          <w:rFonts w:ascii="Arial" w:hAnsi="Arial" w:cs="Arial"/>
          <w:sz w:val="22"/>
          <w:szCs w:val="22"/>
        </w:rPr>
        <w:t xml:space="preserve"> to</w:t>
      </w:r>
      <w:r w:rsidR="00147F9F" w:rsidRPr="00F26432">
        <w:rPr>
          <w:rFonts w:ascii="Arial" w:hAnsi="Arial" w:cs="Arial"/>
          <w:sz w:val="22"/>
          <w:szCs w:val="22"/>
        </w:rPr>
        <w:t xml:space="preserve"> provide its services all days of the week. </w:t>
      </w:r>
      <w:r w:rsidR="00747190" w:rsidRPr="00F26432">
        <w:rPr>
          <w:rFonts w:ascii="Arial" w:hAnsi="Arial" w:cs="Arial"/>
          <w:sz w:val="22"/>
          <w:szCs w:val="22"/>
        </w:rPr>
        <w:t xml:space="preserve">Modern technology such as foam </w:t>
      </w:r>
      <w:r w:rsidR="007E5241" w:rsidRPr="00F26432">
        <w:rPr>
          <w:rFonts w:ascii="Arial" w:hAnsi="Arial" w:cs="Arial"/>
          <w:sz w:val="22"/>
          <w:szCs w:val="22"/>
        </w:rPr>
        <w:t>washing,</w:t>
      </w:r>
      <w:r w:rsidR="00747190" w:rsidRPr="00F26432">
        <w:rPr>
          <w:rFonts w:ascii="Arial" w:hAnsi="Arial" w:cs="Arial"/>
          <w:sz w:val="22"/>
          <w:szCs w:val="22"/>
        </w:rPr>
        <w:t xml:space="preserve"> and vacuum cleaners are used to preserve the paint of cars and completely clean the interiors respectively. </w:t>
      </w:r>
    </w:p>
    <w:p w14:paraId="2BEBA245" w14:textId="77777777" w:rsidR="005B18F3" w:rsidRPr="00F26432" w:rsidRDefault="008637B2" w:rsidP="007E5241">
      <w:pPr>
        <w:rPr>
          <w:rFonts w:ascii="Arial" w:hAnsi="Arial" w:cs="Arial"/>
          <w:b/>
          <w:bCs/>
          <w:i/>
          <w:iCs/>
          <w:sz w:val="22"/>
          <w:szCs w:val="22"/>
        </w:rPr>
      </w:pPr>
      <w:r w:rsidRPr="00F26432">
        <w:rPr>
          <w:rFonts w:ascii="Arial" w:hAnsi="Arial" w:cs="Arial"/>
          <w:b/>
          <w:bCs/>
          <w:i/>
          <w:iCs/>
          <w:sz w:val="22"/>
          <w:szCs w:val="22"/>
        </w:rPr>
        <w:t>Weaknesses</w:t>
      </w:r>
    </w:p>
    <w:p w14:paraId="09BCECDD" w14:textId="017CE769" w:rsidR="0065109E" w:rsidRPr="00F26432" w:rsidRDefault="008637B2" w:rsidP="007E5241">
      <w:pPr>
        <w:rPr>
          <w:rFonts w:ascii="Arial" w:hAnsi="Arial" w:cs="Arial"/>
          <w:sz w:val="22"/>
          <w:szCs w:val="22"/>
        </w:rPr>
      </w:pPr>
      <w:r w:rsidRPr="00F26432">
        <w:rPr>
          <w:rFonts w:ascii="Arial" w:hAnsi="Arial" w:cs="Arial"/>
          <w:sz w:val="22"/>
          <w:szCs w:val="22"/>
        </w:rPr>
        <w:t>On the other hand, many customers in the market prefer washing cars at their homes rather than paying for car wash services</w:t>
      </w:r>
      <w:r w:rsidR="006E062E" w:rsidRPr="00F26432">
        <w:rPr>
          <w:rFonts w:ascii="Arial" w:hAnsi="Arial" w:cs="Arial"/>
          <w:sz w:val="22"/>
          <w:szCs w:val="22"/>
        </w:rPr>
        <w:t xml:space="preserve"> as it is affordable and cheap (Karakoti, 2020).</w:t>
      </w:r>
      <w:r w:rsidR="00B661E4" w:rsidRPr="00F26432">
        <w:rPr>
          <w:rFonts w:ascii="Arial" w:hAnsi="Arial" w:cs="Arial"/>
          <w:sz w:val="22"/>
          <w:szCs w:val="22"/>
        </w:rPr>
        <w:t xml:space="preserve"> </w:t>
      </w:r>
      <w:r w:rsidR="00E9645A" w:rsidRPr="00F26432">
        <w:rPr>
          <w:rFonts w:ascii="Arial" w:hAnsi="Arial" w:cs="Arial"/>
          <w:sz w:val="22"/>
          <w:szCs w:val="22"/>
        </w:rPr>
        <w:t>This may reduce the number of customers who are willing to pay for carwash services in the area.</w:t>
      </w:r>
      <w:r w:rsidR="00325A4F" w:rsidRPr="00F26432">
        <w:rPr>
          <w:rFonts w:ascii="Arial" w:hAnsi="Arial" w:cs="Arial"/>
          <w:sz w:val="22"/>
          <w:szCs w:val="22"/>
        </w:rPr>
        <w:t xml:space="preserve"> The presence of unskilled labourers who may shift jobs leads to high employee turnover</w:t>
      </w:r>
      <w:r w:rsidR="00EC1B84" w:rsidRPr="00F26432">
        <w:rPr>
          <w:rFonts w:ascii="Arial" w:hAnsi="Arial" w:cs="Arial"/>
          <w:sz w:val="22"/>
          <w:szCs w:val="22"/>
        </w:rPr>
        <w:t>. It is difficult to maintain the trust and reliability of customers as they may not be satisfied by the carwash</w:t>
      </w:r>
      <w:r w:rsidR="009B4E9E" w:rsidRPr="00F26432">
        <w:rPr>
          <w:rFonts w:ascii="Arial" w:hAnsi="Arial" w:cs="Arial"/>
          <w:sz w:val="22"/>
          <w:szCs w:val="22"/>
        </w:rPr>
        <w:t xml:space="preserve"> </w:t>
      </w:r>
      <w:r w:rsidR="002717A0" w:rsidRPr="00F26432">
        <w:rPr>
          <w:rFonts w:ascii="Arial" w:hAnsi="Arial" w:cs="Arial"/>
          <w:sz w:val="22"/>
          <w:szCs w:val="22"/>
        </w:rPr>
        <w:t>services</w:t>
      </w:r>
      <w:r w:rsidR="009B4E9E" w:rsidRPr="00F26432">
        <w:rPr>
          <w:rFonts w:ascii="Arial" w:hAnsi="Arial" w:cs="Arial"/>
          <w:sz w:val="22"/>
          <w:szCs w:val="22"/>
        </w:rPr>
        <w:t xml:space="preserve"> and u</w:t>
      </w:r>
      <w:r w:rsidR="006B40DF" w:rsidRPr="00F26432">
        <w:rPr>
          <w:rFonts w:ascii="Arial" w:hAnsi="Arial" w:cs="Arial"/>
          <w:sz w:val="22"/>
          <w:szCs w:val="22"/>
        </w:rPr>
        <w:t>npredictable situations such as disruption of the supply chain may pose a challenge for the business.</w:t>
      </w:r>
    </w:p>
    <w:p w14:paraId="2FD78BD0" w14:textId="77777777" w:rsidR="005B18F3" w:rsidRPr="00F26432" w:rsidRDefault="008637B2" w:rsidP="007E5241">
      <w:pPr>
        <w:rPr>
          <w:rFonts w:ascii="Arial" w:hAnsi="Arial" w:cs="Arial"/>
          <w:b/>
          <w:bCs/>
          <w:i/>
          <w:iCs/>
          <w:sz w:val="22"/>
          <w:szCs w:val="22"/>
        </w:rPr>
      </w:pPr>
      <w:r w:rsidRPr="00F26432">
        <w:rPr>
          <w:rFonts w:ascii="Arial" w:hAnsi="Arial" w:cs="Arial"/>
          <w:b/>
          <w:bCs/>
          <w:i/>
          <w:iCs/>
          <w:sz w:val="22"/>
          <w:szCs w:val="22"/>
        </w:rPr>
        <w:t>Opportunities</w:t>
      </w:r>
    </w:p>
    <w:p w14:paraId="7B1B86DF" w14:textId="68DCC86E" w:rsidR="00822BBE" w:rsidRPr="00F26432" w:rsidRDefault="008637B2" w:rsidP="007E5241">
      <w:pPr>
        <w:rPr>
          <w:rFonts w:ascii="Arial" w:hAnsi="Arial" w:cs="Arial"/>
          <w:sz w:val="22"/>
          <w:szCs w:val="22"/>
        </w:rPr>
      </w:pPr>
      <w:r w:rsidRPr="00F26432">
        <w:rPr>
          <w:rFonts w:ascii="Arial" w:hAnsi="Arial" w:cs="Arial"/>
          <w:sz w:val="22"/>
          <w:szCs w:val="22"/>
        </w:rPr>
        <w:t xml:space="preserve">Franchising refers to granting a licence to individuals or other businesses to operate under the </w:t>
      </w:r>
      <w:r w:rsidR="00346144" w:rsidRPr="00F26432">
        <w:rPr>
          <w:rFonts w:ascii="Arial" w:hAnsi="Arial" w:cs="Arial"/>
          <w:sz w:val="22"/>
          <w:szCs w:val="22"/>
        </w:rPr>
        <w:t xml:space="preserve">trade </w:t>
      </w:r>
      <w:r w:rsidRPr="00F26432">
        <w:rPr>
          <w:rFonts w:ascii="Arial" w:hAnsi="Arial" w:cs="Arial"/>
          <w:sz w:val="22"/>
          <w:szCs w:val="22"/>
        </w:rPr>
        <w:t xml:space="preserve">name of </w:t>
      </w:r>
      <w:r w:rsidR="00346144" w:rsidRPr="00F26432">
        <w:rPr>
          <w:rFonts w:ascii="Arial" w:hAnsi="Arial" w:cs="Arial"/>
          <w:sz w:val="22"/>
          <w:szCs w:val="22"/>
        </w:rPr>
        <w:t>the franchisor's business (Nibusinessinfo, 2023).</w:t>
      </w:r>
      <w:r w:rsidR="00FF36EC" w:rsidRPr="00F26432">
        <w:rPr>
          <w:rFonts w:ascii="Arial" w:hAnsi="Arial" w:cs="Arial"/>
          <w:sz w:val="22"/>
          <w:szCs w:val="22"/>
        </w:rPr>
        <w:t xml:space="preserve"> </w:t>
      </w:r>
      <w:proofErr w:type="spellStart"/>
      <w:r w:rsidR="00FF36EC" w:rsidRPr="00F26432">
        <w:rPr>
          <w:rFonts w:ascii="Arial" w:hAnsi="Arial" w:cs="Arial"/>
          <w:sz w:val="22"/>
          <w:szCs w:val="22"/>
        </w:rPr>
        <w:t>Supershine</w:t>
      </w:r>
      <w:proofErr w:type="spellEnd"/>
      <w:r w:rsidR="00FF36EC" w:rsidRPr="00F26432">
        <w:rPr>
          <w:rFonts w:ascii="Arial" w:hAnsi="Arial" w:cs="Arial"/>
          <w:sz w:val="22"/>
          <w:szCs w:val="22"/>
        </w:rPr>
        <w:t xml:space="preserve"> </w:t>
      </w:r>
      <w:r w:rsidR="009B4E9E" w:rsidRPr="00F26432">
        <w:rPr>
          <w:rFonts w:ascii="Arial" w:hAnsi="Arial" w:cs="Arial"/>
          <w:sz w:val="22"/>
          <w:szCs w:val="22"/>
        </w:rPr>
        <w:t>can</w:t>
      </w:r>
      <w:r w:rsidR="00FF36EC" w:rsidRPr="00F26432">
        <w:rPr>
          <w:rFonts w:ascii="Arial" w:hAnsi="Arial" w:cs="Arial"/>
          <w:sz w:val="22"/>
          <w:szCs w:val="22"/>
        </w:rPr>
        <w:t xml:space="preserve"> expand its operations by franchising. The business can introduce other services such as mobile car washing, home car washing, and so on. </w:t>
      </w:r>
      <w:r w:rsidR="00391AE2" w:rsidRPr="00F26432">
        <w:rPr>
          <w:rFonts w:ascii="Arial" w:hAnsi="Arial" w:cs="Arial"/>
          <w:sz w:val="22"/>
          <w:szCs w:val="22"/>
        </w:rPr>
        <w:t xml:space="preserve">A high supply of unskilled labourers in the market </w:t>
      </w:r>
      <w:r w:rsidRPr="00F26432">
        <w:rPr>
          <w:rFonts w:ascii="Arial" w:hAnsi="Arial" w:cs="Arial"/>
          <w:sz w:val="22"/>
          <w:szCs w:val="22"/>
        </w:rPr>
        <w:t xml:space="preserve">will </w:t>
      </w:r>
      <w:r w:rsidR="00391AE2" w:rsidRPr="00F26432">
        <w:rPr>
          <w:rFonts w:ascii="Arial" w:hAnsi="Arial" w:cs="Arial"/>
          <w:sz w:val="22"/>
          <w:szCs w:val="22"/>
        </w:rPr>
        <w:t xml:space="preserve">allow Supershine to operate smoothly even though the employee turnover rate is high. </w:t>
      </w:r>
    </w:p>
    <w:p w14:paraId="6A1210D2" w14:textId="77777777" w:rsidR="005B18F3" w:rsidRPr="00F26432" w:rsidRDefault="008637B2" w:rsidP="007E5241">
      <w:pPr>
        <w:rPr>
          <w:rFonts w:ascii="Arial" w:hAnsi="Arial" w:cs="Arial"/>
          <w:b/>
          <w:bCs/>
          <w:i/>
          <w:iCs/>
          <w:sz w:val="22"/>
          <w:szCs w:val="22"/>
        </w:rPr>
      </w:pPr>
      <w:r w:rsidRPr="00F26432">
        <w:rPr>
          <w:rFonts w:ascii="Arial" w:hAnsi="Arial" w:cs="Arial"/>
          <w:b/>
          <w:bCs/>
          <w:i/>
          <w:iCs/>
          <w:sz w:val="22"/>
          <w:szCs w:val="22"/>
        </w:rPr>
        <w:t>Threats</w:t>
      </w:r>
    </w:p>
    <w:p w14:paraId="521C3336" w14:textId="17A138D4" w:rsidR="00822BBE" w:rsidRPr="00F26432" w:rsidRDefault="008637B2" w:rsidP="007E5241">
      <w:pPr>
        <w:rPr>
          <w:rFonts w:ascii="Arial" w:hAnsi="Arial" w:cs="Arial"/>
          <w:sz w:val="22"/>
          <w:szCs w:val="22"/>
        </w:rPr>
      </w:pPr>
      <w:r w:rsidRPr="00F26432">
        <w:rPr>
          <w:rFonts w:ascii="Arial" w:hAnsi="Arial" w:cs="Arial"/>
          <w:sz w:val="22"/>
          <w:szCs w:val="22"/>
        </w:rPr>
        <w:t>Changes in external environmental factors such as inflation rate</w:t>
      </w:r>
      <w:r w:rsidR="003F538C" w:rsidRPr="00F26432">
        <w:rPr>
          <w:rFonts w:ascii="Arial" w:hAnsi="Arial" w:cs="Arial"/>
          <w:sz w:val="22"/>
          <w:szCs w:val="22"/>
        </w:rPr>
        <w:t>, unemployment rate, and so on,</w:t>
      </w:r>
      <w:r w:rsidRPr="00F26432">
        <w:rPr>
          <w:rFonts w:ascii="Arial" w:hAnsi="Arial" w:cs="Arial"/>
          <w:sz w:val="22"/>
          <w:szCs w:val="22"/>
        </w:rPr>
        <w:t xml:space="preserve"> may affect the </w:t>
      </w:r>
      <w:r w:rsidR="003F538C" w:rsidRPr="00F26432">
        <w:rPr>
          <w:rFonts w:ascii="Arial" w:hAnsi="Arial" w:cs="Arial"/>
          <w:sz w:val="22"/>
          <w:szCs w:val="22"/>
        </w:rPr>
        <w:t xml:space="preserve">revenue of </w:t>
      </w:r>
      <w:r w:rsidRPr="00F26432">
        <w:rPr>
          <w:rFonts w:ascii="Arial" w:hAnsi="Arial" w:cs="Arial"/>
          <w:sz w:val="22"/>
          <w:szCs w:val="22"/>
        </w:rPr>
        <w:t xml:space="preserve">the business. </w:t>
      </w:r>
      <w:r w:rsidR="00FD651B" w:rsidRPr="00F26432">
        <w:rPr>
          <w:rFonts w:ascii="Arial" w:hAnsi="Arial" w:cs="Arial"/>
          <w:sz w:val="22"/>
          <w:szCs w:val="22"/>
        </w:rPr>
        <w:t xml:space="preserve">The purchasing power of customers in the market reduces due to higher inflation in the economy (Rondinelli and Zizza, 2020). Customers may prefer alternatives which offer lower rates or washing cars at home. </w:t>
      </w:r>
      <w:r w:rsidR="008D4C5B" w:rsidRPr="00F26432">
        <w:rPr>
          <w:rFonts w:ascii="Arial" w:hAnsi="Arial" w:cs="Arial"/>
          <w:sz w:val="22"/>
          <w:szCs w:val="22"/>
        </w:rPr>
        <w:t>Competitor may</w:t>
      </w:r>
      <w:r w:rsidR="00E70A39" w:rsidRPr="00F26432">
        <w:rPr>
          <w:rFonts w:ascii="Arial" w:hAnsi="Arial" w:cs="Arial"/>
          <w:sz w:val="22"/>
          <w:szCs w:val="22"/>
        </w:rPr>
        <w:t xml:space="preserve"> pose a </w:t>
      </w:r>
      <w:r w:rsidR="00E70A39" w:rsidRPr="00F26432">
        <w:rPr>
          <w:rFonts w:ascii="Arial" w:hAnsi="Arial" w:cs="Arial"/>
          <w:sz w:val="22"/>
          <w:szCs w:val="22"/>
        </w:rPr>
        <w:lastRenderedPageBreak/>
        <w:t xml:space="preserve">threat to the customer base of the business. </w:t>
      </w:r>
      <w:r w:rsidR="006C697E" w:rsidRPr="00F26432">
        <w:rPr>
          <w:rFonts w:ascii="Arial" w:hAnsi="Arial" w:cs="Arial"/>
          <w:sz w:val="22"/>
          <w:szCs w:val="22"/>
        </w:rPr>
        <w:t xml:space="preserve">Furthermore, customers may identify Supershine Carwash Ltd. as unsustainable due to water wastage in the process of </w:t>
      </w:r>
      <w:r w:rsidR="006D0347" w:rsidRPr="00F26432">
        <w:rPr>
          <w:rFonts w:ascii="Arial" w:hAnsi="Arial" w:cs="Arial"/>
          <w:sz w:val="22"/>
          <w:szCs w:val="22"/>
        </w:rPr>
        <w:t xml:space="preserve">car washing services. </w:t>
      </w:r>
    </w:p>
    <w:p w14:paraId="1EE5802D" w14:textId="77777777" w:rsidR="00111925" w:rsidRPr="00F26432" w:rsidRDefault="00111925" w:rsidP="007E5241">
      <w:pPr>
        <w:rPr>
          <w:rFonts w:ascii="Arial" w:hAnsi="Arial" w:cs="Arial"/>
          <w:sz w:val="22"/>
          <w:szCs w:val="22"/>
        </w:rPr>
      </w:pPr>
    </w:p>
    <w:p w14:paraId="657304DA" w14:textId="77777777" w:rsidR="00487012" w:rsidRPr="00F26432" w:rsidRDefault="00487012" w:rsidP="007E5241">
      <w:pPr>
        <w:rPr>
          <w:rFonts w:ascii="Arial" w:hAnsi="Arial" w:cs="Arial"/>
          <w:sz w:val="22"/>
          <w:szCs w:val="22"/>
        </w:rPr>
      </w:pPr>
    </w:p>
    <w:p w14:paraId="2962FD74" w14:textId="7B0586B7" w:rsidR="005214B5" w:rsidRPr="004A67A7" w:rsidRDefault="005214B5" w:rsidP="005214B5">
      <w:pPr>
        <w:pStyle w:val="Heading1"/>
        <w:rPr>
          <w:rFonts w:cs="Times New Roman"/>
        </w:rPr>
      </w:pPr>
      <w:bookmarkStart w:id="2" w:name="_Toc130048662"/>
      <w:bookmarkStart w:id="3" w:name="_Toc131089897"/>
      <w:r w:rsidRPr="004A67A7">
        <w:rPr>
          <w:rFonts w:cs="Times New Roman"/>
        </w:rPr>
        <w:t xml:space="preserve">External Environment </w:t>
      </w:r>
      <w:r>
        <w:rPr>
          <w:rFonts w:cs="Times New Roman"/>
        </w:rPr>
        <w:t xml:space="preserve">Factors </w:t>
      </w:r>
      <w:r w:rsidRPr="004A67A7">
        <w:rPr>
          <w:rFonts w:cs="Times New Roman"/>
        </w:rPr>
        <w:t>Using PESTEL Analysis</w:t>
      </w:r>
      <w:bookmarkEnd w:id="2"/>
      <w:bookmarkEnd w:id="3"/>
    </w:p>
    <w:p w14:paraId="55A21D43" w14:textId="77777777" w:rsidR="005214B5" w:rsidRPr="004A67A7" w:rsidRDefault="005214B5" w:rsidP="005214B5">
      <w:pPr>
        <w:rPr>
          <w:rFonts w:cs="Times New Roman"/>
        </w:rPr>
      </w:pPr>
      <w:r w:rsidRPr="004A67A7">
        <w:rPr>
          <w:rFonts w:cs="Times New Roman"/>
        </w:rPr>
        <w:t>PESTEL Analysis is a framework that assesses all external factors that influence a business (</w:t>
      </w:r>
      <w:proofErr w:type="spellStart"/>
      <w:r w:rsidRPr="004A67A7">
        <w:rPr>
          <w:rFonts w:cs="Times New Roman"/>
          <w:shd w:val="clear" w:color="auto" w:fill="FFFFFF"/>
        </w:rPr>
        <w:t>Ulubeyli</w:t>
      </w:r>
      <w:proofErr w:type="spellEnd"/>
      <w:r w:rsidRPr="004A67A7">
        <w:rPr>
          <w:rFonts w:cs="Times New Roman"/>
          <w:shd w:val="clear" w:color="auto" w:fill="FFFFFF"/>
        </w:rPr>
        <w:t xml:space="preserve"> et al., 2019</w:t>
      </w:r>
      <w:r w:rsidRPr="004A67A7">
        <w:rPr>
          <w:rFonts w:cs="Times New Roman"/>
        </w:rPr>
        <w:t>). It analyses all outside factors that influence the businesses and that cannot be controlled by the company’s management. It plays a crucial role of showing the opportunities and threats that are presented by the external business environment (</w:t>
      </w:r>
      <w:r w:rsidRPr="004A67A7">
        <w:rPr>
          <w:rFonts w:cs="Times New Roman"/>
          <w:shd w:val="clear" w:color="auto" w:fill="FFFFFF"/>
        </w:rPr>
        <w:t>Pan et al., 2019</w:t>
      </w:r>
      <w:r w:rsidRPr="004A67A7">
        <w:rPr>
          <w:rFonts w:cs="Times New Roman"/>
        </w:rPr>
        <w:t xml:space="preserve">). The strategy used by the business is based on the factors shown by PESTEL analysis. </w:t>
      </w:r>
    </w:p>
    <w:p w14:paraId="31ED50B0" w14:textId="77777777" w:rsidR="000542B2" w:rsidRPr="00F26432" w:rsidRDefault="008637B2" w:rsidP="007E5241">
      <w:pPr>
        <w:rPr>
          <w:rFonts w:ascii="Arial" w:hAnsi="Arial" w:cs="Arial"/>
          <w:b/>
          <w:bCs/>
          <w:i/>
          <w:iCs/>
          <w:sz w:val="22"/>
          <w:szCs w:val="22"/>
        </w:rPr>
      </w:pPr>
      <w:r w:rsidRPr="00F26432">
        <w:rPr>
          <w:rFonts w:ascii="Arial" w:hAnsi="Arial" w:cs="Arial"/>
          <w:b/>
          <w:bCs/>
          <w:i/>
          <w:iCs/>
          <w:sz w:val="22"/>
          <w:szCs w:val="22"/>
        </w:rPr>
        <w:t>Political</w:t>
      </w:r>
    </w:p>
    <w:p w14:paraId="783D2B94" w14:textId="77777777" w:rsidR="000C24CD" w:rsidRPr="00F26432" w:rsidRDefault="008637B2" w:rsidP="007E5241">
      <w:pPr>
        <w:rPr>
          <w:rFonts w:ascii="Arial" w:hAnsi="Arial" w:cs="Arial"/>
          <w:sz w:val="22"/>
          <w:szCs w:val="22"/>
        </w:rPr>
      </w:pPr>
      <w:r w:rsidRPr="00F26432">
        <w:rPr>
          <w:rFonts w:ascii="Arial" w:hAnsi="Arial" w:cs="Arial"/>
          <w:sz w:val="22"/>
          <w:szCs w:val="22"/>
        </w:rPr>
        <w:t>As per the latest reports, the UK scored 73 out of 100 in terms of the corruption perception index (Tradingeconomics, 2023)</w:t>
      </w:r>
      <w:r w:rsidR="000542B2" w:rsidRPr="00F26432">
        <w:rPr>
          <w:rFonts w:ascii="Arial" w:hAnsi="Arial" w:cs="Arial"/>
          <w:sz w:val="22"/>
          <w:szCs w:val="22"/>
        </w:rPr>
        <w:t>.</w:t>
      </w:r>
      <w:r w:rsidR="00250A48" w:rsidRPr="00F26432">
        <w:rPr>
          <w:rFonts w:ascii="Arial" w:hAnsi="Arial" w:cs="Arial"/>
          <w:sz w:val="22"/>
          <w:szCs w:val="22"/>
        </w:rPr>
        <w:t xml:space="preserve"> An increase in corruption level in the economy will affect the transparency and accountability of businesses such as Supershine.</w:t>
      </w:r>
    </w:p>
    <w:p w14:paraId="5DBDBD15" w14:textId="77777777" w:rsidR="00A22AD7" w:rsidRPr="00F26432" w:rsidRDefault="008637B2" w:rsidP="007E5241">
      <w:pPr>
        <w:rPr>
          <w:rFonts w:ascii="Arial" w:hAnsi="Arial" w:cs="Arial"/>
          <w:b/>
          <w:bCs/>
          <w:i/>
          <w:iCs/>
          <w:sz w:val="22"/>
          <w:szCs w:val="22"/>
        </w:rPr>
      </w:pPr>
      <w:r w:rsidRPr="00F26432">
        <w:rPr>
          <w:rFonts w:ascii="Arial" w:hAnsi="Arial" w:cs="Arial"/>
          <w:b/>
          <w:bCs/>
          <w:i/>
          <w:iCs/>
          <w:sz w:val="22"/>
          <w:szCs w:val="22"/>
        </w:rPr>
        <w:t>Economic</w:t>
      </w:r>
    </w:p>
    <w:p w14:paraId="530BB342" w14:textId="77777777" w:rsidR="00A22AD7" w:rsidRPr="00F26432" w:rsidRDefault="008637B2" w:rsidP="007E5241">
      <w:pPr>
        <w:rPr>
          <w:rFonts w:ascii="Arial" w:hAnsi="Arial" w:cs="Arial"/>
          <w:sz w:val="22"/>
          <w:szCs w:val="22"/>
        </w:rPr>
      </w:pPr>
      <w:r w:rsidRPr="00F26432">
        <w:rPr>
          <w:rFonts w:ascii="Arial" w:hAnsi="Arial" w:cs="Arial"/>
          <w:sz w:val="22"/>
          <w:szCs w:val="22"/>
        </w:rPr>
        <w:t xml:space="preserve">Consumers in the UK market have been adopting sustainable lifestyle practices since the pandemic (Deliotte, 2021). </w:t>
      </w:r>
      <w:r w:rsidR="00250A48" w:rsidRPr="00F26432">
        <w:rPr>
          <w:rFonts w:ascii="Arial" w:hAnsi="Arial" w:cs="Arial"/>
          <w:sz w:val="22"/>
          <w:szCs w:val="22"/>
        </w:rPr>
        <w:t xml:space="preserve">Since there is water wastage in the process of car washing, consumers may prefer </w:t>
      </w:r>
      <w:r w:rsidR="00C13B81" w:rsidRPr="00F26432">
        <w:rPr>
          <w:rFonts w:ascii="Arial" w:hAnsi="Arial" w:cs="Arial"/>
          <w:sz w:val="22"/>
          <w:szCs w:val="22"/>
        </w:rPr>
        <w:t>other alternatives in the market that consume less water.</w:t>
      </w:r>
    </w:p>
    <w:p w14:paraId="02E8C2A6" w14:textId="77777777" w:rsidR="000542B2" w:rsidRPr="00F26432" w:rsidRDefault="008637B2" w:rsidP="007E5241">
      <w:pPr>
        <w:rPr>
          <w:rFonts w:ascii="Arial" w:hAnsi="Arial" w:cs="Arial"/>
          <w:b/>
          <w:bCs/>
          <w:i/>
          <w:iCs/>
          <w:sz w:val="22"/>
          <w:szCs w:val="22"/>
        </w:rPr>
      </w:pPr>
      <w:r w:rsidRPr="00F26432">
        <w:rPr>
          <w:rFonts w:ascii="Arial" w:hAnsi="Arial" w:cs="Arial"/>
          <w:b/>
          <w:bCs/>
          <w:i/>
          <w:iCs/>
          <w:sz w:val="22"/>
          <w:szCs w:val="22"/>
        </w:rPr>
        <w:t>Social</w:t>
      </w:r>
    </w:p>
    <w:p w14:paraId="367FFB59" w14:textId="77777777" w:rsidR="000542B2" w:rsidRPr="00F26432" w:rsidRDefault="008637B2" w:rsidP="007E5241">
      <w:pPr>
        <w:rPr>
          <w:rFonts w:ascii="Arial" w:hAnsi="Arial" w:cs="Arial"/>
          <w:sz w:val="22"/>
          <w:szCs w:val="22"/>
        </w:rPr>
      </w:pPr>
      <w:r w:rsidRPr="00F26432">
        <w:rPr>
          <w:rFonts w:ascii="Arial" w:hAnsi="Arial" w:cs="Arial"/>
          <w:sz w:val="22"/>
          <w:szCs w:val="22"/>
        </w:rPr>
        <w:t>The inflation rate in the UK decreased to 10.1% in January 2023 from 10.5% in the previous month (BBC, 2023).</w:t>
      </w:r>
      <w:r w:rsidR="00C13B81" w:rsidRPr="00F26432">
        <w:rPr>
          <w:rFonts w:ascii="Arial" w:hAnsi="Arial" w:cs="Arial"/>
          <w:sz w:val="22"/>
          <w:szCs w:val="22"/>
        </w:rPr>
        <w:t xml:space="preserve"> Due to less purchasing power</w:t>
      </w:r>
      <w:r w:rsidR="00DB4C07" w:rsidRPr="00F26432">
        <w:rPr>
          <w:rFonts w:ascii="Arial" w:hAnsi="Arial" w:cs="Arial"/>
          <w:sz w:val="22"/>
          <w:szCs w:val="22"/>
        </w:rPr>
        <w:t xml:space="preserve">, </w:t>
      </w:r>
      <w:r w:rsidR="00C13B81" w:rsidRPr="00F26432">
        <w:rPr>
          <w:rFonts w:ascii="Arial" w:hAnsi="Arial" w:cs="Arial"/>
          <w:sz w:val="22"/>
          <w:szCs w:val="22"/>
        </w:rPr>
        <w:t>customers</w:t>
      </w:r>
      <w:r w:rsidR="00DB4C07" w:rsidRPr="00F26432">
        <w:rPr>
          <w:rFonts w:ascii="Arial" w:hAnsi="Arial" w:cs="Arial"/>
          <w:sz w:val="22"/>
          <w:szCs w:val="22"/>
        </w:rPr>
        <w:t xml:space="preserve"> </w:t>
      </w:r>
      <w:r w:rsidR="00C13B81" w:rsidRPr="00F26432">
        <w:rPr>
          <w:rFonts w:ascii="Arial" w:hAnsi="Arial" w:cs="Arial"/>
          <w:sz w:val="22"/>
          <w:szCs w:val="22"/>
        </w:rPr>
        <w:t xml:space="preserve">may prefer washing cars at home rather than </w:t>
      </w:r>
      <w:r w:rsidR="00DB4C07" w:rsidRPr="00F26432">
        <w:rPr>
          <w:rFonts w:ascii="Arial" w:hAnsi="Arial" w:cs="Arial"/>
          <w:sz w:val="22"/>
          <w:szCs w:val="22"/>
        </w:rPr>
        <w:t>paying for the services of Supershine Carwash Ltd.</w:t>
      </w:r>
    </w:p>
    <w:p w14:paraId="66DA6324" w14:textId="77777777" w:rsidR="00A22AD7" w:rsidRPr="00F26432" w:rsidRDefault="008637B2" w:rsidP="007E5241">
      <w:pPr>
        <w:rPr>
          <w:rFonts w:ascii="Arial" w:hAnsi="Arial" w:cs="Arial"/>
          <w:b/>
          <w:bCs/>
          <w:i/>
          <w:iCs/>
          <w:sz w:val="22"/>
          <w:szCs w:val="22"/>
        </w:rPr>
      </w:pPr>
      <w:r w:rsidRPr="00F26432">
        <w:rPr>
          <w:rFonts w:ascii="Arial" w:hAnsi="Arial" w:cs="Arial"/>
          <w:b/>
          <w:bCs/>
          <w:i/>
          <w:iCs/>
          <w:sz w:val="22"/>
          <w:szCs w:val="22"/>
        </w:rPr>
        <w:t>Technological</w:t>
      </w:r>
    </w:p>
    <w:p w14:paraId="631A5CCE" w14:textId="77777777" w:rsidR="00A22AD7" w:rsidRPr="00F26432" w:rsidRDefault="008637B2" w:rsidP="007E5241">
      <w:pPr>
        <w:rPr>
          <w:rFonts w:ascii="Arial" w:hAnsi="Arial" w:cs="Arial"/>
          <w:sz w:val="22"/>
          <w:szCs w:val="22"/>
        </w:rPr>
      </w:pPr>
      <w:r w:rsidRPr="00F26432">
        <w:rPr>
          <w:rFonts w:ascii="Arial" w:hAnsi="Arial" w:cs="Arial"/>
          <w:sz w:val="22"/>
          <w:szCs w:val="22"/>
        </w:rPr>
        <w:t>The tech industry in the UK raised investments worth £29.4 billion in the year 2021 (Gov.uk, 2021).</w:t>
      </w:r>
      <w:r w:rsidR="00D25D35" w:rsidRPr="00F26432">
        <w:rPr>
          <w:rFonts w:ascii="Arial" w:hAnsi="Arial" w:cs="Arial"/>
          <w:sz w:val="22"/>
          <w:szCs w:val="22"/>
        </w:rPr>
        <w:t xml:space="preserve"> Supershine can take advantage of the advancements in technology to increase the efficiency of employees in washing cars</w:t>
      </w:r>
      <w:r w:rsidR="00C2452A" w:rsidRPr="00F26432">
        <w:rPr>
          <w:rFonts w:ascii="Arial" w:hAnsi="Arial" w:cs="Arial"/>
          <w:sz w:val="22"/>
          <w:szCs w:val="22"/>
        </w:rPr>
        <w:t xml:space="preserve"> while reducing time and effort.</w:t>
      </w:r>
    </w:p>
    <w:p w14:paraId="056726ED" w14:textId="77777777" w:rsidR="00A22AD7" w:rsidRPr="00F26432" w:rsidRDefault="008637B2" w:rsidP="007E5241">
      <w:pPr>
        <w:rPr>
          <w:rFonts w:ascii="Arial" w:hAnsi="Arial" w:cs="Arial"/>
          <w:b/>
          <w:bCs/>
          <w:i/>
          <w:iCs/>
          <w:sz w:val="22"/>
          <w:szCs w:val="22"/>
        </w:rPr>
      </w:pPr>
      <w:r w:rsidRPr="00F26432">
        <w:rPr>
          <w:rFonts w:ascii="Arial" w:hAnsi="Arial" w:cs="Arial"/>
          <w:b/>
          <w:bCs/>
          <w:i/>
          <w:iCs/>
          <w:sz w:val="22"/>
          <w:szCs w:val="22"/>
        </w:rPr>
        <w:t>Environmental</w:t>
      </w:r>
    </w:p>
    <w:p w14:paraId="614D0EA3" w14:textId="77777777" w:rsidR="00A22AD7" w:rsidRPr="00F26432" w:rsidRDefault="008637B2" w:rsidP="007E5241">
      <w:pPr>
        <w:rPr>
          <w:rFonts w:ascii="Arial" w:hAnsi="Arial" w:cs="Arial"/>
          <w:sz w:val="22"/>
          <w:szCs w:val="22"/>
        </w:rPr>
      </w:pPr>
      <w:r w:rsidRPr="00F26432">
        <w:rPr>
          <w:rFonts w:ascii="Arial" w:hAnsi="Arial" w:cs="Arial"/>
          <w:sz w:val="22"/>
          <w:szCs w:val="22"/>
        </w:rPr>
        <w:t xml:space="preserve">The Environment Act 2021 aims at net zero carbon emissions by the year </w:t>
      </w:r>
      <w:r w:rsidR="00AE68DD" w:rsidRPr="00F26432">
        <w:rPr>
          <w:rFonts w:ascii="Arial" w:hAnsi="Arial" w:cs="Arial"/>
          <w:sz w:val="22"/>
          <w:szCs w:val="22"/>
        </w:rPr>
        <w:t>2050 (SGI, 2022).</w:t>
      </w:r>
      <w:r w:rsidR="00A23719" w:rsidRPr="00F26432">
        <w:rPr>
          <w:rFonts w:ascii="Arial" w:hAnsi="Arial" w:cs="Arial"/>
          <w:sz w:val="22"/>
          <w:szCs w:val="22"/>
        </w:rPr>
        <w:t xml:space="preserve"> Supershine </w:t>
      </w:r>
      <w:r w:rsidR="006F79F9" w:rsidRPr="00F26432">
        <w:rPr>
          <w:rFonts w:ascii="Arial" w:hAnsi="Arial" w:cs="Arial"/>
          <w:sz w:val="22"/>
          <w:szCs w:val="22"/>
        </w:rPr>
        <w:t>will need</w:t>
      </w:r>
      <w:r w:rsidR="00A23719" w:rsidRPr="00F26432">
        <w:rPr>
          <w:rFonts w:ascii="Arial" w:hAnsi="Arial" w:cs="Arial"/>
          <w:sz w:val="22"/>
          <w:szCs w:val="22"/>
        </w:rPr>
        <w:t xml:space="preserve"> to focus on reducing the usage of water and adopt sustainable practices in its operations.</w:t>
      </w:r>
    </w:p>
    <w:p w14:paraId="64377A6D" w14:textId="77777777" w:rsidR="00A22AD7" w:rsidRPr="00F26432" w:rsidRDefault="008637B2" w:rsidP="007E5241">
      <w:pPr>
        <w:rPr>
          <w:rFonts w:ascii="Arial" w:hAnsi="Arial" w:cs="Arial"/>
          <w:b/>
          <w:bCs/>
          <w:i/>
          <w:iCs/>
          <w:sz w:val="22"/>
          <w:szCs w:val="22"/>
        </w:rPr>
      </w:pPr>
      <w:r w:rsidRPr="00F26432">
        <w:rPr>
          <w:rFonts w:ascii="Arial" w:hAnsi="Arial" w:cs="Arial"/>
          <w:b/>
          <w:bCs/>
          <w:i/>
          <w:iCs/>
          <w:sz w:val="22"/>
          <w:szCs w:val="22"/>
        </w:rPr>
        <w:t>Legal</w:t>
      </w:r>
    </w:p>
    <w:p w14:paraId="3F608110" w14:textId="77777777" w:rsidR="00A22AD7" w:rsidRPr="00F26432" w:rsidRDefault="008637B2" w:rsidP="007E5241">
      <w:pPr>
        <w:rPr>
          <w:rFonts w:ascii="Arial" w:hAnsi="Arial" w:cs="Arial"/>
          <w:sz w:val="22"/>
          <w:szCs w:val="22"/>
        </w:rPr>
      </w:pPr>
      <w:r w:rsidRPr="00F26432">
        <w:rPr>
          <w:rFonts w:ascii="Arial" w:hAnsi="Arial" w:cs="Arial"/>
          <w:sz w:val="22"/>
          <w:szCs w:val="22"/>
        </w:rPr>
        <w:t xml:space="preserve">The Consumer Rights Act 2015 protects consumers’ interests against false practices of businesses and promotes businesses to sell their products and services with confidence (Citizenadvice, 2023). </w:t>
      </w:r>
      <w:r w:rsidR="006F79F9" w:rsidRPr="00F26432">
        <w:rPr>
          <w:rFonts w:ascii="Arial" w:hAnsi="Arial" w:cs="Arial"/>
          <w:sz w:val="22"/>
          <w:szCs w:val="22"/>
        </w:rPr>
        <w:t>Supershine will need to abide by the law and prevent unfair trade practices.</w:t>
      </w:r>
    </w:p>
    <w:p w14:paraId="74441801" w14:textId="77777777" w:rsidR="00A22AD7" w:rsidRPr="00F26432" w:rsidRDefault="00A22AD7" w:rsidP="007E5241">
      <w:pPr>
        <w:rPr>
          <w:rFonts w:ascii="Arial" w:hAnsi="Arial" w:cs="Arial"/>
          <w:sz w:val="22"/>
          <w:szCs w:val="22"/>
        </w:rPr>
      </w:pPr>
    </w:p>
    <w:p w14:paraId="5701B1C6" w14:textId="1E0E093A" w:rsidR="00DF2F2B" w:rsidRPr="005214B5" w:rsidRDefault="008637B2" w:rsidP="005214B5">
      <w:pPr>
        <w:jc w:val="left"/>
        <w:rPr>
          <w:rFonts w:ascii="Arial" w:hAnsi="Arial" w:cs="Arial"/>
          <w:b/>
          <w:bCs/>
          <w:sz w:val="22"/>
          <w:szCs w:val="22"/>
        </w:rPr>
      </w:pPr>
      <w:r w:rsidRPr="00F26432">
        <w:rPr>
          <w:rFonts w:ascii="Arial" w:hAnsi="Arial" w:cs="Arial"/>
          <w:sz w:val="22"/>
          <w:szCs w:val="22"/>
        </w:rPr>
        <w:br w:type="page"/>
      </w:r>
      <w:r w:rsidRPr="005214B5">
        <w:rPr>
          <w:rFonts w:ascii="Arial" w:hAnsi="Arial" w:cs="Arial"/>
          <w:b/>
          <w:bCs/>
          <w:sz w:val="22"/>
          <w:szCs w:val="22"/>
        </w:rPr>
        <w:lastRenderedPageBreak/>
        <w:t>Identification of the key marketing factors by using the 4Ps of marketing mix model.</w:t>
      </w:r>
    </w:p>
    <w:p w14:paraId="770DD65D" w14:textId="4EAC8D1F" w:rsidR="000C24CD" w:rsidRPr="00F26432" w:rsidRDefault="008637B2" w:rsidP="007E5241">
      <w:pPr>
        <w:rPr>
          <w:rFonts w:ascii="Arial" w:hAnsi="Arial" w:cs="Arial"/>
          <w:sz w:val="22"/>
          <w:szCs w:val="22"/>
        </w:rPr>
      </w:pPr>
      <w:r w:rsidRPr="00F26432">
        <w:rPr>
          <w:rFonts w:ascii="Arial" w:hAnsi="Arial" w:cs="Arial"/>
          <w:sz w:val="22"/>
          <w:szCs w:val="22"/>
        </w:rPr>
        <w:t xml:space="preserve">The marketing </w:t>
      </w:r>
      <w:r w:rsidR="00700257" w:rsidRPr="00F26432">
        <w:rPr>
          <w:rFonts w:ascii="Arial" w:hAnsi="Arial" w:cs="Arial"/>
          <w:sz w:val="22"/>
          <w:szCs w:val="22"/>
        </w:rPr>
        <w:t>mix is a framework that consists of</w:t>
      </w:r>
      <w:r w:rsidRPr="00F26432">
        <w:rPr>
          <w:rFonts w:ascii="Arial" w:hAnsi="Arial" w:cs="Arial"/>
          <w:sz w:val="22"/>
          <w:szCs w:val="22"/>
        </w:rPr>
        <w:t xml:space="preserve"> a set of marketing tools which are used by companies to </w:t>
      </w:r>
      <w:r w:rsidR="00700257" w:rsidRPr="00F26432">
        <w:rPr>
          <w:rFonts w:ascii="Arial" w:hAnsi="Arial" w:cs="Arial"/>
          <w:sz w:val="22"/>
          <w:szCs w:val="22"/>
        </w:rPr>
        <w:t>achieve desired results from</w:t>
      </w:r>
      <w:r w:rsidRPr="00F26432">
        <w:rPr>
          <w:rFonts w:ascii="Arial" w:hAnsi="Arial" w:cs="Arial"/>
          <w:sz w:val="22"/>
          <w:szCs w:val="22"/>
        </w:rPr>
        <w:t xml:space="preserve"> the target market</w:t>
      </w:r>
      <w:r w:rsidR="00700257" w:rsidRPr="00F26432">
        <w:rPr>
          <w:rFonts w:ascii="Arial" w:hAnsi="Arial" w:cs="Arial"/>
          <w:sz w:val="22"/>
          <w:szCs w:val="22"/>
        </w:rPr>
        <w:t xml:space="preserve"> (Hanaysha </w:t>
      </w:r>
      <w:r w:rsidR="00700257" w:rsidRPr="00F26432">
        <w:rPr>
          <w:rFonts w:ascii="Arial" w:hAnsi="Arial" w:cs="Arial"/>
          <w:i/>
          <w:iCs/>
          <w:sz w:val="22"/>
          <w:szCs w:val="22"/>
        </w:rPr>
        <w:t>et al</w:t>
      </w:r>
      <w:r w:rsidR="00700257" w:rsidRPr="00F26432">
        <w:rPr>
          <w:rFonts w:ascii="Arial" w:hAnsi="Arial" w:cs="Arial"/>
          <w:sz w:val="22"/>
          <w:szCs w:val="22"/>
        </w:rPr>
        <w:t xml:space="preserve">., 2021). </w:t>
      </w:r>
      <w:r w:rsidR="00002D55" w:rsidRPr="00F26432">
        <w:rPr>
          <w:rFonts w:ascii="Arial" w:hAnsi="Arial" w:cs="Arial"/>
          <w:sz w:val="22"/>
          <w:szCs w:val="22"/>
        </w:rPr>
        <w:t xml:space="preserve">The marketing mix includes four segments also referred to as the </w:t>
      </w:r>
      <w:r w:rsidR="001F56F3" w:rsidRPr="00F26432">
        <w:rPr>
          <w:rFonts w:ascii="Arial" w:hAnsi="Arial" w:cs="Arial"/>
          <w:sz w:val="22"/>
          <w:szCs w:val="22"/>
        </w:rPr>
        <w:t>4</w:t>
      </w:r>
      <w:r w:rsidR="00002D55" w:rsidRPr="00F26432">
        <w:rPr>
          <w:rFonts w:ascii="Arial" w:hAnsi="Arial" w:cs="Arial"/>
          <w:sz w:val="22"/>
          <w:szCs w:val="22"/>
        </w:rPr>
        <w:t>Ps,</w:t>
      </w:r>
      <w:r w:rsidR="001F56F3" w:rsidRPr="00F26432">
        <w:rPr>
          <w:rFonts w:ascii="Arial" w:hAnsi="Arial" w:cs="Arial"/>
          <w:sz w:val="22"/>
          <w:szCs w:val="22"/>
        </w:rPr>
        <w:t xml:space="preserve"> which</w:t>
      </w:r>
      <w:r w:rsidR="00002D55" w:rsidRPr="00F26432">
        <w:rPr>
          <w:rFonts w:ascii="Arial" w:hAnsi="Arial" w:cs="Arial"/>
          <w:sz w:val="22"/>
          <w:szCs w:val="22"/>
        </w:rPr>
        <w:t xml:space="preserve"> are </w:t>
      </w:r>
      <w:r w:rsidR="001F56F3" w:rsidRPr="00F26432">
        <w:rPr>
          <w:rFonts w:ascii="Arial" w:hAnsi="Arial" w:cs="Arial"/>
          <w:sz w:val="22"/>
          <w:szCs w:val="22"/>
        </w:rPr>
        <w:t>P</w:t>
      </w:r>
      <w:r w:rsidR="00002D55" w:rsidRPr="00F26432">
        <w:rPr>
          <w:rFonts w:ascii="Arial" w:hAnsi="Arial" w:cs="Arial"/>
          <w:sz w:val="22"/>
          <w:szCs w:val="22"/>
        </w:rPr>
        <w:t xml:space="preserve">roduct, </w:t>
      </w:r>
      <w:r w:rsidR="001F56F3" w:rsidRPr="00F26432">
        <w:rPr>
          <w:rFonts w:ascii="Arial" w:hAnsi="Arial" w:cs="Arial"/>
          <w:sz w:val="22"/>
          <w:szCs w:val="22"/>
        </w:rPr>
        <w:t>P</w:t>
      </w:r>
      <w:r w:rsidR="00002D55" w:rsidRPr="00F26432">
        <w:rPr>
          <w:rFonts w:ascii="Arial" w:hAnsi="Arial" w:cs="Arial"/>
          <w:sz w:val="22"/>
          <w:szCs w:val="22"/>
        </w:rPr>
        <w:t xml:space="preserve">rice, </w:t>
      </w:r>
      <w:r w:rsidR="001F56F3" w:rsidRPr="00F26432">
        <w:rPr>
          <w:rFonts w:ascii="Arial" w:hAnsi="Arial" w:cs="Arial"/>
          <w:sz w:val="22"/>
          <w:szCs w:val="22"/>
        </w:rPr>
        <w:t>P</w:t>
      </w:r>
      <w:r w:rsidR="007E5241" w:rsidRPr="00F26432">
        <w:rPr>
          <w:rFonts w:ascii="Arial" w:hAnsi="Arial" w:cs="Arial"/>
          <w:sz w:val="22"/>
          <w:szCs w:val="22"/>
        </w:rPr>
        <w:t>romotion,</w:t>
      </w:r>
      <w:r w:rsidR="00002D55" w:rsidRPr="00F26432">
        <w:rPr>
          <w:rFonts w:ascii="Arial" w:hAnsi="Arial" w:cs="Arial"/>
          <w:sz w:val="22"/>
          <w:szCs w:val="22"/>
        </w:rPr>
        <w:t xml:space="preserve"> and </w:t>
      </w:r>
      <w:r w:rsidR="001F56F3" w:rsidRPr="00F26432">
        <w:rPr>
          <w:rFonts w:ascii="Arial" w:hAnsi="Arial" w:cs="Arial"/>
          <w:sz w:val="22"/>
          <w:szCs w:val="22"/>
        </w:rPr>
        <w:t>P</w:t>
      </w:r>
      <w:r w:rsidR="00002D55" w:rsidRPr="00F26432">
        <w:rPr>
          <w:rFonts w:ascii="Arial" w:hAnsi="Arial" w:cs="Arial"/>
          <w:sz w:val="22"/>
          <w:szCs w:val="22"/>
        </w:rPr>
        <w:t>lace (Indeed, 2022).</w:t>
      </w:r>
      <w:r w:rsidR="00620088" w:rsidRPr="00F26432">
        <w:rPr>
          <w:rFonts w:ascii="Arial" w:hAnsi="Arial" w:cs="Arial"/>
          <w:sz w:val="22"/>
          <w:szCs w:val="22"/>
        </w:rPr>
        <w:t xml:space="preserve"> </w:t>
      </w:r>
    </w:p>
    <w:p w14:paraId="68E59B07" w14:textId="77777777" w:rsidR="00D84D43" w:rsidRPr="00F26432" w:rsidRDefault="008637B2" w:rsidP="007E5241">
      <w:pPr>
        <w:rPr>
          <w:rFonts w:ascii="Arial" w:hAnsi="Arial" w:cs="Arial"/>
          <w:b/>
          <w:bCs/>
          <w:i/>
          <w:iCs/>
          <w:sz w:val="22"/>
          <w:szCs w:val="22"/>
        </w:rPr>
      </w:pPr>
      <w:r w:rsidRPr="00F26432">
        <w:rPr>
          <w:rFonts w:ascii="Arial" w:hAnsi="Arial" w:cs="Arial"/>
          <w:b/>
          <w:bCs/>
          <w:i/>
          <w:iCs/>
          <w:sz w:val="22"/>
          <w:szCs w:val="22"/>
        </w:rPr>
        <w:t>Product</w:t>
      </w:r>
    </w:p>
    <w:p w14:paraId="4B795573" w14:textId="77777777" w:rsidR="00D84D43" w:rsidRPr="00F26432" w:rsidRDefault="008637B2" w:rsidP="007E5241">
      <w:pPr>
        <w:rPr>
          <w:rFonts w:ascii="Arial" w:hAnsi="Arial" w:cs="Arial"/>
          <w:sz w:val="22"/>
          <w:szCs w:val="22"/>
        </w:rPr>
      </w:pPr>
      <w:r w:rsidRPr="00F26432">
        <w:rPr>
          <w:rFonts w:ascii="Arial" w:hAnsi="Arial" w:cs="Arial"/>
          <w:sz w:val="22"/>
          <w:szCs w:val="22"/>
        </w:rPr>
        <w:t xml:space="preserve">Supershine Carwash Ltd. offers washing services to customers at reasonable fees. </w:t>
      </w:r>
      <w:r w:rsidR="00DF7F19" w:rsidRPr="00F26432">
        <w:rPr>
          <w:rFonts w:ascii="Arial" w:hAnsi="Arial" w:cs="Arial"/>
          <w:sz w:val="22"/>
          <w:szCs w:val="22"/>
        </w:rPr>
        <w:t xml:space="preserve">Additional services such as free games, Wifi and TV are offered to customers while they wait for their cars to be washed. </w:t>
      </w:r>
    </w:p>
    <w:p w14:paraId="08D00AED" w14:textId="77777777" w:rsidR="00D84D43" w:rsidRPr="00F26432" w:rsidRDefault="008637B2" w:rsidP="007E5241">
      <w:pPr>
        <w:rPr>
          <w:rFonts w:ascii="Arial" w:hAnsi="Arial" w:cs="Arial"/>
          <w:b/>
          <w:bCs/>
          <w:i/>
          <w:iCs/>
          <w:sz w:val="22"/>
          <w:szCs w:val="22"/>
        </w:rPr>
      </w:pPr>
      <w:r w:rsidRPr="00F26432">
        <w:rPr>
          <w:rFonts w:ascii="Arial" w:hAnsi="Arial" w:cs="Arial"/>
          <w:b/>
          <w:bCs/>
          <w:i/>
          <w:iCs/>
          <w:sz w:val="22"/>
          <w:szCs w:val="22"/>
        </w:rPr>
        <w:t>Price</w:t>
      </w:r>
    </w:p>
    <w:p w14:paraId="303FDA06" w14:textId="77777777" w:rsidR="00492BE2" w:rsidRPr="00F26432" w:rsidRDefault="008637B2" w:rsidP="007E5241">
      <w:pPr>
        <w:rPr>
          <w:rFonts w:ascii="Arial" w:hAnsi="Arial" w:cs="Arial"/>
          <w:sz w:val="22"/>
          <w:szCs w:val="22"/>
        </w:rPr>
      </w:pPr>
      <w:r w:rsidRPr="00F26432">
        <w:rPr>
          <w:rFonts w:ascii="Arial" w:hAnsi="Arial" w:cs="Arial"/>
          <w:sz w:val="22"/>
          <w:szCs w:val="22"/>
        </w:rPr>
        <w:t xml:space="preserve">The business will use a </w:t>
      </w:r>
      <w:r w:rsidR="002F62AE" w:rsidRPr="00F26432">
        <w:rPr>
          <w:rFonts w:ascii="Arial" w:hAnsi="Arial" w:cs="Arial"/>
          <w:sz w:val="22"/>
          <w:szCs w:val="22"/>
        </w:rPr>
        <w:t>premium</w:t>
      </w:r>
      <w:r w:rsidRPr="00F26432">
        <w:rPr>
          <w:rFonts w:ascii="Arial" w:hAnsi="Arial" w:cs="Arial"/>
          <w:sz w:val="22"/>
          <w:szCs w:val="22"/>
        </w:rPr>
        <w:t xml:space="preserve"> pricing strategy including avoidable costs at par with the current market trends (bundles and subscriptions). </w:t>
      </w:r>
      <w:r w:rsidR="001F3166" w:rsidRPr="00F26432">
        <w:rPr>
          <w:rFonts w:ascii="Arial" w:hAnsi="Arial" w:cs="Arial"/>
          <w:sz w:val="22"/>
          <w:szCs w:val="22"/>
        </w:rPr>
        <w:t xml:space="preserve">The customers of Supershine are required to pay only for the services they take. </w:t>
      </w:r>
    </w:p>
    <w:p w14:paraId="1C9BED4D" w14:textId="77777777" w:rsidR="00A42E85" w:rsidRPr="00F26432" w:rsidRDefault="008637B2" w:rsidP="007E5241">
      <w:pPr>
        <w:rPr>
          <w:rFonts w:ascii="Arial" w:hAnsi="Arial" w:cs="Arial"/>
          <w:b/>
          <w:bCs/>
          <w:i/>
          <w:iCs/>
          <w:sz w:val="22"/>
          <w:szCs w:val="22"/>
        </w:rPr>
      </w:pPr>
      <w:r w:rsidRPr="00F26432">
        <w:rPr>
          <w:rFonts w:ascii="Arial" w:hAnsi="Arial" w:cs="Arial"/>
          <w:b/>
          <w:bCs/>
          <w:i/>
          <w:iCs/>
          <w:sz w:val="22"/>
          <w:szCs w:val="22"/>
        </w:rPr>
        <w:t>Place</w:t>
      </w:r>
    </w:p>
    <w:p w14:paraId="24EB63A3" w14:textId="4CAEBDA5" w:rsidR="00A42E85" w:rsidRPr="00F26432" w:rsidRDefault="008637B2" w:rsidP="007E5241">
      <w:pPr>
        <w:rPr>
          <w:rFonts w:ascii="Arial" w:hAnsi="Arial" w:cs="Arial"/>
          <w:sz w:val="22"/>
          <w:szCs w:val="22"/>
        </w:rPr>
      </w:pPr>
      <w:r w:rsidRPr="00F26432">
        <w:rPr>
          <w:rFonts w:ascii="Arial" w:hAnsi="Arial" w:cs="Arial"/>
          <w:sz w:val="22"/>
          <w:szCs w:val="22"/>
        </w:rPr>
        <w:t xml:space="preserve">Supershine is located near shopping malls, </w:t>
      </w:r>
      <w:r w:rsidR="007E5241" w:rsidRPr="00F26432">
        <w:rPr>
          <w:rFonts w:ascii="Arial" w:hAnsi="Arial" w:cs="Arial"/>
          <w:sz w:val="22"/>
          <w:szCs w:val="22"/>
        </w:rPr>
        <w:t>hotels,</w:t>
      </w:r>
      <w:r w:rsidRPr="00F26432">
        <w:rPr>
          <w:rFonts w:ascii="Arial" w:hAnsi="Arial" w:cs="Arial"/>
          <w:sz w:val="22"/>
          <w:szCs w:val="22"/>
        </w:rPr>
        <w:t xml:space="preserve"> and offices, thus accessible to all the customers in the nearby area. </w:t>
      </w:r>
      <w:r w:rsidR="006479FC" w:rsidRPr="00F26432">
        <w:rPr>
          <w:rFonts w:ascii="Arial" w:hAnsi="Arial" w:cs="Arial"/>
          <w:sz w:val="22"/>
          <w:szCs w:val="22"/>
        </w:rPr>
        <w:t>Customers are not required to travel the extra mile to get their cars washed. It can be done on way to their offices, shopping, and other activities.</w:t>
      </w:r>
    </w:p>
    <w:p w14:paraId="755A34AF" w14:textId="77777777" w:rsidR="00D84D43" w:rsidRPr="00F26432" w:rsidRDefault="008637B2" w:rsidP="007E5241">
      <w:pPr>
        <w:rPr>
          <w:rFonts w:ascii="Arial" w:hAnsi="Arial" w:cs="Arial"/>
          <w:b/>
          <w:bCs/>
          <w:i/>
          <w:iCs/>
          <w:sz w:val="22"/>
          <w:szCs w:val="22"/>
        </w:rPr>
      </w:pPr>
      <w:r w:rsidRPr="00F26432">
        <w:rPr>
          <w:rFonts w:ascii="Arial" w:hAnsi="Arial" w:cs="Arial"/>
          <w:b/>
          <w:bCs/>
          <w:i/>
          <w:iCs/>
          <w:sz w:val="22"/>
          <w:szCs w:val="22"/>
        </w:rPr>
        <w:t>Promotion</w:t>
      </w:r>
    </w:p>
    <w:p w14:paraId="20A420ED" w14:textId="35A2B26D" w:rsidR="00A42E85" w:rsidRPr="00F26432" w:rsidRDefault="008637B2" w:rsidP="007E5241">
      <w:pPr>
        <w:rPr>
          <w:rFonts w:ascii="Arial" w:hAnsi="Arial" w:cs="Arial"/>
          <w:sz w:val="22"/>
          <w:szCs w:val="22"/>
        </w:rPr>
      </w:pPr>
      <w:r w:rsidRPr="00F26432">
        <w:rPr>
          <w:rFonts w:ascii="Arial" w:hAnsi="Arial" w:cs="Arial"/>
          <w:sz w:val="22"/>
          <w:szCs w:val="22"/>
        </w:rPr>
        <w:t xml:space="preserve">Social media platforms such as Facebook, TikTok and Instagram will be used to market its services. Leaflets and stickers will be given to customers, </w:t>
      </w:r>
      <w:r w:rsidR="007E5241" w:rsidRPr="00F26432">
        <w:rPr>
          <w:rFonts w:ascii="Arial" w:hAnsi="Arial" w:cs="Arial"/>
          <w:sz w:val="22"/>
          <w:szCs w:val="22"/>
        </w:rPr>
        <w:t>colleagues,</w:t>
      </w:r>
      <w:r w:rsidRPr="00F26432">
        <w:rPr>
          <w:rFonts w:ascii="Arial" w:hAnsi="Arial" w:cs="Arial"/>
          <w:sz w:val="22"/>
          <w:szCs w:val="22"/>
        </w:rPr>
        <w:t xml:space="preserve"> and the public to spread brand awareness in the local areas.</w:t>
      </w:r>
      <w:r w:rsidR="001F56F3" w:rsidRPr="00F26432">
        <w:rPr>
          <w:rFonts w:ascii="Arial" w:hAnsi="Arial" w:cs="Arial"/>
          <w:sz w:val="22"/>
          <w:szCs w:val="22"/>
        </w:rPr>
        <w:t xml:space="preserve"> </w:t>
      </w:r>
      <w:r w:rsidR="0017667C" w:rsidRPr="00F26432">
        <w:rPr>
          <w:rFonts w:ascii="Arial" w:hAnsi="Arial" w:cs="Arial"/>
          <w:sz w:val="22"/>
          <w:szCs w:val="22"/>
        </w:rPr>
        <w:t>Also,</w:t>
      </w:r>
      <w:r w:rsidR="00DA753F" w:rsidRPr="00F26432">
        <w:rPr>
          <w:rFonts w:ascii="Arial" w:hAnsi="Arial" w:cs="Arial"/>
          <w:sz w:val="22"/>
          <w:szCs w:val="22"/>
        </w:rPr>
        <w:t xml:space="preserve"> billboards and Google Maps will be used to reach more customers in the market who are looking for </w:t>
      </w:r>
      <w:r w:rsidR="00204502" w:rsidRPr="00F26432">
        <w:rPr>
          <w:rFonts w:ascii="Arial" w:hAnsi="Arial" w:cs="Arial"/>
          <w:sz w:val="22"/>
          <w:szCs w:val="22"/>
        </w:rPr>
        <w:t>such</w:t>
      </w:r>
      <w:r w:rsidR="00DA753F" w:rsidRPr="00F26432">
        <w:rPr>
          <w:rFonts w:ascii="Arial" w:hAnsi="Arial" w:cs="Arial"/>
          <w:sz w:val="22"/>
          <w:szCs w:val="22"/>
        </w:rPr>
        <w:t xml:space="preserve"> services.</w:t>
      </w:r>
    </w:p>
    <w:p w14:paraId="538FE79B" w14:textId="38900121" w:rsidR="002F62AE" w:rsidRPr="00F26432" w:rsidRDefault="008637B2" w:rsidP="007E5241">
      <w:pPr>
        <w:rPr>
          <w:rFonts w:ascii="Arial" w:hAnsi="Arial" w:cs="Arial"/>
          <w:sz w:val="22"/>
          <w:szCs w:val="22"/>
        </w:rPr>
      </w:pPr>
      <w:r w:rsidRPr="00F26432">
        <w:rPr>
          <w:rFonts w:ascii="Arial" w:hAnsi="Arial" w:cs="Arial"/>
          <w:sz w:val="22"/>
          <w:szCs w:val="22"/>
        </w:rPr>
        <w:t xml:space="preserve">Therefore, the products of Supershine Carwash Ltd. are acceptable to the customers. </w:t>
      </w:r>
      <w:r w:rsidR="00FC72A8" w:rsidRPr="00F26432">
        <w:rPr>
          <w:rFonts w:ascii="Arial" w:hAnsi="Arial" w:cs="Arial"/>
          <w:sz w:val="22"/>
          <w:szCs w:val="22"/>
        </w:rPr>
        <w:t>There is demand for similar services in the market.</w:t>
      </w:r>
      <w:r w:rsidR="007A340C" w:rsidRPr="00F26432">
        <w:rPr>
          <w:rFonts w:ascii="Arial" w:hAnsi="Arial" w:cs="Arial"/>
          <w:sz w:val="22"/>
          <w:szCs w:val="22"/>
        </w:rPr>
        <w:t xml:space="preserve"> The prices are kept affordable so that customer</w:t>
      </w:r>
      <w:r w:rsidR="002E734B" w:rsidRPr="00F26432">
        <w:rPr>
          <w:rFonts w:ascii="Arial" w:hAnsi="Arial" w:cs="Arial"/>
          <w:sz w:val="22"/>
          <w:szCs w:val="22"/>
        </w:rPr>
        <w:t>s</w:t>
      </w:r>
      <w:r w:rsidR="007A340C" w:rsidRPr="00F26432">
        <w:rPr>
          <w:rFonts w:ascii="Arial" w:hAnsi="Arial" w:cs="Arial"/>
          <w:sz w:val="22"/>
          <w:szCs w:val="22"/>
        </w:rPr>
        <w:t xml:space="preserve"> from different income groups </w:t>
      </w:r>
      <w:r w:rsidR="001F56F3" w:rsidRPr="00F26432">
        <w:rPr>
          <w:rFonts w:ascii="Arial" w:hAnsi="Arial" w:cs="Arial"/>
          <w:sz w:val="22"/>
          <w:szCs w:val="22"/>
        </w:rPr>
        <w:t>can</w:t>
      </w:r>
      <w:r w:rsidR="007A340C" w:rsidRPr="00F26432">
        <w:rPr>
          <w:rFonts w:ascii="Arial" w:hAnsi="Arial" w:cs="Arial"/>
          <w:sz w:val="22"/>
          <w:szCs w:val="22"/>
        </w:rPr>
        <w:t xml:space="preserve"> benefit from their services</w:t>
      </w:r>
      <w:r w:rsidR="008A2C21" w:rsidRPr="00F26432">
        <w:rPr>
          <w:rFonts w:ascii="Arial" w:hAnsi="Arial" w:cs="Arial"/>
          <w:sz w:val="22"/>
          <w:szCs w:val="22"/>
        </w:rPr>
        <w:t xml:space="preserve">. </w:t>
      </w:r>
      <w:r w:rsidR="002E734B" w:rsidRPr="00F26432">
        <w:rPr>
          <w:rFonts w:ascii="Arial" w:hAnsi="Arial" w:cs="Arial"/>
          <w:sz w:val="22"/>
          <w:szCs w:val="22"/>
        </w:rPr>
        <w:t xml:space="preserve">Thirdly, the location of the business is accessible to all the customers in the market. Lastly, the promotion strategy of the business is focused on spreading awareness concerning its services to the </w:t>
      </w:r>
      <w:r w:rsidR="001F56F3" w:rsidRPr="00F26432">
        <w:rPr>
          <w:rFonts w:ascii="Arial" w:hAnsi="Arial" w:cs="Arial"/>
          <w:sz w:val="22"/>
          <w:szCs w:val="22"/>
        </w:rPr>
        <w:t>public</w:t>
      </w:r>
      <w:r w:rsidR="002E734B" w:rsidRPr="00F26432">
        <w:rPr>
          <w:rFonts w:ascii="Arial" w:hAnsi="Arial" w:cs="Arial"/>
          <w:sz w:val="22"/>
          <w:szCs w:val="22"/>
        </w:rPr>
        <w:t xml:space="preserve">. </w:t>
      </w:r>
    </w:p>
    <w:p w14:paraId="52B51866" w14:textId="77777777" w:rsidR="00204502" w:rsidRPr="00F26432" w:rsidRDefault="00204502" w:rsidP="007E5241">
      <w:pPr>
        <w:rPr>
          <w:rFonts w:ascii="Arial" w:hAnsi="Arial" w:cs="Arial"/>
          <w:sz w:val="22"/>
          <w:szCs w:val="22"/>
        </w:rPr>
      </w:pPr>
    </w:p>
    <w:p w14:paraId="660D6647" w14:textId="77777777" w:rsidR="0017667C" w:rsidRPr="00F26432" w:rsidRDefault="0017667C" w:rsidP="001F56F3">
      <w:pPr>
        <w:pStyle w:val="Heading1"/>
        <w:rPr>
          <w:rFonts w:ascii="Arial" w:hAnsi="Arial" w:cs="Arial"/>
          <w:sz w:val="22"/>
          <w:szCs w:val="22"/>
        </w:rPr>
      </w:pPr>
      <w:bookmarkStart w:id="4" w:name="_Toc130048664"/>
    </w:p>
    <w:p w14:paraId="105BDD04" w14:textId="77777777" w:rsidR="0017667C" w:rsidRPr="00F26432" w:rsidRDefault="0017667C" w:rsidP="001F56F3">
      <w:pPr>
        <w:pStyle w:val="Heading1"/>
        <w:rPr>
          <w:rFonts w:ascii="Arial" w:hAnsi="Arial" w:cs="Arial"/>
          <w:sz w:val="22"/>
          <w:szCs w:val="22"/>
        </w:rPr>
      </w:pPr>
    </w:p>
    <w:p w14:paraId="7565BF54" w14:textId="77777777" w:rsidR="0017667C" w:rsidRPr="00F26432" w:rsidRDefault="0017667C" w:rsidP="001F56F3">
      <w:pPr>
        <w:pStyle w:val="Heading1"/>
        <w:rPr>
          <w:rFonts w:ascii="Arial" w:hAnsi="Arial" w:cs="Arial"/>
          <w:sz w:val="22"/>
          <w:szCs w:val="22"/>
        </w:rPr>
      </w:pPr>
    </w:p>
    <w:p w14:paraId="0A8CC5CE" w14:textId="77777777" w:rsidR="0017667C" w:rsidRPr="00F26432" w:rsidRDefault="0017667C" w:rsidP="001F56F3">
      <w:pPr>
        <w:pStyle w:val="Heading1"/>
        <w:rPr>
          <w:rFonts w:ascii="Arial" w:hAnsi="Arial" w:cs="Arial"/>
          <w:sz w:val="22"/>
          <w:szCs w:val="22"/>
        </w:rPr>
      </w:pPr>
    </w:p>
    <w:p w14:paraId="23AD18EF" w14:textId="77777777" w:rsidR="0017667C" w:rsidRPr="00F26432" w:rsidRDefault="0017667C" w:rsidP="001F56F3">
      <w:pPr>
        <w:pStyle w:val="Heading1"/>
        <w:rPr>
          <w:rFonts w:ascii="Arial" w:hAnsi="Arial" w:cs="Arial"/>
          <w:sz w:val="22"/>
          <w:szCs w:val="22"/>
        </w:rPr>
      </w:pPr>
    </w:p>
    <w:p w14:paraId="66F8703C" w14:textId="77777777" w:rsidR="0017667C" w:rsidRPr="00F26432" w:rsidRDefault="0017667C" w:rsidP="001F56F3">
      <w:pPr>
        <w:pStyle w:val="Heading1"/>
        <w:rPr>
          <w:rFonts w:ascii="Arial" w:hAnsi="Arial" w:cs="Arial"/>
          <w:sz w:val="22"/>
          <w:szCs w:val="22"/>
        </w:rPr>
      </w:pPr>
    </w:p>
    <w:p w14:paraId="06E045CF" w14:textId="77777777" w:rsidR="0017667C" w:rsidRPr="00F26432" w:rsidRDefault="0017667C" w:rsidP="001F56F3">
      <w:pPr>
        <w:pStyle w:val="Heading1"/>
        <w:rPr>
          <w:rFonts w:ascii="Arial" w:hAnsi="Arial" w:cs="Arial"/>
          <w:sz w:val="22"/>
          <w:szCs w:val="22"/>
        </w:rPr>
      </w:pPr>
    </w:p>
    <w:p w14:paraId="6B79A25A" w14:textId="77777777" w:rsidR="0017667C" w:rsidRPr="00F26432" w:rsidRDefault="0017667C" w:rsidP="001F56F3">
      <w:pPr>
        <w:pStyle w:val="Heading1"/>
        <w:rPr>
          <w:rFonts w:ascii="Arial" w:hAnsi="Arial" w:cs="Arial"/>
          <w:sz w:val="22"/>
          <w:szCs w:val="22"/>
        </w:rPr>
      </w:pPr>
    </w:p>
    <w:p w14:paraId="6CB67528" w14:textId="77777777" w:rsidR="005214B5" w:rsidRDefault="005214B5" w:rsidP="001F56F3">
      <w:pPr>
        <w:pStyle w:val="Heading1"/>
        <w:rPr>
          <w:rFonts w:ascii="Arial" w:hAnsi="Arial" w:cs="Arial"/>
          <w:sz w:val="22"/>
          <w:szCs w:val="22"/>
        </w:rPr>
      </w:pPr>
    </w:p>
    <w:p w14:paraId="65947A4A" w14:textId="4623F68E" w:rsidR="001F56F3" w:rsidRPr="00F26432" w:rsidRDefault="001F56F3" w:rsidP="001F56F3">
      <w:pPr>
        <w:pStyle w:val="Heading1"/>
        <w:rPr>
          <w:rFonts w:ascii="Arial" w:hAnsi="Arial" w:cs="Arial"/>
          <w:sz w:val="22"/>
          <w:szCs w:val="22"/>
        </w:rPr>
      </w:pPr>
      <w:bookmarkStart w:id="5" w:name="_Toc131089898"/>
      <w:r w:rsidRPr="00F26432">
        <w:rPr>
          <w:rFonts w:ascii="Arial" w:hAnsi="Arial" w:cs="Arial"/>
          <w:sz w:val="22"/>
          <w:szCs w:val="22"/>
        </w:rPr>
        <w:lastRenderedPageBreak/>
        <w:t>A Cash flow Forecast for the First 12 Months</w:t>
      </w:r>
      <w:bookmarkEnd w:id="4"/>
      <w:bookmarkEnd w:id="5"/>
    </w:p>
    <w:p w14:paraId="4FEDE579" w14:textId="02A9C8FE" w:rsidR="0017667C" w:rsidRPr="00F26432" w:rsidRDefault="0017667C" w:rsidP="001F56F3">
      <w:pPr>
        <w:rPr>
          <w:rFonts w:ascii="Arial" w:hAnsi="Arial" w:cs="Arial"/>
          <w:sz w:val="22"/>
          <w:szCs w:val="22"/>
        </w:rPr>
      </w:pPr>
      <w:r w:rsidRPr="00F26432">
        <w:rPr>
          <w:rFonts w:ascii="Arial" w:hAnsi="Arial" w:cs="Arial"/>
          <w:sz w:val="22"/>
          <w:szCs w:val="22"/>
        </w:rPr>
        <w:t xml:space="preserve">Cash flow </w:t>
      </w:r>
      <w:r w:rsidRPr="00F26432">
        <w:rPr>
          <w:rFonts w:ascii="Arial" w:hAnsi="Arial" w:cs="Arial"/>
          <w:sz w:val="22"/>
          <w:szCs w:val="22"/>
        </w:rPr>
        <w:t>refers to</w:t>
      </w:r>
      <w:r w:rsidRPr="00F26432">
        <w:rPr>
          <w:rFonts w:ascii="Arial" w:hAnsi="Arial" w:cs="Arial"/>
          <w:sz w:val="22"/>
          <w:szCs w:val="22"/>
        </w:rPr>
        <w:t xml:space="preserve"> the </w:t>
      </w:r>
      <w:r w:rsidRPr="00F26432">
        <w:rPr>
          <w:rFonts w:ascii="Arial" w:hAnsi="Arial" w:cs="Arial"/>
          <w:sz w:val="22"/>
          <w:szCs w:val="22"/>
        </w:rPr>
        <w:t>net balance</w:t>
      </w:r>
      <w:r w:rsidRPr="00F26432">
        <w:rPr>
          <w:rFonts w:ascii="Arial" w:hAnsi="Arial" w:cs="Arial"/>
          <w:sz w:val="22"/>
          <w:szCs w:val="22"/>
        </w:rPr>
        <w:t xml:space="preserve"> of money leaving and moving into the business (</w:t>
      </w:r>
      <w:proofErr w:type="spellStart"/>
      <w:r w:rsidRPr="00F26432">
        <w:rPr>
          <w:rFonts w:ascii="Arial" w:hAnsi="Arial" w:cs="Arial"/>
          <w:sz w:val="22"/>
          <w:szCs w:val="22"/>
        </w:rPr>
        <w:t>Elghaish</w:t>
      </w:r>
      <w:proofErr w:type="spellEnd"/>
      <w:r w:rsidRPr="00F26432">
        <w:rPr>
          <w:rFonts w:ascii="Arial" w:hAnsi="Arial" w:cs="Arial"/>
          <w:sz w:val="22"/>
          <w:szCs w:val="22"/>
        </w:rPr>
        <w:t xml:space="preserve"> et al., 2021).</w:t>
      </w:r>
    </w:p>
    <w:p w14:paraId="0C245F20" w14:textId="1325ABE3" w:rsidR="001F56F3" w:rsidRDefault="001F56F3" w:rsidP="001F56F3">
      <w:pPr>
        <w:rPr>
          <w:rFonts w:ascii="Arial" w:hAnsi="Arial" w:cs="Arial"/>
          <w:sz w:val="22"/>
          <w:szCs w:val="22"/>
        </w:rPr>
      </w:pPr>
      <w:r w:rsidRPr="00F26432">
        <w:rPr>
          <w:rFonts w:ascii="Arial" w:hAnsi="Arial" w:cs="Arial"/>
          <w:sz w:val="22"/>
          <w:szCs w:val="22"/>
        </w:rPr>
        <w:t xml:space="preserve">Funding is getting resources that are needed in a business to finance its activities. The business will get funding from two main sources. Firstly, it will </w:t>
      </w:r>
      <w:r w:rsidR="0017667C" w:rsidRPr="00F26432">
        <w:rPr>
          <w:rFonts w:ascii="Arial" w:hAnsi="Arial" w:cs="Arial"/>
          <w:sz w:val="22"/>
          <w:szCs w:val="22"/>
        </w:rPr>
        <w:t>be funded</w:t>
      </w:r>
      <w:r w:rsidRPr="00F26432">
        <w:rPr>
          <w:rFonts w:ascii="Arial" w:hAnsi="Arial" w:cs="Arial"/>
          <w:sz w:val="22"/>
          <w:szCs w:val="22"/>
        </w:rPr>
        <w:t xml:space="preserve"> using personal funds. It will require £30,000 as initial cost and each owner will contribute £10,000. Secondly, it will get a bank loan after one year of operations to fund its expansion. The cash flow forecast shows estimated cash inflow and out flow for the first 12 months.</w:t>
      </w:r>
    </w:p>
    <w:p w14:paraId="273FE5EE" w14:textId="77777777" w:rsidR="005214B5" w:rsidRPr="00F26432" w:rsidRDefault="005214B5" w:rsidP="001F56F3">
      <w:pPr>
        <w:rPr>
          <w:rFonts w:ascii="Arial" w:hAnsi="Arial" w:cs="Arial"/>
          <w:sz w:val="22"/>
          <w:szCs w:val="22"/>
        </w:rPr>
      </w:pPr>
    </w:p>
    <w:tbl>
      <w:tblPr>
        <w:tblStyle w:val="TableGrid"/>
        <w:tblW w:w="0" w:type="auto"/>
        <w:tblLook w:val="04A0" w:firstRow="1" w:lastRow="0" w:firstColumn="1" w:lastColumn="0" w:noHBand="0" w:noVBand="1"/>
      </w:tblPr>
      <w:tblGrid>
        <w:gridCol w:w="1286"/>
        <w:gridCol w:w="644"/>
        <w:gridCol w:w="644"/>
        <w:gridCol w:w="644"/>
        <w:gridCol w:w="646"/>
        <w:gridCol w:w="644"/>
        <w:gridCol w:w="644"/>
        <w:gridCol w:w="644"/>
        <w:gridCol w:w="644"/>
        <w:gridCol w:w="644"/>
        <w:gridCol w:w="644"/>
        <w:gridCol w:w="644"/>
        <w:gridCol w:w="644"/>
      </w:tblGrid>
      <w:tr w:rsidR="005214B5" w:rsidRPr="009F35A9" w14:paraId="3DBA9F20" w14:textId="77777777" w:rsidTr="005A0156">
        <w:tc>
          <w:tcPr>
            <w:tcW w:w="1346" w:type="dxa"/>
            <w:shd w:val="clear" w:color="auto" w:fill="FFFFFF" w:themeFill="background1"/>
          </w:tcPr>
          <w:p w14:paraId="321F4664" w14:textId="77777777" w:rsidR="005214B5" w:rsidRPr="009F35A9" w:rsidRDefault="005214B5" w:rsidP="005A0156">
            <w:pPr>
              <w:spacing w:line="276" w:lineRule="auto"/>
              <w:jc w:val="center"/>
              <w:rPr>
                <w:rFonts w:asciiTheme="majorHAnsi" w:hAnsiTheme="majorHAnsi" w:cstheme="majorHAnsi"/>
                <w:sz w:val="16"/>
                <w:szCs w:val="16"/>
              </w:rPr>
            </w:pPr>
            <w:r w:rsidRPr="009F35A9">
              <w:rPr>
                <w:rFonts w:asciiTheme="majorHAnsi" w:hAnsiTheme="majorHAnsi" w:cstheme="majorHAnsi"/>
                <w:sz w:val="16"/>
                <w:szCs w:val="16"/>
              </w:rPr>
              <w:t>Description of cost/sale figures</w:t>
            </w:r>
          </w:p>
        </w:tc>
        <w:tc>
          <w:tcPr>
            <w:tcW w:w="8004" w:type="dxa"/>
            <w:gridSpan w:val="12"/>
          </w:tcPr>
          <w:p w14:paraId="74DC2D16" w14:textId="77777777" w:rsidR="005214B5" w:rsidRPr="00C4526E" w:rsidRDefault="005214B5" w:rsidP="005A0156">
            <w:pPr>
              <w:spacing w:line="276" w:lineRule="auto"/>
              <w:jc w:val="center"/>
              <w:rPr>
                <w:rFonts w:asciiTheme="majorHAnsi" w:hAnsiTheme="majorHAnsi" w:cstheme="majorHAnsi"/>
                <w:b/>
                <w:sz w:val="24"/>
                <w:szCs w:val="24"/>
              </w:rPr>
            </w:pPr>
            <w:r w:rsidRPr="00C4526E">
              <w:rPr>
                <w:rFonts w:asciiTheme="majorHAnsi" w:hAnsiTheme="majorHAnsi" w:cstheme="majorHAnsi"/>
                <w:b/>
                <w:sz w:val="24"/>
                <w:szCs w:val="24"/>
              </w:rPr>
              <w:t>Months</w:t>
            </w:r>
          </w:p>
        </w:tc>
      </w:tr>
      <w:tr w:rsidR="005214B5" w:rsidRPr="009F35A9" w14:paraId="1C047ED9" w14:textId="77777777" w:rsidTr="005A0156">
        <w:tc>
          <w:tcPr>
            <w:tcW w:w="1346" w:type="dxa"/>
          </w:tcPr>
          <w:p w14:paraId="3B776B76" w14:textId="77777777" w:rsidR="005214B5" w:rsidRPr="009F35A9" w:rsidRDefault="005214B5" w:rsidP="005A0156">
            <w:pPr>
              <w:spacing w:line="276" w:lineRule="auto"/>
              <w:jc w:val="center"/>
              <w:rPr>
                <w:rFonts w:asciiTheme="majorHAnsi" w:hAnsiTheme="majorHAnsi" w:cstheme="majorHAnsi"/>
                <w:sz w:val="16"/>
                <w:szCs w:val="16"/>
              </w:rPr>
            </w:pPr>
            <w:r w:rsidRPr="009F35A9">
              <w:rPr>
                <w:rFonts w:asciiTheme="majorHAnsi" w:hAnsiTheme="majorHAnsi" w:cstheme="majorHAnsi"/>
                <w:sz w:val="16"/>
                <w:szCs w:val="16"/>
              </w:rPr>
              <w:t>Cash in/out</w:t>
            </w:r>
          </w:p>
        </w:tc>
        <w:tc>
          <w:tcPr>
            <w:tcW w:w="683" w:type="dxa"/>
          </w:tcPr>
          <w:p w14:paraId="6F6269BA" w14:textId="77777777" w:rsidR="005214B5" w:rsidRPr="009F35A9" w:rsidRDefault="005214B5" w:rsidP="005A0156">
            <w:pPr>
              <w:rPr>
                <w:rFonts w:asciiTheme="majorHAnsi" w:hAnsiTheme="majorHAnsi" w:cstheme="majorHAnsi"/>
                <w:b/>
                <w:bCs/>
                <w:sz w:val="16"/>
                <w:szCs w:val="16"/>
                <w:lang w:val="en-US"/>
              </w:rPr>
            </w:pPr>
            <w:r w:rsidRPr="009F35A9">
              <w:rPr>
                <w:rFonts w:asciiTheme="majorHAnsi" w:hAnsiTheme="majorHAnsi" w:cstheme="majorHAnsi"/>
                <w:b/>
                <w:bCs/>
                <w:sz w:val="16"/>
                <w:szCs w:val="16"/>
              </w:rPr>
              <w:t>May</w:t>
            </w:r>
          </w:p>
        </w:tc>
        <w:tc>
          <w:tcPr>
            <w:tcW w:w="662" w:type="dxa"/>
            <w:vAlign w:val="bottom"/>
          </w:tcPr>
          <w:p w14:paraId="2D7EF8EF" w14:textId="77777777" w:rsidR="005214B5" w:rsidRPr="009F35A9" w:rsidRDefault="005214B5" w:rsidP="005A0156">
            <w:pPr>
              <w:jc w:val="center"/>
              <w:rPr>
                <w:rFonts w:asciiTheme="majorHAnsi" w:hAnsiTheme="majorHAnsi" w:cstheme="majorHAnsi"/>
                <w:b/>
                <w:bCs/>
                <w:sz w:val="16"/>
                <w:szCs w:val="16"/>
                <w:lang w:val="en-US"/>
              </w:rPr>
            </w:pPr>
            <w:r w:rsidRPr="009F35A9">
              <w:rPr>
                <w:rFonts w:asciiTheme="majorHAnsi" w:hAnsiTheme="majorHAnsi" w:cstheme="majorHAnsi"/>
                <w:b/>
                <w:bCs/>
                <w:sz w:val="16"/>
                <w:szCs w:val="16"/>
              </w:rPr>
              <w:t>June</w:t>
            </w:r>
          </w:p>
        </w:tc>
        <w:tc>
          <w:tcPr>
            <w:tcW w:w="662" w:type="dxa"/>
            <w:vAlign w:val="bottom"/>
          </w:tcPr>
          <w:p w14:paraId="7B20C61B" w14:textId="77777777" w:rsidR="005214B5" w:rsidRPr="009F35A9" w:rsidRDefault="005214B5" w:rsidP="005A0156">
            <w:pPr>
              <w:jc w:val="center"/>
              <w:rPr>
                <w:rFonts w:asciiTheme="majorHAnsi" w:hAnsiTheme="majorHAnsi" w:cstheme="majorHAnsi"/>
                <w:b/>
                <w:bCs/>
                <w:sz w:val="16"/>
                <w:szCs w:val="16"/>
              </w:rPr>
            </w:pPr>
            <w:r w:rsidRPr="009F35A9">
              <w:rPr>
                <w:rFonts w:asciiTheme="majorHAnsi" w:hAnsiTheme="majorHAnsi" w:cstheme="majorHAnsi"/>
                <w:b/>
                <w:bCs/>
                <w:sz w:val="16"/>
                <w:szCs w:val="16"/>
              </w:rPr>
              <w:t>July</w:t>
            </w:r>
          </w:p>
        </w:tc>
        <w:tc>
          <w:tcPr>
            <w:tcW w:w="680" w:type="dxa"/>
            <w:vAlign w:val="bottom"/>
          </w:tcPr>
          <w:p w14:paraId="335CFF7B" w14:textId="77777777" w:rsidR="005214B5" w:rsidRPr="009F35A9" w:rsidRDefault="005214B5" w:rsidP="005A0156">
            <w:pPr>
              <w:jc w:val="center"/>
              <w:rPr>
                <w:rFonts w:asciiTheme="majorHAnsi" w:hAnsiTheme="majorHAnsi" w:cstheme="majorHAnsi"/>
                <w:b/>
                <w:bCs/>
                <w:sz w:val="16"/>
                <w:szCs w:val="16"/>
              </w:rPr>
            </w:pPr>
            <w:r w:rsidRPr="009F35A9">
              <w:rPr>
                <w:rFonts w:asciiTheme="majorHAnsi" w:hAnsiTheme="majorHAnsi" w:cstheme="majorHAnsi"/>
                <w:b/>
                <w:bCs/>
                <w:sz w:val="16"/>
                <w:szCs w:val="16"/>
              </w:rPr>
              <w:t>August</w:t>
            </w:r>
          </w:p>
        </w:tc>
        <w:tc>
          <w:tcPr>
            <w:tcW w:w="662" w:type="dxa"/>
            <w:vAlign w:val="bottom"/>
          </w:tcPr>
          <w:p w14:paraId="11C1ED53" w14:textId="77777777" w:rsidR="005214B5" w:rsidRPr="009F35A9" w:rsidRDefault="005214B5" w:rsidP="005A0156">
            <w:pPr>
              <w:jc w:val="center"/>
              <w:rPr>
                <w:rFonts w:asciiTheme="majorHAnsi" w:hAnsiTheme="majorHAnsi" w:cstheme="majorHAnsi"/>
                <w:b/>
                <w:bCs/>
                <w:sz w:val="16"/>
                <w:szCs w:val="16"/>
              </w:rPr>
            </w:pPr>
            <w:r w:rsidRPr="009F35A9">
              <w:rPr>
                <w:rFonts w:asciiTheme="majorHAnsi" w:hAnsiTheme="majorHAnsi" w:cstheme="majorHAnsi"/>
                <w:b/>
                <w:bCs/>
                <w:sz w:val="16"/>
                <w:szCs w:val="16"/>
              </w:rPr>
              <w:t>Sept</w:t>
            </w:r>
          </w:p>
        </w:tc>
        <w:tc>
          <w:tcPr>
            <w:tcW w:w="662" w:type="dxa"/>
            <w:vAlign w:val="bottom"/>
          </w:tcPr>
          <w:p w14:paraId="57BA423F" w14:textId="77777777" w:rsidR="005214B5" w:rsidRPr="009F35A9" w:rsidRDefault="005214B5" w:rsidP="005A0156">
            <w:pPr>
              <w:jc w:val="center"/>
              <w:rPr>
                <w:rFonts w:asciiTheme="majorHAnsi" w:hAnsiTheme="majorHAnsi" w:cstheme="majorHAnsi"/>
                <w:b/>
                <w:bCs/>
                <w:sz w:val="16"/>
                <w:szCs w:val="16"/>
              </w:rPr>
            </w:pPr>
            <w:r w:rsidRPr="009F35A9">
              <w:rPr>
                <w:rFonts w:asciiTheme="majorHAnsi" w:hAnsiTheme="majorHAnsi" w:cstheme="majorHAnsi"/>
                <w:b/>
                <w:bCs/>
                <w:sz w:val="16"/>
                <w:szCs w:val="16"/>
              </w:rPr>
              <w:t>Oct</w:t>
            </w:r>
          </w:p>
        </w:tc>
        <w:tc>
          <w:tcPr>
            <w:tcW w:w="662" w:type="dxa"/>
            <w:vAlign w:val="bottom"/>
          </w:tcPr>
          <w:p w14:paraId="1F8C5477" w14:textId="77777777" w:rsidR="005214B5" w:rsidRPr="009F35A9" w:rsidRDefault="005214B5" w:rsidP="005A0156">
            <w:pPr>
              <w:jc w:val="center"/>
              <w:rPr>
                <w:rFonts w:asciiTheme="majorHAnsi" w:hAnsiTheme="majorHAnsi" w:cstheme="majorHAnsi"/>
                <w:b/>
                <w:bCs/>
                <w:sz w:val="16"/>
                <w:szCs w:val="16"/>
              </w:rPr>
            </w:pPr>
            <w:r w:rsidRPr="009F35A9">
              <w:rPr>
                <w:rFonts w:asciiTheme="majorHAnsi" w:hAnsiTheme="majorHAnsi" w:cstheme="majorHAnsi"/>
                <w:b/>
                <w:bCs/>
                <w:sz w:val="16"/>
                <w:szCs w:val="16"/>
              </w:rPr>
              <w:t>Nov</w:t>
            </w:r>
          </w:p>
        </w:tc>
        <w:tc>
          <w:tcPr>
            <w:tcW w:w="662" w:type="dxa"/>
            <w:vAlign w:val="bottom"/>
          </w:tcPr>
          <w:p w14:paraId="65910A15" w14:textId="77777777" w:rsidR="005214B5" w:rsidRPr="009F35A9" w:rsidRDefault="005214B5" w:rsidP="005A0156">
            <w:pPr>
              <w:jc w:val="center"/>
              <w:rPr>
                <w:rFonts w:asciiTheme="majorHAnsi" w:hAnsiTheme="majorHAnsi" w:cstheme="majorHAnsi"/>
                <w:b/>
                <w:bCs/>
                <w:sz w:val="16"/>
                <w:szCs w:val="16"/>
              </w:rPr>
            </w:pPr>
            <w:r w:rsidRPr="009F35A9">
              <w:rPr>
                <w:rFonts w:asciiTheme="majorHAnsi" w:hAnsiTheme="majorHAnsi" w:cstheme="majorHAnsi"/>
                <w:b/>
                <w:bCs/>
                <w:sz w:val="16"/>
                <w:szCs w:val="16"/>
              </w:rPr>
              <w:t>Dec</w:t>
            </w:r>
          </w:p>
        </w:tc>
        <w:tc>
          <w:tcPr>
            <w:tcW w:w="662" w:type="dxa"/>
            <w:vAlign w:val="bottom"/>
          </w:tcPr>
          <w:p w14:paraId="083CB1F5" w14:textId="77777777" w:rsidR="005214B5" w:rsidRPr="009F35A9" w:rsidRDefault="005214B5" w:rsidP="005A0156">
            <w:pPr>
              <w:jc w:val="center"/>
              <w:rPr>
                <w:rFonts w:asciiTheme="majorHAnsi" w:hAnsiTheme="majorHAnsi" w:cstheme="majorHAnsi"/>
                <w:b/>
                <w:bCs/>
                <w:sz w:val="16"/>
                <w:szCs w:val="16"/>
              </w:rPr>
            </w:pPr>
            <w:r w:rsidRPr="009F35A9">
              <w:rPr>
                <w:rFonts w:asciiTheme="majorHAnsi" w:hAnsiTheme="majorHAnsi" w:cstheme="majorHAnsi"/>
                <w:b/>
                <w:bCs/>
                <w:sz w:val="16"/>
                <w:szCs w:val="16"/>
              </w:rPr>
              <w:t>Jan</w:t>
            </w:r>
          </w:p>
        </w:tc>
        <w:tc>
          <w:tcPr>
            <w:tcW w:w="662" w:type="dxa"/>
            <w:vAlign w:val="bottom"/>
          </w:tcPr>
          <w:p w14:paraId="1B83ADD1" w14:textId="77777777" w:rsidR="005214B5" w:rsidRPr="009F35A9" w:rsidRDefault="005214B5" w:rsidP="005A0156">
            <w:pPr>
              <w:jc w:val="center"/>
              <w:rPr>
                <w:rFonts w:asciiTheme="majorHAnsi" w:hAnsiTheme="majorHAnsi" w:cstheme="majorHAnsi"/>
                <w:b/>
                <w:bCs/>
                <w:sz w:val="16"/>
                <w:szCs w:val="16"/>
              </w:rPr>
            </w:pPr>
            <w:r w:rsidRPr="009F35A9">
              <w:rPr>
                <w:rFonts w:asciiTheme="majorHAnsi" w:hAnsiTheme="majorHAnsi" w:cstheme="majorHAnsi"/>
                <w:b/>
                <w:bCs/>
                <w:sz w:val="16"/>
                <w:szCs w:val="16"/>
              </w:rPr>
              <w:t>Feb</w:t>
            </w:r>
          </w:p>
        </w:tc>
        <w:tc>
          <w:tcPr>
            <w:tcW w:w="662" w:type="dxa"/>
            <w:vAlign w:val="bottom"/>
          </w:tcPr>
          <w:p w14:paraId="25AFEC0A" w14:textId="77777777" w:rsidR="005214B5" w:rsidRPr="009F35A9" w:rsidRDefault="005214B5" w:rsidP="005A0156">
            <w:pPr>
              <w:jc w:val="center"/>
              <w:rPr>
                <w:rFonts w:asciiTheme="majorHAnsi" w:hAnsiTheme="majorHAnsi" w:cstheme="majorHAnsi"/>
                <w:b/>
                <w:bCs/>
                <w:sz w:val="16"/>
                <w:szCs w:val="16"/>
              </w:rPr>
            </w:pPr>
            <w:r w:rsidRPr="009F35A9">
              <w:rPr>
                <w:rFonts w:asciiTheme="majorHAnsi" w:hAnsiTheme="majorHAnsi" w:cstheme="majorHAnsi"/>
                <w:b/>
                <w:bCs/>
                <w:sz w:val="16"/>
                <w:szCs w:val="16"/>
              </w:rPr>
              <w:t>Mar</w:t>
            </w:r>
          </w:p>
        </w:tc>
        <w:tc>
          <w:tcPr>
            <w:tcW w:w="683" w:type="dxa"/>
            <w:vAlign w:val="bottom"/>
          </w:tcPr>
          <w:p w14:paraId="68FF0F8D" w14:textId="77777777" w:rsidR="005214B5" w:rsidRPr="009F35A9" w:rsidRDefault="005214B5" w:rsidP="005A0156">
            <w:pPr>
              <w:jc w:val="center"/>
              <w:rPr>
                <w:rFonts w:asciiTheme="majorHAnsi" w:hAnsiTheme="majorHAnsi" w:cstheme="majorHAnsi"/>
                <w:b/>
                <w:bCs/>
                <w:sz w:val="16"/>
                <w:szCs w:val="16"/>
              </w:rPr>
            </w:pPr>
            <w:r w:rsidRPr="009F35A9">
              <w:rPr>
                <w:rFonts w:asciiTheme="majorHAnsi" w:hAnsiTheme="majorHAnsi" w:cstheme="majorHAnsi"/>
                <w:b/>
                <w:bCs/>
                <w:sz w:val="16"/>
                <w:szCs w:val="16"/>
              </w:rPr>
              <w:t>April</w:t>
            </w:r>
          </w:p>
        </w:tc>
      </w:tr>
      <w:tr w:rsidR="005214B5" w:rsidRPr="009F35A9" w14:paraId="69CC6EBB" w14:textId="77777777" w:rsidTr="005A0156">
        <w:tc>
          <w:tcPr>
            <w:tcW w:w="1346" w:type="dxa"/>
          </w:tcPr>
          <w:p w14:paraId="73831083" w14:textId="77777777" w:rsidR="005214B5" w:rsidRPr="009F35A9" w:rsidRDefault="005214B5" w:rsidP="005A0156">
            <w:pPr>
              <w:jc w:val="center"/>
              <w:rPr>
                <w:rFonts w:asciiTheme="majorHAnsi" w:hAnsiTheme="majorHAnsi" w:cstheme="majorHAnsi"/>
                <w:sz w:val="16"/>
                <w:szCs w:val="16"/>
              </w:rPr>
            </w:pPr>
            <w:r w:rsidRPr="009F35A9">
              <w:rPr>
                <w:rFonts w:asciiTheme="majorHAnsi" w:hAnsiTheme="majorHAnsi" w:cstheme="majorHAnsi"/>
                <w:sz w:val="16"/>
                <w:szCs w:val="16"/>
              </w:rPr>
              <w:t>Sale figures</w:t>
            </w:r>
          </w:p>
        </w:tc>
        <w:tc>
          <w:tcPr>
            <w:tcW w:w="683" w:type="dxa"/>
            <w:vAlign w:val="center"/>
          </w:tcPr>
          <w:p w14:paraId="061D6EF3" w14:textId="77777777" w:rsidR="005214B5" w:rsidRPr="009F35A9" w:rsidRDefault="005214B5" w:rsidP="005A0156">
            <w:pPr>
              <w:jc w:val="right"/>
              <w:rPr>
                <w:rFonts w:asciiTheme="majorHAnsi" w:hAnsiTheme="majorHAnsi" w:cstheme="majorHAnsi"/>
                <w:sz w:val="16"/>
                <w:szCs w:val="16"/>
                <w:lang w:val="en-US"/>
              </w:rPr>
            </w:pPr>
            <w:r w:rsidRPr="009F35A9">
              <w:rPr>
                <w:rFonts w:asciiTheme="majorHAnsi" w:hAnsiTheme="majorHAnsi" w:cstheme="majorHAnsi"/>
                <w:sz w:val="16"/>
                <w:szCs w:val="16"/>
              </w:rPr>
              <w:t>18,000</w:t>
            </w:r>
          </w:p>
        </w:tc>
        <w:tc>
          <w:tcPr>
            <w:tcW w:w="662" w:type="dxa"/>
            <w:vAlign w:val="center"/>
          </w:tcPr>
          <w:p w14:paraId="32360F69"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18,500</w:t>
            </w:r>
          </w:p>
        </w:tc>
        <w:tc>
          <w:tcPr>
            <w:tcW w:w="662" w:type="dxa"/>
            <w:vAlign w:val="center"/>
          </w:tcPr>
          <w:p w14:paraId="5EF9EC49"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18,000</w:t>
            </w:r>
          </w:p>
        </w:tc>
        <w:tc>
          <w:tcPr>
            <w:tcW w:w="680" w:type="dxa"/>
            <w:vAlign w:val="center"/>
          </w:tcPr>
          <w:p w14:paraId="34EA8EC0"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18,700</w:t>
            </w:r>
          </w:p>
        </w:tc>
        <w:tc>
          <w:tcPr>
            <w:tcW w:w="662" w:type="dxa"/>
            <w:vAlign w:val="center"/>
          </w:tcPr>
          <w:p w14:paraId="25733A9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19,200</w:t>
            </w:r>
          </w:p>
        </w:tc>
        <w:tc>
          <w:tcPr>
            <w:tcW w:w="662" w:type="dxa"/>
            <w:vAlign w:val="center"/>
          </w:tcPr>
          <w:p w14:paraId="509C4ADD"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19,700</w:t>
            </w:r>
          </w:p>
        </w:tc>
        <w:tc>
          <w:tcPr>
            <w:tcW w:w="662" w:type="dxa"/>
            <w:vAlign w:val="center"/>
          </w:tcPr>
          <w:p w14:paraId="16F0D21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20,000</w:t>
            </w:r>
          </w:p>
        </w:tc>
        <w:tc>
          <w:tcPr>
            <w:tcW w:w="662" w:type="dxa"/>
            <w:vAlign w:val="center"/>
          </w:tcPr>
          <w:p w14:paraId="2FB93D23"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20,200</w:t>
            </w:r>
          </w:p>
        </w:tc>
        <w:tc>
          <w:tcPr>
            <w:tcW w:w="662" w:type="dxa"/>
            <w:vAlign w:val="center"/>
          </w:tcPr>
          <w:p w14:paraId="706B2DB2"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20,800</w:t>
            </w:r>
          </w:p>
        </w:tc>
        <w:tc>
          <w:tcPr>
            <w:tcW w:w="662" w:type="dxa"/>
            <w:vAlign w:val="center"/>
          </w:tcPr>
          <w:p w14:paraId="5AC4F887"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20,300</w:t>
            </w:r>
          </w:p>
        </w:tc>
        <w:tc>
          <w:tcPr>
            <w:tcW w:w="662" w:type="dxa"/>
            <w:vAlign w:val="center"/>
          </w:tcPr>
          <w:p w14:paraId="517F3E6A"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20,500</w:t>
            </w:r>
          </w:p>
        </w:tc>
        <w:tc>
          <w:tcPr>
            <w:tcW w:w="683" w:type="dxa"/>
            <w:vAlign w:val="center"/>
          </w:tcPr>
          <w:p w14:paraId="198A4D84"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21,100</w:t>
            </w:r>
          </w:p>
        </w:tc>
      </w:tr>
      <w:tr w:rsidR="005214B5" w:rsidRPr="009F35A9" w14:paraId="28C5AB5E" w14:textId="77777777" w:rsidTr="005A0156">
        <w:tc>
          <w:tcPr>
            <w:tcW w:w="1346" w:type="dxa"/>
          </w:tcPr>
          <w:p w14:paraId="62C0FB76" w14:textId="77777777" w:rsidR="005214B5" w:rsidRPr="009F35A9" w:rsidRDefault="005214B5" w:rsidP="005A0156">
            <w:pPr>
              <w:jc w:val="center"/>
              <w:rPr>
                <w:rFonts w:asciiTheme="majorHAnsi" w:hAnsiTheme="majorHAnsi" w:cstheme="majorHAnsi"/>
                <w:sz w:val="16"/>
                <w:szCs w:val="16"/>
              </w:rPr>
            </w:pPr>
            <w:r w:rsidRPr="009F35A9">
              <w:rPr>
                <w:rFonts w:asciiTheme="majorHAnsi" w:hAnsiTheme="majorHAnsi" w:cstheme="majorHAnsi"/>
                <w:sz w:val="16"/>
                <w:szCs w:val="16"/>
              </w:rPr>
              <w:t>Capital contributed</w:t>
            </w:r>
          </w:p>
        </w:tc>
        <w:tc>
          <w:tcPr>
            <w:tcW w:w="683" w:type="dxa"/>
            <w:vAlign w:val="center"/>
          </w:tcPr>
          <w:p w14:paraId="207BBD8E"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30,000</w:t>
            </w:r>
          </w:p>
        </w:tc>
        <w:tc>
          <w:tcPr>
            <w:tcW w:w="662" w:type="dxa"/>
            <w:vAlign w:val="center"/>
          </w:tcPr>
          <w:p w14:paraId="4623A257" w14:textId="77777777" w:rsidR="005214B5" w:rsidRPr="009F35A9" w:rsidRDefault="005214B5" w:rsidP="005A0156">
            <w:pPr>
              <w:rPr>
                <w:rFonts w:asciiTheme="majorHAnsi" w:hAnsiTheme="majorHAnsi" w:cstheme="majorHAnsi"/>
                <w:sz w:val="16"/>
                <w:szCs w:val="16"/>
              </w:rPr>
            </w:pPr>
            <w:r w:rsidRPr="009F35A9">
              <w:rPr>
                <w:rFonts w:asciiTheme="majorHAnsi" w:hAnsiTheme="majorHAnsi" w:cstheme="majorHAnsi"/>
                <w:sz w:val="16"/>
                <w:szCs w:val="16"/>
              </w:rPr>
              <w:t> </w:t>
            </w:r>
          </w:p>
        </w:tc>
        <w:tc>
          <w:tcPr>
            <w:tcW w:w="662" w:type="dxa"/>
            <w:vAlign w:val="center"/>
          </w:tcPr>
          <w:p w14:paraId="6017AE75" w14:textId="77777777" w:rsidR="005214B5" w:rsidRPr="009F35A9" w:rsidRDefault="005214B5" w:rsidP="005A0156">
            <w:pPr>
              <w:rPr>
                <w:rFonts w:asciiTheme="majorHAnsi" w:hAnsiTheme="majorHAnsi" w:cstheme="majorHAnsi"/>
                <w:sz w:val="16"/>
                <w:szCs w:val="16"/>
              </w:rPr>
            </w:pPr>
            <w:r w:rsidRPr="009F35A9">
              <w:rPr>
                <w:rFonts w:asciiTheme="majorHAnsi" w:hAnsiTheme="majorHAnsi" w:cstheme="majorHAnsi"/>
                <w:sz w:val="16"/>
                <w:szCs w:val="16"/>
              </w:rPr>
              <w:t> </w:t>
            </w:r>
          </w:p>
        </w:tc>
        <w:tc>
          <w:tcPr>
            <w:tcW w:w="680" w:type="dxa"/>
            <w:vAlign w:val="center"/>
          </w:tcPr>
          <w:p w14:paraId="078CA9F4" w14:textId="77777777" w:rsidR="005214B5" w:rsidRPr="009F35A9" w:rsidRDefault="005214B5" w:rsidP="005A0156">
            <w:pPr>
              <w:rPr>
                <w:rFonts w:asciiTheme="majorHAnsi" w:hAnsiTheme="majorHAnsi" w:cstheme="majorHAnsi"/>
                <w:sz w:val="16"/>
                <w:szCs w:val="16"/>
              </w:rPr>
            </w:pPr>
            <w:r w:rsidRPr="009F35A9">
              <w:rPr>
                <w:rFonts w:asciiTheme="majorHAnsi" w:hAnsiTheme="majorHAnsi" w:cstheme="majorHAnsi"/>
                <w:sz w:val="16"/>
                <w:szCs w:val="16"/>
              </w:rPr>
              <w:t> </w:t>
            </w:r>
          </w:p>
        </w:tc>
        <w:tc>
          <w:tcPr>
            <w:tcW w:w="662" w:type="dxa"/>
            <w:vAlign w:val="center"/>
          </w:tcPr>
          <w:p w14:paraId="3A60BB40" w14:textId="77777777" w:rsidR="005214B5" w:rsidRPr="009F35A9" w:rsidRDefault="005214B5" w:rsidP="005A0156">
            <w:pPr>
              <w:rPr>
                <w:rFonts w:asciiTheme="majorHAnsi" w:hAnsiTheme="majorHAnsi" w:cstheme="majorHAnsi"/>
                <w:sz w:val="16"/>
                <w:szCs w:val="16"/>
              </w:rPr>
            </w:pPr>
            <w:r w:rsidRPr="009F35A9">
              <w:rPr>
                <w:rFonts w:asciiTheme="majorHAnsi" w:hAnsiTheme="majorHAnsi" w:cstheme="majorHAnsi"/>
                <w:sz w:val="16"/>
                <w:szCs w:val="16"/>
              </w:rPr>
              <w:t> </w:t>
            </w:r>
          </w:p>
        </w:tc>
        <w:tc>
          <w:tcPr>
            <w:tcW w:w="662" w:type="dxa"/>
            <w:vAlign w:val="center"/>
          </w:tcPr>
          <w:p w14:paraId="2BFC5646" w14:textId="77777777" w:rsidR="005214B5" w:rsidRPr="009F35A9" w:rsidRDefault="005214B5" w:rsidP="005A0156">
            <w:pPr>
              <w:rPr>
                <w:rFonts w:asciiTheme="majorHAnsi" w:hAnsiTheme="majorHAnsi" w:cstheme="majorHAnsi"/>
                <w:sz w:val="16"/>
                <w:szCs w:val="16"/>
              </w:rPr>
            </w:pPr>
            <w:r w:rsidRPr="009F35A9">
              <w:rPr>
                <w:rFonts w:asciiTheme="majorHAnsi" w:hAnsiTheme="majorHAnsi" w:cstheme="majorHAnsi"/>
                <w:sz w:val="16"/>
                <w:szCs w:val="16"/>
              </w:rPr>
              <w:t> </w:t>
            </w:r>
          </w:p>
        </w:tc>
        <w:tc>
          <w:tcPr>
            <w:tcW w:w="662" w:type="dxa"/>
            <w:vAlign w:val="center"/>
          </w:tcPr>
          <w:p w14:paraId="0A8694F9" w14:textId="77777777" w:rsidR="005214B5" w:rsidRPr="009F35A9" w:rsidRDefault="005214B5" w:rsidP="005A0156">
            <w:pPr>
              <w:rPr>
                <w:rFonts w:asciiTheme="majorHAnsi" w:hAnsiTheme="majorHAnsi" w:cstheme="majorHAnsi"/>
                <w:sz w:val="16"/>
                <w:szCs w:val="16"/>
              </w:rPr>
            </w:pPr>
            <w:r w:rsidRPr="009F35A9">
              <w:rPr>
                <w:rFonts w:asciiTheme="majorHAnsi" w:hAnsiTheme="majorHAnsi" w:cstheme="majorHAnsi"/>
                <w:sz w:val="16"/>
                <w:szCs w:val="16"/>
              </w:rPr>
              <w:t> </w:t>
            </w:r>
          </w:p>
        </w:tc>
        <w:tc>
          <w:tcPr>
            <w:tcW w:w="662" w:type="dxa"/>
            <w:vAlign w:val="center"/>
          </w:tcPr>
          <w:p w14:paraId="680DCA41" w14:textId="77777777" w:rsidR="005214B5" w:rsidRPr="009F35A9" w:rsidRDefault="005214B5" w:rsidP="005A0156">
            <w:pPr>
              <w:rPr>
                <w:rFonts w:asciiTheme="majorHAnsi" w:hAnsiTheme="majorHAnsi" w:cstheme="majorHAnsi"/>
                <w:sz w:val="16"/>
                <w:szCs w:val="16"/>
              </w:rPr>
            </w:pPr>
            <w:r w:rsidRPr="009F35A9">
              <w:rPr>
                <w:rFonts w:asciiTheme="majorHAnsi" w:hAnsiTheme="majorHAnsi" w:cstheme="majorHAnsi"/>
                <w:sz w:val="16"/>
                <w:szCs w:val="16"/>
              </w:rPr>
              <w:t> </w:t>
            </w:r>
          </w:p>
        </w:tc>
        <w:tc>
          <w:tcPr>
            <w:tcW w:w="662" w:type="dxa"/>
            <w:vAlign w:val="center"/>
          </w:tcPr>
          <w:p w14:paraId="7415097C" w14:textId="77777777" w:rsidR="005214B5" w:rsidRPr="009F35A9" w:rsidRDefault="005214B5" w:rsidP="005A0156">
            <w:pPr>
              <w:rPr>
                <w:rFonts w:asciiTheme="majorHAnsi" w:hAnsiTheme="majorHAnsi" w:cstheme="majorHAnsi"/>
                <w:sz w:val="16"/>
                <w:szCs w:val="16"/>
              </w:rPr>
            </w:pPr>
            <w:r w:rsidRPr="009F35A9">
              <w:rPr>
                <w:rFonts w:asciiTheme="majorHAnsi" w:hAnsiTheme="majorHAnsi" w:cstheme="majorHAnsi"/>
                <w:sz w:val="16"/>
                <w:szCs w:val="16"/>
              </w:rPr>
              <w:t> </w:t>
            </w:r>
          </w:p>
        </w:tc>
        <w:tc>
          <w:tcPr>
            <w:tcW w:w="662" w:type="dxa"/>
            <w:vAlign w:val="center"/>
          </w:tcPr>
          <w:p w14:paraId="6619CD22" w14:textId="77777777" w:rsidR="005214B5" w:rsidRPr="009F35A9" w:rsidRDefault="005214B5" w:rsidP="005A0156">
            <w:pPr>
              <w:rPr>
                <w:rFonts w:asciiTheme="majorHAnsi" w:hAnsiTheme="majorHAnsi" w:cstheme="majorHAnsi"/>
                <w:sz w:val="16"/>
                <w:szCs w:val="16"/>
              </w:rPr>
            </w:pPr>
            <w:r w:rsidRPr="009F35A9">
              <w:rPr>
                <w:rFonts w:asciiTheme="majorHAnsi" w:hAnsiTheme="majorHAnsi" w:cstheme="majorHAnsi"/>
                <w:sz w:val="16"/>
                <w:szCs w:val="16"/>
              </w:rPr>
              <w:t> </w:t>
            </w:r>
          </w:p>
        </w:tc>
        <w:tc>
          <w:tcPr>
            <w:tcW w:w="662" w:type="dxa"/>
            <w:vAlign w:val="center"/>
          </w:tcPr>
          <w:p w14:paraId="06DF918F" w14:textId="77777777" w:rsidR="005214B5" w:rsidRPr="009F35A9" w:rsidRDefault="005214B5" w:rsidP="005A0156">
            <w:pPr>
              <w:rPr>
                <w:rFonts w:asciiTheme="majorHAnsi" w:hAnsiTheme="majorHAnsi" w:cstheme="majorHAnsi"/>
                <w:sz w:val="16"/>
                <w:szCs w:val="16"/>
              </w:rPr>
            </w:pPr>
            <w:r w:rsidRPr="009F35A9">
              <w:rPr>
                <w:rFonts w:asciiTheme="majorHAnsi" w:hAnsiTheme="majorHAnsi" w:cstheme="majorHAnsi"/>
                <w:sz w:val="16"/>
                <w:szCs w:val="16"/>
              </w:rPr>
              <w:t> </w:t>
            </w:r>
          </w:p>
        </w:tc>
        <w:tc>
          <w:tcPr>
            <w:tcW w:w="683" w:type="dxa"/>
            <w:vAlign w:val="center"/>
          </w:tcPr>
          <w:p w14:paraId="49DFC642" w14:textId="77777777" w:rsidR="005214B5" w:rsidRPr="009F35A9" w:rsidRDefault="005214B5" w:rsidP="005A0156">
            <w:pPr>
              <w:rPr>
                <w:rFonts w:asciiTheme="majorHAnsi" w:hAnsiTheme="majorHAnsi" w:cstheme="majorHAnsi"/>
                <w:sz w:val="16"/>
                <w:szCs w:val="16"/>
              </w:rPr>
            </w:pPr>
            <w:r w:rsidRPr="009F35A9">
              <w:rPr>
                <w:rFonts w:asciiTheme="majorHAnsi" w:hAnsiTheme="majorHAnsi" w:cstheme="majorHAnsi"/>
                <w:sz w:val="16"/>
                <w:szCs w:val="16"/>
              </w:rPr>
              <w:t> </w:t>
            </w:r>
          </w:p>
        </w:tc>
      </w:tr>
      <w:tr w:rsidR="005214B5" w:rsidRPr="009F35A9" w14:paraId="43D4CDCF" w14:textId="77777777" w:rsidTr="005A0156">
        <w:tc>
          <w:tcPr>
            <w:tcW w:w="1346" w:type="dxa"/>
            <w:shd w:val="clear" w:color="auto" w:fill="FBE4D5" w:themeFill="accent2" w:themeFillTint="33"/>
          </w:tcPr>
          <w:p w14:paraId="424C0360" w14:textId="77777777" w:rsidR="005214B5" w:rsidRPr="009F35A9" w:rsidRDefault="005214B5" w:rsidP="005A0156">
            <w:pPr>
              <w:jc w:val="center"/>
              <w:rPr>
                <w:rFonts w:asciiTheme="majorHAnsi" w:hAnsiTheme="majorHAnsi" w:cstheme="majorHAnsi"/>
                <w:sz w:val="16"/>
                <w:szCs w:val="16"/>
              </w:rPr>
            </w:pPr>
            <w:r w:rsidRPr="009F35A9">
              <w:rPr>
                <w:rFonts w:asciiTheme="majorHAnsi" w:hAnsiTheme="majorHAnsi" w:cstheme="majorHAnsi"/>
                <w:sz w:val="16"/>
                <w:szCs w:val="16"/>
              </w:rPr>
              <w:t>Total Cash in</w:t>
            </w:r>
          </w:p>
        </w:tc>
        <w:tc>
          <w:tcPr>
            <w:tcW w:w="683" w:type="dxa"/>
            <w:shd w:val="clear" w:color="auto" w:fill="FBE4D5" w:themeFill="accent2" w:themeFillTint="33"/>
            <w:vAlign w:val="center"/>
          </w:tcPr>
          <w:p w14:paraId="792A45A0"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48,000</w:t>
            </w:r>
          </w:p>
        </w:tc>
        <w:tc>
          <w:tcPr>
            <w:tcW w:w="662" w:type="dxa"/>
            <w:shd w:val="clear" w:color="auto" w:fill="FBE4D5" w:themeFill="accent2" w:themeFillTint="33"/>
            <w:vAlign w:val="center"/>
          </w:tcPr>
          <w:p w14:paraId="65BDFD77"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18,500</w:t>
            </w:r>
          </w:p>
        </w:tc>
        <w:tc>
          <w:tcPr>
            <w:tcW w:w="662" w:type="dxa"/>
            <w:shd w:val="clear" w:color="auto" w:fill="FBE4D5" w:themeFill="accent2" w:themeFillTint="33"/>
            <w:vAlign w:val="center"/>
          </w:tcPr>
          <w:p w14:paraId="44B19F43"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18,000</w:t>
            </w:r>
          </w:p>
        </w:tc>
        <w:tc>
          <w:tcPr>
            <w:tcW w:w="680" w:type="dxa"/>
            <w:shd w:val="clear" w:color="auto" w:fill="FBE4D5" w:themeFill="accent2" w:themeFillTint="33"/>
            <w:vAlign w:val="center"/>
          </w:tcPr>
          <w:p w14:paraId="6D37AFC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18,700</w:t>
            </w:r>
          </w:p>
        </w:tc>
        <w:tc>
          <w:tcPr>
            <w:tcW w:w="662" w:type="dxa"/>
            <w:shd w:val="clear" w:color="auto" w:fill="FBE4D5" w:themeFill="accent2" w:themeFillTint="33"/>
            <w:vAlign w:val="center"/>
          </w:tcPr>
          <w:p w14:paraId="0C5FF284"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19,200</w:t>
            </w:r>
          </w:p>
        </w:tc>
        <w:tc>
          <w:tcPr>
            <w:tcW w:w="662" w:type="dxa"/>
            <w:shd w:val="clear" w:color="auto" w:fill="FBE4D5" w:themeFill="accent2" w:themeFillTint="33"/>
            <w:vAlign w:val="center"/>
          </w:tcPr>
          <w:p w14:paraId="57E7577E"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19,700</w:t>
            </w:r>
          </w:p>
        </w:tc>
        <w:tc>
          <w:tcPr>
            <w:tcW w:w="662" w:type="dxa"/>
            <w:shd w:val="clear" w:color="auto" w:fill="FBE4D5" w:themeFill="accent2" w:themeFillTint="33"/>
            <w:vAlign w:val="center"/>
          </w:tcPr>
          <w:p w14:paraId="611456B0"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20,000</w:t>
            </w:r>
          </w:p>
        </w:tc>
        <w:tc>
          <w:tcPr>
            <w:tcW w:w="662" w:type="dxa"/>
            <w:shd w:val="clear" w:color="auto" w:fill="FBE4D5" w:themeFill="accent2" w:themeFillTint="33"/>
            <w:vAlign w:val="center"/>
          </w:tcPr>
          <w:p w14:paraId="644E7693"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20,200</w:t>
            </w:r>
          </w:p>
        </w:tc>
        <w:tc>
          <w:tcPr>
            <w:tcW w:w="662" w:type="dxa"/>
            <w:shd w:val="clear" w:color="auto" w:fill="FBE4D5" w:themeFill="accent2" w:themeFillTint="33"/>
            <w:vAlign w:val="center"/>
          </w:tcPr>
          <w:p w14:paraId="3127E109"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20,800</w:t>
            </w:r>
          </w:p>
        </w:tc>
        <w:tc>
          <w:tcPr>
            <w:tcW w:w="662" w:type="dxa"/>
            <w:shd w:val="clear" w:color="auto" w:fill="FBE4D5" w:themeFill="accent2" w:themeFillTint="33"/>
            <w:vAlign w:val="center"/>
          </w:tcPr>
          <w:p w14:paraId="61F0E4DE"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20,300</w:t>
            </w:r>
          </w:p>
        </w:tc>
        <w:tc>
          <w:tcPr>
            <w:tcW w:w="662" w:type="dxa"/>
            <w:shd w:val="clear" w:color="auto" w:fill="FBE4D5" w:themeFill="accent2" w:themeFillTint="33"/>
            <w:vAlign w:val="center"/>
          </w:tcPr>
          <w:p w14:paraId="7189073D"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20,500</w:t>
            </w:r>
          </w:p>
        </w:tc>
        <w:tc>
          <w:tcPr>
            <w:tcW w:w="683" w:type="dxa"/>
            <w:shd w:val="clear" w:color="auto" w:fill="FBE4D5" w:themeFill="accent2" w:themeFillTint="33"/>
            <w:vAlign w:val="center"/>
          </w:tcPr>
          <w:p w14:paraId="30E7B343"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21,100</w:t>
            </w:r>
          </w:p>
        </w:tc>
      </w:tr>
      <w:tr w:rsidR="005214B5" w:rsidRPr="009F35A9" w14:paraId="1A4AB0DF" w14:textId="77777777" w:rsidTr="005A0156">
        <w:tc>
          <w:tcPr>
            <w:tcW w:w="1346" w:type="dxa"/>
          </w:tcPr>
          <w:p w14:paraId="55E84814" w14:textId="77777777" w:rsidR="005214B5" w:rsidRPr="009F35A9" w:rsidRDefault="005214B5" w:rsidP="005A0156">
            <w:pPr>
              <w:jc w:val="center"/>
              <w:rPr>
                <w:rFonts w:asciiTheme="majorHAnsi" w:hAnsiTheme="majorHAnsi" w:cstheme="majorHAnsi"/>
                <w:b/>
                <w:sz w:val="16"/>
                <w:szCs w:val="16"/>
              </w:rPr>
            </w:pPr>
            <w:r w:rsidRPr="009F35A9">
              <w:rPr>
                <w:rFonts w:asciiTheme="majorHAnsi" w:hAnsiTheme="majorHAnsi" w:cstheme="majorHAnsi"/>
                <w:b/>
                <w:sz w:val="16"/>
                <w:szCs w:val="16"/>
              </w:rPr>
              <w:t>Costs</w:t>
            </w:r>
          </w:p>
        </w:tc>
        <w:tc>
          <w:tcPr>
            <w:tcW w:w="683" w:type="dxa"/>
          </w:tcPr>
          <w:p w14:paraId="4B2204DA"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7320F403"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523E089B" w14:textId="77777777" w:rsidR="005214B5" w:rsidRPr="009F35A9" w:rsidRDefault="005214B5" w:rsidP="005A0156">
            <w:pPr>
              <w:spacing w:line="276" w:lineRule="auto"/>
              <w:rPr>
                <w:rFonts w:asciiTheme="majorHAnsi" w:hAnsiTheme="majorHAnsi" w:cstheme="majorHAnsi"/>
                <w:sz w:val="16"/>
                <w:szCs w:val="16"/>
              </w:rPr>
            </w:pPr>
          </w:p>
        </w:tc>
        <w:tc>
          <w:tcPr>
            <w:tcW w:w="680" w:type="dxa"/>
          </w:tcPr>
          <w:p w14:paraId="30DD0358"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29D60310"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12404A37"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476BEBCF"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12423726"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114A6335"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6DCC96C8"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5CC16F24" w14:textId="77777777" w:rsidR="005214B5" w:rsidRPr="009F35A9" w:rsidRDefault="005214B5" w:rsidP="005A0156">
            <w:pPr>
              <w:spacing w:line="276" w:lineRule="auto"/>
              <w:rPr>
                <w:rFonts w:asciiTheme="majorHAnsi" w:hAnsiTheme="majorHAnsi" w:cstheme="majorHAnsi"/>
                <w:sz w:val="16"/>
                <w:szCs w:val="16"/>
              </w:rPr>
            </w:pPr>
          </w:p>
        </w:tc>
        <w:tc>
          <w:tcPr>
            <w:tcW w:w="683" w:type="dxa"/>
          </w:tcPr>
          <w:p w14:paraId="03D194EB" w14:textId="77777777" w:rsidR="005214B5" w:rsidRPr="009F35A9" w:rsidRDefault="005214B5" w:rsidP="005A0156">
            <w:pPr>
              <w:spacing w:line="276" w:lineRule="auto"/>
              <w:rPr>
                <w:rFonts w:asciiTheme="majorHAnsi" w:hAnsiTheme="majorHAnsi" w:cstheme="majorHAnsi"/>
                <w:sz w:val="16"/>
                <w:szCs w:val="16"/>
              </w:rPr>
            </w:pPr>
          </w:p>
        </w:tc>
      </w:tr>
      <w:tr w:rsidR="005214B5" w:rsidRPr="009F35A9" w14:paraId="22CDDFAC" w14:textId="77777777" w:rsidTr="005A0156">
        <w:tc>
          <w:tcPr>
            <w:tcW w:w="1346" w:type="dxa"/>
            <w:vAlign w:val="bottom"/>
          </w:tcPr>
          <w:p w14:paraId="3E702903" w14:textId="77777777" w:rsidR="005214B5" w:rsidRPr="009F35A9" w:rsidRDefault="005214B5" w:rsidP="005A0156">
            <w:pPr>
              <w:rPr>
                <w:rFonts w:asciiTheme="majorHAnsi" w:hAnsiTheme="majorHAnsi" w:cstheme="majorHAnsi"/>
                <w:sz w:val="16"/>
                <w:szCs w:val="16"/>
                <w:lang w:val="en-US"/>
              </w:rPr>
            </w:pPr>
            <w:r w:rsidRPr="009F35A9">
              <w:rPr>
                <w:rFonts w:asciiTheme="majorHAnsi" w:hAnsiTheme="majorHAnsi" w:cstheme="majorHAnsi"/>
                <w:sz w:val="16"/>
                <w:szCs w:val="16"/>
              </w:rPr>
              <w:t>Materials</w:t>
            </w:r>
          </w:p>
        </w:tc>
        <w:tc>
          <w:tcPr>
            <w:tcW w:w="683" w:type="dxa"/>
            <w:vAlign w:val="bottom"/>
          </w:tcPr>
          <w:p w14:paraId="6FE2354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1,000</w:t>
            </w:r>
          </w:p>
        </w:tc>
        <w:tc>
          <w:tcPr>
            <w:tcW w:w="662" w:type="dxa"/>
            <w:vAlign w:val="bottom"/>
          </w:tcPr>
          <w:p w14:paraId="5423A350"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1,200</w:t>
            </w:r>
          </w:p>
        </w:tc>
        <w:tc>
          <w:tcPr>
            <w:tcW w:w="662" w:type="dxa"/>
            <w:vAlign w:val="bottom"/>
          </w:tcPr>
          <w:p w14:paraId="763D13E5"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1,200</w:t>
            </w:r>
          </w:p>
        </w:tc>
        <w:tc>
          <w:tcPr>
            <w:tcW w:w="680" w:type="dxa"/>
            <w:vAlign w:val="bottom"/>
          </w:tcPr>
          <w:p w14:paraId="20311E3F"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1,300</w:t>
            </w:r>
          </w:p>
        </w:tc>
        <w:tc>
          <w:tcPr>
            <w:tcW w:w="662" w:type="dxa"/>
            <w:vAlign w:val="bottom"/>
          </w:tcPr>
          <w:p w14:paraId="176219A7"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1,400</w:t>
            </w:r>
          </w:p>
        </w:tc>
        <w:tc>
          <w:tcPr>
            <w:tcW w:w="662" w:type="dxa"/>
            <w:vAlign w:val="bottom"/>
          </w:tcPr>
          <w:p w14:paraId="297EC914"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1,400</w:t>
            </w:r>
          </w:p>
        </w:tc>
        <w:tc>
          <w:tcPr>
            <w:tcW w:w="662" w:type="dxa"/>
            <w:vAlign w:val="bottom"/>
          </w:tcPr>
          <w:p w14:paraId="7FF4BA96"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1,450</w:t>
            </w:r>
          </w:p>
        </w:tc>
        <w:tc>
          <w:tcPr>
            <w:tcW w:w="662" w:type="dxa"/>
            <w:vAlign w:val="bottom"/>
          </w:tcPr>
          <w:p w14:paraId="6AA700C7"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1,450</w:t>
            </w:r>
          </w:p>
        </w:tc>
        <w:tc>
          <w:tcPr>
            <w:tcW w:w="662" w:type="dxa"/>
            <w:vAlign w:val="bottom"/>
          </w:tcPr>
          <w:p w14:paraId="23D5CEE7"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1,500</w:t>
            </w:r>
          </w:p>
        </w:tc>
        <w:tc>
          <w:tcPr>
            <w:tcW w:w="662" w:type="dxa"/>
            <w:vAlign w:val="bottom"/>
          </w:tcPr>
          <w:p w14:paraId="5C6F2A04"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1,560</w:t>
            </w:r>
          </w:p>
        </w:tc>
        <w:tc>
          <w:tcPr>
            <w:tcW w:w="662" w:type="dxa"/>
            <w:vAlign w:val="bottom"/>
          </w:tcPr>
          <w:p w14:paraId="2FABBAD7"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2,000</w:t>
            </w:r>
          </w:p>
        </w:tc>
        <w:tc>
          <w:tcPr>
            <w:tcW w:w="683" w:type="dxa"/>
            <w:vAlign w:val="bottom"/>
          </w:tcPr>
          <w:p w14:paraId="6A2B8658"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2,500</w:t>
            </w:r>
          </w:p>
        </w:tc>
      </w:tr>
      <w:tr w:rsidR="005214B5" w:rsidRPr="009F35A9" w14:paraId="5C987FFA" w14:textId="77777777" w:rsidTr="005A0156">
        <w:tc>
          <w:tcPr>
            <w:tcW w:w="1346" w:type="dxa"/>
            <w:vAlign w:val="bottom"/>
          </w:tcPr>
          <w:p w14:paraId="4F0A8D12" w14:textId="77777777" w:rsidR="005214B5" w:rsidRPr="009F35A9" w:rsidRDefault="005214B5" w:rsidP="005A0156">
            <w:pPr>
              <w:ind w:firstLineChars="100" w:firstLine="160"/>
              <w:rPr>
                <w:rFonts w:asciiTheme="majorHAnsi" w:hAnsiTheme="majorHAnsi" w:cstheme="majorHAnsi"/>
                <w:sz w:val="16"/>
                <w:szCs w:val="16"/>
                <w:lang w:val="en-US"/>
              </w:rPr>
            </w:pPr>
            <w:r w:rsidRPr="009F35A9">
              <w:rPr>
                <w:rFonts w:asciiTheme="majorHAnsi" w:hAnsiTheme="majorHAnsi" w:cstheme="majorHAnsi"/>
                <w:sz w:val="16"/>
                <w:szCs w:val="16"/>
              </w:rPr>
              <w:t>Salaries/wages</w:t>
            </w:r>
          </w:p>
        </w:tc>
        <w:tc>
          <w:tcPr>
            <w:tcW w:w="683" w:type="dxa"/>
            <w:vAlign w:val="bottom"/>
          </w:tcPr>
          <w:p w14:paraId="62D2BF3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4,000</w:t>
            </w:r>
          </w:p>
        </w:tc>
        <w:tc>
          <w:tcPr>
            <w:tcW w:w="662" w:type="dxa"/>
            <w:vAlign w:val="bottom"/>
          </w:tcPr>
          <w:p w14:paraId="49FF3684"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4,500</w:t>
            </w:r>
          </w:p>
        </w:tc>
        <w:tc>
          <w:tcPr>
            <w:tcW w:w="662" w:type="dxa"/>
            <w:vAlign w:val="bottom"/>
          </w:tcPr>
          <w:p w14:paraId="5EDB3800"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4,500</w:t>
            </w:r>
          </w:p>
        </w:tc>
        <w:tc>
          <w:tcPr>
            <w:tcW w:w="680" w:type="dxa"/>
            <w:vAlign w:val="bottom"/>
          </w:tcPr>
          <w:p w14:paraId="1B002DDF"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4,500</w:t>
            </w:r>
          </w:p>
        </w:tc>
        <w:tc>
          <w:tcPr>
            <w:tcW w:w="662" w:type="dxa"/>
            <w:vAlign w:val="bottom"/>
          </w:tcPr>
          <w:p w14:paraId="70EC7DA1"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4,500</w:t>
            </w:r>
          </w:p>
        </w:tc>
        <w:tc>
          <w:tcPr>
            <w:tcW w:w="662" w:type="dxa"/>
            <w:vAlign w:val="bottom"/>
          </w:tcPr>
          <w:p w14:paraId="3B9C7D7A"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4,500</w:t>
            </w:r>
          </w:p>
        </w:tc>
        <w:tc>
          <w:tcPr>
            <w:tcW w:w="662" w:type="dxa"/>
            <w:vAlign w:val="bottom"/>
          </w:tcPr>
          <w:p w14:paraId="7D86920D"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4,500</w:t>
            </w:r>
          </w:p>
        </w:tc>
        <w:tc>
          <w:tcPr>
            <w:tcW w:w="662" w:type="dxa"/>
            <w:vAlign w:val="bottom"/>
          </w:tcPr>
          <w:p w14:paraId="2E9DE9A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4,500</w:t>
            </w:r>
          </w:p>
        </w:tc>
        <w:tc>
          <w:tcPr>
            <w:tcW w:w="662" w:type="dxa"/>
            <w:vAlign w:val="bottom"/>
          </w:tcPr>
          <w:p w14:paraId="7B1A2327"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4,500</w:t>
            </w:r>
          </w:p>
        </w:tc>
        <w:tc>
          <w:tcPr>
            <w:tcW w:w="662" w:type="dxa"/>
            <w:vAlign w:val="bottom"/>
          </w:tcPr>
          <w:p w14:paraId="34C38DC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4,500</w:t>
            </w:r>
          </w:p>
        </w:tc>
        <w:tc>
          <w:tcPr>
            <w:tcW w:w="662" w:type="dxa"/>
            <w:vAlign w:val="bottom"/>
          </w:tcPr>
          <w:p w14:paraId="4D23A40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4,500</w:t>
            </w:r>
          </w:p>
        </w:tc>
        <w:tc>
          <w:tcPr>
            <w:tcW w:w="683" w:type="dxa"/>
            <w:vAlign w:val="bottom"/>
          </w:tcPr>
          <w:p w14:paraId="6B595180"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4,500</w:t>
            </w:r>
          </w:p>
        </w:tc>
      </w:tr>
      <w:tr w:rsidR="005214B5" w:rsidRPr="009F35A9" w14:paraId="6AF7C643" w14:textId="77777777" w:rsidTr="005A0156">
        <w:tc>
          <w:tcPr>
            <w:tcW w:w="1346" w:type="dxa"/>
            <w:vAlign w:val="bottom"/>
          </w:tcPr>
          <w:p w14:paraId="617289FC" w14:textId="77777777" w:rsidR="005214B5" w:rsidRPr="009F35A9" w:rsidRDefault="005214B5" w:rsidP="005A0156">
            <w:pPr>
              <w:ind w:firstLineChars="100" w:firstLine="160"/>
              <w:rPr>
                <w:rFonts w:asciiTheme="majorHAnsi" w:hAnsiTheme="majorHAnsi" w:cstheme="majorHAnsi"/>
                <w:sz w:val="16"/>
                <w:szCs w:val="16"/>
                <w:lang w:val="en-US"/>
              </w:rPr>
            </w:pPr>
            <w:r w:rsidRPr="009F35A9">
              <w:rPr>
                <w:rFonts w:asciiTheme="majorHAnsi" w:hAnsiTheme="majorHAnsi" w:cstheme="majorHAnsi"/>
                <w:sz w:val="16"/>
                <w:szCs w:val="16"/>
              </w:rPr>
              <w:t>Lease payment</w:t>
            </w:r>
          </w:p>
        </w:tc>
        <w:tc>
          <w:tcPr>
            <w:tcW w:w="683" w:type="dxa"/>
            <w:vAlign w:val="bottom"/>
          </w:tcPr>
          <w:p w14:paraId="02248588"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15,000</w:t>
            </w:r>
          </w:p>
        </w:tc>
        <w:tc>
          <w:tcPr>
            <w:tcW w:w="662" w:type="dxa"/>
          </w:tcPr>
          <w:p w14:paraId="4E2364FB"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3EE5E254" w14:textId="77777777" w:rsidR="005214B5" w:rsidRPr="009F35A9" w:rsidRDefault="005214B5" w:rsidP="005A0156">
            <w:pPr>
              <w:spacing w:line="276" w:lineRule="auto"/>
              <w:rPr>
                <w:rFonts w:asciiTheme="majorHAnsi" w:hAnsiTheme="majorHAnsi" w:cstheme="majorHAnsi"/>
                <w:sz w:val="16"/>
                <w:szCs w:val="16"/>
              </w:rPr>
            </w:pPr>
          </w:p>
        </w:tc>
        <w:tc>
          <w:tcPr>
            <w:tcW w:w="680" w:type="dxa"/>
          </w:tcPr>
          <w:p w14:paraId="142885A3"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719B7EE0"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755F4E35"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64484AC0"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44689F8F"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7CBE1BCB"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243D3BB3"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5C280CBB" w14:textId="77777777" w:rsidR="005214B5" w:rsidRPr="009F35A9" w:rsidRDefault="005214B5" w:rsidP="005A0156">
            <w:pPr>
              <w:spacing w:line="276" w:lineRule="auto"/>
              <w:rPr>
                <w:rFonts w:asciiTheme="majorHAnsi" w:hAnsiTheme="majorHAnsi" w:cstheme="majorHAnsi"/>
                <w:sz w:val="16"/>
                <w:szCs w:val="16"/>
              </w:rPr>
            </w:pPr>
          </w:p>
        </w:tc>
        <w:tc>
          <w:tcPr>
            <w:tcW w:w="683" w:type="dxa"/>
          </w:tcPr>
          <w:p w14:paraId="077D3F73" w14:textId="77777777" w:rsidR="005214B5" w:rsidRPr="009F35A9" w:rsidRDefault="005214B5" w:rsidP="005A0156">
            <w:pPr>
              <w:spacing w:line="276" w:lineRule="auto"/>
              <w:rPr>
                <w:rFonts w:asciiTheme="majorHAnsi" w:hAnsiTheme="majorHAnsi" w:cstheme="majorHAnsi"/>
                <w:sz w:val="16"/>
                <w:szCs w:val="16"/>
              </w:rPr>
            </w:pPr>
          </w:p>
        </w:tc>
      </w:tr>
      <w:tr w:rsidR="005214B5" w:rsidRPr="009F35A9" w14:paraId="49CCD1FE" w14:textId="77777777" w:rsidTr="005A0156">
        <w:tc>
          <w:tcPr>
            <w:tcW w:w="1346" w:type="dxa"/>
            <w:vAlign w:val="bottom"/>
          </w:tcPr>
          <w:p w14:paraId="3E7DEDFA" w14:textId="77777777" w:rsidR="005214B5" w:rsidRPr="009F35A9" w:rsidRDefault="005214B5" w:rsidP="005A0156">
            <w:pPr>
              <w:ind w:firstLineChars="100" w:firstLine="160"/>
              <w:rPr>
                <w:rFonts w:asciiTheme="majorHAnsi" w:hAnsiTheme="majorHAnsi" w:cstheme="majorHAnsi"/>
                <w:sz w:val="16"/>
                <w:szCs w:val="16"/>
                <w:lang w:val="en-US"/>
              </w:rPr>
            </w:pPr>
            <w:r w:rsidRPr="009F35A9">
              <w:rPr>
                <w:rFonts w:asciiTheme="majorHAnsi" w:hAnsiTheme="majorHAnsi" w:cstheme="majorHAnsi"/>
                <w:sz w:val="16"/>
                <w:szCs w:val="16"/>
              </w:rPr>
              <w:t xml:space="preserve">Repairs </w:t>
            </w:r>
          </w:p>
        </w:tc>
        <w:tc>
          <w:tcPr>
            <w:tcW w:w="683" w:type="dxa"/>
            <w:vAlign w:val="bottom"/>
          </w:tcPr>
          <w:p w14:paraId="001F708F"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0</w:t>
            </w:r>
          </w:p>
        </w:tc>
        <w:tc>
          <w:tcPr>
            <w:tcW w:w="662" w:type="dxa"/>
            <w:vAlign w:val="bottom"/>
          </w:tcPr>
          <w:p w14:paraId="512DBE2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500</w:t>
            </w:r>
          </w:p>
        </w:tc>
        <w:tc>
          <w:tcPr>
            <w:tcW w:w="662" w:type="dxa"/>
            <w:vAlign w:val="bottom"/>
          </w:tcPr>
          <w:p w14:paraId="62E55582"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600</w:t>
            </w:r>
          </w:p>
        </w:tc>
        <w:tc>
          <w:tcPr>
            <w:tcW w:w="680" w:type="dxa"/>
            <w:vAlign w:val="bottom"/>
          </w:tcPr>
          <w:p w14:paraId="130E34F2"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600</w:t>
            </w:r>
          </w:p>
        </w:tc>
        <w:tc>
          <w:tcPr>
            <w:tcW w:w="662" w:type="dxa"/>
            <w:vAlign w:val="bottom"/>
          </w:tcPr>
          <w:p w14:paraId="2311DDCA"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600</w:t>
            </w:r>
          </w:p>
        </w:tc>
        <w:tc>
          <w:tcPr>
            <w:tcW w:w="662" w:type="dxa"/>
            <w:vAlign w:val="bottom"/>
          </w:tcPr>
          <w:p w14:paraId="7F7658D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600</w:t>
            </w:r>
          </w:p>
        </w:tc>
        <w:tc>
          <w:tcPr>
            <w:tcW w:w="662" w:type="dxa"/>
            <w:vAlign w:val="bottom"/>
          </w:tcPr>
          <w:p w14:paraId="7A3BDEE3"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600</w:t>
            </w:r>
          </w:p>
        </w:tc>
        <w:tc>
          <w:tcPr>
            <w:tcW w:w="662" w:type="dxa"/>
            <w:vAlign w:val="bottom"/>
          </w:tcPr>
          <w:p w14:paraId="65E2AB1D"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600</w:t>
            </w:r>
          </w:p>
        </w:tc>
        <w:tc>
          <w:tcPr>
            <w:tcW w:w="662" w:type="dxa"/>
            <w:vAlign w:val="bottom"/>
          </w:tcPr>
          <w:p w14:paraId="43CB7318"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600</w:t>
            </w:r>
          </w:p>
        </w:tc>
        <w:tc>
          <w:tcPr>
            <w:tcW w:w="662" w:type="dxa"/>
            <w:vAlign w:val="bottom"/>
          </w:tcPr>
          <w:p w14:paraId="6F0B2759"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600</w:t>
            </w:r>
          </w:p>
        </w:tc>
        <w:tc>
          <w:tcPr>
            <w:tcW w:w="662" w:type="dxa"/>
            <w:vAlign w:val="bottom"/>
          </w:tcPr>
          <w:p w14:paraId="19F1740D"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600</w:t>
            </w:r>
          </w:p>
        </w:tc>
        <w:tc>
          <w:tcPr>
            <w:tcW w:w="683" w:type="dxa"/>
            <w:vAlign w:val="bottom"/>
          </w:tcPr>
          <w:p w14:paraId="5EFDCDC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600</w:t>
            </w:r>
          </w:p>
        </w:tc>
      </w:tr>
      <w:tr w:rsidR="005214B5" w:rsidRPr="009F35A9" w14:paraId="3D9E0A4E" w14:textId="77777777" w:rsidTr="005A0156">
        <w:tc>
          <w:tcPr>
            <w:tcW w:w="1346" w:type="dxa"/>
            <w:vAlign w:val="bottom"/>
          </w:tcPr>
          <w:p w14:paraId="51A0D0AB" w14:textId="77777777" w:rsidR="005214B5" w:rsidRPr="009F35A9" w:rsidRDefault="005214B5" w:rsidP="005A0156">
            <w:pPr>
              <w:ind w:firstLineChars="100" w:firstLine="160"/>
              <w:rPr>
                <w:rFonts w:asciiTheme="majorHAnsi" w:hAnsiTheme="majorHAnsi" w:cstheme="majorHAnsi"/>
                <w:sz w:val="16"/>
                <w:szCs w:val="16"/>
                <w:lang w:val="en-US"/>
              </w:rPr>
            </w:pPr>
            <w:r w:rsidRPr="009F35A9">
              <w:rPr>
                <w:rFonts w:asciiTheme="majorHAnsi" w:hAnsiTheme="majorHAnsi" w:cstheme="majorHAnsi"/>
                <w:sz w:val="16"/>
                <w:szCs w:val="16"/>
              </w:rPr>
              <w:t xml:space="preserve">Advertising </w:t>
            </w:r>
          </w:p>
        </w:tc>
        <w:tc>
          <w:tcPr>
            <w:tcW w:w="683" w:type="dxa"/>
            <w:vAlign w:val="bottom"/>
          </w:tcPr>
          <w:p w14:paraId="21721055"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600</w:t>
            </w:r>
          </w:p>
        </w:tc>
        <w:tc>
          <w:tcPr>
            <w:tcW w:w="662" w:type="dxa"/>
            <w:vAlign w:val="bottom"/>
          </w:tcPr>
          <w:p w14:paraId="2FE9490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700</w:t>
            </w:r>
          </w:p>
        </w:tc>
        <w:tc>
          <w:tcPr>
            <w:tcW w:w="662" w:type="dxa"/>
            <w:vAlign w:val="bottom"/>
          </w:tcPr>
          <w:p w14:paraId="23A425B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700</w:t>
            </w:r>
          </w:p>
        </w:tc>
        <w:tc>
          <w:tcPr>
            <w:tcW w:w="680" w:type="dxa"/>
            <w:vAlign w:val="bottom"/>
          </w:tcPr>
          <w:p w14:paraId="6B483EA3"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800</w:t>
            </w:r>
          </w:p>
        </w:tc>
        <w:tc>
          <w:tcPr>
            <w:tcW w:w="662" w:type="dxa"/>
            <w:vAlign w:val="bottom"/>
          </w:tcPr>
          <w:p w14:paraId="4D97ECE6"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800</w:t>
            </w:r>
          </w:p>
        </w:tc>
        <w:tc>
          <w:tcPr>
            <w:tcW w:w="662" w:type="dxa"/>
            <w:vAlign w:val="bottom"/>
          </w:tcPr>
          <w:p w14:paraId="58680CC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800</w:t>
            </w:r>
          </w:p>
        </w:tc>
        <w:tc>
          <w:tcPr>
            <w:tcW w:w="662" w:type="dxa"/>
            <w:vAlign w:val="bottom"/>
          </w:tcPr>
          <w:p w14:paraId="2ABFAE66"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800</w:t>
            </w:r>
          </w:p>
        </w:tc>
        <w:tc>
          <w:tcPr>
            <w:tcW w:w="662" w:type="dxa"/>
            <w:vAlign w:val="bottom"/>
          </w:tcPr>
          <w:p w14:paraId="1692530D"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800</w:t>
            </w:r>
          </w:p>
        </w:tc>
        <w:tc>
          <w:tcPr>
            <w:tcW w:w="662" w:type="dxa"/>
            <w:vAlign w:val="bottom"/>
          </w:tcPr>
          <w:p w14:paraId="0688E4F4"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800</w:t>
            </w:r>
          </w:p>
        </w:tc>
        <w:tc>
          <w:tcPr>
            <w:tcW w:w="662" w:type="dxa"/>
            <w:vAlign w:val="bottom"/>
          </w:tcPr>
          <w:p w14:paraId="4CC42634"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800</w:t>
            </w:r>
          </w:p>
        </w:tc>
        <w:tc>
          <w:tcPr>
            <w:tcW w:w="662" w:type="dxa"/>
            <w:vAlign w:val="bottom"/>
          </w:tcPr>
          <w:p w14:paraId="1BFA7042"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800</w:t>
            </w:r>
          </w:p>
        </w:tc>
        <w:tc>
          <w:tcPr>
            <w:tcW w:w="683" w:type="dxa"/>
            <w:vAlign w:val="bottom"/>
          </w:tcPr>
          <w:p w14:paraId="71B165DF"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800</w:t>
            </w:r>
          </w:p>
        </w:tc>
      </w:tr>
      <w:tr w:rsidR="005214B5" w:rsidRPr="009F35A9" w14:paraId="2398C443" w14:textId="77777777" w:rsidTr="005A0156">
        <w:tc>
          <w:tcPr>
            <w:tcW w:w="1346" w:type="dxa"/>
            <w:vAlign w:val="bottom"/>
          </w:tcPr>
          <w:p w14:paraId="72FE3A8F" w14:textId="77777777" w:rsidR="005214B5" w:rsidRPr="009F35A9" w:rsidRDefault="005214B5" w:rsidP="005A0156">
            <w:pPr>
              <w:ind w:firstLineChars="100" w:firstLine="160"/>
              <w:rPr>
                <w:rFonts w:asciiTheme="majorHAnsi" w:hAnsiTheme="majorHAnsi" w:cstheme="majorHAnsi"/>
                <w:sz w:val="16"/>
                <w:szCs w:val="16"/>
                <w:lang w:val="en-US"/>
              </w:rPr>
            </w:pPr>
            <w:r w:rsidRPr="009F35A9">
              <w:rPr>
                <w:rFonts w:asciiTheme="majorHAnsi" w:hAnsiTheme="majorHAnsi" w:cstheme="majorHAnsi"/>
                <w:sz w:val="16"/>
                <w:szCs w:val="16"/>
              </w:rPr>
              <w:t>Legal costs</w:t>
            </w:r>
          </w:p>
        </w:tc>
        <w:tc>
          <w:tcPr>
            <w:tcW w:w="683" w:type="dxa"/>
            <w:vAlign w:val="bottom"/>
          </w:tcPr>
          <w:p w14:paraId="1E197331"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3,500</w:t>
            </w:r>
          </w:p>
        </w:tc>
        <w:tc>
          <w:tcPr>
            <w:tcW w:w="662" w:type="dxa"/>
          </w:tcPr>
          <w:p w14:paraId="5164E05D"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26002727" w14:textId="77777777" w:rsidR="005214B5" w:rsidRPr="009F35A9" w:rsidRDefault="005214B5" w:rsidP="005A0156">
            <w:pPr>
              <w:spacing w:line="276" w:lineRule="auto"/>
              <w:rPr>
                <w:rFonts w:asciiTheme="majorHAnsi" w:hAnsiTheme="majorHAnsi" w:cstheme="majorHAnsi"/>
                <w:sz w:val="16"/>
                <w:szCs w:val="16"/>
              </w:rPr>
            </w:pPr>
          </w:p>
        </w:tc>
        <w:tc>
          <w:tcPr>
            <w:tcW w:w="680" w:type="dxa"/>
          </w:tcPr>
          <w:p w14:paraId="6EEAD510"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41FCB51B"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16BCB509"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6079E725"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3FA55E38"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461C53C6"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47C6AD11"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2BEA52B9" w14:textId="77777777" w:rsidR="005214B5" w:rsidRPr="009F35A9" w:rsidRDefault="005214B5" w:rsidP="005A0156">
            <w:pPr>
              <w:spacing w:line="276" w:lineRule="auto"/>
              <w:rPr>
                <w:rFonts w:asciiTheme="majorHAnsi" w:hAnsiTheme="majorHAnsi" w:cstheme="majorHAnsi"/>
                <w:sz w:val="16"/>
                <w:szCs w:val="16"/>
              </w:rPr>
            </w:pPr>
          </w:p>
        </w:tc>
        <w:tc>
          <w:tcPr>
            <w:tcW w:w="683" w:type="dxa"/>
          </w:tcPr>
          <w:p w14:paraId="57744C1C" w14:textId="77777777" w:rsidR="005214B5" w:rsidRPr="009F35A9" w:rsidRDefault="005214B5" w:rsidP="005A0156">
            <w:pPr>
              <w:spacing w:line="276" w:lineRule="auto"/>
              <w:rPr>
                <w:rFonts w:asciiTheme="majorHAnsi" w:hAnsiTheme="majorHAnsi" w:cstheme="majorHAnsi"/>
                <w:sz w:val="16"/>
                <w:szCs w:val="16"/>
              </w:rPr>
            </w:pPr>
          </w:p>
        </w:tc>
      </w:tr>
      <w:tr w:rsidR="005214B5" w:rsidRPr="009F35A9" w14:paraId="09CA7E1E" w14:textId="77777777" w:rsidTr="005A0156">
        <w:tc>
          <w:tcPr>
            <w:tcW w:w="1346" w:type="dxa"/>
            <w:vAlign w:val="bottom"/>
          </w:tcPr>
          <w:p w14:paraId="36ADFC02" w14:textId="77777777" w:rsidR="005214B5" w:rsidRPr="009F35A9" w:rsidRDefault="005214B5" w:rsidP="005A0156">
            <w:pPr>
              <w:ind w:firstLineChars="100" w:firstLine="160"/>
              <w:rPr>
                <w:rFonts w:asciiTheme="majorHAnsi" w:hAnsiTheme="majorHAnsi" w:cstheme="majorHAnsi"/>
                <w:sz w:val="16"/>
                <w:szCs w:val="16"/>
                <w:lang w:val="en-US"/>
              </w:rPr>
            </w:pPr>
            <w:r w:rsidRPr="009F35A9">
              <w:rPr>
                <w:rFonts w:asciiTheme="majorHAnsi" w:hAnsiTheme="majorHAnsi" w:cstheme="majorHAnsi"/>
                <w:sz w:val="16"/>
                <w:szCs w:val="16"/>
              </w:rPr>
              <w:t>Rent</w:t>
            </w:r>
          </w:p>
        </w:tc>
        <w:tc>
          <w:tcPr>
            <w:tcW w:w="683" w:type="dxa"/>
            <w:vAlign w:val="bottom"/>
          </w:tcPr>
          <w:p w14:paraId="4BA99F02"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1,200</w:t>
            </w:r>
          </w:p>
        </w:tc>
        <w:tc>
          <w:tcPr>
            <w:tcW w:w="662" w:type="dxa"/>
            <w:vAlign w:val="bottom"/>
          </w:tcPr>
          <w:p w14:paraId="4545F81A"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1,200</w:t>
            </w:r>
          </w:p>
        </w:tc>
        <w:tc>
          <w:tcPr>
            <w:tcW w:w="662" w:type="dxa"/>
            <w:vAlign w:val="bottom"/>
          </w:tcPr>
          <w:p w14:paraId="284BD843"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1,200</w:t>
            </w:r>
          </w:p>
        </w:tc>
        <w:tc>
          <w:tcPr>
            <w:tcW w:w="680" w:type="dxa"/>
            <w:vAlign w:val="bottom"/>
          </w:tcPr>
          <w:p w14:paraId="00B43B84"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1,200</w:t>
            </w:r>
          </w:p>
        </w:tc>
        <w:tc>
          <w:tcPr>
            <w:tcW w:w="662" w:type="dxa"/>
            <w:vAlign w:val="bottom"/>
          </w:tcPr>
          <w:p w14:paraId="1D5BDAC5"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1,200</w:t>
            </w:r>
          </w:p>
        </w:tc>
        <w:tc>
          <w:tcPr>
            <w:tcW w:w="662" w:type="dxa"/>
            <w:vAlign w:val="bottom"/>
          </w:tcPr>
          <w:p w14:paraId="67E48AA9"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1,200</w:t>
            </w:r>
          </w:p>
        </w:tc>
        <w:tc>
          <w:tcPr>
            <w:tcW w:w="662" w:type="dxa"/>
            <w:vAlign w:val="bottom"/>
          </w:tcPr>
          <w:p w14:paraId="45A86B98"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1,200</w:t>
            </w:r>
          </w:p>
        </w:tc>
        <w:tc>
          <w:tcPr>
            <w:tcW w:w="662" w:type="dxa"/>
            <w:vAlign w:val="bottom"/>
          </w:tcPr>
          <w:p w14:paraId="6934817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1,200</w:t>
            </w:r>
          </w:p>
        </w:tc>
        <w:tc>
          <w:tcPr>
            <w:tcW w:w="662" w:type="dxa"/>
            <w:vAlign w:val="bottom"/>
          </w:tcPr>
          <w:p w14:paraId="1E582EA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1,200</w:t>
            </w:r>
          </w:p>
        </w:tc>
        <w:tc>
          <w:tcPr>
            <w:tcW w:w="662" w:type="dxa"/>
            <w:vAlign w:val="bottom"/>
          </w:tcPr>
          <w:p w14:paraId="38030793"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1,200</w:t>
            </w:r>
          </w:p>
        </w:tc>
        <w:tc>
          <w:tcPr>
            <w:tcW w:w="662" w:type="dxa"/>
            <w:vAlign w:val="bottom"/>
          </w:tcPr>
          <w:p w14:paraId="674667BE"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1,200</w:t>
            </w:r>
          </w:p>
        </w:tc>
        <w:tc>
          <w:tcPr>
            <w:tcW w:w="683" w:type="dxa"/>
            <w:vAlign w:val="bottom"/>
          </w:tcPr>
          <w:p w14:paraId="1306DFF5"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1,200</w:t>
            </w:r>
          </w:p>
        </w:tc>
      </w:tr>
      <w:tr w:rsidR="005214B5" w:rsidRPr="009F35A9" w14:paraId="69ED265C" w14:textId="77777777" w:rsidTr="005A0156">
        <w:tc>
          <w:tcPr>
            <w:tcW w:w="1346" w:type="dxa"/>
            <w:vAlign w:val="bottom"/>
          </w:tcPr>
          <w:p w14:paraId="3854FCA5" w14:textId="77777777" w:rsidR="005214B5" w:rsidRPr="009F35A9" w:rsidRDefault="005214B5" w:rsidP="005A0156">
            <w:pPr>
              <w:ind w:firstLineChars="100" w:firstLine="160"/>
              <w:rPr>
                <w:rFonts w:asciiTheme="majorHAnsi" w:hAnsiTheme="majorHAnsi" w:cstheme="majorHAnsi"/>
                <w:sz w:val="16"/>
                <w:szCs w:val="16"/>
                <w:lang w:val="en-US"/>
              </w:rPr>
            </w:pPr>
            <w:r w:rsidRPr="009F35A9">
              <w:rPr>
                <w:rFonts w:asciiTheme="majorHAnsi" w:hAnsiTheme="majorHAnsi" w:cstheme="majorHAnsi"/>
                <w:sz w:val="16"/>
                <w:szCs w:val="16"/>
              </w:rPr>
              <w:t>Water rates</w:t>
            </w:r>
          </w:p>
        </w:tc>
        <w:tc>
          <w:tcPr>
            <w:tcW w:w="683" w:type="dxa"/>
            <w:vAlign w:val="bottom"/>
          </w:tcPr>
          <w:p w14:paraId="2F6D252D"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800</w:t>
            </w:r>
          </w:p>
        </w:tc>
        <w:tc>
          <w:tcPr>
            <w:tcW w:w="662" w:type="dxa"/>
            <w:vAlign w:val="bottom"/>
          </w:tcPr>
          <w:p w14:paraId="09380405"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900</w:t>
            </w:r>
          </w:p>
        </w:tc>
        <w:tc>
          <w:tcPr>
            <w:tcW w:w="662" w:type="dxa"/>
            <w:vAlign w:val="bottom"/>
          </w:tcPr>
          <w:p w14:paraId="44FEF108"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1,000</w:t>
            </w:r>
          </w:p>
        </w:tc>
        <w:tc>
          <w:tcPr>
            <w:tcW w:w="680" w:type="dxa"/>
            <w:vAlign w:val="bottom"/>
          </w:tcPr>
          <w:p w14:paraId="0371A91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1,000</w:t>
            </w:r>
          </w:p>
        </w:tc>
        <w:tc>
          <w:tcPr>
            <w:tcW w:w="662" w:type="dxa"/>
            <w:vAlign w:val="bottom"/>
          </w:tcPr>
          <w:p w14:paraId="3A714B8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1,000</w:t>
            </w:r>
          </w:p>
        </w:tc>
        <w:tc>
          <w:tcPr>
            <w:tcW w:w="662" w:type="dxa"/>
            <w:vAlign w:val="bottom"/>
          </w:tcPr>
          <w:p w14:paraId="276C126D"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1,000</w:t>
            </w:r>
          </w:p>
        </w:tc>
        <w:tc>
          <w:tcPr>
            <w:tcW w:w="662" w:type="dxa"/>
            <w:vAlign w:val="bottom"/>
          </w:tcPr>
          <w:p w14:paraId="780BADE5"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1,000</w:t>
            </w:r>
          </w:p>
        </w:tc>
        <w:tc>
          <w:tcPr>
            <w:tcW w:w="662" w:type="dxa"/>
            <w:vAlign w:val="bottom"/>
          </w:tcPr>
          <w:p w14:paraId="731B2346"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1,000</w:t>
            </w:r>
          </w:p>
        </w:tc>
        <w:tc>
          <w:tcPr>
            <w:tcW w:w="662" w:type="dxa"/>
            <w:vAlign w:val="bottom"/>
          </w:tcPr>
          <w:p w14:paraId="732522A5"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1,000</w:t>
            </w:r>
          </w:p>
        </w:tc>
        <w:tc>
          <w:tcPr>
            <w:tcW w:w="662" w:type="dxa"/>
            <w:vAlign w:val="bottom"/>
          </w:tcPr>
          <w:p w14:paraId="72AF1BA2"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1,000</w:t>
            </w:r>
          </w:p>
        </w:tc>
        <w:tc>
          <w:tcPr>
            <w:tcW w:w="662" w:type="dxa"/>
            <w:vAlign w:val="bottom"/>
          </w:tcPr>
          <w:p w14:paraId="42C41441"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1,000</w:t>
            </w:r>
          </w:p>
        </w:tc>
        <w:tc>
          <w:tcPr>
            <w:tcW w:w="683" w:type="dxa"/>
            <w:vAlign w:val="bottom"/>
          </w:tcPr>
          <w:p w14:paraId="7749EBEF"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1,000</w:t>
            </w:r>
          </w:p>
        </w:tc>
      </w:tr>
      <w:tr w:rsidR="005214B5" w:rsidRPr="009F35A9" w14:paraId="69D6F93F" w14:textId="77777777" w:rsidTr="005A0156">
        <w:tc>
          <w:tcPr>
            <w:tcW w:w="1346" w:type="dxa"/>
            <w:vAlign w:val="bottom"/>
          </w:tcPr>
          <w:p w14:paraId="49E57F0C" w14:textId="77777777" w:rsidR="005214B5" w:rsidRPr="009F35A9" w:rsidRDefault="005214B5" w:rsidP="005A0156">
            <w:pPr>
              <w:ind w:firstLineChars="100" w:firstLine="160"/>
              <w:rPr>
                <w:rFonts w:asciiTheme="majorHAnsi" w:hAnsiTheme="majorHAnsi" w:cstheme="majorHAnsi"/>
                <w:sz w:val="16"/>
                <w:szCs w:val="16"/>
                <w:lang w:val="en-US"/>
              </w:rPr>
            </w:pPr>
            <w:r w:rsidRPr="009F35A9">
              <w:rPr>
                <w:rFonts w:asciiTheme="majorHAnsi" w:hAnsiTheme="majorHAnsi" w:cstheme="majorHAnsi"/>
                <w:sz w:val="16"/>
                <w:szCs w:val="16"/>
              </w:rPr>
              <w:t>Telephone</w:t>
            </w:r>
          </w:p>
        </w:tc>
        <w:tc>
          <w:tcPr>
            <w:tcW w:w="683" w:type="dxa"/>
            <w:vAlign w:val="bottom"/>
          </w:tcPr>
          <w:p w14:paraId="0447D138"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w:t>
            </w:r>
          </w:p>
        </w:tc>
        <w:tc>
          <w:tcPr>
            <w:tcW w:w="662" w:type="dxa"/>
            <w:vAlign w:val="bottom"/>
          </w:tcPr>
          <w:p w14:paraId="52320D5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w:t>
            </w:r>
          </w:p>
        </w:tc>
        <w:tc>
          <w:tcPr>
            <w:tcW w:w="662" w:type="dxa"/>
            <w:vAlign w:val="bottom"/>
          </w:tcPr>
          <w:p w14:paraId="65376F37"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30</w:t>
            </w:r>
          </w:p>
        </w:tc>
        <w:tc>
          <w:tcPr>
            <w:tcW w:w="680" w:type="dxa"/>
            <w:vAlign w:val="bottom"/>
          </w:tcPr>
          <w:p w14:paraId="1AB2874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30</w:t>
            </w:r>
          </w:p>
        </w:tc>
        <w:tc>
          <w:tcPr>
            <w:tcW w:w="662" w:type="dxa"/>
            <w:vAlign w:val="bottom"/>
          </w:tcPr>
          <w:p w14:paraId="4DFD1AD1"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30</w:t>
            </w:r>
          </w:p>
        </w:tc>
        <w:tc>
          <w:tcPr>
            <w:tcW w:w="662" w:type="dxa"/>
            <w:vAlign w:val="bottom"/>
          </w:tcPr>
          <w:p w14:paraId="01FAA436"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30</w:t>
            </w:r>
          </w:p>
        </w:tc>
        <w:tc>
          <w:tcPr>
            <w:tcW w:w="662" w:type="dxa"/>
            <w:vAlign w:val="bottom"/>
          </w:tcPr>
          <w:p w14:paraId="077A6EC2"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30</w:t>
            </w:r>
          </w:p>
        </w:tc>
        <w:tc>
          <w:tcPr>
            <w:tcW w:w="662" w:type="dxa"/>
            <w:vAlign w:val="bottom"/>
          </w:tcPr>
          <w:p w14:paraId="7EF7B25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30</w:t>
            </w:r>
          </w:p>
        </w:tc>
        <w:tc>
          <w:tcPr>
            <w:tcW w:w="662" w:type="dxa"/>
            <w:vAlign w:val="bottom"/>
          </w:tcPr>
          <w:p w14:paraId="7F8278D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30</w:t>
            </w:r>
          </w:p>
        </w:tc>
        <w:tc>
          <w:tcPr>
            <w:tcW w:w="662" w:type="dxa"/>
            <w:vAlign w:val="bottom"/>
          </w:tcPr>
          <w:p w14:paraId="4B636DCF"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30</w:t>
            </w:r>
          </w:p>
        </w:tc>
        <w:tc>
          <w:tcPr>
            <w:tcW w:w="662" w:type="dxa"/>
            <w:vAlign w:val="bottom"/>
          </w:tcPr>
          <w:p w14:paraId="4078689A"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30</w:t>
            </w:r>
          </w:p>
        </w:tc>
        <w:tc>
          <w:tcPr>
            <w:tcW w:w="683" w:type="dxa"/>
            <w:vAlign w:val="bottom"/>
          </w:tcPr>
          <w:p w14:paraId="6651C3F2"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30</w:t>
            </w:r>
          </w:p>
        </w:tc>
      </w:tr>
      <w:tr w:rsidR="005214B5" w:rsidRPr="009F35A9" w14:paraId="679A2688" w14:textId="77777777" w:rsidTr="005A0156">
        <w:tc>
          <w:tcPr>
            <w:tcW w:w="1346" w:type="dxa"/>
            <w:vAlign w:val="bottom"/>
          </w:tcPr>
          <w:p w14:paraId="7724DA06" w14:textId="77777777" w:rsidR="005214B5" w:rsidRPr="009F35A9" w:rsidRDefault="005214B5" w:rsidP="005A0156">
            <w:pPr>
              <w:ind w:firstLineChars="100" w:firstLine="160"/>
              <w:rPr>
                <w:rFonts w:asciiTheme="majorHAnsi" w:hAnsiTheme="majorHAnsi" w:cstheme="majorHAnsi"/>
                <w:sz w:val="16"/>
                <w:szCs w:val="16"/>
                <w:lang w:val="en-US"/>
              </w:rPr>
            </w:pPr>
            <w:r w:rsidRPr="009F35A9">
              <w:rPr>
                <w:rFonts w:asciiTheme="majorHAnsi" w:hAnsiTheme="majorHAnsi" w:cstheme="majorHAnsi"/>
                <w:sz w:val="16"/>
                <w:szCs w:val="16"/>
              </w:rPr>
              <w:t>Utilities</w:t>
            </w:r>
          </w:p>
        </w:tc>
        <w:tc>
          <w:tcPr>
            <w:tcW w:w="683" w:type="dxa"/>
            <w:vAlign w:val="bottom"/>
          </w:tcPr>
          <w:p w14:paraId="5BCD06D9"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c>
          <w:tcPr>
            <w:tcW w:w="662" w:type="dxa"/>
            <w:vAlign w:val="bottom"/>
          </w:tcPr>
          <w:p w14:paraId="638C979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c>
          <w:tcPr>
            <w:tcW w:w="662" w:type="dxa"/>
            <w:vAlign w:val="bottom"/>
          </w:tcPr>
          <w:p w14:paraId="23A12147"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c>
          <w:tcPr>
            <w:tcW w:w="680" w:type="dxa"/>
            <w:vAlign w:val="bottom"/>
          </w:tcPr>
          <w:p w14:paraId="77865FF4"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w:t>
            </w:r>
          </w:p>
        </w:tc>
        <w:tc>
          <w:tcPr>
            <w:tcW w:w="662" w:type="dxa"/>
            <w:vAlign w:val="bottom"/>
          </w:tcPr>
          <w:p w14:paraId="791C188F"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w:t>
            </w:r>
          </w:p>
        </w:tc>
        <w:tc>
          <w:tcPr>
            <w:tcW w:w="662" w:type="dxa"/>
            <w:vAlign w:val="bottom"/>
          </w:tcPr>
          <w:p w14:paraId="45E72F25"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w:t>
            </w:r>
          </w:p>
        </w:tc>
        <w:tc>
          <w:tcPr>
            <w:tcW w:w="662" w:type="dxa"/>
            <w:vAlign w:val="bottom"/>
          </w:tcPr>
          <w:p w14:paraId="51086865"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w:t>
            </w:r>
          </w:p>
        </w:tc>
        <w:tc>
          <w:tcPr>
            <w:tcW w:w="662" w:type="dxa"/>
            <w:vAlign w:val="bottom"/>
          </w:tcPr>
          <w:p w14:paraId="4A99CF3F"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w:t>
            </w:r>
          </w:p>
        </w:tc>
        <w:tc>
          <w:tcPr>
            <w:tcW w:w="662" w:type="dxa"/>
            <w:vAlign w:val="bottom"/>
          </w:tcPr>
          <w:p w14:paraId="09B07497"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w:t>
            </w:r>
          </w:p>
        </w:tc>
        <w:tc>
          <w:tcPr>
            <w:tcW w:w="662" w:type="dxa"/>
            <w:vAlign w:val="bottom"/>
          </w:tcPr>
          <w:p w14:paraId="51756A05"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w:t>
            </w:r>
          </w:p>
        </w:tc>
        <w:tc>
          <w:tcPr>
            <w:tcW w:w="662" w:type="dxa"/>
            <w:vAlign w:val="bottom"/>
          </w:tcPr>
          <w:p w14:paraId="20711F41"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w:t>
            </w:r>
          </w:p>
        </w:tc>
        <w:tc>
          <w:tcPr>
            <w:tcW w:w="683" w:type="dxa"/>
            <w:vAlign w:val="bottom"/>
          </w:tcPr>
          <w:p w14:paraId="2EC8C77F"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120</w:t>
            </w:r>
          </w:p>
        </w:tc>
      </w:tr>
      <w:tr w:rsidR="005214B5" w:rsidRPr="009F35A9" w14:paraId="04000E7D" w14:textId="77777777" w:rsidTr="005A0156">
        <w:tc>
          <w:tcPr>
            <w:tcW w:w="1346" w:type="dxa"/>
            <w:vAlign w:val="bottom"/>
          </w:tcPr>
          <w:p w14:paraId="1FC50F9E" w14:textId="77777777" w:rsidR="005214B5" w:rsidRPr="009F35A9" w:rsidRDefault="005214B5" w:rsidP="005A0156">
            <w:pPr>
              <w:ind w:firstLineChars="100" w:firstLine="160"/>
              <w:rPr>
                <w:rFonts w:asciiTheme="majorHAnsi" w:hAnsiTheme="majorHAnsi" w:cstheme="majorHAnsi"/>
                <w:sz w:val="16"/>
                <w:szCs w:val="16"/>
                <w:lang w:val="en-US"/>
              </w:rPr>
            </w:pPr>
            <w:r w:rsidRPr="009F35A9">
              <w:rPr>
                <w:rFonts w:asciiTheme="majorHAnsi" w:hAnsiTheme="majorHAnsi" w:cstheme="majorHAnsi"/>
                <w:sz w:val="16"/>
                <w:szCs w:val="16"/>
              </w:rPr>
              <w:t>Insurance</w:t>
            </w:r>
          </w:p>
        </w:tc>
        <w:tc>
          <w:tcPr>
            <w:tcW w:w="683" w:type="dxa"/>
            <w:vAlign w:val="bottom"/>
          </w:tcPr>
          <w:p w14:paraId="65F4DC90"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c>
          <w:tcPr>
            <w:tcW w:w="662" w:type="dxa"/>
            <w:vAlign w:val="bottom"/>
          </w:tcPr>
          <w:p w14:paraId="7DBE7B0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c>
          <w:tcPr>
            <w:tcW w:w="662" w:type="dxa"/>
            <w:vAlign w:val="bottom"/>
          </w:tcPr>
          <w:p w14:paraId="0F834312"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c>
          <w:tcPr>
            <w:tcW w:w="680" w:type="dxa"/>
            <w:vAlign w:val="bottom"/>
          </w:tcPr>
          <w:p w14:paraId="39B0B692"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c>
          <w:tcPr>
            <w:tcW w:w="662" w:type="dxa"/>
            <w:vAlign w:val="bottom"/>
          </w:tcPr>
          <w:p w14:paraId="4B58DF3F"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c>
          <w:tcPr>
            <w:tcW w:w="662" w:type="dxa"/>
            <w:vAlign w:val="bottom"/>
          </w:tcPr>
          <w:p w14:paraId="2B79566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c>
          <w:tcPr>
            <w:tcW w:w="662" w:type="dxa"/>
            <w:vAlign w:val="bottom"/>
          </w:tcPr>
          <w:p w14:paraId="68F51B3D"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c>
          <w:tcPr>
            <w:tcW w:w="662" w:type="dxa"/>
            <w:vAlign w:val="bottom"/>
          </w:tcPr>
          <w:p w14:paraId="1E22E13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c>
          <w:tcPr>
            <w:tcW w:w="662" w:type="dxa"/>
            <w:vAlign w:val="bottom"/>
          </w:tcPr>
          <w:p w14:paraId="3B2767C1"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c>
          <w:tcPr>
            <w:tcW w:w="662" w:type="dxa"/>
            <w:vAlign w:val="bottom"/>
          </w:tcPr>
          <w:p w14:paraId="71C4305A"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c>
          <w:tcPr>
            <w:tcW w:w="662" w:type="dxa"/>
            <w:vAlign w:val="bottom"/>
          </w:tcPr>
          <w:p w14:paraId="0E7FD35A"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c>
          <w:tcPr>
            <w:tcW w:w="683" w:type="dxa"/>
            <w:vAlign w:val="bottom"/>
          </w:tcPr>
          <w:p w14:paraId="58DBD17A"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w:t>
            </w:r>
          </w:p>
        </w:tc>
      </w:tr>
      <w:tr w:rsidR="005214B5" w:rsidRPr="009F35A9" w14:paraId="75BAA009" w14:textId="77777777" w:rsidTr="005A0156">
        <w:tc>
          <w:tcPr>
            <w:tcW w:w="1346" w:type="dxa"/>
            <w:vAlign w:val="bottom"/>
          </w:tcPr>
          <w:p w14:paraId="11388ABC" w14:textId="77777777" w:rsidR="005214B5" w:rsidRPr="009F35A9" w:rsidRDefault="005214B5" w:rsidP="005A0156">
            <w:pPr>
              <w:rPr>
                <w:rFonts w:asciiTheme="majorHAnsi" w:hAnsiTheme="majorHAnsi" w:cstheme="majorHAnsi"/>
                <w:sz w:val="16"/>
                <w:szCs w:val="16"/>
                <w:lang w:val="en-US"/>
              </w:rPr>
            </w:pPr>
            <w:r w:rsidRPr="009F35A9">
              <w:rPr>
                <w:rFonts w:asciiTheme="majorHAnsi" w:hAnsiTheme="majorHAnsi" w:cstheme="majorHAnsi"/>
                <w:sz w:val="16"/>
                <w:szCs w:val="16"/>
              </w:rPr>
              <w:t>Bank charges</w:t>
            </w:r>
          </w:p>
        </w:tc>
        <w:tc>
          <w:tcPr>
            <w:tcW w:w="683" w:type="dxa"/>
            <w:vAlign w:val="bottom"/>
          </w:tcPr>
          <w:p w14:paraId="412F000D"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23</w:t>
            </w:r>
          </w:p>
        </w:tc>
        <w:tc>
          <w:tcPr>
            <w:tcW w:w="662" w:type="dxa"/>
            <w:vAlign w:val="bottom"/>
          </w:tcPr>
          <w:p w14:paraId="4321BD93"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w:t>
            </w:r>
          </w:p>
        </w:tc>
        <w:tc>
          <w:tcPr>
            <w:tcW w:w="662" w:type="dxa"/>
            <w:vAlign w:val="bottom"/>
          </w:tcPr>
          <w:p w14:paraId="00729BD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15</w:t>
            </w:r>
          </w:p>
        </w:tc>
        <w:tc>
          <w:tcPr>
            <w:tcW w:w="680" w:type="dxa"/>
            <w:vAlign w:val="bottom"/>
          </w:tcPr>
          <w:p w14:paraId="47D1BFCE"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15</w:t>
            </w:r>
          </w:p>
        </w:tc>
        <w:tc>
          <w:tcPr>
            <w:tcW w:w="662" w:type="dxa"/>
            <w:vAlign w:val="bottom"/>
          </w:tcPr>
          <w:p w14:paraId="54B811D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15</w:t>
            </w:r>
          </w:p>
        </w:tc>
        <w:tc>
          <w:tcPr>
            <w:tcW w:w="662" w:type="dxa"/>
            <w:vAlign w:val="bottom"/>
          </w:tcPr>
          <w:p w14:paraId="349209ED"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15</w:t>
            </w:r>
          </w:p>
        </w:tc>
        <w:tc>
          <w:tcPr>
            <w:tcW w:w="662" w:type="dxa"/>
            <w:vAlign w:val="bottom"/>
          </w:tcPr>
          <w:p w14:paraId="61939D3E"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15</w:t>
            </w:r>
          </w:p>
        </w:tc>
        <w:tc>
          <w:tcPr>
            <w:tcW w:w="662" w:type="dxa"/>
            <w:vAlign w:val="bottom"/>
          </w:tcPr>
          <w:p w14:paraId="77042CAF"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15</w:t>
            </w:r>
          </w:p>
        </w:tc>
        <w:tc>
          <w:tcPr>
            <w:tcW w:w="662" w:type="dxa"/>
            <w:vAlign w:val="bottom"/>
          </w:tcPr>
          <w:p w14:paraId="76333B9E"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15</w:t>
            </w:r>
          </w:p>
        </w:tc>
        <w:tc>
          <w:tcPr>
            <w:tcW w:w="662" w:type="dxa"/>
            <w:vAlign w:val="bottom"/>
          </w:tcPr>
          <w:p w14:paraId="26831AF4"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15</w:t>
            </w:r>
          </w:p>
        </w:tc>
        <w:tc>
          <w:tcPr>
            <w:tcW w:w="662" w:type="dxa"/>
            <w:vAlign w:val="bottom"/>
          </w:tcPr>
          <w:p w14:paraId="0EADD48A"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15</w:t>
            </w:r>
          </w:p>
        </w:tc>
        <w:tc>
          <w:tcPr>
            <w:tcW w:w="683" w:type="dxa"/>
            <w:vAlign w:val="bottom"/>
          </w:tcPr>
          <w:p w14:paraId="3DBF7A10"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15</w:t>
            </w:r>
          </w:p>
        </w:tc>
      </w:tr>
      <w:tr w:rsidR="005214B5" w:rsidRPr="009F35A9" w14:paraId="41B0E70A" w14:textId="77777777" w:rsidTr="005A0156">
        <w:tc>
          <w:tcPr>
            <w:tcW w:w="1346" w:type="dxa"/>
            <w:vAlign w:val="bottom"/>
          </w:tcPr>
          <w:p w14:paraId="139A6C83" w14:textId="77777777" w:rsidR="005214B5" w:rsidRPr="009F35A9" w:rsidRDefault="005214B5" w:rsidP="005A0156">
            <w:pPr>
              <w:rPr>
                <w:rFonts w:asciiTheme="majorHAnsi" w:hAnsiTheme="majorHAnsi" w:cstheme="majorHAnsi"/>
                <w:sz w:val="16"/>
                <w:szCs w:val="16"/>
                <w:lang w:val="en-US"/>
              </w:rPr>
            </w:pPr>
            <w:r w:rsidRPr="009F35A9">
              <w:rPr>
                <w:rFonts w:asciiTheme="majorHAnsi" w:hAnsiTheme="majorHAnsi" w:cstheme="majorHAnsi"/>
                <w:sz w:val="16"/>
                <w:szCs w:val="16"/>
              </w:rPr>
              <w:t>VAT/(VAT)</w:t>
            </w:r>
          </w:p>
        </w:tc>
        <w:tc>
          <w:tcPr>
            <w:tcW w:w="683" w:type="dxa"/>
            <w:vAlign w:val="bottom"/>
          </w:tcPr>
          <w:p w14:paraId="26419F27"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35</w:t>
            </w:r>
          </w:p>
        </w:tc>
        <w:tc>
          <w:tcPr>
            <w:tcW w:w="662" w:type="dxa"/>
            <w:vAlign w:val="bottom"/>
          </w:tcPr>
          <w:p w14:paraId="3E837289"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34</w:t>
            </w:r>
          </w:p>
        </w:tc>
        <w:tc>
          <w:tcPr>
            <w:tcW w:w="662" w:type="dxa"/>
            <w:vAlign w:val="bottom"/>
          </w:tcPr>
          <w:p w14:paraId="53CDC3AA"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35</w:t>
            </w:r>
          </w:p>
        </w:tc>
        <w:tc>
          <w:tcPr>
            <w:tcW w:w="680" w:type="dxa"/>
            <w:vAlign w:val="bottom"/>
          </w:tcPr>
          <w:p w14:paraId="17D83F0E"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35</w:t>
            </w:r>
          </w:p>
        </w:tc>
        <w:tc>
          <w:tcPr>
            <w:tcW w:w="662" w:type="dxa"/>
            <w:vAlign w:val="bottom"/>
          </w:tcPr>
          <w:p w14:paraId="5DF7BDF2"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35</w:t>
            </w:r>
          </w:p>
        </w:tc>
        <w:tc>
          <w:tcPr>
            <w:tcW w:w="662" w:type="dxa"/>
            <w:vAlign w:val="bottom"/>
          </w:tcPr>
          <w:p w14:paraId="043EE028"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40</w:t>
            </w:r>
          </w:p>
        </w:tc>
        <w:tc>
          <w:tcPr>
            <w:tcW w:w="662" w:type="dxa"/>
            <w:vAlign w:val="bottom"/>
          </w:tcPr>
          <w:p w14:paraId="7B2A1FF1"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40</w:t>
            </w:r>
          </w:p>
        </w:tc>
        <w:tc>
          <w:tcPr>
            <w:tcW w:w="662" w:type="dxa"/>
            <w:vAlign w:val="bottom"/>
          </w:tcPr>
          <w:p w14:paraId="1A185059"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40</w:t>
            </w:r>
          </w:p>
        </w:tc>
        <w:tc>
          <w:tcPr>
            <w:tcW w:w="662" w:type="dxa"/>
            <w:vAlign w:val="bottom"/>
          </w:tcPr>
          <w:p w14:paraId="31CF1A1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40</w:t>
            </w:r>
          </w:p>
        </w:tc>
        <w:tc>
          <w:tcPr>
            <w:tcW w:w="662" w:type="dxa"/>
            <w:vAlign w:val="bottom"/>
          </w:tcPr>
          <w:p w14:paraId="71296B5A"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40</w:t>
            </w:r>
          </w:p>
        </w:tc>
        <w:tc>
          <w:tcPr>
            <w:tcW w:w="662" w:type="dxa"/>
            <w:vAlign w:val="bottom"/>
          </w:tcPr>
          <w:p w14:paraId="5D084AF6"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40</w:t>
            </w:r>
          </w:p>
        </w:tc>
        <w:tc>
          <w:tcPr>
            <w:tcW w:w="683" w:type="dxa"/>
            <w:vAlign w:val="bottom"/>
          </w:tcPr>
          <w:p w14:paraId="2230B588"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40</w:t>
            </w:r>
          </w:p>
        </w:tc>
      </w:tr>
      <w:tr w:rsidR="005214B5" w:rsidRPr="009F35A9" w14:paraId="34F43CCA" w14:textId="77777777" w:rsidTr="005A0156">
        <w:tc>
          <w:tcPr>
            <w:tcW w:w="1346" w:type="dxa"/>
            <w:vAlign w:val="bottom"/>
          </w:tcPr>
          <w:p w14:paraId="3A9C5329" w14:textId="77777777" w:rsidR="005214B5" w:rsidRPr="009F35A9" w:rsidRDefault="005214B5" w:rsidP="005A0156">
            <w:pPr>
              <w:ind w:firstLineChars="100" w:firstLine="160"/>
              <w:rPr>
                <w:rFonts w:asciiTheme="majorHAnsi" w:hAnsiTheme="majorHAnsi" w:cstheme="majorHAnsi"/>
                <w:sz w:val="16"/>
                <w:szCs w:val="16"/>
                <w:lang w:val="en-US"/>
              </w:rPr>
            </w:pPr>
            <w:r w:rsidRPr="009F35A9">
              <w:rPr>
                <w:rFonts w:asciiTheme="majorHAnsi" w:hAnsiTheme="majorHAnsi" w:cstheme="majorHAnsi"/>
                <w:sz w:val="16"/>
                <w:szCs w:val="16"/>
              </w:rPr>
              <w:t>Assets purchased</w:t>
            </w:r>
          </w:p>
        </w:tc>
        <w:tc>
          <w:tcPr>
            <w:tcW w:w="683" w:type="dxa"/>
            <w:vAlign w:val="bottom"/>
          </w:tcPr>
          <w:p w14:paraId="1A2F0E49"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20,000</w:t>
            </w:r>
          </w:p>
        </w:tc>
        <w:tc>
          <w:tcPr>
            <w:tcW w:w="662" w:type="dxa"/>
            <w:vAlign w:val="bottom"/>
          </w:tcPr>
          <w:p w14:paraId="1A43B773" w14:textId="77777777" w:rsidR="005214B5" w:rsidRPr="009F35A9" w:rsidRDefault="005214B5" w:rsidP="005A0156">
            <w:pPr>
              <w:jc w:val="right"/>
              <w:rPr>
                <w:rFonts w:asciiTheme="majorHAnsi" w:hAnsiTheme="majorHAnsi" w:cstheme="majorHAnsi"/>
                <w:sz w:val="16"/>
                <w:szCs w:val="16"/>
              </w:rPr>
            </w:pPr>
          </w:p>
        </w:tc>
        <w:tc>
          <w:tcPr>
            <w:tcW w:w="662" w:type="dxa"/>
            <w:vAlign w:val="bottom"/>
          </w:tcPr>
          <w:p w14:paraId="32E181B5" w14:textId="77777777" w:rsidR="005214B5" w:rsidRPr="009F35A9" w:rsidRDefault="005214B5" w:rsidP="005A0156">
            <w:pPr>
              <w:jc w:val="right"/>
              <w:rPr>
                <w:rFonts w:asciiTheme="majorHAnsi" w:hAnsiTheme="majorHAnsi" w:cstheme="majorHAnsi"/>
                <w:sz w:val="16"/>
                <w:szCs w:val="16"/>
              </w:rPr>
            </w:pPr>
          </w:p>
        </w:tc>
        <w:tc>
          <w:tcPr>
            <w:tcW w:w="680" w:type="dxa"/>
            <w:vAlign w:val="bottom"/>
          </w:tcPr>
          <w:p w14:paraId="1039C8CF" w14:textId="77777777" w:rsidR="005214B5" w:rsidRPr="009F35A9" w:rsidRDefault="005214B5" w:rsidP="005A0156">
            <w:pPr>
              <w:jc w:val="right"/>
              <w:rPr>
                <w:rFonts w:asciiTheme="majorHAnsi" w:hAnsiTheme="majorHAnsi" w:cstheme="majorHAnsi"/>
                <w:sz w:val="16"/>
                <w:szCs w:val="16"/>
              </w:rPr>
            </w:pPr>
          </w:p>
        </w:tc>
        <w:tc>
          <w:tcPr>
            <w:tcW w:w="662" w:type="dxa"/>
            <w:vAlign w:val="bottom"/>
          </w:tcPr>
          <w:p w14:paraId="13D96EB1" w14:textId="77777777" w:rsidR="005214B5" w:rsidRPr="009F35A9" w:rsidRDefault="005214B5" w:rsidP="005A0156">
            <w:pPr>
              <w:jc w:val="right"/>
              <w:rPr>
                <w:rFonts w:asciiTheme="majorHAnsi" w:hAnsiTheme="majorHAnsi" w:cstheme="majorHAnsi"/>
                <w:sz w:val="16"/>
                <w:szCs w:val="16"/>
              </w:rPr>
            </w:pPr>
          </w:p>
        </w:tc>
        <w:tc>
          <w:tcPr>
            <w:tcW w:w="662" w:type="dxa"/>
            <w:vAlign w:val="bottom"/>
          </w:tcPr>
          <w:p w14:paraId="17782657" w14:textId="77777777" w:rsidR="005214B5" w:rsidRPr="009F35A9" w:rsidRDefault="005214B5" w:rsidP="005A0156">
            <w:pPr>
              <w:jc w:val="right"/>
              <w:rPr>
                <w:rFonts w:asciiTheme="majorHAnsi" w:hAnsiTheme="majorHAnsi" w:cstheme="majorHAnsi"/>
                <w:sz w:val="16"/>
                <w:szCs w:val="16"/>
              </w:rPr>
            </w:pPr>
          </w:p>
        </w:tc>
        <w:tc>
          <w:tcPr>
            <w:tcW w:w="662" w:type="dxa"/>
            <w:vAlign w:val="bottom"/>
          </w:tcPr>
          <w:p w14:paraId="77638742" w14:textId="77777777" w:rsidR="005214B5" w:rsidRPr="009F35A9" w:rsidRDefault="005214B5" w:rsidP="005A0156">
            <w:pPr>
              <w:jc w:val="right"/>
              <w:rPr>
                <w:rFonts w:asciiTheme="majorHAnsi" w:hAnsiTheme="majorHAnsi" w:cstheme="majorHAnsi"/>
                <w:sz w:val="16"/>
                <w:szCs w:val="16"/>
              </w:rPr>
            </w:pPr>
          </w:p>
        </w:tc>
        <w:tc>
          <w:tcPr>
            <w:tcW w:w="662" w:type="dxa"/>
            <w:vAlign w:val="bottom"/>
          </w:tcPr>
          <w:p w14:paraId="4048DCE6" w14:textId="77777777" w:rsidR="005214B5" w:rsidRPr="009F35A9" w:rsidRDefault="005214B5" w:rsidP="005A0156">
            <w:pPr>
              <w:jc w:val="right"/>
              <w:rPr>
                <w:rFonts w:asciiTheme="majorHAnsi" w:hAnsiTheme="majorHAnsi" w:cstheme="majorHAnsi"/>
                <w:sz w:val="16"/>
                <w:szCs w:val="16"/>
              </w:rPr>
            </w:pPr>
          </w:p>
        </w:tc>
        <w:tc>
          <w:tcPr>
            <w:tcW w:w="662" w:type="dxa"/>
            <w:vAlign w:val="bottom"/>
          </w:tcPr>
          <w:p w14:paraId="464F2903" w14:textId="77777777" w:rsidR="005214B5" w:rsidRPr="009F35A9" w:rsidRDefault="005214B5" w:rsidP="005A0156">
            <w:pPr>
              <w:jc w:val="right"/>
              <w:rPr>
                <w:rFonts w:asciiTheme="majorHAnsi" w:hAnsiTheme="majorHAnsi" w:cstheme="majorHAnsi"/>
                <w:sz w:val="16"/>
                <w:szCs w:val="16"/>
              </w:rPr>
            </w:pPr>
          </w:p>
        </w:tc>
        <w:tc>
          <w:tcPr>
            <w:tcW w:w="662" w:type="dxa"/>
            <w:vAlign w:val="bottom"/>
          </w:tcPr>
          <w:p w14:paraId="65E5408A" w14:textId="77777777" w:rsidR="005214B5" w:rsidRPr="009F35A9" w:rsidRDefault="005214B5" w:rsidP="005A0156">
            <w:pPr>
              <w:jc w:val="right"/>
              <w:rPr>
                <w:rFonts w:asciiTheme="majorHAnsi" w:hAnsiTheme="majorHAnsi" w:cstheme="majorHAnsi"/>
                <w:sz w:val="16"/>
                <w:szCs w:val="16"/>
              </w:rPr>
            </w:pPr>
          </w:p>
        </w:tc>
        <w:tc>
          <w:tcPr>
            <w:tcW w:w="662" w:type="dxa"/>
            <w:vAlign w:val="bottom"/>
          </w:tcPr>
          <w:p w14:paraId="26E9CFEB" w14:textId="77777777" w:rsidR="005214B5" w:rsidRPr="009F35A9" w:rsidRDefault="005214B5" w:rsidP="005A0156">
            <w:pPr>
              <w:jc w:val="right"/>
              <w:rPr>
                <w:rFonts w:asciiTheme="majorHAnsi" w:hAnsiTheme="majorHAnsi" w:cstheme="majorHAnsi"/>
                <w:sz w:val="16"/>
                <w:szCs w:val="16"/>
              </w:rPr>
            </w:pPr>
          </w:p>
        </w:tc>
        <w:tc>
          <w:tcPr>
            <w:tcW w:w="683" w:type="dxa"/>
            <w:vAlign w:val="bottom"/>
          </w:tcPr>
          <w:p w14:paraId="72DA1F6B" w14:textId="77777777" w:rsidR="005214B5" w:rsidRPr="009F35A9" w:rsidRDefault="005214B5" w:rsidP="005A0156">
            <w:pPr>
              <w:jc w:val="right"/>
              <w:rPr>
                <w:rFonts w:asciiTheme="majorHAnsi" w:hAnsiTheme="majorHAnsi" w:cstheme="majorHAnsi"/>
                <w:sz w:val="16"/>
                <w:szCs w:val="16"/>
              </w:rPr>
            </w:pPr>
          </w:p>
        </w:tc>
      </w:tr>
      <w:tr w:rsidR="005214B5" w:rsidRPr="009F35A9" w14:paraId="4B0825E8" w14:textId="77777777" w:rsidTr="005A0156">
        <w:tc>
          <w:tcPr>
            <w:tcW w:w="1346" w:type="dxa"/>
          </w:tcPr>
          <w:p w14:paraId="18CCE109" w14:textId="77777777" w:rsidR="005214B5" w:rsidRPr="009F35A9" w:rsidRDefault="005214B5" w:rsidP="005A0156">
            <w:pPr>
              <w:rPr>
                <w:rFonts w:asciiTheme="majorHAnsi" w:hAnsiTheme="majorHAnsi" w:cstheme="majorHAnsi"/>
                <w:sz w:val="16"/>
                <w:szCs w:val="16"/>
                <w:lang w:val="en-US"/>
              </w:rPr>
            </w:pPr>
            <w:r w:rsidRPr="009F35A9">
              <w:rPr>
                <w:rFonts w:asciiTheme="majorHAnsi" w:hAnsiTheme="majorHAnsi" w:cstheme="majorHAnsi"/>
                <w:sz w:val="16"/>
                <w:szCs w:val="16"/>
              </w:rPr>
              <w:t>Tax</w:t>
            </w:r>
          </w:p>
        </w:tc>
        <w:tc>
          <w:tcPr>
            <w:tcW w:w="683" w:type="dxa"/>
          </w:tcPr>
          <w:p w14:paraId="06E1CCF9"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1F811080"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3562C023" w14:textId="77777777" w:rsidR="005214B5" w:rsidRPr="009F35A9" w:rsidRDefault="005214B5" w:rsidP="005A0156">
            <w:pPr>
              <w:spacing w:line="276" w:lineRule="auto"/>
              <w:rPr>
                <w:rFonts w:asciiTheme="majorHAnsi" w:hAnsiTheme="majorHAnsi" w:cstheme="majorHAnsi"/>
                <w:sz w:val="16"/>
                <w:szCs w:val="16"/>
              </w:rPr>
            </w:pPr>
          </w:p>
        </w:tc>
        <w:tc>
          <w:tcPr>
            <w:tcW w:w="680" w:type="dxa"/>
          </w:tcPr>
          <w:p w14:paraId="2871DD0D"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333A0980"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548B3BCE"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7C823289"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29D9B6C5"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204566EE"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218A7741" w14:textId="77777777" w:rsidR="005214B5" w:rsidRPr="009F35A9" w:rsidRDefault="005214B5" w:rsidP="005A0156">
            <w:pPr>
              <w:spacing w:line="276" w:lineRule="auto"/>
              <w:rPr>
                <w:rFonts w:asciiTheme="majorHAnsi" w:hAnsiTheme="majorHAnsi" w:cstheme="majorHAnsi"/>
                <w:sz w:val="16"/>
                <w:szCs w:val="16"/>
              </w:rPr>
            </w:pPr>
          </w:p>
        </w:tc>
        <w:tc>
          <w:tcPr>
            <w:tcW w:w="662" w:type="dxa"/>
          </w:tcPr>
          <w:p w14:paraId="580DB454" w14:textId="77777777" w:rsidR="005214B5" w:rsidRPr="009F35A9" w:rsidRDefault="005214B5" w:rsidP="005A0156">
            <w:pPr>
              <w:spacing w:line="276" w:lineRule="auto"/>
              <w:rPr>
                <w:rFonts w:asciiTheme="majorHAnsi" w:hAnsiTheme="majorHAnsi" w:cstheme="majorHAnsi"/>
                <w:sz w:val="16"/>
                <w:szCs w:val="16"/>
              </w:rPr>
            </w:pPr>
          </w:p>
        </w:tc>
        <w:tc>
          <w:tcPr>
            <w:tcW w:w="683" w:type="dxa"/>
          </w:tcPr>
          <w:p w14:paraId="20CBF1CE" w14:textId="77777777" w:rsidR="005214B5" w:rsidRPr="009F35A9" w:rsidRDefault="005214B5" w:rsidP="005A0156">
            <w:pPr>
              <w:rPr>
                <w:rFonts w:asciiTheme="majorHAnsi" w:hAnsiTheme="majorHAnsi" w:cstheme="majorHAnsi"/>
                <w:sz w:val="16"/>
                <w:szCs w:val="16"/>
                <w:lang w:val="en-US"/>
              </w:rPr>
            </w:pPr>
            <w:r w:rsidRPr="009F35A9">
              <w:rPr>
                <w:rFonts w:asciiTheme="majorHAnsi" w:hAnsiTheme="majorHAnsi" w:cstheme="majorHAnsi"/>
                <w:sz w:val="16"/>
                <w:szCs w:val="16"/>
              </w:rPr>
              <w:t>15,000</w:t>
            </w:r>
          </w:p>
        </w:tc>
      </w:tr>
      <w:tr w:rsidR="005214B5" w:rsidRPr="009F35A9" w14:paraId="687697D0" w14:textId="77777777" w:rsidTr="005A0156">
        <w:tc>
          <w:tcPr>
            <w:tcW w:w="1346" w:type="dxa"/>
            <w:shd w:val="clear" w:color="auto" w:fill="FBE4D5" w:themeFill="accent2" w:themeFillTint="33"/>
            <w:vAlign w:val="bottom"/>
          </w:tcPr>
          <w:p w14:paraId="12A3065B" w14:textId="77777777" w:rsidR="005214B5" w:rsidRPr="009F35A9" w:rsidRDefault="005214B5" w:rsidP="005A0156">
            <w:pPr>
              <w:rPr>
                <w:rFonts w:asciiTheme="majorHAnsi" w:hAnsiTheme="majorHAnsi" w:cstheme="majorHAnsi"/>
                <w:b/>
                <w:bCs/>
                <w:sz w:val="16"/>
                <w:szCs w:val="16"/>
                <w:lang w:val="en-US"/>
              </w:rPr>
            </w:pPr>
            <w:r w:rsidRPr="009F35A9">
              <w:rPr>
                <w:rFonts w:asciiTheme="majorHAnsi" w:hAnsiTheme="majorHAnsi" w:cstheme="majorHAnsi"/>
                <w:b/>
                <w:bCs/>
                <w:sz w:val="16"/>
                <w:szCs w:val="16"/>
              </w:rPr>
              <w:t>Total expenditure</w:t>
            </w:r>
          </w:p>
        </w:tc>
        <w:tc>
          <w:tcPr>
            <w:tcW w:w="683" w:type="dxa"/>
            <w:shd w:val="clear" w:color="auto" w:fill="FBE4D5" w:themeFill="accent2" w:themeFillTint="33"/>
            <w:vAlign w:val="center"/>
          </w:tcPr>
          <w:p w14:paraId="13379911" w14:textId="77777777" w:rsidR="005214B5" w:rsidRPr="009F35A9" w:rsidRDefault="005214B5" w:rsidP="005A0156">
            <w:pPr>
              <w:jc w:val="right"/>
              <w:rPr>
                <w:rFonts w:asciiTheme="majorHAnsi" w:hAnsiTheme="majorHAnsi" w:cstheme="majorHAnsi"/>
                <w:sz w:val="16"/>
                <w:szCs w:val="16"/>
                <w:lang w:val="en-US"/>
              </w:rPr>
            </w:pPr>
            <w:r w:rsidRPr="009F35A9">
              <w:rPr>
                <w:rFonts w:asciiTheme="majorHAnsi" w:hAnsiTheme="majorHAnsi" w:cstheme="majorHAnsi"/>
                <w:sz w:val="16"/>
                <w:szCs w:val="16"/>
              </w:rPr>
              <w:t>46,378</w:t>
            </w:r>
          </w:p>
        </w:tc>
        <w:tc>
          <w:tcPr>
            <w:tcW w:w="662" w:type="dxa"/>
            <w:shd w:val="clear" w:color="auto" w:fill="FBE4D5" w:themeFill="accent2" w:themeFillTint="33"/>
            <w:vAlign w:val="center"/>
          </w:tcPr>
          <w:p w14:paraId="56F7EA01"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9,274</w:t>
            </w:r>
          </w:p>
        </w:tc>
        <w:tc>
          <w:tcPr>
            <w:tcW w:w="662" w:type="dxa"/>
            <w:shd w:val="clear" w:color="auto" w:fill="FBE4D5" w:themeFill="accent2" w:themeFillTint="33"/>
            <w:vAlign w:val="center"/>
          </w:tcPr>
          <w:p w14:paraId="7FD9177A"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9,480</w:t>
            </w:r>
          </w:p>
        </w:tc>
        <w:tc>
          <w:tcPr>
            <w:tcW w:w="680" w:type="dxa"/>
            <w:shd w:val="clear" w:color="auto" w:fill="FBE4D5" w:themeFill="accent2" w:themeFillTint="33"/>
            <w:vAlign w:val="center"/>
          </w:tcPr>
          <w:p w14:paraId="4666B1D5"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9,700</w:t>
            </w:r>
          </w:p>
        </w:tc>
        <w:tc>
          <w:tcPr>
            <w:tcW w:w="662" w:type="dxa"/>
            <w:shd w:val="clear" w:color="auto" w:fill="FBE4D5" w:themeFill="accent2" w:themeFillTint="33"/>
            <w:vAlign w:val="center"/>
          </w:tcPr>
          <w:p w14:paraId="6CC124CC"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9,800</w:t>
            </w:r>
          </w:p>
        </w:tc>
        <w:tc>
          <w:tcPr>
            <w:tcW w:w="662" w:type="dxa"/>
            <w:shd w:val="clear" w:color="auto" w:fill="FBE4D5" w:themeFill="accent2" w:themeFillTint="33"/>
            <w:vAlign w:val="center"/>
          </w:tcPr>
          <w:p w14:paraId="48AD9FF1"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9,805</w:t>
            </w:r>
          </w:p>
        </w:tc>
        <w:tc>
          <w:tcPr>
            <w:tcW w:w="662" w:type="dxa"/>
            <w:shd w:val="clear" w:color="auto" w:fill="FBE4D5" w:themeFill="accent2" w:themeFillTint="33"/>
            <w:vAlign w:val="center"/>
          </w:tcPr>
          <w:p w14:paraId="47DDC7E0"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9,855</w:t>
            </w:r>
          </w:p>
        </w:tc>
        <w:tc>
          <w:tcPr>
            <w:tcW w:w="662" w:type="dxa"/>
            <w:shd w:val="clear" w:color="auto" w:fill="FBE4D5" w:themeFill="accent2" w:themeFillTint="33"/>
            <w:vAlign w:val="center"/>
          </w:tcPr>
          <w:p w14:paraId="2249C8B9"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9,855</w:t>
            </w:r>
          </w:p>
        </w:tc>
        <w:tc>
          <w:tcPr>
            <w:tcW w:w="662" w:type="dxa"/>
            <w:shd w:val="clear" w:color="auto" w:fill="FBE4D5" w:themeFill="accent2" w:themeFillTint="33"/>
            <w:vAlign w:val="center"/>
          </w:tcPr>
          <w:p w14:paraId="03A62DB6"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9,905</w:t>
            </w:r>
          </w:p>
        </w:tc>
        <w:tc>
          <w:tcPr>
            <w:tcW w:w="662" w:type="dxa"/>
            <w:shd w:val="clear" w:color="auto" w:fill="FBE4D5" w:themeFill="accent2" w:themeFillTint="33"/>
            <w:vAlign w:val="center"/>
          </w:tcPr>
          <w:p w14:paraId="1934640E"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9,965</w:t>
            </w:r>
          </w:p>
        </w:tc>
        <w:tc>
          <w:tcPr>
            <w:tcW w:w="662" w:type="dxa"/>
            <w:shd w:val="clear" w:color="auto" w:fill="FBE4D5" w:themeFill="accent2" w:themeFillTint="33"/>
            <w:vAlign w:val="center"/>
          </w:tcPr>
          <w:p w14:paraId="09EF24C3"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10,405</w:t>
            </w:r>
          </w:p>
        </w:tc>
        <w:tc>
          <w:tcPr>
            <w:tcW w:w="683" w:type="dxa"/>
            <w:shd w:val="clear" w:color="auto" w:fill="FBE4D5" w:themeFill="accent2" w:themeFillTint="33"/>
            <w:vAlign w:val="center"/>
          </w:tcPr>
          <w:p w14:paraId="3661FEBE"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25,905</w:t>
            </w:r>
          </w:p>
        </w:tc>
      </w:tr>
      <w:tr w:rsidR="005214B5" w:rsidRPr="009F35A9" w14:paraId="62756EA7" w14:textId="77777777" w:rsidTr="005A0156">
        <w:tc>
          <w:tcPr>
            <w:tcW w:w="1346" w:type="dxa"/>
            <w:shd w:val="clear" w:color="auto" w:fill="C5E0B3" w:themeFill="accent6" w:themeFillTint="66"/>
          </w:tcPr>
          <w:p w14:paraId="28AAE9C5" w14:textId="77777777" w:rsidR="005214B5" w:rsidRPr="009F35A9" w:rsidRDefault="005214B5" w:rsidP="005A0156">
            <w:pPr>
              <w:jc w:val="center"/>
              <w:rPr>
                <w:rFonts w:asciiTheme="majorHAnsi" w:hAnsiTheme="majorHAnsi" w:cstheme="majorHAnsi"/>
                <w:sz w:val="16"/>
                <w:szCs w:val="16"/>
              </w:rPr>
            </w:pPr>
            <w:r w:rsidRPr="009F35A9">
              <w:rPr>
                <w:rFonts w:asciiTheme="majorHAnsi" w:hAnsiTheme="majorHAnsi" w:cstheme="majorHAnsi"/>
                <w:sz w:val="16"/>
                <w:szCs w:val="16"/>
              </w:rPr>
              <w:t>Income per month</w:t>
            </w:r>
          </w:p>
        </w:tc>
        <w:tc>
          <w:tcPr>
            <w:tcW w:w="683" w:type="dxa"/>
            <w:shd w:val="clear" w:color="auto" w:fill="C5E0B3" w:themeFill="accent6" w:themeFillTint="66"/>
            <w:vAlign w:val="center"/>
          </w:tcPr>
          <w:p w14:paraId="3FD6F0ED" w14:textId="77777777" w:rsidR="005214B5" w:rsidRPr="009F35A9" w:rsidRDefault="005214B5" w:rsidP="005A0156">
            <w:pPr>
              <w:jc w:val="right"/>
              <w:rPr>
                <w:rFonts w:asciiTheme="majorHAnsi" w:hAnsiTheme="majorHAnsi" w:cstheme="majorHAnsi"/>
                <w:sz w:val="16"/>
                <w:szCs w:val="16"/>
                <w:lang w:val="en-US"/>
              </w:rPr>
            </w:pPr>
            <w:r w:rsidRPr="009F35A9">
              <w:rPr>
                <w:rFonts w:asciiTheme="majorHAnsi" w:hAnsiTheme="majorHAnsi" w:cstheme="majorHAnsi"/>
                <w:sz w:val="16"/>
                <w:szCs w:val="16"/>
              </w:rPr>
              <w:t>1,622</w:t>
            </w:r>
          </w:p>
        </w:tc>
        <w:tc>
          <w:tcPr>
            <w:tcW w:w="662" w:type="dxa"/>
            <w:shd w:val="clear" w:color="auto" w:fill="C5E0B3" w:themeFill="accent6" w:themeFillTint="66"/>
            <w:vAlign w:val="center"/>
          </w:tcPr>
          <w:p w14:paraId="33E57D14"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9,226</w:t>
            </w:r>
          </w:p>
        </w:tc>
        <w:tc>
          <w:tcPr>
            <w:tcW w:w="662" w:type="dxa"/>
            <w:shd w:val="clear" w:color="auto" w:fill="C5E0B3" w:themeFill="accent6" w:themeFillTint="66"/>
            <w:vAlign w:val="center"/>
          </w:tcPr>
          <w:p w14:paraId="05FC3EF6"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8,520</w:t>
            </w:r>
          </w:p>
        </w:tc>
        <w:tc>
          <w:tcPr>
            <w:tcW w:w="680" w:type="dxa"/>
            <w:shd w:val="clear" w:color="auto" w:fill="C5E0B3" w:themeFill="accent6" w:themeFillTint="66"/>
            <w:vAlign w:val="center"/>
          </w:tcPr>
          <w:p w14:paraId="39081CEA"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9,000</w:t>
            </w:r>
          </w:p>
        </w:tc>
        <w:tc>
          <w:tcPr>
            <w:tcW w:w="662" w:type="dxa"/>
            <w:shd w:val="clear" w:color="auto" w:fill="C5E0B3" w:themeFill="accent6" w:themeFillTint="66"/>
            <w:vAlign w:val="center"/>
          </w:tcPr>
          <w:p w14:paraId="074A03AB"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9,400</w:t>
            </w:r>
          </w:p>
        </w:tc>
        <w:tc>
          <w:tcPr>
            <w:tcW w:w="662" w:type="dxa"/>
            <w:shd w:val="clear" w:color="auto" w:fill="C5E0B3" w:themeFill="accent6" w:themeFillTint="66"/>
            <w:vAlign w:val="center"/>
          </w:tcPr>
          <w:p w14:paraId="3D7B759D"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9,895</w:t>
            </w:r>
          </w:p>
        </w:tc>
        <w:tc>
          <w:tcPr>
            <w:tcW w:w="662" w:type="dxa"/>
            <w:shd w:val="clear" w:color="auto" w:fill="C5E0B3" w:themeFill="accent6" w:themeFillTint="66"/>
            <w:vAlign w:val="center"/>
          </w:tcPr>
          <w:p w14:paraId="445BCE3E"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10,145</w:t>
            </w:r>
          </w:p>
        </w:tc>
        <w:tc>
          <w:tcPr>
            <w:tcW w:w="662" w:type="dxa"/>
            <w:shd w:val="clear" w:color="auto" w:fill="C5E0B3" w:themeFill="accent6" w:themeFillTint="66"/>
            <w:vAlign w:val="center"/>
          </w:tcPr>
          <w:p w14:paraId="110401EF"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10,345</w:t>
            </w:r>
          </w:p>
        </w:tc>
        <w:tc>
          <w:tcPr>
            <w:tcW w:w="662" w:type="dxa"/>
            <w:shd w:val="clear" w:color="auto" w:fill="C5E0B3" w:themeFill="accent6" w:themeFillTint="66"/>
            <w:vAlign w:val="center"/>
          </w:tcPr>
          <w:p w14:paraId="61CAE665"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10,895</w:t>
            </w:r>
          </w:p>
        </w:tc>
        <w:tc>
          <w:tcPr>
            <w:tcW w:w="662" w:type="dxa"/>
            <w:shd w:val="clear" w:color="auto" w:fill="C5E0B3" w:themeFill="accent6" w:themeFillTint="66"/>
            <w:vAlign w:val="center"/>
          </w:tcPr>
          <w:p w14:paraId="3FF58FDA"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10,335</w:t>
            </w:r>
          </w:p>
        </w:tc>
        <w:tc>
          <w:tcPr>
            <w:tcW w:w="662" w:type="dxa"/>
            <w:shd w:val="clear" w:color="auto" w:fill="C5E0B3" w:themeFill="accent6" w:themeFillTint="66"/>
            <w:vAlign w:val="center"/>
          </w:tcPr>
          <w:p w14:paraId="4A9C6BE5"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10,095</w:t>
            </w:r>
          </w:p>
        </w:tc>
        <w:tc>
          <w:tcPr>
            <w:tcW w:w="683" w:type="dxa"/>
            <w:shd w:val="clear" w:color="auto" w:fill="C5E0B3" w:themeFill="accent6" w:themeFillTint="66"/>
            <w:vAlign w:val="center"/>
          </w:tcPr>
          <w:p w14:paraId="6DE417E4" w14:textId="77777777" w:rsidR="005214B5" w:rsidRPr="009F35A9" w:rsidRDefault="005214B5" w:rsidP="005A0156">
            <w:pPr>
              <w:jc w:val="right"/>
              <w:rPr>
                <w:rFonts w:asciiTheme="majorHAnsi" w:hAnsiTheme="majorHAnsi" w:cstheme="majorHAnsi"/>
                <w:sz w:val="16"/>
                <w:szCs w:val="16"/>
              </w:rPr>
            </w:pPr>
            <w:r w:rsidRPr="009F35A9">
              <w:rPr>
                <w:rFonts w:asciiTheme="majorHAnsi" w:hAnsiTheme="majorHAnsi" w:cstheme="majorHAnsi"/>
                <w:sz w:val="16"/>
                <w:szCs w:val="16"/>
              </w:rPr>
              <w:t>-4,805</w:t>
            </w:r>
          </w:p>
        </w:tc>
      </w:tr>
      <w:tr w:rsidR="005214B5" w:rsidRPr="009F35A9" w14:paraId="550BC462" w14:textId="77777777" w:rsidTr="005A0156">
        <w:tc>
          <w:tcPr>
            <w:tcW w:w="1346" w:type="dxa"/>
            <w:shd w:val="clear" w:color="auto" w:fill="FFF2CC" w:themeFill="accent4" w:themeFillTint="33"/>
          </w:tcPr>
          <w:p w14:paraId="4E22DB01" w14:textId="77777777" w:rsidR="005214B5" w:rsidRPr="009F35A9" w:rsidRDefault="005214B5" w:rsidP="005A0156">
            <w:pPr>
              <w:jc w:val="center"/>
              <w:rPr>
                <w:rFonts w:asciiTheme="majorHAnsi" w:hAnsiTheme="majorHAnsi" w:cstheme="majorHAnsi"/>
                <w:b/>
                <w:sz w:val="16"/>
                <w:szCs w:val="16"/>
              </w:rPr>
            </w:pPr>
            <w:r w:rsidRPr="009F35A9">
              <w:rPr>
                <w:rFonts w:asciiTheme="majorHAnsi" w:hAnsiTheme="majorHAnsi" w:cstheme="majorHAnsi"/>
                <w:b/>
                <w:sz w:val="16"/>
                <w:szCs w:val="16"/>
              </w:rPr>
              <w:t>Total</w:t>
            </w:r>
          </w:p>
        </w:tc>
        <w:tc>
          <w:tcPr>
            <w:tcW w:w="8004" w:type="dxa"/>
            <w:gridSpan w:val="12"/>
            <w:shd w:val="clear" w:color="auto" w:fill="FFF2CC" w:themeFill="accent4" w:themeFillTint="33"/>
          </w:tcPr>
          <w:p w14:paraId="2A388324" w14:textId="77777777" w:rsidR="005214B5" w:rsidRPr="009F35A9" w:rsidRDefault="005214B5" w:rsidP="005A0156">
            <w:pPr>
              <w:jc w:val="center"/>
              <w:rPr>
                <w:rFonts w:asciiTheme="majorHAnsi" w:hAnsiTheme="majorHAnsi" w:cstheme="majorHAnsi"/>
                <w:b/>
                <w:sz w:val="16"/>
                <w:szCs w:val="16"/>
                <w:lang w:val="en-US"/>
              </w:rPr>
            </w:pPr>
            <w:r w:rsidRPr="009F35A9">
              <w:rPr>
                <w:rFonts w:asciiTheme="majorHAnsi" w:hAnsiTheme="majorHAnsi" w:cstheme="majorHAnsi"/>
                <w:b/>
                <w:sz w:val="16"/>
                <w:szCs w:val="16"/>
                <w:lang w:val="en-US"/>
              </w:rPr>
              <w:t>94,673</w:t>
            </w:r>
          </w:p>
        </w:tc>
      </w:tr>
    </w:tbl>
    <w:p w14:paraId="2ABFA4FA" w14:textId="2EB97BFD" w:rsidR="0017667C" w:rsidRDefault="0017667C" w:rsidP="001F56F3">
      <w:pPr>
        <w:rPr>
          <w:rFonts w:ascii="Arial" w:hAnsi="Arial" w:cs="Arial"/>
          <w:sz w:val="22"/>
          <w:szCs w:val="22"/>
        </w:rPr>
      </w:pPr>
    </w:p>
    <w:p w14:paraId="1CD66783" w14:textId="684DD4D2" w:rsidR="005214B5" w:rsidRDefault="005214B5" w:rsidP="001F56F3">
      <w:pPr>
        <w:rPr>
          <w:rFonts w:ascii="Arial" w:hAnsi="Arial" w:cs="Arial"/>
          <w:sz w:val="22"/>
          <w:szCs w:val="22"/>
        </w:rPr>
      </w:pPr>
    </w:p>
    <w:p w14:paraId="4A7B8E06" w14:textId="77777777" w:rsidR="005214B5" w:rsidRPr="00F26432" w:rsidRDefault="005214B5" w:rsidP="001F56F3">
      <w:pPr>
        <w:rPr>
          <w:rFonts w:ascii="Arial" w:hAnsi="Arial" w:cs="Arial"/>
          <w:sz w:val="22"/>
          <w:szCs w:val="22"/>
        </w:rPr>
      </w:pPr>
    </w:p>
    <w:p w14:paraId="14AAEF37" w14:textId="77777777" w:rsidR="001F56F3" w:rsidRPr="00F26432" w:rsidRDefault="001F56F3" w:rsidP="001F56F3">
      <w:pPr>
        <w:rPr>
          <w:rFonts w:ascii="Arial" w:hAnsi="Arial" w:cs="Arial"/>
          <w:sz w:val="22"/>
          <w:szCs w:val="22"/>
        </w:rPr>
      </w:pPr>
    </w:p>
    <w:p w14:paraId="7CA7D610" w14:textId="77777777" w:rsidR="001F56F3" w:rsidRPr="00F26432" w:rsidRDefault="001F56F3" w:rsidP="001F56F3">
      <w:pPr>
        <w:rPr>
          <w:rFonts w:ascii="Arial" w:hAnsi="Arial" w:cs="Arial"/>
          <w:sz w:val="22"/>
          <w:szCs w:val="22"/>
        </w:rPr>
      </w:pPr>
    </w:p>
    <w:p w14:paraId="09A7CD32" w14:textId="11FCD658" w:rsidR="0020458C" w:rsidRPr="00F26432" w:rsidRDefault="008637B2" w:rsidP="008D4C5B">
      <w:pPr>
        <w:jc w:val="left"/>
        <w:rPr>
          <w:rFonts w:ascii="Arial" w:hAnsi="Arial" w:cs="Arial"/>
          <w:b/>
          <w:bCs/>
          <w:sz w:val="22"/>
          <w:szCs w:val="22"/>
        </w:rPr>
      </w:pPr>
      <w:r w:rsidRPr="00F26432">
        <w:rPr>
          <w:rFonts w:ascii="Arial" w:hAnsi="Arial" w:cs="Arial"/>
          <w:b/>
          <w:bCs/>
          <w:sz w:val="22"/>
          <w:szCs w:val="22"/>
        </w:rPr>
        <w:t>Conclusion</w:t>
      </w:r>
    </w:p>
    <w:p w14:paraId="0577A673" w14:textId="77777777" w:rsidR="000C24CD" w:rsidRPr="00F26432" w:rsidRDefault="008637B2" w:rsidP="007E5241">
      <w:pPr>
        <w:rPr>
          <w:rFonts w:ascii="Arial" w:hAnsi="Arial" w:cs="Arial"/>
          <w:sz w:val="22"/>
          <w:szCs w:val="22"/>
        </w:rPr>
      </w:pPr>
      <w:r w:rsidRPr="00F26432">
        <w:rPr>
          <w:rFonts w:ascii="Arial" w:hAnsi="Arial" w:cs="Arial"/>
          <w:sz w:val="22"/>
          <w:szCs w:val="22"/>
        </w:rPr>
        <w:t>The report has analysed the business environment and marketing strategies when establishing a new business</w:t>
      </w:r>
      <w:r w:rsidR="009118C3" w:rsidRPr="00F26432">
        <w:rPr>
          <w:rFonts w:ascii="Arial" w:hAnsi="Arial" w:cs="Arial"/>
          <w:sz w:val="22"/>
          <w:szCs w:val="22"/>
        </w:rPr>
        <w:t xml:space="preserve"> in relation to Supershine Carwash Ltd. </w:t>
      </w:r>
      <w:r w:rsidR="00CF38E2" w:rsidRPr="00F26432">
        <w:rPr>
          <w:rFonts w:ascii="Arial" w:hAnsi="Arial" w:cs="Arial"/>
          <w:sz w:val="22"/>
          <w:szCs w:val="22"/>
        </w:rPr>
        <w:t xml:space="preserve">Business ideas including the services, locations, and others have been discussed. The legal structure of Supershine Carwash Ltd. has been determined and critically assessed. </w:t>
      </w:r>
      <w:r w:rsidR="00C669AE" w:rsidRPr="00F26432">
        <w:rPr>
          <w:rFonts w:ascii="Arial" w:hAnsi="Arial" w:cs="Arial"/>
          <w:sz w:val="22"/>
          <w:szCs w:val="22"/>
        </w:rPr>
        <w:t xml:space="preserve">Management of the business </w:t>
      </w:r>
      <w:r w:rsidR="00705650" w:rsidRPr="00F26432">
        <w:rPr>
          <w:rFonts w:ascii="Arial" w:hAnsi="Arial" w:cs="Arial"/>
          <w:sz w:val="22"/>
          <w:szCs w:val="22"/>
        </w:rPr>
        <w:t>including</w:t>
      </w:r>
      <w:r w:rsidR="00C669AE" w:rsidRPr="00F26432">
        <w:rPr>
          <w:rFonts w:ascii="Arial" w:hAnsi="Arial" w:cs="Arial"/>
          <w:sz w:val="22"/>
          <w:szCs w:val="22"/>
        </w:rPr>
        <w:t xml:space="preserve"> key people, resources, and so on</w:t>
      </w:r>
      <w:r w:rsidR="00705650" w:rsidRPr="00F26432">
        <w:rPr>
          <w:rFonts w:ascii="Arial" w:hAnsi="Arial" w:cs="Arial"/>
          <w:sz w:val="22"/>
          <w:szCs w:val="22"/>
        </w:rPr>
        <w:t xml:space="preserve"> has been identified</w:t>
      </w:r>
      <w:r w:rsidR="0063729B" w:rsidRPr="00F26432">
        <w:rPr>
          <w:rFonts w:ascii="Arial" w:hAnsi="Arial" w:cs="Arial"/>
          <w:sz w:val="22"/>
          <w:szCs w:val="22"/>
        </w:rPr>
        <w:t xml:space="preserve">. </w:t>
      </w:r>
      <w:r w:rsidR="0064197C" w:rsidRPr="00F26432">
        <w:rPr>
          <w:rFonts w:ascii="Arial" w:hAnsi="Arial" w:cs="Arial"/>
          <w:sz w:val="22"/>
          <w:szCs w:val="22"/>
        </w:rPr>
        <w:t xml:space="preserve">The report is supported by SWOT, PESTLE and 4Ps Marketing mix. </w:t>
      </w:r>
      <w:r w:rsidR="00BE2093" w:rsidRPr="00F26432">
        <w:rPr>
          <w:rFonts w:ascii="Arial" w:hAnsi="Arial" w:cs="Arial"/>
          <w:sz w:val="22"/>
          <w:szCs w:val="22"/>
        </w:rPr>
        <w:t xml:space="preserve">Target market segment and marketing strategies have been developed for Supershine Carwash Ltd. </w:t>
      </w:r>
      <w:r w:rsidR="008C33E8" w:rsidRPr="00F26432">
        <w:rPr>
          <w:rFonts w:ascii="Arial" w:hAnsi="Arial" w:cs="Arial"/>
          <w:sz w:val="22"/>
          <w:szCs w:val="22"/>
        </w:rPr>
        <w:t xml:space="preserve">Lastly, a cashflow forecast has been given in the study to predict the startup cost. </w:t>
      </w:r>
    </w:p>
    <w:p w14:paraId="5A392E7E" w14:textId="77777777" w:rsidR="00CF38E2" w:rsidRPr="00F26432" w:rsidRDefault="00CF38E2" w:rsidP="007E5241">
      <w:pPr>
        <w:rPr>
          <w:rFonts w:ascii="Arial" w:hAnsi="Arial" w:cs="Arial"/>
          <w:sz w:val="22"/>
          <w:szCs w:val="22"/>
        </w:rPr>
      </w:pPr>
    </w:p>
    <w:p w14:paraId="5EB971C3" w14:textId="77777777" w:rsidR="00B91237" w:rsidRPr="00F26432" w:rsidRDefault="008637B2" w:rsidP="007E5241">
      <w:pPr>
        <w:jc w:val="left"/>
        <w:rPr>
          <w:rFonts w:ascii="Arial" w:hAnsi="Arial" w:cs="Arial"/>
          <w:b/>
          <w:sz w:val="22"/>
          <w:szCs w:val="22"/>
        </w:rPr>
      </w:pPr>
      <w:r w:rsidRPr="00F26432">
        <w:rPr>
          <w:rFonts w:ascii="Arial" w:hAnsi="Arial" w:cs="Arial"/>
          <w:sz w:val="22"/>
          <w:szCs w:val="22"/>
        </w:rPr>
        <w:br w:type="page"/>
      </w:r>
    </w:p>
    <w:p w14:paraId="0B4E2574" w14:textId="77777777" w:rsidR="00DF2F2B" w:rsidRPr="00F26432" w:rsidRDefault="008637B2" w:rsidP="007E5241">
      <w:pPr>
        <w:pStyle w:val="Heading1"/>
        <w:rPr>
          <w:rFonts w:ascii="Arial" w:hAnsi="Arial" w:cs="Arial"/>
          <w:sz w:val="22"/>
          <w:szCs w:val="22"/>
        </w:rPr>
      </w:pPr>
      <w:bookmarkStart w:id="6" w:name="_Toc131089899"/>
      <w:r w:rsidRPr="00F26432">
        <w:rPr>
          <w:rFonts w:ascii="Arial" w:hAnsi="Arial" w:cs="Arial"/>
          <w:sz w:val="22"/>
          <w:szCs w:val="22"/>
        </w:rPr>
        <w:lastRenderedPageBreak/>
        <w:t>Reference List</w:t>
      </w:r>
      <w:bookmarkEnd w:id="6"/>
    </w:p>
    <w:p w14:paraId="4FFF7DED" w14:textId="2C6FCEA3" w:rsidR="00BE2093" w:rsidRPr="00F26432" w:rsidRDefault="008637B2" w:rsidP="007E5241">
      <w:pPr>
        <w:rPr>
          <w:rFonts w:ascii="Arial" w:hAnsi="Arial" w:cs="Arial"/>
          <w:sz w:val="22"/>
          <w:szCs w:val="22"/>
        </w:rPr>
      </w:pPr>
      <w:r w:rsidRPr="00F26432">
        <w:rPr>
          <w:rFonts w:ascii="Arial" w:hAnsi="Arial" w:cs="Arial"/>
          <w:sz w:val="22"/>
          <w:szCs w:val="22"/>
        </w:rPr>
        <w:t xml:space="preserve">BBC (2023) </w:t>
      </w:r>
      <w:r w:rsidRPr="00F26432">
        <w:rPr>
          <w:rFonts w:ascii="Arial" w:hAnsi="Arial" w:cs="Arial"/>
          <w:i/>
          <w:iCs/>
          <w:sz w:val="22"/>
          <w:szCs w:val="22"/>
        </w:rPr>
        <w:t xml:space="preserve">What is the UK inflation rate and why is the cost of living rising? </w:t>
      </w:r>
      <w:r w:rsidRPr="00F26432">
        <w:rPr>
          <w:rFonts w:ascii="Arial" w:hAnsi="Arial" w:cs="Arial"/>
          <w:sz w:val="22"/>
          <w:szCs w:val="22"/>
        </w:rPr>
        <w:t>Available at: https://www.bbc.com/news/business-12196322 (Accessed: 17 March 2023)</w:t>
      </w:r>
    </w:p>
    <w:p w14:paraId="5856FCE9" w14:textId="221D0E28" w:rsidR="00CA1BD1" w:rsidRPr="00F26432" w:rsidRDefault="00CA1BD1" w:rsidP="007E5241">
      <w:pPr>
        <w:rPr>
          <w:rFonts w:ascii="Arial" w:hAnsi="Arial" w:cs="Arial"/>
          <w:sz w:val="22"/>
          <w:szCs w:val="22"/>
        </w:rPr>
      </w:pPr>
      <w:proofErr w:type="spellStart"/>
      <w:r w:rsidRPr="00F26432">
        <w:rPr>
          <w:rFonts w:ascii="Arial" w:hAnsi="Arial" w:cs="Arial"/>
          <w:sz w:val="22"/>
          <w:szCs w:val="22"/>
        </w:rPr>
        <w:t>Benzaghta</w:t>
      </w:r>
      <w:proofErr w:type="spellEnd"/>
      <w:r w:rsidRPr="00F26432">
        <w:rPr>
          <w:rFonts w:ascii="Arial" w:hAnsi="Arial" w:cs="Arial"/>
          <w:sz w:val="22"/>
          <w:szCs w:val="22"/>
        </w:rPr>
        <w:t xml:space="preserve">, M. A., </w:t>
      </w:r>
      <w:proofErr w:type="spellStart"/>
      <w:r w:rsidRPr="00F26432">
        <w:rPr>
          <w:rFonts w:ascii="Arial" w:hAnsi="Arial" w:cs="Arial"/>
          <w:sz w:val="22"/>
          <w:szCs w:val="22"/>
        </w:rPr>
        <w:t>Elwalda</w:t>
      </w:r>
      <w:proofErr w:type="spellEnd"/>
      <w:r w:rsidRPr="00F26432">
        <w:rPr>
          <w:rFonts w:ascii="Arial" w:hAnsi="Arial" w:cs="Arial"/>
          <w:sz w:val="22"/>
          <w:szCs w:val="22"/>
        </w:rPr>
        <w:t>, A., Mousa, M. M., Erkan, I., &amp; Rahman, M. (2021). SWOT analysis applications: An integrative literature review. Journal of Global Business Insights, 6(1), 55-73.</w:t>
      </w:r>
    </w:p>
    <w:p w14:paraId="178EBC13" w14:textId="221D0E28" w:rsidR="00BE2093" w:rsidRPr="00F26432" w:rsidRDefault="008637B2" w:rsidP="007E5241">
      <w:pPr>
        <w:rPr>
          <w:rFonts w:ascii="Arial" w:hAnsi="Arial" w:cs="Arial"/>
          <w:sz w:val="22"/>
          <w:szCs w:val="22"/>
        </w:rPr>
      </w:pPr>
      <w:r w:rsidRPr="00F26432">
        <w:rPr>
          <w:rFonts w:ascii="Arial" w:hAnsi="Arial" w:cs="Arial"/>
          <w:sz w:val="22"/>
          <w:szCs w:val="22"/>
        </w:rPr>
        <w:t xml:space="preserve">Chatterjee, </w:t>
      </w:r>
      <w:proofErr w:type="gramStart"/>
      <w:r w:rsidRPr="00F26432">
        <w:rPr>
          <w:rFonts w:ascii="Arial" w:hAnsi="Arial" w:cs="Arial"/>
          <w:sz w:val="22"/>
          <w:szCs w:val="22"/>
        </w:rPr>
        <w:t>S.</w:t>
      </w:r>
      <w:proofErr w:type="gramEnd"/>
      <w:r w:rsidRPr="00F26432">
        <w:rPr>
          <w:rFonts w:ascii="Arial" w:hAnsi="Arial" w:cs="Arial"/>
          <w:sz w:val="22"/>
          <w:szCs w:val="22"/>
        </w:rPr>
        <w:t xml:space="preserve"> and Kar, A.K. (2020) Why do small and medium enterprises use social media marketing and what is the impact: Empirical insights from India. </w:t>
      </w:r>
      <w:r w:rsidRPr="00F26432">
        <w:rPr>
          <w:rFonts w:ascii="Arial" w:hAnsi="Arial" w:cs="Arial"/>
          <w:i/>
          <w:iCs/>
          <w:sz w:val="22"/>
          <w:szCs w:val="22"/>
        </w:rPr>
        <w:t>International Journal of Information Management</w:t>
      </w:r>
      <w:r w:rsidRPr="00F26432">
        <w:rPr>
          <w:rFonts w:ascii="Arial" w:hAnsi="Arial" w:cs="Arial"/>
          <w:sz w:val="22"/>
          <w:szCs w:val="22"/>
        </w:rPr>
        <w:t>, </w:t>
      </w:r>
      <w:r w:rsidRPr="00F26432">
        <w:rPr>
          <w:rFonts w:ascii="Arial" w:hAnsi="Arial" w:cs="Arial"/>
          <w:i/>
          <w:iCs/>
          <w:sz w:val="22"/>
          <w:szCs w:val="22"/>
        </w:rPr>
        <w:t>53</w:t>
      </w:r>
      <w:r w:rsidRPr="00F26432">
        <w:rPr>
          <w:rFonts w:ascii="Arial" w:hAnsi="Arial" w:cs="Arial"/>
          <w:sz w:val="22"/>
          <w:szCs w:val="22"/>
        </w:rPr>
        <w:t>, p.102103.</w:t>
      </w:r>
    </w:p>
    <w:p w14:paraId="59D1E99C" w14:textId="77777777" w:rsidR="00BE2093" w:rsidRPr="00F26432" w:rsidRDefault="008637B2" w:rsidP="007E5241">
      <w:pPr>
        <w:rPr>
          <w:rFonts w:ascii="Arial" w:hAnsi="Arial" w:cs="Arial"/>
          <w:sz w:val="22"/>
          <w:szCs w:val="22"/>
        </w:rPr>
      </w:pPr>
      <w:r w:rsidRPr="00F26432">
        <w:rPr>
          <w:rFonts w:ascii="Arial" w:hAnsi="Arial" w:cs="Arial"/>
          <w:sz w:val="22"/>
          <w:szCs w:val="22"/>
        </w:rPr>
        <w:t xml:space="preserve">Citizenadvice (2023) </w:t>
      </w:r>
      <w:r w:rsidRPr="00F26432">
        <w:rPr>
          <w:rFonts w:ascii="Arial" w:hAnsi="Arial" w:cs="Arial"/>
          <w:i/>
          <w:iCs/>
          <w:sz w:val="22"/>
          <w:szCs w:val="22"/>
        </w:rPr>
        <w:t xml:space="preserve">The Consumer Rights Act 2015. </w:t>
      </w:r>
      <w:r w:rsidRPr="00F26432">
        <w:rPr>
          <w:rFonts w:ascii="Arial" w:hAnsi="Arial" w:cs="Arial"/>
          <w:sz w:val="22"/>
          <w:szCs w:val="22"/>
        </w:rPr>
        <w:t>Available at: https://www.citizensadvice.org.uk/about-us/our-work/citizens-advice-consumer-work/the-consumer-rights-act-2015/ (Accessed: 17 March 2023)</w:t>
      </w:r>
    </w:p>
    <w:p w14:paraId="64FBF52A" w14:textId="77777777" w:rsidR="00BE2093" w:rsidRPr="00F26432" w:rsidRDefault="008637B2" w:rsidP="007E5241">
      <w:pPr>
        <w:rPr>
          <w:rFonts w:ascii="Arial" w:hAnsi="Arial" w:cs="Arial"/>
          <w:sz w:val="22"/>
          <w:szCs w:val="22"/>
        </w:rPr>
      </w:pPr>
      <w:r w:rsidRPr="00F26432">
        <w:rPr>
          <w:rFonts w:ascii="Arial" w:hAnsi="Arial" w:cs="Arial"/>
          <w:sz w:val="22"/>
          <w:szCs w:val="22"/>
        </w:rPr>
        <w:t xml:space="preserve">Deliotte (2021) </w:t>
      </w:r>
      <w:r w:rsidRPr="00F26432">
        <w:rPr>
          <w:rFonts w:ascii="Arial" w:hAnsi="Arial" w:cs="Arial"/>
          <w:i/>
          <w:iCs/>
          <w:sz w:val="22"/>
          <w:szCs w:val="22"/>
        </w:rPr>
        <w:t xml:space="preserve">Four out of five UK consumers adopt more sustainable lifestyle choices during COVID-19 pandemic. </w:t>
      </w:r>
      <w:r w:rsidRPr="00F26432">
        <w:rPr>
          <w:rFonts w:ascii="Arial" w:hAnsi="Arial" w:cs="Arial"/>
          <w:sz w:val="22"/>
          <w:szCs w:val="22"/>
        </w:rPr>
        <w:t>Available at: https://www2.deloitte.com/uk/en/pages/press-releases/articles/four-out-of-five-uk-consumers-adopt-more-sustainable-lifestyle-choices-during-covid-19-pandemic.html (Accessed: 17 March 2023)</w:t>
      </w:r>
    </w:p>
    <w:p w14:paraId="30F930E3" w14:textId="46907BA2" w:rsidR="00BE2093" w:rsidRPr="00F26432" w:rsidRDefault="008637B2" w:rsidP="007E5241">
      <w:pPr>
        <w:rPr>
          <w:rFonts w:ascii="Arial" w:hAnsi="Arial" w:cs="Arial"/>
          <w:sz w:val="22"/>
          <w:szCs w:val="22"/>
        </w:rPr>
      </w:pPr>
      <w:r w:rsidRPr="00F26432">
        <w:rPr>
          <w:rFonts w:ascii="Arial" w:hAnsi="Arial" w:cs="Arial"/>
          <w:sz w:val="22"/>
          <w:szCs w:val="22"/>
        </w:rPr>
        <w:t>Diandra, D. and Azmy, A. (2020) Understanding definition of entrepreneurship. </w:t>
      </w:r>
      <w:r w:rsidRPr="00F26432">
        <w:rPr>
          <w:rFonts w:ascii="Arial" w:hAnsi="Arial" w:cs="Arial"/>
          <w:i/>
          <w:iCs/>
          <w:sz w:val="22"/>
          <w:szCs w:val="22"/>
        </w:rPr>
        <w:t>International Journal of Management, Accounting and Economics</w:t>
      </w:r>
      <w:r w:rsidRPr="00F26432">
        <w:rPr>
          <w:rFonts w:ascii="Arial" w:hAnsi="Arial" w:cs="Arial"/>
          <w:sz w:val="22"/>
          <w:szCs w:val="22"/>
        </w:rPr>
        <w:t>, </w:t>
      </w:r>
      <w:r w:rsidRPr="00F26432">
        <w:rPr>
          <w:rFonts w:ascii="Arial" w:hAnsi="Arial" w:cs="Arial"/>
          <w:i/>
          <w:iCs/>
          <w:sz w:val="22"/>
          <w:szCs w:val="22"/>
        </w:rPr>
        <w:t>7</w:t>
      </w:r>
      <w:r w:rsidRPr="00F26432">
        <w:rPr>
          <w:rFonts w:ascii="Arial" w:hAnsi="Arial" w:cs="Arial"/>
          <w:sz w:val="22"/>
          <w:szCs w:val="22"/>
        </w:rPr>
        <w:t>(5), pp.235-241.</w:t>
      </w:r>
    </w:p>
    <w:p w14:paraId="2FE3DB02" w14:textId="50A99400" w:rsidR="0017667C" w:rsidRPr="00F26432" w:rsidRDefault="0017667C" w:rsidP="007E5241">
      <w:pPr>
        <w:rPr>
          <w:rFonts w:ascii="Arial" w:hAnsi="Arial" w:cs="Arial"/>
          <w:sz w:val="22"/>
          <w:szCs w:val="22"/>
        </w:rPr>
      </w:pPr>
      <w:proofErr w:type="spellStart"/>
      <w:r w:rsidRPr="00F26432">
        <w:rPr>
          <w:rFonts w:ascii="Arial" w:hAnsi="Arial" w:cs="Arial"/>
          <w:sz w:val="22"/>
          <w:szCs w:val="22"/>
          <w:lang w:val="en-US"/>
        </w:rPr>
        <w:t>Elghaish</w:t>
      </w:r>
      <w:proofErr w:type="spellEnd"/>
      <w:r w:rsidRPr="00F26432">
        <w:rPr>
          <w:rFonts w:ascii="Arial" w:hAnsi="Arial" w:cs="Arial"/>
          <w:sz w:val="22"/>
          <w:szCs w:val="22"/>
          <w:lang w:val="en-US"/>
        </w:rPr>
        <w:t xml:space="preserve">, F., </w:t>
      </w:r>
      <w:proofErr w:type="spellStart"/>
      <w:r w:rsidRPr="00F26432">
        <w:rPr>
          <w:rFonts w:ascii="Arial" w:hAnsi="Arial" w:cs="Arial"/>
          <w:sz w:val="22"/>
          <w:szCs w:val="22"/>
          <w:lang w:val="en-US"/>
        </w:rPr>
        <w:t>Abrishami</w:t>
      </w:r>
      <w:proofErr w:type="spellEnd"/>
      <w:r w:rsidRPr="00F26432">
        <w:rPr>
          <w:rFonts w:ascii="Arial" w:hAnsi="Arial" w:cs="Arial"/>
          <w:sz w:val="22"/>
          <w:szCs w:val="22"/>
          <w:lang w:val="en-US"/>
        </w:rPr>
        <w:t xml:space="preserve">, S., Abu Samra, S., </w:t>
      </w:r>
      <w:proofErr w:type="spellStart"/>
      <w:r w:rsidRPr="00F26432">
        <w:rPr>
          <w:rFonts w:ascii="Arial" w:hAnsi="Arial" w:cs="Arial"/>
          <w:sz w:val="22"/>
          <w:szCs w:val="22"/>
          <w:lang w:val="en-US"/>
        </w:rPr>
        <w:t>Gaterell</w:t>
      </w:r>
      <w:proofErr w:type="spellEnd"/>
      <w:r w:rsidRPr="00F26432">
        <w:rPr>
          <w:rFonts w:ascii="Arial" w:hAnsi="Arial" w:cs="Arial"/>
          <w:sz w:val="22"/>
          <w:szCs w:val="22"/>
          <w:lang w:val="en-US"/>
        </w:rPr>
        <w:t>, M., Hosseini, M. R., &amp; Wise, R. (2021). Cash flow system development framework within integrated project delivery (IPD) using BIM tools. </w:t>
      </w:r>
      <w:r w:rsidRPr="00F26432">
        <w:rPr>
          <w:rFonts w:ascii="Arial" w:hAnsi="Arial" w:cs="Arial"/>
          <w:i/>
          <w:iCs/>
          <w:sz w:val="22"/>
          <w:szCs w:val="22"/>
          <w:lang w:val="en-US"/>
        </w:rPr>
        <w:t>International Journal of Construction Management</w:t>
      </w:r>
      <w:r w:rsidRPr="00F26432">
        <w:rPr>
          <w:rFonts w:ascii="Arial" w:hAnsi="Arial" w:cs="Arial"/>
          <w:sz w:val="22"/>
          <w:szCs w:val="22"/>
          <w:lang w:val="en-US"/>
        </w:rPr>
        <w:t>, </w:t>
      </w:r>
      <w:r w:rsidRPr="00F26432">
        <w:rPr>
          <w:rFonts w:ascii="Arial" w:hAnsi="Arial" w:cs="Arial"/>
          <w:i/>
          <w:iCs/>
          <w:sz w:val="22"/>
          <w:szCs w:val="22"/>
          <w:lang w:val="en-US"/>
        </w:rPr>
        <w:t>21</w:t>
      </w:r>
      <w:r w:rsidRPr="00F26432">
        <w:rPr>
          <w:rFonts w:ascii="Arial" w:hAnsi="Arial" w:cs="Arial"/>
          <w:sz w:val="22"/>
          <w:szCs w:val="22"/>
          <w:lang w:val="en-US"/>
        </w:rPr>
        <w:t>(6), 555-570</w:t>
      </w:r>
    </w:p>
    <w:p w14:paraId="62D54C21" w14:textId="77777777" w:rsidR="00BE2093" w:rsidRPr="00F26432" w:rsidRDefault="008637B2" w:rsidP="007E5241">
      <w:pPr>
        <w:rPr>
          <w:rFonts w:ascii="Arial" w:hAnsi="Arial" w:cs="Arial"/>
          <w:sz w:val="22"/>
          <w:szCs w:val="22"/>
        </w:rPr>
      </w:pPr>
      <w:r w:rsidRPr="00F26432">
        <w:rPr>
          <w:rFonts w:ascii="Arial" w:hAnsi="Arial" w:cs="Arial"/>
          <w:sz w:val="22"/>
          <w:szCs w:val="22"/>
        </w:rPr>
        <w:t xml:space="preserve">Ferrell, O.C., Hartline, </w:t>
      </w:r>
      <w:proofErr w:type="gramStart"/>
      <w:r w:rsidRPr="00F26432">
        <w:rPr>
          <w:rFonts w:ascii="Arial" w:hAnsi="Arial" w:cs="Arial"/>
          <w:sz w:val="22"/>
          <w:szCs w:val="22"/>
        </w:rPr>
        <w:t>M.</w:t>
      </w:r>
      <w:proofErr w:type="gramEnd"/>
      <w:r w:rsidRPr="00F26432">
        <w:rPr>
          <w:rFonts w:ascii="Arial" w:hAnsi="Arial" w:cs="Arial"/>
          <w:sz w:val="22"/>
          <w:szCs w:val="22"/>
        </w:rPr>
        <w:t xml:space="preserve"> and Hochstein, B.W. (2021) </w:t>
      </w:r>
      <w:r w:rsidRPr="00F26432">
        <w:rPr>
          <w:rFonts w:ascii="Arial" w:hAnsi="Arial" w:cs="Arial"/>
          <w:i/>
          <w:iCs/>
          <w:sz w:val="22"/>
          <w:szCs w:val="22"/>
        </w:rPr>
        <w:t>Marketing strategy</w:t>
      </w:r>
      <w:r w:rsidRPr="00F26432">
        <w:rPr>
          <w:rFonts w:ascii="Arial" w:hAnsi="Arial" w:cs="Arial"/>
          <w:sz w:val="22"/>
          <w:szCs w:val="22"/>
        </w:rPr>
        <w:t>. Cengage Learning.</w:t>
      </w:r>
    </w:p>
    <w:p w14:paraId="2BD67BC3" w14:textId="77777777" w:rsidR="00BE2093" w:rsidRPr="00F26432" w:rsidRDefault="008637B2" w:rsidP="007E5241">
      <w:pPr>
        <w:rPr>
          <w:rFonts w:ascii="Arial" w:hAnsi="Arial" w:cs="Arial"/>
          <w:sz w:val="22"/>
          <w:szCs w:val="22"/>
        </w:rPr>
      </w:pPr>
      <w:r w:rsidRPr="00F26432">
        <w:rPr>
          <w:rFonts w:ascii="Arial" w:hAnsi="Arial" w:cs="Arial"/>
          <w:sz w:val="22"/>
          <w:szCs w:val="22"/>
        </w:rPr>
        <w:t xml:space="preserve">Gov.uk (2021) </w:t>
      </w:r>
      <w:r w:rsidRPr="00F26432">
        <w:rPr>
          <w:rFonts w:ascii="Arial" w:hAnsi="Arial" w:cs="Arial"/>
          <w:i/>
          <w:iCs/>
          <w:sz w:val="22"/>
          <w:szCs w:val="22"/>
        </w:rPr>
        <w:t xml:space="preserve">UK tech sector achieves best year ever as success feeds cities outside London. </w:t>
      </w:r>
      <w:r w:rsidRPr="00F26432">
        <w:rPr>
          <w:rFonts w:ascii="Arial" w:hAnsi="Arial" w:cs="Arial"/>
          <w:sz w:val="22"/>
          <w:szCs w:val="22"/>
        </w:rPr>
        <w:t>Available at: https://www.gov.uk/government/news/uk-tech-sector-achieves-best-year-ever-as-success-feeds-cities-outside-london (Accessed: 17 March 2023)</w:t>
      </w:r>
    </w:p>
    <w:p w14:paraId="5E569F49" w14:textId="77777777" w:rsidR="00BE2093" w:rsidRPr="00F26432" w:rsidRDefault="008637B2" w:rsidP="007E5241">
      <w:pPr>
        <w:rPr>
          <w:rFonts w:ascii="Arial" w:hAnsi="Arial" w:cs="Arial"/>
          <w:sz w:val="22"/>
          <w:szCs w:val="22"/>
        </w:rPr>
      </w:pPr>
      <w:r w:rsidRPr="00F26432">
        <w:rPr>
          <w:rFonts w:ascii="Arial" w:hAnsi="Arial" w:cs="Arial"/>
          <w:sz w:val="22"/>
          <w:szCs w:val="22"/>
        </w:rPr>
        <w:t>Hanaysha, J.R., Al Shaikh, M.E. and Alzoubi, H.M. (2021) Importance of marketing mix elements in determining consumer purchase decision in the retail market. </w:t>
      </w:r>
      <w:r w:rsidRPr="00F26432">
        <w:rPr>
          <w:rFonts w:ascii="Arial" w:hAnsi="Arial" w:cs="Arial"/>
          <w:i/>
          <w:iCs/>
          <w:sz w:val="22"/>
          <w:szCs w:val="22"/>
        </w:rPr>
        <w:t>International Journal of Service Science, Management, Engineering, and Technology (IJSSMET)</w:t>
      </w:r>
      <w:r w:rsidRPr="00F26432">
        <w:rPr>
          <w:rFonts w:ascii="Arial" w:hAnsi="Arial" w:cs="Arial"/>
          <w:sz w:val="22"/>
          <w:szCs w:val="22"/>
        </w:rPr>
        <w:t>, </w:t>
      </w:r>
      <w:r w:rsidRPr="00F26432">
        <w:rPr>
          <w:rFonts w:ascii="Arial" w:hAnsi="Arial" w:cs="Arial"/>
          <w:i/>
          <w:iCs/>
          <w:sz w:val="22"/>
          <w:szCs w:val="22"/>
        </w:rPr>
        <w:t>12</w:t>
      </w:r>
      <w:r w:rsidRPr="00F26432">
        <w:rPr>
          <w:rFonts w:ascii="Arial" w:hAnsi="Arial" w:cs="Arial"/>
          <w:sz w:val="22"/>
          <w:szCs w:val="22"/>
        </w:rPr>
        <w:t>(6), pp.56-72.</w:t>
      </w:r>
    </w:p>
    <w:p w14:paraId="3C299D3E" w14:textId="77777777" w:rsidR="00BE2093" w:rsidRPr="00F26432" w:rsidRDefault="008637B2" w:rsidP="007E5241">
      <w:pPr>
        <w:rPr>
          <w:rFonts w:ascii="Arial" w:hAnsi="Arial" w:cs="Arial"/>
          <w:sz w:val="22"/>
          <w:szCs w:val="22"/>
        </w:rPr>
      </w:pPr>
      <w:r w:rsidRPr="00F26432">
        <w:rPr>
          <w:rFonts w:ascii="Arial" w:hAnsi="Arial" w:cs="Arial"/>
          <w:sz w:val="22"/>
          <w:szCs w:val="22"/>
        </w:rPr>
        <w:t xml:space="preserve">Indeed (2019) </w:t>
      </w:r>
      <w:r w:rsidRPr="00F26432">
        <w:rPr>
          <w:rFonts w:ascii="Arial" w:hAnsi="Arial" w:cs="Arial"/>
          <w:i/>
          <w:iCs/>
          <w:sz w:val="22"/>
          <w:szCs w:val="22"/>
        </w:rPr>
        <w:t xml:space="preserve">Hand wash or Automatic Car Wash. Which is better? </w:t>
      </w:r>
      <w:r w:rsidRPr="00F26432">
        <w:rPr>
          <w:rFonts w:ascii="Arial" w:hAnsi="Arial" w:cs="Arial"/>
          <w:sz w:val="22"/>
          <w:szCs w:val="22"/>
        </w:rPr>
        <w:t>Available at: https://www.linkedin.com/pulse/hand-wash-automatic-car-which-better-manmachine-group/ (Accessed: 17 March 2023)</w:t>
      </w:r>
    </w:p>
    <w:p w14:paraId="238238AE" w14:textId="77777777" w:rsidR="00BE2093" w:rsidRPr="00F26432" w:rsidRDefault="008637B2" w:rsidP="007E5241">
      <w:pPr>
        <w:rPr>
          <w:rFonts w:ascii="Arial" w:hAnsi="Arial" w:cs="Arial"/>
          <w:sz w:val="22"/>
          <w:szCs w:val="22"/>
        </w:rPr>
      </w:pPr>
      <w:r w:rsidRPr="00F26432">
        <w:rPr>
          <w:rFonts w:ascii="Arial" w:hAnsi="Arial" w:cs="Arial"/>
          <w:sz w:val="22"/>
          <w:szCs w:val="22"/>
        </w:rPr>
        <w:t xml:space="preserve">Indeed (2022) </w:t>
      </w:r>
      <w:r w:rsidRPr="00F26432">
        <w:rPr>
          <w:rFonts w:ascii="Arial" w:hAnsi="Arial" w:cs="Arial"/>
          <w:i/>
          <w:iCs/>
          <w:sz w:val="22"/>
          <w:szCs w:val="22"/>
        </w:rPr>
        <w:t xml:space="preserve">5 Types of Funding for Businesses. </w:t>
      </w:r>
      <w:r w:rsidRPr="00F26432">
        <w:rPr>
          <w:rFonts w:ascii="Arial" w:hAnsi="Arial" w:cs="Arial"/>
          <w:sz w:val="22"/>
          <w:szCs w:val="22"/>
        </w:rPr>
        <w:t>Available at: https://www.indeed.com/career-advice/career-development/types-of-funding (Accessed: 17 March 2023)</w:t>
      </w:r>
    </w:p>
    <w:p w14:paraId="55C526EE" w14:textId="77777777" w:rsidR="00BE2093" w:rsidRPr="00F26432" w:rsidRDefault="008637B2" w:rsidP="007E5241">
      <w:pPr>
        <w:rPr>
          <w:rFonts w:ascii="Arial" w:hAnsi="Arial" w:cs="Arial"/>
          <w:sz w:val="22"/>
          <w:szCs w:val="22"/>
        </w:rPr>
      </w:pPr>
      <w:r w:rsidRPr="00F26432">
        <w:rPr>
          <w:rFonts w:ascii="Arial" w:hAnsi="Arial" w:cs="Arial"/>
          <w:sz w:val="22"/>
          <w:szCs w:val="22"/>
        </w:rPr>
        <w:t xml:space="preserve">Indeed (2022) </w:t>
      </w:r>
      <w:r w:rsidRPr="00F26432">
        <w:rPr>
          <w:rFonts w:ascii="Arial" w:hAnsi="Arial" w:cs="Arial"/>
          <w:i/>
          <w:iCs/>
          <w:sz w:val="22"/>
          <w:szCs w:val="22"/>
        </w:rPr>
        <w:t xml:space="preserve">A complete guide to understanding cash flow statement. </w:t>
      </w:r>
      <w:r w:rsidRPr="00F26432">
        <w:rPr>
          <w:rFonts w:ascii="Arial" w:hAnsi="Arial" w:cs="Arial"/>
          <w:sz w:val="22"/>
          <w:szCs w:val="22"/>
        </w:rPr>
        <w:t>Available at: https://uk.indeed.com/career-advice/career-development/cash-flow-statement (Accessed: 17 March 2023)</w:t>
      </w:r>
    </w:p>
    <w:p w14:paraId="07734963" w14:textId="77777777" w:rsidR="00BE2093" w:rsidRPr="00F26432" w:rsidRDefault="008637B2" w:rsidP="007E5241">
      <w:pPr>
        <w:rPr>
          <w:rFonts w:ascii="Arial" w:hAnsi="Arial" w:cs="Arial"/>
          <w:sz w:val="22"/>
          <w:szCs w:val="22"/>
        </w:rPr>
      </w:pPr>
      <w:r w:rsidRPr="00F26432">
        <w:rPr>
          <w:rFonts w:ascii="Arial" w:hAnsi="Arial" w:cs="Arial"/>
          <w:sz w:val="22"/>
          <w:szCs w:val="22"/>
        </w:rPr>
        <w:lastRenderedPageBreak/>
        <w:t xml:space="preserve">Indeed (2022) </w:t>
      </w:r>
      <w:r w:rsidRPr="00F26432">
        <w:rPr>
          <w:rFonts w:ascii="Arial" w:hAnsi="Arial" w:cs="Arial"/>
          <w:i/>
          <w:iCs/>
          <w:sz w:val="22"/>
          <w:szCs w:val="22"/>
        </w:rPr>
        <w:t xml:space="preserve">The Marketing Mix: The Art of Using the 4 Ps of Marketing. </w:t>
      </w:r>
      <w:r w:rsidRPr="00F26432">
        <w:rPr>
          <w:rFonts w:ascii="Arial" w:hAnsi="Arial" w:cs="Arial"/>
          <w:sz w:val="22"/>
          <w:szCs w:val="22"/>
        </w:rPr>
        <w:t>Available at: https://www.indeed.com/career-advice/career-development/4-ps-marketing (Accessed: 17 March 2023)</w:t>
      </w:r>
    </w:p>
    <w:p w14:paraId="6CD31508" w14:textId="77777777" w:rsidR="00BE2093" w:rsidRPr="00F26432" w:rsidRDefault="008637B2" w:rsidP="007E5241">
      <w:pPr>
        <w:rPr>
          <w:rFonts w:ascii="Arial" w:hAnsi="Arial" w:cs="Arial"/>
          <w:sz w:val="22"/>
          <w:szCs w:val="22"/>
          <w:lang w:val="en-US"/>
        </w:rPr>
      </w:pPr>
      <w:r w:rsidRPr="00F26432">
        <w:rPr>
          <w:rFonts w:ascii="Arial" w:hAnsi="Arial" w:cs="Arial"/>
          <w:sz w:val="22"/>
          <w:szCs w:val="22"/>
          <w:lang w:val="en-US"/>
        </w:rPr>
        <w:t xml:space="preserve">Indeed (2023) </w:t>
      </w:r>
      <w:r w:rsidRPr="00F26432">
        <w:rPr>
          <w:rFonts w:ascii="Arial" w:hAnsi="Arial" w:cs="Arial"/>
          <w:i/>
          <w:iCs/>
          <w:sz w:val="22"/>
          <w:szCs w:val="22"/>
          <w:lang w:val="en-US"/>
        </w:rPr>
        <w:t xml:space="preserve">What Is a Limited Liability Company (LLC). </w:t>
      </w:r>
      <w:r w:rsidRPr="00F26432">
        <w:rPr>
          <w:rFonts w:ascii="Arial" w:hAnsi="Arial" w:cs="Arial"/>
          <w:sz w:val="22"/>
          <w:szCs w:val="22"/>
          <w:lang w:val="en-US"/>
        </w:rPr>
        <w:t>Available at: https://www.indeed.com/hire/c/info/what-is-a-limited-liability-company#2 (Accessed: 17 March 2023)</w:t>
      </w:r>
    </w:p>
    <w:p w14:paraId="78DACB57" w14:textId="77777777" w:rsidR="00BE2093" w:rsidRPr="00F26432" w:rsidRDefault="008637B2" w:rsidP="007E5241">
      <w:pPr>
        <w:rPr>
          <w:rFonts w:ascii="Arial" w:hAnsi="Arial" w:cs="Arial"/>
          <w:sz w:val="22"/>
          <w:szCs w:val="22"/>
        </w:rPr>
      </w:pPr>
      <w:r w:rsidRPr="00F26432">
        <w:rPr>
          <w:rFonts w:ascii="Arial" w:hAnsi="Arial" w:cs="Arial"/>
          <w:sz w:val="22"/>
          <w:szCs w:val="22"/>
        </w:rPr>
        <w:t xml:space="preserve">Karakoti, H. (2020) </w:t>
      </w:r>
      <w:r w:rsidRPr="00F26432">
        <w:rPr>
          <w:rFonts w:ascii="Arial" w:hAnsi="Arial" w:cs="Arial"/>
          <w:i/>
          <w:iCs/>
          <w:sz w:val="22"/>
          <w:szCs w:val="22"/>
        </w:rPr>
        <w:t xml:space="preserve">5 Benefits </w:t>
      </w:r>
      <w:proofErr w:type="gramStart"/>
      <w:r w:rsidRPr="00F26432">
        <w:rPr>
          <w:rFonts w:ascii="Arial" w:hAnsi="Arial" w:cs="Arial"/>
          <w:i/>
          <w:iCs/>
          <w:sz w:val="22"/>
          <w:szCs w:val="22"/>
        </w:rPr>
        <w:t>Of</w:t>
      </w:r>
      <w:proofErr w:type="gramEnd"/>
      <w:r w:rsidRPr="00F26432">
        <w:rPr>
          <w:rFonts w:ascii="Arial" w:hAnsi="Arial" w:cs="Arial"/>
          <w:i/>
          <w:iCs/>
          <w:sz w:val="22"/>
          <w:szCs w:val="22"/>
        </w:rPr>
        <w:t xml:space="preserve"> Self-Serve Car Wash- Wash Car Like Professionals. </w:t>
      </w:r>
      <w:r w:rsidRPr="00F26432">
        <w:rPr>
          <w:rFonts w:ascii="Arial" w:hAnsi="Arial" w:cs="Arial"/>
          <w:sz w:val="22"/>
          <w:szCs w:val="22"/>
        </w:rPr>
        <w:t>Available at: https://www.linkedin.com/pulse/5-benefits-self-serve-car-wash-wash-like-hansi-karakoti/ (Accessed: 17 March 2023)</w:t>
      </w:r>
    </w:p>
    <w:p w14:paraId="7CB7B71F" w14:textId="77777777" w:rsidR="00BE2093" w:rsidRPr="00F26432" w:rsidRDefault="008637B2" w:rsidP="007E5241">
      <w:pPr>
        <w:rPr>
          <w:rFonts w:ascii="Arial" w:hAnsi="Arial" w:cs="Arial"/>
          <w:sz w:val="22"/>
          <w:szCs w:val="22"/>
        </w:rPr>
      </w:pPr>
      <w:r w:rsidRPr="00F26432">
        <w:rPr>
          <w:rFonts w:ascii="Arial" w:hAnsi="Arial" w:cs="Arial"/>
          <w:sz w:val="22"/>
          <w:szCs w:val="22"/>
        </w:rPr>
        <w:t>Moisander, J., Närvänen, E. and Valtonen, A. (2020) Interpretive marketing research: using ethnography in strategic market development.</w:t>
      </w:r>
    </w:p>
    <w:p w14:paraId="2EF91D78" w14:textId="77777777" w:rsidR="00BE2093" w:rsidRPr="00F26432" w:rsidRDefault="008637B2" w:rsidP="007E5241">
      <w:pPr>
        <w:rPr>
          <w:rFonts w:ascii="Arial" w:hAnsi="Arial" w:cs="Arial"/>
          <w:sz w:val="22"/>
          <w:szCs w:val="22"/>
        </w:rPr>
      </w:pPr>
      <w:r w:rsidRPr="00F26432">
        <w:rPr>
          <w:rFonts w:ascii="Arial" w:hAnsi="Arial" w:cs="Arial"/>
          <w:sz w:val="22"/>
          <w:szCs w:val="22"/>
        </w:rPr>
        <w:t xml:space="preserve">Munnery, J. (2022) </w:t>
      </w:r>
      <w:r w:rsidRPr="00F26432">
        <w:rPr>
          <w:rFonts w:ascii="Arial" w:hAnsi="Arial" w:cs="Arial"/>
          <w:i/>
          <w:iCs/>
          <w:sz w:val="22"/>
          <w:szCs w:val="22"/>
        </w:rPr>
        <w:t xml:space="preserve">What is Limited Liability? </w:t>
      </w:r>
      <w:r w:rsidRPr="00F26432">
        <w:rPr>
          <w:rFonts w:ascii="Arial" w:hAnsi="Arial" w:cs="Arial"/>
          <w:sz w:val="22"/>
          <w:szCs w:val="22"/>
        </w:rPr>
        <w:t>Available at: https://www.realbusinessrescue.co.uk/advice-hub/what-is-limited-liability (Accessed: 17 March 2023)</w:t>
      </w:r>
    </w:p>
    <w:p w14:paraId="25EC4C27" w14:textId="77777777" w:rsidR="00BE2093" w:rsidRPr="00F26432" w:rsidRDefault="008637B2" w:rsidP="007E5241">
      <w:pPr>
        <w:rPr>
          <w:rFonts w:ascii="Arial" w:hAnsi="Arial" w:cs="Arial"/>
          <w:sz w:val="22"/>
          <w:szCs w:val="22"/>
        </w:rPr>
      </w:pPr>
      <w:r w:rsidRPr="00F26432">
        <w:rPr>
          <w:rFonts w:ascii="Arial" w:hAnsi="Arial" w:cs="Arial"/>
          <w:sz w:val="22"/>
          <w:szCs w:val="22"/>
        </w:rPr>
        <w:t xml:space="preserve">Nibusinessinfo (2023) </w:t>
      </w:r>
      <w:r w:rsidRPr="00F26432">
        <w:rPr>
          <w:rFonts w:ascii="Arial" w:hAnsi="Arial" w:cs="Arial"/>
          <w:i/>
          <w:iCs/>
          <w:sz w:val="22"/>
          <w:szCs w:val="22"/>
        </w:rPr>
        <w:t xml:space="preserve">Buy a franchise. </w:t>
      </w:r>
      <w:r w:rsidRPr="00F26432">
        <w:rPr>
          <w:rFonts w:ascii="Arial" w:hAnsi="Arial" w:cs="Arial"/>
          <w:sz w:val="22"/>
          <w:szCs w:val="22"/>
        </w:rPr>
        <w:t>Available at: https://www.nibusinessinfo.co.uk/content/what-franchising (Accessed: 17 March 2023)</w:t>
      </w:r>
    </w:p>
    <w:p w14:paraId="7532398C" w14:textId="77777777" w:rsidR="00BE2093" w:rsidRPr="00F26432" w:rsidRDefault="008637B2" w:rsidP="007E5241">
      <w:pPr>
        <w:rPr>
          <w:rFonts w:ascii="Arial" w:hAnsi="Arial" w:cs="Arial"/>
          <w:sz w:val="22"/>
          <w:szCs w:val="22"/>
        </w:rPr>
      </w:pPr>
      <w:r w:rsidRPr="00F26432">
        <w:rPr>
          <w:rFonts w:ascii="Arial" w:hAnsi="Arial" w:cs="Arial"/>
          <w:sz w:val="22"/>
          <w:szCs w:val="22"/>
        </w:rPr>
        <w:t>Puyt, R.W., Lie, F.B. and Wilderom, C.P. (2023) The origins of SWOT analysis. </w:t>
      </w:r>
      <w:r w:rsidRPr="00F26432">
        <w:rPr>
          <w:rFonts w:ascii="Arial" w:hAnsi="Arial" w:cs="Arial"/>
          <w:i/>
          <w:iCs/>
          <w:sz w:val="22"/>
          <w:szCs w:val="22"/>
        </w:rPr>
        <w:t>Long Range Planning</w:t>
      </w:r>
      <w:r w:rsidRPr="00F26432">
        <w:rPr>
          <w:rFonts w:ascii="Arial" w:hAnsi="Arial" w:cs="Arial"/>
          <w:sz w:val="22"/>
          <w:szCs w:val="22"/>
        </w:rPr>
        <w:t>, p.102304.</w:t>
      </w:r>
    </w:p>
    <w:p w14:paraId="22D6B7B5" w14:textId="77777777" w:rsidR="00BE2093" w:rsidRPr="00F26432" w:rsidRDefault="008637B2" w:rsidP="007E5241">
      <w:pPr>
        <w:rPr>
          <w:rFonts w:ascii="Arial" w:hAnsi="Arial" w:cs="Arial"/>
          <w:sz w:val="22"/>
          <w:szCs w:val="22"/>
        </w:rPr>
      </w:pPr>
      <w:r w:rsidRPr="00F26432">
        <w:rPr>
          <w:rFonts w:ascii="Arial" w:hAnsi="Arial" w:cs="Arial"/>
          <w:sz w:val="22"/>
          <w:szCs w:val="22"/>
        </w:rPr>
        <w:t>Rondinelli, C. and Zizza, R. (2020) Spend today or spend tomorrow? The role of inflation expectations in consumer behaviour. </w:t>
      </w:r>
      <w:r w:rsidRPr="00F26432">
        <w:rPr>
          <w:rFonts w:ascii="Arial" w:hAnsi="Arial" w:cs="Arial"/>
          <w:i/>
          <w:iCs/>
          <w:sz w:val="22"/>
          <w:szCs w:val="22"/>
        </w:rPr>
        <w:t>The Role of Inflation Expectations in Consumer Behaviour (April 27, 2020). Bank of Italy Temi di Discussione (Working Paper) No</w:t>
      </w:r>
      <w:r w:rsidRPr="00F26432">
        <w:rPr>
          <w:rFonts w:ascii="Arial" w:hAnsi="Arial" w:cs="Arial"/>
          <w:sz w:val="22"/>
          <w:szCs w:val="22"/>
        </w:rPr>
        <w:t>, </w:t>
      </w:r>
      <w:r w:rsidRPr="00F26432">
        <w:rPr>
          <w:rFonts w:ascii="Arial" w:hAnsi="Arial" w:cs="Arial"/>
          <w:i/>
          <w:iCs/>
          <w:sz w:val="22"/>
          <w:szCs w:val="22"/>
        </w:rPr>
        <w:t>1276</w:t>
      </w:r>
      <w:r w:rsidRPr="00F26432">
        <w:rPr>
          <w:rFonts w:ascii="Arial" w:hAnsi="Arial" w:cs="Arial"/>
          <w:sz w:val="22"/>
          <w:szCs w:val="22"/>
        </w:rPr>
        <w:t>.</w:t>
      </w:r>
    </w:p>
    <w:p w14:paraId="22525A5F" w14:textId="77777777" w:rsidR="00BE2093" w:rsidRPr="00F26432" w:rsidRDefault="008637B2" w:rsidP="007E5241">
      <w:pPr>
        <w:rPr>
          <w:rFonts w:ascii="Arial" w:hAnsi="Arial" w:cs="Arial"/>
          <w:sz w:val="22"/>
          <w:szCs w:val="22"/>
        </w:rPr>
      </w:pPr>
      <w:r w:rsidRPr="00F26432">
        <w:rPr>
          <w:rFonts w:ascii="Arial" w:hAnsi="Arial" w:cs="Arial"/>
          <w:sz w:val="22"/>
          <w:szCs w:val="22"/>
        </w:rPr>
        <w:t xml:space="preserve">SGI (2022) </w:t>
      </w:r>
      <w:r w:rsidRPr="00F26432">
        <w:rPr>
          <w:rFonts w:ascii="Arial" w:hAnsi="Arial" w:cs="Arial"/>
          <w:i/>
          <w:iCs/>
          <w:sz w:val="22"/>
          <w:szCs w:val="22"/>
        </w:rPr>
        <w:t xml:space="preserve">United Kingdom: Environmental Policies. </w:t>
      </w:r>
      <w:r w:rsidRPr="00F26432">
        <w:rPr>
          <w:rFonts w:ascii="Arial" w:hAnsi="Arial" w:cs="Arial"/>
          <w:sz w:val="22"/>
          <w:szCs w:val="22"/>
        </w:rPr>
        <w:t>Available at: https://www.sgi-network.org/2022/United_Kingdom/Environmental_Policies#:~:text=The%20country's%20withdrawal%20from%20the,to%201990%20levels%20by%202035. (Accessed: 17 March 2023)</w:t>
      </w:r>
    </w:p>
    <w:p w14:paraId="4C61AA27" w14:textId="77777777" w:rsidR="00BE2093" w:rsidRPr="00F26432" w:rsidRDefault="008637B2" w:rsidP="007E5241">
      <w:pPr>
        <w:rPr>
          <w:rFonts w:ascii="Arial" w:hAnsi="Arial" w:cs="Arial"/>
          <w:sz w:val="22"/>
          <w:szCs w:val="22"/>
        </w:rPr>
      </w:pPr>
      <w:r w:rsidRPr="00F26432">
        <w:rPr>
          <w:rFonts w:ascii="Arial" w:hAnsi="Arial" w:cs="Arial"/>
          <w:sz w:val="22"/>
          <w:szCs w:val="22"/>
        </w:rPr>
        <w:t xml:space="preserve">Tradingeconomics (2023) </w:t>
      </w:r>
      <w:r w:rsidRPr="00F26432">
        <w:rPr>
          <w:rFonts w:ascii="Arial" w:hAnsi="Arial" w:cs="Arial"/>
          <w:i/>
          <w:iCs/>
          <w:sz w:val="22"/>
          <w:szCs w:val="22"/>
        </w:rPr>
        <w:t xml:space="preserve">United Kingdom Corruption Index. </w:t>
      </w:r>
      <w:r w:rsidRPr="00F26432">
        <w:rPr>
          <w:rFonts w:ascii="Arial" w:hAnsi="Arial" w:cs="Arial"/>
          <w:sz w:val="22"/>
          <w:szCs w:val="22"/>
        </w:rPr>
        <w:t>Available at: https://tradingeconomics.com/united-kingdom/corruption-index (Accessed: 17 March 2023)</w:t>
      </w:r>
    </w:p>
    <w:p w14:paraId="59C98A7C" w14:textId="635C2BAC" w:rsidR="00BE2093" w:rsidRDefault="008637B2" w:rsidP="007E5241">
      <w:pPr>
        <w:rPr>
          <w:rFonts w:ascii="Arial" w:hAnsi="Arial" w:cs="Arial"/>
          <w:sz w:val="22"/>
          <w:szCs w:val="22"/>
        </w:rPr>
      </w:pPr>
      <w:r w:rsidRPr="00F26432">
        <w:rPr>
          <w:rFonts w:ascii="Arial" w:hAnsi="Arial" w:cs="Arial"/>
          <w:sz w:val="22"/>
          <w:szCs w:val="22"/>
        </w:rPr>
        <w:t xml:space="preserve">Vinsights (2023) </w:t>
      </w:r>
      <w:r w:rsidRPr="00F26432">
        <w:rPr>
          <w:rFonts w:ascii="Arial" w:hAnsi="Arial" w:cs="Arial"/>
          <w:i/>
          <w:iCs/>
          <w:sz w:val="22"/>
          <w:szCs w:val="22"/>
        </w:rPr>
        <w:t xml:space="preserve">Supermarkets, Hypermarkets Near Bromford Drive, Birmingham, B36 8UZ. </w:t>
      </w:r>
      <w:r w:rsidRPr="00F26432">
        <w:rPr>
          <w:rFonts w:ascii="Arial" w:hAnsi="Arial" w:cs="Arial"/>
          <w:sz w:val="22"/>
          <w:szCs w:val="22"/>
        </w:rPr>
        <w:t>Available at: https://vinsights.co.uk/NearestSupermarkets/B368UZ (Accessed: 17 March 2023)</w:t>
      </w:r>
    </w:p>
    <w:p w14:paraId="1A882355" w14:textId="77777777" w:rsidR="00CE51D3" w:rsidRPr="00CE51D3" w:rsidRDefault="00CE51D3" w:rsidP="00CE51D3">
      <w:pPr>
        <w:rPr>
          <w:rFonts w:ascii="Arial" w:hAnsi="Arial" w:cs="Arial"/>
          <w:sz w:val="22"/>
          <w:szCs w:val="22"/>
        </w:rPr>
      </w:pPr>
      <w:proofErr w:type="spellStart"/>
      <w:r w:rsidRPr="00CE51D3">
        <w:rPr>
          <w:rFonts w:ascii="Arial" w:hAnsi="Arial" w:cs="Arial"/>
          <w:sz w:val="22"/>
          <w:szCs w:val="22"/>
        </w:rPr>
        <w:t>Ulubeyli</w:t>
      </w:r>
      <w:proofErr w:type="spellEnd"/>
      <w:r w:rsidRPr="00CE51D3">
        <w:rPr>
          <w:rFonts w:ascii="Arial" w:hAnsi="Arial" w:cs="Arial"/>
          <w:sz w:val="22"/>
          <w:szCs w:val="22"/>
        </w:rPr>
        <w:t xml:space="preserve">, S., KAZANCI, O., </w:t>
      </w:r>
      <w:proofErr w:type="spellStart"/>
      <w:r w:rsidRPr="00CE51D3">
        <w:rPr>
          <w:rFonts w:ascii="Arial" w:hAnsi="Arial" w:cs="Arial"/>
          <w:sz w:val="22"/>
          <w:szCs w:val="22"/>
        </w:rPr>
        <w:t>Kazaz</w:t>
      </w:r>
      <w:proofErr w:type="spellEnd"/>
      <w:r w:rsidRPr="00CE51D3">
        <w:rPr>
          <w:rFonts w:ascii="Arial" w:hAnsi="Arial" w:cs="Arial"/>
          <w:sz w:val="22"/>
          <w:szCs w:val="22"/>
        </w:rPr>
        <w:t>, A., &amp; Arslan, V. (2019). Strategic Factors Affecting Green Building Industry: A Macro-Environmental Analysis Using PESTEL Framework. </w:t>
      </w:r>
      <w:proofErr w:type="spellStart"/>
      <w:r w:rsidRPr="00CE51D3">
        <w:rPr>
          <w:rFonts w:ascii="Arial" w:hAnsi="Arial" w:cs="Arial"/>
          <w:i/>
          <w:iCs/>
          <w:sz w:val="22"/>
          <w:szCs w:val="22"/>
        </w:rPr>
        <w:t>Sakarya</w:t>
      </w:r>
      <w:proofErr w:type="spellEnd"/>
      <w:r w:rsidRPr="00CE51D3">
        <w:rPr>
          <w:rFonts w:ascii="Arial" w:hAnsi="Arial" w:cs="Arial"/>
          <w:i/>
          <w:iCs/>
          <w:sz w:val="22"/>
          <w:szCs w:val="22"/>
        </w:rPr>
        <w:t xml:space="preserve"> University Journal of Science</w:t>
      </w:r>
      <w:r w:rsidRPr="00CE51D3">
        <w:rPr>
          <w:rFonts w:ascii="Arial" w:hAnsi="Arial" w:cs="Arial"/>
          <w:sz w:val="22"/>
          <w:szCs w:val="22"/>
        </w:rPr>
        <w:t>, </w:t>
      </w:r>
      <w:r w:rsidRPr="00CE51D3">
        <w:rPr>
          <w:rFonts w:ascii="Arial" w:hAnsi="Arial" w:cs="Arial"/>
          <w:i/>
          <w:iCs/>
          <w:sz w:val="22"/>
          <w:szCs w:val="22"/>
        </w:rPr>
        <w:t>23</w:t>
      </w:r>
      <w:r w:rsidRPr="00CE51D3">
        <w:rPr>
          <w:rFonts w:ascii="Arial" w:hAnsi="Arial" w:cs="Arial"/>
          <w:sz w:val="22"/>
          <w:szCs w:val="22"/>
        </w:rPr>
        <w:t>(6), 1042-1055.</w:t>
      </w:r>
    </w:p>
    <w:p w14:paraId="6204507B" w14:textId="77777777" w:rsidR="00CE51D3" w:rsidRPr="00F26432" w:rsidRDefault="00CE51D3" w:rsidP="007E5241">
      <w:pPr>
        <w:rPr>
          <w:rFonts w:ascii="Arial" w:hAnsi="Arial" w:cs="Arial"/>
          <w:sz w:val="22"/>
          <w:szCs w:val="22"/>
        </w:rPr>
      </w:pPr>
    </w:p>
    <w:p w14:paraId="23D29B9A" w14:textId="77777777" w:rsidR="00CC0E28" w:rsidRPr="00F26432" w:rsidRDefault="00CC0E28" w:rsidP="006D63B4">
      <w:pPr>
        <w:rPr>
          <w:rFonts w:ascii="Arial" w:hAnsi="Arial" w:cs="Arial"/>
          <w:sz w:val="22"/>
          <w:szCs w:val="22"/>
        </w:rPr>
      </w:pPr>
    </w:p>
    <w:p w14:paraId="61A833A4" w14:textId="77777777" w:rsidR="0020458C" w:rsidRPr="00F26432" w:rsidRDefault="0020458C" w:rsidP="006D63B4">
      <w:pPr>
        <w:rPr>
          <w:rFonts w:ascii="Arial" w:hAnsi="Arial" w:cs="Arial"/>
          <w:sz w:val="22"/>
          <w:szCs w:val="22"/>
        </w:rPr>
      </w:pPr>
    </w:p>
    <w:sectPr w:rsidR="0020458C" w:rsidRPr="00F26432" w:rsidSect="00B02162">
      <w:footerReference w:type="even" r:id="rId8"/>
      <w:footerReference w:type="default" r:id="rI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C2750" w14:textId="77777777" w:rsidR="00135F06" w:rsidRDefault="00135F06">
      <w:pPr>
        <w:spacing w:line="240" w:lineRule="auto"/>
      </w:pPr>
      <w:r>
        <w:separator/>
      </w:r>
    </w:p>
  </w:endnote>
  <w:endnote w:type="continuationSeparator" w:id="0">
    <w:p w14:paraId="0F3424C3" w14:textId="77777777" w:rsidR="00135F06" w:rsidRDefault="00135F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5056099"/>
      <w:docPartObj>
        <w:docPartGallery w:val="Page Numbers (Bottom of Page)"/>
        <w:docPartUnique/>
      </w:docPartObj>
    </w:sdtPr>
    <w:sdtEndPr>
      <w:rPr>
        <w:rStyle w:val="PageNumber"/>
      </w:rPr>
    </w:sdtEndPr>
    <w:sdtContent>
      <w:p w14:paraId="46301D93" w14:textId="6DA89525" w:rsidR="00DD3B83" w:rsidRDefault="008637B2" w:rsidP="00015B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8E57A0">
          <w:rPr>
            <w:rStyle w:val="PageNumber"/>
          </w:rPr>
          <w:fldChar w:fldCharType="separate"/>
        </w:r>
        <w:r w:rsidR="008D4C5B">
          <w:rPr>
            <w:rStyle w:val="PageNumber"/>
            <w:noProof/>
          </w:rPr>
          <w:t>2</w:t>
        </w:r>
        <w:r>
          <w:rPr>
            <w:rStyle w:val="PageNumber"/>
          </w:rPr>
          <w:fldChar w:fldCharType="end"/>
        </w:r>
      </w:p>
    </w:sdtContent>
  </w:sdt>
  <w:p w14:paraId="3EEB61B3" w14:textId="77777777" w:rsidR="00DD3B83" w:rsidRDefault="00DD3B83" w:rsidP="00DD3B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1695412"/>
      <w:docPartObj>
        <w:docPartGallery w:val="Page Numbers (Bottom of Page)"/>
        <w:docPartUnique/>
      </w:docPartObj>
    </w:sdtPr>
    <w:sdtEndPr>
      <w:rPr>
        <w:rStyle w:val="PageNumber"/>
      </w:rPr>
    </w:sdtEndPr>
    <w:sdtContent>
      <w:p w14:paraId="69019604" w14:textId="77777777" w:rsidR="00DD3B83" w:rsidRDefault="008637B2" w:rsidP="00015B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E507B1" w14:textId="77777777" w:rsidR="00DD3B83" w:rsidRDefault="00DD3B83" w:rsidP="00DD3B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AD4BB" w14:textId="77777777" w:rsidR="00135F06" w:rsidRDefault="00135F06">
      <w:pPr>
        <w:spacing w:line="240" w:lineRule="auto"/>
      </w:pPr>
      <w:r>
        <w:separator/>
      </w:r>
    </w:p>
  </w:footnote>
  <w:footnote w:type="continuationSeparator" w:id="0">
    <w:p w14:paraId="548417C7" w14:textId="77777777" w:rsidR="00135F06" w:rsidRDefault="00135F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43339"/>
    <w:multiLevelType w:val="hybridMultilevel"/>
    <w:tmpl w:val="CA4A21AC"/>
    <w:lvl w:ilvl="0" w:tplc="3D2E7C1A">
      <w:start w:val="1"/>
      <w:numFmt w:val="decimal"/>
      <w:lvlText w:val="%1."/>
      <w:lvlJc w:val="left"/>
      <w:pPr>
        <w:ind w:left="1146" w:hanging="360"/>
      </w:pPr>
      <w:rPr>
        <w:b/>
        <w:bCs/>
      </w:rPr>
    </w:lvl>
    <w:lvl w:ilvl="1" w:tplc="780254DE" w:tentative="1">
      <w:start w:val="1"/>
      <w:numFmt w:val="lowerLetter"/>
      <w:lvlText w:val="%2."/>
      <w:lvlJc w:val="left"/>
      <w:pPr>
        <w:ind w:left="1866" w:hanging="360"/>
      </w:pPr>
    </w:lvl>
    <w:lvl w:ilvl="2" w:tplc="311C604A" w:tentative="1">
      <w:start w:val="1"/>
      <w:numFmt w:val="lowerRoman"/>
      <w:lvlText w:val="%3."/>
      <w:lvlJc w:val="right"/>
      <w:pPr>
        <w:ind w:left="2586" w:hanging="180"/>
      </w:pPr>
    </w:lvl>
    <w:lvl w:ilvl="3" w:tplc="7A08F854" w:tentative="1">
      <w:start w:val="1"/>
      <w:numFmt w:val="decimal"/>
      <w:lvlText w:val="%4."/>
      <w:lvlJc w:val="left"/>
      <w:pPr>
        <w:ind w:left="3306" w:hanging="360"/>
      </w:pPr>
    </w:lvl>
    <w:lvl w:ilvl="4" w:tplc="4B9C1F52" w:tentative="1">
      <w:start w:val="1"/>
      <w:numFmt w:val="lowerLetter"/>
      <w:lvlText w:val="%5."/>
      <w:lvlJc w:val="left"/>
      <w:pPr>
        <w:ind w:left="4026" w:hanging="360"/>
      </w:pPr>
    </w:lvl>
    <w:lvl w:ilvl="5" w:tplc="FF5034CE" w:tentative="1">
      <w:start w:val="1"/>
      <w:numFmt w:val="lowerRoman"/>
      <w:lvlText w:val="%6."/>
      <w:lvlJc w:val="right"/>
      <w:pPr>
        <w:ind w:left="4746" w:hanging="180"/>
      </w:pPr>
    </w:lvl>
    <w:lvl w:ilvl="6" w:tplc="33524786" w:tentative="1">
      <w:start w:val="1"/>
      <w:numFmt w:val="decimal"/>
      <w:lvlText w:val="%7."/>
      <w:lvlJc w:val="left"/>
      <w:pPr>
        <w:ind w:left="5466" w:hanging="360"/>
      </w:pPr>
    </w:lvl>
    <w:lvl w:ilvl="7" w:tplc="3FA88A24" w:tentative="1">
      <w:start w:val="1"/>
      <w:numFmt w:val="lowerLetter"/>
      <w:lvlText w:val="%8."/>
      <w:lvlJc w:val="left"/>
      <w:pPr>
        <w:ind w:left="6186" w:hanging="360"/>
      </w:pPr>
    </w:lvl>
    <w:lvl w:ilvl="8" w:tplc="1CECFCCE" w:tentative="1">
      <w:start w:val="1"/>
      <w:numFmt w:val="lowerRoman"/>
      <w:lvlText w:val="%9."/>
      <w:lvlJc w:val="right"/>
      <w:pPr>
        <w:ind w:left="6906" w:hanging="180"/>
      </w:pPr>
    </w:lvl>
  </w:abstractNum>
  <w:num w:numId="1" w16cid:durableId="750782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A04"/>
    <w:rsid w:val="00002D55"/>
    <w:rsid w:val="00015BB9"/>
    <w:rsid w:val="00024C0E"/>
    <w:rsid w:val="000305AA"/>
    <w:rsid w:val="000308ED"/>
    <w:rsid w:val="00032F6C"/>
    <w:rsid w:val="000542B2"/>
    <w:rsid w:val="000C24CD"/>
    <w:rsid w:val="000E50AC"/>
    <w:rsid w:val="000F5CA5"/>
    <w:rsid w:val="00111925"/>
    <w:rsid w:val="00114A83"/>
    <w:rsid w:val="00126B1C"/>
    <w:rsid w:val="00131F91"/>
    <w:rsid w:val="00135F06"/>
    <w:rsid w:val="00147E44"/>
    <w:rsid w:val="00147F9F"/>
    <w:rsid w:val="00160BD2"/>
    <w:rsid w:val="0017667C"/>
    <w:rsid w:val="001F3166"/>
    <w:rsid w:val="001F56F3"/>
    <w:rsid w:val="00204502"/>
    <w:rsid w:val="0020458C"/>
    <w:rsid w:val="0022424C"/>
    <w:rsid w:val="00250A48"/>
    <w:rsid w:val="002717A0"/>
    <w:rsid w:val="00294980"/>
    <w:rsid w:val="002966DB"/>
    <w:rsid w:val="002A6100"/>
    <w:rsid w:val="002A73CC"/>
    <w:rsid w:val="002C1C30"/>
    <w:rsid w:val="002E734B"/>
    <w:rsid w:val="002F0A51"/>
    <w:rsid w:val="002F62AE"/>
    <w:rsid w:val="002F65EF"/>
    <w:rsid w:val="00303C03"/>
    <w:rsid w:val="003155B3"/>
    <w:rsid w:val="00325A4F"/>
    <w:rsid w:val="00341EEC"/>
    <w:rsid w:val="00346144"/>
    <w:rsid w:val="00376421"/>
    <w:rsid w:val="00391AE2"/>
    <w:rsid w:val="003A4BFD"/>
    <w:rsid w:val="003C57D5"/>
    <w:rsid w:val="003D2643"/>
    <w:rsid w:val="003E3A11"/>
    <w:rsid w:val="003F538C"/>
    <w:rsid w:val="0040622A"/>
    <w:rsid w:val="0041056A"/>
    <w:rsid w:val="00411FAF"/>
    <w:rsid w:val="0041659F"/>
    <w:rsid w:val="0043746E"/>
    <w:rsid w:val="00461B24"/>
    <w:rsid w:val="00487012"/>
    <w:rsid w:val="00491809"/>
    <w:rsid w:val="00492BE2"/>
    <w:rsid w:val="004933FE"/>
    <w:rsid w:val="004B5477"/>
    <w:rsid w:val="004E4D76"/>
    <w:rsid w:val="004E5E2F"/>
    <w:rsid w:val="004E7743"/>
    <w:rsid w:val="005214B5"/>
    <w:rsid w:val="00540DE3"/>
    <w:rsid w:val="00550909"/>
    <w:rsid w:val="00571E97"/>
    <w:rsid w:val="0057561F"/>
    <w:rsid w:val="005773AE"/>
    <w:rsid w:val="005B18F3"/>
    <w:rsid w:val="005B3571"/>
    <w:rsid w:val="0061308A"/>
    <w:rsid w:val="00620088"/>
    <w:rsid w:val="0063729B"/>
    <w:rsid w:val="0064197C"/>
    <w:rsid w:val="006479FC"/>
    <w:rsid w:val="0065109E"/>
    <w:rsid w:val="00682B2D"/>
    <w:rsid w:val="006A5B2F"/>
    <w:rsid w:val="006B40DF"/>
    <w:rsid w:val="006C697E"/>
    <w:rsid w:val="006D0347"/>
    <w:rsid w:val="006D63B4"/>
    <w:rsid w:val="006D6CCC"/>
    <w:rsid w:val="006E062E"/>
    <w:rsid w:val="006F79F9"/>
    <w:rsid w:val="00700257"/>
    <w:rsid w:val="00705650"/>
    <w:rsid w:val="007238E2"/>
    <w:rsid w:val="0072702B"/>
    <w:rsid w:val="007321B4"/>
    <w:rsid w:val="0073353F"/>
    <w:rsid w:val="00747190"/>
    <w:rsid w:val="00766581"/>
    <w:rsid w:val="007A340C"/>
    <w:rsid w:val="007B614E"/>
    <w:rsid w:val="007B64E8"/>
    <w:rsid w:val="007C085D"/>
    <w:rsid w:val="007E5241"/>
    <w:rsid w:val="00801C5A"/>
    <w:rsid w:val="00806FE2"/>
    <w:rsid w:val="00822BBE"/>
    <w:rsid w:val="0083360F"/>
    <w:rsid w:val="0083577A"/>
    <w:rsid w:val="0085730A"/>
    <w:rsid w:val="008637B2"/>
    <w:rsid w:val="008A2C21"/>
    <w:rsid w:val="008B3846"/>
    <w:rsid w:val="008B7D08"/>
    <w:rsid w:val="008C33E8"/>
    <w:rsid w:val="008D08B9"/>
    <w:rsid w:val="008D4C5B"/>
    <w:rsid w:val="009118C3"/>
    <w:rsid w:val="00911CAE"/>
    <w:rsid w:val="00912FC2"/>
    <w:rsid w:val="00973163"/>
    <w:rsid w:val="009B2FD5"/>
    <w:rsid w:val="009B4E9E"/>
    <w:rsid w:val="009C3171"/>
    <w:rsid w:val="009E52D6"/>
    <w:rsid w:val="009E5448"/>
    <w:rsid w:val="00A15CBF"/>
    <w:rsid w:val="00A22AD7"/>
    <w:rsid w:val="00A23719"/>
    <w:rsid w:val="00A406E5"/>
    <w:rsid w:val="00A42E85"/>
    <w:rsid w:val="00A63ABD"/>
    <w:rsid w:val="00A85BFE"/>
    <w:rsid w:val="00AA2514"/>
    <w:rsid w:val="00AA6F89"/>
    <w:rsid w:val="00AB39B1"/>
    <w:rsid w:val="00AC4CD2"/>
    <w:rsid w:val="00AD0D4D"/>
    <w:rsid w:val="00AD7A90"/>
    <w:rsid w:val="00AE68DD"/>
    <w:rsid w:val="00AF4258"/>
    <w:rsid w:val="00B02162"/>
    <w:rsid w:val="00B13A04"/>
    <w:rsid w:val="00B2478A"/>
    <w:rsid w:val="00B34614"/>
    <w:rsid w:val="00B661E4"/>
    <w:rsid w:val="00B7741B"/>
    <w:rsid w:val="00B91237"/>
    <w:rsid w:val="00BA790E"/>
    <w:rsid w:val="00BE2093"/>
    <w:rsid w:val="00BE54B0"/>
    <w:rsid w:val="00C13B81"/>
    <w:rsid w:val="00C2452A"/>
    <w:rsid w:val="00C545C7"/>
    <w:rsid w:val="00C669AE"/>
    <w:rsid w:val="00C82A4E"/>
    <w:rsid w:val="00C845C8"/>
    <w:rsid w:val="00CA1BD1"/>
    <w:rsid w:val="00CC0E28"/>
    <w:rsid w:val="00CC318E"/>
    <w:rsid w:val="00CE51D3"/>
    <w:rsid w:val="00CE7856"/>
    <w:rsid w:val="00CF38E2"/>
    <w:rsid w:val="00D25D35"/>
    <w:rsid w:val="00D44525"/>
    <w:rsid w:val="00D54950"/>
    <w:rsid w:val="00D57E16"/>
    <w:rsid w:val="00D72ED0"/>
    <w:rsid w:val="00D84D43"/>
    <w:rsid w:val="00D92729"/>
    <w:rsid w:val="00DA753F"/>
    <w:rsid w:val="00DB4C07"/>
    <w:rsid w:val="00DD3B83"/>
    <w:rsid w:val="00DF2F2B"/>
    <w:rsid w:val="00DF7F19"/>
    <w:rsid w:val="00E16043"/>
    <w:rsid w:val="00E232D1"/>
    <w:rsid w:val="00E40EE9"/>
    <w:rsid w:val="00E70A39"/>
    <w:rsid w:val="00E74F7B"/>
    <w:rsid w:val="00E922A1"/>
    <w:rsid w:val="00E9645A"/>
    <w:rsid w:val="00EB1F49"/>
    <w:rsid w:val="00EC0E03"/>
    <w:rsid w:val="00EC1B84"/>
    <w:rsid w:val="00EE3E03"/>
    <w:rsid w:val="00EF2707"/>
    <w:rsid w:val="00F03488"/>
    <w:rsid w:val="00F26432"/>
    <w:rsid w:val="00F36EB6"/>
    <w:rsid w:val="00F41B2C"/>
    <w:rsid w:val="00F43926"/>
    <w:rsid w:val="00FC72A8"/>
    <w:rsid w:val="00FD651B"/>
    <w:rsid w:val="00FF36EC"/>
    <w:rsid w:val="00FF38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74F05"/>
  <w15:chartTrackingRefBased/>
  <w15:docId w15:val="{32C2272A-9FD2-5E49-9181-72DC64E7F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41B"/>
    <w:pPr>
      <w:spacing w:line="360" w:lineRule="auto"/>
      <w:jc w:val="both"/>
    </w:pPr>
    <w:rPr>
      <w:rFonts w:ascii="Times New Roman" w:hAnsi="Times New Roman"/>
      <w:color w:val="000000" w:themeColor="text1"/>
      <w:lang w:val="en-GB"/>
    </w:rPr>
  </w:style>
  <w:style w:type="paragraph" w:styleId="Heading1">
    <w:name w:val="heading 1"/>
    <w:basedOn w:val="Normal"/>
    <w:next w:val="Normal"/>
    <w:link w:val="Heading1Char"/>
    <w:uiPriority w:val="9"/>
    <w:qFormat/>
    <w:rsid w:val="00B13A04"/>
    <w:pPr>
      <w:outlineLvl w:val="0"/>
    </w:pPr>
    <w:rPr>
      <w:b/>
    </w:rPr>
  </w:style>
  <w:style w:type="paragraph" w:styleId="Heading2">
    <w:name w:val="heading 2"/>
    <w:basedOn w:val="Normal"/>
    <w:next w:val="Normal"/>
    <w:link w:val="Heading2Char"/>
    <w:uiPriority w:val="9"/>
    <w:semiHidden/>
    <w:unhideWhenUsed/>
    <w:qFormat/>
    <w:rsid w:val="00EC0E0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EC0E0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A04"/>
    <w:rPr>
      <w:rFonts w:ascii="Times New Roman" w:hAnsi="Times New Roman"/>
      <w:b/>
      <w:color w:val="000000" w:themeColor="text1"/>
      <w:lang w:val="en-GB"/>
    </w:rPr>
  </w:style>
  <w:style w:type="character" w:customStyle="1" w:styleId="Heading2Char">
    <w:name w:val="Heading 2 Char"/>
    <w:basedOn w:val="DefaultParagraphFont"/>
    <w:link w:val="Heading2"/>
    <w:uiPriority w:val="9"/>
    <w:semiHidden/>
    <w:rsid w:val="00EC0E03"/>
    <w:rPr>
      <w:rFonts w:asciiTheme="majorHAnsi" w:eastAsiaTheme="majorEastAsia" w:hAnsiTheme="majorHAnsi" w:cstheme="majorBidi"/>
      <w:color w:val="2F5496" w:themeColor="accent1" w:themeShade="BF"/>
      <w:sz w:val="26"/>
      <w:szCs w:val="26"/>
      <w:lang w:val="en-GB"/>
    </w:rPr>
  </w:style>
  <w:style w:type="character" w:customStyle="1" w:styleId="Heading4Char">
    <w:name w:val="Heading 4 Char"/>
    <w:basedOn w:val="DefaultParagraphFont"/>
    <w:link w:val="Heading4"/>
    <w:uiPriority w:val="9"/>
    <w:semiHidden/>
    <w:rsid w:val="00EC0E03"/>
    <w:rPr>
      <w:rFonts w:asciiTheme="majorHAnsi" w:eastAsiaTheme="majorEastAsia" w:hAnsiTheme="majorHAnsi" w:cstheme="majorBidi"/>
      <w:i/>
      <w:iCs/>
      <w:color w:val="2F5496" w:themeColor="accent1" w:themeShade="BF"/>
      <w:lang w:val="en-GB"/>
    </w:rPr>
  </w:style>
  <w:style w:type="paragraph" w:styleId="Header">
    <w:name w:val="header"/>
    <w:basedOn w:val="Normal"/>
    <w:link w:val="HeaderChar"/>
    <w:rsid w:val="00EC0E03"/>
    <w:pPr>
      <w:tabs>
        <w:tab w:val="center" w:pos="4153"/>
        <w:tab w:val="right" w:pos="8306"/>
      </w:tabs>
      <w:spacing w:line="240" w:lineRule="auto"/>
      <w:jc w:val="left"/>
    </w:pPr>
    <w:rPr>
      <w:rFonts w:eastAsia="Times New Roman" w:cs="Times New Roman"/>
      <w:color w:val="auto"/>
      <w:sz w:val="20"/>
      <w:szCs w:val="20"/>
      <w:lang w:eastAsia="en-GB"/>
    </w:rPr>
  </w:style>
  <w:style w:type="character" w:customStyle="1" w:styleId="HeaderChar">
    <w:name w:val="Header Char"/>
    <w:basedOn w:val="DefaultParagraphFont"/>
    <w:link w:val="Header"/>
    <w:rsid w:val="00EC0E03"/>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DD3B83"/>
    <w:pPr>
      <w:tabs>
        <w:tab w:val="center" w:pos="4513"/>
        <w:tab w:val="right" w:pos="9026"/>
      </w:tabs>
      <w:spacing w:line="240" w:lineRule="auto"/>
    </w:pPr>
  </w:style>
  <w:style w:type="character" w:customStyle="1" w:styleId="FooterChar">
    <w:name w:val="Footer Char"/>
    <w:basedOn w:val="DefaultParagraphFont"/>
    <w:link w:val="Footer"/>
    <w:uiPriority w:val="99"/>
    <w:rsid w:val="00DD3B83"/>
    <w:rPr>
      <w:rFonts w:ascii="Times New Roman" w:hAnsi="Times New Roman"/>
      <w:color w:val="000000" w:themeColor="text1"/>
      <w:lang w:val="en-GB"/>
    </w:rPr>
  </w:style>
  <w:style w:type="character" w:styleId="PageNumber">
    <w:name w:val="page number"/>
    <w:basedOn w:val="DefaultParagraphFont"/>
    <w:uiPriority w:val="99"/>
    <w:semiHidden/>
    <w:unhideWhenUsed/>
    <w:rsid w:val="00DD3B83"/>
  </w:style>
  <w:style w:type="paragraph" w:styleId="ListParagraph">
    <w:name w:val="List Paragraph"/>
    <w:basedOn w:val="Normal"/>
    <w:uiPriority w:val="34"/>
    <w:qFormat/>
    <w:rsid w:val="00DF2F2B"/>
    <w:pPr>
      <w:widowControl w:val="0"/>
      <w:autoSpaceDE w:val="0"/>
      <w:autoSpaceDN w:val="0"/>
      <w:spacing w:line="240" w:lineRule="auto"/>
      <w:ind w:left="720"/>
      <w:contextualSpacing/>
      <w:jc w:val="left"/>
    </w:pPr>
    <w:rPr>
      <w:rFonts w:ascii="Arial" w:eastAsia="Arial" w:hAnsi="Arial" w:cs="Arial"/>
      <w:color w:val="auto"/>
      <w:sz w:val="22"/>
      <w:szCs w:val="22"/>
      <w:lang w:val="en-US"/>
    </w:rPr>
  </w:style>
  <w:style w:type="character" w:styleId="Hyperlink">
    <w:name w:val="Hyperlink"/>
    <w:basedOn w:val="DefaultParagraphFont"/>
    <w:uiPriority w:val="99"/>
    <w:unhideWhenUsed/>
    <w:rsid w:val="008D08B9"/>
    <w:rPr>
      <w:color w:val="0563C1" w:themeColor="hyperlink"/>
      <w:u w:val="single"/>
    </w:rPr>
  </w:style>
  <w:style w:type="character" w:styleId="UnresolvedMention">
    <w:name w:val="Unresolved Mention"/>
    <w:basedOn w:val="DefaultParagraphFont"/>
    <w:uiPriority w:val="99"/>
    <w:semiHidden/>
    <w:unhideWhenUsed/>
    <w:rsid w:val="008D08B9"/>
    <w:rPr>
      <w:color w:val="605E5C"/>
      <w:shd w:val="clear" w:color="auto" w:fill="E1DFDD"/>
    </w:rPr>
  </w:style>
  <w:style w:type="character" w:styleId="FollowedHyperlink">
    <w:name w:val="FollowedHyperlink"/>
    <w:basedOn w:val="DefaultParagraphFont"/>
    <w:uiPriority w:val="99"/>
    <w:semiHidden/>
    <w:unhideWhenUsed/>
    <w:rsid w:val="00FF38F0"/>
    <w:rPr>
      <w:color w:val="954F72" w:themeColor="followedHyperlink"/>
      <w:u w:val="single"/>
    </w:rPr>
  </w:style>
  <w:style w:type="table" w:styleId="TableGrid">
    <w:name w:val="Table Grid"/>
    <w:basedOn w:val="TableNormal"/>
    <w:uiPriority w:val="39"/>
    <w:rsid w:val="009E52D6"/>
    <w:rPr>
      <w:rFonts w:eastAsiaTheme="minorEastAsia"/>
      <w:sz w:val="22"/>
      <w:szCs w:val="22"/>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E2093"/>
    <w:pPr>
      <w:keepNext/>
      <w:keepLines/>
      <w:spacing w:before="480" w:line="276" w:lineRule="auto"/>
      <w:jc w:val="left"/>
      <w:outlineLvl w:val="9"/>
    </w:pPr>
    <w:rPr>
      <w:rFonts w:asciiTheme="majorHAnsi" w:eastAsiaTheme="majorEastAsia" w:hAnsiTheme="majorHAnsi" w:cstheme="majorBidi"/>
      <w:bCs/>
      <w:color w:val="2F5496" w:themeColor="accent1" w:themeShade="BF"/>
      <w:sz w:val="28"/>
      <w:szCs w:val="28"/>
      <w:lang w:val="en-US"/>
    </w:rPr>
  </w:style>
  <w:style w:type="paragraph" w:styleId="TOC2">
    <w:name w:val="toc 2"/>
    <w:basedOn w:val="Normal"/>
    <w:next w:val="Normal"/>
    <w:autoRedefine/>
    <w:uiPriority w:val="39"/>
    <w:unhideWhenUsed/>
    <w:rsid w:val="00BE2093"/>
    <w:pPr>
      <w:spacing w:before="120"/>
      <w:ind w:left="240"/>
      <w:jc w:val="left"/>
    </w:pPr>
    <w:rPr>
      <w:rFonts w:asciiTheme="minorHAnsi" w:hAnsiTheme="minorHAnsi" w:cstheme="minorHAnsi"/>
      <w:b/>
      <w:bCs/>
      <w:sz w:val="22"/>
      <w:szCs w:val="22"/>
    </w:rPr>
  </w:style>
  <w:style w:type="paragraph" w:styleId="TOC1">
    <w:name w:val="toc 1"/>
    <w:basedOn w:val="Normal"/>
    <w:next w:val="Normal"/>
    <w:autoRedefine/>
    <w:uiPriority w:val="39"/>
    <w:unhideWhenUsed/>
    <w:rsid w:val="00BE2093"/>
    <w:pPr>
      <w:spacing w:before="120"/>
      <w:jc w:val="left"/>
    </w:pPr>
    <w:rPr>
      <w:rFonts w:asciiTheme="minorHAnsi" w:hAnsiTheme="minorHAnsi" w:cstheme="minorHAnsi"/>
      <w:b/>
      <w:bCs/>
      <w:i/>
      <w:iCs/>
    </w:rPr>
  </w:style>
  <w:style w:type="paragraph" w:styleId="TOC3">
    <w:name w:val="toc 3"/>
    <w:basedOn w:val="Normal"/>
    <w:next w:val="Normal"/>
    <w:autoRedefine/>
    <w:uiPriority w:val="39"/>
    <w:unhideWhenUsed/>
    <w:rsid w:val="00BE2093"/>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E2093"/>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E2093"/>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E2093"/>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E2093"/>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E2093"/>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E2093"/>
    <w:pPr>
      <w:ind w:left="1920"/>
      <w:jc w:val="left"/>
    </w:pPr>
    <w:rPr>
      <w:rFonts w:asciiTheme="minorHAnsi" w:hAnsiTheme="minorHAnsi" w:cstheme="minorHAnsi"/>
      <w:sz w:val="20"/>
      <w:szCs w:val="20"/>
    </w:rPr>
  </w:style>
  <w:style w:type="paragraph" w:styleId="HTMLPreformatted">
    <w:name w:val="HTML Preformatted"/>
    <w:basedOn w:val="Normal"/>
    <w:link w:val="HTMLPreformattedChar"/>
    <w:uiPriority w:val="99"/>
    <w:semiHidden/>
    <w:unhideWhenUsed/>
    <w:rsid w:val="00C845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color w:val="auto"/>
      <w:sz w:val="20"/>
      <w:szCs w:val="20"/>
      <w:lang w:eastAsia="en-GB"/>
    </w:rPr>
  </w:style>
  <w:style w:type="character" w:customStyle="1" w:styleId="HTMLPreformattedChar">
    <w:name w:val="HTML Preformatted Char"/>
    <w:basedOn w:val="DefaultParagraphFont"/>
    <w:link w:val="HTMLPreformatted"/>
    <w:uiPriority w:val="99"/>
    <w:semiHidden/>
    <w:rsid w:val="00C845C8"/>
    <w:rPr>
      <w:rFonts w:ascii="Courier New" w:eastAsia="Times New Roman" w:hAnsi="Courier New" w:cs="Courier New"/>
      <w:sz w:val="20"/>
      <w:szCs w:val="20"/>
      <w:lang w:val="en-GB" w:eastAsia="en-GB"/>
    </w:rPr>
  </w:style>
  <w:style w:type="character" w:customStyle="1" w:styleId="y2iqfc">
    <w:name w:val="y2iqfc"/>
    <w:basedOn w:val="DefaultParagraphFont"/>
    <w:rsid w:val="00C845C8"/>
  </w:style>
  <w:style w:type="paragraph" w:styleId="NoSpacing">
    <w:name w:val="No Spacing"/>
    <w:link w:val="NoSpacingChar"/>
    <w:uiPriority w:val="1"/>
    <w:qFormat/>
    <w:rsid w:val="008D4C5B"/>
    <w:rPr>
      <w:rFonts w:eastAsiaTheme="minorEastAsia"/>
      <w:sz w:val="22"/>
      <w:szCs w:val="22"/>
      <w:lang w:val="en-GB" w:eastAsia="en-GB"/>
    </w:rPr>
  </w:style>
  <w:style w:type="character" w:customStyle="1" w:styleId="NoSpacingChar">
    <w:name w:val="No Spacing Char"/>
    <w:basedOn w:val="DefaultParagraphFont"/>
    <w:link w:val="NoSpacing"/>
    <w:uiPriority w:val="1"/>
    <w:rsid w:val="008D4C5B"/>
    <w:rPr>
      <w:rFonts w:eastAsiaTheme="minorEastAsia"/>
      <w:sz w:val="22"/>
      <w:szCs w:val="22"/>
      <w:lang w:val="en-GB" w:eastAsia="en-GB"/>
    </w:rPr>
  </w:style>
  <w:style w:type="paragraph" w:styleId="Revision">
    <w:name w:val="Revision"/>
    <w:hidden/>
    <w:uiPriority w:val="99"/>
    <w:semiHidden/>
    <w:rsid w:val="00CE51D3"/>
    <w:rPr>
      <w:rFonts w:ascii="Times New Roman" w:hAnsi="Times New Roman"/>
      <w:color w:val="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59993">
      <w:bodyDiv w:val="1"/>
      <w:marLeft w:val="0"/>
      <w:marRight w:val="0"/>
      <w:marTop w:val="0"/>
      <w:marBottom w:val="0"/>
      <w:divBdr>
        <w:top w:val="none" w:sz="0" w:space="0" w:color="auto"/>
        <w:left w:val="none" w:sz="0" w:space="0" w:color="auto"/>
        <w:bottom w:val="none" w:sz="0" w:space="0" w:color="auto"/>
        <w:right w:val="none" w:sz="0" w:space="0" w:color="auto"/>
      </w:divBdr>
    </w:div>
    <w:div w:id="1283460162">
      <w:bodyDiv w:val="1"/>
      <w:marLeft w:val="0"/>
      <w:marRight w:val="0"/>
      <w:marTop w:val="0"/>
      <w:marBottom w:val="0"/>
      <w:divBdr>
        <w:top w:val="none" w:sz="0" w:space="0" w:color="auto"/>
        <w:left w:val="none" w:sz="0" w:space="0" w:color="auto"/>
        <w:bottom w:val="none" w:sz="0" w:space="0" w:color="auto"/>
        <w:right w:val="none" w:sz="0" w:space="0" w:color="auto"/>
      </w:divBdr>
      <w:divsChild>
        <w:div w:id="1394540954">
          <w:marLeft w:val="0"/>
          <w:marRight w:val="0"/>
          <w:marTop w:val="0"/>
          <w:marBottom w:val="120"/>
          <w:divBdr>
            <w:top w:val="none" w:sz="0" w:space="0" w:color="auto"/>
            <w:left w:val="none" w:sz="0" w:space="0" w:color="auto"/>
            <w:bottom w:val="none" w:sz="0" w:space="0" w:color="auto"/>
            <w:right w:val="none" w:sz="0" w:space="0" w:color="auto"/>
          </w:divBdr>
        </w:div>
        <w:div w:id="1487432114">
          <w:marLeft w:val="0"/>
          <w:marRight w:val="0"/>
          <w:marTop w:val="0"/>
          <w:marBottom w:val="120"/>
          <w:divBdr>
            <w:top w:val="none" w:sz="0" w:space="0" w:color="auto"/>
            <w:left w:val="none" w:sz="0" w:space="0" w:color="auto"/>
            <w:bottom w:val="none" w:sz="0" w:space="0" w:color="auto"/>
            <w:right w:val="none" w:sz="0" w:space="0" w:color="auto"/>
          </w:divBdr>
        </w:div>
        <w:div w:id="243077846">
          <w:marLeft w:val="0"/>
          <w:marRight w:val="0"/>
          <w:marTop w:val="0"/>
          <w:marBottom w:val="120"/>
          <w:divBdr>
            <w:top w:val="none" w:sz="0" w:space="0" w:color="auto"/>
            <w:left w:val="none" w:sz="0" w:space="0" w:color="auto"/>
            <w:bottom w:val="none" w:sz="0" w:space="0" w:color="auto"/>
            <w:right w:val="none" w:sz="0" w:space="0" w:color="auto"/>
          </w:divBdr>
        </w:div>
        <w:div w:id="987975061">
          <w:marLeft w:val="0"/>
          <w:marRight w:val="0"/>
          <w:marTop w:val="0"/>
          <w:marBottom w:val="120"/>
          <w:divBdr>
            <w:top w:val="none" w:sz="0" w:space="0" w:color="auto"/>
            <w:left w:val="none" w:sz="0" w:space="0" w:color="auto"/>
            <w:bottom w:val="none" w:sz="0" w:space="0" w:color="auto"/>
            <w:right w:val="none" w:sz="0" w:space="0" w:color="auto"/>
          </w:divBdr>
        </w:div>
        <w:div w:id="1763451574">
          <w:marLeft w:val="0"/>
          <w:marRight w:val="0"/>
          <w:marTop w:val="0"/>
          <w:marBottom w:val="120"/>
          <w:divBdr>
            <w:top w:val="none" w:sz="0" w:space="0" w:color="auto"/>
            <w:left w:val="none" w:sz="0" w:space="0" w:color="auto"/>
            <w:bottom w:val="none" w:sz="0" w:space="0" w:color="auto"/>
            <w:right w:val="none" w:sz="0" w:space="0" w:color="auto"/>
          </w:divBdr>
        </w:div>
        <w:div w:id="1101074218">
          <w:marLeft w:val="0"/>
          <w:marRight w:val="0"/>
          <w:marTop w:val="0"/>
          <w:marBottom w:val="120"/>
          <w:divBdr>
            <w:top w:val="none" w:sz="0" w:space="0" w:color="auto"/>
            <w:left w:val="none" w:sz="0" w:space="0" w:color="auto"/>
            <w:bottom w:val="none" w:sz="0" w:space="0" w:color="auto"/>
            <w:right w:val="none" w:sz="0" w:space="0" w:color="auto"/>
          </w:divBdr>
        </w:div>
        <w:div w:id="868756942">
          <w:marLeft w:val="0"/>
          <w:marRight w:val="0"/>
          <w:marTop w:val="0"/>
          <w:marBottom w:val="120"/>
          <w:divBdr>
            <w:top w:val="none" w:sz="0" w:space="0" w:color="auto"/>
            <w:left w:val="none" w:sz="0" w:space="0" w:color="auto"/>
            <w:bottom w:val="none" w:sz="0" w:space="0" w:color="auto"/>
            <w:right w:val="none" w:sz="0" w:space="0" w:color="auto"/>
          </w:divBdr>
        </w:div>
      </w:divsChild>
    </w:div>
    <w:div w:id="1320580127">
      <w:bodyDiv w:val="1"/>
      <w:marLeft w:val="0"/>
      <w:marRight w:val="0"/>
      <w:marTop w:val="0"/>
      <w:marBottom w:val="0"/>
      <w:divBdr>
        <w:top w:val="none" w:sz="0" w:space="0" w:color="auto"/>
        <w:left w:val="none" w:sz="0" w:space="0" w:color="auto"/>
        <w:bottom w:val="none" w:sz="0" w:space="0" w:color="auto"/>
        <w:right w:val="none" w:sz="0" w:space="0" w:color="auto"/>
      </w:divBdr>
      <w:divsChild>
        <w:div w:id="990256422">
          <w:marLeft w:val="360"/>
          <w:marRight w:val="0"/>
          <w:marTop w:val="200"/>
          <w:marBottom w:val="0"/>
          <w:divBdr>
            <w:top w:val="none" w:sz="0" w:space="0" w:color="auto"/>
            <w:left w:val="none" w:sz="0" w:space="0" w:color="auto"/>
            <w:bottom w:val="none" w:sz="0" w:space="0" w:color="auto"/>
            <w:right w:val="none" w:sz="0" w:space="0" w:color="auto"/>
          </w:divBdr>
        </w:div>
      </w:divsChild>
    </w:div>
    <w:div w:id="195567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0E83A-CB2F-E148-B0A6-3AF1772E4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3132</Words>
  <Characters>17856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Tolise</dc:creator>
  <cp:lastModifiedBy>Andrew Tolise</cp:lastModifiedBy>
  <cp:revision>2</cp:revision>
  <dcterms:created xsi:type="dcterms:W3CDTF">2023-03-30T16:34:00Z</dcterms:created>
  <dcterms:modified xsi:type="dcterms:W3CDTF">2023-03-30T16:34:00Z</dcterms:modified>
</cp:coreProperties>
</file>