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EB30E4" w14:textId="77777777" w:rsidR="000418BD" w:rsidRDefault="000418BD" w:rsidP="000418BD">
      <w:pPr>
        <w:rPr>
          <w:b/>
          <w:bCs/>
          <w:sz w:val="32"/>
          <w:szCs w:val="32"/>
        </w:rPr>
      </w:pPr>
      <w:bookmarkStart w:id="0" w:name="_Hlk99735064"/>
      <w:bookmarkEnd w:id="0"/>
    </w:p>
    <w:p w14:paraId="4CE037DB" w14:textId="7D4DE22F" w:rsidR="007E1108" w:rsidRPr="000418BD" w:rsidRDefault="007E1108" w:rsidP="000418BD">
      <w:pPr>
        <w:jc w:val="center"/>
        <w:rPr>
          <w:b/>
          <w:bCs/>
          <w:sz w:val="36"/>
          <w:szCs w:val="36"/>
        </w:rPr>
      </w:pPr>
      <w:r w:rsidRPr="000418BD">
        <w:rPr>
          <w:b/>
          <w:bCs/>
          <w:sz w:val="36"/>
          <w:szCs w:val="36"/>
        </w:rPr>
        <w:t>University of Wales Trinity St David</w:t>
      </w:r>
    </w:p>
    <w:p w14:paraId="326A69D2" w14:textId="4526D705" w:rsidR="007E1108" w:rsidRDefault="007E1108" w:rsidP="000418BD">
      <w:pPr>
        <w:jc w:val="center"/>
        <w:rPr>
          <w:b/>
          <w:bCs/>
        </w:rPr>
      </w:pPr>
      <w:r>
        <w:rPr>
          <w:b/>
          <w:bCs/>
        </w:rPr>
        <w:t>Wales Institute of Science &amp; Art</w:t>
      </w:r>
    </w:p>
    <w:p w14:paraId="4D010CF3" w14:textId="70A6DB4E" w:rsidR="007E1108" w:rsidRPr="007E1108" w:rsidRDefault="007E1108" w:rsidP="000418BD">
      <w:pPr>
        <w:jc w:val="center"/>
        <w:rPr>
          <w:b/>
          <w:bCs/>
        </w:rPr>
      </w:pPr>
    </w:p>
    <w:p w14:paraId="190325F4" w14:textId="77777777" w:rsidR="0063453F" w:rsidRDefault="0063453F" w:rsidP="000418BD">
      <w:pPr>
        <w:jc w:val="center"/>
      </w:pPr>
    </w:p>
    <w:p w14:paraId="607B67AB" w14:textId="77777777" w:rsidR="0063453F" w:rsidRDefault="0063453F" w:rsidP="000418BD">
      <w:pPr>
        <w:jc w:val="center"/>
      </w:pPr>
    </w:p>
    <w:p w14:paraId="641EB6E1" w14:textId="77777777" w:rsidR="0063453F" w:rsidRDefault="0063453F" w:rsidP="000418BD">
      <w:pPr>
        <w:jc w:val="center"/>
      </w:pPr>
    </w:p>
    <w:p w14:paraId="376A5CD4" w14:textId="7944EC00" w:rsidR="007E1108" w:rsidRDefault="000418BD" w:rsidP="000418BD">
      <w:pPr>
        <w:jc w:val="center"/>
      </w:pPr>
      <w:r w:rsidRPr="00BA42F5">
        <w:rPr>
          <w:noProof/>
        </w:rPr>
        <w:drawing>
          <wp:anchor distT="0" distB="0" distL="114300" distR="114300" simplePos="0" relativeHeight="251663360" behindDoc="0" locked="0" layoutInCell="1" allowOverlap="1" wp14:anchorId="402C119F" wp14:editId="42D44D75">
            <wp:simplePos x="0" y="0"/>
            <wp:positionH relativeFrom="margin">
              <wp:posOffset>552450</wp:posOffset>
            </wp:positionH>
            <wp:positionV relativeFrom="paragraph">
              <wp:posOffset>259080</wp:posOffset>
            </wp:positionV>
            <wp:extent cx="4615815" cy="1847850"/>
            <wp:effectExtent l="0" t="0" r="0" b="0"/>
            <wp:wrapTopAndBottom/>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615815" cy="1847850"/>
                    </a:xfrm>
                    <a:prstGeom prst="rect">
                      <a:avLst/>
                    </a:prstGeom>
                  </pic:spPr>
                </pic:pic>
              </a:graphicData>
            </a:graphic>
            <wp14:sizeRelH relativeFrom="margin">
              <wp14:pctWidth>0</wp14:pctWidth>
            </wp14:sizeRelH>
            <wp14:sizeRelV relativeFrom="margin">
              <wp14:pctHeight>0</wp14:pctHeight>
            </wp14:sizeRelV>
          </wp:anchor>
        </w:drawing>
      </w:r>
    </w:p>
    <w:p w14:paraId="497A3597" w14:textId="124A1D66" w:rsidR="007E1108" w:rsidRDefault="007E1108" w:rsidP="000418BD">
      <w:pPr>
        <w:jc w:val="center"/>
        <w:rPr>
          <w:b/>
          <w:bCs/>
          <w:sz w:val="40"/>
          <w:szCs w:val="40"/>
        </w:rPr>
      </w:pPr>
    </w:p>
    <w:p w14:paraId="5C4F92DC" w14:textId="77777777" w:rsidR="0063453F" w:rsidRDefault="0063453F" w:rsidP="000418BD">
      <w:pPr>
        <w:jc w:val="center"/>
        <w:rPr>
          <w:b/>
          <w:bCs/>
          <w:sz w:val="40"/>
          <w:szCs w:val="40"/>
        </w:rPr>
      </w:pPr>
    </w:p>
    <w:p w14:paraId="6DCA0FD0" w14:textId="77777777" w:rsidR="0063453F" w:rsidRDefault="0063453F" w:rsidP="000418BD">
      <w:pPr>
        <w:jc w:val="center"/>
        <w:rPr>
          <w:b/>
          <w:bCs/>
          <w:sz w:val="40"/>
          <w:szCs w:val="40"/>
        </w:rPr>
      </w:pPr>
    </w:p>
    <w:p w14:paraId="06780C0F" w14:textId="357C1675" w:rsidR="007E1108" w:rsidRPr="0098570E" w:rsidRDefault="00BB3469" w:rsidP="000418BD">
      <w:pPr>
        <w:jc w:val="center"/>
        <w:rPr>
          <w:b/>
          <w:bCs/>
          <w:sz w:val="40"/>
          <w:szCs w:val="40"/>
        </w:rPr>
      </w:pPr>
      <w:r>
        <w:rPr>
          <w:b/>
          <w:bCs/>
          <w:sz w:val="40"/>
          <w:szCs w:val="40"/>
        </w:rPr>
        <w:t>Final Group Project Viva Report</w:t>
      </w:r>
    </w:p>
    <w:p w14:paraId="46734329" w14:textId="1BACB905" w:rsidR="007E1108" w:rsidRDefault="00BB3469" w:rsidP="000418BD">
      <w:pPr>
        <w:jc w:val="center"/>
        <w:rPr>
          <w:b/>
          <w:bCs/>
          <w:sz w:val="24"/>
          <w:szCs w:val="24"/>
        </w:rPr>
      </w:pPr>
      <w:r>
        <w:rPr>
          <w:b/>
          <w:bCs/>
          <w:sz w:val="24"/>
          <w:szCs w:val="24"/>
        </w:rPr>
        <w:t xml:space="preserve">Group </w:t>
      </w:r>
      <w:r w:rsidR="009C7427">
        <w:rPr>
          <w:b/>
          <w:bCs/>
          <w:sz w:val="24"/>
          <w:szCs w:val="24"/>
        </w:rPr>
        <w:t xml:space="preserve">Design </w:t>
      </w:r>
      <w:r>
        <w:rPr>
          <w:b/>
          <w:bCs/>
          <w:sz w:val="24"/>
          <w:szCs w:val="24"/>
        </w:rPr>
        <w:t>Project</w:t>
      </w:r>
      <w:r w:rsidR="00B77335">
        <w:rPr>
          <w:b/>
          <w:bCs/>
          <w:sz w:val="24"/>
          <w:szCs w:val="24"/>
        </w:rPr>
        <w:t xml:space="preserve"> (</w:t>
      </w:r>
      <w:r w:rsidR="009C7427" w:rsidRPr="009C7427">
        <w:rPr>
          <w:b/>
          <w:bCs/>
          <w:sz w:val="24"/>
          <w:szCs w:val="24"/>
        </w:rPr>
        <w:t>ACHA5014</w:t>
      </w:r>
      <w:r w:rsidR="00B77335">
        <w:rPr>
          <w:b/>
          <w:bCs/>
          <w:sz w:val="24"/>
          <w:szCs w:val="24"/>
        </w:rPr>
        <w:t>)</w:t>
      </w:r>
    </w:p>
    <w:p w14:paraId="3D6E751B" w14:textId="518F6CB7" w:rsidR="000418BD" w:rsidRDefault="000418BD" w:rsidP="000418BD">
      <w:pPr>
        <w:jc w:val="center"/>
        <w:rPr>
          <w:b/>
          <w:bCs/>
          <w:sz w:val="24"/>
          <w:szCs w:val="24"/>
        </w:rPr>
      </w:pPr>
    </w:p>
    <w:p w14:paraId="064A9581" w14:textId="7656345A" w:rsidR="000418BD" w:rsidRDefault="000418BD" w:rsidP="000418BD">
      <w:pPr>
        <w:jc w:val="center"/>
        <w:rPr>
          <w:b/>
          <w:bCs/>
          <w:sz w:val="24"/>
          <w:szCs w:val="24"/>
        </w:rPr>
      </w:pPr>
    </w:p>
    <w:p w14:paraId="567EF09D" w14:textId="77777777" w:rsidR="0063453F" w:rsidRDefault="0063453F" w:rsidP="000418BD">
      <w:pPr>
        <w:jc w:val="center"/>
        <w:rPr>
          <w:sz w:val="24"/>
          <w:szCs w:val="24"/>
        </w:rPr>
      </w:pPr>
    </w:p>
    <w:p w14:paraId="1EFCAABF" w14:textId="4F8530DA" w:rsidR="0063453F" w:rsidRPr="0063453F" w:rsidRDefault="0063453F" w:rsidP="0063453F">
      <w:pPr>
        <w:rPr>
          <w:rFonts w:asciiTheme="majorHAnsi" w:eastAsiaTheme="majorEastAsia" w:hAnsiTheme="majorHAnsi" w:cstheme="majorBidi"/>
          <w:color w:val="2F5496" w:themeColor="accent1" w:themeShade="BF"/>
          <w:sz w:val="26"/>
          <w:szCs w:val="26"/>
        </w:rPr>
      </w:pPr>
    </w:p>
    <w:p w14:paraId="16B676BC" w14:textId="77777777" w:rsidR="0063453F" w:rsidRDefault="0063453F" w:rsidP="006F67A8">
      <w:pPr>
        <w:jc w:val="center"/>
        <w:rPr>
          <w:sz w:val="24"/>
          <w:szCs w:val="24"/>
        </w:rPr>
      </w:pPr>
    </w:p>
    <w:p w14:paraId="04B50442" w14:textId="4491ED14" w:rsidR="007E1108" w:rsidRPr="00B32DEB" w:rsidRDefault="006F67A8" w:rsidP="006F67A8">
      <w:pPr>
        <w:jc w:val="center"/>
        <w:rPr>
          <w:sz w:val="24"/>
          <w:szCs w:val="24"/>
        </w:rPr>
      </w:pPr>
      <w:r w:rsidRPr="006F67A8">
        <w:rPr>
          <w:sz w:val="24"/>
          <w:szCs w:val="24"/>
        </w:rPr>
        <w:t xml:space="preserve">Jacob Quarry, Ilias Iatrakis, Byron </w:t>
      </w:r>
      <w:r>
        <w:rPr>
          <w:sz w:val="24"/>
          <w:szCs w:val="24"/>
        </w:rPr>
        <w:t xml:space="preserve">Christopher </w:t>
      </w:r>
      <w:r w:rsidRPr="006F67A8">
        <w:rPr>
          <w:sz w:val="24"/>
          <w:szCs w:val="24"/>
        </w:rPr>
        <w:t>Davies, Lewis Cox, Rhys Williams, Jason Stubbs</w:t>
      </w:r>
    </w:p>
    <w:p w14:paraId="2F710A41" w14:textId="477AFF68" w:rsidR="007E1108" w:rsidRPr="00B32DEB" w:rsidRDefault="00603955" w:rsidP="00265BD4">
      <w:pPr>
        <w:jc w:val="center"/>
        <w:rPr>
          <w:sz w:val="24"/>
          <w:szCs w:val="24"/>
        </w:rPr>
      </w:pPr>
      <w:r>
        <w:rPr>
          <w:sz w:val="24"/>
          <w:szCs w:val="24"/>
        </w:rPr>
        <w:t>2000</w:t>
      </w:r>
      <w:r w:rsidR="000D3EF6">
        <w:rPr>
          <w:sz w:val="24"/>
          <w:szCs w:val="24"/>
        </w:rPr>
        <w:t xml:space="preserve">885, </w:t>
      </w:r>
      <w:r w:rsidR="00E11676">
        <w:rPr>
          <w:sz w:val="24"/>
          <w:szCs w:val="24"/>
        </w:rPr>
        <w:t>20</w:t>
      </w:r>
      <w:r w:rsidR="009D0AA1">
        <w:rPr>
          <w:sz w:val="24"/>
          <w:szCs w:val="24"/>
        </w:rPr>
        <w:t xml:space="preserve">11922, </w:t>
      </w:r>
      <w:r w:rsidR="007E1108" w:rsidRPr="00B32DEB">
        <w:rPr>
          <w:sz w:val="24"/>
          <w:szCs w:val="24"/>
        </w:rPr>
        <w:t>2005899</w:t>
      </w:r>
      <w:r w:rsidR="009D0AA1">
        <w:rPr>
          <w:sz w:val="24"/>
          <w:szCs w:val="24"/>
        </w:rPr>
        <w:t>, 2004098, 2004442, 1902057</w:t>
      </w:r>
    </w:p>
    <w:p w14:paraId="52B3D0C8" w14:textId="644A7429" w:rsidR="00A34898" w:rsidRDefault="006F67A8" w:rsidP="00265BD4">
      <w:pPr>
        <w:jc w:val="center"/>
        <w:rPr>
          <w:sz w:val="24"/>
          <w:szCs w:val="24"/>
        </w:rPr>
      </w:pPr>
      <w:r>
        <w:rPr>
          <w:sz w:val="24"/>
          <w:szCs w:val="24"/>
        </w:rPr>
        <w:t>April 2022</w:t>
      </w:r>
    </w:p>
    <w:p w14:paraId="17E36D50" w14:textId="77777777" w:rsidR="00A34898" w:rsidRDefault="00A34898">
      <w:pPr>
        <w:rPr>
          <w:sz w:val="24"/>
          <w:szCs w:val="24"/>
        </w:rPr>
      </w:pPr>
      <w:r>
        <w:rPr>
          <w:sz w:val="24"/>
          <w:szCs w:val="24"/>
        </w:rPr>
        <w:br w:type="page"/>
      </w:r>
    </w:p>
    <w:sdt>
      <w:sdtPr>
        <w:rPr>
          <w:rFonts w:asciiTheme="minorHAnsi" w:eastAsiaTheme="minorHAnsi" w:hAnsiTheme="minorHAnsi" w:cstheme="minorBidi"/>
          <w:color w:val="auto"/>
          <w:sz w:val="22"/>
          <w:szCs w:val="22"/>
          <w:lang w:val="en-GB"/>
        </w:rPr>
        <w:id w:val="-496106070"/>
        <w:docPartObj>
          <w:docPartGallery w:val="Table of Contents"/>
          <w:docPartUnique/>
        </w:docPartObj>
      </w:sdtPr>
      <w:sdtEndPr>
        <w:rPr>
          <w:b/>
          <w:bCs/>
          <w:noProof/>
        </w:rPr>
      </w:sdtEndPr>
      <w:sdtContent>
        <w:p w14:paraId="0449FBC5" w14:textId="09252637" w:rsidR="00A34898" w:rsidRDefault="00A34898">
          <w:pPr>
            <w:pStyle w:val="TOCHeading"/>
          </w:pPr>
          <w:r>
            <w:t>Contents</w:t>
          </w:r>
        </w:p>
        <w:p w14:paraId="1B2806FB" w14:textId="62A8815E" w:rsidR="00427D96" w:rsidRDefault="00A34898">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9748365" w:history="1">
            <w:r w:rsidR="00427D96" w:rsidRPr="00477BAF">
              <w:rPr>
                <w:rStyle w:val="Hyperlink"/>
                <w:noProof/>
              </w:rPr>
              <w:t>2</w:t>
            </w:r>
            <w:r w:rsidR="00427D96">
              <w:rPr>
                <w:rFonts w:eastAsiaTheme="minorEastAsia"/>
                <w:noProof/>
                <w:lang w:eastAsia="en-GB"/>
              </w:rPr>
              <w:tab/>
            </w:r>
            <w:r w:rsidR="00427D96" w:rsidRPr="00477BAF">
              <w:rPr>
                <w:rStyle w:val="Hyperlink"/>
                <w:noProof/>
              </w:rPr>
              <w:t xml:space="preserve">Measurements – </w:t>
            </w:r>
            <w:r w:rsidR="00427D96" w:rsidRPr="00477BAF">
              <w:rPr>
                <w:rStyle w:val="Hyperlink"/>
                <w:i/>
                <w:iCs/>
                <w:noProof/>
              </w:rPr>
              <w:t>(Ilias Latrakis – 2011922)</w:t>
            </w:r>
            <w:r w:rsidR="00427D96">
              <w:rPr>
                <w:noProof/>
                <w:webHidden/>
              </w:rPr>
              <w:tab/>
            </w:r>
            <w:r w:rsidR="00427D96">
              <w:rPr>
                <w:noProof/>
                <w:webHidden/>
              </w:rPr>
              <w:fldChar w:fldCharType="begin"/>
            </w:r>
            <w:r w:rsidR="00427D96">
              <w:rPr>
                <w:noProof/>
                <w:webHidden/>
              </w:rPr>
              <w:instrText xml:space="preserve"> PAGEREF _Toc99748365 \h </w:instrText>
            </w:r>
            <w:r w:rsidR="00427D96">
              <w:rPr>
                <w:noProof/>
                <w:webHidden/>
              </w:rPr>
            </w:r>
            <w:r w:rsidR="00427D96">
              <w:rPr>
                <w:noProof/>
                <w:webHidden/>
              </w:rPr>
              <w:fldChar w:fldCharType="separate"/>
            </w:r>
            <w:r w:rsidR="00427D96">
              <w:rPr>
                <w:noProof/>
                <w:webHidden/>
              </w:rPr>
              <w:t>5</w:t>
            </w:r>
            <w:r w:rsidR="00427D96">
              <w:rPr>
                <w:noProof/>
                <w:webHidden/>
              </w:rPr>
              <w:fldChar w:fldCharType="end"/>
            </w:r>
          </w:hyperlink>
        </w:p>
        <w:p w14:paraId="69A0894C" w14:textId="0766E31E" w:rsidR="00427D96" w:rsidRDefault="00427D96">
          <w:pPr>
            <w:pStyle w:val="TOC2"/>
            <w:tabs>
              <w:tab w:val="left" w:pos="880"/>
              <w:tab w:val="right" w:leader="dot" w:pos="9016"/>
            </w:tabs>
            <w:rPr>
              <w:rFonts w:eastAsiaTheme="minorEastAsia"/>
              <w:noProof/>
              <w:lang w:eastAsia="en-GB"/>
            </w:rPr>
          </w:pPr>
          <w:hyperlink w:anchor="_Toc99748366" w:history="1">
            <w:r w:rsidRPr="00477BAF">
              <w:rPr>
                <w:rStyle w:val="Hyperlink"/>
                <w:noProof/>
              </w:rPr>
              <w:t>2.1</w:t>
            </w:r>
            <w:r>
              <w:rPr>
                <w:rFonts w:eastAsiaTheme="minorEastAsia"/>
                <w:noProof/>
                <w:lang w:eastAsia="en-GB"/>
              </w:rPr>
              <w:tab/>
            </w:r>
            <w:r w:rsidRPr="00477BAF">
              <w:rPr>
                <w:rStyle w:val="Hyperlink"/>
                <w:noProof/>
              </w:rPr>
              <w:t>Centre Of Gravity/ Weight distribution.</w:t>
            </w:r>
            <w:r>
              <w:rPr>
                <w:noProof/>
                <w:webHidden/>
              </w:rPr>
              <w:tab/>
            </w:r>
            <w:r>
              <w:rPr>
                <w:noProof/>
                <w:webHidden/>
              </w:rPr>
              <w:fldChar w:fldCharType="begin"/>
            </w:r>
            <w:r>
              <w:rPr>
                <w:noProof/>
                <w:webHidden/>
              </w:rPr>
              <w:instrText xml:space="preserve"> PAGEREF _Toc99748366 \h </w:instrText>
            </w:r>
            <w:r>
              <w:rPr>
                <w:noProof/>
                <w:webHidden/>
              </w:rPr>
            </w:r>
            <w:r>
              <w:rPr>
                <w:noProof/>
                <w:webHidden/>
              </w:rPr>
              <w:fldChar w:fldCharType="separate"/>
            </w:r>
            <w:r>
              <w:rPr>
                <w:noProof/>
                <w:webHidden/>
              </w:rPr>
              <w:t>5</w:t>
            </w:r>
            <w:r>
              <w:rPr>
                <w:noProof/>
                <w:webHidden/>
              </w:rPr>
              <w:fldChar w:fldCharType="end"/>
            </w:r>
          </w:hyperlink>
        </w:p>
        <w:p w14:paraId="4EC018B4" w14:textId="7B0F6BE7" w:rsidR="00427D96" w:rsidRDefault="00427D96">
          <w:pPr>
            <w:pStyle w:val="TOC2"/>
            <w:tabs>
              <w:tab w:val="left" w:pos="880"/>
              <w:tab w:val="right" w:leader="dot" w:pos="9016"/>
            </w:tabs>
            <w:rPr>
              <w:rFonts w:eastAsiaTheme="minorEastAsia"/>
              <w:noProof/>
              <w:lang w:eastAsia="en-GB"/>
            </w:rPr>
          </w:pPr>
          <w:hyperlink w:anchor="_Toc99748367" w:history="1">
            <w:r w:rsidRPr="00477BAF">
              <w:rPr>
                <w:rStyle w:val="Hyperlink"/>
                <w:noProof/>
              </w:rPr>
              <w:t>2.2</w:t>
            </w:r>
            <w:r>
              <w:rPr>
                <w:rFonts w:eastAsiaTheme="minorEastAsia"/>
                <w:noProof/>
                <w:lang w:eastAsia="en-GB"/>
              </w:rPr>
              <w:tab/>
            </w:r>
            <w:r w:rsidRPr="00477BAF">
              <w:rPr>
                <w:rStyle w:val="Hyperlink"/>
                <w:noProof/>
              </w:rPr>
              <w:t>Quadro 350S COG</w:t>
            </w:r>
            <w:r>
              <w:rPr>
                <w:noProof/>
                <w:webHidden/>
              </w:rPr>
              <w:tab/>
            </w:r>
            <w:r>
              <w:rPr>
                <w:noProof/>
                <w:webHidden/>
              </w:rPr>
              <w:fldChar w:fldCharType="begin"/>
            </w:r>
            <w:r>
              <w:rPr>
                <w:noProof/>
                <w:webHidden/>
              </w:rPr>
              <w:instrText xml:space="preserve"> PAGEREF _Toc99748367 \h </w:instrText>
            </w:r>
            <w:r>
              <w:rPr>
                <w:noProof/>
                <w:webHidden/>
              </w:rPr>
            </w:r>
            <w:r>
              <w:rPr>
                <w:noProof/>
                <w:webHidden/>
              </w:rPr>
              <w:fldChar w:fldCharType="separate"/>
            </w:r>
            <w:r>
              <w:rPr>
                <w:noProof/>
                <w:webHidden/>
              </w:rPr>
              <w:t>5</w:t>
            </w:r>
            <w:r>
              <w:rPr>
                <w:noProof/>
                <w:webHidden/>
              </w:rPr>
              <w:fldChar w:fldCharType="end"/>
            </w:r>
          </w:hyperlink>
        </w:p>
        <w:p w14:paraId="3A80810A" w14:textId="6B2D9EEF" w:rsidR="00427D96" w:rsidRDefault="00427D96">
          <w:pPr>
            <w:pStyle w:val="TOC2"/>
            <w:tabs>
              <w:tab w:val="left" w:pos="880"/>
              <w:tab w:val="right" w:leader="dot" w:pos="9016"/>
            </w:tabs>
            <w:rPr>
              <w:rFonts w:eastAsiaTheme="minorEastAsia"/>
              <w:noProof/>
              <w:lang w:eastAsia="en-GB"/>
            </w:rPr>
          </w:pPr>
          <w:hyperlink w:anchor="_Toc99748368" w:history="1">
            <w:r w:rsidRPr="00477BAF">
              <w:rPr>
                <w:rStyle w:val="Hyperlink"/>
                <w:noProof/>
              </w:rPr>
              <w:t>2.3</w:t>
            </w:r>
            <w:r>
              <w:rPr>
                <w:rFonts w:eastAsiaTheme="minorEastAsia"/>
                <w:noProof/>
                <w:lang w:eastAsia="en-GB"/>
              </w:rPr>
              <w:tab/>
            </w:r>
            <w:r w:rsidRPr="00477BAF">
              <w:rPr>
                <w:rStyle w:val="Hyperlink"/>
                <w:noProof/>
              </w:rPr>
              <w:t>TT R6 CoG</w:t>
            </w:r>
            <w:r>
              <w:rPr>
                <w:noProof/>
                <w:webHidden/>
              </w:rPr>
              <w:tab/>
            </w:r>
            <w:r>
              <w:rPr>
                <w:noProof/>
                <w:webHidden/>
              </w:rPr>
              <w:fldChar w:fldCharType="begin"/>
            </w:r>
            <w:r>
              <w:rPr>
                <w:noProof/>
                <w:webHidden/>
              </w:rPr>
              <w:instrText xml:space="preserve"> PAGEREF _Toc99748368 \h </w:instrText>
            </w:r>
            <w:r>
              <w:rPr>
                <w:noProof/>
                <w:webHidden/>
              </w:rPr>
            </w:r>
            <w:r>
              <w:rPr>
                <w:noProof/>
                <w:webHidden/>
              </w:rPr>
              <w:fldChar w:fldCharType="separate"/>
            </w:r>
            <w:r>
              <w:rPr>
                <w:noProof/>
                <w:webHidden/>
              </w:rPr>
              <w:t>7</w:t>
            </w:r>
            <w:r>
              <w:rPr>
                <w:noProof/>
                <w:webHidden/>
              </w:rPr>
              <w:fldChar w:fldCharType="end"/>
            </w:r>
          </w:hyperlink>
        </w:p>
        <w:p w14:paraId="6EE339B1" w14:textId="3041D992" w:rsidR="00427D96" w:rsidRDefault="00427D96">
          <w:pPr>
            <w:pStyle w:val="TOC2"/>
            <w:tabs>
              <w:tab w:val="left" w:pos="880"/>
              <w:tab w:val="right" w:leader="dot" w:pos="9016"/>
            </w:tabs>
            <w:rPr>
              <w:rFonts w:eastAsiaTheme="minorEastAsia"/>
              <w:noProof/>
              <w:lang w:eastAsia="en-GB"/>
            </w:rPr>
          </w:pPr>
          <w:hyperlink w:anchor="_Toc99748369" w:history="1">
            <w:r w:rsidRPr="00477BAF">
              <w:rPr>
                <w:rStyle w:val="Hyperlink"/>
                <w:noProof/>
              </w:rPr>
              <w:t>2.4</w:t>
            </w:r>
            <w:r>
              <w:rPr>
                <w:rFonts w:eastAsiaTheme="minorEastAsia"/>
                <w:noProof/>
                <w:lang w:eastAsia="en-GB"/>
              </w:rPr>
              <w:tab/>
            </w:r>
            <w:r w:rsidRPr="00477BAF">
              <w:rPr>
                <w:rStyle w:val="Hyperlink"/>
                <w:noProof/>
              </w:rPr>
              <w:t>VFR400 CoG</w:t>
            </w:r>
            <w:r>
              <w:rPr>
                <w:noProof/>
                <w:webHidden/>
              </w:rPr>
              <w:tab/>
            </w:r>
            <w:r>
              <w:rPr>
                <w:noProof/>
                <w:webHidden/>
              </w:rPr>
              <w:fldChar w:fldCharType="begin"/>
            </w:r>
            <w:r>
              <w:rPr>
                <w:noProof/>
                <w:webHidden/>
              </w:rPr>
              <w:instrText xml:space="preserve"> PAGEREF _Toc99748369 \h </w:instrText>
            </w:r>
            <w:r>
              <w:rPr>
                <w:noProof/>
                <w:webHidden/>
              </w:rPr>
            </w:r>
            <w:r>
              <w:rPr>
                <w:noProof/>
                <w:webHidden/>
              </w:rPr>
              <w:fldChar w:fldCharType="separate"/>
            </w:r>
            <w:r>
              <w:rPr>
                <w:noProof/>
                <w:webHidden/>
              </w:rPr>
              <w:t>9</w:t>
            </w:r>
            <w:r>
              <w:rPr>
                <w:noProof/>
                <w:webHidden/>
              </w:rPr>
              <w:fldChar w:fldCharType="end"/>
            </w:r>
          </w:hyperlink>
        </w:p>
        <w:p w14:paraId="1E292C12" w14:textId="11BEBA51" w:rsidR="00427D96" w:rsidRDefault="00427D96">
          <w:pPr>
            <w:pStyle w:val="TOC2"/>
            <w:tabs>
              <w:tab w:val="left" w:pos="880"/>
              <w:tab w:val="right" w:leader="dot" w:pos="9016"/>
            </w:tabs>
            <w:rPr>
              <w:rFonts w:eastAsiaTheme="minorEastAsia"/>
              <w:noProof/>
              <w:lang w:eastAsia="en-GB"/>
            </w:rPr>
          </w:pPr>
          <w:hyperlink w:anchor="_Toc99748370" w:history="1">
            <w:r w:rsidRPr="00477BAF">
              <w:rPr>
                <w:rStyle w:val="Hyperlink"/>
                <w:noProof/>
              </w:rPr>
              <w:t>2.5</w:t>
            </w:r>
            <w:r>
              <w:rPr>
                <w:rFonts w:eastAsiaTheme="minorEastAsia"/>
                <w:noProof/>
                <w:lang w:eastAsia="en-GB"/>
              </w:rPr>
              <w:tab/>
            </w:r>
            <w:r w:rsidRPr="00477BAF">
              <w:rPr>
                <w:rStyle w:val="Hyperlink"/>
                <w:noProof/>
              </w:rPr>
              <w:t>Unsprung Mass</w:t>
            </w:r>
            <w:r>
              <w:rPr>
                <w:noProof/>
                <w:webHidden/>
              </w:rPr>
              <w:tab/>
            </w:r>
            <w:r>
              <w:rPr>
                <w:noProof/>
                <w:webHidden/>
              </w:rPr>
              <w:fldChar w:fldCharType="begin"/>
            </w:r>
            <w:r>
              <w:rPr>
                <w:noProof/>
                <w:webHidden/>
              </w:rPr>
              <w:instrText xml:space="preserve"> PAGEREF _Toc99748370 \h </w:instrText>
            </w:r>
            <w:r>
              <w:rPr>
                <w:noProof/>
                <w:webHidden/>
              </w:rPr>
            </w:r>
            <w:r>
              <w:rPr>
                <w:noProof/>
                <w:webHidden/>
              </w:rPr>
              <w:fldChar w:fldCharType="separate"/>
            </w:r>
            <w:r>
              <w:rPr>
                <w:noProof/>
                <w:webHidden/>
              </w:rPr>
              <w:t>10</w:t>
            </w:r>
            <w:r>
              <w:rPr>
                <w:noProof/>
                <w:webHidden/>
              </w:rPr>
              <w:fldChar w:fldCharType="end"/>
            </w:r>
          </w:hyperlink>
        </w:p>
        <w:p w14:paraId="2C8C7041" w14:textId="0ACE4F4A" w:rsidR="00427D96" w:rsidRDefault="00427D96">
          <w:pPr>
            <w:pStyle w:val="TOC2"/>
            <w:tabs>
              <w:tab w:val="left" w:pos="880"/>
              <w:tab w:val="right" w:leader="dot" w:pos="9016"/>
            </w:tabs>
            <w:rPr>
              <w:rFonts w:eastAsiaTheme="minorEastAsia"/>
              <w:noProof/>
              <w:lang w:eastAsia="en-GB"/>
            </w:rPr>
          </w:pPr>
          <w:hyperlink w:anchor="_Toc99748371" w:history="1">
            <w:r w:rsidRPr="00477BAF">
              <w:rPr>
                <w:rStyle w:val="Hyperlink"/>
                <w:noProof/>
              </w:rPr>
              <w:t>2.6</w:t>
            </w:r>
            <w:r>
              <w:rPr>
                <w:rFonts w:eastAsiaTheme="minorEastAsia"/>
                <w:noProof/>
                <w:lang w:eastAsia="en-GB"/>
              </w:rPr>
              <w:tab/>
            </w:r>
            <w:r w:rsidRPr="00477BAF">
              <w:rPr>
                <w:rStyle w:val="Hyperlink"/>
                <w:noProof/>
              </w:rPr>
              <w:t>Link Ratio</w:t>
            </w:r>
            <w:r>
              <w:rPr>
                <w:noProof/>
                <w:webHidden/>
              </w:rPr>
              <w:tab/>
            </w:r>
            <w:r>
              <w:rPr>
                <w:noProof/>
                <w:webHidden/>
              </w:rPr>
              <w:fldChar w:fldCharType="begin"/>
            </w:r>
            <w:r>
              <w:rPr>
                <w:noProof/>
                <w:webHidden/>
              </w:rPr>
              <w:instrText xml:space="preserve"> PAGEREF _Toc99748371 \h </w:instrText>
            </w:r>
            <w:r>
              <w:rPr>
                <w:noProof/>
                <w:webHidden/>
              </w:rPr>
            </w:r>
            <w:r>
              <w:rPr>
                <w:noProof/>
                <w:webHidden/>
              </w:rPr>
              <w:fldChar w:fldCharType="separate"/>
            </w:r>
            <w:r>
              <w:rPr>
                <w:noProof/>
                <w:webHidden/>
              </w:rPr>
              <w:t>11</w:t>
            </w:r>
            <w:r>
              <w:rPr>
                <w:noProof/>
                <w:webHidden/>
              </w:rPr>
              <w:fldChar w:fldCharType="end"/>
            </w:r>
          </w:hyperlink>
        </w:p>
        <w:p w14:paraId="22BB2C8E" w14:textId="113E8EE3" w:rsidR="00427D96" w:rsidRDefault="00427D96">
          <w:pPr>
            <w:pStyle w:val="TOC1"/>
            <w:tabs>
              <w:tab w:val="left" w:pos="440"/>
              <w:tab w:val="right" w:leader="dot" w:pos="9016"/>
            </w:tabs>
            <w:rPr>
              <w:rFonts w:eastAsiaTheme="minorEastAsia"/>
              <w:noProof/>
              <w:lang w:eastAsia="en-GB"/>
            </w:rPr>
          </w:pPr>
          <w:hyperlink w:anchor="_Toc99748372" w:history="1">
            <w:r w:rsidRPr="00477BAF">
              <w:rPr>
                <w:rStyle w:val="Hyperlink"/>
                <w:noProof/>
              </w:rPr>
              <w:t>3</w:t>
            </w:r>
            <w:r>
              <w:rPr>
                <w:rFonts w:eastAsiaTheme="minorEastAsia"/>
                <w:noProof/>
                <w:lang w:eastAsia="en-GB"/>
              </w:rPr>
              <w:tab/>
            </w:r>
            <w:r w:rsidRPr="00477BAF">
              <w:rPr>
                <w:rStyle w:val="Hyperlink"/>
                <w:noProof/>
              </w:rPr>
              <w:t xml:space="preserve">Spring Rate - </w:t>
            </w:r>
            <w:r w:rsidRPr="00477BAF">
              <w:rPr>
                <w:rStyle w:val="Hyperlink"/>
                <w:i/>
                <w:iCs/>
                <w:noProof/>
              </w:rPr>
              <w:t>(Ilias Latrakis – 2011922)</w:t>
            </w:r>
            <w:r>
              <w:rPr>
                <w:noProof/>
                <w:webHidden/>
              </w:rPr>
              <w:tab/>
            </w:r>
            <w:r>
              <w:rPr>
                <w:noProof/>
                <w:webHidden/>
              </w:rPr>
              <w:fldChar w:fldCharType="begin"/>
            </w:r>
            <w:r>
              <w:rPr>
                <w:noProof/>
                <w:webHidden/>
              </w:rPr>
              <w:instrText xml:space="preserve"> PAGEREF _Toc99748372 \h </w:instrText>
            </w:r>
            <w:r>
              <w:rPr>
                <w:noProof/>
                <w:webHidden/>
              </w:rPr>
            </w:r>
            <w:r>
              <w:rPr>
                <w:noProof/>
                <w:webHidden/>
              </w:rPr>
              <w:fldChar w:fldCharType="separate"/>
            </w:r>
            <w:r>
              <w:rPr>
                <w:noProof/>
                <w:webHidden/>
              </w:rPr>
              <w:t>13</w:t>
            </w:r>
            <w:r>
              <w:rPr>
                <w:noProof/>
                <w:webHidden/>
              </w:rPr>
              <w:fldChar w:fldCharType="end"/>
            </w:r>
          </w:hyperlink>
        </w:p>
        <w:p w14:paraId="01A90D3F" w14:textId="48A365D4" w:rsidR="00427D96" w:rsidRDefault="00427D96">
          <w:pPr>
            <w:pStyle w:val="TOC2"/>
            <w:tabs>
              <w:tab w:val="left" w:pos="880"/>
              <w:tab w:val="right" w:leader="dot" w:pos="9016"/>
            </w:tabs>
            <w:rPr>
              <w:rFonts w:eastAsiaTheme="minorEastAsia"/>
              <w:noProof/>
              <w:lang w:eastAsia="en-GB"/>
            </w:rPr>
          </w:pPr>
          <w:hyperlink w:anchor="_Toc99748373" w:history="1">
            <w:r w:rsidRPr="00477BAF">
              <w:rPr>
                <w:rStyle w:val="Hyperlink"/>
                <w:noProof/>
              </w:rPr>
              <w:t>3.1</w:t>
            </w:r>
            <w:r>
              <w:rPr>
                <w:rFonts w:eastAsiaTheme="minorEastAsia"/>
                <w:noProof/>
                <w:lang w:eastAsia="en-GB"/>
              </w:rPr>
              <w:tab/>
            </w:r>
            <w:r w:rsidRPr="00477BAF">
              <w:rPr>
                <w:rStyle w:val="Hyperlink"/>
                <w:noProof/>
              </w:rPr>
              <w:t>Spring Rate Calculation</w:t>
            </w:r>
            <w:r>
              <w:rPr>
                <w:noProof/>
                <w:webHidden/>
              </w:rPr>
              <w:tab/>
            </w:r>
            <w:r>
              <w:rPr>
                <w:noProof/>
                <w:webHidden/>
              </w:rPr>
              <w:fldChar w:fldCharType="begin"/>
            </w:r>
            <w:r>
              <w:rPr>
                <w:noProof/>
                <w:webHidden/>
              </w:rPr>
              <w:instrText xml:space="preserve"> PAGEREF _Toc99748373 \h </w:instrText>
            </w:r>
            <w:r>
              <w:rPr>
                <w:noProof/>
                <w:webHidden/>
              </w:rPr>
            </w:r>
            <w:r>
              <w:rPr>
                <w:noProof/>
                <w:webHidden/>
              </w:rPr>
              <w:fldChar w:fldCharType="separate"/>
            </w:r>
            <w:r>
              <w:rPr>
                <w:noProof/>
                <w:webHidden/>
              </w:rPr>
              <w:t>14</w:t>
            </w:r>
            <w:r>
              <w:rPr>
                <w:noProof/>
                <w:webHidden/>
              </w:rPr>
              <w:fldChar w:fldCharType="end"/>
            </w:r>
          </w:hyperlink>
        </w:p>
        <w:p w14:paraId="4D6DCC34" w14:textId="0AFD8CCC" w:rsidR="00427D96" w:rsidRDefault="00427D96">
          <w:pPr>
            <w:pStyle w:val="TOC2"/>
            <w:tabs>
              <w:tab w:val="left" w:pos="880"/>
              <w:tab w:val="right" w:leader="dot" w:pos="9016"/>
            </w:tabs>
            <w:rPr>
              <w:rFonts w:eastAsiaTheme="minorEastAsia"/>
              <w:noProof/>
              <w:lang w:eastAsia="en-GB"/>
            </w:rPr>
          </w:pPr>
          <w:hyperlink w:anchor="_Toc99748374" w:history="1">
            <w:r w:rsidRPr="00477BAF">
              <w:rPr>
                <w:rStyle w:val="Hyperlink"/>
                <w:noProof/>
              </w:rPr>
              <w:t>3.2</w:t>
            </w:r>
            <w:r>
              <w:rPr>
                <w:rFonts w:eastAsiaTheme="minorEastAsia"/>
                <w:noProof/>
                <w:lang w:eastAsia="en-GB"/>
              </w:rPr>
              <w:tab/>
            </w:r>
            <w:r w:rsidRPr="00477BAF">
              <w:rPr>
                <w:rStyle w:val="Hyperlink"/>
                <w:noProof/>
              </w:rPr>
              <w:t>Suspension Dyno Testing</w:t>
            </w:r>
            <w:r>
              <w:rPr>
                <w:noProof/>
                <w:webHidden/>
              </w:rPr>
              <w:tab/>
            </w:r>
            <w:r>
              <w:rPr>
                <w:noProof/>
                <w:webHidden/>
              </w:rPr>
              <w:fldChar w:fldCharType="begin"/>
            </w:r>
            <w:r>
              <w:rPr>
                <w:noProof/>
                <w:webHidden/>
              </w:rPr>
              <w:instrText xml:space="preserve"> PAGEREF _Toc99748374 \h </w:instrText>
            </w:r>
            <w:r>
              <w:rPr>
                <w:noProof/>
                <w:webHidden/>
              </w:rPr>
            </w:r>
            <w:r>
              <w:rPr>
                <w:noProof/>
                <w:webHidden/>
              </w:rPr>
              <w:fldChar w:fldCharType="separate"/>
            </w:r>
            <w:r>
              <w:rPr>
                <w:noProof/>
                <w:webHidden/>
              </w:rPr>
              <w:t>16</w:t>
            </w:r>
            <w:r>
              <w:rPr>
                <w:noProof/>
                <w:webHidden/>
              </w:rPr>
              <w:fldChar w:fldCharType="end"/>
            </w:r>
          </w:hyperlink>
        </w:p>
        <w:p w14:paraId="083FC814" w14:textId="33C118E4" w:rsidR="00427D96" w:rsidRDefault="00427D96">
          <w:pPr>
            <w:pStyle w:val="TOC2"/>
            <w:tabs>
              <w:tab w:val="left" w:pos="880"/>
              <w:tab w:val="right" w:leader="dot" w:pos="9016"/>
            </w:tabs>
            <w:rPr>
              <w:rFonts w:eastAsiaTheme="minorEastAsia"/>
              <w:noProof/>
              <w:lang w:eastAsia="en-GB"/>
            </w:rPr>
          </w:pPr>
          <w:hyperlink w:anchor="_Toc99748375" w:history="1">
            <w:r w:rsidRPr="00477BAF">
              <w:rPr>
                <w:rStyle w:val="Hyperlink"/>
                <w:noProof/>
              </w:rPr>
              <w:t>3.3</w:t>
            </w:r>
            <w:r>
              <w:rPr>
                <w:rFonts w:eastAsiaTheme="minorEastAsia"/>
                <w:noProof/>
                <w:lang w:eastAsia="en-GB"/>
              </w:rPr>
              <w:tab/>
            </w:r>
            <w:r w:rsidRPr="00477BAF">
              <w:rPr>
                <w:rStyle w:val="Hyperlink"/>
                <w:noProof/>
              </w:rPr>
              <w:t>Ohlins TTX</w:t>
            </w:r>
            <w:r>
              <w:rPr>
                <w:noProof/>
                <w:webHidden/>
              </w:rPr>
              <w:tab/>
            </w:r>
            <w:r>
              <w:rPr>
                <w:noProof/>
                <w:webHidden/>
              </w:rPr>
              <w:fldChar w:fldCharType="begin"/>
            </w:r>
            <w:r>
              <w:rPr>
                <w:noProof/>
                <w:webHidden/>
              </w:rPr>
              <w:instrText xml:space="preserve"> PAGEREF _Toc99748375 \h </w:instrText>
            </w:r>
            <w:r>
              <w:rPr>
                <w:noProof/>
                <w:webHidden/>
              </w:rPr>
            </w:r>
            <w:r>
              <w:rPr>
                <w:noProof/>
                <w:webHidden/>
              </w:rPr>
              <w:fldChar w:fldCharType="separate"/>
            </w:r>
            <w:r>
              <w:rPr>
                <w:noProof/>
                <w:webHidden/>
              </w:rPr>
              <w:t>17</w:t>
            </w:r>
            <w:r>
              <w:rPr>
                <w:noProof/>
                <w:webHidden/>
              </w:rPr>
              <w:fldChar w:fldCharType="end"/>
            </w:r>
          </w:hyperlink>
        </w:p>
        <w:p w14:paraId="11EB5666" w14:textId="555A93BD" w:rsidR="00427D96" w:rsidRDefault="00427D96">
          <w:pPr>
            <w:pStyle w:val="TOC2"/>
            <w:tabs>
              <w:tab w:val="left" w:pos="880"/>
              <w:tab w:val="right" w:leader="dot" w:pos="9016"/>
            </w:tabs>
            <w:rPr>
              <w:rFonts w:eastAsiaTheme="minorEastAsia"/>
              <w:noProof/>
              <w:lang w:eastAsia="en-GB"/>
            </w:rPr>
          </w:pPr>
          <w:hyperlink w:anchor="_Toc99748376" w:history="1">
            <w:r w:rsidRPr="00477BAF">
              <w:rPr>
                <w:rStyle w:val="Hyperlink"/>
                <w:noProof/>
              </w:rPr>
              <w:t>3.4</w:t>
            </w:r>
            <w:r>
              <w:rPr>
                <w:rFonts w:eastAsiaTheme="minorEastAsia"/>
                <w:noProof/>
                <w:lang w:eastAsia="en-GB"/>
              </w:rPr>
              <w:tab/>
            </w:r>
            <w:r w:rsidRPr="00477BAF">
              <w:rPr>
                <w:rStyle w:val="Hyperlink"/>
                <w:noProof/>
              </w:rPr>
              <w:t>Bitubo Forks</w:t>
            </w:r>
            <w:r>
              <w:rPr>
                <w:noProof/>
                <w:webHidden/>
              </w:rPr>
              <w:tab/>
            </w:r>
            <w:r>
              <w:rPr>
                <w:noProof/>
                <w:webHidden/>
              </w:rPr>
              <w:fldChar w:fldCharType="begin"/>
            </w:r>
            <w:r>
              <w:rPr>
                <w:noProof/>
                <w:webHidden/>
              </w:rPr>
              <w:instrText xml:space="preserve"> PAGEREF _Toc99748376 \h </w:instrText>
            </w:r>
            <w:r>
              <w:rPr>
                <w:noProof/>
                <w:webHidden/>
              </w:rPr>
            </w:r>
            <w:r>
              <w:rPr>
                <w:noProof/>
                <w:webHidden/>
              </w:rPr>
              <w:fldChar w:fldCharType="separate"/>
            </w:r>
            <w:r>
              <w:rPr>
                <w:noProof/>
                <w:webHidden/>
              </w:rPr>
              <w:t>18</w:t>
            </w:r>
            <w:r>
              <w:rPr>
                <w:noProof/>
                <w:webHidden/>
              </w:rPr>
              <w:fldChar w:fldCharType="end"/>
            </w:r>
          </w:hyperlink>
        </w:p>
        <w:p w14:paraId="0C5E4433" w14:textId="5DEE051B" w:rsidR="00427D96" w:rsidRDefault="00427D96">
          <w:pPr>
            <w:pStyle w:val="TOC2"/>
            <w:tabs>
              <w:tab w:val="left" w:pos="880"/>
              <w:tab w:val="right" w:leader="dot" w:pos="9016"/>
            </w:tabs>
            <w:rPr>
              <w:rFonts w:eastAsiaTheme="minorEastAsia"/>
              <w:noProof/>
              <w:lang w:eastAsia="en-GB"/>
            </w:rPr>
          </w:pPr>
          <w:hyperlink w:anchor="_Toc99748377" w:history="1">
            <w:r w:rsidRPr="00477BAF">
              <w:rPr>
                <w:rStyle w:val="Hyperlink"/>
                <w:noProof/>
              </w:rPr>
              <w:t>3.5</w:t>
            </w:r>
            <w:r>
              <w:rPr>
                <w:rFonts w:eastAsiaTheme="minorEastAsia"/>
                <w:noProof/>
                <w:lang w:eastAsia="en-GB"/>
              </w:rPr>
              <w:tab/>
            </w:r>
            <w:r w:rsidRPr="00477BAF">
              <w:rPr>
                <w:rStyle w:val="Hyperlink"/>
                <w:noProof/>
              </w:rPr>
              <w:t>Bitubo Shocks</w:t>
            </w:r>
            <w:r>
              <w:rPr>
                <w:noProof/>
                <w:webHidden/>
              </w:rPr>
              <w:tab/>
            </w:r>
            <w:r>
              <w:rPr>
                <w:noProof/>
                <w:webHidden/>
              </w:rPr>
              <w:fldChar w:fldCharType="begin"/>
            </w:r>
            <w:r>
              <w:rPr>
                <w:noProof/>
                <w:webHidden/>
              </w:rPr>
              <w:instrText xml:space="preserve"> PAGEREF _Toc99748377 \h </w:instrText>
            </w:r>
            <w:r>
              <w:rPr>
                <w:noProof/>
                <w:webHidden/>
              </w:rPr>
            </w:r>
            <w:r>
              <w:rPr>
                <w:noProof/>
                <w:webHidden/>
              </w:rPr>
              <w:fldChar w:fldCharType="separate"/>
            </w:r>
            <w:r>
              <w:rPr>
                <w:noProof/>
                <w:webHidden/>
              </w:rPr>
              <w:t>19</w:t>
            </w:r>
            <w:r>
              <w:rPr>
                <w:noProof/>
                <w:webHidden/>
              </w:rPr>
              <w:fldChar w:fldCharType="end"/>
            </w:r>
          </w:hyperlink>
        </w:p>
        <w:p w14:paraId="176B1466" w14:textId="6A7209D8" w:rsidR="00427D96" w:rsidRDefault="00427D96">
          <w:pPr>
            <w:pStyle w:val="TOC2"/>
            <w:tabs>
              <w:tab w:val="left" w:pos="880"/>
              <w:tab w:val="right" w:leader="dot" w:pos="9016"/>
            </w:tabs>
            <w:rPr>
              <w:rFonts w:eastAsiaTheme="minorEastAsia"/>
              <w:noProof/>
              <w:lang w:eastAsia="en-GB"/>
            </w:rPr>
          </w:pPr>
          <w:hyperlink w:anchor="_Toc99748378" w:history="1">
            <w:r w:rsidRPr="00477BAF">
              <w:rPr>
                <w:rStyle w:val="Hyperlink"/>
                <w:noProof/>
              </w:rPr>
              <w:t>3.6</w:t>
            </w:r>
            <w:r>
              <w:rPr>
                <w:rFonts w:eastAsiaTheme="minorEastAsia"/>
                <w:noProof/>
                <w:lang w:eastAsia="en-GB"/>
              </w:rPr>
              <w:tab/>
            </w:r>
            <w:r w:rsidRPr="00477BAF">
              <w:rPr>
                <w:rStyle w:val="Hyperlink"/>
                <w:noProof/>
              </w:rPr>
              <w:t>Damping Value calculation</w:t>
            </w:r>
            <w:r>
              <w:rPr>
                <w:noProof/>
                <w:webHidden/>
              </w:rPr>
              <w:tab/>
            </w:r>
            <w:r>
              <w:rPr>
                <w:noProof/>
                <w:webHidden/>
              </w:rPr>
              <w:fldChar w:fldCharType="begin"/>
            </w:r>
            <w:r>
              <w:rPr>
                <w:noProof/>
                <w:webHidden/>
              </w:rPr>
              <w:instrText xml:space="preserve"> PAGEREF _Toc99748378 \h </w:instrText>
            </w:r>
            <w:r>
              <w:rPr>
                <w:noProof/>
                <w:webHidden/>
              </w:rPr>
            </w:r>
            <w:r>
              <w:rPr>
                <w:noProof/>
                <w:webHidden/>
              </w:rPr>
              <w:fldChar w:fldCharType="separate"/>
            </w:r>
            <w:r>
              <w:rPr>
                <w:noProof/>
                <w:webHidden/>
              </w:rPr>
              <w:t>20</w:t>
            </w:r>
            <w:r>
              <w:rPr>
                <w:noProof/>
                <w:webHidden/>
              </w:rPr>
              <w:fldChar w:fldCharType="end"/>
            </w:r>
          </w:hyperlink>
        </w:p>
        <w:p w14:paraId="01FA458E" w14:textId="0BFD5F31" w:rsidR="00427D96" w:rsidRDefault="00427D96">
          <w:pPr>
            <w:pStyle w:val="TOC1"/>
            <w:tabs>
              <w:tab w:val="left" w:pos="440"/>
              <w:tab w:val="right" w:leader="dot" w:pos="9016"/>
            </w:tabs>
            <w:rPr>
              <w:rFonts w:eastAsiaTheme="minorEastAsia"/>
              <w:noProof/>
              <w:lang w:eastAsia="en-GB"/>
            </w:rPr>
          </w:pPr>
          <w:hyperlink w:anchor="_Toc99748379" w:history="1">
            <w:r w:rsidRPr="00477BAF">
              <w:rPr>
                <w:rStyle w:val="Hyperlink"/>
                <w:noProof/>
              </w:rPr>
              <w:t>4</w:t>
            </w:r>
            <w:r>
              <w:rPr>
                <w:rFonts w:eastAsiaTheme="minorEastAsia"/>
                <w:noProof/>
                <w:lang w:eastAsia="en-GB"/>
              </w:rPr>
              <w:tab/>
            </w:r>
            <w:r w:rsidRPr="00477BAF">
              <w:rPr>
                <w:rStyle w:val="Hyperlink"/>
                <w:noProof/>
              </w:rPr>
              <w:t xml:space="preserve">Engine Testing, Fault-finding - </w:t>
            </w:r>
            <w:r w:rsidRPr="00477BAF">
              <w:rPr>
                <w:rStyle w:val="Hyperlink"/>
                <w:i/>
                <w:iCs/>
                <w:noProof/>
              </w:rPr>
              <w:t>(Ilias Latrakis – 2011922)</w:t>
            </w:r>
            <w:r>
              <w:rPr>
                <w:noProof/>
                <w:webHidden/>
              </w:rPr>
              <w:tab/>
            </w:r>
            <w:r>
              <w:rPr>
                <w:noProof/>
                <w:webHidden/>
              </w:rPr>
              <w:fldChar w:fldCharType="begin"/>
            </w:r>
            <w:r>
              <w:rPr>
                <w:noProof/>
                <w:webHidden/>
              </w:rPr>
              <w:instrText xml:space="preserve"> PAGEREF _Toc99748379 \h </w:instrText>
            </w:r>
            <w:r>
              <w:rPr>
                <w:noProof/>
                <w:webHidden/>
              </w:rPr>
            </w:r>
            <w:r>
              <w:rPr>
                <w:noProof/>
                <w:webHidden/>
              </w:rPr>
              <w:fldChar w:fldCharType="separate"/>
            </w:r>
            <w:r>
              <w:rPr>
                <w:noProof/>
                <w:webHidden/>
              </w:rPr>
              <w:t>22</w:t>
            </w:r>
            <w:r>
              <w:rPr>
                <w:noProof/>
                <w:webHidden/>
              </w:rPr>
              <w:fldChar w:fldCharType="end"/>
            </w:r>
          </w:hyperlink>
        </w:p>
        <w:p w14:paraId="794B0A69" w14:textId="34F255EC" w:rsidR="00427D96" w:rsidRDefault="00427D96">
          <w:pPr>
            <w:pStyle w:val="TOC2"/>
            <w:tabs>
              <w:tab w:val="left" w:pos="880"/>
              <w:tab w:val="right" w:leader="dot" w:pos="9016"/>
            </w:tabs>
            <w:rPr>
              <w:rFonts w:eastAsiaTheme="minorEastAsia"/>
              <w:noProof/>
              <w:lang w:eastAsia="en-GB"/>
            </w:rPr>
          </w:pPr>
          <w:hyperlink w:anchor="_Toc99748380" w:history="1">
            <w:r w:rsidRPr="00477BAF">
              <w:rPr>
                <w:rStyle w:val="Hyperlink"/>
                <w:noProof/>
              </w:rPr>
              <w:t>4.1</w:t>
            </w:r>
            <w:r>
              <w:rPr>
                <w:rFonts w:eastAsiaTheme="minorEastAsia"/>
                <w:noProof/>
                <w:lang w:eastAsia="en-GB"/>
              </w:rPr>
              <w:tab/>
            </w:r>
            <w:r w:rsidRPr="00477BAF">
              <w:rPr>
                <w:rStyle w:val="Hyperlink"/>
                <w:noProof/>
              </w:rPr>
              <w:t>Ducati StreetFighter 848 Vibrations</w:t>
            </w:r>
            <w:r>
              <w:rPr>
                <w:noProof/>
                <w:webHidden/>
              </w:rPr>
              <w:tab/>
            </w:r>
            <w:r>
              <w:rPr>
                <w:noProof/>
                <w:webHidden/>
              </w:rPr>
              <w:fldChar w:fldCharType="begin"/>
            </w:r>
            <w:r>
              <w:rPr>
                <w:noProof/>
                <w:webHidden/>
              </w:rPr>
              <w:instrText xml:space="preserve"> PAGEREF _Toc99748380 \h </w:instrText>
            </w:r>
            <w:r>
              <w:rPr>
                <w:noProof/>
                <w:webHidden/>
              </w:rPr>
            </w:r>
            <w:r>
              <w:rPr>
                <w:noProof/>
                <w:webHidden/>
              </w:rPr>
              <w:fldChar w:fldCharType="separate"/>
            </w:r>
            <w:r>
              <w:rPr>
                <w:noProof/>
                <w:webHidden/>
              </w:rPr>
              <w:t>22</w:t>
            </w:r>
            <w:r>
              <w:rPr>
                <w:noProof/>
                <w:webHidden/>
              </w:rPr>
              <w:fldChar w:fldCharType="end"/>
            </w:r>
          </w:hyperlink>
        </w:p>
        <w:p w14:paraId="4EDB5655" w14:textId="0FF5D13C" w:rsidR="00427D96" w:rsidRDefault="00427D96">
          <w:pPr>
            <w:pStyle w:val="TOC2"/>
            <w:tabs>
              <w:tab w:val="left" w:pos="880"/>
              <w:tab w:val="right" w:leader="dot" w:pos="9016"/>
            </w:tabs>
            <w:rPr>
              <w:rFonts w:eastAsiaTheme="minorEastAsia"/>
              <w:noProof/>
              <w:lang w:eastAsia="en-GB"/>
            </w:rPr>
          </w:pPr>
          <w:hyperlink w:anchor="_Toc99748381" w:history="1">
            <w:r w:rsidRPr="00477BAF">
              <w:rPr>
                <w:rStyle w:val="Hyperlink"/>
                <w:noProof/>
              </w:rPr>
              <w:t>4.2</w:t>
            </w:r>
            <w:r>
              <w:rPr>
                <w:rFonts w:eastAsiaTheme="minorEastAsia"/>
                <w:noProof/>
                <w:lang w:eastAsia="en-GB"/>
              </w:rPr>
              <w:tab/>
            </w:r>
            <w:r w:rsidRPr="00477BAF">
              <w:rPr>
                <w:rStyle w:val="Hyperlink"/>
                <w:noProof/>
              </w:rPr>
              <w:t>Ducati StreetFighter 848 Engine Testing.</w:t>
            </w:r>
            <w:r>
              <w:rPr>
                <w:noProof/>
                <w:webHidden/>
              </w:rPr>
              <w:tab/>
            </w:r>
            <w:r>
              <w:rPr>
                <w:noProof/>
                <w:webHidden/>
              </w:rPr>
              <w:fldChar w:fldCharType="begin"/>
            </w:r>
            <w:r>
              <w:rPr>
                <w:noProof/>
                <w:webHidden/>
              </w:rPr>
              <w:instrText xml:space="preserve"> PAGEREF _Toc99748381 \h </w:instrText>
            </w:r>
            <w:r>
              <w:rPr>
                <w:noProof/>
                <w:webHidden/>
              </w:rPr>
            </w:r>
            <w:r>
              <w:rPr>
                <w:noProof/>
                <w:webHidden/>
              </w:rPr>
              <w:fldChar w:fldCharType="separate"/>
            </w:r>
            <w:r>
              <w:rPr>
                <w:noProof/>
                <w:webHidden/>
              </w:rPr>
              <w:t>22</w:t>
            </w:r>
            <w:r>
              <w:rPr>
                <w:noProof/>
                <w:webHidden/>
              </w:rPr>
              <w:fldChar w:fldCharType="end"/>
            </w:r>
          </w:hyperlink>
        </w:p>
        <w:p w14:paraId="4F8BD2EB" w14:textId="4CFD827C" w:rsidR="00427D96" w:rsidRDefault="00427D96">
          <w:pPr>
            <w:pStyle w:val="TOC2"/>
            <w:tabs>
              <w:tab w:val="left" w:pos="880"/>
              <w:tab w:val="right" w:leader="dot" w:pos="9016"/>
            </w:tabs>
            <w:rPr>
              <w:rFonts w:eastAsiaTheme="minorEastAsia"/>
              <w:noProof/>
              <w:lang w:eastAsia="en-GB"/>
            </w:rPr>
          </w:pPr>
          <w:hyperlink w:anchor="_Toc99748382" w:history="1">
            <w:r w:rsidRPr="00477BAF">
              <w:rPr>
                <w:rStyle w:val="Hyperlink"/>
                <w:noProof/>
              </w:rPr>
              <w:t>4.3</w:t>
            </w:r>
            <w:r>
              <w:rPr>
                <w:rFonts w:eastAsiaTheme="minorEastAsia"/>
                <w:noProof/>
                <w:lang w:eastAsia="en-GB"/>
              </w:rPr>
              <w:tab/>
            </w:r>
            <w:r w:rsidRPr="00477BAF">
              <w:rPr>
                <w:rStyle w:val="Hyperlink"/>
                <w:noProof/>
              </w:rPr>
              <w:t>Suspected Causes and structured testing</w:t>
            </w:r>
            <w:r>
              <w:rPr>
                <w:noProof/>
                <w:webHidden/>
              </w:rPr>
              <w:tab/>
            </w:r>
            <w:r>
              <w:rPr>
                <w:noProof/>
                <w:webHidden/>
              </w:rPr>
              <w:fldChar w:fldCharType="begin"/>
            </w:r>
            <w:r>
              <w:rPr>
                <w:noProof/>
                <w:webHidden/>
              </w:rPr>
              <w:instrText xml:space="preserve"> PAGEREF _Toc99748382 \h </w:instrText>
            </w:r>
            <w:r>
              <w:rPr>
                <w:noProof/>
                <w:webHidden/>
              </w:rPr>
            </w:r>
            <w:r>
              <w:rPr>
                <w:noProof/>
                <w:webHidden/>
              </w:rPr>
              <w:fldChar w:fldCharType="separate"/>
            </w:r>
            <w:r>
              <w:rPr>
                <w:noProof/>
                <w:webHidden/>
              </w:rPr>
              <w:t>23</w:t>
            </w:r>
            <w:r>
              <w:rPr>
                <w:noProof/>
                <w:webHidden/>
              </w:rPr>
              <w:fldChar w:fldCharType="end"/>
            </w:r>
          </w:hyperlink>
        </w:p>
        <w:p w14:paraId="42276B9F" w14:textId="3E953083" w:rsidR="00427D96" w:rsidRDefault="00427D96">
          <w:pPr>
            <w:pStyle w:val="TOC2"/>
            <w:tabs>
              <w:tab w:val="left" w:pos="880"/>
              <w:tab w:val="right" w:leader="dot" w:pos="9016"/>
            </w:tabs>
            <w:rPr>
              <w:rFonts w:eastAsiaTheme="minorEastAsia"/>
              <w:noProof/>
              <w:lang w:eastAsia="en-GB"/>
            </w:rPr>
          </w:pPr>
          <w:hyperlink w:anchor="_Toc99748383" w:history="1">
            <w:r w:rsidRPr="00477BAF">
              <w:rPr>
                <w:rStyle w:val="Hyperlink"/>
                <w:noProof/>
              </w:rPr>
              <w:t>4.4</w:t>
            </w:r>
            <w:r>
              <w:rPr>
                <w:rFonts w:eastAsiaTheme="minorEastAsia"/>
                <w:noProof/>
                <w:lang w:eastAsia="en-GB"/>
              </w:rPr>
              <w:tab/>
            </w:r>
            <w:r w:rsidRPr="00477BAF">
              <w:rPr>
                <w:rStyle w:val="Hyperlink"/>
                <w:noProof/>
              </w:rPr>
              <w:t>Tensioners &amp; Problem Solution</w:t>
            </w:r>
            <w:r>
              <w:rPr>
                <w:noProof/>
                <w:webHidden/>
              </w:rPr>
              <w:tab/>
            </w:r>
            <w:r>
              <w:rPr>
                <w:noProof/>
                <w:webHidden/>
              </w:rPr>
              <w:fldChar w:fldCharType="begin"/>
            </w:r>
            <w:r>
              <w:rPr>
                <w:noProof/>
                <w:webHidden/>
              </w:rPr>
              <w:instrText xml:space="preserve"> PAGEREF _Toc99748383 \h </w:instrText>
            </w:r>
            <w:r>
              <w:rPr>
                <w:noProof/>
                <w:webHidden/>
              </w:rPr>
            </w:r>
            <w:r>
              <w:rPr>
                <w:noProof/>
                <w:webHidden/>
              </w:rPr>
              <w:fldChar w:fldCharType="separate"/>
            </w:r>
            <w:r>
              <w:rPr>
                <w:noProof/>
                <w:webHidden/>
              </w:rPr>
              <w:t>25</w:t>
            </w:r>
            <w:r>
              <w:rPr>
                <w:noProof/>
                <w:webHidden/>
              </w:rPr>
              <w:fldChar w:fldCharType="end"/>
            </w:r>
          </w:hyperlink>
        </w:p>
        <w:p w14:paraId="7D587BF7" w14:textId="4E43B93E" w:rsidR="00427D96" w:rsidRDefault="00427D96">
          <w:pPr>
            <w:pStyle w:val="TOC1"/>
            <w:tabs>
              <w:tab w:val="left" w:pos="440"/>
              <w:tab w:val="right" w:leader="dot" w:pos="9016"/>
            </w:tabs>
            <w:rPr>
              <w:rFonts w:eastAsiaTheme="minorEastAsia"/>
              <w:noProof/>
              <w:lang w:eastAsia="en-GB"/>
            </w:rPr>
          </w:pPr>
          <w:hyperlink w:anchor="_Toc99748384" w:history="1">
            <w:r w:rsidRPr="00477BAF">
              <w:rPr>
                <w:rStyle w:val="Hyperlink"/>
                <w:noProof/>
              </w:rPr>
              <w:t>5</w:t>
            </w:r>
            <w:r>
              <w:rPr>
                <w:rFonts w:eastAsiaTheme="minorEastAsia"/>
                <w:noProof/>
                <w:lang w:eastAsia="en-GB"/>
              </w:rPr>
              <w:tab/>
            </w:r>
            <w:r w:rsidRPr="00477BAF">
              <w:rPr>
                <w:rStyle w:val="Hyperlink"/>
                <w:noProof/>
              </w:rPr>
              <w:t>Quadro 350 Solidworks Concepts</w:t>
            </w:r>
            <w:r w:rsidRPr="00477BAF">
              <w:rPr>
                <w:rStyle w:val="Hyperlink"/>
                <w:rFonts w:cstheme="minorHAnsi"/>
                <w:noProof/>
              </w:rPr>
              <w:t xml:space="preserve"> – (</w:t>
            </w:r>
            <w:r w:rsidRPr="00477BAF">
              <w:rPr>
                <w:rStyle w:val="Hyperlink"/>
                <w:rFonts w:cstheme="minorHAnsi"/>
                <w:i/>
                <w:iCs/>
                <w:noProof/>
              </w:rPr>
              <w:t>Lewis Cox – 2004098)</w:t>
            </w:r>
            <w:r>
              <w:rPr>
                <w:noProof/>
                <w:webHidden/>
              </w:rPr>
              <w:tab/>
            </w:r>
            <w:r>
              <w:rPr>
                <w:noProof/>
                <w:webHidden/>
              </w:rPr>
              <w:fldChar w:fldCharType="begin"/>
            </w:r>
            <w:r>
              <w:rPr>
                <w:noProof/>
                <w:webHidden/>
              </w:rPr>
              <w:instrText xml:space="preserve"> PAGEREF _Toc99748384 \h </w:instrText>
            </w:r>
            <w:r>
              <w:rPr>
                <w:noProof/>
                <w:webHidden/>
              </w:rPr>
            </w:r>
            <w:r>
              <w:rPr>
                <w:noProof/>
                <w:webHidden/>
              </w:rPr>
              <w:fldChar w:fldCharType="separate"/>
            </w:r>
            <w:r>
              <w:rPr>
                <w:noProof/>
                <w:webHidden/>
              </w:rPr>
              <w:t>28</w:t>
            </w:r>
            <w:r>
              <w:rPr>
                <w:noProof/>
                <w:webHidden/>
              </w:rPr>
              <w:fldChar w:fldCharType="end"/>
            </w:r>
          </w:hyperlink>
        </w:p>
        <w:p w14:paraId="46989E54" w14:textId="167A2CD5" w:rsidR="00427D96" w:rsidRDefault="00427D96">
          <w:pPr>
            <w:pStyle w:val="TOC1"/>
            <w:tabs>
              <w:tab w:val="left" w:pos="440"/>
              <w:tab w:val="right" w:leader="dot" w:pos="9016"/>
            </w:tabs>
            <w:rPr>
              <w:rFonts w:eastAsiaTheme="minorEastAsia"/>
              <w:noProof/>
              <w:lang w:eastAsia="en-GB"/>
            </w:rPr>
          </w:pPr>
          <w:hyperlink w:anchor="_Toc99748386" w:history="1">
            <w:r w:rsidRPr="00477BAF">
              <w:rPr>
                <w:rStyle w:val="Hyperlink"/>
                <w:noProof/>
              </w:rPr>
              <w:t>6</w:t>
            </w:r>
            <w:r>
              <w:rPr>
                <w:rFonts w:eastAsiaTheme="minorEastAsia"/>
                <w:noProof/>
                <w:lang w:eastAsia="en-GB"/>
              </w:rPr>
              <w:tab/>
            </w:r>
            <w:r w:rsidRPr="00477BAF">
              <w:rPr>
                <w:rStyle w:val="Hyperlink"/>
                <w:noProof/>
              </w:rPr>
              <w:t xml:space="preserve">Sports Quadro </w:t>
            </w:r>
            <w:r w:rsidRPr="00477BAF">
              <w:rPr>
                <w:rStyle w:val="Hyperlink"/>
                <w:rFonts w:cstheme="minorHAnsi"/>
                <w:noProof/>
              </w:rPr>
              <w:t>– (</w:t>
            </w:r>
            <w:r w:rsidRPr="00477BAF">
              <w:rPr>
                <w:rStyle w:val="Hyperlink"/>
                <w:rFonts w:cstheme="minorHAnsi"/>
                <w:i/>
                <w:iCs/>
                <w:noProof/>
              </w:rPr>
              <w:t>Lewis Cox – 2004098)</w:t>
            </w:r>
            <w:r>
              <w:rPr>
                <w:noProof/>
                <w:webHidden/>
              </w:rPr>
              <w:tab/>
            </w:r>
            <w:r>
              <w:rPr>
                <w:noProof/>
                <w:webHidden/>
              </w:rPr>
              <w:fldChar w:fldCharType="begin"/>
            </w:r>
            <w:r>
              <w:rPr>
                <w:noProof/>
                <w:webHidden/>
              </w:rPr>
              <w:instrText xml:space="preserve"> PAGEREF _Toc99748386 \h </w:instrText>
            </w:r>
            <w:r>
              <w:rPr>
                <w:noProof/>
                <w:webHidden/>
              </w:rPr>
            </w:r>
            <w:r>
              <w:rPr>
                <w:noProof/>
                <w:webHidden/>
              </w:rPr>
              <w:fldChar w:fldCharType="separate"/>
            </w:r>
            <w:r>
              <w:rPr>
                <w:noProof/>
                <w:webHidden/>
              </w:rPr>
              <w:t>28</w:t>
            </w:r>
            <w:r>
              <w:rPr>
                <w:noProof/>
                <w:webHidden/>
              </w:rPr>
              <w:fldChar w:fldCharType="end"/>
            </w:r>
          </w:hyperlink>
        </w:p>
        <w:p w14:paraId="67FED00F" w14:textId="5940317C" w:rsidR="00427D96" w:rsidRDefault="00427D96">
          <w:pPr>
            <w:pStyle w:val="TOC2"/>
            <w:tabs>
              <w:tab w:val="left" w:pos="880"/>
              <w:tab w:val="right" w:leader="dot" w:pos="9016"/>
            </w:tabs>
            <w:rPr>
              <w:rFonts w:eastAsiaTheme="minorEastAsia"/>
              <w:noProof/>
              <w:lang w:eastAsia="en-GB"/>
            </w:rPr>
          </w:pPr>
          <w:hyperlink w:anchor="_Toc99748387" w:history="1">
            <w:r w:rsidRPr="00477BAF">
              <w:rPr>
                <w:rStyle w:val="Hyperlink"/>
                <w:noProof/>
              </w:rPr>
              <w:t>6.1</w:t>
            </w:r>
            <w:r>
              <w:rPr>
                <w:rFonts w:eastAsiaTheme="minorEastAsia"/>
                <w:noProof/>
                <w:lang w:eastAsia="en-GB"/>
              </w:rPr>
              <w:tab/>
            </w:r>
            <w:r w:rsidRPr="00477BAF">
              <w:rPr>
                <w:rStyle w:val="Hyperlink"/>
                <w:noProof/>
              </w:rPr>
              <w:t>Sports Quadro V1</w:t>
            </w:r>
            <w:r>
              <w:rPr>
                <w:noProof/>
                <w:webHidden/>
              </w:rPr>
              <w:tab/>
            </w:r>
            <w:r>
              <w:rPr>
                <w:noProof/>
                <w:webHidden/>
              </w:rPr>
              <w:fldChar w:fldCharType="begin"/>
            </w:r>
            <w:r>
              <w:rPr>
                <w:noProof/>
                <w:webHidden/>
              </w:rPr>
              <w:instrText xml:space="preserve"> PAGEREF _Toc99748387 \h </w:instrText>
            </w:r>
            <w:r>
              <w:rPr>
                <w:noProof/>
                <w:webHidden/>
              </w:rPr>
            </w:r>
            <w:r>
              <w:rPr>
                <w:noProof/>
                <w:webHidden/>
              </w:rPr>
              <w:fldChar w:fldCharType="separate"/>
            </w:r>
            <w:r>
              <w:rPr>
                <w:noProof/>
                <w:webHidden/>
              </w:rPr>
              <w:t>29</w:t>
            </w:r>
            <w:r>
              <w:rPr>
                <w:noProof/>
                <w:webHidden/>
              </w:rPr>
              <w:fldChar w:fldCharType="end"/>
            </w:r>
          </w:hyperlink>
        </w:p>
        <w:p w14:paraId="3580BD98" w14:textId="0E53B4A5" w:rsidR="00427D96" w:rsidRDefault="00427D96">
          <w:pPr>
            <w:pStyle w:val="TOC2"/>
            <w:tabs>
              <w:tab w:val="left" w:pos="880"/>
              <w:tab w:val="right" w:leader="dot" w:pos="9016"/>
            </w:tabs>
            <w:rPr>
              <w:rFonts w:eastAsiaTheme="minorEastAsia"/>
              <w:noProof/>
              <w:lang w:eastAsia="en-GB"/>
            </w:rPr>
          </w:pPr>
          <w:hyperlink w:anchor="_Toc99748388" w:history="1">
            <w:r w:rsidRPr="00477BAF">
              <w:rPr>
                <w:rStyle w:val="Hyperlink"/>
                <w:noProof/>
              </w:rPr>
              <w:t>6.2</w:t>
            </w:r>
            <w:r>
              <w:rPr>
                <w:rFonts w:eastAsiaTheme="minorEastAsia"/>
                <w:noProof/>
                <w:lang w:eastAsia="en-GB"/>
              </w:rPr>
              <w:tab/>
            </w:r>
            <w:r w:rsidRPr="00477BAF">
              <w:rPr>
                <w:rStyle w:val="Hyperlink"/>
                <w:noProof/>
              </w:rPr>
              <w:t>Sports Quadro V2</w:t>
            </w:r>
            <w:r>
              <w:rPr>
                <w:noProof/>
                <w:webHidden/>
              </w:rPr>
              <w:tab/>
            </w:r>
            <w:r>
              <w:rPr>
                <w:noProof/>
                <w:webHidden/>
              </w:rPr>
              <w:fldChar w:fldCharType="begin"/>
            </w:r>
            <w:r>
              <w:rPr>
                <w:noProof/>
                <w:webHidden/>
              </w:rPr>
              <w:instrText xml:space="preserve"> PAGEREF _Toc99748388 \h </w:instrText>
            </w:r>
            <w:r>
              <w:rPr>
                <w:noProof/>
                <w:webHidden/>
              </w:rPr>
            </w:r>
            <w:r>
              <w:rPr>
                <w:noProof/>
                <w:webHidden/>
              </w:rPr>
              <w:fldChar w:fldCharType="separate"/>
            </w:r>
            <w:r>
              <w:rPr>
                <w:noProof/>
                <w:webHidden/>
              </w:rPr>
              <w:t>30</w:t>
            </w:r>
            <w:r>
              <w:rPr>
                <w:noProof/>
                <w:webHidden/>
              </w:rPr>
              <w:fldChar w:fldCharType="end"/>
            </w:r>
          </w:hyperlink>
        </w:p>
        <w:p w14:paraId="26F64A82" w14:textId="63FA6101" w:rsidR="00427D96" w:rsidRDefault="00427D96">
          <w:pPr>
            <w:pStyle w:val="TOC2"/>
            <w:tabs>
              <w:tab w:val="left" w:pos="880"/>
              <w:tab w:val="right" w:leader="dot" w:pos="9016"/>
            </w:tabs>
            <w:rPr>
              <w:rFonts w:eastAsiaTheme="minorEastAsia"/>
              <w:noProof/>
              <w:lang w:eastAsia="en-GB"/>
            </w:rPr>
          </w:pPr>
          <w:hyperlink w:anchor="_Toc99748389" w:history="1">
            <w:r w:rsidRPr="00477BAF">
              <w:rPr>
                <w:rStyle w:val="Hyperlink"/>
                <w:noProof/>
              </w:rPr>
              <w:t>6.3</w:t>
            </w:r>
            <w:r>
              <w:rPr>
                <w:rFonts w:eastAsiaTheme="minorEastAsia"/>
                <w:noProof/>
                <w:lang w:eastAsia="en-GB"/>
              </w:rPr>
              <w:tab/>
            </w:r>
            <w:r w:rsidRPr="00477BAF">
              <w:rPr>
                <w:rStyle w:val="Hyperlink"/>
                <w:noProof/>
              </w:rPr>
              <w:t>Sports Quadro V3</w:t>
            </w:r>
            <w:r>
              <w:rPr>
                <w:noProof/>
                <w:webHidden/>
              </w:rPr>
              <w:tab/>
            </w:r>
            <w:r>
              <w:rPr>
                <w:noProof/>
                <w:webHidden/>
              </w:rPr>
              <w:fldChar w:fldCharType="begin"/>
            </w:r>
            <w:r>
              <w:rPr>
                <w:noProof/>
                <w:webHidden/>
              </w:rPr>
              <w:instrText xml:space="preserve"> PAGEREF _Toc99748389 \h </w:instrText>
            </w:r>
            <w:r>
              <w:rPr>
                <w:noProof/>
                <w:webHidden/>
              </w:rPr>
            </w:r>
            <w:r>
              <w:rPr>
                <w:noProof/>
                <w:webHidden/>
              </w:rPr>
              <w:fldChar w:fldCharType="separate"/>
            </w:r>
            <w:r>
              <w:rPr>
                <w:noProof/>
                <w:webHidden/>
              </w:rPr>
              <w:t>30</w:t>
            </w:r>
            <w:r>
              <w:rPr>
                <w:noProof/>
                <w:webHidden/>
              </w:rPr>
              <w:fldChar w:fldCharType="end"/>
            </w:r>
          </w:hyperlink>
        </w:p>
        <w:p w14:paraId="51953258" w14:textId="43D2DEA1" w:rsidR="00427D96" w:rsidRDefault="00427D96">
          <w:pPr>
            <w:pStyle w:val="TOC2"/>
            <w:tabs>
              <w:tab w:val="left" w:pos="880"/>
              <w:tab w:val="right" w:leader="dot" w:pos="9016"/>
            </w:tabs>
            <w:rPr>
              <w:rFonts w:eastAsiaTheme="minorEastAsia"/>
              <w:noProof/>
              <w:lang w:eastAsia="en-GB"/>
            </w:rPr>
          </w:pPr>
          <w:hyperlink w:anchor="_Toc99748390" w:history="1">
            <w:r w:rsidRPr="00477BAF">
              <w:rPr>
                <w:rStyle w:val="Hyperlink"/>
                <w:noProof/>
              </w:rPr>
              <w:t>6.4</w:t>
            </w:r>
            <w:r>
              <w:rPr>
                <w:rFonts w:eastAsiaTheme="minorEastAsia"/>
                <w:noProof/>
                <w:lang w:eastAsia="en-GB"/>
              </w:rPr>
              <w:tab/>
            </w:r>
            <w:r w:rsidRPr="00477BAF">
              <w:rPr>
                <w:rStyle w:val="Hyperlink"/>
                <w:noProof/>
              </w:rPr>
              <w:t>Alternative / Long Wheelbase Quadro</w:t>
            </w:r>
            <w:r>
              <w:rPr>
                <w:noProof/>
                <w:webHidden/>
              </w:rPr>
              <w:tab/>
            </w:r>
            <w:r>
              <w:rPr>
                <w:noProof/>
                <w:webHidden/>
              </w:rPr>
              <w:fldChar w:fldCharType="begin"/>
            </w:r>
            <w:r>
              <w:rPr>
                <w:noProof/>
                <w:webHidden/>
              </w:rPr>
              <w:instrText xml:space="preserve"> PAGEREF _Toc99748390 \h </w:instrText>
            </w:r>
            <w:r>
              <w:rPr>
                <w:noProof/>
                <w:webHidden/>
              </w:rPr>
            </w:r>
            <w:r>
              <w:rPr>
                <w:noProof/>
                <w:webHidden/>
              </w:rPr>
              <w:fldChar w:fldCharType="separate"/>
            </w:r>
            <w:r>
              <w:rPr>
                <w:noProof/>
                <w:webHidden/>
              </w:rPr>
              <w:t>31</w:t>
            </w:r>
            <w:r>
              <w:rPr>
                <w:noProof/>
                <w:webHidden/>
              </w:rPr>
              <w:fldChar w:fldCharType="end"/>
            </w:r>
          </w:hyperlink>
        </w:p>
        <w:p w14:paraId="63B940FE" w14:textId="534231B5" w:rsidR="00427D96" w:rsidRDefault="00427D96">
          <w:pPr>
            <w:pStyle w:val="TOC1"/>
            <w:tabs>
              <w:tab w:val="left" w:pos="440"/>
              <w:tab w:val="right" w:leader="dot" w:pos="9016"/>
            </w:tabs>
            <w:rPr>
              <w:rFonts w:eastAsiaTheme="minorEastAsia"/>
              <w:noProof/>
              <w:lang w:eastAsia="en-GB"/>
            </w:rPr>
          </w:pPr>
          <w:hyperlink w:anchor="_Toc99748391" w:history="1">
            <w:r w:rsidRPr="00477BAF">
              <w:rPr>
                <w:rStyle w:val="Hyperlink"/>
                <w:noProof/>
              </w:rPr>
              <w:t>7</w:t>
            </w:r>
            <w:r>
              <w:rPr>
                <w:rFonts w:eastAsiaTheme="minorEastAsia"/>
                <w:noProof/>
                <w:lang w:eastAsia="en-GB"/>
              </w:rPr>
              <w:tab/>
            </w:r>
            <w:r w:rsidRPr="00477BAF">
              <w:rPr>
                <w:rStyle w:val="Hyperlink"/>
                <w:noProof/>
              </w:rPr>
              <w:t xml:space="preserve">Yamaha R6 Southern 100 Lap Sim </w:t>
            </w:r>
            <w:r w:rsidRPr="00477BAF">
              <w:rPr>
                <w:rStyle w:val="Hyperlink"/>
                <w:rFonts w:cstheme="majorHAnsi"/>
                <w:noProof/>
              </w:rPr>
              <w:t xml:space="preserve">– </w:t>
            </w:r>
            <w:r w:rsidRPr="00477BAF">
              <w:rPr>
                <w:rStyle w:val="Hyperlink"/>
                <w:rFonts w:cstheme="majorHAnsi"/>
                <w:i/>
                <w:iCs/>
                <w:noProof/>
              </w:rPr>
              <w:t>(</w:t>
            </w:r>
            <w:r w:rsidRPr="00477BAF">
              <w:rPr>
                <w:rStyle w:val="Hyperlink"/>
                <w:rFonts w:cstheme="minorHAnsi"/>
                <w:i/>
                <w:iCs/>
                <w:noProof/>
              </w:rPr>
              <w:t>Lewis Cox – 2004098)</w:t>
            </w:r>
            <w:r>
              <w:rPr>
                <w:noProof/>
                <w:webHidden/>
              </w:rPr>
              <w:tab/>
            </w:r>
            <w:r>
              <w:rPr>
                <w:noProof/>
                <w:webHidden/>
              </w:rPr>
              <w:fldChar w:fldCharType="begin"/>
            </w:r>
            <w:r>
              <w:rPr>
                <w:noProof/>
                <w:webHidden/>
              </w:rPr>
              <w:instrText xml:space="preserve"> PAGEREF _Toc99748391 \h </w:instrText>
            </w:r>
            <w:r>
              <w:rPr>
                <w:noProof/>
                <w:webHidden/>
              </w:rPr>
            </w:r>
            <w:r>
              <w:rPr>
                <w:noProof/>
                <w:webHidden/>
              </w:rPr>
              <w:fldChar w:fldCharType="separate"/>
            </w:r>
            <w:r>
              <w:rPr>
                <w:noProof/>
                <w:webHidden/>
              </w:rPr>
              <w:t>34</w:t>
            </w:r>
            <w:r>
              <w:rPr>
                <w:noProof/>
                <w:webHidden/>
              </w:rPr>
              <w:fldChar w:fldCharType="end"/>
            </w:r>
          </w:hyperlink>
        </w:p>
        <w:p w14:paraId="54FF471C" w14:textId="6DE3DAD6" w:rsidR="00427D96" w:rsidRDefault="00427D96">
          <w:pPr>
            <w:pStyle w:val="TOC1"/>
            <w:tabs>
              <w:tab w:val="left" w:pos="440"/>
              <w:tab w:val="right" w:leader="dot" w:pos="9016"/>
            </w:tabs>
            <w:rPr>
              <w:rFonts w:eastAsiaTheme="minorEastAsia"/>
              <w:noProof/>
              <w:lang w:eastAsia="en-GB"/>
            </w:rPr>
          </w:pPr>
          <w:hyperlink w:anchor="_Toc99748392" w:history="1">
            <w:r w:rsidRPr="00477BAF">
              <w:rPr>
                <w:rStyle w:val="Hyperlink"/>
                <w:noProof/>
              </w:rPr>
              <w:t>8</w:t>
            </w:r>
            <w:r>
              <w:rPr>
                <w:rFonts w:eastAsiaTheme="minorEastAsia"/>
                <w:noProof/>
                <w:lang w:eastAsia="en-GB"/>
              </w:rPr>
              <w:tab/>
            </w:r>
            <w:r w:rsidRPr="00477BAF">
              <w:rPr>
                <w:rStyle w:val="Hyperlink"/>
                <w:noProof/>
              </w:rPr>
              <w:t>Honda Fireblade CBR1000RR-5 Track Bike</w:t>
            </w:r>
            <w:r w:rsidRPr="00477BAF">
              <w:rPr>
                <w:rStyle w:val="Hyperlink"/>
                <w:rFonts w:cstheme="minorHAnsi"/>
                <w:i/>
                <w:iCs/>
                <w:noProof/>
              </w:rPr>
              <w:t xml:space="preserve"> (Lewis Cox – 2004098)</w:t>
            </w:r>
            <w:r>
              <w:rPr>
                <w:noProof/>
                <w:webHidden/>
              </w:rPr>
              <w:tab/>
            </w:r>
            <w:r>
              <w:rPr>
                <w:noProof/>
                <w:webHidden/>
              </w:rPr>
              <w:fldChar w:fldCharType="begin"/>
            </w:r>
            <w:r>
              <w:rPr>
                <w:noProof/>
                <w:webHidden/>
              </w:rPr>
              <w:instrText xml:space="preserve"> PAGEREF _Toc99748392 \h </w:instrText>
            </w:r>
            <w:r>
              <w:rPr>
                <w:noProof/>
                <w:webHidden/>
              </w:rPr>
            </w:r>
            <w:r>
              <w:rPr>
                <w:noProof/>
                <w:webHidden/>
              </w:rPr>
              <w:fldChar w:fldCharType="separate"/>
            </w:r>
            <w:r>
              <w:rPr>
                <w:noProof/>
                <w:webHidden/>
              </w:rPr>
              <w:t>37</w:t>
            </w:r>
            <w:r>
              <w:rPr>
                <w:noProof/>
                <w:webHidden/>
              </w:rPr>
              <w:fldChar w:fldCharType="end"/>
            </w:r>
          </w:hyperlink>
        </w:p>
        <w:p w14:paraId="6057DA28" w14:textId="5D21EE21" w:rsidR="00427D96" w:rsidRDefault="00427D96">
          <w:pPr>
            <w:pStyle w:val="TOC2"/>
            <w:tabs>
              <w:tab w:val="left" w:pos="880"/>
              <w:tab w:val="right" w:leader="dot" w:pos="9016"/>
            </w:tabs>
            <w:rPr>
              <w:rFonts w:eastAsiaTheme="minorEastAsia"/>
              <w:noProof/>
              <w:lang w:eastAsia="en-GB"/>
            </w:rPr>
          </w:pPr>
          <w:hyperlink w:anchor="_Toc99748396" w:history="1">
            <w:r w:rsidRPr="00477BAF">
              <w:rPr>
                <w:rStyle w:val="Hyperlink"/>
                <w:noProof/>
              </w:rPr>
              <w:t>8.1</w:t>
            </w:r>
            <w:r>
              <w:rPr>
                <w:rFonts w:eastAsiaTheme="minorEastAsia"/>
                <w:noProof/>
                <w:lang w:eastAsia="en-GB"/>
              </w:rPr>
              <w:tab/>
            </w:r>
            <w:r w:rsidRPr="00477BAF">
              <w:rPr>
                <w:rStyle w:val="Hyperlink"/>
                <w:noProof/>
              </w:rPr>
              <w:t>CBR1000RR Geometry</w:t>
            </w:r>
            <w:r>
              <w:rPr>
                <w:noProof/>
                <w:webHidden/>
              </w:rPr>
              <w:tab/>
            </w:r>
            <w:r>
              <w:rPr>
                <w:noProof/>
                <w:webHidden/>
              </w:rPr>
              <w:fldChar w:fldCharType="begin"/>
            </w:r>
            <w:r>
              <w:rPr>
                <w:noProof/>
                <w:webHidden/>
              </w:rPr>
              <w:instrText xml:space="preserve"> PAGEREF _Toc99748396 \h </w:instrText>
            </w:r>
            <w:r>
              <w:rPr>
                <w:noProof/>
                <w:webHidden/>
              </w:rPr>
            </w:r>
            <w:r>
              <w:rPr>
                <w:noProof/>
                <w:webHidden/>
              </w:rPr>
              <w:fldChar w:fldCharType="separate"/>
            </w:r>
            <w:r>
              <w:rPr>
                <w:noProof/>
                <w:webHidden/>
              </w:rPr>
              <w:t>37</w:t>
            </w:r>
            <w:r>
              <w:rPr>
                <w:noProof/>
                <w:webHidden/>
              </w:rPr>
              <w:fldChar w:fldCharType="end"/>
            </w:r>
          </w:hyperlink>
        </w:p>
        <w:p w14:paraId="25591A55" w14:textId="2A651875" w:rsidR="00427D96" w:rsidRDefault="00427D96">
          <w:pPr>
            <w:pStyle w:val="TOC2"/>
            <w:tabs>
              <w:tab w:val="left" w:pos="880"/>
              <w:tab w:val="right" w:leader="dot" w:pos="9016"/>
            </w:tabs>
            <w:rPr>
              <w:rFonts w:eastAsiaTheme="minorEastAsia"/>
              <w:noProof/>
              <w:lang w:eastAsia="en-GB"/>
            </w:rPr>
          </w:pPr>
          <w:hyperlink w:anchor="_Toc99748401" w:history="1">
            <w:r w:rsidRPr="00477BAF">
              <w:rPr>
                <w:rStyle w:val="Hyperlink"/>
                <w:noProof/>
              </w:rPr>
              <w:t>8.2</w:t>
            </w:r>
            <w:r>
              <w:rPr>
                <w:rFonts w:eastAsiaTheme="minorEastAsia"/>
                <w:noProof/>
                <w:lang w:eastAsia="en-GB"/>
              </w:rPr>
              <w:tab/>
            </w:r>
            <w:r w:rsidRPr="00477BAF">
              <w:rPr>
                <w:rStyle w:val="Hyperlink"/>
                <w:noProof/>
              </w:rPr>
              <w:t>CBR1000RR Suspension</w:t>
            </w:r>
            <w:r>
              <w:rPr>
                <w:noProof/>
                <w:webHidden/>
              </w:rPr>
              <w:tab/>
            </w:r>
            <w:r>
              <w:rPr>
                <w:noProof/>
                <w:webHidden/>
              </w:rPr>
              <w:fldChar w:fldCharType="begin"/>
            </w:r>
            <w:r>
              <w:rPr>
                <w:noProof/>
                <w:webHidden/>
              </w:rPr>
              <w:instrText xml:space="preserve"> PAGEREF _Toc99748401 \h </w:instrText>
            </w:r>
            <w:r>
              <w:rPr>
                <w:noProof/>
                <w:webHidden/>
              </w:rPr>
            </w:r>
            <w:r>
              <w:rPr>
                <w:noProof/>
                <w:webHidden/>
              </w:rPr>
              <w:fldChar w:fldCharType="separate"/>
            </w:r>
            <w:r>
              <w:rPr>
                <w:noProof/>
                <w:webHidden/>
              </w:rPr>
              <w:t>39</w:t>
            </w:r>
            <w:r>
              <w:rPr>
                <w:noProof/>
                <w:webHidden/>
              </w:rPr>
              <w:fldChar w:fldCharType="end"/>
            </w:r>
          </w:hyperlink>
        </w:p>
        <w:p w14:paraId="6653F4A3" w14:textId="793A5D55" w:rsidR="00427D96" w:rsidRDefault="00427D96">
          <w:pPr>
            <w:pStyle w:val="TOC2"/>
            <w:tabs>
              <w:tab w:val="left" w:pos="880"/>
              <w:tab w:val="right" w:leader="dot" w:pos="9016"/>
            </w:tabs>
            <w:rPr>
              <w:rFonts w:eastAsiaTheme="minorEastAsia"/>
              <w:noProof/>
              <w:lang w:eastAsia="en-GB"/>
            </w:rPr>
          </w:pPr>
          <w:hyperlink w:anchor="_Toc99748402" w:history="1">
            <w:r w:rsidRPr="00477BAF">
              <w:rPr>
                <w:rStyle w:val="Hyperlink"/>
                <w:noProof/>
              </w:rPr>
              <w:t>8.3</w:t>
            </w:r>
            <w:r>
              <w:rPr>
                <w:rFonts w:eastAsiaTheme="minorEastAsia"/>
                <w:noProof/>
                <w:lang w:eastAsia="en-GB"/>
              </w:rPr>
              <w:tab/>
            </w:r>
            <w:r w:rsidRPr="00477BAF">
              <w:rPr>
                <w:rStyle w:val="Hyperlink"/>
                <w:noProof/>
              </w:rPr>
              <w:t>Other Work</w:t>
            </w:r>
            <w:r>
              <w:rPr>
                <w:noProof/>
                <w:webHidden/>
              </w:rPr>
              <w:tab/>
            </w:r>
            <w:r>
              <w:rPr>
                <w:noProof/>
                <w:webHidden/>
              </w:rPr>
              <w:fldChar w:fldCharType="begin"/>
            </w:r>
            <w:r>
              <w:rPr>
                <w:noProof/>
                <w:webHidden/>
              </w:rPr>
              <w:instrText xml:space="preserve"> PAGEREF _Toc99748402 \h </w:instrText>
            </w:r>
            <w:r>
              <w:rPr>
                <w:noProof/>
                <w:webHidden/>
              </w:rPr>
            </w:r>
            <w:r>
              <w:rPr>
                <w:noProof/>
                <w:webHidden/>
              </w:rPr>
              <w:fldChar w:fldCharType="separate"/>
            </w:r>
            <w:r>
              <w:rPr>
                <w:noProof/>
                <w:webHidden/>
              </w:rPr>
              <w:t>44</w:t>
            </w:r>
            <w:r>
              <w:rPr>
                <w:noProof/>
                <w:webHidden/>
              </w:rPr>
              <w:fldChar w:fldCharType="end"/>
            </w:r>
          </w:hyperlink>
        </w:p>
        <w:p w14:paraId="3DDCEF2D" w14:textId="4038F86C" w:rsidR="00427D96" w:rsidRDefault="00427D96">
          <w:pPr>
            <w:pStyle w:val="TOC1"/>
            <w:tabs>
              <w:tab w:val="left" w:pos="440"/>
              <w:tab w:val="right" w:leader="dot" w:pos="9016"/>
            </w:tabs>
            <w:rPr>
              <w:rFonts w:eastAsiaTheme="minorEastAsia"/>
              <w:noProof/>
              <w:lang w:eastAsia="en-GB"/>
            </w:rPr>
          </w:pPr>
          <w:hyperlink w:anchor="_Toc99748403" w:history="1">
            <w:r w:rsidRPr="00477BAF">
              <w:rPr>
                <w:rStyle w:val="Hyperlink"/>
                <w:noProof/>
              </w:rPr>
              <w:t>9</w:t>
            </w:r>
            <w:r>
              <w:rPr>
                <w:rFonts w:eastAsiaTheme="minorEastAsia"/>
                <w:noProof/>
                <w:lang w:eastAsia="en-GB"/>
              </w:rPr>
              <w:tab/>
            </w:r>
            <w:r w:rsidRPr="00477BAF">
              <w:rPr>
                <w:rStyle w:val="Hyperlink"/>
                <w:noProof/>
              </w:rPr>
              <w:t xml:space="preserve">Introduction – </w:t>
            </w:r>
            <w:r w:rsidRPr="00477BAF">
              <w:rPr>
                <w:rStyle w:val="Hyperlink"/>
                <w:i/>
                <w:iCs/>
                <w:noProof/>
              </w:rPr>
              <w:t>(Jason Stubbs – 1902057)</w:t>
            </w:r>
            <w:r>
              <w:rPr>
                <w:noProof/>
                <w:webHidden/>
              </w:rPr>
              <w:tab/>
            </w:r>
            <w:r>
              <w:rPr>
                <w:noProof/>
                <w:webHidden/>
              </w:rPr>
              <w:fldChar w:fldCharType="begin"/>
            </w:r>
            <w:r>
              <w:rPr>
                <w:noProof/>
                <w:webHidden/>
              </w:rPr>
              <w:instrText xml:space="preserve"> PAGEREF _Toc99748403 \h </w:instrText>
            </w:r>
            <w:r>
              <w:rPr>
                <w:noProof/>
                <w:webHidden/>
              </w:rPr>
            </w:r>
            <w:r>
              <w:rPr>
                <w:noProof/>
                <w:webHidden/>
              </w:rPr>
              <w:fldChar w:fldCharType="separate"/>
            </w:r>
            <w:r>
              <w:rPr>
                <w:noProof/>
                <w:webHidden/>
              </w:rPr>
              <w:t>46</w:t>
            </w:r>
            <w:r>
              <w:rPr>
                <w:noProof/>
                <w:webHidden/>
              </w:rPr>
              <w:fldChar w:fldCharType="end"/>
            </w:r>
          </w:hyperlink>
        </w:p>
        <w:p w14:paraId="5FD062A5" w14:textId="12C4B26A" w:rsidR="00427D96" w:rsidRDefault="00427D96">
          <w:pPr>
            <w:pStyle w:val="TOC1"/>
            <w:tabs>
              <w:tab w:val="left" w:pos="660"/>
              <w:tab w:val="right" w:leader="dot" w:pos="9016"/>
            </w:tabs>
            <w:rPr>
              <w:rFonts w:eastAsiaTheme="minorEastAsia"/>
              <w:noProof/>
              <w:lang w:eastAsia="en-GB"/>
            </w:rPr>
          </w:pPr>
          <w:hyperlink w:anchor="_Toc99748404" w:history="1">
            <w:r w:rsidRPr="00477BAF">
              <w:rPr>
                <w:rStyle w:val="Hyperlink"/>
                <w:noProof/>
              </w:rPr>
              <w:t>10</w:t>
            </w:r>
            <w:r>
              <w:rPr>
                <w:rFonts w:eastAsiaTheme="minorEastAsia"/>
                <w:noProof/>
                <w:lang w:eastAsia="en-GB"/>
              </w:rPr>
              <w:tab/>
            </w:r>
            <w:r w:rsidRPr="00477BAF">
              <w:rPr>
                <w:rStyle w:val="Hyperlink"/>
                <w:noProof/>
              </w:rPr>
              <w:t xml:space="preserve">Quadro 350s - </w:t>
            </w:r>
            <w:r w:rsidRPr="00477BAF">
              <w:rPr>
                <w:rStyle w:val="Hyperlink"/>
                <w:i/>
                <w:iCs/>
                <w:noProof/>
              </w:rPr>
              <w:t>(Jason Stubbs – 1902057)</w:t>
            </w:r>
            <w:r>
              <w:rPr>
                <w:noProof/>
                <w:webHidden/>
              </w:rPr>
              <w:tab/>
            </w:r>
            <w:r>
              <w:rPr>
                <w:noProof/>
                <w:webHidden/>
              </w:rPr>
              <w:fldChar w:fldCharType="begin"/>
            </w:r>
            <w:r>
              <w:rPr>
                <w:noProof/>
                <w:webHidden/>
              </w:rPr>
              <w:instrText xml:space="preserve"> PAGEREF _Toc99748404 \h </w:instrText>
            </w:r>
            <w:r>
              <w:rPr>
                <w:noProof/>
                <w:webHidden/>
              </w:rPr>
            </w:r>
            <w:r>
              <w:rPr>
                <w:noProof/>
                <w:webHidden/>
              </w:rPr>
              <w:fldChar w:fldCharType="separate"/>
            </w:r>
            <w:r>
              <w:rPr>
                <w:noProof/>
                <w:webHidden/>
              </w:rPr>
              <w:t>47</w:t>
            </w:r>
            <w:r>
              <w:rPr>
                <w:noProof/>
                <w:webHidden/>
              </w:rPr>
              <w:fldChar w:fldCharType="end"/>
            </w:r>
          </w:hyperlink>
        </w:p>
        <w:p w14:paraId="586530DA" w14:textId="3CCE03DF" w:rsidR="00427D96" w:rsidRDefault="00427D96">
          <w:pPr>
            <w:pStyle w:val="TOC2"/>
            <w:tabs>
              <w:tab w:val="left" w:pos="880"/>
              <w:tab w:val="right" w:leader="dot" w:pos="9016"/>
            </w:tabs>
            <w:rPr>
              <w:rFonts w:eastAsiaTheme="minorEastAsia"/>
              <w:noProof/>
              <w:lang w:eastAsia="en-GB"/>
            </w:rPr>
          </w:pPr>
          <w:hyperlink w:anchor="_Toc99748405" w:history="1">
            <w:r w:rsidRPr="00477BAF">
              <w:rPr>
                <w:rStyle w:val="Hyperlink"/>
                <w:noProof/>
              </w:rPr>
              <w:t>10.1</w:t>
            </w:r>
            <w:r>
              <w:rPr>
                <w:rFonts w:eastAsiaTheme="minorEastAsia"/>
                <w:noProof/>
                <w:lang w:eastAsia="en-GB"/>
              </w:rPr>
              <w:tab/>
            </w:r>
            <w:r w:rsidRPr="00477BAF">
              <w:rPr>
                <w:rStyle w:val="Hyperlink"/>
                <w:noProof/>
              </w:rPr>
              <w:t>Concept stage</w:t>
            </w:r>
            <w:r>
              <w:rPr>
                <w:noProof/>
                <w:webHidden/>
              </w:rPr>
              <w:tab/>
            </w:r>
            <w:r>
              <w:rPr>
                <w:noProof/>
                <w:webHidden/>
              </w:rPr>
              <w:fldChar w:fldCharType="begin"/>
            </w:r>
            <w:r>
              <w:rPr>
                <w:noProof/>
                <w:webHidden/>
              </w:rPr>
              <w:instrText xml:space="preserve"> PAGEREF _Toc99748405 \h </w:instrText>
            </w:r>
            <w:r>
              <w:rPr>
                <w:noProof/>
                <w:webHidden/>
              </w:rPr>
            </w:r>
            <w:r>
              <w:rPr>
                <w:noProof/>
                <w:webHidden/>
              </w:rPr>
              <w:fldChar w:fldCharType="separate"/>
            </w:r>
            <w:r>
              <w:rPr>
                <w:noProof/>
                <w:webHidden/>
              </w:rPr>
              <w:t>47</w:t>
            </w:r>
            <w:r>
              <w:rPr>
                <w:noProof/>
                <w:webHidden/>
              </w:rPr>
              <w:fldChar w:fldCharType="end"/>
            </w:r>
          </w:hyperlink>
        </w:p>
        <w:p w14:paraId="3D0FFE07" w14:textId="5E38D568" w:rsidR="00427D96" w:rsidRDefault="00427D96">
          <w:pPr>
            <w:pStyle w:val="TOC2"/>
            <w:tabs>
              <w:tab w:val="left" w:pos="880"/>
              <w:tab w:val="right" w:leader="dot" w:pos="9016"/>
            </w:tabs>
            <w:rPr>
              <w:rFonts w:eastAsiaTheme="minorEastAsia"/>
              <w:noProof/>
              <w:lang w:eastAsia="en-GB"/>
            </w:rPr>
          </w:pPr>
          <w:hyperlink w:anchor="_Toc99748406" w:history="1">
            <w:r w:rsidRPr="00477BAF">
              <w:rPr>
                <w:rStyle w:val="Hyperlink"/>
                <w:noProof/>
              </w:rPr>
              <w:t>10.2</w:t>
            </w:r>
            <w:r>
              <w:rPr>
                <w:rFonts w:eastAsiaTheme="minorEastAsia"/>
                <w:noProof/>
                <w:lang w:eastAsia="en-GB"/>
              </w:rPr>
              <w:tab/>
            </w:r>
            <w:r w:rsidRPr="00477BAF">
              <w:rPr>
                <w:rStyle w:val="Hyperlink"/>
                <w:noProof/>
              </w:rPr>
              <w:t>Post interim viva</w:t>
            </w:r>
            <w:r>
              <w:rPr>
                <w:noProof/>
                <w:webHidden/>
              </w:rPr>
              <w:tab/>
            </w:r>
            <w:r>
              <w:rPr>
                <w:noProof/>
                <w:webHidden/>
              </w:rPr>
              <w:fldChar w:fldCharType="begin"/>
            </w:r>
            <w:r>
              <w:rPr>
                <w:noProof/>
                <w:webHidden/>
              </w:rPr>
              <w:instrText xml:space="preserve"> PAGEREF _Toc99748406 \h </w:instrText>
            </w:r>
            <w:r>
              <w:rPr>
                <w:noProof/>
                <w:webHidden/>
              </w:rPr>
            </w:r>
            <w:r>
              <w:rPr>
                <w:noProof/>
                <w:webHidden/>
              </w:rPr>
              <w:fldChar w:fldCharType="separate"/>
            </w:r>
            <w:r>
              <w:rPr>
                <w:noProof/>
                <w:webHidden/>
              </w:rPr>
              <w:t>48</w:t>
            </w:r>
            <w:r>
              <w:rPr>
                <w:noProof/>
                <w:webHidden/>
              </w:rPr>
              <w:fldChar w:fldCharType="end"/>
            </w:r>
          </w:hyperlink>
        </w:p>
        <w:p w14:paraId="29911C6D" w14:textId="4121D654" w:rsidR="00427D96" w:rsidRDefault="00427D96">
          <w:pPr>
            <w:pStyle w:val="TOC1"/>
            <w:tabs>
              <w:tab w:val="left" w:pos="660"/>
              <w:tab w:val="right" w:leader="dot" w:pos="9016"/>
            </w:tabs>
            <w:rPr>
              <w:rFonts w:eastAsiaTheme="minorEastAsia"/>
              <w:noProof/>
              <w:lang w:eastAsia="en-GB"/>
            </w:rPr>
          </w:pPr>
          <w:hyperlink w:anchor="_Toc99748407" w:history="1">
            <w:r w:rsidRPr="00477BAF">
              <w:rPr>
                <w:rStyle w:val="Hyperlink"/>
                <w:noProof/>
              </w:rPr>
              <w:t>11</w:t>
            </w:r>
            <w:r>
              <w:rPr>
                <w:rFonts w:eastAsiaTheme="minorEastAsia"/>
                <w:noProof/>
                <w:lang w:eastAsia="en-GB"/>
              </w:rPr>
              <w:tab/>
            </w:r>
            <w:r w:rsidRPr="00477BAF">
              <w:rPr>
                <w:rStyle w:val="Hyperlink"/>
                <w:noProof/>
              </w:rPr>
              <w:t xml:space="preserve">Yamaha R6 - </w:t>
            </w:r>
            <w:r w:rsidRPr="00477BAF">
              <w:rPr>
                <w:rStyle w:val="Hyperlink"/>
                <w:i/>
                <w:iCs/>
                <w:noProof/>
              </w:rPr>
              <w:t>(Jason Stubbs – 1902057)</w:t>
            </w:r>
            <w:r>
              <w:rPr>
                <w:noProof/>
                <w:webHidden/>
              </w:rPr>
              <w:tab/>
            </w:r>
            <w:r>
              <w:rPr>
                <w:noProof/>
                <w:webHidden/>
              </w:rPr>
              <w:fldChar w:fldCharType="begin"/>
            </w:r>
            <w:r>
              <w:rPr>
                <w:noProof/>
                <w:webHidden/>
              </w:rPr>
              <w:instrText xml:space="preserve"> PAGEREF _Toc99748407 \h </w:instrText>
            </w:r>
            <w:r>
              <w:rPr>
                <w:noProof/>
                <w:webHidden/>
              </w:rPr>
            </w:r>
            <w:r>
              <w:rPr>
                <w:noProof/>
                <w:webHidden/>
              </w:rPr>
              <w:fldChar w:fldCharType="separate"/>
            </w:r>
            <w:r>
              <w:rPr>
                <w:noProof/>
                <w:webHidden/>
              </w:rPr>
              <w:t>50</w:t>
            </w:r>
            <w:r>
              <w:rPr>
                <w:noProof/>
                <w:webHidden/>
              </w:rPr>
              <w:fldChar w:fldCharType="end"/>
            </w:r>
          </w:hyperlink>
        </w:p>
        <w:p w14:paraId="3EFC38D2" w14:textId="27853EA0" w:rsidR="00427D96" w:rsidRDefault="00427D96">
          <w:pPr>
            <w:pStyle w:val="TOC2"/>
            <w:tabs>
              <w:tab w:val="left" w:pos="880"/>
              <w:tab w:val="right" w:leader="dot" w:pos="9016"/>
            </w:tabs>
            <w:rPr>
              <w:rFonts w:eastAsiaTheme="minorEastAsia"/>
              <w:noProof/>
              <w:lang w:eastAsia="en-GB"/>
            </w:rPr>
          </w:pPr>
          <w:hyperlink w:anchor="_Toc99748408" w:history="1">
            <w:r w:rsidRPr="00477BAF">
              <w:rPr>
                <w:rStyle w:val="Hyperlink"/>
                <w:noProof/>
              </w:rPr>
              <w:t>11.1</w:t>
            </w:r>
            <w:r>
              <w:rPr>
                <w:rFonts w:eastAsiaTheme="minorEastAsia"/>
                <w:noProof/>
                <w:lang w:eastAsia="en-GB"/>
              </w:rPr>
              <w:tab/>
            </w:r>
            <w:r w:rsidRPr="00477BAF">
              <w:rPr>
                <w:rStyle w:val="Hyperlink"/>
                <w:noProof/>
              </w:rPr>
              <w:t>Yamaha COG</w:t>
            </w:r>
            <w:r>
              <w:rPr>
                <w:noProof/>
                <w:webHidden/>
              </w:rPr>
              <w:tab/>
            </w:r>
            <w:r>
              <w:rPr>
                <w:noProof/>
                <w:webHidden/>
              </w:rPr>
              <w:fldChar w:fldCharType="begin"/>
            </w:r>
            <w:r>
              <w:rPr>
                <w:noProof/>
                <w:webHidden/>
              </w:rPr>
              <w:instrText xml:space="preserve"> PAGEREF _Toc99748408 \h </w:instrText>
            </w:r>
            <w:r>
              <w:rPr>
                <w:noProof/>
                <w:webHidden/>
              </w:rPr>
            </w:r>
            <w:r>
              <w:rPr>
                <w:noProof/>
                <w:webHidden/>
              </w:rPr>
              <w:fldChar w:fldCharType="separate"/>
            </w:r>
            <w:r>
              <w:rPr>
                <w:noProof/>
                <w:webHidden/>
              </w:rPr>
              <w:t>50</w:t>
            </w:r>
            <w:r>
              <w:rPr>
                <w:noProof/>
                <w:webHidden/>
              </w:rPr>
              <w:fldChar w:fldCharType="end"/>
            </w:r>
          </w:hyperlink>
        </w:p>
        <w:p w14:paraId="6D1CA51B" w14:textId="521E8F89" w:rsidR="00427D96" w:rsidRDefault="00427D96">
          <w:pPr>
            <w:pStyle w:val="TOC1"/>
            <w:tabs>
              <w:tab w:val="left" w:pos="660"/>
              <w:tab w:val="right" w:leader="dot" w:pos="9016"/>
            </w:tabs>
            <w:rPr>
              <w:rFonts w:eastAsiaTheme="minorEastAsia"/>
              <w:noProof/>
              <w:lang w:eastAsia="en-GB"/>
            </w:rPr>
          </w:pPr>
          <w:hyperlink w:anchor="_Toc99748409" w:history="1">
            <w:r w:rsidRPr="00477BAF">
              <w:rPr>
                <w:rStyle w:val="Hyperlink"/>
                <w:noProof/>
              </w:rPr>
              <w:t>12</w:t>
            </w:r>
            <w:r>
              <w:rPr>
                <w:rFonts w:eastAsiaTheme="minorEastAsia"/>
                <w:noProof/>
                <w:lang w:eastAsia="en-GB"/>
              </w:rPr>
              <w:tab/>
            </w:r>
            <w:r w:rsidRPr="00477BAF">
              <w:rPr>
                <w:rStyle w:val="Hyperlink"/>
                <w:noProof/>
              </w:rPr>
              <w:t xml:space="preserve">BMW R100 Race Exhaust - </w:t>
            </w:r>
            <w:r w:rsidRPr="00477BAF">
              <w:rPr>
                <w:rStyle w:val="Hyperlink"/>
                <w:i/>
                <w:iCs/>
                <w:noProof/>
              </w:rPr>
              <w:t>(Jason Stubbs – 1902057)</w:t>
            </w:r>
            <w:r>
              <w:rPr>
                <w:noProof/>
                <w:webHidden/>
              </w:rPr>
              <w:tab/>
            </w:r>
            <w:r>
              <w:rPr>
                <w:noProof/>
                <w:webHidden/>
              </w:rPr>
              <w:fldChar w:fldCharType="begin"/>
            </w:r>
            <w:r>
              <w:rPr>
                <w:noProof/>
                <w:webHidden/>
              </w:rPr>
              <w:instrText xml:space="preserve"> PAGEREF _Toc99748409 \h </w:instrText>
            </w:r>
            <w:r>
              <w:rPr>
                <w:noProof/>
                <w:webHidden/>
              </w:rPr>
            </w:r>
            <w:r>
              <w:rPr>
                <w:noProof/>
                <w:webHidden/>
              </w:rPr>
              <w:fldChar w:fldCharType="separate"/>
            </w:r>
            <w:r>
              <w:rPr>
                <w:noProof/>
                <w:webHidden/>
              </w:rPr>
              <w:t>52</w:t>
            </w:r>
            <w:r>
              <w:rPr>
                <w:noProof/>
                <w:webHidden/>
              </w:rPr>
              <w:fldChar w:fldCharType="end"/>
            </w:r>
          </w:hyperlink>
        </w:p>
        <w:p w14:paraId="7EF6EE52" w14:textId="53F5E9E2" w:rsidR="00427D96" w:rsidRDefault="00427D96">
          <w:pPr>
            <w:pStyle w:val="TOC2"/>
            <w:tabs>
              <w:tab w:val="left" w:pos="880"/>
              <w:tab w:val="right" w:leader="dot" w:pos="9016"/>
            </w:tabs>
            <w:rPr>
              <w:rFonts w:eastAsiaTheme="minorEastAsia"/>
              <w:noProof/>
              <w:lang w:eastAsia="en-GB"/>
            </w:rPr>
          </w:pPr>
          <w:hyperlink w:anchor="_Toc99748410" w:history="1">
            <w:r w:rsidRPr="00477BAF">
              <w:rPr>
                <w:rStyle w:val="Hyperlink"/>
                <w:noProof/>
              </w:rPr>
              <w:t>12.1</w:t>
            </w:r>
            <w:r>
              <w:rPr>
                <w:rFonts w:eastAsiaTheme="minorEastAsia"/>
                <w:noProof/>
                <w:lang w:eastAsia="en-GB"/>
              </w:rPr>
              <w:tab/>
            </w:r>
            <w:r w:rsidRPr="00477BAF">
              <w:rPr>
                <w:rStyle w:val="Hyperlink"/>
                <w:noProof/>
              </w:rPr>
              <w:t>Measurements</w:t>
            </w:r>
            <w:r>
              <w:rPr>
                <w:noProof/>
                <w:webHidden/>
              </w:rPr>
              <w:tab/>
            </w:r>
            <w:r>
              <w:rPr>
                <w:noProof/>
                <w:webHidden/>
              </w:rPr>
              <w:fldChar w:fldCharType="begin"/>
            </w:r>
            <w:r>
              <w:rPr>
                <w:noProof/>
                <w:webHidden/>
              </w:rPr>
              <w:instrText xml:space="preserve"> PAGEREF _Toc99748410 \h </w:instrText>
            </w:r>
            <w:r>
              <w:rPr>
                <w:noProof/>
                <w:webHidden/>
              </w:rPr>
            </w:r>
            <w:r>
              <w:rPr>
                <w:noProof/>
                <w:webHidden/>
              </w:rPr>
              <w:fldChar w:fldCharType="separate"/>
            </w:r>
            <w:r>
              <w:rPr>
                <w:noProof/>
                <w:webHidden/>
              </w:rPr>
              <w:t>52</w:t>
            </w:r>
            <w:r>
              <w:rPr>
                <w:noProof/>
                <w:webHidden/>
              </w:rPr>
              <w:fldChar w:fldCharType="end"/>
            </w:r>
          </w:hyperlink>
        </w:p>
        <w:p w14:paraId="6221C72F" w14:textId="35B952D3" w:rsidR="00427D96" w:rsidRDefault="00427D96">
          <w:pPr>
            <w:pStyle w:val="TOC2"/>
            <w:tabs>
              <w:tab w:val="left" w:pos="880"/>
              <w:tab w:val="right" w:leader="dot" w:pos="9016"/>
            </w:tabs>
            <w:rPr>
              <w:rFonts w:eastAsiaTheme="minorEastAsia"/>
              <w:noProof/>
              <w:lang w:eastAsia="en-GB"/>
            </w:rPr>
          </w:pPr>
          <w:hyperlink w:anchor="_Toc99748411" w:history="1">
            <w:r w:rsidRPr="00477BAF">
              <w:rPr>
                <w:rStyle w:val="Hyperlink"/>
                <w:noProof/>
              </w:rPr>
              <w:t>12.2</w:t>
            </w:r>
            <w:r>
              <w:rPr>
                <w:rFonts w:eastAsiaTheme="minorEastAsia"/>
                <w:noProof/>
                <w:lang w:eastAsia="en-GB"/>
              </w:rPr>
              <w:tab/>
            </w:r>
            <w:r w:rsidRPr="00477BAF">
              <w:rPr>
                <w:rStyle w:val="Hyperlink"/>
                <w:noProof/>
              </w:rPr>
              <w:t>Calculations</w:t>
            </w:r>
            <w:r>
              <w:rPr>
                <w:noProof/>
                <w:webHidden/>
              </w:rPr>
              <w:tab/>
            </w:r>
            <w:r>
              <w:rPr>
                <w:noProof/>
                <w:webHidden/>
              </w:rPr>
              <w:fldChar w:fldCharType="begin"/>
            </w:r>
            <w:r>
              <w:rPr>
                <w:noProof/>
                <w:webHidden/>
              </w:rPr>
              <w:instrText xml:space="preserve"> PAGEREF _Toc99748411 \h </w:instrText>
            </w:r>
            <w:r>
              <w:rPr>
                <w:noProof/>
                <w:webHidden/>
              </w:rPr>
            </w:r>
            <w:r>
              <w:rPr>
                <w:noProof/>
                <w:webHidden/>
              </w:rPr>
              <w:fldChar w:fldCharType="separate"/>
            </w:r>
            <w:r>
              <w:rPr>
                <w:noProof/>
                <w:webHidden/>
              </w:rPr>
              <w:t>54</w:t>
            </w:r>
            <w:r>
              <w:rPr>
                <w:noProof/>
                <w:webHidden/>
              </w:rPr>
              <w:fldChar w:fldCharType="end"/>
            </w:r>
          </w:hyperlink>
        </w:p>
        <w:p w14:paraId="44E3389B" w14:textId="4A0482E4" w:rsidR="00427D96" w:rsidRDefault="00427D96">
          <w:pPr>
            <w:pStyle w:val="TOC2"/>
            <w:tabs>
              <w:tab w:val="left" w:pos="880"/>
              <w:tab w:val="right" w:leader="dot" w:pos="9016"/>
            </w:tabs>
            <w:rPr>
              <w:rFonts w:eastAsiaTheme="minorEastAsia"/>
              <w:noProof/>
              <w:lang w:eastAsia="en-GB"/>
            </w:rPr>
          </w:pPr>
          <w:hyperlink w:anchor="_Toc99748412" w:history="1">
            <w:r w:rsidRPr="00477BAF">
              <w:rPr>
                <w:rStyle w:val="Hyperlink"/>
                <w:noProof/>
              </w:rPr>
              <w:t>12.3</w:t>
            </w:r>
            <w:r>
              <w:rPr>
                <w:rFonts w:eastAsiaTheme="minorEastAsia"/>
                <w:noProof/>
                <w:lang w:eastAsia="en-GB"/>
              </w:rPr>
              <w:tab/>
            </w:r>
            <w:r w:rsidRPr="00477BAF">
              <w:rPr>
                <w:rStyle w:val="Hyperlink"/>
                <w:noProof/>
              </w:rPr>
              <w:t>Results</w:t>
            </w:r>
            <w:r>
              <w:rPr>
                <w:noProof/>
                <w:webHidden/>
              </w:rPr>
              <w:tab/>
            </w:r>
            <w:r>
              <w:rPr>
                <w:noProof/>
                <w:webHidden/>
              </w:rPr>
              <w:fldChar w:fldCharType="begin"/>
            </w:r>
            <w:r>
              <w:rPr>
                <w:noProof/>
                <w:webHidden/>
              </w:rPr>
              <w:instrText xml:space="preserve"> PAGEREF _Toc99748412 \h </w:instrText>
            </w:r>
            <w:r>
              <w:rPr>
                <w:noProof/>
                <w:webHidden/>
              </w:rPr>
            </w:r>
            <w:r>
              <w:rPr>
                <w:noProof/>
                <w:webHidden/>
              </w:rPr>
              <w:fldChar w:fldCharType="separate"/>
            </w:r>
            <w:r>
              <w:rPr>
                <w:noProof/>
                <w:webHidden/>
              </w:rPr>
              <w:t>54</w:t>
            </w:r>
            <w:r>
              <w:rPr>
                <w:noProof/>
                <w:webHidden/>
              </w:rPr>
              <w:fldChar w:fldCharType="end"/>
            </w:r>
          </w:hyperlink>
        </w:p>
        <w:p w14:paraId="5BFF66AD" w14:textId="4CECE8D0" w:rsidR="00427D96" w:rsidRDefault="00427D96">
          <w:pPr>
            <w:pStyle w:val="TOC2"/>
            <w:tabs>
              <w:tab w:val="left" w:pos="880"/>
              <w:tab w:val="right" w:leader="dot" w:pos="9016"/>
            </w:tabs>
            <w:rPr>
              <w:rFonts w:eastAsiaTheme="minorEastAsia"/>
              <w:noProof/>
              <w:lang w:eastAsia="en-GB"/>
            </w:rPr>
          </w:pPr>
          <w:hyperlink w:anchor="_Toc99748413" w:history="1">
            <w:r w:rsidRPr="00477BAF">
              <w:rPr>
                <w:rStyle w:val="Hyperlink"/>
                <w:noProof/>
              </w:rPr>
              <w:t>12.4</w:t>
            </w:r>
            <w:r>
              <w:rPr>
                <w:rFonts w:eastAsiaTheme="minorEastAsia"/>
                <w:noProof/>
                <w:lang w:eastAsia="en-GB"/>
              </w:rPr>
              <w:tab/>
            </w:r>
            <w:r w:rsidRPr="00477BAF">
              <w:rPr>
                <w:rStyle w:val="Hyperlink"/>
                <w:noProof/>
              </w:rPr>
              <w:t>Result analysis and thought process</w:t>
            </w:r>
            <w:r>
              <w:rPr>
                <w:noProof/>
                <w:webHidden/>
              </w:rPr>
              <w:tab/>
            </w:r>
            <w:r>
              <w:rPr>
                <w:noProof/>
                <w:webHidden/>
              </w:rPr>
              <w:fldChar w:fldCharType="begin"/>
            </w:r>
            <w:r>
              <w:rPr>
                <w:noProof/>
                <w:webHidden/>
              </w:rPr>
              <w:instrText xml:space="preserve"> PAGEREF _Toc99748413 \h </w:instrText>
            </w:r>
            <w:r>
              <w:rPr>
                <w:noProof/>
                <w:webHidden/>
              </w:rPr>
            </w:r>
            <w:r>
              <w:rPr>
                <w:noProof/>
                <w:webHidden/>
              </w:rPr>
              <w:fldChar w:fldCharType="separate"/>
            </w:r>
            <w:r>
              <w:rPr>
                <w:noProof/>
                <w:webHidden/>
              </w:rPr>
              <w:t>55</w:t>
            </w:r>
            <w:r>
              <w:rPr>
                <w:noProof/>
                <w:webHidden/>
              </w:rPr>
              <w:fldChar w:fldCharType="end"/>
            </w:r>
          </w:hyperlink>
        </w:p>
        <w:p w14:paraId="7012E8EA" w14:textId="359F8C13" w:rsidR="00427D96" w:rsidRDefault="00427D96">
          <w:pPr>
            <w:pStyle w:val="TOC2"/>
            <w:tabs>
              <w:tab w:val="left" w:pos="880"/>
              <w:tab w:val="right" w:leader="dot" w:pos="9016"/>
            </w:tabs>
            <w:rPr>
              <w:rFonts w:eastAsiaTheme="minorEastAsia"/>
              <w:noProof/>
              <w:lang w:eastAsia="en-GB"/>
            </w:rPr>
          </w:pPr>
          <w:hyperlink w:anchor="_Toc99748414" w:history="1">
            <w:r w:rsidRPr="00477BAF">
              <w:rPr>
                <w:rStyle w:val="Hyperlink"/>
                <w:noProof/>
              </w:rPr>
              <w:t>12.5</w:t>
            </w:r>
            <w:r>
              <w:rPr>
                <w:rFonts w:eastAsiaTheme="minorEastAsia"/>
                <w:noProof/>
                <w:lang w:eastAsia="en-GB"/>
              </w:rPr>
              <w:tab/>
            </w:r>
            <w:r w:rsidRPr="00477BAF">
              <w:rPr>
                <w:rStyle w:val="Hyperlink"/>
                <w:noProof/>
              </w:rPr>
              <w:t>Design</w:t>
            </w:r>
            <w:r>
              <w:rPr>
                <w:noProof/>
                <w:webHidden/>
              </w:rPr>
              <w:tab/>
            </w:r>
            <w:r>
              <w:rPr>
                <w:noProof/>
                <w:webHidden/>
              </w:rPr>
              <w:fldChar w:fldCharType="begin"/>
            </w:r>
            <w:r>
              <w:rPr>
                <w:noProof/>
                <w:webHidden/>
              </w:rPr>
              <w:instrText xml:space="preserve"> PAGEREF _Toc99748414 \h </w:instrText>
            </w:r>
            <w:r>
              <w:rPr>
                <w:noProof/>
                <w:webHidden/>
              </w:rPr>
            </w:r>
            <w:r>
              <w:rPr>
                <w:noProof/>
                <w:webHidden/>
              </w:rPr>
              <w:fldChar w:fldCharType="separate"/>
            </w:r>
            <w:r>
              <w:rPr>
                <w:noProof/>
                <w:webHidden/>
              </w:rPr>
              <w:t>56</w:t>
            </w:r>
            <w:r>
              <w:rPr>
                <w:noProof/>
                <w:webHidden/>
              </w:rPr>
              <w:fldChar w:fldCharType="end"/>
            </w:r>
          </w:hyperlink>
        </w:p>
        <w:p w14:paraId="207E52B2" w14:textId="375965FC" w:rsidR="00427D96" w:rsidRDefault="00427D96">
          <w:pPr>
            <w:pStyle w:val="TOC2"/>
            <w:tabs>
              <w:tab w:val="left" w:pos="880"/>
              <w:tab w:val="right" w:leader="dot" w:pos="9016"/>
            </w:tabs>
            <w:rPr>
              <w:rFonts w:eastAsiaTheme="minorEastAsia"/>
              <w:noProof/>
              <w:lang w:eastAsia="en-GB"/>
            </w:rPr>
          </w:pPr>
          <w:hyperlink w:anchor="_Toc99748415" w:history="1">
            <w:r w:rsidRPr="00477BAF">
              <w:rPr>
                <w:rStyle w:val="Hyperlink"/>
                <w:noProof/>
              </w:rPr>
              <w:t>12.6</w:t>
            </w:r>
            <w:r>
              <w:rPr>
                <w:rFonts w:eastAsiaTheme="minorEastAsia"/>
                <w:noProof/>
                <w:lang w:eastAsia="en-GB"/>
              </w:rPr>
              <w:tab/>
            </w:r>
            <w:r w:rsidRPr="00477BAF">
              <w:rPr>
                <w:rStyle w:val="Hyperlink"/>
                <w:noProof/>
              </w:rPr>
              <w:t>Costs</w:t>
            </w:r>
            <w:r>
              <w:rPr>
                <w:noProof/>
                <w:webHidden/>
              </w:rPr>
              <w:tab/>
            </w:r>
            <w:r>
              <w:rPr>
                <w:noProof/>
                <w:webHidden/>
              </w:rPr>
              <w:fldChar w:fldCharType="begin"/>
            </w:r>
            <w:r>
              <w:rPr>
                <w:noProof/>
                <w:webHidden/>
              </w:rPr>
              <w:instrText xml:space="preserve"> PAGEREF _Toc99748415 \h </w:instrText>
            </w:r>
            <w:r>
              <w:rPr>
                <w:noProof/>
                <w:webHidden/>
              </w:rPr>
            </w:r>
            <w:r>
              <w:rPr>
                <w:noProof/>
                <w:webHidden/>
              </w:rPr>
              <w:fldChar w:fldCharType="separate"/>
            </w:r>
            <w:r>
              <w:rPr>
                <w:noProof/>
                <w:webHidden/>
              </w:rPr>
              <w:t>58</w:t>
            </w:r>
            <w:r>
              <w:rPr>
                <w:noProof/>
                <w:webHidden/>
              </w:rPr>
              <w:fldChar w:fldCharType="end"/>
            </w:r>
          </w:hyperlink>
        </w:p>
        <w:p w14:paraId="2937298B" w14:textId="0A6EC58B" w:rsidR="00427D96" w:rsidRDefault="00427D96">
          <w:pPr>
            <w:pStyle w:val="TOC2"/>
            <w:tabs>
              <w:tab w:val="left" w:pos="880"/>
              <w:tab w:val="right" w:leader="dot" w:pos="9016"/>
            </w:tabs>
            <w:rPr>
              <w:rFonts w:eastAsiaTheme="minorEastAsia"/>
              <w:noProof/>
              <w:lang w:eastAsia="en-GB"/>
            </w:rPr>
          </w:pPr>
          <w:hyperlink w:anchor="_Toc99748416" w:history="1">
            <w:r w:rsidRPr="00477BAF">
              <w:rPr>
                <w:rStyle w:val="Hyperlink"/>
                <w:noProof/>
              </w:rPr>
              <w:t>12.7</w:t>
            </w:r>
            <w:r>
              <w:rPr>
                <w:rFonts w:eastAsiaTheme="minorEastAsia"/>
                <w:noProof/>
                <w:lang w:eastAsia="en-GB"/>
              </w:rPr>
              <w:tab/>
            </w:r>
            <w:r w:rsidRPr="00477BAF">
              <w:rPr>
                <w:rStyle w:val="Hyperlink"/>
                <w:noProof/>
              </w:rPr>
              <w:t>Further Work</w:t>
            </w:r>
            <w:r>
              <w:rPr>
                <w:noProof/>
                <w:webHidden/>
              </w:rPr>
              <w:tab/>
            </w:r>
            <w:r>
              <w:rPr>
                <w:noProof/>
                <w:webHidden/>
              </w:rPr>
              <w:fldChar w:fldCharType="begin"/>
            </w:r>
            <w:r>
              <w:rPr>
                <w:noProof/>
                <w:webHidden/>
              </w:rPr>
              <w:instrText xml:space="preserve"> PAGEREF _Toc99748416 \h </w:instrText>
            </w:r>
            <w:r>
              <w:rPr>
                <w:noProof/>
                <w:webHidden/>
              </w:rPr>
            </w:r>
            <w:r>
              <w:rPr>
                <w:noProof/>
                <w:webHidden/>
              </w:rPr>
              <w:fldChar w:fldCharType="separate"/>
            </w:r>
            <w:r>
              <w:rPr>
                <w:noProof/>
                <w:webHidden/>
              </w:rPr>
              <w:t>58</w:t>
            </w:r>
            <w:r>
              <w:rPr>
                <w:noProof/>
                <w:webHidden/>
              </w:rPr>
              <w:fldChar w:fldCharType="end"/>
            </w:r>
          </w:hyperlink>
        </w:p>
        <w:p w14:paraId="444179C9" w14:textId="7911D503" w:rsidR="00427D96" w:rsidRDefault="00427D96">
          <w:pPr>
            <w:pStyle w:val="TOC1"/>
            <w:tabs>
              <w:tab w:val="left" w:pos="660"/>
              <w:tab w:val="right" w:leader="dot" w:pos="9016"/>
            </w:tabs>
            <w:rPr>
              <w:rFonts w:eastAsiaTheme="minorEastAsia"/>
              <w:noProof/>
              <w:lang w:eastAsia="en-GB"/>
            </w:rPr>
          </w:pPr>
          <w:hyperlink w:anchor="_Toc99748417" w:history="1">
            <w:r w:rsidRPr="00477BAF">
              <w:rPr>
                <w:rStyle w:val="Hyperlink"/>
                <w:noProof/>
              </w:rPr>
              <w:t>13</w:t>
            </w:r>
            <w:r>
              <w:rPr>
                <w:rFonts w:eastAsiaTheme="minorEastAsia"/>
                <w:noProof/>
                <w:lang w:eastAsia="en-GB"/>
              </w:rPr>
              <w:tab/>
            </w:r>
            <w:r w:rsidRPr="00477BAF">
              <w:rPr>
                <w:rStyle w:val="Hyperlink"/>
                <w:noProof/>
              </w:rPr>
              <w:t xml:space="preserve">Quadro – </w:t>
            </w:r>
            <w:r w:rsidRPr="00477BAF">
              <w:rPr>
                <w:rStyle w:val="Hyperlink"/>
                <w:i/>
                <w:iCs/>
                <w:noProof/>
              </w:rPr>
              <w:t>(Jacob Quarry – 2000885)</w:t>
            </w:r>
            <w:r>
              <w:rPr>
                <w:noProof/>
                <w:webHidden/>
              </w:rPr>
              <w:tab/>
            </w:r>
            <w:r>
              <w:rPr>
                <w:noProof/>
                <w:webHidden/>
              </w:rPr>
              <w:fldChar w:fldCharType="begin"/>
            </w:r>
            <w:r>
              <w:rPr>
                <w:noProof/>
                <w:webHidden/>
              </w:rPr>
              <w:instrText xml:space="preserve"> PAGEREF _Toc99748417 \h </w:instrText>
            </w:r>
            <w:r>
              <w:rPr>
                <w:noProof/>
                <w:webHidden/>
              </w:rPr>
            </w:r>
            <w:r>
              <w:rPr>
                <w:noProof/>
                <w:webHidden/>
              </w:rPr>
              <w:fldChar w:fldCharType="separate"/>
            </w:r>
            <w:r>
              <w:rPr>
                <w:noProof/>
                <w:webHidden/>
              </w:rPr>
              <w:t>59</w:t>
            </w:r>
            <w:r>
              <w:rPr>
                <w:noProof/>
                <w:webHidden/>
              </w:rPr>
              <w:fldChar w:fldCharType="end"/>
            </w:r>
          </w:hyperlink>
        </w:p>
        <w:p w14:paraId="1EE9E804" w14:textId="7D57358E" w:rsidR="00427D96" w:rsidRDefault="00427D96">
          <w:pPr>
            <w:pStyle w:val="TOC2"/>
            <w:tabs>
              <w:tab w:val="left" w:pos="880"/>
              <w:tab w:val="right" w:leader="dot" w:pos="9016"/>
            </w:tabs>
            <w:rPr>
              <w:rFonts w:eastAsiaTheme="minorEastAsia"/>
              <w:noProof/>
              <w:lang w:eastAsia="en-GB"/>
            </w:rPr>
          </w:pPr>
          <w:hyperlink w:anchor="_Toc99748418" w:history="1">
            <w:r w:rsidRPr="00477BAF">
              <w:rPr>
                <w:rStyle w:val="Hyperlink"/>
                <w:noProof/>
              </w:rPr>
              <w:t>13.1</w:t>
            </w:r>
            <w:r>
              <w:rPr>
                <w:rFonts w:eastAsiaTheme="minorEastAsia"/>
                <w:noProof/>
                <w:lang w:eastAsia="en-GB"/>
              </w:rPr>
              <w:tab/>
            </w:r>
            <w:r w:rsidRPr="00477BAF">
              <w:rPr>
                <w:rStyle w:val="Hyperlink"/>
                <w:noProof/>
              </w:rPr>
              <w:t>Bump Steer</w:t>
            </w:r>
            <w:r>
              <w:rPr>
                <w:noProof/>
                <w:webHidden/>
              </w:rPr>
              <w:tab/>
            </w:r>
            <w:r>
              <w:rPr>
                <w:noProof/>
                <w:webHidden/>
              </w:rPr>
              <w:fldChar w:fldCharType="begin"/>
            </w:r>
            <w:r>
              <w:rPr>
                <w:noProof/>
                <w:webHidden/>
              </w:rPr>
              <w:instrText xml:space="preserve"> PAGEREF _Toc99748418 \h </w:instrText>
            </w:r>
            <w:r>
              <w:rPr>
                <w:noProof/>
                <w:webHidden/>
              </w:rPr>
            </w:r>
            <w:r>
              <w:rPr>
                <w:noProof/>
                <w:webHidden/>
              </w:rPr>
              <w:fldChar w:fldCharType="separate"/>
            </w:r>
            <w:r>
              <w:rPr>
                <w:noProof/>
                <w:webHidden/>
              </w:rPr>
              <w:t>59</w:t>
            </w:r>
            <w:r>
              <w:rPr>
                <w:noProof/>
                <w:webHidden/>
              </w:rPr>
              <w:fldChar w:fldCharType="end"/>
            </w:r>
          </w:hyperlink>
        </w:p>
        <w:p w14:paraId="0E76ACAF" w14:textId="57135100" w:rsidR="00427D96" w:rsidRDefault="00427D96">
          <w:pPr>
            <w:pStyle w:val="TOC2"/>
            <w:tabs>
              <w:tab w:val="left" w:pos="880"/>
              <w:tab w:val="right" w:leader="dot" w:pos="9016"/>
            </w:tabs>
            <w:rPr>
              <w:rFonts w:eastAsiaTheme="minorEastAsia"/>
              <w:noProof/>
              <w:lang w:eastAsia="en-GB"/>
            </w:rPr>
          </w:pPr>
          <w:hyperlink w:anchor="_Toc99748419" w:history="1">
            <w:r w:rsidRPr="00477BAF">
              <w:rPr>
                <w:rStyle w:val="Hyperlink"/>
                <w:noProof/>
              </w:rPr>
              <w:t>13.2</w:t>
            </w:r>
            <w:r>
              <w:rPr>
                <w:rFonts w:eastAsiaTheme="minorEastAsia"/>
                <w:noProof/>
                <w:lang w:eastAsia="en-GB"/>
              </w:rPr>
              <w:tab/>
            </w:r>
            <w:r w:rsidRPr="00477BAF">
              <w:rPr>
                <w:rStyle w:val="Hyperlink"/>
                <w:noProof/>
              </w:rPr>
              <w:t>Motion Ratio</w:t>
            </w:r>
            <w:r>
              <w:rPr>
                <w:noProof/>
                <w:webHidden/>
              </w:rPr>
              <w:tab/>
            </w:r>
            <w:r>
              <w:rPr>
                <w:noProof/>
                <w:webHidden/>
              </w:rPr>
              <w:fldChar w:fldCharType="begin"/>
            </w:r>
            <w:r>
              <w:rPr>
                <w:noProof/>
                <w:webHidden/>
              </w:rPr>
              <w:instrText xml:space="preserve"> PAGEREF _Toc99748419 \h </w:instrText>
            </w:r>
            <w:r>
              <w:rPr>
                <w:noProof/>
                <w:webHidden/>
              </w:rPr>
            </w:r>
            <w:r>
              <w:rPr>
                <w:noProof/>
                <w:webHidden/>
              </w:rPr>
              <w:fldChar w:fldCharType="separate"/>
            </w:r>
            <w:r>
              <w:rPr>
                <w:noProof/>
                <w:webHidden/>
              </w:rPr>
              <w:t>61</w:t>
            </w:r>
            <w:r>
              <w:rPr>
                <w:noProof/>
                <w:webHidden/>
              </w:rPr>
              <w:fldChar w:fldCharType="end"/>
            </w:r>
          </w:hyperlink>
        </w:p>
        <w:p w14:paraId="79CB7722" w14:textId="38BF7DD4" w:rsidR="00427D96" w:rsidRDefault="00427D96">
          <w:pPr>
            <w:pStyle w:val="TOC1"/>
            <w:tabs>
              <w:tab w:val="left" w:pos="660"/>
              <w:tab w:val="right" w:leader="dot" w:pos="9016"/>
            </w:tabs>
            <w:rPr>
              <w:rFonts w:eastAsiaTheme="minorEastAsia"/>
              <w:noProof/>
              <w:lang w:eastAsia="en-GB"/>
            </w:rPr>
          </w:pPr>
          <w:hyperlink w:anchor="_Toc99748420" w:history="1">
            <w:r w:rsidRPr="00477BAF">
              <w:rPr>
                <w:rStyle w:val="Hyperlink"/>
                <w:noProof/>
              </w:rPr>
              <w:t>14</w:t>
            </w:r>
            <w:r>
              <w:rPr>
                <w:rFonts w:eastAsiaTheme="minorEastAsia"/>
                <w:noProof/>
                <w:lang w:eastAsia="en-GB"/>
              </w:rPr>
              <w:tab/>
            </w:r>
            <w:r w:rsidRPr="00477BAF">
              <w:rPr>
                <w:rStyle w:val="Hyperlink"/>
                <w:noProof/>
              </w:rPr>
              <w:t xml:space="preserve">R6 - </w:t>
            </w:r>
            <w:r w:rsidRPr="00477BAF">
              <w:rPr>
                <w:rStyle w:val="Hyperlink"/>
                <w:i/>
                <w:iCs/>
                <w:noProof/>
              </w:rPr>
              <w:t>(Jacob Quarry – 2000885)</w:t>
            </w:r>
            <w:r>
              <w:rPr>
                <w:noProof/>
                <w:webHidden/>
              </w:rPr>
              <w:tab/>
            </w:r>
            <w:r>
              <w:rPr>
                <w:noProof/>
                <w:webHidden/>
              </w:rPr>
              <w:fldChar w:fldCharType="begin"/>
            </w:r>
            <w:r>
              <w:rPr>
                <w:noProof/>
                <w:webHidden/>
              </w:rPr>
              <w:instrText xml:space="preserve"> PAGEREF _Toc99748420 \h </w:instrText>
            </w:r>
            <w:r>
              <w:rPr>
                <w:noProof/>
                <w:webHidden/>
              </w:rPr>
            </w:r>
            <w:r>
              <w:rPr>
                <w:noProof/>
                <w:webHidden/>
              </w:rPr>
              <w:fldChar w:fldCharType="separate"/>
            </w:r>
            <w:r>
              <w:rPr>
                <w:noProof/>
                <w:webHidden/>
              </w:rPr>
              <w:t>62</w:t>
            </w:r>
            <w:r>
              <w:rPr>
                <w:noProof/>
                <w:webHidden/>
              </w:rPr>
              <w:fldChar w:fldCharType="end"/>
            </w:r>
          </w:hyperlink>
        </w:p>
        <w:p w14:paraId="0DA65116" w14:textId="0958F9E4" w:rsidR="00427D96" w:rsidRDefault="00427D96">
          <w:pPr>
            <w:pStyle w:val="TOC2"/>
            <w:tabs>
              <w:tab w:val="left" w:pos="880"/>
              <w:tab w:val="right" w:leader="dot" w:pos="9016"/>
            </w:tabs>
            <w:rPr>
              <w:rFonts w:eastAsiaTheme="minorEastAsia"/>
              <w:noProof/>
              <w:lang w:eastAsia="en-GB"/>
            </w:rPr>
          </w:pPr>
          <w:hyperlink w:anchor="_Toc99748421" w:history="1">
            <w:r w:rsidRPr="00477BAF">
              <w:rPr>
                <w:rStyle w:val="Hyperlink"/>
                <w:noProof/>
              </w:rPr>
              <w:t>14.1</w:t>
            </w:r>
            <w:r>
              <w:rPr>
                <w:rFonts w:eastAsiaTheme="minorEastAsia"/>
                <w:noProof/>
                <w:lang w:eastAsia="en-GB"/>
              </w:rPr>
              <w:tab/>
            </w:r>
            <w:r w:rsidRPr="00477BAF">
              <w:rPr>
                <w:rStyle w:val="Hyperlink"/>
                <w:noProof/>
              </w:rPr>
              <w:t>Gearing</w:t>
            </w:r>
            <w:r>
              <w:rPr>
                <w:noProof/>
                <w:webHidden/>
              </w:rPr>
              <w:tab/>
            </w:r>
            <w:r>
              <w:rPr>
                <w:noProof/>
                <w:webHidden/>
              </w:rPr>
              <w:fldChar w:fldCharType="begin"/>
            </w:r>
            <w:r>
              <w:rPr>
                <w:noProof/>
                <w:webHidden/>
              </w:rPr>
              <w:instrText xml:space="preserve"> PAGEREF _Toc99748421 \h </w:instrText>
            </w:r>
            <w:r>
              <w:rPr>
                <w:noProof/>
                <w:webHidden/>
              </w:rPr>
            </w:r>
            <w:r>
              <w:rPr>
                <w:noProof/>
                <w:webHidden/>
              </w:rPr>
              <w:fldChar w:fldCharType="separate"/>
            </w:r>
            <w:r>
              <w:rPr>
                <w:noProof/>
                <w:webHidden/>
              </w:rPr>
              <w:t>62</w:t>
            </w:r>
            <w:r>
              <w:rPr>
                <w:noProof/>
                <w:webHidden/>
              </w:rPr>
              <w:fldChar w:fldCharType="end"/>
            </w:r>
          </w:hyperlink>
        </w:p>
        <w:p w14:paraId="408164AD" w14:textId="20714138" w:rsidR="00427D96" w:rsidRDefault="00427D96">
          <w:pPr>
            <w:pStyle w:val="TOC1"/>
            <w:tabs>
              <w:tab w:val="left" w:pos="660"/>
              <w:tab w:val="right" w:leader="dot" w:pos="9016"/>
            </w:tabs>
            <w:rPr>
              <w:rFonts w:eastAsiaTheme="minorEastAsia"/>
              <w:noProof/>
              <w:lang w:eastAsia="en-GB"/>
            </w:rPr>
          </w:pPr>
          <w:hyperlink w:anchor="_Toc99748422" w:history="1">
            <w:r w:rsidRPr="00477BAF">
              <w:rPr>
                <w:rStyle w:val="Hyperlink"/>
                <w:noProof/>
              </w:rPr>
              <w:t>15</w:t>
            </w:r>
            <w:r>
              <w:rPr>
                <w:rFonts w:eastAsiaTheme="minorEastAsia"/>
                <w:noProof/>
                <w:lang w:eastAsia="en-GB"/>
              </w:rPr>
              <w:tab/>
            </w:r>
            <w:r w:rsidRPr="00477BAF">
              <w:rPr>
                <w:rStyle w:val="Hyperlink"/>
                <w:noProof/>
              </w:rPr>
              <w:t xml:space="preserve">Personal Projects - </w:t>
            </w:r>
            <w:r w:rsidRPr="00477BAF">
              <w:rPr>
                <w:rStyle w:val="Hyperlink"/>
                <w:i/>
                <w:iCs/>
                <w:noProof/>
              </w:rPr>
              <w:t>(Jacob Quarry – 2000885)</w:t>
            </w:r>
            <w:r>
              <w:rPr>
                <w:noProof/>
                <w:webHidden/>
              </w:rPr>
              <w:tab/>
            </w:r>
            <w:r>
              <w:rPr>
                <w:noProof/>
                <w:webHidden/>
              </w:rPr>
              <w:fldChar w:fldCharType="begin"/>
            </w:r>
            <w:r>
              <w:rPr>
                <w:noProof/>
                <w:webHidden/>
              </w:rPr>
              <w:instrText xml:space="preserve"> PAGEREF _Toc99748422 \h </w:instrText>
            </w:r>
            <w:r>
              <w:rPr>
                <w:noProof/>
                <w:webHidden/>
              </w:rPr>
            </w:r>
            <w:r>
              <w:rPr>
                <w:noProof/>
                <w:webHidden/>
              </w:rPr>
              <w:fldChar w:fldCharType="separate"/>
            </w:r>
            <w:r>
              <w:rPr>
                <w:noProof/>
                <w:webHidden/>
              </w:rPr>
              <w:t>65</w:t>
            </w:r>
            <w:r>
              <w:rPr>
                <w:noProof/>
                <w:webHidden/>
              </w:rPr>
              <w:fldChar w:fldCharType="end"/>
            </w:r>
          </w:hyperlink>
        </w:p>
        <w:p w14:paraId="3F0016B7" w14:textId="558E0B3F" w:rsidR="00427D96" w:rsidRDefault="00427D96">
          <w:pPr>
            <w:pStyle w:val="TOC2"/>
            <w:tabs>
              <w:tab w:val="left" w:pos="880"/>
              <w:tab w:val="right" w:leader="dot" w:pos="9016"/>
            </w:tabs>
            <w:rPr>
              <w:rFonts w:eastAsiaTheme="minorEastAsia"/>
              <w:noProof/>
              <w:lang w:eastAsia="en-GB"/>
            </w:rPr>
          </w:pPr>
          <w:hyperlink w:anchor="_Toc99748423" w:history="1">
            <w:r w:rsidRPr="00477BAF">
              <w:rPr>
                <w:rStyle w:val="Hyperlink"/>
                <w:noProof/>
              </w:rPr>
              <w:t>15.1</w:t>
            </w:r>
            <w:r>
              <w:rPr>
                <w:rFonts w:eastAsiaTheme="minorEastAsia"/>
                <w:noProof/>
                <w:lang w:eastAsia="en-GB"/>
              </w:rPr>
              <w:tab/>
            </w:r>
            <w:r w:rsidRPr="00477BAF">
              <w:rPr>
                <w:rStyle w:val="Hyperlink"/>
                <w:noProof/>
              </w:rPr>
              <w:t>Rear Suspension Travel</w:t>
            </w:r>
            <w:r>
              <w:rPr>
                <w:noProof/>
                <w:webHidden/>
              </w:rPr>
              <w:tab/>
            </w:r>
            <w:r>
              <w:rPr>
                <w:noProof/>
                <w:webHidden/>
              </w:rPr>
              <w:fldChar w:fldCharType="begin"/>
            </w:r>
            <w:r>
              <w:rPr>
                <w:noProof/>
                <w:webHidden/>
              </w:rPr>
              <w:instrText xml:space="preserve"> PAGEREF _Toc99748423 \h </w:instrText>
            </w:r>
            <w:r>
              <w:rPr>
                <w:noProof/>
                <w:webHidden/>
              </w:rPr>
            </w:r>
            <w:r>
              <w:rPr>
                <w:noProof/>
                <w:webHidden/>
              </w:rPr>
              <w:fldChar w:fldCharType="separate"/>
            </w:r>
            <w:r>
              <w:rPr>
                <w:noProof/>
                <w:webHidden/>
              </w:rPr>
              <w:t>65</w:t>
            </w:r>
            <w:r>
              <w:rPr>
                <w:noProof/>
                <w:webHidden/>
              </w:rPr>
              <w:fldChar w:fldCharType="end"/>
            </w:r>
          </w:hyperlink>
        </w:p>
        <w:p w14:paraId="01744A78" w14:textId="02B23CA9" w:rsidR="00427D96" w:rsidRDefault="00427D96">
          <w:pPr>
            <w:pStyle w:val="TOC2"/>
            <w:tabs>
              <w:tab w:val="left" w:pos="880"/>
              <w:tab w:val="right" w:leader="dot" w:pos="9016"/>
            </w:tabs>
            <w:rPr>
              <w:rFonts w:eastAsiaTheme="minorEastAsia"/>
              <w:noProof/>
              <w:lang w:eastAsia="en-GB"/>
            </w:rPr>
          </w:pPr>
          <w:hyperlink w:anchor="_Toc99748424" w:history="1">
            <w:r w:rsidRPr="00477BAF">
              <w:rPr>
                <w:rStyle w:val="Hyperlink"/>
                <w:noProof/>
              </w:rPr>
              <w:t>15.2</w:t>
            </w:r>
            <w:r>
              <w:rPr>
                <w:rFonts w:eastAsiaTheme="minorEastAsia"/>
                <w:noProof/>
                <w:lang w:eastAsia="en-GB"/>
              </w:rPr>
              <w:tab/>
            </w:r>
            <w:r w:rsidRPr="00477BAF">
              <w:rPr>
                <w:rStyle w:val="Hyperlink"/>
                <w:noProof/>
              </w:rPr>
              <w:t>AntiSquat changing with Travel</w:t>
            </w:r>
            <w:r>
              <w:rPr>
                <w:noProof/>
                <w:webHidden/>
              </w:rPr>
              <w:tab/>
            </w:r>
            <w:r>
              <w:rPr>
                <w:noProof/>
                <w:webHidden/>
              </w:rPr>
              <w:fldChar w:fldCharType="begin"/>
            </w:r>
            <w:r>
              <w:rPr>
                <w:noProof/>
                <w:webHidden/>
              </w:rPr>
              <w:instrText xml:space="preserve"> PAGEREF _Toc99748424 \h </w:instrText>
            </w:r>
            <w:r>
              <w:rPr>
                <w:noProof/>
                <w:webHidden/>
              </w:rPr>
            </w:r>
            <w:r>
              <w:rPr>
                <w:noProof/>
                <w:webHidden/>
              </w:rPr>
              <w:fldChar w:fldCharType="separate"/>
            </w:r>
            <w:r>
              <w:rPr>
                <w:noProof/>
                <w:webHidden/>
              </w:rPr>
              <w:t>67</w:t>
            </w:r>
            <w:r>
              <w:rPr>
                <w:noProof/>
                <w:webHidden/>
              </w:rPr>
              <w:fldChar w:fldCharType="end"/>
            </w:r>
          </w:hyperlink>
        </w:p>
        <w:p w14:paraId="655984DB" w14:textId="2B2D5F36" w:rsidR="00427D96" w:rsidRDefault="00427D96">
          <w:pPr>
            <w:pStyle w:val="TOC2"/>
            <w:tabs>
              <w:tab w:val="left" w:pos="880"/>
              <w:tab w:val="right" w:leader="dot" w:pos="9016"/>
            </w:tabs>
            <w:rPr>
              <w:rFonts w:eastAsiaTheme="minorEastAsia"/>
              <w:noProof/>
              <w:lang w:eastAsia="en-GB"/>
            </w:rPr>
          </w:pPr>
          <w:hyperlink w:anchor="_Toc99748425" w:history="1">
            <w:r w:rsidRPr="00477BAF">
              <w:rPr>
                <w:rStyle w:val="Hyperlink"/>
                <w:noProof/>
              </w:rPr>
              <w:t>15.3</w:t>
            </w:r>
            <w:r>
              <w:rPr>
                <w:rFonts w:eastAsiaTheme="minorEastAsia"/>
                <w:noProof/>
                <w:lang w:eastAsia="en-GB"/>
              </w:rPr>
              <w:tab/>
            </w:r>
            <w:r w:rsidRPr="00477BAF">
              <w:rPr>
                <w:rStyle w:val="Hyperlink"/>
                <w:noProof/>
              </w:rPr>
              <w:t>Resistance Testing</w:t>
            </w:r>
            <w:r>
              <w:rPr>
                <w:noProof/>
                <w:webHidden/>
              </w:rPr>
              <w:tab/>
            </w:r>
            <w:r>
              <w:rPr>
                <w:noProof/>
                <w:webHidden/>
              </w:rPr>
              <w:fldChar w:fldCharType="begin"/>
            </w:r>
            <w:r>
              <w:rPr>
                <w:noProof/>
                <w:webHidden/>
              </w:rPr>
              <w:instrText xml:space="preserve"> PAGEREF _Toc99748425 \h </w:instrText>
            </w:r>
            <w:r>
              <w:rPr>
                <w:noProof/>
                <w:webHidden/>
              </w:rPr>
            </w:r>
            <w:r>
              <w:rPr>
                <w:noProof/>
                <w:webHidden/>
              </w:rPr>
              <w:fldChar w:fldCharType="separate"/>
            </w:r>
            <w:r>
              <w:rPr>
                <w:noProof/>
                <w:webHidden/>
              </w:rPr>
              <w:t>69</w:t>
            </w:r>
            <w:r>
              <w:rPr>
                <w:noProof/>
                <w:webHidden/>
              </w:rPr>
              <w:fldChar w:fldCharType="end"/>
            </w:r>
          </w:hyperlink>
        </w:p>
        <w:p w14:paraId="364AA64B" w14:textId="6066D272" w:rsidR="00427D96" w:rsidRDefault="00427D96">
          <w:pPr>
            <w:pStyle w:val="TOC3"/>
            <w:tabs>
              <w:tab w:val="left" w:pos="1320"/>
              <w:tab w:val="right" w:leader="dot" w:pos="9016"/>
            </w:tabs>
            <w:rPr>
              <w:rFonts w:eastAsiaTheme="minorEastAsia"/>
              <w:noProof/>
              <w:lang w:eastAsia="en-GB"/>
            </w:rPr>
          </w:pPr>
          <w:hyperlink w:anchor="_Toc99748426" w:history="1">
            <w:r w:rsidRPr="00477BAF">
              <w:rPr>
                <w:rStyle w:val="Hyperlink"/>
                <w:noProof/>
              </w:rPr>
              <w:t>15.3.1</w:t>
            </w:r>
            <w:r>
              <w:rPr>
                <w:rFonts w:eastAsiaTheme="minorEastAsia"/>
                <w:noProof/>
                <w:lang w:eastAsia="en-GB"/>
              </w:rPr>
              <w:tab/>
            </w:r>
            <w:r w:rsidRPr="00477BAF">
              <w:rPr>
                <w:rStyle w:val="Hyperlink"/>
                <w:noProof/>
              </w:rPr>
              <w:t>Coast Down</w:t>
            </w:r>
            <w:r>
              <w:rPr>
                <w:noProof/>
                <w:webHidden/>
              </w:rPr>
              <w:tab/>
            </w:r>
            <w:r>
              <w:rPr>
                <w:noProof/>
                <w:webHidden/>
              </w:rPr>
              <w:fldChar w:fldCharType="begin"/>
            </w:r>
            <w:r>
              <w:rPr>
                <w:noProof/>
                <w:webHidden/>
              </w:rPr>
              <w:instrText xml:space="preserve"> PAGEREF _Toc99748426 \h </w:instrText>
            </w:r>
            <w:r>
              <w:rPr>
                <w:noProof/>
                <w:webHidden/>
              </w:rPr>
            </w:r>
            <w:r>
              <w:rPr>
                <w:noProof/>
                <w:webHidden/>
              </w:rPr>
              <w:fldChar w:fldCharType="separate"/>
            </w:r>
            <w:r>
              <w:rPr>
                <w:noProof/>
                <w:webHidden/>
              </w:rPr>
              <w:t>69</w:t>
            </w:r>
            <w:r>
              <w:rPr>
                <w:noProof/>
                <w:webHidden/>
              </w:rPr>
              <w:fldChar w:fldCharType="end"/>
            </w:r>
          </w:hyperlink>
        </w:p>
        <w:p w14:paraId="68DA5D4A" w14:textId="469D89C1" w:rsidR="00427D96" w:rsidRDefault="00427D96">
          <w:pPr>
            <w:pStyle w:val="TOC3"/>
            <w:tabs>
              <w:tab w:val="left" w:pos="1320"/>
              <w:tab w:val="right" w:leader="dot" w:pos="9016"/>
            </w:tabs>
            <w:rPr>
              <w:rFonts w:eastAsiaTheme="minorEastAsia"/>
              <w:noProof/>
              <w:lang w:eastAsia="en-GB"/>
            </w:rPr>
          </w:pPr>
          <w:hyperlink w:anchor="_Toc99748427" w:history="1">
            <w:r w:rsidRPr="00477BAF">
              <w:rPr>
                <w:rStyle w:val="Hyperlink"/>
                <w:noProof/>
              </w:rPr>
              <w:t>15.3.2</w:t>
            </w:r>
            <w:r>
              <w:rPr>
                <w:rFonts w:eastAsiaTheme="minorEastAsia"/>
                <w:noProof/>
                <w:lang w:eastAsia="en-GB"/>
              </w:rPr>
              <w:tab/>
            </w:r>
            <w:r w:rsidRPr="00477BAF">
              <w:rPr>
                <w:rStyle w:val="Hyperlink"/>
                <w:noProof/>
              </w:rPr>
              <w:t>Top speed testing</w:t>
            </w:r>
            <w:r>
              <w:rPr>
                <w:noProof/>
                <w:webHidden/>
              </w:rPr>
              <w:tab/>
            </w:r>
            <w:r>
              <w:rPr>
                <w:noProof/>
                <w:webHidden/>
              </w:rPr>
              <w:fldChar w:fldCharType="begin"/>
            </w:r>
            <w:r>
              <w:rPr>
                <w:noProof/>
                <w:webHidden/>
              </w:rPr>
              <w:instrText xml:space="preserve"> PAGEREF _Toc99748427 \h </w:instrText>
            </w:r>
            <w:r>
              <w:rPr>
                <w:noProof/>
                <w:webHidden/>
              </w:rPr>
            </w:r>
            <w:r>
              <w:rPr>
                <w:noProof/>
                <w:webHidden/>
              </w:rPr>
              <w:fldChar w:fldCharType="separate"/>
            </w:r>
            <w:r>
              <w:rPr>
                <w:noProof/>
                <w:webHidden/>
              </w:rPr>
              <w:t>70</w:t>
            </w:r>
            <w:r>
              <w:rPr>
                <w:noProof/>
                <w:webHidden/>
              </w:rPr>
              <w:fldChar w:fldCharType="end"/>
            </w:r>
          </w:hyperlink>
        </w:p>
        <w:p w14:paraId="1C39DC1E" w14:textId="45B6E8A7" w:rsidR="00427D96" w:rsidRDefault="00427D96">
          <w:pPr>
            <w:pStyle w:val="TOC2"/>
            <w:tabs>
              <w:tab w:val="left" w:pos="880"/>
              <w:tab w:val="right" w:leader="dot" w:pos="9016"/>
            </w:tabs>
            <w:rPr>
              <w:rFonts w:eastAsiaTheme="minorEastAsia"/>
              <w:noProof/>
              <w:lang w:eastAsia="en-GB"/>
            </w:rPr>
          </w:pPr>
          <w:hyperlink w:anchor="_Toc99748428" w:history="1">
            <w:r w:rsidRPr="00477BAF">
              <w:rPr>
                <w:rStyle w:val="Hyperlink"/>
                <w:noProof/>
              </w:rPr>
              <w:t>15.4</w:t>
            </w:r>
            <w:r>
              <w:rPr>
                <w:rFonts w:eastAsiaTheme="minorEastAsia"/>
                <w:noProof/>
                <w:lang w:eastAsia="en-GB"/>
              </w:rPr>
              <w:tab/>
            </w:r>
            <w:r w:rsidRPr="00477BAF">
              <w:rPr>
                <w:rStyle w:val="Hyperlink"/>
                <w:noProof/>
              </w:rPr>
              <w:t>Moment of Inertia</w:t>
            </w:r>
            <w:r>
              <w:rPr>
                <w:noProof/>
                <w:webHidden/>
              </w:rPr>
              <w:tab/>
            </w:r>
            <w:r>
              <w:rPr>
                <w:noProof/>
                <w:webHidden/>
              </w:rPr>
              <w:fldChar w:fldCharType="begin"/>
            </w:r>
            <w:r>
              <w:rPr>
                <w:noProof/>
                <w:webHidden/>
              </w:rPr>
              <w:instrText xml:space="preserve"> PAGEREF _Toc99748428 \h </w:instrText>
            </w:r>
            <w:r>
              <w:rPr>
                <w:noProof/>
                <w:webHidden/>
              </w:rPr>
            </w:r>
            <w:r>
              <w:rPr>
                <w:noProof/>
                <w:webHidden/>
              </w:rPr>
              <w:fldChar w:fldCharType="separate"/>
            </w:r>
            <w:r>
              <w:rPr>
                <w:noProof/>
                <w:webHidden/>
              </w:rPr>
              <w:t>72</w:t>
            </w:r>
            <w:r>
              <w:rPr>
                <w:noProof/>
                <w:webHidden/>
              </w:rPr>
              <w:fldChar w:fldCharType="end"/>
            </w:r>
          </w:hyperlink>
        </w:p>
        <w:p w14:paraId="72BE2484" w14:textId="0C6AE7F2" w:rsidR="00427D96" w:rsidRDefault="00427D96">
          <w:pPr>
            <w:pStyle w:val="TOC2"/>
            <w:tabs>
              <w:tab w:val="left" w:pos="880"/>
              <w:tab w:val="right" w:leader="dot" w:pos="9016"/>
            </w:tabs>
            <w:rPr>
              <w:rFonts w:eastAsiaTheme="minorEastAsia"/>
              <w:noProof/>
              <w:lang w:eastAsia="en-GB"/>
            </w:rPr>
          </w:pPr>
          <w:hyperlink w:anchor="_Toc99748429" w:history="1">
            <w:r w:rsidRPr="00477BAF">
              <w:rPr>
                <w:rStyle w:val="Hyperlink"/>
                <w:noProof/>
              </w:rPr>
              <w:t>15.5</w:t>
            </w:r>
            <w:r>
              <w:rPr>
                <w:rFonts w:eastAsiaTheme="minorEastAsia"/>
                <w:noProof/>
                <w:lang w:eastAsia="en-GB"/>
              </w:rPr>
              <w:tab/>
            </w:r>
            <w:r w:rsidRPr="00477BAF">
              <w:rPr>
                <w:rStyle w:val="Hyperlink"/>
                <w:noProof/>
              </w:rPr>
              <w:t>BTC Cup Honda NSF250</w:t>
            </w:r>
            <w:r>
              <w:rPr>
                <w:noProof/>
                <w:webHidden/>
              </w:rPr>
              <w:tab/>
            </w:r>
            <w:r>
              <w:rPr>
                <w:noProof/>
                <w:webHidden/>
              </w:rPr>
              <w:fldChar w:fldCharType="begin"/>
            </w:r>
            <w:r>
              <w:rPr>
                <w:noProof/>
                <w:webHidden/>
              </w:rPr>
              <w:instrText xml:space="preserve"> PAGEREF _Toc99748429 \h </w:instrText>
            </w:r>
            <w:r>
              <w:rPr>
                <w:noProof/>
                <w:webHidden/>
              </w:rPr>
            </w:r>
            <w:r>
              <w:rPr>
                <w:noProof/>
                <w:webHidden/>
              </w:rPr>
              <w:fldChar w:fldCharType="separate"/>
            </w:r>
            <w:r>
              <w:rPr>
                <w:noProof/>
                <w:webHidden/>
              </w:rPr>
              <w:t>73</w:t>
            </w:r>
            <w:r>
              <w:rPr>
                <w:noProof/>
                <w:webHidden/>
              </w:rPr>
              <w:fldChar w:fldCharType="end"/>
            </w:r>
          </w:hyperlink>
        </w:p>
        <w:p w14:paraId="038BCFF2" w14:textId="1986ED39" w:rsidR="00427D96" w:rsidRDefault="00427D96">
          <w:pPr>
            <w:pStyle w:val="TOC1"/>
            <w:tabs>
              <w:tab w:val="left" w:pos="660"/>
              <w:tab w:val="right" w:leader="dot" w:pos="9016"/>
            </w:tabs>
            <w:rPr>
              <w:rFonts w:eastAsiaTheme="minorEastAsia"/>
              <w:noProof/>
              <w:lang w:eastAsia="en-GB"/>
            </w:rPr>
          </w:pPr>
          <w:hyperlink w:anchor="_Toc99748430" w:history="1">
            <w:r w:rsidRPr="00477BAF">
              <w:rPr>
                <w:rStyle w:val="Hyperlink"/>
                <w:noProof/>
              </w:rPr>
              <w:t>16</w:t>
            </w:r>
            <w:r>
              <w:rPr>
                <w:rFonts w:eastAsiaTheme="minorEastAsia"/>
                <w:noProof/>
                <w:lang w:eastAsia="en-GB"/>
              </w:rPr>
              <w:tab/>
            </w:r>
            <w:r w:rsidRPr="00477BAF">
              <w:rPr>
                <w:rStyle w:val="Hyperlink"/>
                <w:noProof/>
              </w:rPr>
              <w:t xml:space="preserve">Future Projects - </w:t>
            </w:r>
            <w:r w:rsidRPr="00477BAF">
              <w:rPr>
                <w:rStyle w:val="Hyperlink"/>
                <w:i/>
                <w:iCs/>
                <w:noProof/>
              </w:rPr>
              <w:t>(Jacob Quarry – 2000885)</w:t>
            </w:r>
            <w:r>
              <w:rPr>
                <w:noProof/>
                <w:webHidden/>
              </w:rPr>
              <w:tab/>
            </w:r>
            <w:r>
              <w:rPr>
                <w:noProof/>
                <w:webHidden/>
              </w:rPr>
              <w:fldChar w:fldCharType="begin"/>
            </w:r>
            <w:r>
              <w:rPr>
                <w:noProof/>
                <w:webHidden/>
              </w:rPr>
              <w:instrText xml:space="preserve"> PAGEREF _Toc99748430 \h </w:instrText>
            </w:r>
            <w:r>
              <w:rPr>
                <w:noProof/>
                <w:webHidden/>
              </w:rPr>
            </w:r>
            <w:r>
              <w:rPr>
                <w:noProof/>
                <w:webHidden/>
              </w:rPr>
              <w:fldChar w:fldCharType="separate"/>
            </w:r>
            <w:r>
              <w:rPr>
                <w:noProof/>
                <w:webHidden/>
              </w:rPr>
              <w:t>75</w:t>
            </w:r>
            <w:r>
              <w:rPr>
                <w:noProof/>
                <w:webHidden/>
              </w:rPr>
              <w:fldChar w:fldCharType="end"/>
            </w:r>
          </w:hyperlink>
        </w:p>
        <w:p w14:paraId="25B53149" w14:textId="771E82F7" w:rsidR="00427D96" w:rsidRDefault="00427D96">
          <w:pPr>
            <w:pStyle w:val="TOC1"/>
            <w:tabs>
              <w:tab w:val="left" w:pos="660"/>
              <w:tab w:val="right" w:leader="dot" w:pos="9016"/>
            </w:tabs>
            <w:rPr>
              <w:rFonts w:eastAsiaTheme="minorEastAsia"/>
              <w:noProof/>
              <w:lang w:eastAsia="en-GB"/>
            </w:rPr>
          </w:pPr>
          <w:hyperlink w:anchor="_Toc99748431" w:history="1">
            <w:r w:rsidRPr="00477BAF">
              <w:rPr>
                <w:rStyle w:val="Hyperlink"/>
                <w:noProof/>
              </w:rPr>
              <w:t>17</w:t>
            </w:r>
            <w:r>
              <w:rPr>
                <w:rFonts w:eastAsiaTheme="minorEastAsia"/>
                <w:noProof/>
                <w:lang w:eastAsia="en-GB"/>
              </w:rPr>
              <w:tab/>
            </w:r>
            <w:r w:rsidRPr="00477BAF">
              <w:rPr>
                <w:rStyle w:val="Hyperlink"/>
                <w:noProof/>
              </w:rPr>
              <w:t xml:space="preserve">Market Research – </w:t>
            </w:r>
            <w:r w:rsidRPr="00477BAF">
              <w:rPr>
                <w:rStyle w:val="Hyperlink"/>
                <w:i/>
                <w:iCs/>
                <w:noProof/>
              </w:rPr>
              <w:t>(Byron Davies - 2005899)</w:t>
            </w:r>
            <w:r>
              <w:rPr>
                <w:noProof/>
                <w:webHidden/>
              </w:rPr>
              <w:tab/>
            </w:r>
            <w:r>
              <w:rPr>
                <w:noProof/>
                <w:webHidden/>
              </w:rPr>
              <w:fldChar w:fldCharType="begin"/>
            </w:r>
            <w:r>
              <w:rPr>
                <w:noProof/>
                <w:webHidden/>
              </w:rPr>
              <w:instrText xml:space="preserve"> PAGEREF _Toc99748431 \h </w:instrText>
            </w:r>
            <w:r>
              <w:rPr>
                <w:noProof/>
                <w:webHidden/>
              </w:rPr>
            </w:r>
            <w:r>
              <w:rPr>
                <w:noProof/>
                <w:webHidden/>
              </w:rPr>
              <w:fldChar w:fldCharType="separate"/>
            </w:r>
            <w:r>
              <w:rPr>
                <w:noProof/>
                <w:webHidden/>
              </w:rPr>
              <w:t>76</w:t>
            </w:r>
            <w:r>
              <w:rPr>
                <w:noProof/>
                <w:webHidden/>
              </w:rPr>
              <w:fldChar w:fldCharType="end"/>
            </w:r>
          </w:hyperlink>
        </w:p>
        <w:p w14:paraId="3330841A" w14:textId="1619E1B0" w:rsidR="00427D96" w:rsidRDefault="00427D96">
          <w:pPr>
            <w:pStyle w:val="TOC2"/>
            <w:tabs>
              <w:tab w:val="left" w:pos="880"/>
              <w:tab w:val="right" w:leader="dot" w:pos="9016"/>
            </w:tabs>
            <w:rPr>
              <w:rFonts w:eastAsiaTheme="minorEastAsia"/>
              <w:noProof/>
              <w:lang w:eastAsia="en-GB"/>
            </w:rPr>
          </w:pPr>
          <w:hyperlink w:anchor="_Toc99748432" w:history="1">
            <w:r w:rsidRPr="00477BAF">
              <w:rPr>
                <w:rStyle w:val="Hyperlink"/>
                <w:noProof/>
              </w:rPr>
              <w:t>17.1</w:t>
            </w:r>
            <w:r>
              <w:rPr>
                <w:rFonts w:eastAsiaTheme="minorEastAsia"/>
                <w:noProof/>
                <w:lang w:eastAsia="en-GB"/>
              </w:rPr>
              <w:tab/>
            </w:r>
            <w:r w:rsidRPr="00477BAF">
              <w:rPr>
                <w:rStyle w:val="Hyperlink"/>
                <w:noProof/>
              </w:rPr>
              <w:t>Quadro 350s (2015) vs Its Competitors</w:t>
            </w:r>
            <w:r>
              <w:rPr>
                <w:noProof/>
                <w:webHidden/>
              </w:rPr>
              <w:tab/>
            </w:r>
            <w:r>
              <w:rPr>
                <w:noProof/>
                <w:webHidden/>
              </w:rPr>
              <w:fldChar w:fldCharType="begin"/>
            </w:r>
            <w:r>
              <w:rPr>
                <w:noProof/>
                <w:webHidden/>
              </w:rPr>
              <w:instrText xml:space="preserve"> PAGEREF _Toc99748432 \h </w:instrText>
            </w:r>
            <w:r>
              <w:rPr>
                <w:noProof/>
                <w:webHidden/>
              </w:rPr>
            </w:r>
            <w:r>
              <w:rPr>
                <w:noProof/>
                <w:webHidden/>
              </w:rPr>
              <w:fldChar w:fldCharType="separate"/>
            </w:r>
            <w:r>
              <w:rPr>
                <w:noProof/>
                <w:webHidden/>
              </w:rPr>
              <w:t>76</w:t>
            </w:r>
            <w:r>
              <w:rPr>
                <w:noProof/>
                <w:webHidden/>
              </w:rPr>
              <w:fldChar w:fldCharType="end"/>
            </w:r>
          </w:hyperlink>
        </w:p>
        <w:p w14:paraId="6748B754" w14:textId="23E3CADF" w:rsidR="00427D96" w:rsidRDefault="00427D96">
          <w:pPr>
            <w:pStyle w:val="TOC3"/>
            <w:tabs>
              <w:tab w:val="left" w:pos="1320"/>
              <w:tab w:val="right" w:leader="dot" w:pos="9016"/>
            </w:tabs>
            <w:rPr>
              <w:rFonts w:eastAsiaTheme="minorEastAsia"/>
              <w:noProof/>
              <w:lang w:eastAsia="en-GB"/>
            </w:rPr>
          </w:pPr>
          <w:hyperlink w:anchor="_Toc99748433" w:history="1">
            <w:r w:rsidRPr="00477BAF">
              <w:rPr>
                <w:rStyle w:val="Hyperlink"/>
                <w:noProof/>
              </w:rPr>
              <w:t>17.1.1</w:t>
            </w:r>
            <w:r>
              <w:rPr>
                <w:rFonts w:eastAsiaTheme="minorEastAsia"/>
                <w:noProof/>
                <w:lang w:eastAsia="en-GB"/>
              </w:rPr>
              <w:tab/>
            </w:r>
            <w:r w:rsidRPr="00477BAF">
              <w:rPr>
                <w:rStyle w:val="Hyperlink"/>
                <w:noProof/>
              </w:rPr>
              <w:t>Costs</w:t>
            </w:r>
            <w:r>
              <w:rPr>
                <w:noProof/>
                <w:webHidden/>
              </w:rPr>
              <w:tab/>
            </w:r>
            <w:r>
              <w:rPr>
                <w:noProof/>
                <w:webHidden/>
              </w:rPr>
              <w:fldChar w:fldCharType="begin"/>
            </w:r>
            <w:r>
              <w:rPr>
                <w:noProof/>
                <w:webHidden/>
              </w:rPr>
              <w:instrText xml:space="preserve"> PAGEREF _Toc99748433 \h </w:instrText>
            </w:r>
            <w:r>
              <w:rPr>
                <w:noProof/>
                <w:webHidden/>
              </w:rPr>
            </w:r>
            <w:r>
              <w:rPr>
                <w:noProof/>
                <w:webHidden/>
              </w:rPr>
              <w:fldChar w:fldCharType="separate"/>
            </w:r>
            <w:r>
              <w:rPr>
                <w:noProof/>
                <w:webHidden/>
              </w:rPr>
              <w:t>76</w:t>
            </w:r>
            <w:r>
              <w:rPr>
                <w:noProof/>
                <w:webHidden/>
              </w:rPr>
              <w:fldChar w:fldCharType="end"/>
            </w:r>
          </w:hyperlink>
        </w:p>
        <w:p w14:paraId="6BAE0235" w14:textId="01180F85" w:rsidR="00427D96" w:rsidRDefault="00427D96">
          <w:pPr>
            <w:pStyle w:val="TOC3"/>
            <w:tabs>
              <w:tab w:val="left" w:pos="1320"/>
              <w:tab w:val="right" w:leader="dot" w:pos="9016"/>
            </w:tabs>
            <w:rPr>
              <w:rFonts w:eastAsiaTheme="minorEastAsia"/>
              <w:noProof/>
              <w:lang w:eastAsia="en-GB"/>
            </w:rPr>
          </w:pPr>
          <w:hyperlink w:anchor="_Toc99748434" w:history="1">
            <w:r w:rsidRPr="00477BAF">
              <w:rPr>
                <w:rStyle w:val="Hyperlink"/>
                <w:noProof/>
              </w:rPr>
              <w:t>17.1.2</w:t>
            </w:r>
            <w:r>
              <w:rPr>
                <w:rFonts w:eastAsiaTheme="minorEastAsia"/>
                <w:noProof/>
                <w:lang w:eastAsia="en-GB"/>
              </w:rPr>
              <w:tab/>
            </w:r>
            <w:r w:rsidRPr="00477BAF">
              <w:rPr>
                <w:rStyle w:val="Hyperlink"/>
                <w:noProof/>
              </w:rPr>
              <w:t>Powers</w:t>
            </w:r>
            <w:r>
              <w:rPr>
                <w:noProof/>
                <w:webHidden/>
              </w:rPr>
              <w:tab/>
            </w:r>
            <w:r>
              <w:rPr>
                <w:noProof/>
                <w:webHidden/>
              </w:rPr>
              <w:fldChar w:fldCharType="begin"/>
            </w:r>
            <w:r>
              <w:rPr>
                <w:noProof/>
                <w:webHidden/>
              </w:rPr>
              <w:instrText xml:space="preserve"> PAGEREF _Toc99748434 \h </w:instrText>
            </w:r>
            <w:r>
              <w:rPr>
                <w:noProof/>
                <w:webHidden/>
              </w:rPr>
            </w:r>
            <w:r>
              <w:rPr>
                <w:noProof/>
                <w:webHidden/>
              </w:rPr>
              <w:fldChar w:fldCharType="separate"/>
            </w:r>
            <w:r>
              <w:rPr>
                <w:noProof/>
                <w:webHidden/>
              </w:rPr>
              <w:t>76</w:t>
            </w:r>
            <w:r>
              <w:rPr>
                <w:noProof/>
                <w:webHidden/>
              </w:rPr>
              <w:fldChar w:fldCharType="end"/>
            </w:r>
          </w:hyperlink>
        </w:p>
        <w:p w14:paraId="0D978C4A" w14:textId="3B1BB568" w:rsidR="00427D96" w:rsidRDefault="00427D96">
          <w:pPr>
            <w:pStyle w:val="TOC3"/>
            <w:tabs>
              <w:tab w:val="left" w:pos="1320"/>
              <w:tab w:val="right" w:leader="dot" w:pos="9016"/>
            </w:tabs>
            <w:rPr>
              <w:rFonts w:eastAsiaTheme="minorEastAsia"/>
              <w:noProof/>
              <w:lang w:eastAsia="en-GB"/>
            </w:rPr>
          </w:pPr>
          <w:hyperlink w:anchor="_Toc99748435" w:history="1">
            <w:r w:rsidRPr="00477BAF">
              <w:rPr>
                <w:rStyle w:val="Hyperlink"/>
                <w:noProof/>
              </w:rPr>
              <w:t>17.1.3</w:t>
            </w:r>
            <w:r>
              <w:rPr>
                <w:rFonts w:eastAsiaTheme="minorEastAsia"/>
                <w:noProof/>
                <w:lang w:eastAsia="en-GB"/>
              </w:rPr>
              <w:tab/>
            </w:r>
            <w:r w:rsidRPr="00477BAF">
              <w:rPr>
                <w:rStyle w:val="Hyperlink"/>
                <w:noProof/>
              </w:rPr>
              <w:t>Top Speeds</w:t>
            </w:r>
            <w:r>
              <w:rPr>
                <w:noProof/>
                <w:webHidden/>
              </w:rPr>
              <w:tab/>
            </w:r>
            <w:r>
              <w:rPr>
                <w:noProof/>
                <w:webHidden/>
              </w:rPr>
              <w:fldChar w:fldCharType="begin"/>
            </w:r>
            <w:r>
              <w:rPr>
                <w:noProof/>
                <w:webHidden/>
              </w:rPr>
              <w:instrText xml:space="preserve"> PAGEREF _Toc99748435 \h </w:instrText>
            </w:r>
            <w:r>
              <w:rPr>
                <w:noProof/>
                <w:webHidden/>
              </w:rPr>
            </w:r>
            <w:r>
              <w:rPr>
                <w:noProof/>
                <w:webHidden/>
              </w:rPr>
              <w:fldChar w:fldCharType="separate"/>
            </w:r>
            <w:r>
              <w:rPr>
                <w:noProof/>
                <w:webHidden/>
              </w:rPr>
              <w:t>77</w:t>
            </w:r>
            <w:r>
              <w:rPr>
                <w:noProof/>
                <w:webHidden/>
              </w:rPr>
              <w:fldChar w:fldCharType="end"/>
            </w:r>
          </w:hyperlink>
        </w:p>
        <w:p w14:paraId="09EDAF0E" w14:textId="1E9CD120" w:rsidR="00427D96" w:rsidRDefault="00427D96">
          <w:pPr>
            <w:pStyle w:val="TOC3"/>
            <w:tabs>
              <w:tab w:val="left" w:pos="1320"/>
              <w:tab w:val="right" w:leader="dot" w:pos="9016"/>
            </w:tabs>
            <w:rPr>
              <w:rFonts w:eastAsiaTheme="minorEastAsia"/>
              <w:noProof/>
              <w:lang w:eastAsia="en-GB"/>
            </w:rPr>
          </w:pPr>
          <w:hyperlink w:anchor="_Toc99748436" w:history="1">
            <w:r w:rsidRPr="00477BAF">
              <w:rPr>
                <w:rStyle w:val="Hyperlink"/>
                <w:noProof/>
              </w:rPr>
              <w:t>17.1.4</w:t>
            </w:r>
            <w:r>
              <w:rPr>
                <w:rFonts w:eastAsiaTheme="minorEastAsia"/>
                <w:noProof/>
                <w:lang w:eastAsia="en-GB"/>
              </w:rPr>
              <w:tab/>
            </w:r>
            <w:r w:rsidRPr="00477BAF">
              <w:rPr>
                <w:rStyle w:val="Hyperlink"/>
                <w:noProof/>
              </w:rPr>
              <w:t>Rolling Resistances</w:t>
            </w:r>
            <w:r>
              <w:rPr>
                <w:noProof/>
                <w:webHidden/>
              </w:rPr>
              <w:tab/>
            </w:r>
            <w:r>
              <w:rPr>
                <w:noProof/>
                <w:webHidden/>
              </w:rPr>
              <w:fldChar w:fldCharType="begin"/>
            </w:r>
            <w:r>
              <w:rPr>
                <w:noProof/>
                <w:webHidden/>
              </w:rPr>
              <w:instrText xml:space="preserve"> PAGEREF _Toc99748436 \h </w:instrText>
            </w:r>
            <w:r>
              <w:rPr>
                <w:noProof/>
                <w:webHidden/>
              </w:rPr>
            </w:r>
            <w:r>
              <w:rPr>
                <w:noProof/>
                <w:webHidden/>
              </w:rPr>
              <w:fldChar w:fldCharType="separate"/>
            </w:r>
            <w:r>
              <w:rPr>
                <w:noProof/>
                <w:webHidden/>
              </w:rPr>
              <w:t>78</w:t>
            </w:r>
            <w:r>
              <w:rPr>
                <w:noProof/>
                <w:webHidden/>
              </w:rPr>
              <w:fldChar w:fldCharType="end"/>
            </w:r>
          </w:hyperlink>
        </w:p>
        <w:p w14:paraId="7E615A17" w14:textId="333364F4" w:rsidR="00427D96" w:rsidRDefault="00427D96">
          <w:pPr>
            <w:pStyle w:val="TOC3"/>
            <w:tabs>
              <w:tab w:val="left" w:pos="1320"/>
              <w:tab w:val="right" w:leader="dot" w:pos="9016"/>
            </w:tabs>
            <w:rPr>
              <w:rFonts w:eastAsiaTheme="minorEastAsia"/>
              <w:noProof/>
              <w:lang w:eastAsia="en-GB"/>
            </w:rPr>
          </w:pPr>
          <w:hyperlink w:anchor="_Toc99748437" w:history="1">
            <w:r w:rsidRPr="00477BAF">
              <w:rPr>
                <w:rStyle w:val="Hyperlink"/>
                <w:noProof/>
              </w:rPr>
              <w:t>17.1.5</w:t>
            </w:r>
            <w:r>
              <w:rPr>
                <w:rFonts w:eastAsiaTheme="minorEastAsia"/>
                <w:noProof/>
                <w:lang w:eastAsia="en-GB"/>
              </w:rPr>
              <w:tab/>
            </w:r>
            <w:r w:rsidRPr="00477BAF">
              <w:rPr>
                <w:rStyle w:val="Hyperlink"/>
                <w:noProof/>
              </w:rPr>
              <w:t>Who is it for?</w:t>
            </w:r>
            <w:r>
              <w:rPr>
                <w:noProof/>
                <w:webHidden/>
              </w:rPr>
              <w:tab/>
            </w:r>
            <w:r>
              <w:rPr>
                <w:noProof/>
                <w:webHidden/>
              </w:rPr>
              <w:fldChar w:fldCharType="begin"/>
            </w:r>
            <w:r>
              <w:rPr>
                <w:noProof/>
                <w:webHidden/>
              </w:rPr>
              <w:instrText xml:space="preserve"> PAGEREF _Toc99748437 \h </w:instrText>
            </w:r>
            <w:r>
              <w:rPr>
                <w:noProof/>
                <w:webHidden/>
              </w:rPr>
            </w:r>
            <w:r>
              <w:rPr>
                <w:noProof/>
                <w:webHidden/>
              </w:rPr>
              <w:fldChar w:fldCharType="separate"/>
            </w:r>
            <w:r>
              <w:rPr>
                <w:noProof/>
                <w:webHidden/>
              </w:rPr>
              <w:t>78</w:t>
            </w:r>
            <w:r>
              <w:rPr>
                <w:noProof/>
                <w:webHidden/>
              </w:rPr>
              <w:fldChar w:fldCharType="end"/>
            </w:r>
          </w:hyperlink>
        </w:p>
        <w:p w14:paraId="77CA126C" w14:textId="5C64108D" w:rsidR="00427D96" w:rsidRDefault="00427D96">
          <w:pPr>
            <w:pStyle w:val="TOC2"/>
            <w:tabs>
              <w:tab w:val="left" w:pos="880"/>
              <w:tab w:val="right" w:leader="dot" w:pos="9016"/>
            </w:tabs>
            <w:rPr>
              <w:rFonts w:eastAsiaTheme="minorEastAsia"/>
              <w:noProof/>
              <w:lang w:eastAsia="en-GB"/>
            </w:rPr>
          </w:pPr>
          <w:hyperlink w:anchor="_Toc99748438" w:history="1">
            <w:r w:rsidRPr="00477BAF">
              <w:rPr>
                <w:rStyle w:val="Hyperlink"/>
                <w:noProof/>
              </w:rPr>
              <w:t>17.2</w:t>
            </w:r>
            <w:r>
              <w:rPr>
                <w:rFonts w:eastAsiaTheme="minorEastAsia"/>
                <w:noProof/>
                <w:lang w:eastAsia="en-GB"/>
              </w:rPr>
              <w:tab/>
            </w:r>
            <w:r w:rsidRPr="00477BAF">
              <w:rPr>
                <w:rStyle w:val="Hyperlink"/>
                <w:noProof/>
              </w:rPr>
              <w:t>CBR 600 Engine Swap</w:t>
            </w:r>
            <w:r>
              <w:rPr>
                <w:noProof/>
                <w:webHidden/>
              </w:rPr>
              <w:tab/>
            </w:r>
            <w:r>
              <w:rPr>
                <w:noProof/>
                <w:webHidden/>
              </w:rPr>
              <w:fldChar w:fldCharType="begin"/>
            </w:r>
            <w:r>
              <w:rPr>
                <w:noProof/>
                <w:webHidden/>
              </w:rPr>
              <w:instrText xml:space="preserve"> PAGEREF _Toc99748438 \h </w:instrText>
            </w:r>
            <w:r>
              <w:rPr>
                <w:noProof/>
                <w:webHidden/>
              </w:rPr>
            </w:r>
            <w:r>
              <w:rPr>
                <w:noProof/>
                <w:webHidden/>
              </w:rPr>
              <w:fldChar w:fldCharType="separate"/>
            </w:r>
            <w:r>
              <w:rPr>
                <w:noProof/>
                <w:webHidden/>
              </w:rPr>
              <w:t>79</w:t>
            </w:r>
            <w:r>
              <w:rPr>
                <w:noProof/>
                <w:webHidden/>
              </w:rPr>
              <w:fldChar w:fldCharType="end"/>
            </w:r>
          </w:hyperlink>
        </w:p>
        <w:p w14:paraId="1E31B2FF" w14:textId="73B19BF0" w:rsidR="00427D96" w:rsidRDefault="00427D96">
          <w:pPr>
            <w:pStyle w:val="TOC1"/>
            <w:tabs>
              <w:tab w:val="left" w:pos="660"/>
              <w:tab w:val="right" w:leader="dot" w:pos="9016"/>
            </w:tabs>
            <w:rPr>
              <w:rFonts w:eastAsiaTheme="minorEastAsia"/>
              <w:noProof/>
              <w:lang w:eastAsia="en-GB"/>
            </w:rPr>
          </w:pPr>
          <w:hyperlink w:anchor="_Toc99748439" w:history="1">
            <w:r w:rsidRPr="00477BAF">
              <w:rPr>
                <w:rStyle w:val="Hyperlink"/>
                <w:noProof/>
              </w:rPr>
              <w:t>18</w:t>
            </w:r>
            <w:r>
              <w:rPr>
                <w:rFonts w:eastAsiaTheme="minorEastAsia"/>
                <w:noProof/>
                <w:lang w:eastAsia="en-GB"/>
              </w:rPr>
              <w:tab/>
            </w:r>
            <w:r w:rsidRPr="00477BAF">
              <w:rPr>
                <w:rStyle w:val="Hyperlink"/>
                <w:noProof/>
              </w:rPr>
              <w:t xml:space="preserve">R6 Rake &amp; Trail – </w:t>
            </w:r>
            <w:r w:rsidRPr="00477BAF">
              <w:rPr>
                <w:rStyle w:val="Hyperlink"/>
                <w:i/>
                <w:iCs/>
                <w:noProof/>
              </w:rPr>
              <w:t>(Byron Davies - 2005899)</w:t>
            </w:r>
            <w:r>
              <w:rPr>
                <w:noProof/>
                <w:webHidden/>
              </w:rPr>
              <w:tab/>
            </w:r>
            <w:r>
              <w:rPr>
                <w:noProof/>
                <w:webHidden/>
              </w:rPr>
              <w:fldChar w:fldCharType="begin"/>
            </w:r>
            <w:r>
              <w:rPr>
                <w:noProof/>
                <w:webHidden/>
              </w:rPr>
              <w:instrText xml:space="preserve"> PAGEREF _Toc99748439 \h </w:instrText>
            </w:r>
            <w:r>
              <w:rPr>
                <w:noProof/>
                <w:webHidden/>
              </w:rPr>
            </w:r>
            <w:r>
              <w:rPr>
                <w:noProof/>
                <w:webHidden/>
              </w:rPr>
              <w:fldChar w:fldCharType="separate"/>
            </w:r>
            <w:r>
              <w:rPr>
                <w:noProof/>
                <w:webHidden/>
              </w:rPr>
              <w:t>80</w:t>
            </w:r>
            <w:r>
              <w:rPr>
                <w:noProof/>
                <w:webHidden/>
              </w:rPr>
              <w:fldChar w:fldCharType="end"/>
            </w:r>
          </w:hyperlink>
        </w:p>
        <w:p w14:paraId="73AC9A8E" w14:textId="6674BE5F" w:rsidR="00427D96" w:rsidRDefault="00427D96">
          <w:pPr>
            <w:pStyle w:val="TOC1"/>
            <w:tabs>
              <w:tab w:val="left" w:pos="660"/>
              <w:tab w:val="right" w:leader="dot" w:pos="9016"/>
            </w:tabs>
            <w:rPr>
              <w:rFonts w:eastAsiaTheme="minorEastAsia"/>
              <w:noProof/>
              <w:lang w:eastAsia="en-GB"/>
            </w:rPr>
          </w:pPr>
          <w:hyperlink w:anchor="_Toc99748440" w:history="1">
            <w:r w:rsidRPr="00477BAF">
              <w:rPr>
                <w:rStyle w:val="Hyperlink"/>
                <w:noProof/>
              </w:rPr>
              <w:t>19</w:t>
            </w:r>
            <w:r>
              <w:rPr>
                <w:rFonts w:eastAsiaTheme="minorEastAsia"/>
                <w:noProof/>
                <w:lang w:eastAsia="en-GB"/>
              </w:rPr>
              <w:tab/>
            </w:r>
            <w:r w:rsidRPr="00477BAF">
              <w:rPr>
                <w:rStyle w:val="Hyperlink"/>
                <w:noProof/>
              </w:rPr>
              <w:t xml:space="preserve">Side Project – </w:t>
            </w:r>
            <w:r w:rsidRPr="00477BAF">
              <w:rPr>
                <w:rStyle w:val="Hyperlink"/>
                <w:i/>
                <w:iCs/>
                <w:noProof/>
              </w:rPr>
              <w:t>(Byron Davies - 2005899)</w:t>
            </w:r>
            <w:r>
              <w:rPr>
                <w:noProof/>
                <w:webHidden/>
              </w:rPr>
              <w:tab/>
            </w:r>
            <w:r>
              <w:rPr>
                <w:noProof/>
                <w:webHidden/>
              </w:rPr>
              <w:fldChar w:fldCharType="begin"/>
            </w:r>
            <w:r>
              <w:rPr>
                <w:noProof/>
                <w:webHidden/>
              </w:rPr>
              <w:instrText xml:space="preserve"> PAGEREF _Toc99748440 \h </w:instrText>
            </w:r>
            <w:r>
              <w:rPr>
                <w:noProof/>
                <w:webHidden/>
              </w:rPr>
            </w:r>
            <w:r>
              <w:rPr>
                <w:noProof/>
                <w:webHidden/>
              </w:rPr>
              <w:fldChar w:fldCharType="separate"/>
            </w:r>
            <w:r>
              <w:rPr>
                <w:noProof/>
                <w:webHidden/>
              </w:rPr>
              <w:t>82</w:t>
            </w:r>
            <w:r>
              <w:rPr>
                <w:noProof/>
                <w:webHidden/>
              </w:rPr>
              <w:fldChar w:fldCharType="end"/>
            </w:r>
          </w:hyperlink>
        </w:p>
        <w:p w14:paraId="3FB22316" w14:textId="5803B023" w:rsidR="00427D96" w:rsidRDefault="00427D96">
          <w:pPr>
            <w:pStyle w:val="TOC2"/>
            <w:tabs>
              <w:tab w:val="left" w:pos="880"/>
              <w:tab w:val="right" w:leader="dot" w:pos="9016"/>
            </w:tabs>
            <w:rPr>
              <w:rFonts w:eastAsiaTheme="minorEastAsia"/>
              <w:noProof/>
              <w:lang w:eastAsia="en-GB"/>
            </w:rPr>
          </w:pPr>
          <w:hyperlink w:anchor="_Toc99748441" w:history="1">
            <w:r w:rsidRPr="00477BAF">
              <w:rPr>
                <w:rStyle w:val="Hyperlink"/>
                <w:noProof/>
              </w:rPr>
              <w:t>19.1</w:t>
            </w:r>
            <w:r>
              <w:rPr>
                <w:rFonts w:eastAsiaTheme="minorEastAsia"/>
                <w:noProof/>
                <w:lang w:eastAsia="en-GB"/>
              </w:rPr>
              <w:tab/>
            </w:r>
            <w:r w:rsidRPr="00477BAF">
              <w:rPr>
                <w:rStyle w:val="Hyperlink"/>
                <w:noProof/>
              </w:rPr>
              <w:t>Initial Work</w:t>
            </w:r>
            <w:r>
              <w:rPr>
                <w:noProof/>
                <w:webHidden/>
              </w:rPr>
              <w:tab/>
            </w:r>
            <w:r>
              <w:rPr>
                <w:noProof/>
                <w:webHidden/>
              </w:rPr>
              <w:fldChar w:fldCharType="begin"/>
            </w:r>
            <w:r>
              <w:rPr>
                <w:noProof/>
                <w:webHidden/>
              </w:rPr>
              <w:instrText xml:space="preserve"> PAGEREF _Toc99748441 \h </w:instrText>
            </w:r>
            <w:r>
              <w:rPr>
                <w:noProof/>
                <w:webHidden/>
              </w:rPr>
            </w:r>
            <w:r>
              <w:rPr>
                <w:noProof/>
                <w:webHidden/>
              </w:rPr>
              <w:fldChar w:fldCharType="separate"/>
            </w:r>
            <w:r>
              <w:rPr>
                <w:noProof/>
                <w:webHidden/>
              </w:rPr>
              <w:t>82</w:t>
            </w:r>
            <w:r>
              <w:rPr>
                <w:noProof/>
                <w:webHidden/>
              </w:rPr>
              <w:fldChar w:fldCharType="end"/>
            </w:r>
          </w:hyperlink>
        </w:p>
        <w:p w14:paraId="2FF8D33E" w14:textId="58A1FF32" w:rsidR="00427D96" w:rsidRDefault="00427D96">
          <w:pPr>
            <w:pStyle w:val="TOC2"/>
            <w:tabs>
              <w:tab w:val="left" w:pos="880"/>
              <w:tab w:val="right" w:leader="dot" w:pos="9016"/>
            </w:tabs>
            <w:rPr>
              <w:rFonts w:eastAsiaTheme="minorEastAsia"/>
              <w:noProof/>
              <w:lang w:eastAsia="en-GB"/>
            </w:rPr>
          </w:pPr>
          <w:hyperlink w:anchor="_Toc99748442" w:history="1">
            <w:r w:rsidRPr="00477BAF">
              <w:rPr>
                <w:rStyle w:val="Hyperlink"/>
                <w:noProof/>
              </w:rPr>
              <w:t>19.2</w:t>
            </w:r>
            <w:r>
              <w:rPr>
                <w:rFonts w:eastAsiaTheme="minorEastAsia"/>
                <w:noProof/>
                <w:lang w:eastAsia="en-GB"/>
              </w:rPr>
              <w:tab/>
            </w:r>
            <w:r w:rsidRPr="00477BAF">
              <w:rPr>
                <w:rStyle w:val="Hyperlink"/>
                <w:noProof/>
              </w:rPr>
              <w:t>The Engine</w:t>
            </w:r>
            <w:r>
              <w:rPr>
                <w:noProof/>
                <w:webHidden/>
              </w:rPr>
              <w:tab/>
            </w:r>
            <w:r>
              <w:rPr>
                <w:noProof/>
                <w:webHidden/>
              </w:rPr>
              <w:fldChar w:fldCharType="begin"/>
            </w:r>
            <w:r>
              <w:rPr>
                <w:noProof/>
                <w:webHidden/>
              </w:rPr>
              <w:instrText xml:space="preserve"> PAGEREF _Toc99748442 \h </w:instrText>
            </w:r>
            <w:r>
              <w:rPr>
                <w:noProof/>
                <w:webHidden/>
              </w:rPr>
            </w:r>
            <w:r>
              <w:rPr>
                <w:noProof/>
                <w:webHidden/>
              </w:rPr>
              <w:fldChar w:fldCharType="separate"/>
            </w:r>
            <w:r>
              <w:rPr>
                <w:noProof/>
                <w:webHidden/>
              </w:rPr>
              <w:t>85</w:t>
            </w:r>
            <w:r>
              <w:rPr>
                <w:noProof/>
                <w:webHidden/>
              </w:rPr>
              <w:fldChar w:fldCharType="end"/>
            </w:r>
          </w:hyperlink>
        </w:p>
        <w:p w14:paraId="77CCB99A" w14:textId="6A875450" w:rsidR="00427D96" w:rsidRDefault="00427D96">
          <w:pPr>
            <w:pStyle w:val="TOC2"/>
            <w:tabs>
              <w:tab w:val="left" w:pos="880"/>
              <w:tab w:val="right" w:leader="dot" w:pos="9016"/>
            </w:tabs>
            <w:rPr>
              <w:rFonts w:eastAsiaTheme="minorEastAsia"/>
              <w:noProof/>
              <w:lang w:eastAsia="en-GB"/>
            </w:rPr>
          </w:pPr>
          <w:hyperlink w:anchor="_Toc99748443" w:history="1">
            <w:r w:rsidRPr="00477BAF">
              <w:rPr>
                <w:rStyle w:val="Hyperlink"/>
                <w:noProof/>
              </w:rPr>
              <w:t>19.3</w:t>
            </w:r>
            <w:r>
              <w:rPr>
                <w:rFonts w:eastAsiaTheme="minorEastAsia"/>
                <w:noProof/>
                <w:lang w:eastAsia="en-GB"/>
              </w:rPr>
              <w:tab/>
            </w:r>
            <w:r w:rsidRPr="00477BAF">
              <w:rPr>
                <w:rStyle w:val="Hyperlink"/>
                <w:noProof/>
              </w:rPr>
              <w:t>Chassis</w:t>
            </w:r>
            <w:r>
              <w:rPr>
                <w:noProof/>
                <w:webHidden/>
              </w:rPr>
              <w:tab/>
            </w:r>
            <w:r>
              <w:rPr>
                <w:noProof/>
                <w:webHidden/>
              </w:rPr>
              <w:fldChar w:fldCharType="begin"/>
            </w:r>
            <w:r>
              <w:rPr>
                <w:noProof/>
                <w:webHidden/>
              </w:rPr>
              <w:instrText xml:space="preserve"> PAGEREF _Toc99748443 \h </w:instrText>
            </w:r>
            <w:r>
              <w:rPr>
                <w:noProof/>
                <w:webHidden/>
              </w:rPr>
            </w:r>
            <w:r>
              <w:rPr>
                <w:noProof/>
                <w:webHidden/>
              </w:rPr>
              <w:fldChar w:fldCharType="separate"/>
            </w:r>
            <w:r>
              <w:rPr>
                <w:noProof/>
                <w:webHidden/>
              </w:rPr>
              <w:t>89</w:t>
            </w:r>
            <w:r>
              <w:rPr>
                <w:noProof/>
                <w:webHidden/>
              </w:rPr>
              <w:fldChar w:fldCharType="end"/>
            </w:r>
          </w:hyperlink>
        </w:p>
        <w:p w14:paraId="03F93F1C" w14:textId="6B652AFC" w:rsidR="00427D96" w:rsidRDefault="00427D96">
          <w:pPr>
            <w:pStyle w:val="TOC1"/>
            <w:tabs>
              <w:tab w:val="left" w:pos="660"/>
              <w:tab w:val="right" w:leader="dot" w:pos="9016"/>
            </w:tabs>
            <w:rPr>
              <w:rFonts w:eastAsiaTheme="minorEastAsia"/>
              <w:noProof/>
              <w:lang w:eastAsia="en-GB"/>
            </w:rPr>
          </w:pPr>
          <w:hyperlink w:anchor="_Toc99748444" w:history="1">
            <w:r w:rsidRPr="00477BAF">
              <w:rPr>
                <w:rStyle w:val="Hyperlink"/>
                <w:noProof/>
              </w:rPr>
              <w:t>20</w:t>
            </w:r>
            <w:r>
              <w:rPr>
                <w:rFonts w:eastAsiaTheme="minorEastAsia"/>
                <w:noProof/>
                <w:lang w:eastAsia="en-GB"/>
              </w:rPr>
              <w:tab/>
            </w:r>
            <w:r w:rsidRPr="00477BAF">
              <w:rPr>
                <w:rStyle w:val="Hyperlink"/>
                <w:noProof/>
              </w:rPr>
              <w:t xml:space="preserve">Introduction – </w:t>
            </w:r>
            <w:r w:rsidRPr="00477BAF">
              <w:rPr>
                <w:rStyle w:val="Hyperlink"/>
                <w:i/>
                <w:iCs/>
                <w:noProof/>
              </w:rPr>
              <w:t>(Rhys Williams – 2004442)</w:t>
            </w:r>
            <w:r>
              <w:rPr>
                <w:noProof/>
                <w:webHidden/>
              </w:rPr>
              <w:tab/>
            </w:r>
            <w:r>
              <w:rPr>
                <w:noProof/>
                <w:webHidden/>
              </w:rPr>
              <w:fldChar w:fldCharType="begin"/>
            </w:r>
            <w:r>
              <w:rPr>
                <w:noProof/>
                <w:webHidden/>
              </w:rPr>
              <w:instrText xml:space="preserve"> PAGEREF _Toc99748444 \h </w:instrText>
            </w:r>
            <w:r>
              <w:rPr>
                <w:noProof/>
                <w:webHidden/>
              </w:rPr>
            </w:r>
            <w:r>
              <w:rPr>
                <w:noProof/>
                <w:webHidden/>
              </w:rPr>
              <w:fldChar w:fldCharType="separate"/>
            </w:r>
            <w:r>
              <w:rPr>
                <w:noProof/>
                <w:webHidden/>
              </w:rPr>
              <w:t>92</w:t>
            </w:r>
            <w:r>
              <w:rPr>
                <w:noProof/>
                <w:webHidden/>
              </w:rPr>
              <w:fldChar w:fldCharType="end"/>
            </w:r>
          </w:hyperlink>
        </w:p>
        <w:p w14:paraId="0BF6D9E2" w14:textId="4EF2D9EF" w:rsidR="00427D96" w:rsidRDefault="00427D96">
          <w:pPr>
            <w:pStyle w:val="TOC2"/>
            <w:tabs>
              <w:tab w:val="left" w:pos="880"/>
              <w:tab w:val="right" w:leader="dot" w:pos="9016"/>
            </w:tabs>
            <w:rPr>
              <w:rFonts w:eastAsiaTheme="minorEastAsia"/>
              <w:noProof/>
              <w:lang w:eastAsia="en-GB"/>
            </w:rPr>
          </w:pPr>
          <w:hyperlink w:anchor="_Toc99748445" w:history="1">
            <w:r w:rsidRPr="00477BAF">
              <w:rPr>
                <w:rStyle w:val="Hyperlink"/>
                <w:noProof/>
              </w:rPr>
              <w:t>20.1</w:t>
            </w:r>
            <w:r>
              <w:rPr>
                <w:rFonts w:eastAsiaTheme="minorEastAsia"/>
                <w:noProof/>
                <w:lang w:eastAsia="en-GB"/>
              </w:rPr>
              <w:tab/>
            </w:r>
            <w:r w:rsidRPr="00477BAF">
              <w:rPr>
                <w:rStyle w:val="Hyperlink"/>
                <w:noProof/>
              </w:rPr>
              <w:t>The Organisation</w:t>
            </w:r>
            <w:r>
              <w:rPr>
                <w:noProof/>
                <w:webHidden/>
              </w:rPr>
              <w:tab/>
            </w:r>
            <w:r>
              <w:rPr>
                <w:noProof/>
                <w:webHidden/>
              </w:rPr>
              <w:fldChar w:fldCharType="begin"/>
            </w:r>
            <w:r>
              <w:rPr>
                <w:noProof/>
                <w:webHidden/>
              </w:rPr>
              <w:instrText xml:space="preserve"> PAGEREF _Toc99748445 \h </w:instrText>
            </w:r>
            <w:r>
              <w:rPr>
                <w:noProof/>
                <w:webHidden/>
              </w:rPr>
            </w:r>
            <w:r>
              <w:rPr>
                <w:noProof/>
                <w:webHidden/>
              </w:rPr>
              <w:fldChar w:fldCharType="separate"/>
            </w:r>
            <w:r>
              <w:rPr>
                <w:noProof/>
                <w:webHidden/>
              </w:rPr>
              <w:t>92</w:t>
            </w:r>
            <w:r>
              <w:rPr>
                <w:noProof/>
                <w:webHidden/>
              </w:rPr>
              <w:fldChar w:fldCharType="end"/>
            </w:r>
          </w:hyperlink>
        </w:p>
        <w:p w14:paraId="18117C3C" w14:textId="3A03CA57" w:rsidR="00427D96" w:rsidRDefault="00427D96">
          <w:pPr>
            <w:pStyle w:val="TOC1"/>
            <w:tabs>
              <w:tab w:val="left" w:pos="660"/>
              <w:tab w:val="right" w:leader="dot" w:pos="9016"/>
            </w:tabs>
            <w:rPr>
              <w:rFonts w:eastAsiaTheme="minorEastAsia"/>
              <w:noProof/>
              <w:lang w:eastAsia="en-GB"/>
            </w:rPr>
          </w:pPr>
          <w:hyperlink w:anchor="_Toc99748446" w:history="1">
            <w:r w:rsidRPr="00477BAF">
              <w:rPr>
                <w:rStyle w:val="Hyperlink"/>
                <w:noProof/>
              </w:rPr>
              <w:t>21</w:t>
            </w:r>
            <w:r>
              <w:rPr>
                <w:rFonts w:eastAsiaTheme="minorEastAsia"/>
                <w:noProof/>
                <w:lang w:eastAsia="en-GB"/>
              </w:rPr>
              <w:tab/>
            </w:r>
            <w:r w:rsidRPr="00477BAF">
              <w:rPr>
                <w:rStyle w:val="Hyperlink"/>
                <w:noProof/>
              </w:rPr>
              <w:t>Race Calibration –</w:t>
            </w:r>
            <w:r w:rsidRPr="00477BAF">
              <w:rPr>
                <w:rStyle w:val="Hyperlink"/>
                <w:i/>
                <w:iCs/>
                <w:noProof/>
              </w:rPr>
              <w:t xml:space="preserve"> (Rhys Williams – 2004442)</w:t>
            </w:r>
            <w:r>
              <w:rPr>
                <w:noProof/>
                <w:webHidden/>
              </w:rPr>
              <w:tab/>
            </w:r>
            <w:r>
              <w:rPr>
                <w:noProof/>
                <w:webHidden/>
              </w:rPr>
              <w:fldChar w:fldCharType="begin"/>
            </w:r>
            <w:r>
              <w:rPr>
                <w:noProof/>
                <w:webHidden/>
              </w:rPr>
              <w:instrText xml:space="preserve"> PAGEREF _Toc99748446 \h </w:instrText>
            </w:r>
            <w:r>
              <w:rPr>
                <w:noProof/>
                <w:webHidden/>
              </w:rPr>
            </w:r>
            <w:r>
              <w:rPr>
                <w:noProof/>
                <w:webHidden/>
              </w:rPr>
              <w:fldChar w:fldCharType="separate"/>
            </w:r>
            <w:r>
              <w:rPr>
                <w:noProof/>
                <w:webHidden/>
              </w:rPr>
              <w:t>92</w:t>
            </w:r>
            <w:r>
              <w:rPr>
                <w:noProof/>
                <w:webHidden/>
              </w:rPr>
              <w:fldChar w:fldCharType="end"/>
            </w:r>
          </w:hyperlink>
        </w:p>
        <w:p w14:paraId="71D7C80F" w14:textId="6754DE07" w:rsidR="00427D96" w:rsidRDefault="00427D96">
          <w:pPr>
            <w:pStyle w:val="TOC2"/>
            <w:tabs>
              <w:tab w:val="left" w:pos="880"/>
              <w:tab w:val="right" w:leader="dot" w:pos="9016"/>
            </w:tabs>
            <w:rPr>
              <w:rFonts w:eastAsiaTheme="minorEastAsia"/>
              <w:noProof/>
              <w:lang w:eastAsia="en-GB"/>
            </w:rPr>
          </w:pPr>
          <w:hyperlink w:anchor="_Toc99748447" w:history="1">
            <w:r w:rsidRPr="00477BAF">
              <w:rPr>
                <w:rStyle w:val="Hyperlink"/>
                <w:noProof/>
              </w:rPr>
              <w:t>21.1</w:t>
            </w:r>
            <w:r>
              <w:rPr>
                <w:rFonts w:eastAsiaTheme="minorEastAsia"/>
                <w:noProof/>
                <w:lang w:eastAsia="en-GB"/>
              </w:rPr>
              <w:tab/>
            </w:r>
            <w:r w:rsidRPr="00477BAF">
              <w:rPr>
                <w:rStyle w:val="Hyperlink"/>
                <w:noProof/>
              </w:rPr>
              <w:t>Centre of Gravity</w:t>
            </w:r>
            <w:r>
              <w:rPr>
                <w:noProof/>
                <w:webHidden/>
              </w:rPr>
              <w:tab/>
            </w:r>
            <w:r>
              <w:rPr>
                <w:noProof/>
                <w:webHidden/>
              </w:rPr>
              <w:fldChar w:fldCharType="begin"/>
            </w:r>
            <w:r>
              <w:rPr>
                <w:noProof/>
                <w:webHidden/>
              </w:rPr>
              <w:instrText xml:space="preserve"> PAGEREF _Toc99748447 \h </w:instrText>
            </w:r>
            <w:r>
              <w:rPr>
                <w:noProof/>
                <w:webHidden/>
              </w:rPr>
            </w:r>
            <w:r>
              <w:rPr>
                <w:noProof/>
                <w:webHidden/>
              </w:rPr>
              <w:fldChar w:fldCharType="separate"/>
            </w:r>
            <w:r>
              <w:rPr>
                <w:noProof/>
                <w:webHidden/>
              </w:rPr>
              <w:t>92</w:t>
            </w:r>
            <w:r>
              <w:rPr>
                <w:noProof/>
                <w:webHidden/>
              </w:rPr>
              <w:fldChar w:fldCharType="end"/>
            </w:r>
          </w:hyperlink>
        </w:p>
        <w:p w14:paraId="7E22E57A" w14:textId="613CD75B" w:rsidR="00427D96" w:rsidRDefault="00427D96">
          <w:pPr>
            <w:pStyle w:val="TOC3"/>
            <w:tabs>
              <w:tab w:val="left" w:pos="1320"/>
              <w:tab w:val="right" w:leader="dot" w:pos="9016"/>
            </w:tabs>
            <w:rPr>
              <w:rFonts w:eastAsiaTheme="minorEastAsia"/>
              <w:noProof/>
              <w:lang w:eastAsia="en-GB"/>
            </w:rPr>
          </w:pPr>
          <w:hyperlink w:anchor="_Toc99748448" w:history="1">
            <w:r w:rsidRPr="00477BAF">
              <w:rPr>
                <w:rStyle w:val="Hyperlink"/>
                <w:noProof/>
              </w:rPr>
              <w:t>21.1.1</w:t>
            </w:r>
            <w:r>
              <w:rPr>
                <w:rFonts w:eastAsiaTheme="minorEastAsia"/>
                <w:noProof/>
                <w:lang w:eastAsia="en-GB"/>
              </w:rPr>
              <w:tab/>
            </w:r>
            <w:r w:rsidRPr="00477BAF">
              <w:rPr>
                <w:rStyle w:val="Hyperlink"/>
                <w:noProof/>
              </w:rPr>
              <w:t>Quadro 350S</w:t>
            </w:r>
            <w:r>
              <w:rPr>
                <w:noProof/>
                <w:webHidden/>
              </w:rPr>
              <w:tab/>
            </w:r>
            <w:r>
              <w:rPr>
                <w:noProof/>
                <w:webHidden/>
              </w:rPr>
              <w:fldChar w:fldCharType="begin"/>
            </w:r>
            <w:r>
              <w:rPr>
                <w:noProof/>
                <w:webHidden/>
              </w:rPr>
              <w:instrText xml:space="preserve"> PAGEREF _Toc99748448 \h </w:instrText>
            </w:r>
            <w:r>
              <w:rPr>
                <w:noProof/>
                <w:webHidden/>
              </w:rPr>
            </w:r>
            <w:r>
              <w:rPr>
                <w:noProof/>
                <w:webHidden/>
              </w:rPr>
              <w:fldChar w:fldCharType="separate"/>
            </w:r>
            <w:r>
              <w:rPr>
                <w:noProof/>
                <w:webHidden/>
              </w:rPr>
              <w:t>92</w:t>
            </w:r>
            <w:r>
              <w:rPr>
                <w:noProof/>
                <w:webHidden/>
              </w:rPr>
              <w:fldChar w:fldCharType="end"/>
            </w:r>
          </w:hyperlink>
        </w:p>
        <w:p w14:paraId="1BCA673E" w14:textId="38CCA049" w:rsidR="00427D96" w:rsidRDefault="00427D96">
          <w:pPr>
            <w:pStyle w:val="TOC3"/>
            <w:tabs>
              <w:tab w:val="left" w:pos="1320"/>
              <w:tab w:val="right" w:leader="dot" w:pos="9016"/>
            </w:tabs>
            <w:rPr>
              <w:rFonts w:eastAsiaTheme="minorEastAsia"/>
              <w:noProof/>
              <w:lang w:eastAsia="en-GB"/>
            </w:rPr>
          </w:pPr>
          <w:hyperlink w:anchor="_Toc99748449" w:history="1">
            <w:r w:rsidRPr="00477BAF">
              <w:rPr>
                <w:rStyle w:val="Hyperlink"/>
                <w:noProof/>
              </w:rPr>
              <w:t>21.1.2</w:t>
            </w:r>
            <w:r>
              <w:rPr>
                <w:rFonts w:eastAsiaTheme="minorEastAsia"/>
                <w:noProof/>
                <w:lang w:eastAsia="en-GB"/>
              </w:rPr>
              <w:tab/>
            </w:r>
            <w:r w:rsidRPr="00477BAF">
              <w:rPr>
                <w:rStyle w:val="Hyperlink"/>
                <w:noProof/>
              </w:rPr>
              <w:t>Yamaha R6</w:t>
            </w:r>
            <w:r>
              <w:rPr>
                <w:noProof/>
                <w:webHidden/>
              </w:rPr>
              <w:tab/>
            </w:r>
            <w:r>
              <w:rPr>
                <w:noProof/>
                <w:webHidden/>
              </w:rPr>
              <w:fldChar w:fldCharType="begin"/>
            </w:r>
            <w:r>
              <w:rPr>
                <w:noProof/>
                <w:webHidden/>
              </w:rPr>
              <w:instrText xml:space="preserve"> PAGEREF _Toc99748449 \h </w:instrText>
            </w:r>
            <w:r>
              <w:rPr>
                <w:noProof/>
                <w:webHidden/>
              </w:rPr>
            </w:r>
            <w:r>
              <w:rPr>
                <w:noProof/>
                <w:webHidden/>
              </w:rPr>
              <w:fldChar w:fldCharType="separate"/>
            </w:r>
            <w:r>
              <w:rPr>
                <w:noProof/>
                <w:webHidden/>
              </w:rPr>
              <w:t>94</w:t>
            </w:r>
            <w:r>
              <w:rPr>
                <w:noProof/>
                <w:webHidden/>
              </w:rPr>
              <w:fldChar w:fldCharType="end"/>
            </w:r>
          </w:hyperlink>
        </w:p>
        <w:p w14:paraId="3EE77AFB" w14:textId="365E7CC2" w:rsidR="00427D96" w:rsidRDefault="00427D96">
          <w:pPr>
            <w:pStyle w:val="TOC3"/>
            <w:tabs>
              <w:tab w:val="left" w:pos="1320"/>
              <w:tab w:val="right" w:leader="dot" w:pos="9016"/>
            </w:tabs>
            <w:rPr>
              <w:rFonts w:eastAsiaTheme="minorEastAsia"/>
              <w:noProof/>
              <w:lang w:eastAsia="en-GB"/>
            </w:rPr>
          </w:pPr>
          <w:hyperlink w:anchor="_Toc99748450" w:history="1">
            <w:r w:rsidRPr="00477BAF">
              <w:rPr>
                <w:rStyle w:val="Hyperlink"/>
                <w:noProof/>
              </w:rPr>
              <w:t>21.1.3</w:t>
            </w:r>
            <w:r>
              <w:rPr>
                <w:rFonts w:eastAsiaTheme="minorEastAsia"/>
                <w:noProof/>
                <w:lang w:eastAsia="en-GB"/>
              </w:rPr>
              <w:tab/>
            </w:r>
            <w:r w:rsidRPr="00477BAF">
              <w:rPr>
                <w:rStyle w:val="Hyperlink"/>
                <w:noProof/>
              </w:rPr>
              <w:t>R6 Schematic</w:t>
            </w:r>
            <w:r>
              <w:rPr>
                <w:noProof/>
                <w:webHidden/>
              </w:rPr>
              <w:tab/>
            </w:r>
            <w:r>
              <w:rPr>
                <w:noProof/>
                <w:webHidden/>
              </w:rPr>
              <w:fldChar w:fldCharType="begin"/>
            </w:r>
            <w:r>
              <w:rPr>
                <w:noProof/>
                <w:webHidden/>
              </w:rPr>
              <w:instrText xml:space="preserve"> PAGEREF _Toc99748450 \h </w:instrText>
            </w:r>
            <w:r>
              <w:rPr>
                <w:noProof/>
                <w:webHidden/>
              </w:rPr>
            </w:r>
            <w:r>
              <w:rPr>
                <w:noProof/>
                <w:webHidden/>
              </w:rPr>
              <w:fldChar w:fldCharType="separate"/>
            </w:r>
            <w:r>
              <w:rPr>
                <w:noProof/>
                <w:webHidden/>
              </w:rPr>
              <w:t>95</w:t>
            </w:r>
            <w:r>
              <w:rPr>
                <w:noProof/>
                <w:webHidden/>
              </w:rPr>
              <w:fldChar w:fldCharType="end"/>
            </w:r>
          </w:hyperlink>
        </w:p>
        <w:p w14:paraId="5165D7A2" w14:textId="23924AD3" w:rsidR="00427D96" w:rsidRDefault="00427D96">
          <w:pPr>
            <w:pStyle w:val="TOC2"/>
            <w:tabs>
              <w:tab w:val="left" w:pos="880"/>
              <w:tab w:val="right" w:leader="dot" w:pos="9016"/>
            </w:tabs>
            <w:rPr>
              <w:rFonts w:eastAsiaTheme="minorEastAsia"/>
              <w:noProof/>
              <w:lang w:eastAsia="en-GB"/>
            </w:rPr>
          </w:pPr>
          <w:hyperlink w:anchor="_Toc99748451" w:history="1">
            <w:r w:rsidRPr="00477BAF">
              <w:rPr>
                <w:rStyle w:val="Hyperlink"/>
                <w:noProof/>
              </w:rPr>
              <w:t>21.2</w:t>
            </w:r>
            <w:r>
              <w:rPr>
                <w:rFonts w:eastAsiaTheme="minorEastAsia"/>
                <w:noProof/>
                <w:lang w:eastAsia="en-GB"/>
              </w:rPr>
              <w:tab/>
            </w:r>
            <w:r w:rsidRPr="00477BAF">
              <w:rPr>
                <w:rStyle w:val="Hyperlink"/>
                <w:noProof/>
              </w:rPr>
              <w:t>Gearing</w:t>
            </w:r>
            <w:r>
              <w:rPr>
                <w:noProof/>
                <w:webHidden/>
              </w:rPr>
              <w:tab/>
            </w:r>
            <w:r>
              <w:rPr>
                <w:noProof/>
                <w:webHidden/>
              </w:rPr>
              <w:fldChar w:fldCharType="begin"/>
            </w:r>
            <w:r>
              <w:rPr>
                <w:noProof/>
                <w:webHidden/>
              </w:rPr>
              <w:instrText xml:space="preserve"> PAGEREF _Toc99748451 \h </w:instrText>
            </w:r>
            <w:r>
              <w:rPr>
                <w:noProof/>
                <w:webHidden/>
              </w:rPr>
            </w:r>
            <w:r>
              <w:rPr>
                <w:noProof/>
                <w:webHidden/>
              </w:rPr>
              <w:fldChar w:fldCharType="separate"/>
            </w:r>
            <w:r>
              <w:rPr>
                <w:noProof/>
                <w:webHidden/>
              </w:rPr>
              <w:t>96</w:t>
            </w:r>
            <w:r>
              <w:rPr>
                <w:noProof/>
                <w:webHidden/>
              </w:rPr>
              <w:fldChar w:fldCharType="end"/>
            </w:r>
          </w:hyperlink>
        </w:p>
        <w:p w14:paraId="4B0E43A2" w14:textId="23B5C42A" w:rsidR="00427D96" w:rsidRDefault="00427D96">
          <w:pPr>
            <w:pStyle w:val="TOC1"/>
            <w:tabs>
              <w:tab w:val="left" w:pos="660"/>
              <w:tab w:val="right" w:leader="dot" w:pos="9016"/>
            </w:tabs>
            <w:rPr>
              <w:rFonts w:eastAsiaTheme="minorEastAsia"/>
              <w:noProof/>
              <w:lang w:eastAsia="en-GB"/>
            </w:rPr>
          </w:pPr>
          <w:hyperlink w:anchor="_Toc99748452" w:history="1">
            <w:r w:rsidRPr="00477BAF">
              <w:rPr>
                <w:rStyle w:val="Hyperlink"/>
                <w:noProof/>
              </w:rPr>
              <w:t>22</w:t>
            </w:r>
            <w:r>
              <w:rPr>
                <w:rFonts w:eastAsiaTheme="minorEastAsia"/>
                <w:noProof/>
                <w:lang w:eastAsia="en-GB"/>
              </w:rPr>
              <w:tab/>
            </w:r>
            <w:r w:rsidRPr="00477BAF">
              <w:rPr>
                <w:rStyle w:val="Hyperlink"/>
                <w:noProof/>
              </w:rPr>
              <w:t xml:space="preserve">Initial Ideas – </w:t>
            </w:r>
            <w:r w:rsidRPr="00477BAF">
              <w:rPr>
                <w:rStyle w:val="Hyperlink"/>
                <w:i/>
                <w:iCs/>
                <w:noProof/>
              </w:rPr>
              <w:t>(Rhys Williams – 2004442)</w:t>
            </w:r>
            <w:r>
              <w:rPr>
                <w:noProof/>
                <w:webHidden/>
              </w:rPr>
              <w:tab/>
            </w:r>
            <w:r>
              <w:rPr>
                <w:noProof/>
                <w:webHidden/>
              </w:rPr>
              <w:fldChar w:fldCharType="begin"/>
            </w:r>
            <w:r>
              <w:rPr>
                <w:noProof/>
                <w:webHidden/>
              </w:rPr>
              <w:instrText xml:space="preserve"> PAGEREF _Toc99748452 \h </w:instrText>
            </w:r>
            <w:r>
              <w:rPr>
                <w:noProof/>
                <w:webHidden/>
              </w:rPr>
            </w:r>
            <w:r>
              <w:rPr>
                <w:noProof/>
                <w:webHidden/>
              </w:rPr>
              <w:fldChar w:fldCharType="separate"/>
            </w:r>
            <w:r>
              <w:rPr>
                <w:noProof/>
                <w:webHidden/>
              </w:rPr>
              <w:t>96</w:t>
            </w:r>
            <w:r>
              <w:rPr>
                <w:noProof/>
                <w:webHidden/>
              </w:rPr>
              <w:fldChar w:fldCharType="end"/>
            </w:r>
          </w:hyperlink>
        </w:p>
        <w:p w14:paraId="7D457943" w14:textId="062DA3E1" w:rsidR="00427D96" w:rsidRDefault="00427D96">
          <w:pPr>
            <w:pStyle w:val="TOC2"/>
            <w:tabs>
              <w:tab w:val="left" w:pos="880"/>
              <w:tab w:val="right" w:leader="dot" w:pos="9016"/>
            </w:tabs>
            <w:rPr>
              <w:rFonts w:eastAsiaTheme="minorEastAsia"/>
              <w:noProof/>
              <w:lang w:eastAsia="en-GB"/>
            </w:rPr>
          </w:pPr>
          <w:hyperlink w:anchor="_Toc99748453" w:history="1">
            <w:r w:rsidRPr="00477BAF">
              <w:rPr>
                <w:rStyle w:val="Hyperlink"/>
                <w:noProof/>
              </w:rPr>
              <w:t>22.1</w:t>
            </w:r>
            <w:r>
              <w:rPr>
                <w:rFonts w:eastAsiaTheme="minorEastAsia"/>
                <w:noProof/>
                <w:lang w:eastAsia="en-GB"/>
              </w:rPr>
              <w:tab/>
            </w:r>
            <w:r w:rsidRPr="00477BAF">
              <w:rPr>
                <w:rStyle w:val="Hyperlink"/>
                <w:noProof/>
              </w:rPr>
              <w:t>Quadro 600i</w:t>
            </w:r>
            <w:r>
              <w:rPr>
                <w:noProof/>
                <w:webHidden/>
              </w:rPr>
              <w:tab/>
            </w:r>
            <w:r>
              <w:rPr>
                <w:noProof/>
                <w:webHidden/>
              </w:rPr>
              <w:fldChar w:fldCharType="begin"/>
            </w:r>
            <w:r>
              <w:rPr>
                <w:noProof/>
                <w:webHidden/>
              </w:rPr>
              <w:instrText xml:space="preserve"> PAGEREF _Toc99748453 \h </w:instrText>
            </w:r>
            <w:r>
              <w:rPr>
                <w:noProof/>
                <w:webHidden/>
              </w:rPr>
            </w:r>
            <w:r>
              <w:rPr>
                <w:noProof/>
                <w:webHidden/>
              </w:rPr>
              <w:fldChar w:fldCharType="separate"/>
            </w:r>
            <w:r>
              <w:rPr>
                <w:noProof/>
                <w:webHidden/>
              </w:rPr>
              <w:t>96</w:t>
            </w:r>
            <w:r>
              <w:rPr>
                <w:noProof/>
                <w:webHidden/>
              </w:rPr>
              <w:fldChar w:fldCharType="end"/>
            </w:r>
          </w:hyperlink>
        </w:p>
        <w:p w14:paraId="6D49F041" w14:textId="2F6E8076" w:rsidR="00427D96" w:rsidRDefault="00427D96">
          <w:pPr>
            <w:pStyle w:val="TOC2"/>
            <w:tabs>
              <w:tab w:val="left" w:pos="880"/>
              <w:tab w:val="right" w:leader="dot" w:pos="9016"/>
            </w:tabs>
            <w:rPr>
              <w:rFonts w:eastAsiaTheme="minorEastAsia"/>
              <w:noProof/>
              <w:lang w:eastAsia="en-GB"/>
            </w:rPr>
          </w:pPr>
          <w:hyperlink w:anchor="_Toc99748454" w:history="1">
            <w:r w:rsidRPr="00477BAF">
              <w:rPr>
                <w:rStyle w:val="Hyperlink"/>
                <w:noProof/>
              </w:rPr>
              <w:t>22.2</w:t>
            </w:r>
            <w:r>
              <w:rPr>
                <w:rFonts w:eastAsiaTheme="minorEastAsia"/>
                <w:noProof/>
                <w:lang w:eastAsia="en-GB"/>
              </w:rPr>
              <w:tab/>
            </w:r>
            <w:r w:rsidRPr="00477BAF">
              <w:rPr>
                <w:rStyle w:val="Hyperlink"/>
                <w:noProof/>
              </w:rPr>
              <w:t>Quadro LWB</w:t>
            </w:r>
            <w:r>
              <w:rPr>
                <w:noProof/>
                <w:webHidden/>
              </w:rPr>
              <w:tab/>
            </w:r>
            <w:r>
              <w:rPr>
                <w:noProof/>
                <w:webHidden/>
              </w:rPr>
              <w:fldChar w:fldCharType="begin"/>
            </w:r>
            <w:r>
              <w:rPr>
                <w:noProof/>
                <w:webHidden/>
              </w:rPr>
              <w:instrText xml:space="preserve"> PAGEREF _Toc99748454 \h </w:instrText>
            </w:r>
            <w:r>
              <w:rPr>
                <w:noProof/>
                <w:webHidden/>
              </w:rPr>
            </w:r>
            <w:r>
              <w:rPr>
                <w:noProof/>
                <w:webHidden/>
              </w:rPr>
              <w:fldChar w:fldCharType="separate"/>
            </w:r>
            <w:r>
              <w:rPr>
                <w:noProof/>
                <w:webHidden/>
              </w:rPr>
              <w:t>98</w:t>
            </w:r>
            <w:r>
              <w:rPr>
                <w:noProof/>
                <w:webHidden/>
              </w:rPr>
              <w:fldChar w:fldCharType="end"/>
            </w:r>
          </w:hyperlink>
        </w:p>
        <w:p w14:paraId="4892E3A0" w14:textId="29304CAF" w:rsidR="00427D96" w:rsidRDefault="00427D96">
          <w:pPr>
            <w:pStyle w:val="TOC1"/>
            <w:tabs>
              <w:tab w:val="left" w:pos="660"/>
              <w:tab w:val="right" w:leader="dot" w:pos="9016"/>
            </w:tabs>
            <w:rPr>
              <w:rFonts w:eastAsiaTheme="minorEastAsia"/>
              <w:noProof/>
              <w:lang w:eastAsia="en-GB"/>
            </w:rPr>
          </w:pPr>
          <w:hyperlink w:anchor="_Toc99748455" w:history="1">
            <w:r w:rsidRPr="00477BAF">
              <w:rPr>
                <w:rStyle w:val="Hyperlink"/>
                <w:noProof/>
              </w:rPr>
              <w:t>23</w:t>
            </w:r>
            <w:r>
              <w:rPr>
                <w:rFonts w:eastAsiaTheme="minorEastAsia"/>
                <w:noProof/>
                <w:lang w:eastAsia="en-GB"/>
              </w:rPr>
              <w:tab/>
            </w:r>
            <w:r w:rsidRPr="00477BAF">
              <w:rPr>
                <w:rStyle w:val="Hyperlink"/>
                <w:noProof/>
              </w:rPr>
              <w:t xml:space="preserve">BMW Reliability – </w:t>
            </w:r>
            <w:r w:rsidRPr="00477BAF">
              <w:rPr>
                <w:rStyle w:val="Hyperlink"/>
                <w:i/>
                <w:iCs/>
                <w:noProof/>
              </w:rPr>
              <w:t>(Rhys Williams – 2004442)</w:t>
            </w:r>
            <w:r>
              <w:rPr>
                <w:noProof/>
                <w:webHidden/>
              </w:rPr>
              <w:tab/>
            </w:r>
            <w:r>
              <w:rPr>
                <w:noProof/>
                <w:webHidden/>
              </w:rPr>
              <w:fldChar w:fldCharType="begin"/>
            </w:r>
            <w:r>
              <w:rPr>
                <w:noProof/>
                <w:webHidden/>
              </w:rPr>
              <w:instrText xml:space="preserve"> PAGEREF _Toc99748455 \h </w:instrText>
            </w:r>
            <w:r>
              <w:rPr>
                <w:noProof/>
                <w:webHidden/>
              </w:rPr>
            </w:r>
            <w:r>
              <w:rPr>
                <w:noProof/>
                <w:webHidden/>
              </w:rPr>
              <w:fldChar w:fldCharType="separate"/>
            </w:r>
            <w:r>
              <w:rPr>
                <w:noProof/>
                <w:webHidden/>
              </w:rPr>
              <w:t>99</w:t>
            </w:r>
            <w:r>
              <w:rPr>
                <w:noProof/>
                <w:webHidden/>
              </w:rPr>
              <w:fldChar w:fldCharType="end"/>
            </w:r>
          </w:hyperlink>
        </w:p>
        <w:p w14:paraId="46334E43" w14:textId="7B0842F0" w:rsidR="00427D96" w:rsidRDefault="00427D96">
          <w:pPr>
            <w:pStyle w:val="TOC2"/>
            <w:tabs>
              <w:tab w:val="left" w:pos="880"/>
              <w:tab w:val="right" w:leader="dot" w:pos="9016"/>
            </w:tabs>
            <w:rPr>
              <w:rFonts w:eastAsiaTheme="minorEastAsia"/>
              <w:noProof/>
              <w:lang w:eastAsia="en-GB"/>
            </w:rPr>
          </w:pPr>
          <w:hyperlink w:anchor="_Toc99748456" w:history="1">
            <w:r w:rsidRPr="00477BAF">
              <w:rPr>
                <w:rStyle w:val="Hyperlink"/>
                <w:noProof/>
              </w:rPr>
              <w:t>23.1</w:t>
            </w:r>
            <w:r>
              <w:rPr>
                <w:rFonts w:eastAsiaTheme="minorEastAsia"/>
                <w:noProof/>
                <w:lang w:eastAsia="en-GB"/>
              </w:rPr>
              <w:tab/>
            </w:r>
            <w:r w:rsidRPr="00477BAF">
              <w:rPr>
                <w:rStyle w:val="Hyperlink"/>
                <w:noProof/>
              </w:rPr>
              <w:t>The misfire</w:t>
            </w:r>
            <w:r>
              <w:rPr>
                <w:noProof/>
                <w:webHidden/>
              </w:rPr>
              <w:tab/>
            </w:r>
            <w:r>
              <w:rPr>
                <w:noProof/>
                <w:webHidden/>
              </w:rPr>
              <w:fldChar w:fldCharType="begin"/>
            </w:r>
            <w:r>
              <w:rPr>
                <w:noProof/>
                <w:webHidden/>
              </w:rPr>
              <w:instrText xml:space="preserve"> PAGEREF _Toc99748456 \h </w:instrText>
            </w:r>
            <w:r>
              <w:rPr>
                <w:noProof/>
                <w:webHidden/>
              </w:rPr>
            </w:r>
            <w:r>
              <w:rPr>
                <w:noProof/>
                <w:webHidden/>
              </w:rPr>
              <w:fldChar w:fldCharType="separate"/>
            </w:r>
            <w:r>
              <w:rPr>
                <w:noProof/>
                <w:webHidden/>
              </w:rPr>
              <w:t>100</w:t>
            </w:r>
            <w:r>
              <w:rPr>
                <w:noProof/>
                <w:webHidden/>
              </w:rPr>
              <w:fldChar w:fldCharType="end"/>
            </w:r>
          </w:hyperlink>
        </w:p>
        <w:p w14:paraId="394E31B6" w14:textId="0816CD24" w:rsidR="00427D96" w:rsidRDefault="00427D96">
          <w:pPr>
            <w:pStyle w:val="TOC2"/>
            <w:tabs>
              <w:tab w:val="left" w:pos="880"/>
              <w:tab w:val="right" w:leader="dot" w:pos="9016"/>
            </w:tabs>
            <w:rPr>
              <w:rFonts w:eastAsiaTheme="minorEastAsia"/>
              <w:noProof/>
              <w:lang w:eastAsia="en-GB"/>
            </w:rPr>
          </w:pPr>
          <w:hyperlink w:anchor="_Toc99748457" w:history="1">
            <w:r w:rsidRPr="00477BAF">
              <w:rPr>
                <w:rStyle w:val="Hyperlink"/>
                <w:noProof/>
              </w:rPr>
              <w:t>23.2</w:t>
            </w:r>
            <w:r>
              <w:rPr>
                <w:rFonts w:eastAsiaTheme="minorEastAsia"/>
                <w:noProof/>
                <w:lang w:eastAsia="en-GB"/>
              </w:rPr>
              <w:tab/>
            </w:r>
            <w:r w:rsidRPr="00477BAF">
              <w:rPr>
                <w:rStyle w:val="Hyperlink"/>
                <w:noProof/>
              </w:rPr>
              <w:t>Diagnosis</w:t>
            </w:r>
            <w:r>
              <w:rPr>
                <w:noProof/>
                <w:webHidden/>
              </w:rPr>
              <w:tab/>
            </w:r>
            <w:r>
              <w:rPr>
                <w:noProof/>
                <w:webHidden/>
              </w:rPr>
              <w:fldChar w:fldCharType="begin"/>
            </w:r>
            <w:r>
              <w:rPr>
                <w:noProof/>
                <w:webHidden/>
              </w:rPr>
              <w:instrText xml:space="preserve"> PAGEREF _Toc99748457 \h </w:instrText>
            </w:r>
            <w:r>
              <w:rPr>
                <w:noProof/>
                <w:webHidden/>
              </w:rPr>
            </w:r>
            <w:r>
              <w:rPr>
                <w:noProof/>
                <w:webHidden/>
              </w:rPr>
              <w:fldChar w:fldCharType="separate"/>
            </w:r>
            <w:r>
              <w:rPr>
                <w:noProof/>
                <w:webHidden/>
              </w:rPr>
              <w:t>101</w:t>
            </w:r>
            <w:r>
              <w:rPr>
                <w:noProof/>
                <w:webHidden/>
              </w:rPr>
              <w:fldChar w:fldCharType="end"/>
            </w:r>
          </w:hyperlink>
        </w:p>
        <w:p w14:paraId="07D5F700" w14:textId="1BBDBF2F" w:rsidR="00427D96" w:rsidRDefault="00427D96">
          <w:pPr>
            <w:pStyle w:val="TOC3"/>
            <w:tabs>
              <w:tab w:val="left" w:pos="1320"/>
              <w:tab w:val="right" w:leader="dot" w:pos="9016"/>
            </w:tabs>
            <w:rPr>
              <w:rFonts w:eastAsiaTheme="minorEastAsia"/>
              <w:noProof/>
              <w:lang w:eastAsia="en-GB"/>
            </w:rPr>
          </w:pPr>
          <w:hyperlink w:anchor="_Toc99748458" w:history="1">
            <w:r w:rsidRPr="00477BAF">
              <w:rPr>
                <w:rStyle w:val="Hyperlink"/>
                <w:noProof/>
              </w:rPr>
              <w:t>23.2.1</w:t>
            </w:r>
            <w:r>
              <w:rPr>
                <w:rFonts w:eastAsiaTheme="minorEastAsia"/>
                <w:noProof/>
                <w:lang w:eastAsia="en-GB"/>
              </w:rPr>
              <w:tab/>
            </w:r>
            <w:r w:rsidRPr="00477BAF">
              <w:rPr>
                <w:rStyle w:val="Hyperlink"/>
                <w:noProof/>
              </w:rPr>
              <w:t>Data Readings</w:t>
            </w:r>
            <w:r>
              <w:rPr>
                <w:noProof/>
                <w:webHidden/>
              </w:rPr>
              <w:tab/>
            </w:r>
            <w:r>
              <w:rPr>
                <w:noProof/>
                <w:webHidden/>
              </w:rPr>
              <w:fldChar w:fldCharType="begin"/>
            </w:r>
            <w:r>
              <w:rPr>
                <w:noProof/>
                <w:webHidden/>
              </w:rPr>
              <w:instrText xml:space="preserve"> PAGEREF _Toc99748458 \h </w:instrText>
            </w:r>
            <w:r>
              <w:rPr>
                <w:noProof/>
                <w:webHidden/>
              </w:rPr>
            </w:r>
            <w:r>
              <w:rPr>
                <w:noProof/>
                <w:webHidden/>
              </w:rPr>
              <w:fldChar w:fldCharType="separate"/>
            </w:r>
            <w:r>
              <w:rPr>
                <w:noProof/>
                <w:webHidden/>
              </w:rPr>
              <w:t>102</w:t>
            </w:r>
            <w:r>
              <w:rPr>
                <w:noProof/>
                <w:webHidden/>
              </w:rPr>
              <w:fldChar w:fldCharType="end"/>
            </w:r>
          </w:hyperlink>
        </w:p>
        <w:p w14:paraId="36717359" w14:textId="4D2DBC12" w:rsidR="00427D96" w:rsidRDefault="00427D96">
          <w:pPr>
            <w:pStyle w:val="TOC1"/>
            <w:tabs>
              <w:tab w:val="left" w:pos="660"/>
              <w:tab w:val="right" w:leader="dot" w:pos="9016"/>
            </w:tabs>
            <w:rPr>
              <w:rFonts w:eastAsiaTheme="minorEastAsia"/>
              <w:noProof/>
              <w:lang w:eastAsia="en-GB"/>
            </w:rPr>
          </w:pPr>
          <w:hyperlink w:anchor="_Toc99748459" w:history="1">
            <w:r w:rsidRPr="00477BAF">
              <w:rPr>
                <w:rStyle w:val="Hyperlink"/>
                <w:noProof/>
              </w:rPr>
              <w:t>24</w:t>
            </w:r>
            <w:r>
              <w:rPr>
                <w:rFonts w:eastAsiaTheme="minorEastAsia"/>
                <w:noProof/>
                <w:lang w:eastAsia="en-GB"/>
              </w:rPr>
              <w:tab/>
            </w:r>
            <w:r w:rsidRPr="00477BAF">
              <w:rPr>
                <w:rStyle w:val="Hyperlink"/>
                <w:noProof/>
              </w:rPr>
              <w:t xml:space="preserve">Honda NSF250 Data Analysis – </w:t>
            </w:r>
            <w:r w:rsidRPr="00477BAF">
              <w:rPr>
                <w:rStyle w:val="Hyperlink"/>
                <w:i/>
                <w:iCs/>
                <w:noProof/>
              </w:rPr>
              <w:t>(Rhys Williams – 2004442)</w:t>
            </w:r>
            <w:r>
              <w:rPr>
                <w:noProof/>
                <w:webHidden/>
              </w:rPr>
              <w:tab/>
            </w:r>
            <w:r>
              <w:rPr>
                <w:noProof/>
                <w:webHidden/>
              </w:rPr>
              <w:fldChar w:fldCharType="begin"/>
            </w:r>
            <w:r>
              <w:rPr>
                <w:noProof/>
                <w:webHidden/>
              </w:rPr>
              <w:instrText xml:space="preserve"> PAGEREF _Toc99748459 \h </w:instrText>
            </w:r>
            <w:r>
              <w:rPr>
                <w:noProof/>
                <w:webHidden/>
              </w:rPr>
            </w:r>
            <w:r>
              <w:rPr>
                <w:noProof/>
                <w:webHidden/>
              </w:rPr>
              <w:fldChar w:fldCharType="separate"/>
            </w:r>
            <w:r>
              <w:rPr>
                <w:noProof/>
                <w:webHidden/>
              </w:rPr>
              <w:t>104</w:t>
            </w:r>
            <w:r>
              <w:rPr>
                <w:noProof/>
                <w:webHidden/>
              </w:rPr>
              <w:fldChar w:fldCharType="end"/>
            </w:r>
          </w:hyperlink>
        </w:p>
        <w:p w14:paraId="3962E796" w14:textId="0E581E32" w:rsidR="00427D96" w:rsidRDefault="00427D96">
          <w:pPr>
            <w:pStyle w:val="TOC2"/>
            <w:tabs>
              <w:tab w:val="left" w:pos="880"/>
              <w:tab w:val="right" w:leader="dot" w:pos="9016"/>
            </w:tabs>
            <w:rPr>
              <w:rFonts w:eastAsiaTheme="minorEastAsia"/>
              <w:noProof/>
              <w:lang w:eastAsia="en-GB"/>
            </w:rPr>
          </w:pPr>
          <w:hyperlink w:anchor="_Toc99748460" w:history="1">
            <w:r w:rsidRPr="00477BAF">
              <w:rPr>
                <w:rStyle w:val="Hyperlink"/>
                <w:noProof/>
              </w:rPr>
              <w:t>24.1</w:t>
            </w:r>
            <w:r>
              <w:rPr>
                <w:rFonts w:eastAsiaTheme="minorEastAsia"/>
                <w:noProof/>
                <w:lang w:eastAsia="en-GB"/>
              </w:rPr>
              <w:tab/>
            </w:r>
            <w:r w:rsidRPr="00477BAF">
              <w:rPr>
                <w:rStyle w:val="Hyperlink"/>
                <w:noProof/>
              </w:rPr>
              <w:t>Centre of Gravity</w:t>
            </w:r>
            <w:r>
              <w:rPr>
                <w:noProof/>
                <w:webHidden/>
              </w:rPr>
              <w:tab/>
            </w:r>
            <w:r>
              <w:rPr>
                <w:noProof/>
                <w:webHidden/>
              </w:rPr>
              <w:fldChar w:fldCharType="begin"/>
            </w:r>
            <w:r>
              <w:rPr>
                <w:noProof/>
                <w:webHidden/>
              </w:rPr>
              <w:instrText xml:space="preserve"> PAGEREF _Toc99748460 \h </w:instrText>
            </w:r>
            <w:r>
              <w:rPr>
                <w:noProof/>
                <w:webHidden/>
              </w:rPr>
            </w:r>
            <w:r>
              <w:rPr>
                <w:noProof/>
                <w:webHidden/>
              </w:rPr>
              <w:fldChar w:fldCharType="separate"/>
            </w:r>
            <w:r>
              <w:rPr>
                <w:noProof/>
                <w:webHidden/>
              </w:rPr>
              <w:t>104</w:t>
            </w:r>
            <w:r>
              <w:rPr>
                <w:noProof/>
                <w:webHidden/>
              </w:rPr>
              <w:fldChar w:fldCharType="end"/>
            </w:r>
          </w:hyperlink>
        </w:p>
        <w:p w14:paraId="225B3F8F" w14:textId="05FFD3EC" w:rsidR="00427D96" w:rsidRDefault="00427D96">
          <w:pPr>
            <w:pStyle w:val="TOC2"/>
            <w:tabs>
              <w:tab w:val="left" w:pos="880"/>
              <w:tab w:val="right" w:leader="dot" w:pos="9016"/>
            </w:tabs>
            <w:rPr>
              <w:rFonts w:eastAsiaTheme="minorEastAsia"/>
              <w:noProof/>
              <w:lang w:eastAsia="en-GB"/>
            </w:rPr>
          </w:pPr>
          <w:hyperlink w:anchor="_Toc99748461" w:history="1">
            <w:r w:rsidRPr="00477BAF">
              <w:rPr>
                <w:rStyle w:val="Hyperlink"/>
                <w:noProof/>
              </w:rPr>
              <w:t>24.2</w:t>
            </w:r>
            <w:r>
              <w:rPr>
                <w:rFonts w:eastAsiaTheme="minorEastAsia"/>
                <w:noProof/>
                <w:lang w:eastAsia="en-GB"/>
              </w:rPr>
              <w:tab/>
            </w:r>
            <w:r w:rsidRPr="00477BAF">
              <w:rPr>
                <w:rStyle w:val="Hyperlink"/>
                <w:noProof/>
              </w:rPr>
              <w:t>Rear Linkage</w:t>
            </w:r>
            <w:r>
              <w:rPr>
                <w:noProof/>
                <w:webHidden/>
              </w:rPr>
              <w:tab/>
            </w:r>
            <w:r>
              <w:rPr>
                <w:noProof/>
                <w:webHidden/>
              </w:rPr>
              <w:fldChar w:fldCharType="begin"/>
            </w:r>
            <w:r>
              <w:rPr>
                <w:noProof/>
                <w:webHidden/>
              </w:rPr>
              <w:instrText xml:space="preserve"> PAGEREF _Toc99748461 \h </w:instrText>
            </w:r>
            <w:r>
              <w:rPr>
                <w:noProof/>
                <w:webHidden/>
              </w:rPr>
            </w:r>
            <w:r>
              <w:rPr>
                <w:noProof/>
                <w:webHidden/>
              </w:rPr>
              <w:fldChar w:fldCharType="separate"/>
            </w:r>
            <w:r>
              <w:rPr>
                <w:noProof/>
                <w:webHidden/>
              </w:rPr>
              <w:t>105</w:t>
            </w:r>
            <w:r>
              <w:rPr>
                <w:noProof/>
                <w:webHidden/>
              </w:rPr>
              <w:fldChar w:fldCharType="end"/>
            </w:r>
          </w:hyperlink>
        </w:p>
        <w:p w14:paraId="21A2112A" w14:textId="569A402A" w:rsidR="00427D96" w:rsidRDefault="00427D96">
          <w:pPr>
            <w:pStyle w:val="TOC1"/>
            <w:tabs>
              <w:tab w:val="left" w:pos="660"/>
              <w:tab w:val="right" w:leader="dot" w:pos="9016"/>
            </w:tabs>
            <w:rPr>
              <w:rFonts w:eastAsiaTheme="minorEastAsia"/>
              <w:noProof/>
              <w:lang w:eastAsia="en-GB"/>
            </w:rPr>
          </w:pPr>
          <w:hyperlink w:anchor="_Toc99748462" w:history="1">
            <w:r w:rsidRPr="00477BAF">
              <w:rPr>
                <w:rStyle w:val="Hyperlink"/>
                <w:noProof/>
              </w:rPr>
              <w:t>25</w:t>
            </w:r>
            <w:r>
              <w:rPr>
                <w:rFonts w:eastAsiaTheme="minorEastAsia"/>
                <w:noProof/>
                <w:lang w:eastAsia="en-GB"/>
              </w:rPr>
              <w:tab/>
            </w:r>
            <w:r w:rsidRPr="00477BAF">
              <w:rPr>
                <w:rStyle w:val="Hyperlink"/>
                <w:noProof/>
              </w:rPr>
              <w:t>References</w:t>
            </w:r>
            <w:r>
              <w:rPr>
                <w:noProof/>
                <w:webHidden/>
              </w:rPr>
              <w:tab/>
            </w:r>
            <w:r>
              <w:rPr>
                <w:noProof/>
                <w:webHidden/>
              </w:rPr>
              <w:fldChar w:fldCharType="begin"/>
            </w:r>
            <w:r>
              <w:rPr>
                <w:noProof/>
                <w:webHidden/>
              </w:rPr>
              <w:instrText xml:space="preserve"> PAGEREF _Toc99748462 \h </w:instrText>
            </w:r>
            <w:r>
              <w:rPr>
                <w:noProof/>
                <w:webHidden/>
              </w:rPr>
            </w:r>
            <w:r>
              <w:rPr>
                <w:noProof/>
                <w:webHidden/>
              </w:rPr>
              <w:fldChar w:fldCharType="separate"/>
            </w:r>
            <w:r>
              <w:rPr>
                <w:noProof/>
                <w:webHidden/>
              </w:rPr>
              <w:t>107</w:t>
            </w:r>
            <w:r>
              <w:rPr>
                <w:noProof/>
                <w:webHidden/>
              </w:rPr>
              <w:fldChar w:fldCharType="end"/>
            </w:r>
          </w:hyperlink>
        </w:p>
        <w:p w14:paraId="61794548" w14:textId="7949BA70" w:rsidR="00427D96" w:rsidRDefault="00427D96">
          <w:pPr>
            <w:pStyle w:val="TOC2"/>
            <w:tabs>
              <w:tab w:val="left" w:pos="880"/>
              <w:tab w:val="right" w:leader="dot" w:pos="9016"/>
            </w:tabs>
            <w:rPr>
              <w:rFonts w:eastAsiaTheme="minorEastAsia"/>
              <w:noProof/>
              <w:lang w:eastAsia="en-GB"/>
            </w:rPr>
          </w:pPr>
          <w:hyperlink w:anchor="_Toc99748463" w:history="1">
            <w:r w:rsidRPr="00477BAF">
              <w:rPr>
                <w:rStyle w:val="Hyperlink"/>
                <w:noProof/>
              </w:rPr>
              <w:t>25.1</w:t>
            </w:r>
            <w:r>
              <w:rPr>
                <w:rFonts w:eastAsiaTheme="minorEastAsia"/>
                <w:noProof/>
                <w:lang w:eastAsia="en-GB"/>
              </w:rPr>
              <w:tab/>
            </w:r>
            <w:r w:rsidRPr="00477BAF">
              <w:rPr>
                <w:rStyle w:val="Hyperlink"/>
                <w:noProof/>
              </w:rPr>
              <w:t>(Byron Davies - 2005899)</w:t>
            </w:r>
            <w:r>
              <w:rPr>
                <w:noProof/>
                <w:webHidden/>
              </w:rPr>
              <w:tab/>
            </w:r>
            <w:r>
              <w:rPr>
                <w:noProof/>
                <w:webHidden/>
              </w:rPr>
              <w:fldChar w:fldCharType="begin"/>
            </w:r>
            <w:r>
              <w:rPr>
                <w:noProof/>
                <w:webHidden/>
              </w:rPr>
              <w:instrText xml:space="preserve"> PAGEREF _Toc99748463 \h </w:instrText>
            </w:r>
            <w:r>
              <w:rPr>
                <w:noProof/>
                <w:webHidden/>
              </w:rPr>
            </w:r>
            <w:r>
              <w:rPr>
                <w:noProof/>
                <w:webHidden/>
              </w:rPr>
              <w:fldChar w:fldCharType="separate"/>
            </w:r>
            <w:r>
              <w:rPr>
                <w:noProof/>
                <w:webHidden/>
              </w:rPr>
              <w:t>107</w:t>
            </w:r>
            <w:r>
              <w:rPr>
                <w:noProof/>
                <w:webHidden/>
              </w:rPr>
              <w:fldChar w:fldCharType="end"/>
            </w:r>
          </w:hyperlink>
        </w:p>
        <w:p w14:paraId="0463D0DF" w14:textId="157C8205" w:rsidR="00427D96" w:rsidRDefault="00427D96">
          <w:pPr>
            <w:pStyle w:val="TOC2"/>
            <w:tabs>
              <w:tab w:val="left" w:pos="880"/>
              <w:tab w:val="right" w:leader="dot" w:pos="9016"/>
            </w:tabs>
            <w:rPr>
              <w:rFonts w:eastAsiaTheme="minorEastAsia"/>
              <w:noProof/>
              <w:lang w:eastAsia="en-GB"/>
            </w:rPr>
          </w:pPr>
          <w:hyperlink w:anchor="_Toc99748464" w:history="1">
            <w:r w:rsidRPr="00477BAF">
              <w:rPr>
                <w:rStyle w:val="Hyperlink"/>
                <w:noProof/>
              </w:rPr>
              <w:t>25.2</w:t>
            </w:r>
            <w:r>
              <w:rPr>
                <w:rFonts w:eastAsiaTheme="minorEastAsia"/>
                <w:noProof/>
                <w:lang w:eastAsia="en-GB"/>
              </w:rPr>
              <w:tab/>
            </w:r>
            <w:r w:rsidRPr="00477BAF">
              <w:rPr>
                <w:rStyle w:val="Hyperlink"/>
                <w:noProof/>
              </w:rPr>
              <w:t>(Lewis Cox – 2004098)</w:t>
            </w:r>
            <w:r>
              <w:rPr>
                <w:noProof/>
                <w:webHidden/>
              </w:rPr>
              <w:tab/>
            </w:r>
            <w:r>
              <w:rPr>
                <w:noProof/>
                <w:webHidden/>
              </w:rPr>
              <w:fldChar w:fldCharType="begin"/>
            </w:r>
            <w:r>
              <w:rPr>
                <w:noProof/>
                <w:webHidden/>
              </w:rPr>
              <w:instrText xml:space="preserve"> PAGEREF _Toc99748464 \h </w:instrText>
            </w:r>
            <w:r>
              <w:rPr>
                <w:noProof/>
                <w:webHidden/>
              </w:rPr>
            </w:r>
            <w:r>
              <w:rPr>
                <w:noProof/>
                <w:webHidden/>
              </w:rPr>
              <w:fldChar w:fldCharType="separate"/>
            </w:r>
            <w:r>
              <w:rPr>
                <w:noProof/>
                <w:webHidden/>
              </w:rPr>
              <w:t>107</w:t>
            </w:r>
            <w:r>
              <w:rPr>
                <w:noProof/>
                <w:webHidden/>
              </w:rPr>
              <w:fldChar w:fldCharType="end"/>
            </w:r>
          </w:hyperlink>
        </w:p>
        <w:p w14:paraId="0450BC34" w14:textId="4AEA01A6" w:rsidR="00427D96" w:rsidRDefault="00427D96">
          <w:pPr>
            <w:pStyle w:val="TOC2"/>
            <w:tabs>
              <w:tab w:val="left" w:pos="880"/>
              <w:tab w:val="right" w:leader="dot" w:pos="9016"/>
            </w:tabs>
            <w:rPr>
              <w:rFonts w:eastAsiaTheme="minorEastAsia"/>
              <w:noProof/>
              <w:lang w:eastAsia="en-GB"/>
            </w:rPr>
          </w:pPr>
          <w:hyperlink w:anchor="_Toc99748465" w:history="1">
            <w:r w:rsidRPr="00477BAF">
              <w:rPr>
                <w:rStyle w:val="Hyperlink"/>
                <w:noProof/>
              </w:rPr>
              <w:t>25.3</w:t>
            </w:r>
            <w:r>
              <w:rPr>
                <w:rFonts w:eastAsiaTheme="minorEastAsia"/>
                <w:noProof/>
                <w:lang w:eastAsia="en-GB"/>
              </w:rPr>
              <w:tab/>
            </w:r>
            <w:r w:rsidRPr="00477BAF">
              <w:rPr>
                <w:rStyle w:val="Hyperlink"/>
                <w:noProof/>
              </w:rPr>
              <w:t>(Rhys Williams – 2004443)</w:t>
            </w:r>
            <w:r>
              <w:rPr>
                <w:noProof/>
                <w:webHidden/>
              </w:rPr>
              <w:tab/>
            </w:r>
            <w:r>
              <w:rPr>
                <w:noProof/>
                <w:webHidden/>
              </w:rPr>
              <w:fldChar w:fldCharType="begin"/>
            </w:r>
            <w:r>
              <w:rPr>
                <w:noProof/>
                <w:webHidden/>
              </w:rPr>
              <w:instrText xml:space="preserve"> PAGEREF _Toc99748465 \h </w:instrText>
            </w:r>
            <w:r>
              <w:rPr>
                <w:noProof/>
                <w:webHidden/>
              </w:rPr>
            </w:r>
            <w:r>
              <w:rPr>
                <w:noProof/>
                <w:webHidden/>
              </w:rPr>
              <w:fldChar w:fldCharType="separate"/>
            </w:r>
            <w:r>
              <w:rPr>
                <w:noProof/>
                <w:webHidden/>
              </w:rPr>
              <w:t>107</w:t>
            </w:r>
            <w:r>
              <w:rPr>
                <w:noProof/>
                <w:webHidden/>
              </w:rPr>
              <w:fldChar w:fldCharType="end"/>
            </w:r>
          </w:hyperlink>
        </w:p>
        <w:p w14:paraId="2850CB6B" w14:textId="600CA152" w:rsidR="00427D96" w:rsidRDefault="00427D96">
          <w:pPr>
            <w:pStyle w:val="TOC2"/>
            <w:tabs>
              <w:tab w:val="left" w:pos="880"/>
              <w:tab w:val="right" w:leader="dot" w:pos="9016"/>
            </w:tabs>
            <w:rPr>
              <w:rFonts w:eastAsiaTheme="minorEastAsia"/>
              <w:noProof/>
              <w:lang w:eastAsia="en-GB"/>
            </w:rPr>
          </w:pPr>
          <w:hyperlink w:anchor="_Toc99748466" w:history="1">
            <w:r w:rsidRPr="00477BAF">
              <w:rPr>
                <w:rStyle w:val="Hyperlink"/>
                <w:noProof/>
              </w:rPr>
              <w:t>25.4</w:t>
            </w:r>
            <w:r>
              <w:rPr>
                <w:rFonts w:eastAsiaTheme="minorEastAsia"/>
                <w:noProof/>
                <w:lang w:eastAsia="en-GB"/>
              </w:rPr>
              <w:tab/>
            </w:r>
            <w:r w:rsidRPr="00477BAF">
              <w:rPr>
                <w:rStyle w:val="Hyperlink"/>
                <w:noProof/>
              </w:rPr>
              <w:t>(Jacob Quarry - 2000885)</w:t>
            </w:r>
            <w:r>
              <w:rPr>
                <w:noProof/>
                <w:webHidden/>
              </w:rPr>
              <w:tab/>
            </w:r>
            <w:r>
              <w:rPr>
                <w:noProof/>
                <w:webHidden/>
              </w:rPr>
              <w:fldChar w:fldCharType="begin"/>
            </w:r>
            <w:r>
              <w:rPr>
                <w:noProof/>
                <w:webHidden/>
              </w:rPr>
              <w:instrText xml:space="preserve"> PAGEREF _Toc99748466 \h </w:instrText>
            </w:r>
            <w:r>
              <w:rPr>
                <w:noProof/>
                <w:webHidden/>
              </w:rPr>
            </w:r>
            <w:r>
              <w:rPr>
                <w:noProof/>
                <w:webHidden/>
              </w:rPr>
              <w:fldChar w:fldCharType="separate"/>
            </w:r>
            <w:r>
              <w:rPr>
                <w:noProof/>
                <w:webHidden/>
              </w:rPr>
              <w:t>108</w:t>
            </w:r>
            <w:r>
              <w:rPr>
                <w:noProof/>
                <w:webHidden/>
              </w:rPr>
              <w:fldChar w:fldCharType="end"/>
            </w:r>
          </w:hyperlink>
        </w:p>
        <w:p w14:paraId="254C69D8" w14:textId="3E988803" w:rsidR="00A34898" w:rsidRDefault="00A34898">
          <w:r>
            <w:rPr>
              <w:b/>
              <w:bCs/>
              <w:noProof/>
            </w:rPr>
            <w:fldChar w:fldCharType="end"/>
          </w:r>
        </w:p>
      </w:sdtContent>
    </w:sdt>
    <w:p w14:paraId="7C978045" w14:textId="77777777" w:rsidR="0063453F" w:rsidRDefault="0063453F" w:rsidP="0063453F">
      <w:pPr>
        <w:jc w:val="center"/>
        <w:rPr>
          <w:sz w:val="24"/>
          <w:szCs w:val="24"/>
        </w:rPr>
      </w:pPr>
    </w:p>
    <w:p w14:paraId="33F17E17" w14:textId="5F1AA884" w:rsidR="0063453F" w:rsidRPr="003401E4" w:rsidRDefault="0063453F">
      <w:pPr>
        <w:rPr>
          <w:sz w:val="24"/>
          <w:szCs w:val="24"/>
        </w:rPr>
      </w:pPr>
      <w:r>
        <w:br w:type="page"/>
      </w:r>
    </w:p>
    <w:p w14:paraId="45707B21" w14:textId="5DDB0115" w:rsidR="00D61948" w:rsidRPr="00872E19" w:rsidRDefault="00D61948" w:rsidP="00872E19">
      <w:pPr>
        <w:pStyle w:val="Heading1"/>
      </w:pPr>
      <w:bookmarkStart w:id="1" w:name="_Toc99730784"/>
      <w:bookmarkStart w:id="2" w:name="_Toc99730851"/>
      <w:bookmarkStart w:id="3" w:name="_Toc383371020"/>
      <w:bookmarkStart w:id="4" w:name="_Toc383371237"/>
      <w:bookmarkStart w:id="5" w:name="_Toc383372297"/>
      <w:bookmarkStart w:id="6" w:name="_Toc410806549"/>
      <w:bookmarkStart w:id="7" w:name="_Toc99748365"/>
      <w:r w:rsidRPr="00872E19">
        <w:lastRenderedPageBreak/>
        <w:t>Measurements</w:t>
      </w:r>
      <w:bookmarkEnd w:id="1"/>
      <w:bookmarkEnd w:id="2"/>
      <w:r w:rsidR="005D48C5">
        <w:t xml:space="preserve"> – </w:t>
      </w:r>
      <w:r w:rsidR="005D48C5">
        <w:rPr>
          <w:i/>
          <w:iCs/>
        </w:rPr>
        <w:t>(Ilias Latrakis</w:t>
      </w:r>
      <w:r w:rsidR="00BA047D">
        <w:rPr>
          <w:i/>
          <w:iCs/>
        </w:rPr>
        <w:t xml:space="preserve"> – 2011922)</w:t>
      </w:r>
      <w:bookmarkEnd w:id="7"/>
    </w:p>
    <w:p w14:paraId="07306D1F" w14:textId="22F4650B" w:rsidR="00D61948" w:rsidRDefault="00D61948" w:rsidP="002310D5">
      <w:pPr>
        <w:ind w:firstLine="432"/>
        <w:jc w:val="both"/>
        <w:rPr>
          <w:rFonts w:cstheme="minorHAnsi"/>
        </w:rPr>
      </w:pPr>
      <w:r w:rsidRPr="0060255C">
        <w:rPr>
          <w:rFonts w:cstheme="minorHAnsi"/>
        </w:rPr>
        <w:t>In the following part, there will be discussed shortly on measurements carried out on the Motorcycles involved in this project. The measurements have been carried out in order to collect data with which we can carry out calculations and simulations.</w:t>
      </w:r>
    </w:p>
    <w:p w14:paraId="14D52BF8" w14:textId="77777777" w:rsidR="005D33AD" w:rsidRPr="0060255C" w:rsidRDefault="005D33AD" w:rsidP="002310D5">
      <w:pPr>
        <w:jc w:val="both"/>
        <w:rPr>
          <w:rFonts w:cstheme="minorHAnsi"/>
          <w:u w:val="single"/>
        </w:rPr>
      </w:pPr>
    </w:p>
    <w:p w14:paraId="3969CF56" w14:textId="4A7B9AF4" w:rsidR="00D61948" w:rsidRPr="00872E19" w:rsidRDefault="00D61948" w:rsidP="00723927">
      <w:pPr>
        <w:pStyle w:val="Heading2"/>
      </w:pPr>
      <w:bookmarkStart w:id="8" w:name="_Toc99730785"/>
      <w:bookmarkStart w:id="9" w:name="_Toc99730852"/>
      <w:bookmarkStart w:id="10" w:name="_Toc99748366"/>
      <w:r w:rsidRPr="00872E19">
        <w:t>Centre Of Gravity/ Weight distribution.</w:t>
      </w:r>
      <w:bookmarkEnd w:id="8"/>
      <w:bookmarkEnd w:id="9"/>
      <w:bookmarkEnd w:id="10"/>
    </w:p>
    <w:p w14:paraId="67D9ED3F" w14:textId="7EEB0AF3" w:rsidR="00D61948" w:rsidRPr="0060255C" w:rsidRDefault="00D61948" w:rsidP="002310D5">
      <w:pPr>
        <w:ind w:firstLine="432"/>
        <w:jc w:val="both"/>
        <w:rPr>
          <w:rFonts w:cstheme="minorHAnsi"/>
        </w:rPr>
      </w:pPr>
      <w:r w:rsidRPr="0060255C">
        <w:rPr>
          <w:rFonts w:cstheme="minorHAnsi"/>
        </w:rPr>
        <w:t>The centre of gravity/</w:t>
      </w:r>
      <w:r w:rsidR="005D33AD">
        <w:rPr>
          <w:rFonts w:cstheme="minorHAnsi"/>
        </w:rPr>
        <w:t>w</w:t>
      </w:r>
      <w:r w:rsidR="005D33AD" w:rsidRPr="0060255C">
        <w:rPr>
          <w:rFonts w:cstheme="minorHAnsi"/>
        </w:rPr>
        <w:t>eight</w:t>
      </w:r>
      <w:r w:rsidRPr="0060255C">
        <w:rPr>
          <w:rFonts w:cstheme="minorHAnsi"/>
        </w:rPr>
        <w:t xml:space="preserve"> distribution measurements are one of the most important sets of data that we can have on a motorcycle.</w:t>
      </w:r>
    </w:p>
    <w:p w14:paraId="2E6F8765" w14:textId="77777777" w:rsidR="00D61948" w:rsidRPr="0060255C" w:rsidRDefault="00D61948" w:rsidP="002310D5">
      <w:pPr>
        <w:ind w:firstLine="432"/>
        <w:jc w:val="both"/>
        <w:rPr>
          <w:rFonts w:cstheme="minorHAnsi"/>
        </w:rPr>
      </w:pPr>
      <w:r w:rsidRPr="0060255C">
        <w:rPr>
          <w:rFonts w:cstheme="minorHAnsi"/>
        </w:rPr>
        <w:t>This provides us with essential data that we can use in order to compare different motorcycles to each other, analyse handling, calculate suspension component requirements/ carry out simulations such as the lap sim, Spring rate calculations, anti-Squat…</w:t>
      </w:r>
    </w:p>
    <w:p w14:paraId="07A9EAB0" w14:textId="77777777" w:rsidR="00D61948" w:rsidRPr="0060255C" w:rsidRDefault="00D61948" w:rsidP="002310D5">
      <w:pPr>
        <w:jc w:val="both"/>
        <w:rPr>
          <w:rFonts w:cstheme="minorHAnsi"/>
        </w:rPr>
      </w:pPr>
    </w:p>
    <w:p w14:paraId="1C9D0FDF" w14:textId="77777777" w:rsidR="00D61948" w:rsidRPr="00872E19" w:rsidRDefault="00D61948" w:rsidP="00723927">
      <w:pPr>
        <w:pStyle w:val="Heading2"/>
      </w:pPr>
      <w:bookmarkStart w:id="11" w:name="_Toc99730786"/>
      <w:bookmarkStart w:id="12" w:name="_Toc99730853"/>
      <w:bookmarkStart w:id="13" w:name="_Toc99748367"/>
      <w:r w:rsidRPr="00872E19">
        <mc:AlternateContent>
          <mc:Choice Requires="wps">
            <w:drawing>
              <wp:anchor distT="0" distB="0" distL="114300" distR="114300" simplePos="0" relativeHeight="251666432" behindDoc="0" locked="0" layoutInCell="1" allowOverlap="1" wp14:anchorId="70BA3986" wp14:editId="333DC384">
                <wp:simplePos x="0" y="0"/>
                <wp:positionH relativeFrom="column">
                  <wp:posOffset>795020</wp:posOffset>
                </wp:positionH>
                <wp:positionV relativeFrom="paragraph">
                  <wp:posOffset>3310255</wp:posOffset>
                </wp:positionV>
                <wp:extent cx="4584700" cy="635"/>
                <wp:effectExtent l="0" t="0" r="6350" b="635"/>
                <wp:wrapTopAndBottom/>
                <wp:docPr id="5" name="Tekstvak 5"/>
                <wp:cNvGraphicFramePr/>
                <a:graphic xmlns:a="http://schemas.openxmlformats.org/drawingml/2006/main">
                  <a:graphicData uri="http://schemas.microsoft.com/office/word/2010/wordprocessingShape">
                    <wps:wsp>
                      <wps:cNvSpPr txBox="1"/>
                      <wps:spPr>
                        <a:xfrm>
                          <a:off x="0" y="0"/>
                          <a:ext cx="4584700" cy="635"/>
                        </a:xfrm>
                        <a:prstGeom prst="rect">
                          <a:avLst/>
                        </a:prstGeom>
                        <a:solidFill>
                          <a:prstClr val="white"/>
                        </a:solidFill>
                        <a:ln>
                          <a:noFill/>
                        </a:ln>
                      </wps:spPr>
                      <wps:txbx>
                        <w:txbxContent>
                          <w:p w14:paraId="0FF8E235" w14:textId="77777777" w:rsidR="00D61948" w:rsidRPr="00E62AB2" w:rsidRDefault="00D61948" w:rsidP="00D61948">
                            <w:pPr>
                              <w:pStyle w:val="Caption"/>
                              <w:rPr>
                                <w:noProof/>
                              </w:rPr>
                            </w:pPr>
                            <w:r w:rsidRPr="00E62AB2">
                              <w:t xml:space="preserve">Figure </w:t>
                            </w:r>
                            <w:r>
                              <w:fldChar w:fldCharType="begin"/>
                            </w:r>
                            <w:r w:rsidRPr="00E62AB2">
                              <w:instrText>SEQ Figure \* ARABIC</w:instrText>
                            </w:r>
                            <w:r>
                              <w:fldChar w:fldCharType="separate"/>
                            </w:r>
                            <w:r w:rsidRPr="00E62AB2">
                              <w:rPr>
                                <w:noProof/>
                              </w:rPr>
                              <w:t>2</w:t>
                            </w:r>
                            <w:r>
                              <w:fldChar w:fldCharType="end"/>
                            </w:r>
                            <w:r w:rsidRPr="00E62AB2">
                              <w:t>: Weight Distribution Measurement Quadro 350S (Davies,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70BA3986" id="_x0000_t202" coordsize="21600,21600" o:spt="202" path="m,l,21600r21600,l21600,xe">
                <v:stroke joinstyle="miter"/>
                <v:path gradientshapeok="t" o:connecttype="rect"/>
              </v:shapetype>
              <v:shape id="Tekstvak 5" o:spid="_x0000_s1026" type="#_x0000_t202" style="position:absolute;left:0;text-align:left;margin-left:62.6pt;margin-top:260.65pt;width:361pt;height:.0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" stroked="f">
                <v:textbox style="mso-fit-shape-to-text:t" inset="0,0,0,0">
                  <w:txbxContent>
                    <w:p w14:paraId="0FF8E235" w14:textId="77777777" w:rsidR="00D61948" w:rsidRPr="00E62AB2" w:rsidRDefault="00D61948" w:rsidP="00D61948">
                      <w:pPr>
                        <w:pStyle w:val="Caption"/>
                        <w:rPr>
                          <w:noProof/>
                        </w:rPr>
                      </w:pPr>
                      <w:r w:rsidRPr="00E62AB2">
                        <w:t xml:space="preserve">Figure </w:t>
                      </w:r>
                      <w:r>
                        <w:fldChar w:fldCharType="begin"/>
                      </w:r>
                      <w:r w:rsidRPr="00E62AB2">
                        <w:instrText>SEQ Figure \* ARABIC</w:instrText>
                      </w:r>
                      <w:r>
                        <w:fldChar w:fldCharType="separate"/>
                      </w:r>
                      <w:r w:rsidRPr="00E62AB2">
                        <w:rPr>
                          <w:noProof/>
                        </w:rPr>
                        <w:t>2</w:t>
                      </w:r>
                      <w:r>
                        <w:fldChar w:fldCharType="end"/>
                      </w:r>
                      <w:r w:rsidRPr="00E62AB2">
                        <w:t>: Weight Distribution Measurement Quadro 350S (Davies, 2021)</w:t>
                      </w:r>
                    </w:p>
                  </w:txbxContent>
                </v:textbox>
                <w10:wrap type="topAndBottom"/>
              </v:shape>
            </w:pict>
          </mc:Fallback>
        </mc:AlternateContent>
      </w:r>
      <w:r w:rsidRPr="00872E19">
        <w:t>Quadro 350S COG</w:t>
      </w:r>
      <w:bookmarkEnd w:id="11"/>
      <w:bookmarkEnd w:id="12"/>
      <w:bookmarkEnd w:id="13"/>
    </w:p>
    <w:p w14:paraId="484847AA" w14:textId="7094B505" w:rsidR="00D61948" w:rsidRPr="0060255C" w:rsidRDefault="00D61948" w:rsidP="002310D5">
      <w:pPr>
        <w:jc w:val="both"/>
        <w:rPr>
          <w:rFonts w:cstheme="minorHAnsi"/>
          <w:noProof/>
        </w:rPr>
      </w:pPr>
      <w:r w:rsidRPr="0060255C">
        <w:rPr>
          <w:rFonts w:cstheme="minorHAnsi"/>
          <w:noProof/>
        </w:rPr>
        <w:drawing>
          <wp:anchor distT="0" distB="0" distL="114300" distR="114300" simplePos="0" relativeHeight="251665408" behindDoc="0" locked="0" layoutInCell="1" allowOverlap="1" wp14:anchorId="63825FEA" wp14:editId="1BA6805B">
            <wp:simplePos x="0" y="0"/>
            <wp:positionH relativeFrom="margin">
              <wp:align>center</wp:align>
            </wp:positionH>
            <wp:positionV relativeFrom="paragraph">
              <wp:posOffset>159385</wp:posOffset>
            </wp:positionV>
            <wp:extent cx="4171950" cy="2782833"/>
            <wp:effectExtent l="0" t="0" r="0" b="0"/>
            <wp:wrapTopAndBottom/>
            <wp:docPr id="2" name="Afbeelding 2" descr="Afbeelding met geparkeerd, transport, motor, leer&#10;&#10;Automatisch gegenereerde beschrij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fbeelding 2" descr="Afbeelding met geparkeerd, transport, motor, leer&#10;&#10;Automatisch gegenereerde beschrijving"/>
                    <pic:cNvPicPr/>
                  </pic:nvPicPr>
                  <pic:blipFill rotWithShape="1">
                    <a:blip r:embed="rId12" cstate="print">
                      <a:extLst>
                        <a:ext uri="{28A0092B-C50C-407E-A947-70E740481C1C}">
                          <a14:useLocalDpi xmlns:a14="http://schemas.microsoft.com/office/drawing/2010/main" val="0"/>
                        </a:ext>
                      </a:extLst>
                    </a:blip>
                    <a:srcRect l="331" t="1470" r="-331" b="9598"/>
                    <a:stretch/>
                  </pic:blipFill>
                  <pic:spPr bwMode="auto">
                    <a:xfrm>
                      <a:off x="0" y="0"/>
                      <a:ext cx="4171950" cy="278283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0508CD" w14:textId="3317161F" w:rsidR="00D61948" w:rsidRPr="0060255C" w:rsidRDefault="00D61948" w:rsidP="002310D5">
      <w:pPr>
        <w:ind w:firstLine="432"/>
        <w:jc w:val="both"/>
        <w:rPr>
          <w:rFonts w:cstheme="minorHAnsi"/>
        </w:rPr>
      </w:pPr>
      <w:r w:rsidRPr="0060255C">
        <w:rPr>
          <w:rFonts w:cstheme="minorHAnsi"/>
        </w:rPr>
        <w:t>In Figure 2, the Quadro 350S is shown during the process of taking the weights/ measurements wanted. In this instance, we are weighing the weight distribution of the bike.</w:t>
      </w:r>
    </w:p>
    <w:p w14:paraId="792F87F2" w14:textId="70EF13FB" w:rsidR="00D61948" w:rsidRPr="0060255C" w:rsidRDefault="00D61948" w:rsidP="002310D5">
      <w:pPr>
        <w:ind w:firstLine="432"/>
        <w:jc w:val="both"/>
        <w:rPr>
          <w:rFonts w:cstheme="minorHAnsi"/>
        </w:rPr>
      </w:pPr>
      <w:r w:rsidRPr="0060255C">
        <w:rPr>
          <w:rFonts w:cstheme="minorHAnsi"/>
        </w:rPr>
        <w:t>In Table 1, We can see the measurements that were taken in the top half of the table, in the bottom half we can see the results from the Excel COG calculator.</w:t>
      </w:r>
    </w:p>
    <w:p w14:paraId="2F7F4933" w14:textId="77777777" w:rsidR="00D61948" w:rsidRPr="0060255C" w:rsidRDefault="00D61948" w:rsidP="002310D5">
      <w:pPr>
        <w:jc w:val="both"/>
        <w:rPr>
          <w:rFonts w:cstheme="minorHAnsi"/>
        </w:rPr>
      </w:pPr>
    </w:p>
    <w:p w14:paraId="4127EDCA" w14:textId="77777777" w:rsidR="00D61948" w:rsidRPr="0060255C" w:rsidRDefault="00D61948" w:rsidP="002310D5">
      <w:pPr>
        <w:jc w:val="both"/>
        <w:rPr>
          <w:rFonts w:cstheme="minorHAnsi"/>
        </w:rPr>
      </w:pPr>
    </w:p>
    <w:p w14:paraId="52A6772B" w14:textId="77777777" w:rsidR="00D61948" w:rsidRPr="0060255C" w:rsidRDefault="00D61948" w:rsidP="002310D5">
      <w:pPr>
        <w:keepNext/>
        <w:jc w:val="both"/>
        <w:rPr>
          <w:rFonts w:cstheme="minorHAnsi"/>
        </w:rPr>
      </w:pPr>
      <w:r w:rsidRPr="0060255C">
        <w:rPr>
          <w:rFonts w:cstheme="minorHAnsi"/>
          <w:noProof/>
        </w:rPr>
        <w:lastRenderedPageBreak/>
        <w:drawing>
          <wp:inline distT="0" distB="0" distL="0" distR="0" wp14:anchorId="5D96EF8F" wp14:editId="02712C40">
            <wp:extent cx="5759450" cy="2570480"/>
            <wp:effectExtent l="0" t="0" r="0" b="1270"/>
            <wp:docPr id="8" name="Afbeelding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59450" cy="2570480"/>
                    </a:xfrm>
                    <a:prstGeom prst="rect">
                      <a:avLst/>
                    </a:prstGeom>
                    <a:noFill/>
                    <a:ln>
                      <a:noFill/>
                    </a:ln>
                  </pic:spPr>
                </pic:pic>
              </a:graphicData>
            </a:graphic>
          </wp:inline>
        </w:drawing>
      </w:r>
    </w:p>
    <w:p w14:paraId="24C31767" w14:textId="77777777" w:rsidR="00C60F53" w:rsidRPr="0060255C" w:rsidRDefault="00C60F53" w:rsidP="002310D5">
      <w:pPr>
        <w:pStyle w:val="Caption"/>
        <w:keepNext/>
        <w:jc w:val="both"/>
        <w:rPr>
          <w:rFonts w:cstheme="minorHAnsi"/>
        </w:rPr>
      </w:pPr>
      <w:r w:rsidRPr="0060255C">
        <w:rPr>
          <w:rFonts w:cstheme="minorHAnsi"/>
        </w:rPr>
        <w:t xml:space="preserve">Table </w:t>
      </w:r>
      <w:r w:rsidRPr="0060255C">
        <w:rPr>
          <w:rFonts w:cstheme="minorHAnsi"/>
        </w:rPr>
        <w:fldChar w:fldCharType="begin"/>
      </w:r>
      <w:r w:rsidRPr="0060255C">
        <w:rPr>
          <w:rFonts w:cstheme="minorHAnsi"/>
        </w:rPr>
        <w:instrText>SEQ Table \* ARABIC</w:instrText>
      </w:r>
      <w:r w:rsidRPr="0060255C">
        <w:rPr>
          <w:rFonts w:cstheme="minorHAnsi"/>
        </w:rPr>
        <w:fldChar w:fldCharType="separate"/>
      </w:r>
      <w:r w:rsidRPr="0060255C">
        <w:rPr>
          <w:rFonts w:cstheme="minorHAnsi"/>
          <w:noProof/>
        </w:rPr>
        <w:t>1</w:t>
      </w:r>
      <w:r w:rsidRPr="0060255C">
        <w:rPr>
          <w:rFonts w:cstheme="minorHAnsi"/>
        </w:rPr>
        <w:fldChar w:fldCharType="end"/>
      </w:r>
      <w:r w:rsidRPr="0060255C">
        <w:rPr>
          <w:rFonts w:cstheme="minorHAnsi"/>
        </w:rPr>
        <w:t>: COG Calculation Quadro 350S (Iatrakis, 2021)</w:t>
      </w:r>
    </w:p>
    <w:p w14:paraId="5736820A" w14:textId="77777777" w:rsidR="00D61948" w:rsidRPr="0060255C" w:rsidRDefault="00D61948" w:rsidP="002310D5">
      <w:pPr>
        <w:jc w:val="both"/>
        <w:rPr>
          <w:rFonts w:eastAsiaTheme="majorEastAsia" w:cstheme="minorHAnsi"/>
          <w:color w:val="000000" w:themeColor="text1"/>
          <w:sz w:val="28"/>
          <w:szCs w:val="32"/>
          <w:highlight w:val="lightGray"/>
        </w:rPr>
      </w:pPr>
      <w:r w:rsidRPr="0060255C">
        <w:rPr>
          <w:rFonts w:cstheme="minorHAnsi"/>
          <w:highlight w:val="lightGray"/>
        </w:rPr>
        <w:br w:type="page"/>
      </w:r>
    </w:p>
    <w:p w14:paraId="6127962B" w14:textId="77777777" w:rsidR="00D61948" w:rsidRPr="00872E19" w:rsidRDefault="00D61948" w:rsidP="00723927">
      <w:pPr>
        <w:pStyle w:val="Heading2"/>
      </w:pPr>
      <w:bookmarkStart w:id="14" w:name="_Toc99730787"/>
      <w:bookmarkStart w:id="15" w:name="_Toc99730854"/>
      <w:bookmarkStart w:id="16" w:name="_Toc99748368"/>
      <w:r w:rsidRPr="00872E19">
        <w:lastRenderedPageBreak/>
        <w:t>TT R6 CoG</w:t>
      </w:r>
      <w:bookmarkEnd w:id="14"/>
      <w:bookmarkEnd w:id="15"/>
      <w:bookmarkEnd w:id="16"/>
    </w:p>
    <w:p w14:paraId="46B8D5F9" w14:textId="77777777" w:rsidR="00D61948" w:rsidRPr="0060255C" w:rsidRDefault="00D61948" w:rsidP="002310D5">
      <w:pPr>
        <w:jc w:val="both"/>
        <w:rPr>
          <w:rFonts w:cstheme="minorHAnsi"/>
          <w:noProof/>
        </w:rPr>
      </w:pPr>
    </w:p>
    <w:p w14:paraId="3BF58FF1" w14:textId="77777777" w:rsidR="00D61948" w:rsidRPr="0060255C" w:rsidRDefault="00D61948" w:rsidP="002310D5">
      <w:pPr>
        <w:jc w:val="both"/>
        <w:rPr>
          <w:rFonts w:cstheme="minorHAnsi"/>
          <w:noProof/>
        </w:rPr>
      </w:pPr>
      <w:r w:rsidRPr="0060255C">
        <w:rPr>
          <w:rFonts w:cstheme="minorHAnsi"/>
          <w:noProof/>
        </w:rPr>
        <mc:AlternateContent>
          <mc:Choice Requires="wps">
            <w:drawing>
              <wp:anchor distT="0" distB="0" distL="114300" distR="114300" simplePos="0" relativeHeight="251669504" behindDoc="0" locked="0" layoutInCell="1" allowOverlap="1" wp14:anchorId="4ABB4AEC" wp14:editId="0E361801">
                <wp:simplePos x="0" y="0"/>
                <wp:positionH relativeFrom="column">
                  <wp:posOffset>565150</wp:posOffset>
                </wp:positionH>
                <wp:positionV relativeFrom="paragraph">
                  <wp:posOffset>3760470</wp:posOffset>
                </wp:positionV>
                <wp:extent cx="4629150" cy="635"/>
                <wp:effectExtent l="0" t="0" r="0" b="0"/>
                <wp:wrapSquare wrapText="bothSides"/>
                <wp:docPr id="13" name="Tekstvak 13"/>
                <wp:cNvGraphicFramePr/>
                <a:graphic xmlns:a="http://schemas.openxmlformats.org/drawingml/2006/main">
                  <a:graphicData uri="http://schemas.microsoft.com/office/word/2010/wordprocessingShape">
                    <wps:wsp>
                      <wps:cNvSpPr txBox="1"/>
                      <wps:spPr>
                        <a:xfrm>
                          <a:off x="0" y="0"/>
                          <a:ext cx="4629150" cy="635"/>
                        </a:xfrm>
                        <a:prstGeom prst="rect">
                          <a:avLst/>
                        </a:prstGeom>
                        <a:solidFill>
                          <a:prstClr val="white"/>
                        </a:solidFill>
                        <a:ln>
                          <a:noFill/>
                        </a:ln>
                      </wps:spPr>
                      <wps:txbx>
                        <w:txbxContent>
                          <w:p w14:paraId="5A0ABF54" w14:textId="77777777" w:rsidR="00D61948" w:rsidRPr="00E62AB2" w:rsidRDefault="00D61948" w:rsidP="00D61948">
                            <w:pPr>
                              <w:pStyle w:val="Caption"/>
                              <w:rPr>
                                <w:noProof/>
                              </w:rPr>
                            </w:pPr>
                            <w:r w:rsidRPr="00E62AB2">
                              <w:t xml:space="preserve">Figure </w:t>
                            </w:r>
                            <w:r>
                              <w:fldChar w:fldCharType="begin"/>
                            </w:r>
                            <w:r w:rsidRPr="00E62AB2">
                              <w:instrText>SEQ Figure \* ARABIC</w:instrText>
                            </w:r>
                            <w:r>
                              <w:fldChar w:fldCharType="separate"/>
                            </w:r>
                            <w:r w:rsidRPr="00E62AB2">
                              <w:rPr>
                                <w:noProof/>
                              </w:rPr>
                              <w:t>3</w:t>
                            </w:r>
                            <w:r>
                              <w:fldChar w:fldCharType="end"/>
                            </w:r>
                            <w:r w:rsidRPr="00E62AB2">
                              <w:t>: TT Yamaha R6 Weighing With rider (Iatrakis,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BB4AEC" id="Tekstvak 13" o:spid="_x0000_s1027" type="#_x0000_t202" style="position:absolute;left:0;text-align:left;margin-left:44.5pt;margin-top:296.1pt;width:364.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" stroked="f">
                <v:textbox style="mso-fit-shape-to-text:t" inset="0,0,0,0">
                  <w:txbxContent>
                    <w:p w14:paraId="5A0ABF54" w14:textId="77777777" w:rsidR="00D61948" w:rsidRPr="00E62AB2" w:rsidRDefault="00D61948" w:rsidP="00D61948">
                      <w:pPr>
                        <w:pStyle w:val="Caption"/>
                        <w:rPr>
                          <w:noProof/>
                        </w:rPr>
                      </w:pPr>
                      <w:r w:rsidRPr="00E62AB2">
                        <w:t xml:space="preserve">Figure </w:t>
                      </w:r>
                      <w:r>
                        <w:fldChar w:fldCharType="begin"/>
                      </w:r>
                      <w:r w:rsidRPr="00E62AB2">
                        <w:instrText>SEQ Figure \* ARABIC</w:instrText>
                      </w:r>
                      <w:r>
                        <w:fldChar w:fldCharType="separate"/>
                      </w:r>
                      <w:r w:rsidRPr="00E62AB2">
                        <w:rPr>
                          <w:noProof/>
                        </w:rPr>
                        <w:t>3</w:t>
                      </w:r>
                      <w:r>
                        <w:fldChar w:fldCharType="end"/>
                      </w:r>
                      <w:r w:rsidRPr="00E62AB2">
                        <w:t>: TT Yamaha R6 Weighing With rider (Iatrakis, 2022)</w:t>
                      </w:r>
                    </w:p>
                  </w:txbxContent>
                </v:textbox>
                <w10:wrap type="square"/>
              </v:shape>
            </w:pict>
          </mc:Fallback>
        </mc:AlternateContent>
      </w:r>
      <w:r w:rsidRPr="0060255C">
        <w:rPr>
          <w:rFonts w:cstheme="minorHAnsi"/>
          <w:noProof/>
        </w:rPr>
        <w:drawing>
          <wp:anchor distT="0" distB="0" distL="114300" distR="114300" simplePos="0" relativeHeight="251667456" behindDoc="0" locked="0" layoutInCell="1" allowOverlap="1" wp14:anchorId="4C43A7CB" wp14:editId="5A88F0E2">
            <wp:simplePos x="0" y="0"/>
            <wp:positionH relativeFrom="margin">
              <wp:align>center</wp:align>
            </wp:positionH>
            <wp:positionV relativeFrom="paragraph">
              <wp:posOffset>7620</wp:posOffset>
            </wp:positionV>
            <wp:extent cx="4629150" cy="3695700"/>
            <wp:effectExtent l="0" t="0" r="0" b="0"/>
            <wp:wrapSquare wrapText="bothSides"/>
            <wp:docPr id="12" name="Afbeelding 12" descr="Afbeelding met motor, persoon, geel, fiets&#10;&#10;Automatisch gegenereerde beschrij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fbeelding 12" descr="Afbeelding met motor, persoon, geel, fiets&#10;&#10;Automatisch gegenereerde beschrijving"/>
                    <pic:cNvPicPr/>
                  </pic:nvPicPr>
                  <pic:blipFill rotWithShape="1">
                    <a:blip r:embed="rId14" cstate="print">
                      <a:extLst>
                        <a:ext uri="{28A0092B-C50C-407E-A947-70E740481C1C}">
                          <a14:useLocalDpi xmlns:a14="http://schemas.microsoft.com/office/drawing/2010/main" val="0"/>
                        </a:ext>
                      </a:extLst>
                    </a:blip>
                    <a:srcRect t="19020" b="11602"/>
                    <a:stretch/>
                  </pic:blipFill>
                  <pic:spPr bwMode="auto">
                    <a:xfrm>
                      <a:off x="0" y="0"/>
                      <a:ext cx="4629150" cy="3695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9FEC43" w14:textId="77777777" w:rsidR="00D61948" w:rsidRPr="0060255C" w:rsidRDefault="00D61948" w:rsidP="002310D5">
      <w:pPr>
        <w:jc w:val="both"/>
        <w:rPr>
          <w:rFonts w:eastAsiaTheme="majorEastAsia" w:cstheme="minorHAnsi"/>
          <w:color w:val="000000" w:themeColor="text1"/>
          <w:sz w:val="28"/>
          <w:szCs w:val="32"/>
        </w:rPr>
      </w:pPr>
      <w:r w:rsidRPr="0060255C">
        <w:rPr>
          <w:rFonts w:cstheme="minorHAnsi"/>
          <w:noProof/>
        </w:rPr>
        <mc:AlternateContent>
          <mc:Choice Requires="wps">
            <w:drawing>
              <wp:anchor distT="0" distB="0" distL="114300" distR="114300" simplePos="0" relativeHeight="251670528" behindDoc="0" locked="0" layoutInCell="1" allowOverlap="1" wp14:anchorId="528DFBA5" wp14:editId="2BFBD836">
                <wp:simplePos x="0" y="0"/>
                <wp:positionH relativeFrom="column">
                  <wp:posOffset>623570</wp:posOffset>
                </wp:positionH>
                <wp:positionV relativeFrom="paragraph">
                  <wp:posOffset>7807960</wp:posOffset>
                </wp:positionV>
                <wp:extent cx="4565650" cy="635"/>
                <wp:effectExtent l="0" t="0" r="0" b="0"/>
                <wp:wrapSquare wrapText="bothSides"/>
                <wp:docPr id="14" name="Tekstvak 14"/>
                <wp:cNvGraphicFramePr/>
                <a:graphic xmlns:a="http://schemas.openxmlformats.org/drawingml/2006/main">
                  <a:graphicData uri="http://schemas.microsoft.com/office/word/2010/wordprocessingShape">
                    <wps:wsp>
                      <wps:cNvSpPr txBox="1"/>
                      <wps:spPr>
                        <a:xfrm>
                          <a:off x="0" y="0"/>
                          <a:ext cx="4565650" cy="635"/>
                        </a:xfrm>
                        <a:prstGeom prst="rect">
                          <a:avLst/>
                        </a:prstGeom>
                        <a:solidFill>
                          <a:prstClr val="white"/>
                        </a:solidFill>
                        <a:ln>
                          <a:noFill/>
                        </a:ln>
                      </wps:spPr>
                      <wps:txbx>
                        <w:txbxContent>
                          <w:p w14:paraId="695ADC92" w14:textId="77777777" w:rsidR="00D61948" w:rsidRPr="00E62AB2" w:rsidRDefault="00D61948" w:rsidP="00D61948">
                            <w:pPr>
                              <w:pStyle w:val="Caption"/>
                              <w:rPr>
                                <w:noProof/>
                              </w:rPr>
                            </w:pPr>
                            <w:r w:rsidRPr="00E62AB2">
                              <w:t xml:space="preserve">Figure </w:t>
                            </w:r>
                            <w:r>
                              <w:fldChar w:fldCharType="begin"/>
                            </w:r>
                            <w:r w:rsidRPr="00E62AB2">
                              <w:instrText>SEQ Figure \* ARABIC</w:instrText>
                            </w:r>
                            <w:r>
                              <w:fldChar w:fldCharType="separate"/>
                            </w:r>
                            <w:r w:rsidRPr="00E62AB2">
                              <w:rPr>
                                <w:noProof/>
                              </w:rPr>
                              <w:t>4</w:t>
                            </w:r>
                            <w:r>
                              <w:fldChar w:fldCharType="end"/>
                            </w:r>
                            <w:r w:rsidRPr="00E62AB2">
                              <w:t>: TT R6 Weighing (Iatrakis,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8DFBA5" id="Tekstvak 14" o:spid="_x0000_s1028" type="#_x0000_t202" style="position:absolute;left:0;text-align:left;margin-left:49.1pt;margin-top:614.8pt;width:359.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" stroked="f">
                <v:textbox style="mso-fit-shape-to-text:t" inset="0,0,0,0">
                  <w:txbxContent>
                    <w:p w14:paraId="695ADC92" w14:textId="77777777" w:rsidR="00D61948" w:rsidRPr="00E62AB2" w:rsidRDefault="00D61948" w:rsidP="00D61948">
                      <w:pPr>
                        <w:pStyle w:val="Caption"/>
                        <w:rPr>
                          <w:noProof/>
                        </w:rPr>
                      </w:pPr>
                      <w:r w:rsidRPr="00E62AB2">
                        <w:t xml:space="preserve">Figure </w:t>
                      </w:r>
                      <w:r>
                        <w:fldChar w:fldCharType="begin"/>
                      </w:r>
                      <w:r w:rsidRPr="00E62AB2">
                        <w:instrText>SEQ Figure \* ARABIC</w:instrText>
                      </w:r>
                      <w:r>
                        <w:fldChar w:fldCharType="separate"/>
                      </w:r>
                      <w:r w:rsidRPr="00E62AB2">
                        <w:rPr>
                          <w:noProof/>
                        </w:rPr>
                        <w:t>4</w:t>
                      </w:r>
                      <w:r>
                        <w:fldChar w:fldCharType="end"/>
                      </w:r>
                      <w:r w:rsidRPr="00E62AB2">
                        <w:t>: TT R6 Weighing (Iatrakis, 2022)</w:t>
                      </w:r>
                    </w:p>
                  </w:txbxContent>
                </v:textbox>
                <w10:wrap type="square"/>
              </v:shape>
            </w:pict>
          </mc:Fallback>
        </mc:AlternateContent>
      </w:r>
      <w:r w:rsidRPr="0060255C">
        <w:rPr>
          <w:rFonts w:cstheme="minorHAnsi"/>
          <w:noProof/>
        </w:rPr>
        <w:drawing>
          <wp:anchor distT="0" distB="0" distL="114300" distR="114300" simplePos="0" relativeHeight="251668480" behindDoc="0" locked="0" layoutInCell="1" allowOverlap="1" wp14:anchorId="77A25F56" wp14:editId="2B3070A3">
            <wp:simplePos x="0" y="0"/>
            <wp:positionH relativeFrom="margin">
              <wp:posOffset>623570</wp:posOffset>
            </wp:positionH>
            <wp:positionV relativeFrom="paragraph">
              <wp:posOffset>3703955</wp:posOffset>
            </wp:positionV>
            <wp:extent cx="4565650" cy="4222115"/>
            <wp:effectExtent l="0" t="0" r="6350" b="6985"/>
            <wp:wrapSquare wrapText="bothSides"/>
            <wp:docPr id="10" name="Afbeelding 10" descr="Afbeelding met motor, geparkeerd, geel, fiets&#10;&#10;Automatisch gegenereerde beschrij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fbeelding 10" descr="Afbeelding met motor, geparkeerd, geel, fiets&#10;&#10;Automatisch gegenereerde beschrijving"/>
                    <pic:cNvPicPr/>
                  </pic:nvPicPr>
                  <pic:blipFill rotWithShape="1">
                    <a:blip r:embed="rId15" cstate="print">
                      <a:extLst>
                        <a:ext uri="{28A0092B-C50C-407E-A947-70E740481C1C}">
                          <a14:useLocalDpi xmlns:a14="http://schemas.microsoft.com/office/drawing/2010/main" val="0"/>
                        </a:ext>
                      </a:extLst>
                    </a:blip>
                    <a:srcRect t="32250" r="2315"/>
                    <a:stretch/>
                  </pic:blipFill>
                  <pic:spPr bwMode="auto">
                    <a:xfrm>
                      <a:off x="0" y="0"/>
                      <a:ext cx="4565650" cy="4222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0255C">
        <w:rPr>
          <w:rFonts w:cstheme="minorHAnsi"/>
        </w:rPr>
        <w:br w:type="page"/>
      </w:r>
    </w:p>
    <w:p w14:paraId="02EBC0A9" w14:textId="77777777" w:rsidR="00D61948" w:rsidRPr="0060255C" w:rsidRDefault="00D61948" w:rsidP="002310D5">
      <w:pPr>
        <w:jc w:val="both"/>
        <w:rPr>
          <w:rFonts w:cstheme="minorHAnsi"/>
        </w:rPr>
      </w:pPr>
      <w:r w:rsidRPr="0060255C">
        <w:rPr>
          <w:rFonts w:cstheme="minorHAnsi"/>
          <w:noProof/>
        </w:rPr>
        <w:lastRenderedPageBreak/>
        <w:drawing>
          <wp:inline distT="0" distB="0" distL="0" distR="0" wp14:anchorId="7C5DE392" wp14:editId="38F04762">
            <wp:extent cx="5759450" cy="2650490"/>
            <wp:effectExtent l="0" t="0" r="0" b="0"/>
            <wp:docPr id="15" name="Afbeelding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59450" cy="2650490"/>
                    </a:xfrm>
                    <a:prstGeom prst="rect">
                      <a:avLst/>
                    </a:prstGeom>
                    <a:noFill/>
                    <a:ln>
                      <a:noFill/>
                    </a:ln>
                  </pic:spPr>
                </pic:pic>
              </a:graphicData>
            </a:graphic>
          </wp:inline>
        </w:drawing>
      </w:r>
    </w:p>
    <w:p w14:paraId="1D348A2A" w14:textId="77777777" w:rsidR="002310D5" w:rsidRPr="0060255C" w:rsidRDefault="002310D5" w:rsidP="002310D5">
      <w:pPr>
        <w:pStyle w:val="Caption"/>
        <w:keepNext/>
        <w:jc w:val="both"/>
        <w:rPr>
          <w:rFonts w:cstheme="minorHAnsi"/>
        </w:rPr>
      </w:pPr>
      <w:r w:rsidRPr="0060255C">
        <w:rPr>
          <w:rFonts w:cstheme="minorHAnsi"/>
        </w:rPr>
        <w:t xml:space="preserve">Table </w:t>
      </w:r>
      <w:r w:rsidRPr="0060255C">
        <w:rPr>
          <w:rFonts w:cstheme="minorHAnsi"/>
        </w:rPr>
        <w:fldChar w:fldCharType="begin"/>
      </w:r>
      <w:r w:rsidRPr="0060255C">
        <w:rPr>
          <w:rFonts w:cstheme="minorHAnsi"/>
        </w:rPr>
        <w:instrText>SEQ Table \* ARABIC</w:instrText>
      </w:r>
      <w:r w:rsidRPr="0060255C">
        <w:rPr>
          <w:rFonts w:cstheme="minorHAnsi"/>
        </w:rPr>
        <w:fldChar w:fldCharType="separate"/>
      </w:r>
      <w:r w:rsidRPr="0060255C">
        <w:rPr>
          <w:rFonts w:cstheme="minorHAnsi"/>
          <w:noProof/>
        </w:rPr>
        <w:t>2</w:t>
      </w:r>
      <w:r w:rsidRPr="0060255C">
        <w:rPr>
          <w:rFonts w:cstheme="minorHAnsi"/>
        </w:rPr>
        <w:fldChar w:fldCharType="end"/>
      </w:r>
      <w:r w:rsidRPr="0060255C">
        <w:rPr>
          <w:rFonts w:cstheme="minorHAnsi"/>
        </w:rPr>
        <w:t>: TT R6 CoG Calculation (Iatrakis, 2022)</w:t>
      </w:r>
    </w:p>
    <w:p w14:paraId="294AC4A0" w14:textId="77777777" w:rsidR="00D61948" w:rsidRPr="0060255C" w:rsidRDefault="00D61948" w:rsidP="002310D5">
      <w:pPr>
        <w:jc w:val="both"/>
        <w:rPr>
          <w:rFonts w:cstheme="minorHAnsi"/>
        </w:rPr>
      </w:pPr>
    </w:p>
    <w:p w14:paraId="3465EE91" w14:textId="69FC7214" w:rsidR="00D61948" w:rsidRPr="0060255C" w:rsidRDefault="00D61948" w:rsidP="002310D5">
      <w:pPr>
        <w:ind w:firstLine="432"/>
        <w:jc w:val="both"/>
        <w:rPr>
          <w:rFonts w:cstheme="minorHAnsi"/>
        </w:rPr>
      </w:pPr>
      <w:r w:rsidRPr="0060255C">
        <w:rPr>
          <w:rFonts w:cstheme="minorHAnsi"/>
        </w:rPr>
        <w:t xml:space="preserve">In figure 3 and 4, We can see the TT Setup Yamaha R6 being weighed in order to find out the weight distribution/calculate the </w:t>
      </w:r>
      <w:r w:rsidR="002310D5">
        <w:rPr>
          <w:rFonts w:cstheme="minorHAnsi"/>
        </w:rPr>
        <w:t>c</w:t>
      </w:r>
      <w:r w:rsidR="002310D5" w:rsidRPr="0060255C">
        <w:rPr>
          <w:rFonts w:cstheme="minorHAnsi"/>
        </w:rPr>
        <w:t>entre</w:t>
      </w:r>
      <w:r w:rsidRPr="0060255C">
        <w:rPr>
          <w:rFonts w:cstheme="minorHAnsi"/>
        </w:rPr>
        <w:t xml:space="preserve"> </w:t>
      </w:r>
      <w:r w:rsidR="002310D5" w:rsidRPr="0060255C">
        <w:rPr>
          <w:rFonts w:cstheme="minorHAnsi"/>
        </w:rPr>
        <w:t>of</w:t>
      </w:r>
      <w:r w:rsidRPr="0060255C">
        <w:rPr>
          <w:rFonts w:cstheme="minorHAnsi"/>
        </w:rPr>
        <w:t xml:space="preserve"> </w:t>
      </w:r>
      <w:r w:rsidR="002310D5">
        <w:rPr>
          <w:rFonts w:cstheme="minorHAnsi"/>
        </w:rPr>
        <w:t>g</w:t>
      </w:r>
      <w:r w:rsidRPr="0060255C">
        <w:rPr>
          <w:rFonts w:cstheme="minorHAnsi"/>
        </w:rPr>
        <w:t>ravity (Table 2).</w:t>
      </w:r>
    </w:p>
    <w:p w14:paraId="457E033F" w14:textId="77777777" w:rsidR="00D61948" w:rsidRPr="0060255C" w:rsidRDefault="00D61948" w:rsidP="002310D5">
      <w:pPr>
        <w:ind w:firstLine="432"/>
        <w:jc w:val="both"/>
        <w:rPr>
          <w:rFonts w:cstheme="minorHAnsi"/>
        </w:rPr>
      </w:pPr>
      <w:r w:rsidRPr="0060255C">
        <w:rPr>
          <w:rFonts w:cstheme="minorHAnsi"/>
        </w:rPr>
        <w:t>This information then can be used again for further calculations and simulations discussed further in this report.</w:t>
      </w:r>
    </w:p>
    <w:p w14:paraId="0E4F682C" w14:textId="77777777" w:rsidR="00D61948" w:rsidRPr="0060255C" w:rsidRDefault="00D61948" w:rsidP="002310D5">
      <w:pPr>
        <w:jc w:val="both"/>
        <w:rPr>
          <w:rFonts w:cstheme="minorHAnsi"/>
        </w:rPr>
      </w:pPr>
    </w:p>
    <w:p w14:paraId="175C231F" w14:textId="77777777" w:rsidR="00D61948" w:rsidRPr="0060255C" w:rsidRDefault="00D61948" w:rsidP="002310D5">
      <w:pPr>
        <w:jc w:val="both"/>
        <w:rPr>
          <w:rFonts w:eastAsiaTheme="majorEastAsia" w:cstheme="minorHAnsi"/>
          <w:color w:val="000000" w:themeColor="text1"/>
          <w:sz w:val="28"/>
          <w:szCs w:val="32"/>
        </w:rPr>
      </w:pPr>
      <w:r w:rsidRPr="0060255C">
        <w:rPr>
          <w:rFonts w:cstheme="minorHAnsi"/>
        </w:rPr>
        <w:br w:type="page"/>
      </w:r>
    </w:p>
    <w:p w14:paraId="44BC2C83" w14:textId="77777777" w:rsidR="00D61948" w:rsidRPr="00872E19" w:rsidRDefault="00D61948" w:rsidP="00723927">
      <w:pPr>
        <w:pStyle w:val="Heading2"/>
      </w:pPr>
      <w:bookmarkStart w:id="17" w:name="_Toc99730788"/>
      <w:bookmarkStart w:id="18" w:name="_Toc99730855"/>
      <w:bookmarkStart w:id="19" w:name="_Toc99748369"/>
      <w:r w:rsidRPr="00872E19">
        <w:lastRenderedPageBreak/>
        <w:t>VFR400 CoG</w:t>
      </w:r>
      <w:bookmarkEnd w:id="17"/>
      <w:bookmarkEnd w:id="18"/>
      <w:bookmarkEnd w:id="19"/>
    </w:p>
    <w:p w14:paraId="020465AD" w14:textId="77777777" w:rsidR="00D61948" w:rsidRPr="0060255C" w:rsidRDefault="00D61948" w:rsidP="002310D5">
      <w:pPr>
        <w:keepNext/>
        <w:jc w:val="both"/>
        <w:rPr>
          <w:rFonts w:cstheme="minorHAnsi"/>
        </w:rPr>
      </w:pPr>
      <w:r w:rsidRPr="0060255C">
        <w:rPr>
          <w:rFonts w:cstheme="minorHAnsi"/>
          <w:noProof/>
        </w:rPr>
        <w:drawing>
          <wp:inline distT="0" distB="0" distL="0" distR="0" wp14:anchorId="74EF5171" wp14:editId="1C1449E6">
            <wp:extent cx="5346700" cy="3194050"/>
            <wp:effectExtent l="0" t="0" r="0" b="0"/>
            <wp:docPr id="16" name="Afbeelding 16" descr="Afbeelding met motor, persoon&#10;&#10;Automatisch gegenereerde beschrij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fbeelding 16" descr="Afbeelding met motor, persoon&#10;&#10;Automatisch gegenereerde beschrijving"/>
                    <pic:cNvPicPr/>
                  </pic:nvPicPr>
                  <pic:blipFill rotWithShape="1">
                    <a:blip r:embed="rId17">
                      <a:extLst>
                        <a:ext uri="{28A0092B-C50C-407E-A947-70E740481C1C}">
                          <a14:useLocalDpi xmlns:a14="http://schemas.microsoft.com/office/drawing/2010/main" val="0"/>
                        </a:ext>
                      </a:extLst>
                    </a:blip>
                    <a:srcRect l="4920" r="-1259" b="-2032"/>
                    <a:stretch/>
                  </pic:blipFill>
                  <pic:spPr bwMode="auto">
                    <a:xfrm>
                      <a:off x="0" y="0"/>
                      <a:ext cx="5354369" cy="3198631"/>
                    </a:xfrm>
                    <a:prstGeom prst="rect">
                      <a:avLst/>
                    </a:prstGeom>
                    <a:ln>
                      <a:noFill/>
                    </a:ln>
                    <a:extLst>
                      <a:ext uri="{53640926-AAD7-44D8-BBD7-CCE9431645EC}">
                        <a14:shadowObscured xmlns:a14="http://schemas.microsoft.com/office/drawing/2010/main"/>
                      </a:ext>
                    </a:extLst>
                  </pic:spPr>
                </pic:pic>
              </a:graphicData>
            </a:graphic>
          </wp:inline>
        </w:drawing>
      </w:r>
    </w:p>
    <w:p w14:paraId="7DBD4748" w14:textId="77777777" w:rsidR="00D61948" w:rsidRPr="0060255C" w:rsidRDefault="00D61948" w:rsidP="002310D5">
      <w:pPr>
        <w:pStyle w:val="Caption"/>
        <w:jc w:val="both"/>
        <w:rPr>
          <w:rFonts w:cstheme="minorHAnsi"/>
        </w:rPr>
      </w:pPr>
      <w:r w:rsidRPr="0060255C">
        <w:rPr>
          <w:rFonts w:cstheme="minorHAnsi"/>
        </w:rPr>
        <w:t xml:space="preserve">Figure </w:t>
      </w:r>
      <w:r w:rsidRPr="0060255C">
        <w:rPr>
          <w:rFonts w:cstheme="minorHAnsi"/>
        </w:rPr>
        <w:fldChar w:fldCharType="begin"/>
      </w:r>
      <w:r w:rsidRPr="0060255C">
        <w:rPr>
          <w:rFonts w:cstheme="minorHAnsi"/>
        </w:rPr>
        <w:instrText>SEQ Figure \* ARABIC</w:instrText>
      </w:r>
      <w:r w:rsidRPr="0060255C">
        <w:rPr>
          <w:rFonts w:cstheme="minorHAnsi"/>
        </w:rPr>
        <w:fldChar w:fldCharType="separate"/>
      </w:r>
      <w:r w:rsidRPr="0060255C">
        <w:rPr>
          <w:rFonts w:cstheme="minorHAnsi"/>
          <w:noProof/>
        </w:rPr>
        <w:t>5</w:t>
      </w:r>
      <w:r w:rsidRPr="0060255C">
        <w:rPr>
          <w:rFonts w:cstheme="minorHAnsi"/>
        </w:rPr>
        <w:fldChar w:fldCharType="end"/>
      </w:r>
      <w:r w:rsidRPr="0060255C">
        <w:rPr>
          <w:rFonts w:cstheme="minorHAnsi"/>
        </w:rPr>
        <w:t>: Olethros Racing VFR400 Weighing (Iatrakis, 2022)</w:t>
      </w:r>
    </w:p>
    <w:p w14:paraId="61648028" w14:textId="77777777" w:rsidR="00D61948" w:rsidRPr="0060255C" w:rsidRDefault="00D61948" w:rsidP="002310D5">
      <w:pPr>
        <w:jc w:val="both"/>
        <w:rPr>
          <w:rFonts w:cstheme="minorHAnsi"/>
        </w:rPr>
      </w:pPr>
    </w:p>
    <w:p w14:paraId="67550737" w14:textId="77777777" w:rsidR="00D61948" w:rsidRPr="0060255C" w:rsidRDefault="00D61948" w:rsidP="002310D5">
      <w:pPr>
        <w:jc w:val="both"/>
        <w:rPr>
          <w:rFonts w:cstheme="minorHAnsi"/>
        </w:rPr>
      </w:pPr>
      <w:r w:rsidRPr="0060255C">
        <w:rPr>
          <w:rFonts w:cstheme="minorHAnsi"/>
          <w:noProof/>
        </w:rPr>
        <w:drawing>
          <wp:inline distT="0" distB="0" distL="0" distR="0" wp14:anchorId="5163BB1E" wp14:editId="7A0E616F">
            <wp:extent cx="5759450" cy="2570480"/>
            <wp:effectExtent l="0" t="0" r="0" b="1270"/>
            <wp:docPr id="17" name="Afbeelding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59450" cy="2570480"/>
                    </a:xfrm>
                    <a:prstGeom prst="rect">
                      <a:avLst/>
                    </a:prstGeom>
                    <a:noFill/>
                    <a:ln>
                      <a:noFill/>
                    </a:ln>
                  </pic:spPr>
                </pic:pic>
              </a:graphicData>
            </a:graphic>
          </wp:inline>
        </w:drawing>
      </w:r>
    </w:p>
    <w:p w14:paraId="436ECA0E" w14:textId="77777777" w:rsidR="002310D5" w:rsidRPr="0060255C" w:rsidRDefault="002310D5" w:rsidP="002310D5">
      <w:pPr>
        <w:pStyle w:val="Caption"/>
        <w:keepNext/>
        <w:jc w:val="both"/>
        <w:rPr>
          <w:rFonts w:cstheme="minorHAnsi"/>
        </w:rPr>
      </w:pPr>
      <w:r w:rsidRPr="0060255C">
        <w:rPr>
          <w:rFonts w:cstheme="minorHAnsi"/>
        </w:rPr>
        <w:t xml:space="preserve">Table </w:t>
      </w:r>
      <w:r w:rsidRPr="0060255C">
        <w:rPr>
          <w:rFonts w:cstheme="minorHAnsi"/>
        </w:rPr>
        <w:fldChar w:fldCharType="begin"/>
      </w:r>
      <w:r w:rsidRPr="0060255C">
        <w:rPr>
          <w:rFonts w:cstheme="minorHAnsi"/>
        </w:rPr>
        <w:instrText>SEQ Table \* ARABIC</w:instrText>
      </w:r>
      <w:r w:rsidRPr="0060255C">
        <w:rPr>
          <w:rFonts w:cstheme="minorHAnsi"/>
        </w:rPr>
        <w:fldChar w:fldCharType="separate"/>
      </w:r>
      <w:r w:rsidRPr="0060255C">
        <w:rPr>
          <w:rFonts w:cstheme="minorHAnsi"/>
          <w:noProof/>
        </w:rPr>
        <w:t>3</w:t>
      </w:r>
      <w:r w:rsidRPr="0060255C">
        <w:rPr>
          <w:rFonts w:cstheme="minorHAnsi"/>
        </w:rPr>
        <w:fldChar w:fldCharType="end"/>
      </w:r>
      <w:r w:rsidRPr="0060255C">
        <w:rPr>
          <w:rFonts w:cstheme="minorHAnsi"/>
        </w:rPr>
        <w:t>: Olethros Racing VFR400 CoG Calculation (Iatrakis, 2022)</w:t>
      </w:r>
    </w:p>
    <w:p w14:paraId="4402C357" w14:textId="77777777" w:rsidR="00D61948" w:rsidRPr="0060255C" w:rsidRDefault="00D61948" w:rsidP="002310D5">
      <w:pPr>
        <w:jc w:val="both"/>
        <w:rPr>
          <w:rFonts w:cstheme="minorHAnsi"/>
        </w:rPr>
      </w:pPr>
    </w:p>
    <w:p w14:paraId="390CABD6" w14:textId="77777777" w:rsidR="00D61948" w:rsidRPr="0060255C" w:rsidRDefault="00D61948" w:rsidP="002310D5">
      <w:pPr>
        <w:ind w:firstLine="360"/>
        <w:jc w:val="both"/>
        <w:rPr>
          <w:rFonts w:cstheme="minorHAnsi"/>
        </w:rPr>
      </w:pPr>
      <w:r w:rsidRPr="0060255C">
        <w:rPr>
          <w:rFonts w:cstheme="minorHAnsi"/>
        </w:rPr>
        <w:t>In Figure 5, we can see the VFR400 being weighed in race/ track setup, The rider is wearing his full racing equipment for higher accuracy in measurements and calculations.</w:t>
      </w:r>
    </w:p>
    <w:p w14:paraId="3628F24E" w14:textId="77777777" w:rsidR="00D61948" w:rsidRPr="0060255C" w:rsidRDefault="00D61948" w:rsidP="002310D5">
      <w:pPr>
        <w:ind w:firstLine="360"/>
        <w:jc w:val="both"/>
        <w:rPr>
          <w:rFonts w:eastAsiaTheme="majorEastAsia" w:cstheme="minorHAnsi"/>
          <w:color w:val="000000" w:themeColor="text1"/>
          <w:sz w:val="28"/>
          <w:szCs w:val="32"/>
        </w:rPr>
      </w:pPr>
      <w:r w:rsidRPr="0060255C">
        <w:rPr>
          <w:rFonts w:cstheme="minorHAnsi"/>
        </w:rPr>
        <w:t>Table 3 shows the excel spreadsheet with the measurements and calculation results.</w:t>
      </w:r>
      <w:r w:rsidRPr="0060255C">
        <w:rPr>
          <w:rFonts w:cstheme="minorHAnsi"/>
        </w:rPr>
        <w:br w:type="page"/>
      </w:r>
    </w:p>
    <w:p w14:paraId="65EAD849" w14:textId="58C799C1" w:rsidR="00D61948" w:rsidRPr="00872E19" w:rsidRDefault="00D61948" w:rsidP="00723927">
      <w:pPr>
        <w:pStyle w:val="Heading2"/>
      </w:pPr>
      <w:bookmarkStart w:id="20" w:name="_Toc99730789"/>
      <w:bookmarkStart w:id="21" w:name="_Toc99748370"/>
      <w:r w:rsidRPr="00447DF6">
        <w:lastRenderedPageBreak/>
        <w:t>Unsprung Mass</w:t>
      </w:r>
      <w:bookmarkEnd w:id="20"/>
      <w:bookmarkEnd w:id="21"/>
      <w:r w:rsidRPr="00447DF6">
        <w:t xml:space="preserve"> </w:t>
      </w:r>
    </w:p>
    <w:p w14:paraId="7D7856D0" w14:textId="33AF44A8" w:rsidR="00D61948" w:rsidRPr="0060255C" w:rsidRDefault="00D61948" w:rsidP="002310D5">
      <w:pPr>
        <w:ind w:firstLine="360"/>
        <w:jc w:val="both"/>
        <w:rPr>
          <w:rFonts w:cstheme="minorHAnsi"/>
        </w:rPr>
      </w:pPr>
      <w:r w:rsidRPr="0060255C">
        <w:rPr>
          <w:rFonts w:cstheme="minorHAnsi"/>
        </w:rPr>
        <w:t xml:space="preserve">Unsprung mass plays a big role in general motorcycle Dynamics </w:t>
      </w:r>
      <w:r w:rsidR="002310D5" w:rsidRPr="0060255C">
        <w:rPr>
          <w:rFonts w:cstheme="minorHAnsi"/>
        </w:rPr>
        <w:t>and</w:t>
      </w:r>
      <w:r w:rsidRPr="0060255C">
        <w:rPr>
          <w:rFonts w:cstheme="minorHAnsi"/>
        </w:rPr>
        <w:t xml:space="preserve"> Suspension Dynamics. In order to accurately be able to calculate and simulate suspension values, Spring rates, accelerations… it is important to have accurate measurements of the unsprung mass.</w:t>
      </w:r>
      <w:r w:rsidR="002310D5" w:rsidRPr="002310D5">
        <w:rPr>
          <w:rFonts w:cstheme="minorHAnsi"/>
        </w:rPr>
        <w:t xml:space="preserve"> </w:t>
      </w:r>
      <w:r w:rsidR="002310D5" w:rsidRPr="0060255C">
        <w:rPr>
          <w:rFonts w:cstheme="minorHAnsi"/>
        </w:rPr>
        <w:t xml:space="preserve">In order to acquire these accurate measurements, as many unsprung components as possible where weighed. </w:t>
      </w:r>
    </w:p>
    <w:p w14:paraId="39623444" w14:textId="39B74DF1" w:rsidR="002310D5" w:rsidRPr="0060255C" w:rsidRDefault="00D61948" w:rsidP="002310D5">
      <w:pPr>
        <w:ind w:firstLine="360"/>
        <w:jc w:val="both"/>
        <w:rPr>
          <w:rFonts w:cstheme="minorHAnsi"/>
        </w:rPr>
      </w:pPr>
      <w:r w:rsidRPr="0060255C">
        <w:rPr>
          <w:rFonts w:cstheme="minorHAnsi"/>
        </w:rPr>
        <w:t>As visible in the pictures Below, weighing components that don’t usually get weighed, such as the bottom fork legs, provides for Accurate readings and calculations.</w:t>
      </w:r>
      <w:r w:rsidR="002310D5" w:rsidRPr="002310D5">
        <w:rPr>
          <w:rFonts w:cstheme="minorHAnsi"/>
        </w:rPr>
        <w:t xml:space="preserve"> </w:t>
      </w:r>
      <w:r w:rsidR="002310D5" w:rsidRPr="0060255C">
        <w:rPr>
          <w:rFonts w:cstheme="minorHAnsi"/>
        </w:rPr>
        <w:t xml:space="preserve">The measurements shown in Table 4 were weighed with components from the Olethros VFR400 bike. As many modern motorcycles will have similar Components/ weight of these components, these values can be used as a benchmark/ standard values for calculations. </w:t>
      </w:r>
    </w:p>
    <w:p w14:paraId="09F97F56" w14:textId="077BF6CA" w:rsidR="00D61948" w:rsidRPr="0060255C" w:rsidRDefault="00D61948" w:rsidP="002310D5">
      <w:pPr>
        <w:ind w:firstLine="720"/>
        <w:jc w:val="both"/>
        <w:rPr>
          <w:rFonts w:cstheme="minorHAnsi"/>
        </w:rPr>
      </w:pPr>
    </w:p>
    <w:p w14:paraId="054E9DD7" w14:textId="77777777" w:rsidR="00D61948" w:rsidRPr="0060255C" w:rsidRDefault="00D61948" w:rsidP="002310D5">
      <w:pPr>
        <w:jc w:val="both"/>
        <w:rPr>
          <w:rFonts w:cstheme="minorHAnsi"/>
        </w:rPr>
      </w:pPr>
      <w:r w:rsidRPr="0060255C">
        <w:rPr>
          <w:rFonts w:cstheme="minorHAnsi"/>
          <w:noProof/>
        </w:rPr>
        <w:drawing>
          <wp:anchor distT="0" distB="0" distL="114300" distR="114300" simplePos="0" relativeHeight="251672576" behindDoc="0" locked="0" layoutInCell="1" allowOverlap="1" wp14:anchorId="14BCE2FA" wp14:editId="2D5C49D8">
            <wp:simplePos x="0" y="0"/>
            <wp:positionH relativeFrom="column">
              <wp:posOffset>3042920</wp:posOffset>
            </wp:positionH>
            <wp:positionV relativeFrom="paragraph">
              <wp:posOffset>2498090</wp:posOffset>
            </wp:positionV>
            <wp:extent cx="3285490" cy="2463800"/>
            <wp:effectExtent l="0" t="0" r="0" b="0"/>
            <wp:wrapSquare wrapText="bothSides"/>
            <wp:docPr id="20" name="Afbeelding 20" descr="Afbeelding met tekst, binnen, rommelig&#10;&#10;Automatisch gegenereerde beschrij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Afbeelding 20" descr="Afbeelding met tekst, binnen, rommelig&#10;&#10;Automatisch gegenereerde beschrijvi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285490" cy="2463800"/>
                    </a:xfrm>
                    <a:prstGeom prst="rect">
                      <a:avLst/>
                    </a:prstGeom>
                  </pic:spPr>
                </pic:pic>
              </a:graphicData>
            </a:graphic>
            <wp14:sizeRelH relativeFrom="page">
              <wp14:pctWidth>0</wp14:pctWidth>
            </wp14:sizeRelH>
            <wp14:sizeRelV relativeFrom="page">
              <wp14:pctHeight>0</wp14:pctHeight>
            </wp14:sizeRelV>
          </wp:anchor>
        </w:drawing>
      </w:r>
      <w:r w:rsidRPr="0060255C">
        <w:rPr>
          <w:rFonts w:cstheme="minorHAnsi"/>
          <w:noProof/>
        </w:rPr>
        <w:drawing>
          <wp:anchor distT="0" distB="0" distL="114300" distR="114300" simplePos="0" relativeHeight="251671552" behindDoc="0" locked="0" layoutInCell="1" allowOverlap="1" wp14:anchorId="48899FB6" wp14:editId="62C0E474">
            <wp:simplePos x="0" y="0"/>
            <wp:positionH relativeFrom="page">
              <wp:posOffset>863600</wp:posOffset>
            </wp:positionH>
            <wp:positionV relativeFrom="paragraph">
              <wp:posOffset>2498090</wp:posOffset>
            </wp:positionV>
            <wp:extent cx="3092450" cy="2464435"/>
            <wp:effectExtent l="0" t="0" r="0" b="0"/>
            <wp:wrapSquare wrapText="bothSides"/>
            <wp:docPr id="23" name="Afbeelding 23" descr="Afbeelding met tekst, tafel&#10;&#10;Automatisch gegenereerde beschrij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Afbeelding 23" descr="Afbeelding met tekst, tafel&#10;&#10;Automatisch gegenereerde beschrijving"/>
                    <pic:cNvPicPr/>
                  </pic:nvPicPr>
                  <pic:blipFill rotWithShape="1">
                    <a:blip r:embed="rId20" cstate="print">
                      <a:extLst>
                        <a:ext uri="{28A0092B-C50C-407E-A947-70E740481C1C}">
                          <a14:useLocalDpi xmlns:a14="http://schemas.microsoft.com/office/drawing/2010/main" val="0"/>
                        </a:ext>
                      </a:extLst>
                    </a:blip>
                    <a:srcRect l="1" t="37173" r="1286" b="18572"/>
                    <a:stretch/>
                  </pic:blipFill>
                  <pic:spPr bwMode="auto">
                    <a:xfrm>
                      <a:off x="0" y="0"/>
                      <a:ext cx="3092450" cy="24644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0255C">
        <w:rPr>
          <w:rFonts w:cstheme="minorHAnsi"/>
          <w:noProof/>
        </w:rPr>
        <w:drawing>
          <wp:inline distT="0" distB="0" distL="0" distR="0" wp14:anchorId="1D092017" wp14:editId="0220E60E">
            <wp:extent cx="5759450" cy="2219325"/>
            <wp:effectExtent l="0" t="0" r="0" b="9525"/>
            <wp:docPr id="19" name="Afbeelding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59450" cy="2219325"/>
                    </a:xfrm>
                    <a:prstGeom prst="rect">
                      <a:avLst/>
                    </a:prstGeom>
                    <a:noFill/>
                    <a:ln>
                      <a:noFill/>
                    </a:ln>
                  </pic:spPr>
                </pic:pic>
              </a:graphicData>
            </a:graphic>
          </wp:inline>
        </w:drawing>
      </w:r>
    </w:p>
    <w:p w14:paraId="79075204" w14:textId="2C929D99" w:rsidR="002310D5" w:rsidRPr="0060255C" w:rsidRDefault="002310D5" w:rsidP="002310D5">
      <w:pPr>
        <w:pStyle w:val="Caption"/>
        <w:keepNext/>
        <w:jc w:val="both"/>
        <w:rPr>
          <w:rFonts w:cstheme="minorHAnsi"/>
        </w:rPr>
      </w:pPr>
      <w:r w:rsidRPr="002310D5">
        <w:rPr>
          <w:rFonts w:cstheme="minorHAnsi"/>
        </w:rPr>
        <w:t xml:space="preserve"> </w:t>
      </w:r>
      <w:r w:rsidRPr="0060255C">
        <w:rPr>
          <w:rFonts w:cstheme="minorHAnsi"/>
        </w:rPr>
        <w:t xml:space="preserve">Table </w:t>
      </w:r>
      <w:r w:rsidRPr="0060255C">
        <w:rPr>
          <w:rFonts w:cstheme="minorHAnsi"/>
        </w:rPr>
        <w:fldChar w:fldCharType="begin"/>
      </w:r>
      <w:r w:rsidRPr="0060255C">
        <w:rPr>
          <w:rFonts w:cstheme="minorHAnsi"/>
        </w:rPr>
        <w:instrText>SEQ Table \* ARABIC</w:instrText>
      </w:r>
      <w:r w:rsidRPr="0060255C">
        <w:rPr>
          <w:rFonts w:cstheme="minorHAnsi"/>
        </w:rPr>
        <w:fldChar w:fldCharType="separate"/>
      </w:r>
      <w:r w:rsidRPr="0060255C">
        <w:rPr>
          <w:rFonts w:cstheme="minorHAnsi"/>
          <w:noProof/>
        </w:rPr>
        <w:t>4</w:t>
      </w:r>
      <w:r w:rsidRPr="0060255C">
        <w:rPr>
          <w:rFonts w:cstheme="minorHAnsi"/>
        </w:rPr>
        <w:fldChar w:fldCharType="end"/>
      </w:r>
      <w:r w:rsidRPr="0060255C">
        <w:rPr>
          <w:rFonts w:cstheme="minorHAnsi"/>
        </w:rPr>
        <w:t>: Unsprung Mass measurements VFR400 (Iatrakis, 2022)</w:t>
      </w:r>
    </w:p>
    <w:p w14:paraId="340A04C4" w14:textId="29424AEA" w:rsidR="00D61948" w:rsidRPr="0060255C" w:rsidRDefault="00115D09" w:rsidP="002310D5">
      <w:pPr>
        <w:jc w:val="both"/>
        <w:rPr>
          <w:rFonts w:cstheme="minorHAnsi"/>
          <w:noProof/>
        </w:rPr>
      </w:pPr>
      <w:r w:rsidRPr="0060255C">
        <w:rPr>
          <w:rFonts w:cstheme="minorHAnsi"/>
          <w:noProof/>
        </w:rPr>
        <mc:AlternateContent>
          <mc:Choice Requires="wps">
            <w:drawing>
              <wp:anchor distT="0" distB="0" distL="114300" distR="114300" simplePos="0" relativeHeight="251673600" behindDoc="0" locked="0" layoutInCell="1" allowOverlap="1" wp14:anchorId="43265671" wp14:editId="030C3759">
                <wp:simplePos x="0" y="0"/>
                <wp:positionH relativeFrom="column">
                  <wp:posOffset>-40005</wp:posOffset>
                </wp:positionH>
                <wp:positionV relativeFrom="paragraph">
                  <wp:posOffset>2421890</wp:posOffset>
                </wp:positionV>
                <wp:extent cx="3092450" cy="635"/>
                <wp:effectExtent l="0" t="0" r="0" b="0"/>
                <wp:wrapSquare wrapText="bothSides"/>
                <wp:docPr id="24" name="Tekstvak 24"/>
                <wp:cNvGraphicFramePr/>
                <a:graphic xmlns:a="http://schemas.openxmlformats.org/drawingml/2006/main">
                  <a:graphicData uri="http://schemas.microsoft.com/office/word/2010/wordprocessingShape">
                    <wps:wsp>
                      <wps:cNvSpPr txBox="1"/>
                      <wps:spPr>
                        <a:xfrm>
                          <a:off x="0" y="0"/>
                          <a:ext cx="3092450" cy="635"/>
                        </a:xfrm>
                        <a:prstGeom prst="rect">
                          <a:avLst/>
                        </a:prstGeom>
                        <a:solidFill>
                          <a:prstClr val="white"/>
                        </a:solidFill>
                        <a:ln>
                          <a:noFill/>
                        </a:ln>
                      </wps:spPr>
                      <wps:txbx>
                        <w:txbxContent>
                          <w:p w14:paraId="5DCCABD2" w14:textId="77777777" w:rsidR="00D61948" w:rsidRPr="00484115" w:rsidRDefault="00D61948" w:rsidP="00D61948">
                            <w:pPr>
                              <w:pStyle w:val="Caption"/>
                              <w:rPr>
                                <w:noProof/>
                              </w:rPr>
                            </w:pPr>
                            <w:r>
                              <w:t xml:space="preserve">Figure </w:t>
                            </w:r>
                            <w:r>
                              <w:fldChar w:fldCharType="begin"/>
                            </w:r>
                            <w:r>
                              <w:instrText>SEQ Figure \* ARABIC</w:instrText>
                            </w:r>
                            <w:r>
                              <w:fldChar w:fldCharType="separate"/>
                            </w:r>
                            <w:r>
                              <w:rPr>
                                <w:noProof/>
                              </w:rPr>
                              <w:t>6</w:t>
                            </w:r>
                            <w:r>
                              <w:fldChar w:fldCharType="end"/>
                            </w:r>
                            <w:r>
                              <w:t>: Unsprung mass weighing (Iatrakis,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265671" id="Tekstvak 24" o:spid="_x0000_s1029" type="#_x0000_t202" style="position:absolute;left:0;text-align:left;margin-left:-3.15pt;margin-top:190.7pt;width:243.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" stroked="f">
                <v:textbox style="mso-fit-shape-to-text:t" inset="0,0,0,0">
                  <w:txbxContent>
                    <w:p w14:paraId="5DCCABD2" w14:textId="77777777" w:rsidR="00D61948" w:rsidRPr="00484115" w:rsidRDefault="00D61948" w:rsidP="00D61948">
                      <w:pPr>
                        <w:pStyle w:val="Caption"/>
                        <w:rPr>
                          <w:noProof/>
                        </w:rPr>
                      </w:pPr>
                      <w:r>
                        <w:t xml:space="preserve">Figure </w:t>
                      </w:r>
                      <w:r>
                        <w:fldChar w:fldCharType="begin"/>
                      </w:r>
                      <w:r>
                        <w:instrText>SEQ Figure \* ARABIC</w:instrText>
                      </w:r>
                      <w:r>
                        <w:fldChar w:fldCharType="separate"/>
                      </w:r>
                      <w:r>
                        <w:rPr>
                          <w:noProof/>
                        </w:rPr>
                        <w:t>6</w:t>
                      </w:r>
                      <w:r>
                        <w:fldChar w:fldCharType="end"/>
                      </w:r>
                      <w:r>
                        <w:t>: Unsprung mass weighing (Iatrakis, 2022)</w:t>
                      </w:r>
                    </w:p>
                  </w:txbxContent>
                </v:textbox>
                <w10:wrap type="square"/>
              </v:shape>
            </w:pict>
          </mc:Fallback>
        </mc:AlternateContent>
      </w:r>
    </w:p>
    <w:p w14:paraId="7F65ADDD" w14:textId="13AEC1FC" w:rsidR="00D61948" w:rsidRPr="0060255C" w:rsidRDefault="00115D09" w:rsidP="002310D5">
      <w:pPr>
        <w:jc w:val="both"/>
        <w:rPr>
          <w:rFonts w:cstheme="minorHAnsi"/>
          <w:noProof/>
        </w:rPr>
      </w:pPr>
      <w:r w:rsidRPr="0060255C">
        <w:rPr>
          <w:rFonts w:cstheme="minorHAnsi"/>
          <w:noProof/>
        </w:rPr>
        <w:lastRenderedPageBreak/>
        <mc:AlternateContent>
          <mc:Choice Requires="wps">
            <w:drawing>
              <wp:anchor distT="0" distB="0" distL="114300" distR="114300" simplePos="0" relativeHeight="251676672" behindDoc="0" locked="0" layoutInCell="1" allowOverlap="1" wp14:anchorId="3263DE19" wp14:editId="36364C5C">
                <wp:simplePos x="0" y="0"/>
                <wp:positionH relativeFrom="margin">
                  <wp:posOffset>23495</wp:posOffset>
                </wp:positionH>
                <wp:positionV relativeFrom="paragraph">
                  <wp:posOffset>2757170</wp:posOffset>
                </wp:positionV>
                <wp:extent cx="3482340" cy="285750"/>
                <wp:effectExtent l="0" t="0" r="3810" b="0"/>
                <wp:wrapSquare wrapText="bothSides"/>
                <wp:docPr id="26" name="Tekstvak 26"/>
                <wp:cNvGraphicFramePr/>
                <a:graphic xmlns:a="http://schemas.openxmlformats.org/drawingml/2006/main">
                  <a:graphicData uri="http://schemas.microsoft.com/office/word/2010/wordprocessingShape">
                    <wps:wsp>
                      <wps:cNvSpPr txBox="1"/>
                      <wps:spPr>
                        <a:xfrm>
                          <a:off x="0" y="0"/>
                          <a:ext cx="3482340" cy="285750"/>
                        </a:xfrm>
                        <a:prstGeom prst="rect">
                          <a:avLst/>
                        </a:prstGeom>
                        <a:solidFill>
                          <a:prstClr val="white"/>
                        </a:solidFill>
                        <a:ln>
                          <a:noFill/>
                        </a:ln>
                      </wps:spPr>
                      <wps:txbx>
                        <w:txbxContent>
                          <w:p w14:paraId="0FE88EE1" w14:textId="77777777" w:rsidR="00D61948" w:rsidRPr="00C10C22" w:rsidRDefault="00D61948" w:rsidP="00D61948">
                            <w:pPr>
                              <w:pStyle w:val="Caption"/>
                              <w:rPr>
                                <w:noProof/>
                              </w:rPr>
                            </w:pPr>
                            <w:r>
                              <w:t xml:space="preserve">Figure </w:t>
                            </w:r>
                            <w:r>
                              <w:fldChar w:fldCharType="begin"/>
                            </w:r>
                            <w:r>
                              <w:instrText>SEQ Figure \* ARABIC</w:instrText>
                            </w:r>
                            <w:r>
                              <w:fldChar w:fldCharType="separate"/>
                            </w:r>
                            <w:r>
                              <w:rPr>
                                <w:noProof/>
                              </w:rPr>
                              <w:t>7</w:t>
                            </w:r>
                            <w:r>
                              <w:fldChar w:fldCharType="end"/>
                            </w:r>
                            <w:r>
                              <w:t>: Unsprung Mass Weighing (Iatrakis,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63DE19" id="Tekstvak 26" o:spid="_x0000_s1030" type="#_x0000_t202" style="position:absolute;left:0;text-align:left;margin-left:1.85pt;margin-top:217.1pt;width:274.2pt;height:22.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" stroked="f">
                <v:textbox inset="0,0,0,0">
                  <w:txbxContent>
                    <w:p w14:paraId="0FE88EE1" w14:textId="77777777" w:rsidR="00D61948" w:rsidRPr="00C10C22" w:rsidRDefault="00D61948" w:rsidP="00D61948">
                      <w:pPr>
                        <w:pStyle w:val="Caption"/>
                        <w:rPr>
                          <w:noProof/>
                        </w:rPr>
                      </w:pPr>
                      <w:r>
                        <w:t xml:space="preserve">Figure </w:t>
                      </w:r>
                      <w:r>
                        <w:fldChar w:fldCharType="begin"/>
                      </w:r>
                      <w:r>
                        <w:instrText>SEQ Figure \* ARABIC</w:instrText>
                      </w:r>
                      <w:r>
                        <w:fldChar w:fldCharType="separate"/>
                      </w:r>
                      <w:r>
                        <w:rPr>
                          <w:noProof/>
                        </w:rPr>
                        <w:t>7</w:t>
                      </w:r>
                      <w:r>
                        <w:fldChar w:fldCharType="end"/>
                      </w:r>
                      <w:r>
                        <w:t>: Unsprung Mass Weighing (Iatrakis, 2022)</w:t>
                      </w:r>
                    </w:p>
                  </w:txbxContent>
                </v:textbox>
                <w10:wrap type="square" anchorx="margin"/>
              </v:shape>
            </w:pict>
          </mc:Fallback>
        </mc:AlternateContent>
      </w:r>
      <w:r w:rsidRPr="0060255C">
        <w:rPr>
          <w:rFonts w:cstheme="minorHAnsi"/>
          <w:noProof/>
        </w:rPr>
        <w:drawing>
          <wp:anchor distT="0" distB="0" distL="114300" distR="114300" simplePos="0" relativeHeight="251674624" behindDoc="0" locked="0" layoutInCell="1" allowOverlap="1" wp14:anchorId="101D4EF5" wp14:editId="6442D8B6">
            <wp:simplePos x="0" y="0"/>
            <wp:positionH relativeFrom="margin">
              <wp:posOffset>2475865</wp:posOffset>
            </wp:positionH>
            <wp:positionV relativeFrom="paragraph">
              <wp:posOffset>-475615</wp:posOffset>
            </wp:positionV>
            <wp:extent cx="2707005" cy="3658870"/>
            <wp:effectExtent l="0" t="0" r="0" b="0"/>
            <wp:wrapSquare wrapText="bothSides"/>
            <wp:docPr id="22" name="Afbeelding 22" descr="Afbeelding met tekst&#10;&#10;Automatisch gegenereerde beschrij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Afbeelding 22" descr="Afbeelding met tekst&#10;&#10;Automatisch gegenereerde beschrijving"/>
                    <pic:cNvPicPr/>
                  </pic:nvPicPr>
                  <pic:blipFill rotWithShape="1">
                    <a:blip r:embed="rId22" cstate="print">
                      <a:extLst>
                        <a:ext uri="{28A0092B-C50C-407E-A947-70E740481C1C}">
                          <a14:useLocalDpi xmlns:a14="http://schemas.microsoft.com/office/drawing/2010/main" val="0"/>
                        </a:ext>
                      </a:extLst>
                    </a:blip>
                    <a:srcRect l="28928" t="4631" r="15809" b="-4631"/>
                    <a:stretch/>
                  </pic:blipFill>
                  <pic:spPr bwMode="auto">
                    <a:xfrm rot="5400000">
                      <a:off x="0" y="0"/>
                      <a:ext cx="2707005" cy="36588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0255C">
        <w:rPr>
          <w:rFonts w:cstheme="minorHAnsi"/>
          <w:noProof/>
        </w:rPr>
        <w:drawing>
          <wp:anchor distT="0" distB="0" distL="114300" distR="114300" simplePos="0" relativeHeight="251675648" behindDoc="0" locked="0" layoutInCell="1" allowOverlap="1" wp14:anchorId="4CF6E566" wp14:editId="5FB58A8E">
            <wp:simplePos x="0" y="0"/>
            <wp:positionH relativeFrom="margin">
              <wp:posOffset>-275590</wp:posOffset>
            </wp:positionH>
            <wp:positionV relativeFrom="paragraph">
              <wp:posOffset>281940</wp:posOffset>
            </wp:positionV>
            <wp:extent cx="2699385" cy="2155825"/>
            <wp:effectExtent l="5080" t="0" r="0" b="0"/>
            <wp:wrapSquare wrapText="bothSides"/>
            <wp:docPr id="21" name="Afbeelding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Afbeelding 21"/>
                    <pic:cNvPicPr/>
                  </pic:nvPicPr>
                  <pic:blipFill rotWithShape="1">
                    <a:blip r:embed="rId23" cstate="print">
                      <a:extLst>
                        <a:ext uri="{28A0092B-C50C-407E-A947-70E740481C1C}">
                          <a14:useLocalDpi xmlns:a14="http://schemas.microsoft.com/office/drawing/2010/main" val="0"/>
                        </a:ext>
                      </a:extLst>
                    </a:blip>
                    <a:srcRect l="4138" t="10709" r="12007" b="1"/>
                    <a:stretch/>
                  </pic:blipFill>
                  <pic:spPr bwMode="auto">
                    <a:xfrm rot="5400000">
                      <a:off x="0" y="0"/>
                      <a:ext cx="2699385" cy="2155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CBEF3E" w14:textId="11B4B95D" w:rsidR="00D61948" w:rsidRPr="0060255C" w:rsidRDefault="00D61948" w:rsidP="002310D5">
      <w:pPr>
        <w:jc w:val="both"/>
        <w:rPr>
          <w:rFonts w:cstheme="minorHAnsi"/>
          <w:noProof/>
        </w:rPr>
      </w:pPr>
    </w:p>
    <w:p w14:paraId="737E3E27" w14:textId="3AEF35A0" w:rsidR="00D61948" w:rsidRDefault="00D61948" w:rsidP="00115D09">
      <w:pPr>
        <w:ind w:firstLine="432"/>
        <w:jc w:val="both"/>
        <w:rPr>
          <w:rFonts w:cstheme="minorHAnsi"/>
          <w:noProof/>
        </w:rPr>
      </w:pPr>
      <w:r w:rsidRPr="0060255C">
        <w:rPr>
          <w:rFonts w:cstheme="minorHAnsi"/>
          <w:noProof/>
        </w:rPr>
        <w:t>With less unsprung mass, the bike will be able to accelerate quicker, brake harder, handle quicker, but also the suspension will have to work less hard, be able to function better/ quicker.</w:t>
      </w:r>
    </w:p>
    <w:p w14:paraId="57C68B9F" w14:textId="5B358410" w:rsidR="00115D09" w:rsidRPr="0060255C" w:rsidRDefault="00115D09" w:rsidP="00115D09">
      <w:pPr>
        <w:ind w:firstLine="432"/>
        <w:jc w:val="both"/>
        <w:rPr>
          <w:rFonts w:cstheme="minorHAnsi"/>
          <w:noProof/>
        </w:rPr>
      </w:pPr>
    </w:p>
    <w:p w14:paraId="5CBAE45E" w14:textId="49EE2662" w:rsidR="00D61948" w:rsidRPr="00872E19" w:rsidRDefault="00D61948" w:rsidP="00723927">
      <w:pPr>
        <w:pStyle w:val="Heading2"/>
      </w:pPr>
      <w:bookmarkStart w:id="22" w:name="_Toc99730790"/>
      <w:bookmarkStart w:id="23" w:name="_Toc99730856"/>
      <w:bookmarkStart w:id="24" w:name="_Toc99748371"/>
      <w:r w:rsidRPr="00872E19">
        <w:t>Link Ratio</w:t>
      </w:r>
      <w:bookmarkEnd w:id="22"/>
      <w:bookmarkEnd w:id="23"/>
      <w:bookmarkEnd w:id="24"/>
    </w:p>
    <w:p w14:paraId="08D7C903" w14:textId="07A9F442" w:rsidR="00D61948" w:rsidRPr="0060255C" w:rsidRDefault="00D61948" w:rsidP="00115D09">
      <w:pPr>
        <w:ind w:firstLine="432"/>
        <w:jc w:val="both"/>
        <w:rPr>
          <w:rFonts w:cstheme="minorHAnsi"/>
        </w:rPr>
      </w:pPr>
      <w:r w:rsidRPr="0060255C">
        <w:rPr>
          <w:rFonts w:cstheme="minorHAnsi"/>
        </w:rPr>
        <w:t>Since not all Manufacturers provide all the information we might want or need for calculations, lots of measuring is needed. In Figure 8, we can see screenshots of the Rear suspension link rate (motion ratio) being measured in order to be able to calculate spring rates and suspension movement, velocities…</w:t>
      </w:r>
    </w:p>
    <w:p w14:paraId="594729EA" w14:textId="2800B82A" w:rsidR="00D61948" w:rsidRPr="0060255C" w:rsidRDefault="00D61948" w:rsidP="00115D09">
      <w:pPr>
        <w:ind w:firstLine="432"/>
        <w:jc w:val="both"/>
        <w:rPr>
          <w:rFonts w:cstheme="minorHAnsi"/>
        </w:rPr>
      </w:pPr>
      <w:r w:rsidRPr="0060255C">
        <w:rPr>
          <w:rFonts w:cstheme="minorHAnsi"/>
        </w:rPr>
        <w:t>The link ratio shows the relationship (ratio) between the change in suspension compression for a certain amount of wheel movement.</w:t>
      </w:r>
    </w:p>
    <w:p w14:paraId="1A1FEE32" w14:textId="77777777" w:rsidR="00D61948" w:rsidRPr="0060255C" w:rsidRDefault="00D61948" w:rsidP="002310D5">
      <w:pPr>
        <w:jc w:val="both"/>
        <w:rPr>
          <w:rFonts w:cstheme="minorHAnsi"/>
        </w:rPr>
      </w:pPr>
      <m:oMathPara>
        <m:oMath>
          <m:r>
            <w:rPr>
              <w:rFonts w:ascii="Cambria Math" w:hAnsi="Cambria Math" w:cstheme="minorHAnsi"/>
            </w:rPr>
            <m:t xml:space="preserve">Motion ratio= </m:t>
          </m:r>
          <m:f>
            <m:fPr>
              <m:ctrlPr>
                <w:rPr>
                  <w:rFonts w:ascii="Cambria Math" w:hAnsi="Cambria Math" w:cstheme="minorHAnsi"/>
                  <w:i/>
                </w:rPr>
              </m:ctrlPr>
            </m:fPr>
            <m:num>
              <m:r>
                <w:rPr>
                  <w:rFonts w:ascii="Cambria Math" w:hAnsi="Cambria Math" w:cstheme="minorHAnsi"/>
                </w:rPr>
                <m:t>δx_Wheel</m:t>
              </m:r>
            </m:num>
            <m:den>
              <m:r>
                <w:rPr>
                  <w:rFonts w:ascii="Cambria Math" w:hAnsi="Cambria Math" w:cstheme="minorHAnsi"/>
                </w:rPr>
                <m:t>δx_Shock</m:t>
              </m:r>
            </m:den>
          </m:f>
        </m:oMath>
      </m:oMathPara>
    </w:p>
    <w:p w14:paraId="5601B520" w14:textId="094769B4" w:rsidR="00D61948" w:rsidRPr="0060255C" w:rsidRDefault="00D61948" w:rsidP="002310D5">
      <w:pPr>
        <w:jc w:val="both"/>
        <w:rPr>
          <w:rFonts w:cstheme="minorHAnsi"/>
          <w:noProof/>
        </w:rPr>
      </w:pPr>
    </w:p>
    <w:p w14:paraId="1A8E78F9" w14:textId="77777777" w:rsidR="00D61948" w:rsidRPr="0060255C" w:rsidRDefault="00D61948" w:rsidP="002310D5">
      <w:pPr>
        <w:keepNext/>
        <w:jc w:val="both"/>
        <w:rPr>
          <w:rFonts w:cstheme="minorHAnsi"/>
        </w:rPr>
      </w:pPr>
      <w:r w:rsidRPr="0060255C">
        <w:rPr>
          <w:rFonts w:cstheme="minorHAnsi"/>
          <w:noProof/>
        </w:rPr>
        <w:lastRenderedPageBreak/>
        <w:drawing>
          <wp:inline distT="0" distB="0" distL="0" distR="0" wp14:anchorId="4F904986" wp14:editId="6D617E3B">
            <wp:extent cx="4746171" cy="2620712"/>
            <wp:effectExtent l="0" t="0" r="0" b="8255"/>
            <wp:docPr id="27" name="Afbeelding 27" descr="Afbeelding met apparaat, freesbank, automaat&#10;&#10;Automatisch gegenereerde beschrij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Afbeelding 27" descr="Afbeelding met apparaat, freesbank, automaat&#10;&#10;Automatisch gegenereerde beschrijving"/>
                    <pic:cNvPicPr/>
                  </pic:nvPicPr>
                  <pic:blipFill rotWithShape="1">
                    <a:blip r:embed="rId24">
                      <a:extLst>
                        <a:ext uri="{28A0092B-C50C-407E-A947-70E740481C1C}">
                          <a14:useLocalDpi xmlns:a14="http://schemas.microsoft.com/office/drawing/2010/main" val="0"/>
                        </a:ext>
                      </a:extLst>
                    </a:blip>
                    <a:srcRect t="-1" b="2099"/>
                    <a:stretch/>
                  </pic:blipFill>
                  <pic:spPr bwMode="auto">
                    <a:xfrm>
                      <a:off x="0" y="0"/>
                      <a:ext cx="4748070" cy="2621761"/>
                    </a:xfrm>
                    <a:prstGeom prst="rect">
                      <a:avLst/>
                    </a:prstGeom>
                    <a:ln>
                      <a:noFill/>
                    </a:ln>
                    <a:extLst>
                      <a:ext uri="{53640926-AAD7-44D8-BBD7-CCE9431645EC}">
                        <a14:shadowObscured xmlns:a14="http://schemas.microsoft.com/office/drawing/2010/main"/>
                      </a:ext>
                    </a:extLst>
                  </pic:spPr>
                </pic:pic>
              </a:graphicData>
            </a:graphic>
          </wp:inline>
        </w:drawing>
      </w:r>
    </w:p>
    <w:p w14:paraId="66C3B4F5" w14:textId="32549EBD" w:rsidR="00D61948" w:rsidRDefault="00D61948" w:rsidP="002310D5">
      <w:pPr>
        <w:pStyle w:val="Caption"/>
        <w:jc w:val="both"/>
        <w:rPr>
          <w:rFonts w:cstheme="minorHAnsi"/>
        </w:rPr>
      </w:pPr>
      <w:r w:rsidRPr="0060255C">
        <w:rPr>
          <w:rFonts w:cstheme="minorHAnsi"/>
        </w:rPr>
        <w:t xml:space="preserve">Figure </w:t>
      </w:r>
      <w:r w:rsidRPr="0060255C">
        <w:rPr>
          <w:rFonts w:cstheme="minorHAnsi"/>
        </w:rPr>
        <w:fldChar w:fldCharType="begin"/>
      </w:r>
      <w:r w:rsidRPr="0060255C">
        <w:rPr>
          <w:rFonts w:cstheme="minorHAnsi"/>
        </w:rPr>
        <w:instrText>SEQ Figure \* ARABIC</w:instrText>
      </w:r>
      <w:r w:rsidRPr="0060255C">
        <w:rPr>
          <w:rFonts w:cstheme="minorHAnsi"/>
        </w:rPr>
        <w:fldChar w:fldCharType="separate"/>
      </w:r>
      <w:r w:rsidRPr="0060255C">
        <w:rPr>
          <w:rFonts w:cstheme="minorHAnsi"/>
          <w:noProof/>
        </w:rPr>
        <w:t>8</w:t>
      </w:r>
      <w:r w:rsidRPr="0060255C">
        <w:rPr>
          <w:rFonts w:cstheme="minorHAnsi"/>
        </w:rPr>
        <w:fldChar w:fldCharType="end"/>
      </w:r>
      <w:r w:rsidRPr="0060255C">
        <w:rPr>
          <w:rFonts w:cstheme="minorHAnsi"/>
        </w:rPr>
        <w:t>: Link Ratio Measurement (Iatrakis, 2022)</w:t>
      </w:r>
    </w:p>
    <w:p w14:paraId="5803F9E2" w14:textId="6DD35367" w:rsidR="00115D09" w:rsidRPr="00115D09" w:rsidRDefault="001B67D4" w:rsidP="00115D09">
      <w:r>
        <w:br w:type="page"/>
      </w:r>
    </w:p>
    <w:p w14:paraId="7D02064C" w14:textId="487B4B0D" w:rsidR="00D61948" w:rsidRPr="00872E19" w:rsidRDefault="00D61948" w:rsidP="00872E19">
      <w:pPr>
        <w:pStyle w:val="Heading1"/>
      </w:pPr>
      <w:bookmarkStart w:id="25" w:name="_Toc99730791"/>
      <w:bookmarkStart w:id="26" w:name="_Toc99730857"/>
      <w:bookmarkStart w:id="27" w:name="_Toc99748372"/>
      <w:r w:rsidRPr="00872E19">
        <w:lastRenderedPageBreak/>
        <w:t>Spring Rate</w:t>
      </w:r>
      <w:bookmarkEnd w:id="25"/>
      <w:bookmarkEnd w:id="26"/>
      <w:r w:rsidR="00BA047D">
        <w:t xml:space="preserve"> - </w:t>
      </w:r>
      <w:r w:rsidR="00BA047D">
        <w:rPr>
          <w:i/>
          <w:iCs/>
        </w:rPr>
        <w:t>(Ilias Latrakis – 2011922)</w:t>
      </w:r>
      <w:bookmarkEnd w:id="27"/>
    </w:p>
    <w:p w14:paraId="7AC394E8" w14:textId="77777777" w:rsidR="00115D09" w:rsidRPr="0060255C" w:rsidRDefault="00D61948" w:rsidP="00115D09">
      <w:pPr>
        <w:ind w:firstLine="432"/>
        <w:jc w:val="both"/>
        <w:rPr>
          <w:rFonts w:cstheme="minorHAnsi"/>
        </w:rPr>
      </w:pPr>
      <w:r w:rsidRPr="0060255C">
        <w:rPr>
          <w:rFonts w:cstheme="minorHAnsi"/>
        </w:rPr>
        <w:t xml:space="preserve">Since we don’t always have access to new springs and not all springs are marked with their spring rate, it is needed to measure the spring rate for us to know what we’re working with when setting up with suspension. </w:t>
      </w:r>
      <w:r w:rsidR="00115D09" w:rsidRPr="0060255C">
        <w:rPr>
          <w:rFonts w:cstheme="minorHAnsi"/>
        </w:rPr>
        <w:t xml:space="preserve">This can easily be measured by weighing the force on a scale while compressing the spring a certain distance. </w:t>
      </w:r>
    </w:p>
    <w:p w14:paraId="3CFFA2EF" w14:textId="4A1A835E" w:rsidR="00D61948" w:rsidRPr="0060255C" w:rsidRDefault="00D61948" w:rsidP="00115D09">
      <w:pPr>
        <w:ind w:firstLine="432"/>
        <w:jc w:val="both"/>
        <w:rPr>
          <w:rFonts w:cstheme="minorHAnsi"/>
          <w:noProof/>
        </w:rPr>
      </w:pPr>
      <w:r w:rsidRPr="0060255C">
        <w:rPr>
          <w:rFonts w:cstheme="minorHAnsi"/>
        </w:rPr>
        <w:t xml:space="preserve">Figure 9 shows one of us using the “Spring coil tester” as visible, a bottle jack compresses the spring, while a scale on the bottom weighs the force, the dial gauge then shows how much the spring is compressed. Table 5 shows some of the spring rates we measured. The right picture </w:t>
      </w:r>
      <w:r w:rsidR="00115D09" w:rsidRPr="0060255C">
        <w:rPr>
          <w:rFonts w:cstheme="minorHAnsi"/>
        </w:rPr>
        <w:t>shows</w:t>
      </w:r>
      <w:r w:rsidRPr="0060255C">
        <w:rPr>
          <w:rFonts w:cstheme="minorHAnsi"/>
        </w:rPr>
        <w:t xml:space="preserve"> a spring compressor we use to remove the rear springs </w:t>
      </w:r>
      <w:r w:rsidR="00115D09" w:rsidRPr="0060255C">
        <w:rPr>
          <w:rFonts w:cstheme="minorHAnsi"/>
        </w:rPr>
        <w:t>off</w:t>
      </w:r>
      <w:r w:rsidRPr="0060255C">
        <w:rPr>
          <w:rFonts w:cstheme="minorHAnsi"/>
        </w:rPr>
        <w:t xml:space="preserve"> the shocks.</w:t>
      </w:r>
    </w:p>
    <w:p w14:paraId="361A89E9" w14:textId="77777777" w:rsidR="00D61948" w:rsidRPr="0060255C" w:rsidRDefault="00D61948" w:rsidP="002310D5">
      <w:pPr>
        <w:jc w:val="both"/>
        <w:rPr>
          <w:rFonts w:eastAsiaTheme="minorEastAsia" w:cstheme="minorHAnsi"/>
          <w:noProof/>
        </w:rPr>
      </w:pPr>
      <m:oMathPara>
        <m:oMath>
          <m:r>
            <w:rPr>
              <w:rFonts w:ascii="Cambria Math" w:hAnsi="Cambria Math" w:cstheme="minorHAnsi"/>
              <w:noProof/>
            </w:rPr>
            <m:t xml:space="preserve">Spring rate:k= </m:t>
          </m:r>
          <m:f>
            <m:fPr>
              <m:ctrlPr>
                <w:rPr>
                  <w:rFonts w:ascii="Cambria Math" w:hAnsi="Cambria Math" w:cstheme="minorHAnsi"/>
                  <w:i/>
                  <w:noProof/>
                </w:rPr>
              </m:ctrlPr>
            </m:fPr>
            <m:num>
              <m:r>
                <w:rPr>
                  <w:rFonts w:ascii="Cambria Math" w:hAnsi="Cambria Math" w:cstheme="minorHAnsi"/>
                  <w:noProof/>
                </w:rPr>
                <m:t>F</m:t>
              </m:r>
            </m:num>
            <m:den>
              <m:r>
                <w:rPr>
                  <w:rFonts w:ascii="Cambria Math" w:hAnsi="Cambria Math" w:cstheme="minorHAnsi"/>
                  <w:noProof/>
                </w:rPr>
                <m:t>x</m:t>
              </m:r>
            </m:den>
          </m:f>
          <m:r>
            <w:rPr>
              <w:rFonts w:ascii="Cambria Math" w:hAnsi="Cambria Math" w:cstheme="minorHAnsi"/>
              <w:noProof/>
            </w:rPr>
            <m:t xml:space="preserve"> </m:t>
          </m:r>
          <m:d>
            <m:dPr>
              <m:ctrlPr>
                <w:rPr>
                  <w:rFonts w:ascii="Cambria Math" w:hAnsi="Cambria Math" w:cstheme="minorHAnsi"/>
                  <w:i/>
                  <w:noProof/>
                </w:rPr>
              </m:ctrlPr>
            </m:dPr>
            <m:e>
              <m:f>
                <m:fPr>
                  <m:ctrlPr>
                    <w:rPr>
                      <w:rFonts w:ascii="Cambria Math" w:hAnsi="Cambria Math" w:cstheme="minorHAnsi"/>
                      <w:i/>
                      <w:noProof/>
                    </w:rPr>
                  </m:ctrlPr>
                </m:fPr>
                <m:num>
                  <m:r>
                    <w:rPr>
                      <w:rFonts w:ascii="Cambria Math" w:hAnsi="Cambria Math" w:cstheme="minorHAnsi"/>
                      <w:noProof/>
                    </w:rPr>
                    <m:t>N</m:t>
                  </m:r>
                </m:num>
                <m:den>
                  <m:r>
                    <w:rPr>
                      <w:rFonts w:ascii="Cambria Math" w:hAnsi="Cambria Math" w:cstheme="minorHAnsi"/>
                      <w:noProof/>
                    </w:rPr>
                    <m:t>mm</m:t>
                  </m:r>
                </m:den>
              </m:f>
            </m:e>
          </m:d>
        </m:oMath>
      </m:oMathPara>
    </w:p>
    <w:p w14:paraId="33297661" w14:textId="77777777" w:rsidR="00D61948" w:rsidRPr="0060255C" w:rsidRDefault="00D61948" w:rsidP="002310D5">
      <w:pPr>
        <w:jc w:val="both"/>
        <w:rPr>
          <w:rFonts w:eastAsiaTheme="minorEastAsia" w:cstheme="minorHAnsi"/>
          <w:noProof/>
        </w:rPr>
      </w:pPr>
      <w:r w:rsidRPr="0060255C">
        <w:rPr>
          <w:rFonts w:eastAsiaTheme="minorEastAsia" w:cstheme="minorHAnsi"/>
          <w:noProof/>
        </w:rPr>
        <w:t>F= Force needed to compress the spring x distance. (N)</w:t>
      </w:r>
    </w:p>
    <w:p w14:paraId="382A0C95" w14:textId="77777777" w:rsidR="00115D09" w:rsidRDefault="00D61948" w:rsidP="002310D5">
      <w:pPr>
        <w:jc w:val="both"/>
        <w:rPr>
          <w:rFonts w:eastAsiaTheme="minorEastAsia" w:cstheme="minorHAnsi"/>
          <w:noProof/>
        </w:rPr>
      </w:pPr>
      <w:r w:rsidRPr="0060255C">
        <w:rPr>
          <w:rFonts w:eastAsiaTheme="minorEastAsia" w:cstheme="minorHAnsi"/>
          <w:noProof/>
        </w:rPr>
        <w:t>X= Distance compressed. (mm)</w:t>
      </w:r>
      <w:r w:rsidR="00115D09" w:rsidRPr="00115D09">
        <w:rPr>
          <w:rFonts w:eastAsiaTheme="minorEastAsia" w:cstheme="minorHAnsi"/>
          <w:noProof/>
        </w:rPr>
        <w:t xml:space="preserve"> </w:t>
      </w:r>
    </w:p>
    <w:p w14:paraId="75170DD1" w14:textId="77777777" w:rsidR="00115D09" w:rsidRDefault="00115D09" w:rsidP="002310D5">
      <w:pPr>
        <w:jc w:val="both"/>
        <w:rPr>
          <w:rFonts w:eastAsiaTheme="minorEastAsia" w:cstheme="minorHAnsi"/>
          <w:noProof/>
        </w:rPr>
      </w:pPr>
      <w:r w:rsidRPr="0060255C">
        <w:rPr>
          <w:rFonts w:eastAsiaTheme="minorEastAsia" w:cstheme="minorHAnsi"/>
          <w:noProof/>
        </w:rPr>
        <w:t>K= Spring rate (N/mm</w:t>
      </w:r>
      <w:r>
        <w:rPr>
          <w:rFonts w:eastAsiaTheme="minorEastAsia" w:cstheme="minorHAnsi"/>
          <w:noProof/>
        </w:rPr>
        <w:t>)</w:t>
      </w:r>
    </w:p>
    <w:p w14:paraId="5352911D" w14:textId="0E4D180C" w:rsidR="00D61948" w:rsidRPr="0060255C" w:rsidRDefault="00FD52CF" w:rsidP="002310D5">
      <w:pPr>
        <w:jc w:val="both"/>
        <w:rPr>
          <w:rFonts w:eastAsiaTheme="minorEastAsia" w:cstheme="minorHAnsi"/>
          <w:noProof/>
        </w:rPr>
      </w:pPr>
      <w:r w:rsidRPr="0060255C">
        <w:rPr>
          <w:rFonts w:cstheme="minorHAnsi"/>
          <w:noProof/>
        </w:rPr>
        <w:drawing>
          <wp:anchor distT="0" distB="0" distL="114300" distR="114300" simplePos="0" relativeHeight="251778048" behindDoc="0" locked="0" layoutInCell="1" allowOverlap="1" wp14:anchorId="1ECBBFB5" wp14:editId="0AF7A0C4">
            <wp:simplePos x="0" y="0"/>
            <wp:positionH relativeFrom="column">
              <wp:posOffset>57150</wp:posOffset>
            </wp:positionH>
            <wp:positionV relativeFrom="paragraph">
              <wp:posOffset>3539490</wp:posOffset>
            </wp:positionV>
            <wp:extent cx="5267325" cy="1207995"/>
            <wp:effectExtent l="0" t="0" r="0" b="0"/>
            <wp:wrapTopAndBottom/>
            <wp:docPr id="29" name="Afbeelding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267325" cy="1207995"/>
                    </a:xfrm>
                    <a:prstGeom prst="rect">
                      <a:avLst/>
                    </a:prstGeom>
                    <a:noFill/>
                    <a:ln>
                      <a:noFill/>
                    </a:ln>
                  </pic:spPr>
                </pic:pic>
              </a:graphicData>
            </a:graphic>
          </wp:anchor>
        </w:drawing>
      </w:r>
      <w:r w:rsidRPr="0060255C">
        <w:rPr>
          <w:rFonts w:cstheme="minorHAnsi"/>
          <w:noProof/>
        </w:rPr>
        <mc:AlternateContent>
          <mc:Choice Requires="wps">
            <w:drawing>
              <wp:anchor distT="0" distB="0" distL="114300" distR="114300" simplePos="0" relativeHeight="251679744" behindDoc="0" locked="0" layoutInCell="1" allowOverlap="1" wp14:anchorId="5034947E" wp14:editId="26576E32">
                <wp:simplePos x="0" y="0"/>
                <wp:positionH relativeFrom="margin">
                  <wp:posOffset>0</wp:posOffset>
                </wp:positionH>
                <wp:positionV relativeFrom="paragraph">
                  <wp:posOffset>3348355</wp:posOffset>
                </wp:positionV>
                <wp:extent cx="3140075" cy="635"/>
                <wp:effectExtent l="0" t="0" r="3175" b="635"/>
                <wp:wrapTopAndBottom/>
                <wp:docPr id="35" name="Tekstvak 35"/>
                <wp:cNvGraphicFramePr/>
                <a:graphic xmlns:a="http://schemas.openxmlformats.org/drawingml/2006/main">
                  <a:graphicData uri="http://schemas.microsoft.com/office/word/2010/wordprocessingShape">
                    <wps:wsp>
                      <wps:cNvSpPr txBox="1"/>
                      <wps:spPr>
                        <a:xfrm>
                          <a:off x="0" y="0"/>
                          <a:ext cx="3140075" cy="635"/>
                        </a:xfrm>
                        <a:prstGeom prst="rect">
                          <a:avLst/>
                        </a:prstGeom>
                        <a:solidFill>
                          <a:prstClr val="white"/>
                        </a:solidFill>
                        <a:ln>
                          <a:noFill/>
                        </a:ln>
                      </wps:spPr>
                      <wps:txbx>
                        <w:txbxContent>
                          <w:p w14:paraId="67BDFD51" w14:textId="77777777" w:rsidR="00D61948" w:rsidRPr="00E62AB2" w:rsidRDefault="00D61948" w:rsidP="00D61948">
                            <w:pPr>
                              <w:pStyle w:val="Caption"/>
                              <w:rPr>
                                <w:noProof/>
                              </w:rPr>
                            </w:pPr>
                            <w:r w:rsidRPr="00E62AB2">
                              <w:t xml:space="preserve">Figure </w:t>
                            </w:r>
                            <w:r>
                              <w:fldChar w:fldCharType="begin"/>
                            </w:r>
                            <w:r w:rsidRPr="00E62AB2">
                              <w:instrText>SEQ Figure \* ARABIC</w:instrText>
                            </w:r>
                            <w:r>
                              <w:fldChar w:fldCharType="separate"/>
                            </w:r>
                            <w:r w:rsidRPr="00E62AB2">
                              <w:rPr>
                                <w:noProof/>
                              </w:rPr>
                              <w:t>9</w:t>
                            </w:r>
                            <w:r>
                              <w:fldChar w:fldCharType="end"/>
                            </w:r>
                            <w:r w:rsidRPr="00E62AB2">
                              <w:t>: Spring Rate Measuring (Iatrakis,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034947E" id="Tekstvak 35" o:spid="_x0000_s1031" type="#_x0000_t202" style="position:absolute;left:0;text-align:left;margin-left:0;margin-top:263.65pt;width:247.25pt;height:.05pt;z-index:25167974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" stroked="f">
                <v:textbox style="mso-fit-shape-to-text:t" inset="0,0,0,0">
                  <w:txbxContent>
                    <w:p w14:paraId="67BDFD51" w14:textId="77777777" w:rsidR="00D61948" w:rsidRPr="00E62AB2" w:rsidRDefault="00D61948" w:rsidP="00D61948">
                      <w:pPr>
                        <w:pStyle w:val="Caption"/>
                        <w:rPr>
                          <w:noProof/>
                        </w:rPr>
                      </w:pPr>
                      <w:r w:rsidRPr="00E62AB2">
                        <w:t xml:space="preserve">Figure </w:t>
                      </w:r>
                      <w:r>
                        <w:fldChar w:fldCharType="begin"/>
                      </w:r>
                      <w:r w:rsidRPr="00E62AB2">
                        <w:instrText>SEQ Figure \* ARABIC</w:instrText>
                      </w:r>
                      <w:r>
                        <w:fldChar w:fldCharType="separate"/>
                      </w:r>
                      <w:r w:rsidRPr="00E62AB2">
                        <w:rPr>
                          <w:noProof/>
                        </w:rPr>
                        <w:t>9</w:t>
                      </w:r>
                      <w:r>
                        <w:fldChar w:fldCharType="end"/>
                      </w:r>
                      <w:r w:rsidRPr="00E62AB2">
                        <w:t>: Spring Rate Measuring (Iatrakis, 2022)</w:t>
                      </w:r>
                    </w:p>
                  </w:txbxContent>
                </v:textbox>
                <w10:wrap type="topAndBottom" anchorx="margin"/>
              </v:shape>
            </w:pict>
          </mc:Fallback>
        </mc:AlternateContent>
      </w:r>
      <w:r w:rsidRPr="0060255C">
        <w:rPr>
          <w:rFonts w:cstheme="minorHAnsi"/>
          <w:noProof/>
        </w:rPr>
        <w:drawing>
          <wp:anchor distT="0" distB="0" distL="114300" distR="114300" simplePos="0" relativeHeight="251678720" behindDoc="0" locked="0" layoutInCell="1" allowOverlap="1" wp14:anchorId="65971210" wp14:editId="3F0A32D6">
            <wp:simplePos x="0" y="0"/>
            <wp:positionH relativeFrom="column">
              <wp:posOffset>2466975</wp:posOffset>
            </wp:positionH>
            <wp:positionV relativeFrom="paragraph">
              <wp:posOffset>281940</wp:posOffset>
            </wp:positionV>
            <wp:extent cx="1724660" cy="3067050"/>
            <wp:effectExtent l="0" t="0" r="8890" b="0"/>
            <wp:wrapSquare wrapText="bothSides"/>
            <wp:docPr id="34" name="Afbeelding 34" descr="Afbeelding met tekst, binnen, apparaat, toonbank&#10;&#10;Automatisch gegenereerde beschrij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Afbeelding 34" descr="Afbeelding met tekst, binnen, apparaat, toonbank&#10;&#10;Automatisch gegenereerde beschrijvi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724660" cy="3067050"/>
                    </a:xfrm>
                    <a:prstGeom prst="rect">
                      <a:avLst/>
                    </a:prstGeom>
                  </pic:spPr>
                </pic:pic>
              </a:graphicData>
            </a:graphic>
            <wp14:sizeRelH relativeFrom="page">
              <wp14:pctWidth>0</wp14:pctWidth>
            </wp14:sizeRelH>
            <wp14:sizeRelV relativeFrom="page">
              <wp14:pctHeight>0</wp14:pctHeight>
            </wp14:sizeRelV>
          </wp:anchor>
        </w:drawing>
      </w:r>
      <w:r w:rsidRPr="0060255C">
        <w:rPr>
          <w:rFonts w:cstheme="minorHAnsi"/>
          <w:noProof/>
        </w:rPr>
        <w:drawing>
          <wp:anchor distT="0" distB="0" distL="114300" distR="114300" simplePos="0" relativeHeight="251677696" behindDoc="0" locked="0" layoutInCell="1" allowOverlap="1" wp14:anchorId="6F3B42F4" wp14:editId="37DC7416">
            <wp:simplePos x="0" y="0"/>
            <wp:positionH relativeFrom="margin">
              <wp:align>left</wp:align>
            </wp:positionH>
            <wp:positionV relativeFrom="paragraph">
              <wp:posOffset>283210</wp:posOffset>
            </wp:positionV>
            <wp:extent cx="2228215" cy="2981325"/>
            <wp:effectExtent l="0" t="0" r="635" b="0"/>
            <wp:wrapTopAndBottom/>
            <wp:docPr id="28" name="Afbeelding 28" descr="Afbeelding met persoon, binnen, voorbereiden&#10;&#10;Automatisch gegenereerde beschrij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Afbeelding 28" descr="Afbeelding met persoon, binnen, voorbereiden&#10;&#10;Automatisch gegenereerde beschrijving"/>
                    <pic:cNvPicPr/>
                  </pic:nvPicPr>
                  <pic:blipFill rotWithShape="1">
                    <a:blip r:embed="rId27" cstate="print">
                      <a:extLst>
                        <a:ext uri="{28A0092B-C50C-407E-A947-70E740481C1C}">
                          <a14:useLocalDpi xmlns:a14="http://schemas.microsoft.com/office/drawing/2010/main" val="0"/>
                        </a:ext>
                      </a:extLst>
                    </a:blip>
                    <a:srcRect t="15154" b="9599"/>
                    <a:stretch/>
                  </pic:blipFill>
                  <pic:spPr bwMode="auto">
                    <a:xfrm>
                      <a:off x="0" y="0"/>
                      <a:ext cx="2232409" cy="298638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003AA6" w14:textId="41DCA7E5" w:rsidR="00FD52CF" w:rsidRDefault="00FD52CF" w:rsidP="00FD52CF">
      <w:pPr>
        <w:pStyle w:val="Caption"/>
        <w:keepNext/>
        <w:jc w:val="both"/>
        <w:rPr>
          <w:rFonts w:cstheme="minorHAnsi"/>
        </w:rPr>
      </w:pPr>
      <w:r w:rsidRPr="0060255C">
        <w:rPr>
          <w:rFonts w:cstheme="minorHAnsi"/>
        </w:rPr>
        <w:t xml:space="preserve">Table </w:t>
      </w:r>
      <w:r w:rsidRPr="0060255C">
        <w:rPr>
          <w:rFonts w:cstheme="minorHAnsi"/>
        </w:rPr>
        <w:fldChar w:fldCharType="begin"/>
      </w:r>
      <w:r w:rsidRPr="0060255C">
        <w:rPr>
          <w:rFonts w:cstheme="minorHAnsi"/>
        </w:rPr>
        <w:instrText>SEQ Table \* ARABIC</w:instrText>
      </w:r>
      <w:r w:rsidRPr="0060255C">
        <w:rPr>
          <w:rFonts w:cstheme="minorHAnsi"/>
        </w:rPr>
        <w:fldChar w:fldCharType="separate"/>
      </w:r>
      <w:r w:rsidRPr="0060255C">
        <w:rPr>
          <w:rFonts w:cstheme="minorHAnsi"/>
          <w:noProof/>
        </w:rPr>
        <w:t>5</w:t>
      </w:r>
      <w:r w:rsidRPr="0060255C">
        <w:rPr>
          <w:rFonts w:cstheme="minorHAnsi"/>
        </w:rPr>
        <w:fldChar w:fldCharType="end"/>
      </w:r>
      <w:r w:rsidRPr="0060255C">
        <w:rPr>
          <w:rFonts w:cstheme="minorHAnsi"/>
        </w:rPr>
        <w:t>: Measured Spring Rates (Iatrakis, 2022)</w:t>
      </w:r>
    </w:p>
    <w:p w14:paraId="1ECE76FF" w14:textId="079F88BB" w:rsidR="00115D09" w:rsidRDefault="00115D09" w:rsidP="00115D09"/>
    <w:p w14:paraId="18934C73" w14:textId="77777777" w:rsidR="00FD52CF" w:rsidRPr="00872E19" w:rsidRDefault="00FD52CF" w:rsidP="00FD52CF">
      <w:pPr>
        <w:pStyle w:val="Heading2"/>
      </w:pPr>
      <w:bookmarkStart w:id="28" w:name="_Toc99730792"/>
      <w:bookmarkStart w:id="29" w:name="_Toc99730858"/>
      <w:bookmarkStart w:id="30" w:name="_Toc99748373"/>
      <w:r w:rsidRPr="00872E19">
        <w:lastRenderedPageBreak/>
        <w:t>Spring Rate Calculation</w:t>
      </w:r>
      <w:bookmarkEnd w:id="28"/>
      <w:bookmarkEnd w:id="29"/>
      <w:bookmarkEnd w:id="30"/>
    </w:p>
    <w:p w14:paraId="7F142992" w14:textId="718AA3F2" w:rsidR="00FD52CF" w:rsidRPr="0060255C" w:rsidRDefault="00FD52CF" w:rsidP="00FD52CF">
      <w:pPr>
        <w:ind w:firstLine="432"/>
        <w:jc w:val="both"/>
        <w:rPr>
          <w:rFonts w:cstheme="minorHAnsi"/>
        </w:rPr>
      </w:pPr>
      <w:r w:rsidRPr="0060255C">
        <w:rPr>
          <w:rFonts w:cstheme="minorHAnsi"/>
        </w:rPr>
        <w:t>With some basic Motorcycle Geometry data and the desired ride frequency, we can calculate the theoretically desired spring rate for our application.</w:t>
      </w:r>
      <w:r w:rsidRPr="00115D09">
        <w:rPr>
          <w:rFonts w:cstheme="minorHAnsi"/>
        </w:rPr>
        <w:t xml:space="preserve"> </w:t>
      </w:r>
      <w:r w:rsidRPr="0060255C">
        <w:rPr>
          <w:rFonts w:cstheme="minorHAnsi"/>
        </w:rPr>
        <w:t>From a great deal of testing, we have common knowledge of what kind of ride frequencies occur at what application, we can then use this to calculate a benchmark setup for our springs. Generally, we find the following values:</w:t>
      </w:r>
    </w:p>
    <w:p w14:paraId="33287930" w14:textId="75A2A632" w:rsidR="00D61948" w:rsidRPr="0060255C" w:rsidRDefault="00115D09" w:rsidP="002310D5">
      <w:pPr>
        <w:jc w:val="both"/>
        <w:rPr>
          <w:rFonts w:cstheme="minorHAnsi"/>
        </w:rPr>
      </w:pPr>
      <w:r w:rsidRPr="0060255C">
        <w:rPr>
          <w:rFonts w:cstheme="minorHAnsi"/>
          <w:noProof/>
        </w:rPr>
        <w:drawing>
          <wp:inline distT="0" distB="0" distL="0" distR="0" wp14:anchorId="7BCECE89" wp14:editId="47D66012">
            <wp:extent cx="3401786" cy="1970271"/>
            <wp:effectExtent l="0" t="0" r="8255" b="0"/>
            <wp:docPr id="45" name="Afbeelding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410107" cy="1975090"/>
                    </a:xfrm>
                    <a:prstGeom prst="rect">
                      <a:avLst/>
                    </a:prstGeom>
                    <a:noFill/>
                    <a:ln>
                      <a:noFill/>
                    </a:ln>
                  </pic:spPr>
                </pic:pic>
              </a:graphicData>
            </a:graphic>
          </wp:inline>
        </w:drawing>
      </w:r>
    </w:p>
    <w:p w14:paraId="6C8F9F43" w14:textId="77777777" w:rsidR="00115D09" w:rsidRPr="0060255C" w:rsidRDefault="00115D09" w:rsidP="00115D09">
      <w:pPr>
        <w:pStyle w:val="Caption"/>
        <w:keepNext/>
        <w:jc w:val="both"/>
        <w:rPr>
          <w:rFonts w:cstheme="minorHAnsi"/>
        </w:rPr>
      </w:pPr>
      <w:r w:rsidRPr="0060255C">
        <w:rPr>
          <w:rFonts w:cstheme="minorHAnsi"/>
        </w:rPr>
        <w:t xml:space="preserve">Table </w:t>
      </w:r>
      <w:r w:rsidRPr="0060255C">
        <w:rPr>
          <w:rFonts w:cstheme="minorHAnsi"/>
        </w:rPr>
        <w:fldChar w:fldCharType="begin"/>
      </w:r>
      <w:r w:rsidRPr="0060255C">
        <w:rPr>
          <w:rFonts w:cstheme="minorHAnsi"/>
        </w:rPr>
        <w:instrText>SEQ Table \* ARABIC</w:instrText>
      </w:r>
      <w:r w:rsidRPr="0060255C">
        <w:rPr>
          <w:rFonts w:cstheme="minorHAnsi"/>
        </w:rPr>
        <w:fldChar w:fldCharType="separate"/>
      </w:r>
      <w:r w:rsidRPr="0060255C">
        <w:rPr>
          <w:rFonts w:cstheme="minorHAnsi"/>
          <w:noProof/>
        </w:rPr>
        <w:t>6</w:t>
      </w:r>
      <w:r w:rsidRPr="0060255C">
        <w:rPr>
          <w:rFonts w:cstheme="minorHAnsi"/>
        </w:rPr>
        <w:fldChar w:fldCharType="end"/>
      </w:r>
      <w:r w:rsidRPr="0060255C">
        <w:rPr>
          <w:rFonts w:cstheme="minorHAnsi"/>
        </w:rPr>
        <w:t>: Benchmark Ride Frequency values</w:t>
      </w:r>
      <w:r w:rsidRPr="0060255C">
        <w:rPr>
          <w:rFonts w:cstheme="minorHAnsi"/>
          <w:noProof/>
        </w:rPr>
        <w:t xml:space="preserve"> (Williams, 2022)</w:t>
      </w:r>
    </w:p>
    <w:p w14:paraId="0D24CD1D" w14:textId="77777777" w:rsidR="00115D09" w:rsidRDefault="00115D09" w:rsidP="002310D5">
      <w:pPr>
        <w:jc w:val="both"/>
        <w:rPr>
          <w:rFonts w:cstheme="minorHAnsi"/>
        </w:rPr>
      </w:pPr>
    </w:p>
    <w:p w14:paraId="6269C3BB" w14:textId="4B7CC881" w:rsidR="00D61948" w:rsidRPr="0060255C" w:rsidRDefault="00D61948" w:rsidP="00115D09">
      <w:pPr>
        <w:ind w:firstLine="720"/>
        <w:jc w:val="both"/>
        <w:rPr>
          <w:rFonts w:cstheme="minorHAnsi"/>
        </w:rPr>
      </w:pPr>
      <w:r w:rsidRPr="0060255C">
        <w:rPr>
          <w:rFonts w:cstheme="minorHAnsi"/>
        </w:rPr>
        <w:t xml:space="preserve">With the following Equations, we can then calculate the desired spring rate for our application. </w:t>
      </w:r>
    </w:p>
    <w:p w14:paraId="0E86D1C0" w14:textId="77777777" w:rsidR="00D61948" w:rsidRPr="0060255C" w:rsidRDefault="00D61948" w:rsidP="002310D5">
      <w:pPr>
        <w:jc w:val="both"/>
        <w:rPr>
          <w:rFonts w:eastAsiaTheme="minorEastAsia" w:cstheme="minorHAnsi"/>
        </w:rPr>
      </w:pPr>
      <m:oMathPara>
        <m:oMath>
          <m:r>
            <w:rPr>
              <w:rFonts w:ascii="Cambria Math" w:hAnsi="Cambria Math" w:cstheme="minorHAnsi"/>
            </w:rPr>
            <m:t xml:space="preserve">f= </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2π</m:t>
              </m:r>
            </m:den>
          </m:f>
          <m:rad>
            <m:radPr>
              <m:degHide m:val="1"/>
              <m:ctrlPr>
                <w:rPr>
                  <w:rFonts w:ascii="Cambria Math" w:hAnsi="Cambria Math" w:cstheme="minorHAnsi"/>
                  <w:i/>
                </w:rPr>
              </m:ctrlPr>
            </m:radPr>
            <m:deg/>
            <m:e>
              <m:f>
                <m:fPr>
                  <m:ctrlPr>
                    <w:rPr>
                      <w:rFonts w:ascii="Cambria Math" w:hAnsi="Cambria Math" w:cstheme="minorHAnsi"/>
                      <w:i/>
                    </w:rPr>
                  </m:ctrlPr>
                </m:fPr>
                <m:num>
                  <m:r>
                    <w:rPr>
                      <w:rFonts w:ascii="Cambria Math" w:hAnsi="Cambria Math" w:cstheme="minorHAnsi"/>
                    </w:rPr>
                    <m:t>k</m:t>
                  </m:r>
                </m:num>
                <m:den>
                  <m:r>
                    <w:rPr>
                      <w:rFonts w:ascii="Cambria Math" w:hAnsi="Cambria Math" w:cstheme="minorHAnsi"/>
                    </w:rPr>
                    <m:t>m</m:t>
                  </m:r>
                </m:den>
              </m:f>
            </m:e>
          </m:rad>
        </m:oMath>
      </m:oMathPara>
    </w:p>
    <w:p w14:paraId="65296D0B" w14:textId="77777777" w:rsidR="00D61948" w:rsidRPr="0060255C" w:rsidRDefault="00D61948" w:rsidP="002310D5">
      <w:pPr>
        <w:jc w:val="both"/>
        <w:rPr>
          <w:rFonts w:eastAsiaTheme="minorEastAsia" w:cstheme="minorHAnsi"/>
        </w:rPr>
      </w:pPr>
      <m:oMathPara>
        <m:oMath>
          <m:r>
            <w:rPr>
              <w:rFonts w:ascii="Cambria Math" w:eastAsiaTheme="minorEastAsia" w:hAnsi="Cambria Math" w:cstheme="minorHAnsi"/>
            </w:rPr>
            <m:t>k=m</m:t>
          </m:r>
          <m:sSup>
            <m:sSupPr>
              <m:ctrlPr>
                <w:rPr>
                  <w:rFonts w:ascii="Cambria Math" w:eastAsiaTheme="minorEastAsia" w:hAnsi="Cambria Math" w:cstheme="minorHAnsi"/>
                  <w:i/>
                </w:rPr>
              </m:ctrlPr>
            </m:sSupPr>
            <m:e>
              <m:r>
                <w:rPr>
                  <w:rFonts w:ascii="Cambria Math" w:eastAsiaTheme="minorEastAsia" w:hAnsi="Cambria Math" w:cstheme="minorHAnsi"/>
                </w:rPr>
                <m:t>(2πf)</m:t>
              </m:r>
            </m:e>
            <m:sup>
              <m:r>
                <w:rPr>
                  <w:rFonts w:ascii="Cambria Math" w:eastAsiaTheme="minorEastAsia" w:hAnsi="Cambria Math" w:cstheme="minorHAnsi"/>
                </w:rPr>
                <m:t>2</m:t>
              </m:r>
            </m:sup>
          </m:sSup>
        </m:oMath>
      </m:oMathPara>
    </w:p>
    <w:p w14:paraId="014924FA" w14:textId="77777777" w:rsidR="00D61948" w:rsidRPr="0060255C" w:rsidRDefault="00D61948" w:rsidP="002310D5">
      <w:pPr>
        <w:jc w:val="both"/>
        <w:rPr>
          <w:rFonts w:eastAsiaTheme="minorEastAsia" w:cstheme="minorHAnsi"/>
        </w:rPr>
      </w:pPr>
      <w:r w:rsidRPr="0060255C">
        <w:rPr>
          <w:rFonts w:eastAsiaTheme="minorEastAsia" w:cstheme="minorHAnsi"/>
        </w:rPr>
        <w:t xml:space="preserve">With: </w:t>
      </w:r>
    </w:p>
    <w:p w14:paraId="6E1C4676" w14:textId="77777777" w:rsidR="00D61948" w:rsidRPr="0060255C" w:rsidRDefault="00D61948" w:rsidP="002310D5">
      <w:pPr>
        <w:jc w:val="both"/>
        <w:rPr>
          <w:rFonts w:eastAsiaTheme="minorEastAsia" w:cstheme="minorHAnsi"/>
        </w:rPr>
      </w:pPr>
      <w:r w:rsidRPr="0060255C">
        <w:rPr>
          <w:rFonts w:eastAsiaTheme="minorEastAsia" w:cstheme="minorHAnsi"/>
        </w:rPr>
        <w:t>f= Ride frequency (Hz)</w:t>
      </w:r>
    </w:p>
    <w:p w14:paraId="4DC80D2F" w14:textId="77777777" w:rsidR="00D61948" w:rsidRPr="0060255C" w:rsidRDefault="00D61948" w:rsidP="002310D5">
      <w:pPr>
        <w:jc w:val="both"/>
        <w:rPr>
          <w:rFonts w:eastAsiaTheme="minorEastAsia" w:cstheme="minorHAnsi"/>
        </w:rPr>
      </w:pPr>
      <w:r w:rsidRPr="0060255C">
        <w:rPr>
          <w:rFonts w:eastAsiaTheme="minorEastAsia" w:cstheme="minorHAnsi"/>
        </w:rPr>
        <w:t>k = spring rate (N/m)</w:t>
      </w:r>
    </w:p>
    <w:p w14:paraId="0EAEB43F" w14:textId="77777777" w:rsidR="00D61948" w:rsidRPr="0060255C" w:rsidRDefault="00D61948" w:rsidP="002310D5">
      <w:pPr>
        <w:jc w:val="both"/>
        <w:rPr>
          <w:rFonts w:eastAsiaTheme="minorEastAsia" w:cstheme="minorHAnsi"/>
        </w:rPr>
      </w:pPr>
      <w:r w:rsidRPr="0060255C">
        <w:rPr>
          <w:rFonts w:eastAsiaTheme="minorEastAsia" w:cstheme="minorHAnsi"/>
        </w:rPr>
        <w:t>m= sprung mass (kg)</w:t>
      </w:r>
    </w:p>
    <w:p w14:paraId="5F458524" w14:textId="66D31B94" w:rsidR="00D61948" w:rsidRPr="0060255C" w:rsidRDefault="00115D09" w:rsidP="00115D09">
      <w:pPr>
        <w:ind w:firstLine="432"/>
        <w:jc w:val="both"/>
        <w:rPr>
          <w:rFonts w:eastAsiaTheme="minorEastAsia" w:cstheme="minorHAnsi"/>
        </w:rPr>
      </w:pPr>
      <w:r>
        <w:rPr>
          <w:rFonts w:eastAsiaTheme="minorEastAsia" w:cstheme="minorHAnsi"/>
        </w:rPr>
        <w:t>T</w:t>
      </w:r>
      <w:r w:rsidR="00D61948" w:rsidRPr="0060255C">
        <w:rPr>
          <w:rFonts w:eastAsiaTheme="minorEastAsia" w:cstheme="minorHAnsi"/>
        </w:rPr>
        <w:t xml:space="preserve">his equation gives us the spring rate at the wheel/ “wheel rate”, in order to know the actual spring rates at the shock and forks, we need to multiply the wheel rate with the used linkage ratio.  </w:t>
      </w:r>
      <w:r w:rsidR="00FD52CF" w:rsidRPr="0060255C">
        <w:rPr>
          <w:rFonts w:eastAsiaTheme="minorEastAsia" w:cstheme="minorHAnsi"/>
        </w:rPr>
        <w:t>Table 7</w:t>
      </w:r>
      <w:r w:rsidR="00D61948" w:rsidRPr="0060255C">
        <w:rPr>
          <w:rFonts w:eastAsiaTheme="minorEastAsia" w:cstheme="minorHAnsi"/>
        </w:rPr>
        <w:t xml:space="preserve"> shows these calculations implemented in a excel calculator, with the calculations shown for the TT R6.</w:t>
      </w:r>
    </w:p>
    <w:p w14:paraId="3711E0C2" w14:textId="199EE695" w:rsidR="00D61948" w:rsidRPr="00FD52CF" w:rsidRDefault="00115D09" w:rsidP="002310D5">
      <w:pPr>
        <w:jc w:val="both"/>
        <w:rPr>
          <w:rFonts w:cstheme="minorHAnsi"/>
        </w:rPr>
      </w:pPr>
      <w:r w:rsidRPr="0060255C">
        <w:rPr>
          <w:rFonts w:cstheme="minorHAnsi"/>
          <w:noProof/>
        </w:rPr>
        <w:lastRenderedPageBreak/>
        <mc:AlternateContent>
          <mc:Choice Requires="wps">
            <w:drawing>
              <wp:anchor distT="0" distB="0" distL="114300" distR="114300" simplePos="0" relativeHeight="251699200" behindDoc="0" locked="0" layoutInCell="1" allowOverlap="1" wp14:anchorId="0032DE14" wp14:editId="3AF37BF9">
                <wp:simplePos x="0" y="0"/>
                <wp:positionH relativeFrom="column">
                  <wp:posOffset>-337185</wp:posOffset>
                </wp:positionH>
                <wp:positionV relativeFrom="paragraph">
                  <wp:posOffset>3201670</wp:posOffset>
                </wp:positionV>
                <wp:extent cx="4424680" cy="152400"/>
                <wp:effectExtent l="0" t="0" r="0" b="0"/>
                <wp:wrapTopAndBottom/>
                <wp:docPr id="48" name="Tekstvak 48"/>
                <wp:cNvGraphicFramePr/>
                <a:graphic xmlns:a="http://schemas.openxmlformats.org/drawingml/2006/main">
                  <a:graphicData uri="http://schemas.microsoft.com/office/word/2010/wordprocessingShape">
                    <wps:wsp>
                      <wps:cNvSpPr txBox="1"/>
                      <wps:spPr>
                        <a:xfrm>
                          <a:off x="0" y="0"/>
                          <a:ext cx="4424680" cy="152400"/>
                        </a:xfrm>
                        <a:prstGeom prst="rect">
                          <a:avLst/>
                        </a:prstGeom>
                        <a:solidFill>
                          <a:prstClr val="white"/>
                        </a:solidFill>
                        <a:ln>
                          <a:noFill/>
                        </a:ln>
                      </wps:spPr>
                      <wps:txbx>
                        <w:txbxContent>
                          <w:p w14:paraId="7EABF360" w14:textId="77777777" w:rsidR="00D61948" w:rsidRPr="00E62AB2" w:rsidRDefault="00D61948" w:rsidP="00D61948">
                            <w:pPr>
                              <w:pStyle w:val="Caption"/>
                            </w:pPr>
                            <w:r w:rsidRPr="00E62AB2">
                              <w:t xml:space="preserve">Table </w:t>
                            </w:r>
                            <w:r>
                              <w:fldChar w:fldCharType="begin"/>
                            </w:r>
                            <w:r w:rsidRPr="00E62AB2">
                              <w:instrText>SEQ Table \* ARABIC</w:instrText>
                            </w:r>
                            <w:r>
                              <w:fldChar w:fldCharType="separate"/>
                            </w:r>
                            <w:r w:rsidRPr="00E62AB2">
                              <w:rPr>
                                <w:noProof/>
                              </w:rPr>
                              <w:t>7</w:t>
                            </w:r>
                            <w:r>
                              <w:fldChar w:fldCharType="end"/>
                            </w:r>
                            <w:r w:rsidRPr="00E62AB2">
                              <w:t>: Spring Rate Calculation TT R6 (Iatrakis,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32DE14" id="Tekstvak 48" o:spid="_x0000_s1032" type="#_x0000_t202" style="position:absolute;left:0;text-align:left;margin-left:-26.55pt;margin-top:252.1pt;width:348.4pt;height:12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" stroked="f">
                <v:textbox inset="0,0,0,0">
                  <w:txbxContent>
                    <w:p w14:paraId="7EABF360" w14:textId="77777777" w:rsidR="00D61948" w:rsidRPr="00E62AB2" w:rsidRDefault="00D61948" w:rsidP="00D61948">
                      <w:pPr>
                        <w:pStyle w:val="Caption"/>
                      </w:pPr>
                      <w:r w:rsidRPr="00E62AB2">
                        <w:t xml:space="preserve">Table </w:t>
                      </w:r>
                      <w:r>
                        <w:fldChar w:fldCharType="begin"/>
                      </w:r>
                      <w:r w:rsidRPr="00E62AB2">
                        <w:instrText>SEQ Table \* ARABIC</w:instrText>
                      </w:r>
                      <w:r>
                        <w:fldChar w:fldCharType="separate"/>
                      </w:r>
                      <w:r w:rsidRPr="00E62AB2">
                        <w:rPr>
                          <w:noProof/>
                        </w:rPr>
                        <w:t>7</w:t>
                      </w:r>
                      <w:r>
                        <w:fldChar w:fldCharType="end"/>
                      </w:r>
                      <w:r w:rsidRPr="00E62AB2">
                        <w:t>: Spring Rate Calculation TT R6 (Iatrakis, 2022)</w:t>
                      </w:r>
                    </w:p>
                  </w:txbxContent>
                </v:textbox>
                <w10:wrap type="topAndBottom"/>
              </v:shape>
            </w:pict>
          </mc:Fallback>
        </mc:AlternateContent>
      </w:r>
      <w:r w:rsidR="00D61948" w:rsidRPr="0060255C">
        <w:rPr>
          <w:rFonts w:cstheme="minorHAnsi"/>
          <w:noProof/>
        </w:rPr>
        <w:drawing>
          <wp:anchor distT="0" distB="0" distL="114300" distR="114300" simplePos="0" relativeHeight="251698176" behindDoc="0" locked="0" layoutInCell="1" allowOverlap="1" wp14:anchorId="5E726A99" wp14:editId="7AC3B513">
            <wp:simplePos x="0" y="0"/>
            <wp:positionH relativeFrom="margin">
              <wp:posOffset>-334645</wp:posOffset>
            </wp:positionH>
            <wp:positionV relativeFrom="paragraph">
              <wp:posOffset>204470</wp:posOffset>
            </wp:positionV>
            <wp:extent cx="4989830" cy="2982595"/>
            <wp:effectExtent l="0" t="0" r="1270" b="8255"/>
            <wp:wrapTopAndBottom/>
            <wp:docPr id="46" name="Afbeelding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989830" cy="2982595"/>
                    </a:xfrm>
                    <a:prstGeom prst="rect">
                      <a:avLst/>
                    </a:prstGeom>
                    <a:noFill/>
                    <a:ln>
                      <a:noFill/>
                    </a:ln>
                  </pic:spPr>
                </pic:pic>
              </a:graphicData>
            </a:graphic>
            <wp14:sizeRelH relativeFrom="page">
              <wp14:pctWidth>0</wp14:pctWidth>
            </wp14:sizeRelH>
            <wp14:sizeRelV relativeFrom="page">
              <wp14:pctHeight>0</wp14:pctHeight>
            </wp14:sizeRelV>
          </wp:anchor>
        </w:drawing>
      </w:r>
      <w:r w:rsidR="00D61948" w:rsidRPr="0060255C">
        <w:rPr>
          <w:rFonts w:cstheme="minorHAnsi"/>
        </w:rPr>
        <w:br w:type="page"/>
      </w:r>
    </w:p>
    <w:p w14:paraId="43E84D97" w14:textId="77777777" w:rsidR="00D61948" w:rsidRPr="00872E19" w:rsidRDefault="00D61948" w:rsidP="001B67D4">
      <w:pPr>
        <w:pStyle w:val="Heading2"/>
      </w:pPr>
      <w:bookmarkStart w:id="31" w:name="_Toc99730793"/>
      <w:bookmarkStart w:id="32" w:name="_Toc99730859"/>
      <w:bookmarkStart w:id="33" w:name="_Toc99748374"/>
      <w:r w:rsidRPr="00872E19">
        <w:lastRenderedPageBreak/>
        <w:t>Suspension Dyno Testing</w:t>
      </w:r>
      <w:bookmarkEnd w:id="31"/>
      <w:bookmarkEnd w:id="32"/>
      <w:bookmarkEnd w:id="33"/>
    </w:p>
    <w:p w14:paraId="0D6D62ED" w14:textId="0BE7BEC7" w:rsidR="00115D09" w:rsidRPr="0060255C" w:rsidRDefault="00D61948" w:rsidP="00115D09">
      <w:pPr>
        <w:ind w:firstLine="432"/>
        <w:jc w:val="both"/>
        <w:rPr>
          <w:rFonts w:cstheme="minorHAnsi"/>
        </w:rPr>
      </w:pPr>
      <w:r w:rsidRPr="0060255C">
        <w:rPr>
          <w:rFonts w:cstheme="minorHAnsi"/>
        </w:rPr>
        <w:t>In this part some examples of Suspension damper testing will be shown.</w:t>
      </w:r>
      <w:r w:rsidR="00115D09" w:rsidRPr="00115D09">
        <w:rPr>
          <w:rFonts w:cstheme="minorHAnsi"/>
        </w:rPr>
        <w:t xml:space="preserve"> </w:t>
      </w:r>
      <w:r w:rsidR="00115D09" w:rsidRPr="0060255C">
        <w:rPr>
          <w:rFonts w:cstheme="minorHAnsi"/>
        </w:rPr>
        <w:t xml:space="preserve">We have tested multiple suspension systems on the University’s Damper dyno in order to know how the suspension dampers function, what kind of forces they are exerting and how the suspension reacts to tweaking of the settings on the damper/ forks or shock itself. </w:t>
      </w:r>
    </w:p>
    <w:p w14:paraId="72E8497B" w14:textId="77777777" w:rsidR="00115D09" w:rsidRPr="0060255C" w:rsidRDefault="00115D09" w:rsidP="00115D09">
      <w:pPr>
        <w:ind w:firstLine="432"/>
        <w:jc w:val="both"/>
        <w:rPr>
          <w:rFonts w:cstheme="minorHAnsi"/>
        </w:rPr>
      </w:pPr>
      <w:r w:rsidRPr="0060255C">
        <w:rPr>
          <w:rFonts w:cstheme="minorHAnsi"/>
        </w:rPr>
        <w:t xml:space="preserve">From the damper dyno We get the results shown below, I have shown the Front Ohlins TTX forks </w:t>
      </w:r>
      <w:r w:rsidRPr="0060255C">
        <w:rPr>
          <w:rFonts w:cstheme="minorHAnsi"/>
        </w:rPr>
        <w:t>off</w:t>
      </w:r>
      <w:r w:rsidRPr="0060255C">
        <w:rPr>
          <w:rFonts w:cstheme="minorHAnsi"/>
        </w:rPr>
        <w:t xml:space="preserve"> the TT R6 and the Olethros VFR400 Bitubo Forks. With testing on the suspension </w:t>
      </w:r>
      <w:r w:rsidRPr="0060255C">
        <w:rPr>
          <w:rFonts w:cstheme="minorHAnsi"/>
        </w:rPr>
        <w:t>dyno,</w:t>
      </w:r>
      <w:r w:rsidRPr="0060255C">
        <w:rPr>
          <w:rFonts w:cstheme="minorHAnsi"/>
        </w:rPr>
        <w:t xml:space="preserve"> we can go through the settings on the damping adjusters and know how the suspension </w:t>
      </w:r>
      <w:r w:rsidRPr="0060255C">
        <w:rPr>
          <w:rFonts w:cstheme="minorHAnsi"/>
        </w:rPr>
        <w:t>reacts</w:t>
      </w:r>
      <w:r w:rsidRPr="0060255C">
        <w:rPr>
          <w:rFonts w:cstheme="minorHAnsi"/>
        </w:rPr>
        <w:t xml:space="preserve"> to changing the settings. With this information we know what to change on track in order to satisfy what the rider/ engineers want to </w:t>
      </w:r>
      <w:r w:rsidRPr="0060255C">
        <w:rPr>
          <w:rFonts w:cstheme="minorHAnsi"/>
        </w:rPr>
        <w:t>change</w:t>
      </w:r>
      <w:r w:rsidRPr="0060255C">
        <w:rPr>
          <w:rFonts w:cstheme="minorHAnsi"/>
        </w:rPr>
        <w:t>. This is important as the damper adjusters many times don’t adjust as we would expect them to. This is clear with the Bitubo Forks.</w:t>
      </w:r>
    </w:p>
    <w:p w14:paraId="1F7C354D" w14:textId="77777777" w:rsidR="00D61948" w:rsidRPr="0060255C" w:rsidRDefault="00D61948" w:rsidP="002310D5">
      <w:pPr>
        <w:jc w:val="both"/>
        <w:rPr>
          <w:rFonts w:cstheme="minorHAnsi"/>
        </w:rPr>
      </w:pPr>
    </w:p>
    <w:p w14:paraId="7B158736" w14:textId="0DD79F5B" w:rsidR="00D61948" w:rsidRPr="0060255C" w:rsidRDefault="00D61948" w:rsidP="00115D09">
      <w:pPr>
        <w:ind w:firstLine="432"/>
        <w:jc w:val="both"/>
        <w:rPr>
          <w:rFonts w:cstheme="minorHAnsi"/>
        </w:rPr>
      </w:pPr>
      <w:r w:rsidRPr="0060255C">
        <w:rPr>
          <w:rFonts w:cstheme="minorHAnsi"/>
        </w:rPr>
        <w:t xml:space="preserve">As an </w:t>
      </w:r>
      <w:r w:rsidR="00115D09" w:rsidRPr="0060255C">
        <w:rPr>
          <w:rFonts w:cstheme="minorHAnsi"/>
        </w:rPr>
        <w:t>example.</w:t>
      </w:r>
      <w:r w:rsidR="00115D09" w:rsidRPr="00115D09">
        <w:rPr>
          <w:rFonts w:cstheme="minorHAnsi"/>
        </w:rPr>
        <w:t xml:space="preserve"> </w:t>
      </w:r>
      <w:r w:rsidR="00115D09" w:rsidRPr="0060255C">
        <w:rPr>
          <w:rFonts w:cstheme="minorHAnsi"/>
        </w:rPr>
        <w:t xml:space="preserve">On the first track day with the Olethros VFR00, Ilias felt like he was getting thrown of the seat/ </w:t>
      </w:r>
      <w:r w:rsidR="00115D09" w:rsidRPr="0060255C">
        <w:rPr>
          <w:rFonts w:cstheme="minorHAnsi"/>
        </w:rPr>
        <w:t>into</w:t>
      </w:r>
      <w:r w:rsidR="00115D09" w:rsidRPr="0060255C">
        <w:rPr>
          <w:rFonts w:cstheme="minorHAnsi"/>
        </w:rPr>
        <w:t xml:space="preserve"> the air when only slightly touching the brakes, he thought this was the rear suspension completely expanding and not damping at all. After playing with preload and damping in the rear, which did not change anything, the guys pushed Ilias in the paddock and made him hit the brakes while someone else was watching the suspension. It turned out that the front forks were diving in </w:t>
      </w:r>
      <w:r w:rsidR="00115D09" w:rsidRPr="0060255C">
        <w:rPr>
          <w:rFonts w:cstheme="minorHAnsi"/>
        </w:rPr>
        <w:t>quick,</w:t>
      </w:r>
      <w:r w:rsidR="00115D09" w:rsidRPr="0060255C">
        <w:rPr>
          <w:rFonts w:cstheme="minorHAnsi"/>
        </w:rPr>
        <w:t xml:space="preserve"> and this was causing Ilias’s Seat airtime. Before the track day, the forks were set up to a neutral/ middle setting from the results we got from the damper dyno. After looking at the damper dyno results, the team increased the compression damping by 4 clicks. This managed to solve the problem. Now the team knew what was </w:t>
      </w:r>
      <w:r w:rsidR="00115D09" w:rsidRPr="0060255C">
        <w:rPr>
          <w:rFonts w:cstheme="minorHAnsi"/>
        </w:rPr>
        <w:t>changed</w:t>
      </w:r>
      <w:r w:rsidR="00115D09" w:rsidRPr="0060255C">
        <w:rPr>
          <w:rFonts w:cstheme="minorHAnsi"/>
        </w:rPr>
        <w:t xml:space="preserve"> in the suspension damping instead of just knowing damping</w:t>
      </w:r>
    </w:p>
    <w:p w14:paraId="03F12452" w14:textId="2409120B" w:rsidR="00D61948" w:rsidRPr="0060255C" w:rsidRDefault="00D61948" w:rsidP="00115D09">
      <w:pPr>
        <w:jc w:val="both"/>
        <w:rPr>
          <w:rFonts w:cstheme="minorHAnsi"/>
        </w:rPr>
      </w:pPr>
      <w:r w:rsidRPr="0060255C">
        <w:rPr>
          <w:rFonts w:cstheme="minorHAnsi"/>
          <w:noProof/>
        </w:rPr>
        <mc:AlternateContent>
          <mc:Choice Requires="wps">
            <w:drawing>
              <wp:anchor distT="0" distB="0" distL="114300" distR="114300" simplePos="0" relativeHeight="251683840" behindDoc="0" locked="0" layoutInCell="1" allowOverlap="1" wp14:anchorId="1B8F892A" wp14:editId="6C8DDFE7">
                <wp:simplePos x="0" y="0"/>
                <wp:positionH relativeFrom="column">
                  <wp:posOffset>3263265</wp:posOffset>
                </wp:positionH>
                <wp:positionV relativeFrom="paragraph">
                  <wp:posOffset>4747260</wp:posOffset>
                </wp:positionV>
                <wp:extent cx="2421890" cy="635"/>
                <wp:effectExtent l="0" t="0" r="0" b="0"/>
                <wp:wrapSquare wrapText="bothSides"/>
                <wp:docPr id="51" name="Tekstvak 51"/>
                <wp:cNvGraphicFramePr/>
                <a:graphic xmlns:a="http://schemas.openxmlformats.org/drawingml/2006/main">
                  <a:graphicData uri="http://schemas.microsoft.com/office/word/2010/wordprocessingShape">
                    <wps:wsp>
                      <wps:cNvSpPr txBox="1"/>
                      <wps:spPr>
                        <a:xfrm>
                          <a:off x="0" y="0"/>
                          <a:ext cx="2421890" cy="635"/>
                        </a:xfrm>
                        <a:prstGeom prst="rect">
                          <a:avLst/>
                        </a:prstGeom>
                        <a:solidFill>
                          <a:prstClr val="white"/>
                        </a:solidFill>
                        <a:ln>
                          <a:noFill/>
                        </a:ln>
                      </wps:spPr>
                      <wps:txbx>
                        <w:txbxContent>
                          <w:p w14:paraId="25A499BF" w14:textId="77777777" w:rsidR="00D61948" w:rsidRPr="00E62AB2" w:rsidRDefault="00D61948" w:rsidP="00D61948">
                            <w:pPr>
                              <w:pStyle w:val="Caption"/>
                              <w:rPr>
                                <w:noProof/>
                              </w:rPr>
                            </w:pPr>
                            <w:r w:rsidRPr="00E62AB2">
                              <w:t xml:space="preserve">Figure </w:t>
                            </w:r>
                            <w:r>
                              <w:fldChar w:fldCharType="begin"/>
                            </w:r>
                            <w:r w:rsidRPr="00E62AB2">
                              <w:instrText>SEQ Figure \* ARABIC</w:instrText>
                            </w:r>
                            <w:r>
                              <w:fldChar w:fldCharType="separate"/>
                            </w:r>
                            <w:r w:rsidRPr="00E62AB2">
                              <w:rPr>
                                <w:noProof/>
                              </w:rPr>
                              <w:t>10</w:t>
                            </w:r>
                            <w:r>
                              <w:fldChar w:fldCharType="end"/>
                            </w:r>
                            <w:r w:rsidRPr="00E62AB2">
                              <w:t>: Bitubo Forks Damper Dyno Testing (Iatrakis,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B8F892A" id="Tekstvak 51" o:spid="_x0000_s1033" type="#_x0000_t202" style="position:absolute;left:0;text-align:left;margin-left:256.95pt;margin-top:373.8pt;width:190.7pt;height:.0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" stroked="f">
                <v:textbox style="mso-fit-shape-to-text:t" inset="0,0,0,0">
                  <w:txbxContent>
                    <w:p w14:paraId="25A499BF" w14:textId="77777777" w:rsidR="00D61948" w:rsidRPr="00E62AB2" w:rsidRDefault="00D61948" w:rsidP="00D61948">
                      <w:pPr>
                        <w:pStyle w:val="Caption"/>
                        <w:rPr>
                          <w:noProof/>
                        </w:rPr>
                      </w:pPr>
                      <w:r w:rsidRPr="00E62AB2">
                        <w:t xml:space="preserve">Figure </w:t>
                      </w:r>
                      <w:r>
                        <w:fldChar w:fldCharType="begin"/>
                      </w:r>
                      <w:r w:rsidRPr="00E62AB2">
                        <w:instrText>SEQ Figure \* ARABIC</w:instrText>
                      </w:r>
                      <w:r>
                        <w:fldChar w:fldCharType="separate"/>
                      </w:r>
                      <w:r w:rsidRPr="00E62AB2">
                        <w:rPr>
                          <w:noProof/>
                        </w:rPr>
                        <w:t>10</w:t>
                      </w:r>
                      <w:r>
                        <w:fldChar w:fldCharType="end"/>
                      </w:r>
                      <w:r w:rsidRPr="00E62AB2">
                        <w:t>: Bitubo Forks Damper Dyno Testing (Iatrakis, 2022)</w:t>
                      </w:r>
                    </w:p>
                  </w:txbxContent>
                </v:textbox>
                <w10:wrap type="square"/>
              </v:shape>
            </w:pict>
          </mc:Fallback>
        </mc:AlternateContent>
      </w:r>
      <w:r w:rsidRPr="0060255C">
        <w:rPr>
          <w:rFonts w:cstheme="minorHAnsi"/>
          <w:noProof/>
        </w:rPr>
        <mc:AlternateContent>
          <mc:Choice Requires="wps">
            <w:drawing>
              <wp:anchor distT="0" distB="0" distL="114300" distR="114300" simplePos="0" relativeHeight="251682816" behindDoc="0" locked="0" layoutInCell="1" allowOverlap="1" wp14:anchorId="19D3A458" wp14:editId="67548E85">
                <wp:simplePos x="0" y="0"/>
                <wp:positionH relativeFrom="column">
                  <wp:posOffset>351155</wp:posOffset>
                </wp:positionH>
                <wp:positionV relativeFrom="paragraph">
                  <wp:posOffset>4747260</wp:posOffset>
                </wp:positionV>
                <wp:extent cx="1953895" cy="635"/>
                <wp:effectExtent l="0" t="0" r="8255" b="0"/>
                <wp:wrapTopAndBottom/>
                <wp:docPr id="50" name="Tekstvak 50"/>
                <wp:cNvGraphicFramePr/>
                <a:graphic xmlns:a="http://schemas.openxmlformats.org/drawingml/2006/main">
                  <a:graphicData uri="http://schemas.microsoft.com/office/word/2010/wordprocessingShape">
                    <wps:wsp>
                      <wps:cNvSpPr txBox="1"/>
                      <wps:spPr>
                        <a:xfrm>
                          <a:off x="0" y="0"/>
                          <a:ext cx="1953895" cy="635"/>
                        </a:xfrm>
                        <a:prstGeom prst="rect">
                          <a:avLst/>
                        </a:prstGeom>
                        <a:solidFill>
                          <a:prstClr val="white"/>
                        </a:solidFill>
                        <a:ln>
                          <a:noFill/>
                        </a:ln>
                      </wps:spPr>
                      <wps:txbx>
                        <w:txbxContent>
                          <w:p w14:paraId="36AAEF35" w14:textId="77777777" w:rsidR="00D61948" w:rsidRPr="00392021" w:rsidRDefault="00D61948" w:rsidP="00D61948">
                            <w:pPr>
                              <w:pStyle w:val="Caption"/>
                              <w:rPr>
                                <w:noProof/>
                              </w:rPr>
                            </w:pPr>
                            <w:r>
                              <w:t xml:space="preserve">Figure </w:t>
                            </w:r>
                            <w:r>
                              <w:fldChar w:fldCharType="begin"/>
                            </w:r>
                            <w:r>
                              <w:instrText>SEQ Figure \* ARABIC</w:instrText>
                            </w:r>
                            <w:r>
                              <w:fldChar w:fldCharType="separate"/>
                            </w:r>
                            <w:r>
                              <w:rPr>
                                <w:noProof/>
                              </w:rPr>
                              <w:t>11</w:t>
                            </w:r>
                            <w:r>
                              <w:fldChar w:fldCharType="end"/>
                            </w:r>
                            <w:r>
                              <w:t>: Ohlins TTX Damper Dyno Testing (Iatrakis,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9D3A458" id="Tekstvak 50" o:spid="_x0000_s1034" type="#_x0000_t202" style="position:absolute;left:0;text-align:left;margin-left:27.65pt;margin-top:373.8pt;width:153.85pt;height:.0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" stroked="f">
                <v:textbox style="mso-fit-shape-to-text:t" inset="0,0,0,0">
                  <w:txbxContent>
                    <w:p w14:paraId="36AAEF35" w14:textId="77777777" w:rsidR="00D61948" w:rsidRPr="00392021" w:rsidRDefault="00D61948" w:rsidP="00D61948">
                      <w:pPr>
                        <w:pStyle w:val="Caption"/>
                        <w:rPr>
                          <w:noProof/>
                        </w:rPr>
                      </w:pPr>
                      <w:r>
                        <w:t xml:space="preserve">Figure </w:t>
                      </w:r>
                      <w:r>
                        <w:fldChar w:fldCharType="begin"/>
                      </w:r>
                      <w:r>
                        <w:instrText>SEQ Figure \* ARABIC</w:instrText>
                      </w:r>
                      <w:r>
                        <w:fldChar w:fldCharType="separate"/>
                      </w:r>
                      <w:r>
                        <w:rPr>
                          <w:noProof/>
                        </w:rPr>
                        <w:t>11</w:t>
                      </w:r>
                      <w:r>
                        <w:fldChar w:fldCharType="end"/>
                      </w:r>
                      <w:r>
                        <w:t>: Ohlins TTX Damper Dyno Testing (Iatrakis, 2022)</w:t>
                      </w:r>
                    </w:p>
                  </w:txbxContent>
                </v:textbox>
                <w10:wrap type="topAndBottom"/>
              </v:shape>
            </w:pict>
          </mc:Fallback>
        </mc:AlternateContent>
      </w:r>
      <w:r w:rsidRPr="0060255C">
        <w:rPr>
          <w:rFonts w:cstheme="minorHAnsi"/>
          <w:noProof/>
        </w:rPr>
        <w:drawing>
          <wp:anchor distT="0" distB="0" distL="114300" distR="114300" simplePos="0" relativeHeight="251681792" behindDoc="0" locked="0" layoutInCell="1" allowOverlap="1" wp14:anchorId="31EC7A41" wp14:editId="581AE5B4">
            <wp:simplePos x="0" y="0"/>
            <wp:positionH relativeFrom="column">
              <wp:posOffset>3263265</wp:posOffset>
            </wp:positionH>
            <wp:positionV relativeFrom="paragraph">
              <wp:posOffset>2395855</wp:posOffset>
            </wp:positionV>
            <wp:extent cx="1683385" cy="2552700"/>
            <wp:effectExtent l="0" t="0" r="0" b="0"/>
            <wp:wrapSquare wrapText="bothSides"/>
            <wp:docPr id="49" name="Afbeelding 49" descr="Afbeelding met tekst, persoon&#10;&#10;Automatisch gegenereerde beschrij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Afbeelding 49" descr="Afbeelding met tekst, persoon&#10;&#10;Automatisch gegenereerde beschrijving"/>
                    <pic:cNvPicPr/>
                  </pic:nvPicPr>
                  <pic:blipFill rotWithShape="1">
                    <a:blip r:embed="rId30" cstate="print">
                      <a:extLst>
                        <a:ext uri="{28A0092B-C50C-407E-A947-70E740481C1C}">
                          <a14:useLocalDpi xmlns:a14="http://schemas.microsoft.com/office/drawing/2010/main" val="0"/>
                        </a:ext>
                      </a:extLst>
                    </a:blip>
                    <a:srcRect b="14727"/>
                    <a:stretch/>
                  </pic:blipFill>
                  <pic:spPr bwMode="auto">
                    <a:xfrm>
                      <a:off x="0" y="0"/>
                      <a:ext cx="1683385" cy="2552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0255C">
        <w:rPr>
          <w:rFonts w:cstheme="minorHAnsi"/>
          <w:noProof/>
        </w:rPr>
        <w:drawing>
          <wp:anchor distT="0" distB="0" distL="114300" distR="114300" simplePos="0" relativeHeight="251680768" behindDoc="0" locked="0" layoutInCell="1" allowOverlap="1" wp14:anchorId="1AEB1F48" wp14:editId="491BCE6B">
            <wp:simplePos x="0" y="0"/>
            <wp:positionH relativeFrom="margin">
              <wp:posOffset>351427</wp:posOffset>
            </wp:positionH>
            <wp:positionV relativeFrom="paragraph">
              <wp:posOffset>2417445</wp:posOffset>
            </wp:positionV>
            <wp:extent cx="1501775" cy="2574290"/>
            <wp:effectExtent l="0" t="0" r="3175" b="0"/>
            <wp:wrapTopAndBottom/>
            <wp:docPr id="40" name="Afbeelding 40" descr="Afbeelding met tekst, binnen&#10;&#10;Automatisch gegenereerde beschrij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Afbeelding 40" descr="Afbeelding met tekst, binnen&#10;&#10;Automatisch gegenereerde beschrijving"/>
                    <pic:cNvPicPr/>
                  </pic:nvPicPr>
                  <pic:blipFill rotWithShape="1">
                    <a:blip r:embed="rId31" cstate="print">
                      <a:extLst>
                        <a:ext uri="{28A0092B-C50C-407E-A947-70E740481C1C}">
                          <a14:useLocalDpi xmlns:a14="http://schemas.microsoft.com/office/drawing/2010/main" val="0"/>
                        </a:ext>
                      </a:extLst>
                    </a:blip>
                    <a:srcRect b="8191"/>
                    <a:stretch/>
                  </pic:blipFill>
                  <pic:spPr bwMode="auto">
                    <a:xfrm>
                      <a:off x="0" y="0"/>
                      <a:ext cx="1501775" cy="25742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0255C">
        <w:rPr>
          <w:rFonts w:cstheme="minorHAnsi"/>
        </w:rPr>
        <w:t xml:space="preserve">increased, which can be used for future events or suspension setup. </w:t>
      </w:r>
      <w:r w:rsidRPr="0060255C">
        <w:rPr>
          <w:rFonts w:cstheme="minorHAnsi"/>
        </w:rPr>
        <w:br w:type="page"/>
      </w:r>
    </w:p>
    <w:p w14:paraId="550B2173" w14:textId="77777777" w:rsidR="00D61948" w:rsidRPr="00872E19" w:rsidRDefault="00D61948" w:rsidP="001B67D4">
      <w:pPr>
        <w:pStyle w:val="Heading2"/>
      </w:pPr>
      <w:bookmarkStart w:id="34" w:name="_Toc99730794"/>
      <w:bookmarkStart w:id="35" w:name="_Toc99730860"/>
      <w:bookmarkStart w:id="36" w:name="_Toc99748375"/>
      <w:r w:rsidRPr="00872E19">
        <w:lastRenderedPageBreak/>
        <w:t>Ohlins TTX</w:t>
      </w:r>
      <w:bookmarkEnd w:id="34"/>
      <w:bookmarkEnd w:id="35"/>
      <w:bookmarkEnd w:id="36"/>
    </w:p>
    <w:p w14:paraId="270F1371" w14:textId="77777777" w:rsidR="00D61948" w:rsidRPr="0060255C" w:rsidRDefault="00D61948" w:rsidP="002310D5">
      <w:pPr>
        <w:jc w:val="both"/>
        <w:rPr>
          <w:rFonts w:cstheme="minorHAnsi"/>
        </w:rPr>
      </w:pPr>
    </w:p>
    <w:p w14:paraId="0869A7A7" w14:textId="77777777" w:rsidR="00D61948" w:rsidRPr="0060255C" w:rsidRDefault="00D61948" w:rsidP="002310D5">
      <w:pPr>
        <w:jc w:val="both"/>
        <w:rPr>
          <w:rFonts w:cstheme="minorHAnsi"/>
        </w:rPr>
      </w:pPr>
    </w:p>
    <w:p w14:paraId="58515DBA" w14:textId="77777777" w:rsidR="00D61948" w:rsidRPr="0060255C" w:rsidRDefault="00D61948" w:rsidP="002310D5">
      <w:pPr>
        <w:keepNext/>
        <w:jc w:val="both"/>
        <w:rPr>
          <w:rFonts w:cstheme="minorHAnsi"/>
        </w:rPr>
      </w:pPr>
      <w:r w:rsidRPr="0060255C">
        <w:rPr>
          <w:rFonts w:cstheme="minorHAnsi"/>
          <w:noProof/>
        </w:rPr>
        <w:drawing>
          <wp:inline distT="0" distB="0" distL="0" distR="0" wp14:anchorId="4ACAC0BA" wp14:editId="5F5081F3">
            <wp:extent cx="5759450" cy="2679700"/>
            <wp:effectExtent l="0" t="0" r="0" b="6350"/>
            <wp:docPr id="31" name="Afbeelding 3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Afbeelding 31" descr="Chart&#10;&#10;Description automatically generated"/>
                    <pic:cNvPicPr/>
                  </pic:nvPicPr>
                  <pic:blipFill rotWithShape="1">
                    <a:blip r:embed="rId32"/>
                    <a:srcRect/>
                    <a:stretch/>
                  </pic:blipFill>
                  <pic:spPr bwMode="auto">
                    <a:xfrm>
                      <a:off x="0" y="0"/>
                      <a:ext cx="5759450" cy="2679700"/>
                    </a:xfrm>
                    <a:prstGeom prst="rect">
                      <a:avLst/>
                    </a:prstGeom>
                    <a:ln>
                      <a:noFill/>
                    </a:ln>
                    <a:extLst>
                      <a:ext uri="{53640926-AAD7-44D8-BBD7-CCE9431645EC}">
                        <a14:shadowObscured xmlns:a14="http://schemas.microsoft.com/office/drawing/2010/main"/>
                      </a:ext>
                    </a:extLst>
                  </pic:spPr>
                </pic:pic>
              </a:graphicData>
            </a:graphic>
          </wp:inline>
        </w:drawing>
      </w:r>
    </w:p>
    <w:p w14:paraId="44857AEB" w14:textId="59E956A7" w:rsidR="00D61948" w:rsidRPr="0060255C" w:rsidRDefault="00D61948" w:rsidP="002310D5">
      <w:pPr>
        <w:pStyle w:val="Caption"/>
        <w:jc w:val="both"/>
        <w:rPr>
          <w:rFonts w:cstheme="minorHAnsi"/>
        </w:rPr>
      </w:pPr>
      <w:r w:rsidRPr="0060255C">
        <w:rPr>
          <w:rFonts w:cstheme="minorHAnsi"/>
        </w:rPr>
        <w:t xml:space="preserve">Figure </w:t>
      </w:r>
      <w:r w:rsidRPr="0060255C">
        <w:rPr>
          <w:rFonts w:cstheme="minorHAnsi"/>
        </w:rPr>
        <w:fldChar w:fldCharType="begin"/>
      </w:r>
      <w:r w:rsidRPr="0060255C">
        <w:rPr>
          <w:rFonts w:cstheme="minorHAnsi"/>
        </w:rPr>
        <w:instrText>SEQ Figure \* ARABIC</w:instrText>
      </w:r>
      <w:r w:rsidRPr="0060255C">
        <w:rPr>
          <w:rFonts w:cstheme="minorHAnsi"/>
        </w:rPr>
        <w:fldChar w:fldCharType="separate"/>
      </w:r>
      <w:r w:rsidRPr="0060255C">
        <w:rPr>
          <w:rFonts w:cstheme="minorHAnsi"/>
          <w:noProof/>
        </w:rPr>
        <w:t>12</w:t>
      </w:r>
      <w:r w:rsidRPr="0060255C">
        <w:rPr>
          <w:rFonts w:cstheme="minorHAnsi"/>
        </w:rPr>
        <w:fldChar w:fldCharType="end"/>
      </w:r>
      <w:r w:rsidRPr="0060255C">
        <w:rPr>
          <w:rFonts w:cstheme="minorHAnsi"/>
        </w:rPr>
        <w:t xml:space="preserve">: Rebound </w:t>
      </w:r>
      <w:r w:rsidR="00944038" w:rsidRPr="0060255C">
        <w:rPr>
          <w:rFonts w:cstheme="minorHAnsi"/>
        </w:rPr>
        <w:t>Fork Ohlins</w:t>
      </w:r>
      <w:r w:rsidRPr="0060255C">
        <w:rPr>
          <w:rFonts w:cstheme="minorHAnsi"/>
        </w:rPr>
        <w:t xml:space="preserve"> TTX R6. Force-Velocity (Iatrakis, 2022)</w:t>
      </w:r>
    </w:p>
    <w:p w14:paraId="2F12D280" w14:textId="1B36BFB5" w:rsidR="00250B89" w:rsidRPr="0060255C" w:rsidRDefault="00D61948" w:rsidP="00250B89">
      <w:pPr>
        <w:ind w:firstLine="720"/>
        <w:jc w:val="both"/>
        <w:rPr>
          <w:rFonts w:eastAsiaTheme="majorEastAsia" w:cstheme="minorHAnsi"/>
          <w:color w:val="000000" w:themeColor="text1"/>
          <w:sz w:val="28"/>
          <w:szCs w:val="32"/>
        </w:rPr>
      </w:pPr>
      <w:r w:rsidRPr="0060255C">
        <w:rPr>
          <w:rFonts w:cstheme="minorHAnsi"/>
        </w:rPr>
        <w:t xml:space="preserve">The Graph in Figure 12 shows us that the Rebound damper is pretty consistent throughout </w:t>
      </w:r>
      <w:r w:rsidR="00944038" w:rsidRPr="0060255C">
        <w:rPr>
          <w:rFonts w:cstheme="minorHAnsi"/>
        </w:rPr>
        <w:t>its</w:t>
      </w:r>
      <w:r w:rsidRPr="0060255C">
        <w:rPr>
          <w:rFonts w:cstheme="minorHAnsi"/>
        </w:rPr>
        <w:t xml:space="preserve"> damping adjuster range, for convenience purposes not all settings are shown. </w:t>
      </w:r>
      <w:r w:rsidR="00250B89" w:rsidRPr="0060255C">
        <w:rPr>
          <w:rFonts w:cstheme="minorHAnsi"/>
        </w:rPr>
        <w:t xml:space="preserve">The bottom adjuster, which we aren’t completely sure of what it </w:t>
      </w:r>
      <w:r w:rsidR="00250B89" w:rsidRPr="0060255C">
        <w:rPr>
          <w:rFonts w:cstheme="minorHAnsi"/>
        </w:rPr>
        <w:t>does</w:t>
      </w:r>
      <w:r w:rsidR="00250B89" w:rsidRPr="0060255C">
        <w:rPr>
          <w:rFonts w:cstheme="minorHAnsi"/>
        </w:rPr>
        <w:t xml:space="preserve"> or is called, seemed to only slightly smoothen the damping below 40mm/s suspension velocity, when changing settings. </w:t>
      </w:r>
    </w:p>
    <w:p w14:paraId="4FC954C0" w14:textId="00223E1D" w:rsidR="00D61948" w:rsidRPr="0060255C" w:rsidRDefault="00D61948" w:rsidP="00944038">
      <w:pPr>
        <w:ind w:firstLine="720"/>
        <w:jc w:val="both"/>
        <w:rPr>
          <w:rFonts w:cstheme="minorHAnsi"/>
        </w:rPr>
      </w:pPr>
    </w:p>
    <w:p w14:paraId="19667B61" w14:textId="77777777" w:rsidR="00D61948" w:rsidRPr="0060255C" w:rsidRDefault="00D61948" w:rsidP="002310D5">
      <w:pPr>
        <w:keepNext/>
        <w:jc w:val="both"/>
        <w:rPr>
          <w:rFonts w:cstheme="minorHAnsi"/>
        </w:rPr>
      </w:pPr>
      <w:r w:rsidRPr="0060255C">
        <w:rPr>
          <w:rFonts w:cstheme="minorHAnsi"/>
          <w:noProof/>
        </w:rPr>
        <w:drawing>
          <wp:inline distT="0" distB="0" distL="0" distR="0" wp14:anchorId="2E963413" wp14:editId="53588CDA">
            <wp:extent cx="5312229" cy="2492121"/>
            <wp:effectExtent l="0" t="0" r="3175" b="3810"/>
            <wp:docPr id="32" name="Afbeelding 3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Afbeelding 32" descr="Chart, line chart&#10;&#10;Description automatically generated"/>
                    <pic:cNvPicPr/>
                  </pic:nvPicPr>
                  <pic:blipFill>
                    <a:blip r:embed="rId33"/>
                    <a:stretch>
                      <a:fillRect/>
                    </a:stretch>
                  </pic:blipFill>
                  <pic:spPr>
                    <a:xfrm>
                      <a:off x="0" y="0"/>
                      <a:ext cx="5315710" cy="2493754"/>
                    </a:xfrm>
                    <a:prstGeom prst="rect">
                      <a:avLst/>
                    </a:prstGeom>
                  </pic:spPr>
                </pic:pic>
              </a:graphicData>
            </a:graphic>
          </wp:inline>
        </w:drawing>
      </w:r>
    </w:p>
    <w:p w14:paraId="0B97E486" w14:textId="18B0EDD2" w:rsidR="00D61948" w:rsidRPr="0060255C" w:rsidRDefault="00D61948" w:rsidP="002310D5">
      <w:pPr>
        <w:pStyle w:val="Caption"/>
        <w:jc w:val="both"/>
        <w:rPr>
          <w:rFonts w:cstheme="minorHAnsi"/>
        </w:rPr>
      </w:pPr>
      <w:r w:rsidRPr="0060255C">
        <w:rPr>
          <w:rFonts w:cstheme="minorHAnsi"/>
        </w:rPr>
        <w:t xml:space="preserve">Figure </w:t>
      </w:r>
      <w:r w:rsidRPr="0060255C">
        <w:rPr>
          <w:rFonts w:cstheme="minorHAnsi"/>
        </w:rPr>
        <w:fldChar w:fldCharType="begin"/>
      </w:r>
      <w:r w:rsidRPr="0060255C">
        <w:rPr>
          <w:rFonts w:cstheme="minorHAnsi"/>
        </w:rPr>
        <w:instrText>SEQ Figure \* ARABIC</w:instrText>
      </w:r>
      <w:r w:rsidRPr="0060255C">
        <w:rPr>
          <w:rFonts w:cstheme="minorHAnsi"/>
        </w:rPr>
        <w:fldChar w:fldCharType="separate"/>
      </w:r>
      <w:r w:rsidRPr="0060255C">
        <w:rPr>
          <w:rFonts w:cstheme="minorHAnsi"/>
          <w:noProof/>
        </w:rPr>
        <w:t>13</w:t>
      </w:r>
      <w:r w:rsidRPr="0060255C">
        <w:rPr>
          <w:rFonts w:cstheme="minorHAnsi"/>
        </w:rPr>
        <w:fldChar w:fldCharType="end"/>
      </w:r>
      <w:r w:rsidRPr="0060255C">
        <w:rPr>
          <w:rFonts w:cstheme="minorHAnsi"/>
        </w:rPr>
        <w:t>: Compression Fork Ohlins TTX R6. Force-Velocity (Iatrakis, 2022)</w:t>
      </w:r>
    </w:p>
    <w:p w14:paraId="37780456" w14:textId="57D350E1" w:rsidR="00250B89" w:rsidRPr="0060255C" w:rsidRDefault="00D61948" w:rsidP="00250B89">
      <w:pPr>
        <w:ind w:firstLine="432"/>
        <w:jc w:val="both"/>
        <w:rPr>
          <w:rFonts w:cstheme="minorHAnsi"/>
        </w:rPr>
      </w:pPr>
      <w:r w:rsidRPr="0060255C">
        <w:rPr>
          <w:rFonts w:cstheme="minorHAnsi"/>
        </w:rPr>
        <w:t xml:space="preserve">Unfortunately, due to presumably a human error while saving the file, </w:t>
      </w:r>
      <w:r w:rsidR="00250B89" w:rsidRPr="0060255C">
        <w:rPr>
          <w:rFonts w:cstheme="minorHAnsi"/>
        </w:rPr>
        <w:t>not</w:t>
      </w:r>
      <w:r w:rsidRPr="0060255C">
        <w:rPr>
          <w:rFonts w:cstheme="minorHAnsi"/>
        </w:rPr>
        <w:t xml:space="preserve"> all tested settings are shown in the Ohlins TTX compression fork leg Dyno6 file.</w:t>
      </w:r>
      <w:r w:rsidR="00250B89" w:rsidRPr="00250B89">
        <w:rPr>
          <w:rFonts w:cstheme="minorHAnsi"/>
        </w:rPr>
        <w:t xml:space="preserve"> </w:t>
      </w:r>
      <w:r w:rsidR="00250B89" w:rsidRPr="0060255C">
        <w:rPr>
          <w:rFonts w:cstheme="minorHAnsi"/>
        </w:rPr>
        <w:t xml:space="preserve">The 2 settings shown in figure 13 are just to show that the damping adjusters </w:t>
      </w:r>
      <w:r w:rsidR="00250B89" w:rsidRPr="0060255C">
        <w:rPr>
          <w:rFonts w:cstheme="minorHAnsi"/>
        </w:rPr>
        <w:t>do</w:t>
      </w:r>
      <w:r w:rsidR="00250B89" w:rsidRPr="0060255C">
        <w:rPr>
          <w:rFonts w:cstheme="minorHAnsi"/>
        </w:rPr>
        <w:t xml:space="preserve"> something significant.</w:t>
      </w:r>
    </w:p>
    <w:p w14:paraId="5D26A991" w14:textId="124B282B" w:rsidR="00D61948" w:rsidRPr="0060255C" w:rsidRDefault="00D61948" w:rsidP="00250B89">
      <w:pPr>
        <w:ind w:firstLine="720"/>
        <w:jc w:val="both"/>
        <w:rPr>
          <w:rFonts w:cstheme="minorHAnsi"/>
        </w:rPr>
      </w:pPr>
    </w:p>
    <w:p w14:paraId="0EC39774" w14:textId="5A7A3875" w:rsidR="00250B89" w:rsidRDefault="00D61948" w:rsidP="00872E19">
      <w:pPr>
        <w:ind w:firstLine="432"/>
        <w:jc w:val="both"/>
        <w:rPr>
          <w:rFonts w:cstheme="minorHAnsi"/>
        </w:rPr>
      </w:pPr>
      <w:r w:rsidRPr="0060255C">
        <w:rPr>
          <w:rFonts w:cstheme="minorHAnsi"/>
        </w:rPr>
        <w:t xml:space="preserve">We can see that on both the Compression and Rebound leg, the suspension reacts quite firmly at the beginning and then gets digressive towards higher speeds. This will make the bike movement when for example, hitting the brakes, much firmer. This way dive gets controlled and bottoming out will be worked against. This will also provide more rider feedback/ feel on both the rear and front.  </w:t>
      </w:r>
    </w:p>
    <w:p w14:paraId="1DD4D159" w14:textId="77777777" w:rsidR="00872E19" w:rsidRPr="00872E19" w:rsidRDefault="00872E19" w:rsidP="00872E19">
      <w:pPr>
        <w:ind w:firstLine="432"/>
        <w:jc w:val="both"/>
        <w:rPr>
          <w:rFonts w:cstheme="minorHAnsi"/>
        </w:rPr>
      </w:pPr>
    </w:p>
    <w:p w14:paraId="31247A68" w14:textId="47AC4BE3" w:rsidR="00D61948" w:rsidRPr="00250B89" w:rsidRDefault="00D61948" w:rsidP="001B67D4">
      <w:pPr>
        <w:pStyle w:val="Heading2"/>
      </w:pPr>
      <w:bookmarkStart w:id="37" w:name="_Toc99730795"/>
      <w:bookmarkStart w:id="38" w:name="_Toc99730861"/>
      <w:bookmarkStart w:id="39" w:name="_Toc99748376"/>
      <w:r w:rsidRPr="0060255C">
        <w:t>Bitubo Forks</w:t>
      </w:r>
      <w:bookmarkEnd w:id="37"/>
      <w:bookmarkEnd w:id="38"/>
      <w:bookmarkEnd w:id="39"/>
    </w:p>
    <w:p w14:paraId="6BACCA67" w14:textId="77777777" w:rsidR="00250B89" w:rsidRPr="0060255C" w:rsidRDefault="00D61948" w:rsidP="00250B89">
      <w:pPr>
        <w:ind w:firstLine="432"/>
        <w:jc w:val="both"/>
        <w:rPr>
          <w:rFonts w:cstheme="minorHAnsi"/>
        </w:rPr>
      </w:pPr>
      <w:r w:rsidRPr="0060255C">
        <w:rPr>
          <w:rFonts w:cstheme="minorHAnsi"/>
        </w:rPr>
        <w:t xml:space="preserve">As applied on the VFR400 Bitubo forks, we can also use the damper Dyno in order to see if the suspension/ dampers function properly after a rebuild/ service. </w:t>
      </w:r>
      <w:r w:rsidR="00250B89" w:rsidRPr="0060255C">
        <w:rPr>
          <w:rFonts w:cstheme="minorHAnsi"/>
        </w:rPr>
        <w:t>In case of the Bitubo forks, it is clear that the dampers weren’t working consistently and neither producing enough damping. This is suspected due to worn piston bands, which we couldn’t get new at the time.</w:t>
      </w:r>
    </w:p>
    <w:p w14:paraId="5F78AE4A" w14:textId="5EDDC3AF" w:rsidR="00D61948" w:rsidRPr="0060255C" w:rsidRDefault="00D61948" w:rsidP="00250B89">
      <w:pPr>
        <w:ind w:firstLine="432"/>
        <w:jc w:val="both"/>
        <w:rPr>
          <w:rFonts w:cstheme="minorHAnsi"/>
        </w:rPr>
      </w:pPr>
    </w:p>
    <w:p w14:paraId="60413DEC" w14:textId="77777777" w:rsidR="00D61948" w:rsidRPr="0060255C" w:rsidRDefault="00D61948" w:rsidP="002310D5">
      <w:pPr>
        <w:jc w:val="both"/>
        <w:rPr>
          <w:rFonts w:cstheme="minorHAnsi"/>
        </w:rPr>
      </w:pPr>
    </w:p>
    <w:p w14:paraId="41F16764" w14:textId="77777777" w:rsidR="00D61948" w:rsidRPr="0060255C" w:rsidRDefault="00D61948" w:rsidP="002310D5">
      <w:pPr>
        <w:keepNext/>
        <w:jc w:val="both"/>
        <w:rPr>
          <w:rFonts w:cstheme="minorHAnsi"/>
        </w:rPr>
      </w:pPr>
      <w:r w:rsidRPr="0060255C">
        <w:rPr>
          <w:rFonts w:cstheme="minorHAnsi"/>
          <w:noProof/>
        </w:rPr>
        <w:drawing>
          <wp:inline distT="0" distB="0" distL="0" distR="0" wp14:anchorId="072059C5" wp14:editId="7F20947C">
            <wp:extent cx="5759450" cy="2626995"/>
            <wp:effectExtent l="0" t="0" r="0" b="1905"/>
            <wp:docPr id="33" name="Afbeelding 33" descr="Graphical user interface, 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Afbeelding 33" descr="Graphical user interface, chart, line chart&#10;&#10;Description automatically generated"/>
                    <pic:cNvPicPr/>
                  </pic:nvPicPr>
                  <pic:blipFill>
                    <a:blip r:embed="rId34"/>
                    <a:stretch>
                      <a:fillRect/>
                    </a:stretch>
                  </pic:blipFill>
                  <pic:spPr>
                    <a:xfrm>
                      <a:off x="0" y="0"/>
                      <a:ext cx="5759450" cy="2626995"/>
                    </a:xfrm>
                    <a:prstGeom prst="rect">
                      <a:avLst/>
                    </a:prstGeom>
                  </pic:spPr>
                </pic:pic>
              </a:graphicData>
            </a:graphic>
          </wp:inline>
        </w:drawing>
      </w:r>
    </w:p>
    <w:p w14:paraId="65184D4E" w14:textId="3F27AFE2" w:rsidR="00D61948" w:rsidRPr="0060255C" w:rsidRDefault="00D61948" w:rsidP="002310D5">
      <w:pPr>
        <w:pStyle w:val="Caption"/>
        <w:jc w:val="both"/>
        <w:rPr>
          <w:rFonts w:cstheme="minorHAnsi"/>
        </w:rPr>
      </w:pPr>
      <w:r w:rsidRPr="0060255C">
        <w:rPr>
          <w:rFonts w:cstheme="minorHAnsi"/>
        </w:rPr>
        <w:t xml:space="preserve">Figure </w:t>
      </w:r>
      <w:r w:rsidRPr="0060255C">
        <w:rPr>
          <w:rFonts w:cstheme="minorHAnsi"/>
        </w:rPr>
        <w:fldChar w:fldCharType="begin"/>
      </w:r>
      <w:r w:rsidRPr="0060255C">
        <w:rPr>
          <w:rFonts w:cstheme="minorHAnsi"/>
        </w:rPr>
        <w:instrText>SEQ Figure \* ARABIC</w:instrText>
      </w:r>
      <w:r w:rsidRPr="0060255C">
        <w:rPr>
          <w:rFonts w:cstheme="minorHAnsi"/>
        </w:rPr>
        <w:fldChar w:fldCharType="separate"/>
      </w:r>
      <w:r w:rsidRPr="0060255C">
        <w:rPr>
          <w:rFonts w:cstheme="minorHAnsi"/>
          <w:noProof/>
        </w:rPr>
        <w:t>14</w:t>
      </w:r>
      <w:r w:rsidRPr="0060255C">
        <w:rPr>
          <w:rFonts w:cstheme="minorHAnsi"/>
        </w:rPr>
        <w:fldChar w:fldCharType="end"/>
      </w:r>
      <w:r w:rsidRPr="0060255C">
        <w:rPr>
          <w:rFonts w:cstheme="minorHAnsi"/>
        </w:rPr>
        <w:t>: Bitubo Rebound Fork Force-Velocity (Iatrakis, 2022)</w:t>
      </w:r>
    </w:p>
    <w:p w14:paraId="705A8B57" w14:textId="77777777" w:rsidR="00D61948" w:rsidRPr="0060255C" w:rsidRDefault="00D61948" w:rsidP="00250B89">
      <w:pPr>
        <w:ind w:firstLine="720"/>
        <w:jc w:val="both"/>
        <w:rPr>
          <w:rFonts w:cstheme="minorHAnsi"/>
        </w:rPr>
      </w:pPr>
      <w:r w:rsidRPr="0060255C">
        <w:rPr>
          <w:rFonts w:cstheme="minorHAnsi"/>
        </w:rPr>
        <w:t>Figure 14 shows the Bitubo rebound fork leg out of The Olethros VFR400. This damper unit was just rebuilt, as visible, the damper does not provide sufficient damping and is very inconsistent/ rough. The damping increments when changing the damping adjuster settings, are only small and barely change anything, only when the damping adjuster is fully turned in, something significant happens.</w:t>
      </w:r>
    </w:p>
    <w:p w14:paraId="45E93EAB" w14:textId="58289869" w:rsidR="00D61948" w:rsidRPr="00FD52CF" w:rsidRDefault="00D61948" w:rsidP="002310D5">
      <w:pPr>
        <w:jc w:val="both"/>
        <w:rPr>
          <w:rFonts w:cstheme="minorHAnsi"/>
        </w:rPr>
      </w:pPr>
      <w:r w:rsidRPr="0060255C">
        <w:rPr>
          <w:rFonts w:cstheme="minorHAnsi"/>
        </w:rPr>
        <w:t>Thanks to the data available with the damper dyno testing, we know what’s happening and know we have to check the fork and see what went wrong/ if changing the shimstack configuration will help increase damping forces.</w:t>
      </w:r>
      <w:r w:rsidR="00250B89" w:rsidRPr="00250B89">
        <w:rPr>
          <w:rFonts w:cstheme="minorHAnsi"/>
        </w:rPr>
        <w:t xml:space="preserve"> </w:t>
      </w:r>
      <w:r w:rsidR="00250B89" w:rsidRPr="0060255C">
        <w:rPr>
          <w:rFonts w:cstheme="minorHAnsi"/>
        </w:rPr>
        <w:t>We have not been able to test the Bitubo forks yet due to part shortages, other priorities at the moment.</w:t>
      </w:r>
    </w:p>
    <w:p w14:paraId="20160FD9" w14:textId="77777777" w:rsidR="00D61948" w:rsidRPr="00872E19" w:rsidRDefault="00D61948" w:rsidP="001B67D4">
      <w:pPr>
        <w:pStyle w:val="Heading2"/>
      </w:pPr>
      <w:bookmarkStart w:id="40" w:name="_Toc99730796"/>
      <w:bookmarkStart w:id="41" w:name="_Toc99730862"/>
      <w:bookmarkStart w:id="42" w:name="_Toc99748377"/>
      <w:r w:rsidRPr="00872E19">
        <w:lastRenderedPageBreak/>
        <w:t>Bitubo Shocks</w:t>
      </w:r>
      <w:bookmarkEnd w:id="40"/>
      <w:bookmarkEnd w:id="41"/>
      <w:bookmarkEnd w:id="42"/>
    </w:p>
    <w:p w14:paraId="096AB6A0" w14:textId="77777777" w:rsidR="00D61948" w:rsidRPr="0060255C" w:rsidRDefault="00D61948" w:rsidP="00250B89">
      <w:pPr>
        <w:ind w:firstLine="432"/>
        <w:jc w:val="both"/>
        <w:rPr>
          <w:rFonts w:cstheme="minorHAnsi"/>
        </w:rPr>
      </w:pPr>
      <w:r w:rsidRPr="0060255C">
        <w:rPr>
          <w:rFonts w:cstheme="minorHAnsi"/>
          <w:noProof/>
        </w:rPr>
        <w:drawing>
          <wp:anchor distT="0" distB="0" distL="114300" distR="114300" simplePos="0" relativeHeight="251684864" behindDoc="0" locked="0" layoutInCell="1" allowOverlap="1" wp14:anchorId="1FED428C" wp14:editId="6C1EC51B">
            <wp:simplePos x="0" y="0"/>
            <wp:positionH relativeFrom="margin">
              <wp:align>right</wp:align>
            </wp:positionH>
            <wp:positionV relativeFrom="paragraph">
              <wp:posOffset>1012825</wp:posOffset>
            </wp:positionV>
            <wp:extent cx="1687195" cy="2193290"/>
            <wp:effectExtent l="0" t="0" r="8255" b="0"/>
            <wp:wrapSquare wrapText="bothSides"/>
            <wp:docPr id="53" name="Afbeelding 53" descr="Afbeelding met tekst, binnen&#10;&#10;Automatisch gegenereerde beschrij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Afbeelding 53" descr="Afbeelding met tekst, binnen&#10;&#10;Automatisch gegenereerde beschrijving"/>
                    <pic:cNvPicPr/>
                  </pic:nvPicPr>
                  <pic:blipFill rotWithShape="1">
                    <a:blip r:embed="rId35" cstate="print">
                      <a:extLst>
                        <a:ext uri="{28A0092B-C50C-407E-A947-70E740481C1C}">
                          <a14:useLocalDpi xmlns:a14="http://schemas.microsoft.com/office/drawing/2010/main" val="0"/>
                        </a:ext>
                      </a:extLst>
                    </a:blip>
                    <a:srcRect t="15916" b="24032"/>
                    <a:stretch/>
                  </pic:blipFill>
                  <pic:spPr bwMode="auto">
                    <a:xfrm>
                      <a:off x="0" y="0"/>
                      <a:ext cx="1687195" cy="21932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0255C">
        <w:rPr>
          <w:rFonts w:cstheme="minorHAnsi"/>
        </w:rPr>
        <w:t>This part shows some pictures of a rear Bitubo damper rebuild and it’s accompanied damper dyno Force Velocity Graph. Nothing was changed setup wise from before the rebuild as in shim stack configuration wise. The rear shock seemed to work fine both on the damper dyno and on track while on the VFR400, no complaints from the rider.</w:t>
      </w:r>
    </w:p>
    <w:p w14:paraId="5DECD3D7" w14:textId="77777777" w:rsidR="00D61948" w:rsidRPr="0060255C" w:rsidRDefault="00D61948" w:rsidP="002310D5">
      <w:pPr>
        <w:jc w:val="both"/>
        <w:rPr>
          <w:rFonts w:cstheme="minorHAnsi"/>
        </w:rPr>
      </w:pPr>
      <w:r w:rsidRPr="0060255C">
        <w:rPr>
          <w:rFonts w:cstheme="minorHAnsi"/>
          <w:noProof/>
        </w:rPr>
        <mc:AlternateContent>
          <mc:Choice Requires="wps">
            <w:drawing>
              <wp:anchor distT="0" distB="0" distL="114300" distR="114300" simplePos="0" relativeHeight="251686912" behindDoc="0" locked="0" layoutInCell="1" allowOverlap="1" wp14:anchorId="737C8B40" wp14:editId="0BF70C91">
                <wp:simplePos x="0" y="0"/>
                <wp:positionH relativeFrom="margin">
                  <wp:align>left</wp:align>
                </wp:positionH>
                <wp:positionV relativeFrom="paragraph">
                  <wp:posOffset>2228215</wp:posOffset>
                </wp:positionV>
                <wp:extent cx="4500880" cy="635"/>
                <wp:effectExtent l="0" t="0" r="0" b="635"/>
                <wp:wrapSquare wrapText="bothSides"/>
                <wp:docPr id="54" name="Tekstvak 54"/>
                <wp:cNvGraphicFramePr/>
                <a:graphic xmlns:a="http://schemas.openxmlformats.org/drawingml/2006/main">
                  <a:graphicData uri="http://schemas.microsoft.com/office/word/2010/wordprocessingShape">
                    <wps:wsp>
                      <wps:cNvSpPr txBox="1"/>
                      <wps:spPr>
                        <a:xfrm>
                          <a:off x="0" y="0"/>
                          <a:ext cx="4500880" cy="635"/>
                        </a:xfrm>
                        <a:prstGeom prst="rect">
                          <a:avLst/>
                        </a:prstGeom>
                        <a:solidFill>
                          <a:prstClr val="white"/>
                        </a:solidFill>
                        <a:ln>
                          <a:noFill/>
                        </a:ln>
                      </wps:spPr>
                      <wps:txbx>
                        <w:txbxContent>
                          <w:p w14:paraId="56A78E48" w14:textId="77777777" w:rsidR="00D61948" w:rsidRPr="0060255C" w:rsidRDefault="00D61948" w:rsidP="00D61948">
                            <w:pPr>
                              <w:pStyle w:val="Caption"/>
                              <w:rPr>
                                <w:noProof/>
                              </w:rPr>
                            </w:pPr>
                            <w:r w:rsidRPr="00E62AB2">
                              <w:t xml:space="preserve">Figure </w:t>
                            </w:r>
                            <w:r>
                              <w:fldChar w:fldCharType="begin"/>
                            </w:r>
                            <w:r w:rsidRPr="00E62AB2">
                              <w:instrText>SEQ Figure \* ARABIC</w:instrText>
                            </w:r>
                            <w:r>
                              <w:fldChar w:fldCharType="separate"/>
                            </w:r>
                            <w:r w:rsidRPr="00E62AB2">
                              <w:rPr>
                                <w:noProof/>
                              </w:rPr>
                              <w:t>15</w:t>
                            </w:r>
                            <w:r>
                              <w:fldChar w:fldCharType="end"/>
                            </w:r>
                            <w:r w:rsidRPr="00E62AB2">
                              <w:t xml:space="preserve">: Bitubo rear Shock Rebuild, Damper Dyno Test. </w:t>
                            </w:r>
                            <w:r w:rsidRPr="0060255C">
                              <w:t>(Iatrakis,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37C8B40" id="Tekstvak 54" o:spid="_x0000_s1035" type="#_x0000_t202" style="position:absolute;left:0;text-align:left;margin-left:0;margin-top:175.45pt;width:354.4pt;height:.05pt;z-index:25168691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" stroked="f">
                <v:textbox style="mso-fit-shape-to-text:t" inset="0,0,0,0">
                  <w:txbxContent>
                    <w:p w14:paraId="56A78E48" w14:textId="77777777" w:rsidR="00D61948" w:rsidRPr="0060255C" w:rsidRDefault="00D61948" w:rsidP="00D61948">
                      <w:pPr>
                        <w:pStyle w:val="Caption"/>
                        <w:rPr>
                          <w:noProof/>
                        </w:rPr>
                      </w:pPr>
                      <w:r w:rsidRPr="00E62AB2">
                        <w:t xml:space="preserve">Figure </w:t>
                      </w:r>
                      <w:r>
                        <w:fldChar w:fldCharType="begin"/>
                      </w:r>
                      <w:r w:rsidRPr="00E62AB2">
                        <w:instrText>SEQ Figure \* ARABIC</w:instrText>
                      </w:r>
                      <w:r>
                        <w:fldChar w:fldCharType="separate"/>
                      </w:r>
                      <w:r w:rsidRPr="00E62AB2">
                        <w:rPr>
                          <w:noProof/>
                        </w:rPr>
                        <w:t>15</w:t>
                      </w:r>
                      <w:r>
                        <w:fldChar w:fldCharType="end"/>
                      </w:r>
                      <w:r w:rsidRPr="00E62AB2">
                        <w:t xml:space="preserve">: Bitubo rear Shock Rebuild, Damper Dyno Test. </w:t>
                      </w:r>
                      <w:r w:rsidRPr="0060255C">
                        <w:t>(Iatrakis, 2022)</w:t>
                      </w:r>
                    </w:p>
                  </w:txbxContent>
                </v:textbox>
                <w10:wrap type="square" anchorx="margin"/>
              </v:shape>
            </w:pict>
          </mc:Fallback>
        </mc:AlternateContent>
      </w:r>
      <w:r w:rsidRPr="0060255C">
        <w:rPr>
          <w:rFonts w:cstheme="minorHAnsi"/>
          <w:noProof/>
        </w:rPr>
        <w:drawing>
          <wp:anchor distT="0" distB="0" distL="114300" distR="114300" simplePos="0" relativeHeight="251685888" behindDoc="0" locked="0" layoutInCell="1" allowOverlap="1" wp14:anchorId="1FA9C2F6" wp14:editId="4EA91841">
            <wp:simplePos x="0" y="0"/>
            <wp:positionH relativeFrom="column">
              <wp:posOffset>-2540</wp:posOffset>
            </wp:positionH>
            <wp:positionV relativeFrom="paragraph">
              <wp:posOffset>1905</wp:posOffset>
            </wp:positionV>
            <wp:extent cx="3858260" cy="2170430"/>
            <wp:effectExtent l="0" t="0" r="8890" b="1270"/>
            <wp:wrapSquare wrapText="bothSides"/>
            <wp:docPr id="52" name="Afbeelding 52" descr="Afbeelding met binnen&#10;&#10;Automatisch gegenereerde beschrij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Afbeelding 52" descr="Afbeelding met binnen&#10;&#10;Automatisch gegenereerde beschrijvi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858260" cy="2170430"/>
                    </a:xfrm>
                    <a:prstGeom prst="rect">
                      <a:avLst/>
                    </a:prstGeom>
                  </pic:spPr>
                </pic:pic>
              </a:graphicData>
            </a:graphic>
            <wp14:sizeRelH relativeFrom="page">
              <wp14:pctWidth>0</wp14:pctWidth>
            </wp14:sizeRelH>
            <wp14:sizeRelV relativeFrom="page">
              <wp14:pctHeight>0</wp14:pctHeight>
            </wp14:sizeRelV>
          </wp:anchor>
        </w:drawing>
      </w:r>
    </w:p>
    <w:p w14:paraId="6187D664" w14:textId="77777777" w:rsidR="00D61948" w:rsidRPr="0060255C" w:rsidRDefault="00D61948" w:rsidP="002310D5">
      <w:pPr>
        <w:jc w:val="both"/>
        <w:rPr>
          <w:rFonts w:cstheme="minorHAnsi"/>
        </w:rPr>
      </w:pPr>
    </w:p>
    <w:p w14:paraId="33389AC3" w14:textId="77777777" w:rsidR="00D61948" w:rsidRPr="0060255C" w:rsidRDefault="00D61948" w:rsidP="002310D5">
      <w:pPr>
        <w:keepNext/>
        <w:jc w:val="both"/>
        <w:rPr>
          <w:rFonts w:cstheme="minorHAnsi"/>
        </w:rPr>
      </w:pPr>
      <w:r w:rsidRPr="0060255C">
        <w:rPr>
          <w:rFonts w:cstheme="minorHAnsi"/>
          <w:noProof/>
        </w:rPr>
        <w:drawing>
          <wp:inline distT="0" distB="0" distL="0" distR="0" wp14:anchorId="48145AFE" wp14:editId="4FF392E5">
            <wp:extent cx="5759450" cy="2751455"/>
            <wp:effectExtent l="0" t="0" r="0" b="0"/>
            <wp:docPr id="55" name="Afbeelding 5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Afbeelding 55" descr="Graphical user interface&#10;&#10;Description automatically generated with medium confidence"/>
                    <pic:cNvPicPr/>
                  </pic:nvPicPr>
                  <pic:blipFill>
                    <a:blip r:embed="rId37"/>
                    <a:stretch>
                      <a:fillRect/>
                    </a:stretch>
                  </pic:blipFill>
                  <pic:spPr>
                    <a:xfrm>
                      <a:off x="0" y="0"/>
                      <a:ext cx="5759450" cy="2751455"/>
                    </a:xfrm>
                    <a:prstGeom prst="rect">
                      <a:avLst/>
                    </a:prstGeom>
                  </pic:spPr>
                </pic:pic>
              </a:graphicData>
            </a:graphic>
          </wp:inline>
        </w:drawing>
      </w:r>
    </w:p>
    <w:p w14:paraId="1D95FBEA" w14:textId="77777777" w:rsidR="00D61948" w:rsidRPr="0060255C" w:rsidRDefault="00D61948" w:rsidP="002310D5">
      <w:pPr>
        <w:pStyle w:val="Caption"/>
        <w:jc w:val="both"/>
        <w:rPr>
          <w:rFonts w:cstheme="minorHAnsi"/>
        </w:rPr>
      </w:pPr>
      <w:r w:rsidRPr="0060255C">
        <w:rPr>
          <w:rFonts w:cstheme="minorHAnsi"/>
        </w:rPr>
        <w:t xml:space="preserve">Figure </w:t>
      </w:r>
      <w:r w:rsidRPr="0060255C">
        <w:rPr>
          <w:rFonts w:cstheme="minorHAnsi"/>
        </w:rPr>
        <w:fldChar w:fldCharType="begin"/>
      </w:r>
      <w:r w:rsidRPr="0060255C">
        <w:rPr>
          <w:rFonts w:cstheme="minorHAnsi"/>
        </w:rPr>
        <w:instrText>SEQ Figure \* ARABIC</w:instrText>
      </w:r>
      <w:r w:rsidRPr="0060255C">
        <w:rPr>
          <w:rFonts w:cstheme="minorHAnsi"/>
        </w:rPr>
        <w:fldChar w:fldCharType="separate"/>
      </w:r>
      <w:r w:rsidRPr="0060255C">
        <w:rPr>
          <w:rFonts w:cstheme="minorHAnsi"/>
          <w:noProof/>
        </w:rPr>
        <w:t>16</w:t>
      </w:r>
      <w:r w:rsidRPr="0060255C">
        <w:rPr>
          <w:rFonts w:cstheme="minorHAnsi"/>
        </w:rPr>
        <w:fldChar w:fldCharType="end"/>
      </w:r>
      <w:r w:rsidRPr="0060255C">
        <w:rPr>
          <w:rFonts w:cstheme="minorHAnsi"/>
        </w:rPr>
        <w:t>: Bitubo Rear Shock Force-Velocity (Iatrakis, 2022)</w:t>
      </w:r>
    </w:p>
    <w:p w14:paraId="1DEE0804" w14:textId="77777777" w:rsidR="00D61948" w:rsidRPr="0060255C" w:rsidRDefault="00D61948" w:rsidP="00250B89">
      <w:pPr>
        <w:ind w:firstLine="432"/>
        <w:jc w:val="both"/>
        <w:rPr>
          <w:rFonts w:cstheme="minorHAnsi"/>
        </w:rPr>
      </w:pPr>
      <w:r w:rsidRPr="0060255C">
        <w:rPr>
          <w:rFonts w:cstheme="minorHAnsi"/>
        </w:rPr>
        <w:t xml:space="preserve">In the Damper Dyno Result shown in Figure 16, we can see that the damper seems to work correctly. The damping adjusters work, the shock produces sufficient damping forces, the graph looks smooth, linear, no unexpected or unusual things happening. Possibly some more low speed damping reaction would be helpful, but this would have to be altered with the damper shimstacks or oil. </w:t>
      </w:r>
      <w:r w:rsidRPr="0060255C">
        <w:rPr>
          <w:rFonts w:cstheme="minorHAnsi"/>
        </w:rPr>
        <w:br w:type="page"/>
      </w:r>
    </w:p>
    <w:p w14:paraId="1F4C9B47" w14:textId="5DD35E01" w:rsidR="00D61948" w:rsidRPr="00872E19" w:rsidRDefault="00D61948" w:rsidP="001B67D4">
      <w:pPr>
        <w:pStyle w:val="Heading2"/>
      </w:pPr>
      <w:bookmarkStart w:id="43" w:name="_Toc99730797"/>
      <w:bookmarkStart w:id="44" w:name="_Toc99730863"/>
      <w:bookmarkStart w:id="45" w:name="_Toc99748378"/>
      <w:r w:rsidRPr="00872E19">
        <w:lastRenderedPageBreak/>
        <w:t>Damping Value calculation</w:t>
      </w:r>
      <w:bookmarkEnd w:id="43"/>
      <w:bookmarkEnd w:id="44"/>
      <w:bookmarkEnd w:id="45"/>
    </w:p>
    <w:p w14:paraId="58EDB494" w14:textId="77777777" w:rsidR="00D61948" w:rsidRPr="0060255C" w:rsidRDefault="00D61948" w:rsidP="00250B89">
      <w:pPr>
        <w:ind w:firstLine="432"/>
        <w:jc w:val="both"/>
        <w:rPr>
          <w:rFonts w:cstheme="minorHAnsi"/>
        </w:rPr>
      </w:pPr>
      <w:r w:rsidRPr="0060255C">
        <w:rPr>
          <w:rFonts w:cstheme="minorHAnsi"/>
        </w:rPr>
        <w:t xml:space="preserve">To pair with the damper dyno Results, we can calculate the theoretical damping value accordingly to what Motorcycle and purpose we are using it for. </w:t>
      </w:r>
    </w:p>
    <w:p w14:paraId="32357E0A" w14:textId="77777777" w:rsidR="00D61948" w:rsidRPr="0060255C" w:rsidRDefault="00D61948" w:rsidP="002310D5">
      <w:pPr>
        <w:jc w:val="both"/>
        <w:rPr>
          <w:rFonts w:cstheme="minorHAnsi"/>
        </w:rPr>
      </w:pPr>
      <w:r w:rsidRPr="0060255C">
        <w:rPr>
          <w:rFonts w:cstheme="minorHAnsi"/>
        </w:rPr>
        <w:t>The Damping Value that we calculate is essentially the gradient of the line on the Force/ Velocity graphs shown above. The formula below shows this.</w:t>
      </w:r>
    </w:p>
    <w:p w14:paraId="49310B2B" w14:textId="77777777" w:rsidR="00D61948" w:rsidRPr="0060255C" w:rsidRDefault="00D61948" w:rsidP="002310D5">
      <w:pPr>
        <w:jc w:val="both"/>
        <w:rPr>
          <w:rFonts w:eastAsiaTheme="minorEastAsia" w:cstheme="minorHAnsi"/>
        </w:rPr>
      </w:pPr>
      <m:oMathPara>
        <m:oMath>
          <m:r>
            <w:rPr>
              <w:rFonts w:ascii="Cambria Math" w:hAnsi="Cambria Math" w:cstheme="minorHAnsi"/>
            </w:rPr>
            <m:t xml:space="preserve">Damping Value= </m:t>
          </m:r>
          <m:f>
            <m:fPr>
              <m:ctrlPr>
                <w:rPr>
                  <w:rFonts w:ascii="Cambria Math" w:hAnsi="Cambria Math" w:cstheme="minorHAnsi"/>
                  <w:i/>
                </w:rPr>
              </m:ctrlPr>
            </m:fPr>
            <m:num>
              <m:r>
                <w:rPr>
                  <w:rFonts w:ascii="Cambria Math" w:hAnsi="Cambria Math" w:cstheme="minorHAnsi"/>
                </w:rPr>
                <m:t>Force</m:t>
              </m:r>
            </m:num>
            <m:den>
              <m:r>
                <w:rPr>
                  <w:rFonts w:ascii="Cambria Math" w:hAnsi="Cambria Math" w:cstheme="minorHAnsi"/>
                </w:rPr>
                <m:t>Velocity</m:t>
              </m:r>
            </m:den>
          </m:f>
        </m:oMath>
      </m:oMathPara>
    </w:p>
    <w:p w14:paraId="798639AC" w14:textId="77777777" w:rsidR="00D61948" w:rsidRPr="0060255C" w:rsidRDefault="00D61948" w:rsidP="002310D5">
      <w:pPr>
        <w:jc w:val="both"/>
        <w:rPr>
          <w:rFonts w:eastAsiaTheme="minorEastAsia" w:cstheme="minorHAnsi"/>
        </w:rPr>
      </w:pPr>
      <m:oMathPara>
        <m:oMath>
          <m:r>
            <w:rPr>
              <w:rFonts w:ascii="Cambria Math" w:hAnsi="Cambria Math" w:cstheme="minorHAnsi"/>
            </w:rPr>
            <m:t xml:space="preserve">c= </m:t>
          </m:r>
          <m:f>
            <m:fPr>
              <m:ctrlPr>
                <w:rPr>
                  <w:rFonts w:ascii="Cambria Math" w:hAnsi="Cambria Math" w:cstheme="minorHAnsi"/>
                  <w:i/>
                </w:rPr>
              </m:ctrlPr>
            </m:fPr>
            <m:num>
              <m:r>
                <w:rPr>
                  <w:rFonts w:ascii="Cambria Math" w:hAnsi="Cambria Math" w:cstheme="minorHAnsi"/>
                </w:rPr>
                <m:t>F</m:t>
              </m:r>
            </m:num>
            <m:den>
              <m:r>
                <w:rPr>
                  <w:rFonts w:ascii="Cambria Math" w:hAnsi="Cambria Math" w:cstheme="minorHAnsi"/>
                </w:rPr>
                <m:t>V</m:t>
              </m:r>
            </m:den>
          </m:f>
          <m:r>
            <w:rPr>
              <w:rFonts w:ascii="Cambria Math" w:hAnsi="Cambria Math" w:cstheme="minorHAnsi"/>
            </w:rPr>
            <m:t xml:space="preserve">  </m:t>
          </m:r>
          <m:d>
            <m:dPr>
              <m:ctrlPr>
                <w:rPr>
                  <w:rFonts w:ascii="Cambria Math" w:hAnsi="Cambria Math" w:cstheme="minorHAnsi"/>
                  <w:i/>
                </w:rPr>
              </m:ctrlPr>
            </m:dPr>
            <m:e>
              <m:f>
                <m:fPr>
                  <m:ctrlPr>
                    <w:rPr>
                      <w:rFonts w:ascii="Cambria Math" w:hAnsi="Cambria Math" w:cstheme="minorHAnsi"/>
                      <w:i/>
                    </w:rPr>
                  </m:ctrlPr>
                </m:fPr>
                <m:num>
                  <m:r>
                    <w:rPr>
                      <w:rFonts w:ascii="Cambria Math" w:hAnsi="Cambria Math" w:cstheme="minorHAnsi"/>
                    </w:rPr>
                    <m:t>Ns</m:t>
                  </m:r>
                </m:num>
                <m:den>
                  <m:r>
                    <w:rPr>
                      <w:rFonts w:ascii="Cambria Math" w:hAnsi="Cambria Math" w:cstheme="minorHAnsi"/>
                    </w:rPr>
                    <m:t>m</m:t>
                  </m:r>
                </m:den>
              </m:f>
            </m:e>
          </m:d>
        </m:oMath>
      </m:oMathPara>
    </w:p>
    <w:p w14:paraId="2D5F7F82" w14:textId="77777777" w:rsidR="00D61948" w:rsidRPr="0060255C" w:rsidRDefault="00D61948" w:rsidP="00250B89">
      <w:pPr>
        <w:ind w:firstLine="720"/>
        <w:jc w:val="both"/>
        <w:rPr>
          <w:rFonts w:cstheme="minorHAnsi"/>
        </w:rPr>
      </w:pPr>
      <w:r w:rsidRPr="0060255C">
        <w:rPr>
          <w:rFonts w:cstheme="minorHAnsi"/>
        </w:rPr>
        <w:t>The damping value varies throughout the operation range of the suspension/ through the suspension velocities, so there is never a single damping value.</w:t>
      </w:r>
    </w:p>
    <w:p w14:paraId="43AB7A2A" w14:textId="77777777" w:rsidR="00D61948" w:rsidRPr="0060255C" w:rsidRDefault="00D61948" w:rsidP="002310D5">
      <w:pPr>
        <w:jc w:val="both"/>
        <w:rPr>
          <w:rFonts w:cstheme="minorHAnsi"/>
        </w:rPr>
      </w:pPr>
      <w:r w:rsidRPr="0060255C">
        <w:rPr>
          <w:rFonts w:cstheme="minorHAnsi"/>
        </w:rPr>
        <w:t xml:space="preserve">We need to consider: </w:t>
      </w:r>
    </w:p>
    <w:p w14:paraId="247A723A" w14:textId="77777777" w:rsidR="00D61948" w:rsidRPr="0060255C" w:rsidRDefault="00D61948" w:rsidP="002310D5">
      <w:pPr>
        <w:pStyle w:val="ListParagraph"/>
        <w:numPr>
          <w:ilvl w:val="0"/>
          <w:numId w:val="20"/>
        </w:numPr>
        <w:spacing w:after="160" w:line="259" w:lineRule="auto"/>
        <w:jc w:val="both"/>
        <w:rPr>
          <w:rFonts w:cstheme="minorHAnsi"/>
        </w:rPr>
      </w:pPr>
      <w:r w:rsidRPr="0060255C">
        <w:rPr>
          <w:rFonts w:cstheme="minorHAnsi"/>
        </w:rPr>
        <w:t>Compression damping (high, Mid, Low speed).</w:t>
      </w:r>
    </w:p>
    <w:p w14:paraId="087CF42A" w14:textId="77777777" w:rsidR="00D61948" w:rsidRPr="0060255C" w:rsidRDefault="00D61948" w:rsidP="002310D5">
      <w:pPr>
        <w:pStyle w:val="ListParagraph"/>
        <w:numPr>
          <w:ilvl w:val="0"/>
          <w:numId w:val="20"/>
        </w:numPr>
        <w:spacing w:after="160" w:line="259" w:lineRule="auto"/>
        <w:jc w:val="both"/>
        <w:rPr>
          <w:rFonts w:cstheme="minorHAnsi"/>
        </w:rPr>
      </w:pPr>
      <w:r w:rsidRPr="0060255C">
        <w:rPr>
          <w:rFonts w:cstheme="minorHAnsi"/>
        </w:rPr>
        <w:t>Rebound Damping (High, Mid, Low speed).</w:t>
      </w:r>
    </w:p>
    <w:p w14:paraId="3CAFA19C" w14:textId="2D5F1626" w:rsidR="00D61948" w:rsidRPr="0060255C" w:rsidRDefault="00D61948" w:rsidP="00250B89">
      <w:pPr>
        <w:ind w:firstLine="360"/>
        <w:jc w:val="both"/>
        <w:rPr>
          <w:rFonts w:cstheme="minorHAnsi"/>
        </w:rPr>
      </w:pPr>
      <w:r w:rsidRPr="0060255C">
        <w:rPr>
          <w:rFonts w:cstheme="minorHAnsi"/>
        </w:rPr>
        <w:t>We also want different characteristics for compression, rebound and throughout the velocity ranges.</w:t>
      </w:r>
      <w:r w:rsidR="00250B89" w:rsidRPr="00250B89">
        <w:rPr>
          <w:rFonts w:cstheme="minorHAnsi"/>
        </w:rPr>
        <w:t xml:space="preserve"> </w:t>
      </w:r>
      <w:r w:rsidR="00250B89" w:rsidRPr="0060255C">
        <w:rPr>
          <w:rFonts w:cstheme="minorHAnsi"/>
        </w:rPr>
        <w:t>But for now, we calculate a single value as a Guide.</w:t>
      </w:r>
    </w:p>
    <w:p w14:paraId="4703EA20" w14:textId="77777777" w:rsidR="00D61948" w:rsidRPr="0060255C" w:rsidRDefault="00D61948" w:rsidP="00250B89">
      <w:pPr>
        <w:ind w:firstLine="360"/>
        <w:jc w:val="both"/>
        <w:rPr>
          <w:rFonts w:cstheme="minorHAnsi"/>
        </w:rPr>
      </w:pPr>
      <w:r w:rsidRPr="0060255C">
        <w:rPr>
          <w:rFonts w:cstheme="minorHAnsi"/>
        </w:rPr>
        <w:t>With the Critical Damping and Damping ratio “ζ”, we can calculate the damping value.</w:t>
      </w:r>
    </w:p>
    <w:p w14:paraId="7C39963A" w14:textId="77777777" w:rsidR="00D61948" w:rsidRPr="0060255C" w:rsidRDefault="00D61948" w:rsidP="002310D5">
      <w:pPr>
        <w:jc w:val="both"/>
        <w:rPr>
          <w:rFonts w:eastAsiaTheme="minorEastAsia" w:cstheme="minorHAnsi"/>
        </w:rPr>
      </w:pPr>
      <m:oMathPara>
        <m:oMath>
          <m:r>
            <w:rPr>
              <w:rFonts w:ascii="Cambria Math" w:hAnsi="Cambria Math" w:cstheme="minorHAnsi"/>
            </w:rPr>
            <m:t>ζ=</m:t>
          </m:r>
          <m:f>
            <m:fPr>
              <m:ctrlPr>
                <w:rPr>
                  <w:rFonts w:ascii="Cambria Math" w:hAnsi="Cambria Math" w:cstheme="minorHAnsi"/>
                  <w:i/>
                </w:rPr>
              </m:ctrlPr>
            </m:fPr>
            <m:num>
              <m:r>
                <w:rPr>
                  <w:rFonts w:ascii="Cambria Math" w:hAnsi="Cambria Math" w:cstheme="minorHAnsi"/>
                </w:rPr>
                <m:t>c</m:t>
              </m:r>
            </m:num>
            <m:den>
              <m:sSub>
                <m:sSubPr>
                  <m:ctrlPr>
                    <w:rPr>
                      <w:rFonts w:ascii="Cambria Math" w:hAnsi="Cambria Math" w:cstheme="minorHAnsi"/>
                      <w:i/>
                    </w:rPr>
                  </m:ctrlPr>
                </m:sSubPr>
                <m:e>
                  <m:r>
                    <w:rPr>
                      <w:rFonts w:ascii="Cambria Math" w:hAnsi="Cambria Math" w:cstheme="minorHAnsi"/>
                    </w:rPr>
                    <m:t>C</m:t>
                  </m:r>
                </m:e>
                <m:sub>
                  <m:r>
                    <w:rPr>
                      <w:rFonts w:ascii="Cambria Math" w:hAnsi="Cambria Math" w:cstheme="minorHAnsi"/>
                    </w:rPr>
                    <m:t>crit</m:t>
                  </m:r>
                </m:sub>
              </m:sSub>
            </m:den>
          </m:f>
        </m:oMath>
      </m:oMathPara>
    </w:p>
    <w:p w14:paraId="48452FA6" w14:textId="77777777" w:rsidR="00D61948" w:rsidRPr="0060255C" w:rsidRDefault="00D61948" w:rsidP="002310D5">
      <w:pPr>
        <w:jc w:val="both"/>
        <w:rPr>
          <w:rFonts w:eastAsiaTheme="minorEastAsia" w:cstheme="minorHAnsi"/>
        </w:rPr>
      </w:pPr>
      <m:oMathPara>
        <m:oMath>
          <m:r>
            <w:rPr>
              <w:rFonts w:ascii="Cambria Math" w:hAnsi="Cambria Math" w:cstheme="minorHAnsi"/>
            </w:rPr>
            <m:t>c= ζ*</m:t>
          </m:r>
          <m:sSub>
            <m:sSubPr>
              <m:ctrlPr>
                <w:rPr>
                  <w:rFonts w:ascii="Cambria Math" w:hAnsi="Cambria Math" w:cstheme="minorHAnsi"/>
                  <w:i/>
                </w:rPr>
              </m:ctrlPr>
            </m:sSubPr>
            <m:e>
              <m:r>
                <w:rPr>
                  <w:rFonts w:ascii="Cambria Math" w:hAnsi="Cambria Math" w:cstheme="minorHAnsi"/>
                </w:rPr>
                <m:t>C</m:t>
              </m:r>
            </m:e>
            <m:sub>
              <m:r>
                <w:rPr>
                  <w:rFonts w:ascii="Cambria Math" w:hAnsi="Cambria Math" w:cstheme="minorHAnsi"/>
                </w:rPr>
                <m:t xml:space="preserve">crit  </m:t>
              </m:r>
            </m:sub>
          </m:sSub>
          <m:d>
            <m:dPr>
              <m:ctrlPr>
                <w:rPr>
                  <w:rFonts w:ascii="Cambria Math" w:hAnsi="Cambria Math" w:cstheme="minorHAnsi"/>
                  <w:i/>
                </w:rPr>
              </m:ctrlPr>
            </m:dPr>
            <m:e>
              <m:f>
                <m:fPr>
                  <m:ctrlPr>
                    <w:rPr>
                      <w:rFonts w:ascii="Cambria Math" w:hAnsi="Cambria Math" w:cstheme="minorHAnsi"/>
                      <w:i/>
                    </w:rPr>
                  </m:ctrlPr>
                </m:fPr>
                <m:num>
                  <m:r>
                    <w:rPr>
                      <w:rFonts w:ascii="Cambria Math" w:hAnsi="Cambria Math" w:cstheme="minorHAnsi"/>
                    </w:rPr>
                    <m:t>Ns</m:t>
                  </m:r>
                </m:num>
                <m:den>
                  <m:r>
                    <w:rPr>
                      <w:rFonts w:ascii="Cambria Math" w:hAnsi="Cambria Math" w:cstheme="minorHAnsi"/>
                    </w:rPr>
                    <m:t>m</m:t>
                  </m:r>
                </m:den>
              </m:f>
            </m:e>
          </m:d>
        </m:oMath>
      </m:oMathPara>
    </w:p>
    <w:p w14:paraId="2141C175" w14:textId="33E16D9F" w:rsidR="00D61948" w:rsidRPr="0060255C" w:rsidRDefault="00D61948" w:rsidP="00250B89">
      <w:pPr>
        <w:jc w:val="both"/>
        <w:rPr>
          <w:rFonts w:cstheme="minorHAnsi"/>
        </w:rPr>
      </w:pPr>
      <w:r w:rsidRPr="0060255C">
        <w:rPr>
          <w:rFonts w:cstheme="minorHAnsi"/>
          <w:noProof/>
        </w:rPr>
        <w:drawing>
          <wp:anchor distT="0" distB="0" distL="114300" distR="114300" simplePos="0" relativeHeight="251687936" behindDoc="0" locked="0" layoutInCell="1" allowOverlap="1" wp14:anchorId="4E57461D" wp14:editId="0529A819">
            <wp:simplePos x="0" y="0"/>
            <wp:positionH relativeFrom="margin">
              <wp:align>center</wp:align>
            </wp:positionH>
            <wp:positionV relativeFrom="paragraph">
              <wp:posOffset>497749</wp:posOffset>
            </wp:positionV>
            <wp:extent cx="3389630" cy="2434590"/>
            <wp:effectExtent l="0" t="0" r="1270" b="3810"/>
            <wp:wrapTopAndBottom/>
            <wp:docPr id="25" name="Afbeelding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389630" cy="24345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0255C">
        <w:rPr>
          <w:rFonts w:cstheme="minorHAnsi"/>
          <w:noProof/>
        </w:rPr>
        <mc:AlternateContent>
          <mc:Choice Requires="wps">
            <w:drawing>
              <wp:anchor distT="0" distB="0" distL="114300" distR="114300" simplePos="0" relativeHeight="251688960" behindDoc="0" locked="0" layoutInCell="1" allowOverlap="1" wp14:anchorId="2A22673A" wp14:editId="04DEF2FE">
                <wp:simplePos x="0" y="0"/>
                <wp:positionH relativeFrom="column">
                  <wp:posOffset>1015365</wp:posOffset>
                </wp:positionH>
                <wp:positionV relativeFrom="paragraph">
                  <wp:posOffset>2948668</wp:posOffset>
                </wp:positionV>
                <wp:extent cx="4196080" cy="635"/>
                <wp:effectExtent l="0" t="0" r="0" b="635"/>
                <wp:wrapTopAndBottom/>
                <wp:docPr id="30" name="Tekstvak 30"/>
                <wp:cNvGraphicFramePr/>
                <a:graphic xmlns:a="http://schemas.openxmlformats.org/drawingml/2006/main">
                  <a:graphicData uri="http://schemas.microsoft.com/office/word/2010/wordprocessingShape">
                    <wps:wsp>
                      <wps:cNvSpPr txBox="1"/>
                      <wps:spPr>
                        <a:xfrm>
                          <a:off x="0" y="0"/>
                          <a:ext cx="4196080" cy="635"/>
                        </a:xfrm>
                        <a:prstGeom prst="rect">
                          <a:avLst/>
                        </a:prstGeom>
                        <a:solidFill>
                          <a:prstClr val="white"/>
                        </a:solidFill>
                        <a:ln>
                          <a:noFill/>
                        </a:ln>
                      </wps:spPr>
                      <wps:txbx>
                        <w:txbxContent>
                          <w:p w14:paraId="750A4BAD" w14:textId="77777777" w:rsidR="00D61948" w:rsidRPr="00E62AB2" w:rsidRDefault="00D61948" w:rsidP="00D61948">
                            <w:pPr>
                              <w:pStyle w:val="Caption"/>
                            </w:pPr>
                            <w:r w:rsidRPr="00E62AB2">
                              <w:t xml:space="preserve">Figure </w:t>
                            </w:r>
                            <w:r>
                              <w:fldChar w:fldCharType="begin"/>
                            </w:r>
                            <w:r w:rsidRPr="00E62AB2">
                              <w:instrText>SEQ Figure \* ARABIC</w:instrText>
                            </w:r>
                            <w:r>
                              <w:fldChar w:fldCharType="separate"/>
                            </w:r>
                            <w:r w:rsidRPr="00E62AB2">
                              <w:rPr>
                                <w:noProof/>
                              </w:rPr>
                              <w:t>17</w:t>
                            </w:r>
                            <w:r>
                              <w:fldChar w:fldCharType="end"/>
                            </w:r>
                            <w:r w:rsidRPr="00E62AB2">
                              <w:t>: Damping value calc TT R6 (Iatrakis,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A22673A" id="Tekstvak 30" o:spid="_x0000_s1036" type="#_x0000_t202" style="position:absolute;left:0;text-align:left;margin-left:79.95pt;margin-top:232.2pt;width:330.4pt;height:.05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" stroked="f">
                <v:textbox style="mso-fit-shape-to-text:t" inset="0,0,0,0">
                  <w:txbxContent>
                    <w:p w14:paraId="750A4BAD" w14:textId="77777777" w:rsidR="00D61948" w:rsidRPr="00E62AB2" w:rsidRDefault="00D61948" w:rsidP="00D61948">
                      <w:pPr>
                        <w:pStyle w:val="Caption"/>
                      </w:pPr>
                      <w:r w:rsidRPr="00E62AB2">
                        <w:t xml:space="preserve">Figure </w:t>
                      </w:r>
                      <w:r>
                        <w:fldChar w:fldCharType="begin"/>
                      </w:r>
                      <w:r w:rsidRPr="00E62AB2">
                        <w:instrText>SEQ Figure \* ARABIC</w:instrText>
                      </w:r>
                      <w:r>
                        <w:fldChar w:fldCharType="separate"/>
                      </w:r>
                      <w:r w:rsidRPr="00E62AB2">
                        <w:rPr>
                          <w:noProof/>
                        </w:rPr>
                        <w:t>17</w:t>
                      </w:r>
                      <w:r>
                        <w:fldChar w:fldCharType="end"/>
                      </w:r>
                      <w:r w:rsidRPr="00E62AB2">
                        <w:t>: Damping value calc TT R6 (Iatrakis, 2022)</w:t>
                      </w:r>
                    </w:p>
                  </w:txbxContent>
                </v:textbox>
                <w10:wrap type="topAndBottom"/>
              </v:shape>
            </w:pict>
          </mc:Fallback>
        </mc:AlternateContent>
      </w:r>
      <w:r w:rsidRPr="0060255C">
        <w:rPr>
          <w:rFonts w:cstheme="minorHAnsi"/>
        </w:rPr>
        <w:t>These formulas were put in a excel calculator file to do the work for us. The Table below shows us the inputs and results for the TT R6.</w:t>
      </w:r>
    </w:p>
    <w:p w14:paraId="72A76A49" w14:textId="64C4BD51" w:rsidR="00D61948" w:rsidRPr="0060255C" w:rsidRDefault="00D61948" w:rsidP="00250B89">
      <w:pPr>
        <w:ind w:firstLine="720"/>
        <w:jc w:val="both"/>
        <w:rPr>
          <w:rFonts w:cstheme="minorHAnsi"/>
        </w:rPr>
      </w:pPr>
      <w:r w:rsidRPr="0060255C">
        <w:rPr>
          <w:rFonts w:cstheme="minorHAnsi"/>
        </w:rPr>
        <w:t xml:space="preserve">If we Represent the Suspension system and </w:t>
      </w:r>
      <w:r w:rsidR="00250B89" w:rsidRPr="0060255C">
        <w:rPr>
          <w:rFonts w:cstheme="minorHAnsi"/>
        </w:rPr>
        <w:t>its</w:t>
      </w:r>
      <w:r w:rsidRPr="0060255C">
        <w:rPr>
          <w:rFonts w:cstheme="minorHAnsi"/>
        </w:rPr>
        <w:t xml:space="preserve"> calculated characteristics in a damped mass spring system, characteristics equation and plot this, we can see how the suspension would be damped. The graphs shown below, are for the TT R6.</w:t>
      </w:r>
    </w:p>
    <w:p w14:paraId="1BA568FC" w14:textId="77777777" w:rsidR="00D61948" w:rsidRPr="0060255C" w:rsidRDefault="00D61948" w:rsidP="002310D5">
      <w:pPr>
        <w:jc w:val="both"/>
        <w:rPr>
          <w:rFonts w:cstheme="minorHAnsi"/>
          <w:b/>
          <w:bCs/>
        </w:rPr>
      </w:pPr>
      <w:r w:rsidRPr="0060255C">
        <w:rPr>
          <w:rFonts w:cstheme="minorHAnsi"/>
          <w:b/>
          <w:bCs/>
        </w:rPr>
        <w:lastRenderedPageBreak/>
        <w:t xml:space="preserve">Front: </w:t>
      </w:r>
    </w:p>
    <w:p w14:paraId="33B945C4" w14:textId="77777777" w:rsidR="00D61948" w:rsidRPr="0060255C" w:rsidRDefault="00D61948" w:rsidP="002310D5">
      <w:pPr>
        <w:jc w:val="both"/>
        <w:rPr>
          <w:rFonts w:cstheme="minorHAnsi"/>
          <w:lang w:val="de-DE"/>
        </w:rPr>
      </w:pPr>
      <w:r w:rsidRPr="0060255C">
        <w:rPr>
          <w:rFonts w:cstheme="minorHAnsi"/>
          <w:lang w:val="de-DE"/>
        </w:rPr>
        <w:t>Sprung mass: 96,27 kg</w:t>
      </w:r>
    </w:p>
    <w:p w14:paraId="65B64F36" w14:textId="77777777" w:rsidR="00D61948" w:rsidRPr="0060255C" w:rsidRDefault="00D61948" w:rsidP="002310D5">
      <w:pPr>
        <w:jc w:val="both"/>
        <w:rPr>
          <w:rFonts w:cstheme="minorHAnsi"/>
          <w:lang w:val="de-DE"/>
        </w:rPr>
      </w:pPr>
      <w:r w:rsidRPr="0060255C">
        <w:rPr>
          <w:rFonts w:cstheme="minorHAnsi"/>
          <w:lang w:val="de-DE"/>
        </w:rPr>
        <w:t>Spring stiffness: 14,750 N/m</w:t>
      </w:r>
    </w:p>
    <w:p w14:paraId="1E09B0BF" w14:textId="77777777" w:rsidR="00D61948" w:rsidRPr="0060255C" w:rsidRDefault="00D61948" w:rsidP="002310D5">
      <w:pPr>
        <w:jc w:val="both"/>
        <w:rPr>
          <w:rFonts w:cstheme="minorHAnsi"/>
        </w:rPr>
      </w:pPr>
      <w:r w:rsidRPr="0060255C">
        <w:rPr>
          <w:rFonts w:cstheme="minorHAnsi"/>
        </w:rPr>
        <w:t>Damping Value: 1584,42 Ns/m</w:t>
      </w:r>
    </w:p>
    <w:p w14:paraId="74CE58F7" w14:textId="77777777" w:rsidR="00D61948" w:rsidRPr="0060255C" w:rsidRDefault="00D61948" w:rsidP="002310D5">
      <w:pPr>
        <w:jc w:val="both"/>
        <w:rPr>
          <w:rFonts w:cstheme="minorHAnsi"/>
        </w:rPr>
      </w:pPr>
      <w:r w:rsidRPr="0060255C">
        <w:rPr>
          <w:rFonts w:cstheme="minorHAnsi"/>
          <w:noProof/>
        </w:rPr>
        <w:drawing>
          <wp:anchor distT="0" distB="0" distL="114300" distR="114300" simplePos="0" relativeHeight="251696128" behindDoc="0" locked="0" layoutInCell="1" allowOverlap="1" wp14:anchorId="781CA25B" wp14:editId="7D8D8413">
            <wp:simplePos x="0" y="0"/>
            <wp:positionH relativeFrom="column">
              <wp:posOffset>45720</wp:posOffset>
            </wp:positionH>
            <wp:positionV relativeFrom="paragraph">
              <wp:posOffset>6350</wp:posOffset>
            </wp:positionV>
            <wp:extent cx="1676400" cy="309880"/>
            <wp:effectExtent l="0" t="0" r="0" b="0"/>
            <wp:wrapSquare wrapText="bothSides"/>
            <wp:docPr id="43" name="Afbeelding 43" descr="Afbeelding met tekst&#10;&#10;Automatisch gegenereerde beschrij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Afbeelding 43" descr="Afbeelding met tekst&#10;&#10;Automatisch gegenereerde beschrijvi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1676400" cy="309880"/>
                    </a:xfrm>
                    <a:prstGeom prst="rect">
                      <a:avLst/>
                    </a:prstGeom>
                  </pic:spPr>
                </pic:pic>
              </a:graphicData>
            </a:graphic>
            <wp14:sizeRelH relativeFrom="page">
              <wp14:pctWidth>0</wp14:pctWidth>
            </wp14:sizeRelH>
            <wp14:sizeRelV relativeFrom="page">
              <wp14:pctHeight>0</wp14:pctHeight>
            </wp14:sizeRelV>
          </wp:anchor>
        </w:drawing>
      </w:r>
    </w:p>
    <w:p w14:paraId="2B37E3CF" w14:textId="77777777" w:rsidR="00D61948" w:rsidRPr="0060255C" w:rsidRDefault="00D61948" w:rsidP="002310D5">
      <w:pPr>
        <w:jc w:val="both"/>
        <w:rPr>
          <w:rFonts w:cstheme="minorHAnsi"/>
        </w:rPr>
      </w:pPr>
      <w:r w:rsidRPr="0060255C">
        <w:rPr>
          <w:rFonts w:cstheme="minorHAnsi"/>
          <w:noProof/>
        </w:rPr>
        <w:drawing>
          <wp:anchor distT="0" distB="0" distL="114300" distR="114300" simplePos="0" relativeHeight="251689984" behindDoc="0" locked="0" layoutInCell="1" allowOverlap="1" wp14:anchorId="3910D965" wp14:editId="5670C158">
            <wp:simplePos x="0" y="0"/>
            <wp:positionH relativeFrom="margin">
              <wp:posOffset>2337797</wp:posOffset>
            </wp:positionH>
            <wp:positionV relativeFrom="paragraph">
              <wp:posOffset>6622</wp:posOffset>
            </wp:positionV>
            <wp:extent cx="2095500" cy="1370330"/>
            <wp:effectExtent l="0" t="0" r="0" b="1270"/>
            <wp:wrapSquare wrapText="bothSides"/>
            <wp:docPr id="37" name="Afbeelding 37" descr="Afbeelding met plein&#10;&#10;Automatisch gegenereerde beschrij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Afbeelding 37" descr="Afbeelding met plein&#10;&#10;Automatisch gegenereerde beschrijving"/>
                    <pic:cNvPicPr/>
                  </pic:nvPicPr>
                  <pic:blipFill>
                    <a:blip r:embed="rId40">
                      <a:extLst>
                        <a:ext uri="{28A0092B-C50C-407E-A947-70E740481C1C}">
                          <a14:useLocalDpi xmlns:a14="http://schemas.microsoft.com/office/drawing/2010/main" val="0"/>
                        </a:ext>
                      </a:extLst>
                    </a:blip>
                    <a:stretch>
                      <a:fillRect/>
                    </a:stretch>
                  </pic:blipFill>
                  <pic:spPr>
                    <a:xfrm>
                      <a:off x="0" y="0"/>
                      <a:ext cx="2095500" cy="1370330"/>
                    </a:xfrm>
                    <a:prstGeom prst="rect">
                      <a:avLst/>
                    </a:prstGeom>
                  </pic:spPr>
                </pic:pic>
              </a:graphicData>
            </a:graphic>
            <wp14:sizeRelH relativeFrom="page">
              <wp14:pctWidth>0</wp14:pctWidth>
            </wp14:sizeRelH>
            <wp14:sizeRelV relativeFrom="page">
              <wp14:pctHeight>0</wp14:pctHeight>
            </wp14:sizeRelV>
          </wp:anchor>
        </w:drawing>
      </w:r>
      <w:r w:rsidRPr="0060255C">
        <w:rPr>
          <w:rFonts w:cstheme="minorHAnsi"/>
          <w:noProof/>
        </w:rPr>
        <w:drawing>
          <wp:anchor distT="0" distB="0" distL="114300" distR="114300" simplePos="0" relativeHeight="251691008" behindDoc="0" locked="0" layoutInCell="1" allowOverlap="1" wp14:anchorId="3EB63C03" wp14:editId="70292045">
            <wp:simplePos x="0" y="0"/>
            <wp:positionH relativeFrom="margin">
              <wp:align>left</wp:align>
            </wp:positionH>
            <wp:positionV relativeFrom="paragraph">
              <wp:posOffset>70848</wp:posOffset>
            </wp:positionV>
            <wp:extent cx="2106930" cy="1306195"/>
            <wp:effectExtent l="0" t="0" r="7620" b="8255"/>
            <wp:wrapSquare wrapText="bothSides"/>
            <wp:docPr id="36" name="Afbeelding 36" descr="Afbeelding met plein&#10;&#10;Automatisch gegenereerde beschrij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Afbeelding 36" descr="Afbeelding met plein&#10;&#10;Automatisch gegenereerde beschrijving"/>
                    <pic:cNvPicPr/>
                  </pic:nvPicPr>
                  <pic:blipFill>
                    <a:blip r:embed="rId41">
                      <a:extLst>
                        <a:ext uri="{28A0092B-C50C-407E-A947-70E740481C1C}">
                          <a14:useLocalDpi xmlns:a14="http://schemas.microsoft.com/office/drawing/2010/main" val="0"/>
                        </a:ext>
                      </a:extLst>
                    </a:blip>
                    <a:stretch>
                      <a:fillRect/>
                    </a:stretch>
                  </pic:blipFill>
                  <pic:spPr>
                    <a:xfrm>
                      <a:off x="0" y="0"/>
                      <a:ext cx="2111700" cy="1308997"/>
                    </a:xfrm>
                    <a:prstGeom prst="rect">
                      <a:avLst/>
                    </a:prstGeom>
                  </pic:spPr>
                </pic:pic>
              </a:graphicData>
            </a:graphic>
            <wp14:sizeRelH relativeFrom="page">
              <wp14:pctWidth>0</wp14:pctWidth>
            </wp14:sizeRelH>
            <wp14:sizeRelV relativeFrom="page">
              <wp14:pctHeight>0</wp14:pctHeight>
            </wp14:sizeRelV>
          </wp:anchor>
        </w:drawing>
      </w:r>
    </w:p>
    <w:p w14:paraId="1A2B3B37" w14:textId="77777777" w:rsidR="00D61948" w:rsidRPr="0060255C" w:rsidRDefault="00D61948" w:rsidP="002310D5">
      <w:pPr>
        <w:jc w:val="both"/>
        <w:rPr>
          <w:rFonts w:cstheme="minorHAnsi"/>
        </w:rPr>
      </w:pPr>
      <w:r w:rsidRPr="0060255C">
        <w:rPr>
          <w:rFonts w:cstheme="minorHAnsi"/>
          <w:noProof/>
        </w:rPr>
        <mc:AlternateContent>
          <mc:Choice Requires="wps">
            <w:drawing>
              <wp:anchor distT="0" distB="0" distL="114300" distR="114300" simplePos="0" relativeHeight="251692032" behindDoc="0" locked="0" layoutInCell="1" allowOverlap="1" wp14:anchorId="74C7E775" wp14:editId="34075F07">
                <wp:simplePos x="0" y="0"/>
                <wp:positionH relativeFrom="margin">
                  <wp:align>right</wp:align>
                </wp:positionH>
                <wp:positionV relativeFrom="paragraph">
                  <wp:posOffset>1228090</wp:posOffset>
                </wp:positionV>
                <wp:extent cx="5758180" cy="635"/>
                <wp:effectExtent l="0" t="0" r="0" b="635"/>
                <wp:wrapSquare wrapText="bothSides"/>
                <wp:docPr id="38" name="Tekstvak 38"/>
                <wp:cNvGraphicFramePr/>
                <a:graphic xmlns:a="http://schemas.openxmlformats.org/drawingml/2006/main">
                  <a:graphicData uri="http://schemas.microsoft.com/office/word/2010/wordprocessingShape">
                    <wps:wsp>
                      <wps:cNvSpPr txBox="1"/>
                      <wps:spPr>
                        <a:xfrm>
                          <a:off x="0" y="0"/>
                          <a:ext cx="5758180" cy="635"/>
                        </a:xfrm>
                        <a:prstGeom prst="rect">
                          <a:avLst/>
                        </a:prstGeom>
                        <a:solidFill>
                          <a:prstClr val="white"/>
                        </a:solidFill>
                        <a:ln>
                          <a:noFill/>
                        </a:ln>
                      </wps:spPr>
                      <wps:txbx>
                        <w:txbxContent>
                          <w:p w14:paraId="27061ECA" w14:textId="77777777" w:rsidR="00D61948" w:rsidRPr="0060255C" w:rsidRDefault="00D61948" w:rsidP="00D61948">
                            <w:pPr>
                              <w:pStyle w:val="Caption"/>
                              <w:rPr>
                                <w:noProof/>
                              </w:rPr>
                            </w:pPr>
                            <w:r w:rsidRPr="00E62AB2">
                              <w:t xml:space="preserve">Figure </w:t>
                            </w:r>
                            <w:r>
                              <w:fldChar w:fldCharType="begin"/>
                            </w:r>
                            <w:r w:rsidRPr="00E62AB2">
                              <w:instrText>SEQ Figure \* ARABIC</w:instrText>
                            </w:r>
                            <w:r>
                              <w:fldChar w:fldCharType="separate"/>
                            </w:r>
                            <w:r w:rsidRPr="00E62AB2">
                              <w:rPr>
                                <w:noProof/>
                              </w:rPr>
                              <w:t>18</w:t>
                            </w:r>
                            <w:r>
                              <w:fldChar w:fldCharType="end"/>
                            </w:r>
                            <w:r w:rsidRPr="00E62AB2">
                              <w:t xml:space="preserve">: damped Mass, spring system characteristics equation plot. </w:t>
                            </w:r>
                            <w:r w:rsidRPr="0060255C">
                              <w:t>Front TT R6 (Iatrakis,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4C7E775" id="Tekstvak 38" o:spid="_x0000_s1037" type="#_x0000_t202" style="position:absolute;left:0;text-align:left;margin-left:402.2pt;margin-top:96.7pt;width:453.4pt;height:.05pt;z-index:25169203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" stroked="f">
                <v:textbox style="mso-fit-shape-to-text:t" inset="0,0,0,0">
                  <w:txbxContent>
                    <w:p w14:paraId="27061ECA" w14:textId="77777777" w:rsidR="00D61948" w:rsidRPr="0060255C" w:rsidRDefault="00D61948" w:rsidP="00D61948">
                      <w:pPr>
                        <w:pStyle w:val="Caption"/>
                        <w:rPr>
                          <w:noProof/>
                        </w:rPr>
                      </w:pPr>
                      <w:r w:rsidRPr="00E62AB2">
                        <w:t xml:space="preserve">Figure </w:t>
                      </w:r>
                      <w:r>
                        <w:fldChar w:fldCharType="begin"/>
                      </w:r>
                      <w:r w:rsidRPr="00E62AB2">
                        <w:instrText>SEQ Figure \* ARABIC</w:instrText>
                      </w:r>
                      <w:r>
                        <w:fldChar w:fldCharType="separate"/>
                      </w:r>
                      <w:r w:rsidRPr="00E62AB2">
                        <w:rPr>
                          <w:noProof/>
                        </w:rPr>
                        <w:t>18</w:t>
                      </w:r>
                      <w:r>
                        <w:fldChar w:fldCharType="end"/>
                      </w:r>
                      <w:r w:rsidRPr="00E62AB2">
                        <w:t xml:space="preserve">: damped Mass, spring system characteristics equation plot. </w:t>
                      </w:r>
                      <w:r w:rsidRPr="0060255C">
                        <w:t>Front TT R6 (Iatrakis, 2022)</w:t>
                      </w:r>
                    </w:p>
                  </w:txbxContent>
                </v:textbox>
                <w10:wrap type="square" anchorx="margin"/>
              </v:shape>
            </w:pict>
          </mc:Fallback>
        </mc:AlternateContent>
      </w:r>
    </w:p>
    <w:p w14:paraId="078B7D9B" w14:textId="77777777" w:rsidR="00D61948" w:rsidRPr="0060255C" w:rsidRDefault="00D61948" w:rsidP="002310D5">
      <w:pPr>
        <w:jc w:val="both"/>
        <w:rPr>
          <w:rFonts w:cstheme="minorHAnsi"/>
          <w:b/>
          <w:bCs/>
        </w:rPr>
      </w:pPr>
    </w:p>
    <w:p w14:paraId="0D5E67DF" w14:textId="77777777" w:rsidR="00D61948" w:rsidRPr="0060255C" w:rsidRDefault="00D61948" w:rsidP="002310D5">
      <w:pPr>
        <w:jc w:val="both"/>
        <w:rPr>
          <w:rFonts w:cstheme="minorHAnsi"/>
          <w:b/>
          <w:bCs/>
        </w:rPr>
      </w:pPr>
    </w:p>
    <w:p w14:paraId="79C39134" w14:textId="77777777" w:rsidR="00D61948" w:rsidRPr="0060255C" w:rsidRDefault="00D61948" w:rsidP="002310D5">
      <w:pPr>
        <w:jc w:val="both"/>
        <w:rPr>
          <w:rFonts w:cstheme="minorHAnsi"/>
          <w:b/>
          <w:bCs/>
        </w:rPr>
      </w:pPr>
    </w:p>
    <w:p w14:paraId="248EC4C0" w14:textId="77777777" w:rsidR="009C038E" w:rsidRDefault="009C038E" w:rsidP="002310D5">
      <w:pPr>
        <w:jc w:val="both"/>
        <w:rPr>
          <w:rFonts w:cstheme="minorHAnsi"/>
          <w:b/>
          <w:bCs/>
        </w:rPr>
      </w:pPr>
    </w:p>
    <w:p w14:paraId="5EA664C3" w14:textId="7B3B1482" w:rsidR="00D61948" w:rsidRPr="0060255C" w:rsidRDefault="00D61948" w:rsidP="002310D5">
      <w:pPr>
        <w:jc w:val="both"/>
        <w:rPr>
          <w:rFonts w:cstheme="minorHAnsi"/>
          <w:b/>
          <w:bCs/>
        </w:rPr>
      </w:pPr>
      <w:r w:rsidRPr="0060255C">
        <w:rPr>
          <w:rFonts w:cstheme="minorHAnsi"/>
          <w:b/>
          <w:bCs/>
        </w:rPr>
        <w:t>Rear:</w:t>
      </w:r>
    </w:p>
    <w:p w14:paraId="307463D5" w14:textId="77777777" w:rsidR="00D61948" w:rsidRPr="0060255C" w:rsidRDefault="00D61948" w:rsidP="002310D5">
      <w:pPr>
        <w:jc w:val="both"/>
        <w:rPr>
          <w:rFonts w:cstheme="minorHAnsi"/>
          <w:lang w:val="de-DE"/>
        </w:rPr>
      </w:pPr>
      <w:r w:rsidRPr="0060255C">
        <w:rPr>
          <w:rFonts w:cstheme="minorHAnsi"/>
          <w:lang w:val="de-DE"/>
        </w:rPr>
        <w:t>Sprung Mass: 120,08 kg</w:t>
      </w:r>
    </w:p>
    <w:p w14:paraId="7C26B7CB" w14:textId="77777777" w:rsidR="00D61948" w:rsidRPr="0060255C" w:rsidRDefault="00D61948" w:rsidP="002310D5">
      <w:pPr>
        <w:jc w:val="both"/>
        <w:rPr>
          <w:rFonts w:cstheme="minorHAnsi"/>
          <w:lang w:val="de-DE"/>
        </w:rPr>
      </w:pPr>
      <w:r w:rsidRPr="0060255C">
        <w:rPr>
          <w:rFonts w:cstheme="minorHAnsi"/>
          <w:lang w:val="de-DE"/>
        </w:rPr>
        <w:t>Spring stiffness: 83620 N/m</w:t>
      </w:r>
    </w:p>
    <w:p w14:paraId="7465E9A5" w14:textId="77777777" w:rsidR="00D61948" w:rsidRPr="0060255C" w:rsidRDefault="00D61948" w:rsidP="002310D5">
      <w:pPr>
        <w:jc w:val="both"/>
        <w:rPr>
          <w:rFonts w:cstheme="minorHAnsi"/>
        </w:rPr>
      </w:pPr>
      <w:r w:rsidRPr="0060255C">
        <w:rPr>
          <w:rFonts w:cstheme="minorHAnsi"/>
        </w:rPr>
        <w:t>Damping Value: 2978,72 Ns/m</w:t>
      </w:r>
    </w:p>
    <w:p w14:paraId="04C1455F" w14:textId="77777777" w:rsidR="00D61948" w:rsidRPr="0060255C" w:rsidRDefault="00D61948" w:rsidP="002310D5">
      <w:pPr>
        <w:jc w:val="both"/>
        <w:rPr>
          <w:rFonts w:cstheme="minorHAnsi"/>
          <w:b/>
          <w:bCs/>
        </w:rPr>
      </w:pPr>
      <w:r w:rsidRPr="0060255C">
        <w:rPr>
          <w:rFonts w:cstheme="minorHAnsi"/>
          <w:noProof/>
        </w:rPr>
        <mc:AlternateContent>
          <mc:Choice Requires="wps">
            <w:drawing>
              <wp:anchor distT="0" distB="0" distL="114300" distR="114300" simplePos="0" relativeHeight="251697152" behindDoc="0" locked="0" layoutInCell="1" allowOverlap="1" wp14:anchorId="19D55C33" wp14:editId="293EBD09">
                <wp:simplePos x="0" y="0"/>
                <wp:positionH relativeFrom="margin">
                  <wp:align>left</wp:align>
                </wp:positionH>
                <wp:positionV relativeFrom="paragraph">
                  <wp:posOffset>1843405</wp:posOffset>
                </wp:positionV>
                <wp:extent cx="5823585" cy="222885"/>
                <wp:effectExtent l="0" t="0" r="5715" b="5715"/>
                <wp:wrapSquare wrapText="bothSides"/>
                <wp:docPr id="44" name="Tekstvak 44"/>
                <wp:cNvGraphicFramePr/>
                <a:graphic xmlns:a="http://schemas.openxmlformats.org/drawingml/2006/main">
                  <a:graphicData uri="http://schemas.microsoft.com/office/word/2010/wordprocessingShape">
                    <wps:wsp>
                      <wps:cNvSpPr txBox="1"/>
                      <wps:spPr>
                        <a:xfrm>
                          <a:off x="0" y="0"/>
                          <a:ext cx="5823585" cy="223157"/>
                        </a:xfrm>
                        <a:prstGeom prst="rect">
                          <a:avLst/>
                        </a:prstGeom>
                        <a:solidFill>
                          <a:prstClr val="white"/>
                        </a:solidFill>
                        <a:ln>
                          <a:noFill/>
                        </a:ln>
                      </wps:spPr>
                      <wps:txbx>
                        <w:txbxContent>
                          <w:p w14:paraId="30D7F770" w14:textId="77777777" w:rsidR="00D61948" w:rsidRPr="0060255C" w:rsidRDefault="00D61948" w:rsidP="00D61948">
                            <w:pPr>
                              <w:pStyle w:val="Caption"/>
                              <w:rPr>
                                <w:noProof/>
                              </w:rPr>
                            </w:pPr>
                            <w:r w:rsidRPr="00E62AB2">
                              <w:t xml:space="preserve">Figure </w:t>
                            </w:r>
                            <w:r>
                              <w:fldChar w:fldCharType="begin"/>
                            </w:r>
                            <w:r w:rsidRPr="00E62AB2">
                              <w:instrText>SEQ Figure \* ARABIC</w:instrText>
                            </w:r>
                            <w:r>
                              <w:fldChar w:fldCharType="separate"/>
                            </w:r>
                            <w:r w:rsidRPr="00E62AB2">
                              <w:rPr>
                                <w:noProof/>
                              </w:rPr>
                              <w:t>19</w:t>
                            </w:r>
                            <w:r>
                              <w:fldChar w:fldCharType="end"/>
                            </w:r>
                            <w:r w:rsidRPr="00E62AB2">
                              <w:t xml:space="preserve">: Damped Mass, Spring system characteristics equation plot. </w:t>
                            </w:r>
                            <w:r w:rsidRPr="0060255C">
                              <w:t>TT R6 Rear (Iatrakis,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D55C33" id="Tekstvak 44" o:spid="_x0000_s1038" type="#_x0000_t202" style="position:absolute;left:0;text-align:left;margin-left:0;margin-top:145.15pt;width:458.55pt;height:17.55pt;z-index:2516971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" stroked="f">
                <v:textbox inset="0,0,0,0">
                  <w:txbxContent>
                    <w:p w14:paraId="30D7F770" w14:textId="77777777" w:rsidR="00D61948" w:rsidRPr="0060255C" w:rsidRDefault="00D61948" w:rsidP="00D61948">
                      <w:pPr>
                        <w:pStyle w:val="Caption"/>
                        <w:rPr>
                          <w:noProof/>
                        </w:rPr>
                      </w:pPr>
                      <w:r w:rsidRPr="00E62AB2">
                        <w:t xml:space="preserve">Figure </w:t>
                      </w:r>
                      <w:r>
                        <w:fldChar w:fldCharType="begin"/>
                      </w:r>
                      <w:r w:rsidRPr="00E62AB2">
                        <w:instrText>SEQ Figure \* ARABIC</w:instrText>
                      </w:r>
                      <w:r>
                        <w:fldChar w:fldCharType="separate"/>
                      </w:r>
                      <w:r w:rsidRPr="00E62AB2">
                        <w:rPr>
                          <w:noProof/>
                        </w:rPr>
                        <w:t>19</w:t>
                      </w:r>
                      <w:r>
                        <w:fldChar w:fldCharType="end"/>
                      </w:r>
                      <w:r w:rsidRPr="00E62AB2">
                        <w:t xml:space="preserve">: Damped Mass, Spring system characteristics equation plot. </w:t>
                      </w:r>
                      <w:r w:rsidRPr="0060255C">
                        <w:t>TT R6 Rear (Iatrakis, 2022)</w:t>
                      </w:r>
                    </w:p>
                  </w:txbxContent>
                </v:textbox>
                <w10:wrap type="square" anchorx="margin"/>
              </v:shape>
            </w:pict>
          </mc:Fallback>
        </mc:AlternateContent>
      </w:r>
      <w:r w:rsidRPr="0060255C">
        <w:rPr>
          <w:rFonts w:cstheme="minorHAnsi"/>
          <w:noProof/>
        </w:rPr>
        <w:drawing>
          <wp:anchor distT="0" distB="0" distL="114300" distR="114300" simplePos="0" relativeHeight="251695104" behindDoc="0" locked="0" layoutInCell="1" allowOverlap="1" wp14:anchorId="66E6D80F" wp14:editId="40FBB6D4">
            <wp:simplePos x="0" y="0"/>
            <wp:positionH relativeFrom="column">
              <wp:posOffset>2136140</wp:posOffset>
            </wp:positionH>
            <wp:positionV relativeFrom="paragraph">
              <wp:posOffset>396149</wp:posOffset>
            </wp:positionV>
            <wp:extent cx="2176145" cy="1470025"/>
            <wp:effectExtent l="0" t="0" r="0" b="0"/>
            <wp:wrapSquare wrapText="bothSides"/>
            <wp:docPr id="42" name="Afbeelding 4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Afbeelding 42" descr="Chart&#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2176145" cy="1470025"/>
                    </a:xfrm>
                    <a:prstGeom prst="rect">
                      <a:avLst/>
                    </a:prstGeom>
                  </pic:spPr>
                </pic:pic>
              </a:graphicData>
            </a:graphic>
            <wp14:sizeRelH relativeFrom="page">
              <wp14:pctWidth>0</wp14:pctWidth>
            </wp14:sizeRelH>
            <wp14:sizeRelV relativeFrom="page">
              <wp14:pctHeight>0</wp14:pctHeight>
            </wp14:sizeRelV>
          </wp:anchor>
        </w:drawing>
      </w:r>
      <w:r w:rsidRPr="0060255C">
        <w:rPr>
          <w:rFonts w:cstheme="minorHAnsi"/>
          <w:noProof/>
        </w:rPr>
        <w:drawing>
          <wp:anchor distT="0" distB="0" distL="114300" distR="114300" simplePos="0" relativeHeight="251693056" behindDoc="0" locked="0" layoutInCell="1" allowOverlap="1" wp14:anchorId="13A1B4C4" wp14:editId="3DA07D33">
            <wp:simplePos x="0" y="0"/>
            <wp:positionH relativeFrom="margin">
              <wp:align>left</wp:align>
            </wp:positionH>
            <wp:positionV relativeFrom="paragraph">
              <wp:posOffset>442505</wp:posOffset>
            </wp:positionV>
            <wp:extent cx="2128158" cy="1432924"/>
            <wp:effectExtent l="0" t="0" r="5715" b="0"/>
            <wp:wrapSquare wrapText="bothSides"/>
            <wp:docPr id="39" name="Afbeelding 39" descr="Rectang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Afbeelding 39" descr="Rectangle&#10;&#10;Description automatically generated with low confidence"/>
                    <pic:cNvPicPr/>
                  </pic:nvPicPr>
                  <pic:blipFill>
                    <a:blip r:embed="rId43">
                      <a:extLst>
                        <a:ext uri="{28A0092B-C50C-407E-A947-70E740481C1C}">
                          <a14:useLocalDpi xmlns:a14="http://schemas.microsoft.com/office/drawing/2010/main" val="0"/>
                        </a:ext>
                      </a:extLst>
                    </a:blip>
                    <a:stretch>
                      <a:fillRect/>
                    </a:stretch>
                  </pic:blipFill>
                  <pic:spPr>
                    <a:xfrm>
                      <a:off x="0" y="0"/>
                      <a:ext cx="2128158" cy="1432924"/>
                    </a:xfrm>
                    <a:prstGeom prst="rect">
                      <a:avLst/>
                    </a:prstGeom>
                  </pic:spPr>
                </pic:pic>
              </a:graphicData>
            </a:graphic>
            <wp14:sizeRelH relativeFrom="page">
              <wp14:pctWidth>0</wp14:pctWidth>
            </wp14:sizeRelH>
            <wp14:sizeRelV relativeFrom="page">
              <wp14:pctHeight>0</wp14:pctHeight>
            </wp14:sizeRelV>
          </wp:anchor>
        </w:drawing>
      </w:r>
      <w:r w:rsidRPr="0060255C">
        <w:rPr>
          <w:rFonts w:cstheme="minorHAnsi"/>
          <w:noProof/>
        </w:rPr>
        <w:drawing>
          <wp:anchor distT="0" distB="0" distL="114300" distR="114300" simplePos="0" relativeHeight="251694080" behindDoc="0" locked="0" layoutInCell="1" allowOverlap="1" wp14:anchorId="50EFD7A1" wp14:editId="1C302DFB">
            <wp:simplePos x="0" y="0"/>
            <wp:positionH relativeFrom="margin">
              <wp:align>left</wp:align>
            </wp:positionH>
            <wp:positionV relativeFrom="paragraph">
              <wp:posOffset>7348</wp:posOffset>
            </wp:positionV>
            <wp:extent cx="2318385" cy="389255"/>
            <wp:effectExtent l="0" t="0" r="5715" b="0"/>
            <wp:wrapSquare wrapText="bothSides"/>
            <wp:docPr id="41" name="Afbeelding 41" descr="Afbeelding met tekst&#10;&#10;Automatisch gegenereerde beschrij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Afbeelding 41" descr="Afbeelding met tekst&#10;&#10;Automatisch gegenereerde beschrijvi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318385" cy="389255"/>
                    </a:xfrm>
                    <a:prstGeom prst="rect">
                      <a:avLst/>
                    </a:prstGeom>
                  </pic:spPr>
                </pic:pic>
              </a:graphicData>
            </a:graphic>
            <wp14:sizeRelH relativeFrom="page">
              <wp14:pctWidth>0</wp14:pctWidth>
            </wp14:sizeRelH>
            <wp14:sizeRelV relativeFrom="page">
              <wp14:pctHeight>0</wp14:pctHeight>
            </wp14:sizeRelV>
          </wp:anchor>
        </w:drawing>
      </w:r>
    </w:p>
    <w:p w14:paraId="058F0CAE" w14:textId="77777777" w:rsidR="00D61948" w:rsidRPr="0060255C" w:rsidRDefault="00D61948" w:rsidP="002310D5">
      <w:pPr>
        <w:jc w:val="both"/>
        <w:rPr>
          <w:rFonts w:cstheme="minorHAnsi"/>
          <w:b/>
          <w:bCs/>
        </w:rPr>
      </w:pPr>
    </w:p>
    <w:p w14:paraId="5BE62768" w14:textId="77777777" w:rsidR="00D61948" w:rsidRPr="0060255C" w:rsidRDefault="00D61948" w:rsidP="002310D5">
      <w:pPr>
        <w:jc w:val="both"/>
        <w:rPr>
          <w:rFonts w:cstheme="minorHAnsi"/>
          <w:b/>
          <w:bCs/>
        </w:rPr>
      </w:pPr>
    </w:p>
    <w:p w14:paraId="2782A377" w14:textId="77777777" w:rsidR="00D61948" w:rsidRPr="0060255C" w:rsidRDefault="00D61948" w:rsidP="002310D5">
      <w:pPr>
        <w:jc w:val="both"/>
        <w:rPr>
          <w:rFonts w:cstheme="minorHAnsi"/>
          <w:b/>
          <w:bCs/>
        </w:rPr>
      </w:pPr>
    </w:p>
    <w:p w14:paraId="59C5C82C" w14:textId="77777777" w:rsidR="00D61948" w:rsidRPr="0060255C" w:rsidRDefault="00D61948" w:rsidP="002310D5">
      <w:pPr>
        <w:jc w:val="both"/>
        <w:rPr>
          <w:rFonts w:cstheme="minorHAnsi"/>
          <w:b/>
          <w:bCs/>
        </w:rPr>
      </w:pPr>
    </w:p>
    <w:p w14:paraId="139D25D1" w14:textId="77777777" w:rsidR="00D61948" w:rsidRPr="0060255C" w:rsidRDefault="00D61948" w:rsidP="002310D5">
      <w:pPr>
        <w:jc w:val="both"/>
        <w:rPr>
          <w:rFonts w:cstheme="minorHAnsi"/>
          <w:b/>
          <w:bCs/>
        </w:rPr>
      </w:pPr>
    </w:p>
    <w:p w14:paraId="7BDC2E37" w14:textId="77777777" w:rsidR="009C038E" w:rsidRDefault="009C038E" w:rsidP="002310D5">
      <w:pPr>
        <w:jc w:val="both"/>
        <w:rPr>
          <w:rFonts w:cstheme="minorHAnsi"/>
        </w:rPr>
      </w:pPr>
    </w:p>
    <w:p w14:paraId="0EC070A3" w14:textId="141EC79A" w:rsidR="00D61948" w:rsidRPr="0060255C" w:rsidRDefault="00D61948" w:rsidP="009C038E">
      <w:pPr>
        <w:ind w:firstLine="432"/>
        <w:jc w:val="both"/>
        <w:rPr>
          <w:rFonts w:cstheme="minorHAnsi"/>
        </w:rPr>
      </w:pPr>
      <w:r w:rsidRPr="0060255C">
        <w:rPr>
          <w:rFonts w:cstheme="minorHAnsi"/>
        </w:rPr>
        <w:t>From the graphs above, we can see that both the front and rear suspension seems slightly underdamped, which is reasonable for what we want on a motorcycle.</w:t>
      </w:r>
    </w:p>
    <w:p w14:paraId="3106B52A" w14:textId="54C477B2" w:rsidR="00D61948" w:rsidRDefault="00D61948" w:rsidP="002310D5">
      <w:pPr>
        <w:jc w:val="both"/>
        <w:rPr>
          <w:rFonts w:cstheme="minorHAnsi"/>
          <w:b/>
          <w:bCs/>
        </w:rPr>
      </w:pPr>
    </w:p>
    <w:p w14:paraId="1030DA62" w14:textId="3D369899" w:rsidR="00872E19" w:rsidRDefault="00872E19" w:rsidP="002310D5">
      <w:pPr>
        <w:jc w:val="both"/>
        <w:rPr>
          <w:rFonts w:cstheme="minorHAnsi"/>
          <w:b/>
          <w:bCs/>
        </w:rPr>
      </w:pPr>
    </w:p>
    <w:p w14:paraId="72890BDB" w14:textId="5F3394E5" w:rsidR="00872E19" w:rsidRDefault="00872E19" w:rsidP="002310D5">
      <w:pPr>
        <w:jc w:val="both"/>
        <w:rPr>
          <w:rFonts w:eastAsiaTheme="majorEastAsia" w:cstheme="minorHAnsi"/>
          <w:b/>
          <w:bCs/>
          <w:color w:val="000000" w:themeColor="text1"/>
          <w:sz w:val="28"/>
          <w:szCs w:val="32"/>
        </w:rPr>
      </w:pPr>
    </w:p>
    <w:p w14:paraId="58E40668" w14:textId="77777777" w:rsidR="001B67D4" w:rsidRPr="0060255C" w:rsidRDefault="001B67D4" w:rsidP="002310D5">
      <w:pPr>
        <w:jc w:val="both"/>
        <w:rPr>
          <w:rFonts w:eastAsiaTheme="majorEastAsia" w:cstheme="minorHAnsi"/>
          <w:b/>
          <w:bCs/>
          <w:color w:val="000000" w:themeColor="text1"/>
          <w:sz w:val="28"/>
          <w:szCs w:val="32"/>
        </w:rPr>
      </w:pPr>
    </w:p>
    <w:p w14:paraId="6960E3FF" w14:textId="0617B644" w:rsidR="00D61948" w:rsidRPr="00872E19" w:rsidRDefault="00D61948" w:rsidP="00872E19">
      <w:pPr>
        <w:pStyle w:val="Heading1"/>
      </w:pPr>
      <w:bookmarkStart w:id="46" w:name="_Toc99730798"/>
      <w:bookmarkStart w:id="47" w:name="_Toc99730864"/>
      <w:bookmarkStart w:id="48" w:name="_Toc99748379"/>
      <w:r w:rsidRPr="00872E19">
        <w:lastRenderedPageBreak/>
        <w:t>Engine Testing, Fault-finding</w:t>
      </w:r>
      <w:bookmarkEnd w:id="46"/>
      <w:bookmarkEnd w:id="47"/>
      <w:r w:rsidR="00BA047D">
        <w:t xml:space="preserve"> - </w:t>
      </w:r>
      <w:r w:rsidR="00BA047D">
        <w:rPr>
          <w:i/>
          <w:iCs/>
        </w:rPr>
        <w:t>(Ilias Latrakis – 2011922)</w:t>
      </w:r>
      <w:bookmarkEnd w:id="48"/>
    </w:p>
    <w:p w14:paraId="36BD1691" w14:textId="2BFF995B" w:rsidR="00D61948" w:rsidRPr="00872E19" w:rsidRDefault="00D61948" w:rsidP="00872E19">
      <w:pPr>
        <w:pStyle w:val="Heading2"/>
      </w:pPr>
      <w:bookmarkStart w:id="49" w:name="_Toc99730799"/>
      <w:bookmarkStart w:id="50" w:name="_Toc99730865"/>
      <w:bookmarkStart w:id="51" w:name="_Toc99748380"/>
      <w:r w:rsidRPr="0060255C">
        <w:t>Ducati StreetFighter 848 Vibrations</w:t>
      </w:r>
      <w:bookmarkEnd w:id="49"/>
      <w:bookmarkEnd w:id="50"/>
      <w:bookmarkEnd w:id="51"/>
    </w:p>
    <w:p w14:paraId="6B87614F" w14:textId="5D43EBBE" w:rsidR="00872E19" w:rsidRPr="0060255C" w:rsidRDefault="00D61948" w:rsidP="00872E19">
      <w:pPr>
        <w:ind w:firstLine="576"/>
        <w:jc w:val="both"/>
        <w:rPr>
          <w:rFonts w:cstheme="minorHAnsi"/>
        </w:rPr>
      </w:pPr>
      <w:r w:rsidRPr="0060255C">
        <w:rPr>
          <w:rFonts w:cstheme="minorHAnsi"/>
        </w:rPr>
        <w:t>In this part, the Author has carried out Engine testing and Fault-finding in order to resolve a engine vibration issue on a Ducati Streetfighter 848.</w:t>
      </w:r>
      <w:r w:rsidR="00872E19" w:rsidRPr="00872E19">
        <w:rPr>
          <w:rFonts w:cstheme="minorHAnsi"/>
        </w:rPr>
        <w:t xml:space="preserve"> </w:t>
      </w:r>
      <w:r w:rsidR="00872E19" w:rsidRPr="0060255C">
        <w:rPr>
          <w:rFonts w:cstheme="minorHAnsi"/>
        </w:rPr>
        <w:t>The vehicle was treated with it’s Ducati factory recommended 8,000km service, by a Ducati dealership. This means Spark plugs, Timing belts and the standards such as Fluids, filters…</w:t>
      </w:r>
    </w:p>
    <w:p w14:paraId="7CA6C684" w14:textId="73A55737" w:rsidR="00872E19" w:rsidRPr="0060255C" w:rsidRDefault="00872E19" w:rsidP="00872E19">
      <w:pPr>
        <w:ind w:firstLine="576"/>
        <w:jc w:val="both"/>
        <w:rPr>
          <w:rFonts w:cstheme="minorHAnsi"/>
        </w:rPr>
      </w:pPr>
      <w:r w:rsidRPr="0060255C">
        <w:rPr>
          <w:rFonts w:cstheme="minorHAnsi"/>
        </w:rPr>
        <w:t xml:space="preserve">The owner of the Ducati had noticed a </w:t>
      </w:r>
      <w:r w:rsidRPr="0060255C">
        <w:rPr>
          <w:rFonts w:cstheme="minorHAnsi"/>
        </w:rPr>
        <w:t>high-pitched</w:t>
      </w:r>
      <w:r w:rsidRPr="0060255C">
        <w:rPr>
          <w:rFonts w:cstheme="minorHAnsi"/>
        </w:rPr>
        <w:t xml:space="preserve"> vibration between 5000 and 6000 RPM since the previously mentioned service. This vibration was noticeable under constant cruising speed riding in between these RPM’s such as highway riding. When revving through the gears and riding sportier, this wasn’t noticeable due to the revs and engine vibrations changing constantly.</w:t>
      </w:r>
    </w:p>
    <w:p w14:paraId="1619FCCE" w14:textId="77777777" w:rsidR="00872E19" w:rsidRPr="0060255C" w:rsidRDefault="00872E19" w:rsidP="00872E19">
      <w:pPr>
        <w:ind w:firstLine="576"/>
        <w:jc w:val="both"/>
        <w:rPr>
          <w:rFonts w:cstheme="minorHAnsi"/>
        </w:rPr>
      </w:pPr>
      <w:r w:rsidRPr="0060255C">
        <w:rPr>
          <w:rFonts w:cstheme="minorHAnsi"/>
        </w:rPr>
        <w:t xml:space="preserve">The owner had visited multiple Ducati dealerships and specialists, all had checked the timing belt system, timing itself and couldn’t solve the problem. Explanations from the Ducati Technicians, for the vibrations were; that every bike vibrates differently or that Ducati’s just vibrate and not to think much of it. The owner was sure that this vibration had only started after the service and wanted it fixed. The Author has taken this task upon him and will explain the Engine testing and Fault-finding process next. </w:t>
      </w:r>
    </w:p>
    <w:p w14:paraId="691017D5" w14:textId="77777777" w:rsidR="00D61948" w:rsidRPr="0060255C" w:rsidRDefault="00D61948" w:rsidP="002310D5">
      <w:pPr>
        <w:jc w:val="both"/>
        <w:rPr>
          <w:rFonts w:cstheme="minorHAnsi"/>
        </w:rPr>
      </w:pPr>
    </w:p>
    <w:p w14:paraId="2B0809EB" w14:textId="3CD8BACD" w:rsidR="00D61948" w:rsidRPr="00872E19" w:rsidRDefault="00D61948" w:rsidP="00872E19">
      <w:pPr>
        <w:pStyle w:val="Heading2"/>
      </w:pPr>
      <w:bookmarkStart w:id="52" w:name="_Toc99730800"/>
      <w:bookmarkStart w:id="53" w:name="_Toc99730866"/>
      <w:bookmarkStart w:id="54" w:name="_Toc99748381"/>
      <w:r w:rsidRPr="0060255C">
        <w:t>Ducati StreetFighter 848 Engine Testing.</w:t>
      </w:r>
      <w:bookmarkEnd w:id="52"/>
      <w:bookmarkEnd w:id="53"/>
      <w:bookmarkEnd w:id="54"/>
    </w:p>
    <w:p w14:paraId="095371D7" w14:textId="6CD99658" w:rsidR="00D61948" w:rsidRPr="0060255C" w:rsidRDefault="00D61948" w:rsidP="00872E19">
      <w:pPr>
        <w:ind w:firstLine="432"/>
        <w:jc w:val="both"/>
        <w:rPr>
          <w:rFonts w:cstheme="minorHAnsi"/>
        </w:rPr>
      </w:pPr>
      <w:r w:rsidRPr="0060255C">
        <w:rPr>
          <w:rFonts w:cstheme="minorHAnsi"/>
        </w:rPr>
        <w:t>First, the author had ridden the motorcycle in real life, dynamic conditions as during the owner described when the vibrations would occur, in order to experience the problem.</w:t>
      </w:r>
    </w:p>
    <w:p w14:paraId="61430551" w14:textId="41188ADA" w:rsidR="00D61948" w:rsidRPr="0060255C" w:rsidRDefault="00872E19" w:rsidP="00872E19">
      <w:pPr>
        <w:ind w:firstLine="432"/>
        <w:jc w:val="both"/>
        <w:rPr>
          <w:rFonts w:cstheme="minorHAnsi"/>
        </w:rPr>
      </w:pPr>
      <w:r w:rsidRPr="0060255C">
        <w:rPr>
          <w:rFonts w:cstheme="minorHAnsi"/>
          <w:noProof/>
        </w:rPr>
        <mc:AlternateContent>
          <mc:Choice Requires="wps">
            <w:drawing>
              <wp:anchor distT="0" distB="0" distL="114300" distR="114300" simplePos="0" relativeHeight="251701248" behindDoc="0" locked="0" layoutInCell="1" allowOverlap="1" wp14:anchorId="7F60BEA3" wp14:editId="2884491F">
                <wp:simplePos x="0" y="0"/>
                <wp:positionH relativeFrom="column">
                  <wp:posOffset>837565</wp:posOffset>
                </wp:positionH>
                <wp:positionV relativeFrom="paragraph">
                  <wp:posOffset>2773045</wp:posOffset>
                </wp:positionV>
                <wp:extent cx="4026535" cy="635"/>
                <wp:effectExtent l="0" t="0" r="0" b="0"/>
                <wp:wrapTopAndBottom/>
                <wp:docPr id="11" name="Tekstvak 11"/>
                <wp:cNvGraphicFramePr/>
                <a:graphic xmlns:a="http://schemas.openxmlformats.org/drawingml/2006/main">
                  <a:graphicData uri="http://schemas.microsoft.com/office/word/2010/wordprocessingShape">
                    <wps:wsp>
                      <wps:cNvSpPr txBox="1"/>
                      <wps:spPr>
                        <a:xfrm>
                          <a:off x="0" y="0"/>
                          <a:ext cx="4026535" cy="635"/>
                        </a:xfrm>
                        <a:prstGeom prst="rect">
                          <a:avLst/>
                        </a:prstGeom>
                        <a:solidFill>
                          <a:prstClr val="white"/>
                        </a:solidFill>
                        <a:ln>
                          <a:noFill/>
                        </a:ln>
                      </wps:spPr>
                      <wps:txbx>
                        <w:txbxContent>
                          <w:p w14:paraId="683C452C" w14:textId="77777777" w:rsidR="00D61948" w:rsidRPr="00424B29" w:rsidRDefault="00D61948" w:rsidP="00D61948">
                            <w:pPr>
                              <w:pStyle w:val="Caption"/>
                              <w:rPr>
                                <w:noProof/>
                              </w:rPr>
                            </w:pPr>
                            <w:r>
                              <w:t xml:space="preserve">Figure </w:t>
                            </w:r>
                            <w:r>
                              <w:fldChar w:fldCharType="begin"/>
                            </w:r>
                            <w:r>
                              <w:instrText xml:space="preserve"> SEQ Figure \* ARABIC </w:instrText>
                            </w:r>
                            <w:r>
                              <w:fldChar w:fldCharType="separate"/>
                            </w:r>
                            <w:r>
                              <w:rPr>
                                <w:noProof/>
                              </w:rPr>
                              <w:t>20</w:t>
                            </w:r>
                            <w:r>
                              <w:rPr>
                                <w:noProof/>
                              </w:rPr>
                              <w:fldChar w:fldCharType="end"/>
                            </w:r>
                            <w:r>
                              <w:t>: UWTSD Motorcycle Dyno Ducati SF848 (Iatrakis,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60BEA3" id="Tekstvak 11" o:spid="_x0000_s1039" type="#_x0000_t202" style="position:absolute;left:0;text-align:left;margin-left:65.95pt;margin-top:218.35pt;width:317.05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" stroked="f">
                <v:textbox style="mso-fit-shape-to-text:t" inset="0,0,0,0">
                  <w:txbxContent>
                    <w:p w14:paraId="683C452C" w14:textId="77777777" w:rsidR="00D61948" w:rsidRPr="00424B29" w:rsidRDefault="00D61948" w:rsidP="00D61948">
                      <w:pPr>
                        <w:pStyle w:val="Caption"/>
                        <w:rPr>
                          <w:noProof/>
                        </w:rPr>
                      </w:pPr>
                      <w:r>
                        <w:t xml:space="preserve">Figure </w:t>
                      </w:r>
                      <w:r>
                        <w:fldChar w:fldCharType="begin"/>
                      </w:r>
                      <w:r>
                        <w:instrText xml:space="preserve"> SEQ Figure \* ARABIC </w:instrText>
                      </w:r>
                      <w:r>
                        <w:fldChar w:fldCharType="separate"/>
                      </w:r>
                      <w:r>
                        <w:rPr>
                          <w:noProof/>
                        </w:rPr>
                        <w:t>20</w:t>
                      </w:r>
                      <w:r>
                        <w:rPr>
                          <w:noProof/>
                        </w:rPr>
                        <w:fldChar w:fldCharType="end"/>
                      </w:r>
                      <w:r>
                        <w:t>: UWTSD Motorcycle Dyno Ducati SF848 (Iatrakis, 2021)</w:t>
                      </w:r>
                    </w:p>
                  </w:txbxContent>
                </v:textbox>
                <w10:wrap type="topAndBottom"/>
              </v:shape>
            </w:pict>
          </mc:Fallback>
        </mc:AlternateContent>
      </w:r>
      <w:r w:rsidRPr="0060255C">
        <w:rPr>
          <w:rFonts w:cstheme="minorHAnsi"/>
          <w:noProof/>
        </w:rPr>
        <w:drawing>
          <wp:anchor distT="0" distB="0" distL="114300" distR="114300" simplePos="0" relativeHeight="251700224" behindDoc="0" locked="0" layoutInCell="1" allowOverlap="1" wp14:anchorId="3516591A" wp14:editId="32224619">
            <wp:simplePos x="0" y="0"/>
            <wp:positionH relativeFrom="margin">
              <wp:posOffset>805180</wp:posOffset>
            </wp:positionH>
            <wp:positionV relativeFrom="paragraph">
              <wp:posOffset>527685</wp:posOffset>
            </wp:positionV>
            <wp:extent cx="4026535" cy="2222500"/>
            <wp:effectExtent l="0" t="0" r="0" b="6350"/>
            <wp:wrapTopAndBottom/>
            <wp:docPr id="102" name="Afbeelding 6" descr="Afbeelding met vloer, binnen&#10;&#10;Automatisch gegenereerde beschrij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fbeelding 6" descr="Afbeelding met vloer, binnen&#10;&#10;Automatisch gegenereerde beschrijving"/>
                    <pic:cNvPicPr/>
                  </pic:nvPicPr>
                  <pic:blipFill>
                    <a:blip r:embed="rId45">
                      <a:extLst>
                        <a:ext uri="{28A0092B-C50C-407E-A947-70E740481C1C}">
                          <a14:useLocalDpi xmlns:a14="http://schemas.microsoft.com/office/drawing/2010/main" val="0"/>
                        </a:ext>
                      </a:extLst>
                    </a:blip>
                    <a:stretch>
                      <a:fillRect/>
                    </a:stretch>
                  </pic:blipFill>
                  <pic:spPr>
                    <a:xfrm>
                      <a:off x="0" y="0"/>
                      <a:ext cx="4026535" cy="2222500"/>
                    </a:xfrm>
                    <a:prstGeom prst="rect">
                      <a:avLst/>
                    </a:prstGeom>
                  </pic:spPr>
                </pic:pic>
              </a:graphicData>
            </a:graphic>
            <wp14:sizeRelH relativeFrom="page">
              <wp14:pctWidth>0</wp14:pctWidth>
            </wp14:sizeRelH>
            <wp14:sizeRelV relativeFrom="page">
              <wp14:pctHeight>0</wp14:pctHeight>
            </wp14:sizeRelV>
          </wp:anchor>
        </w:drawing>
      </w:r>
      <w:r w:rsidR="00D61948" w:rsidRPr="0060255C">
        <w:rPr>
          <w:rFonts w:cstheme="minorHAnsi"/>
        </w:rPr>
        <w:t xml:space="preserve">Next up, the motorcycle was tested on UWTSD’s Motorcycle dynamometer for further testing/ investigation. </w:t>
      </w:r>
    </w:p>
    <w:p w14:paraId="3FDD0C46" w14:textId="77777777" w:rsidR="00D61948" w:rsidRPr="0060255C" w:rsidRDefault="00D61948" w:rsidP="00872E19">
      <w:pPr>
        <w:ind w:firstLine="432"/>
        <w:jc w:val="both"/>
        <w:rPr>
          <w:rFonts w:cstheme="minorHAnsi"/>
        </w:rPr>
      </w:pPr>
      <w:r w:rsidRPr="0060255C">
        <w:rPr>
          <w:rFonts w:cstheme="minorHAnsi"/>
        </w:rPr>
        <w:t xml:space="preserve">The bike was put under a power run first to see if the dynamometer would pick up a significant loss in power compared to stock and if certain inconsistencies would be seen on the dyno graph. The </w:t>
      </w:r>
      <w:r w:rsidRPr="0060255C">
        <w:rPr>
          <w:rFonts w:cstheme="minorHAnsi"/>
        </w:rPr>
        <w:lastRenderedPageBreak/>
        <w:t>bike produced plenty (and more) horsepower than stock and felt great, no inconsistencies noticed under load/ acceleration.</w:t>
      </w:r>
    </w:p>
    <w:p w14:paraId="1E2CC0FC" w14:textId="77777777" w:rsidR="00D61948" w:rsidRPr="0060255C" w:rsidRDefault="00D61948" w:rsidP="002310D5">
      <w:pPr>
        <w:jc w:val="both"/>
        <w:rPr>
          <w:rFonts w:cstheme="minorHAnsi"/>
        </w:rPr>
      </w:pPr>
    </w:p>
    <w:p w14:paraId="35F43813" w14:textId="150533DE" w:rsidR="00D61948" w:rsidRPr="0060255C" w:rsidRDefault="00D61948" w:rsidP="00872E19">
      <w:pPr>
        <w:ind w:firstLine="432"/>
        <w:jc w:val="both"/>
        <w:rPr>
          <w:rFonts w:cstheme="minorHAnsi"/>
        </w:rPr>
      </w:pPr>
      <w:r w:rsidRPr="0060255C">
        <w:rPr>
          <w:rFonts w:cstheme="minorHAnsi"/>
        </w:rPr>
        <w:t>The bike was then tested under a constant load on the dynamometer, this way the engine can be cycled through- and kept at steady RPMs in order to try and feel the vibrations, the vibrations were most definitely noticeable.</w:t>
      </w:r>
    </w:p>
    <w:p w14:paraId="7517F10A" w14:textId="77777777" w:rsidR="00D61948" w:rsidRPr="0060255C" w:rsidRDefault="00D61948" w:rsidP="002310D5">
      <w:pPr>
        <w:jc w:val="both"/>
        <w:rPr>
          <w:rFonts w:cstheme="minorHAnsi"/>
          <w:noProof/>
        </w:rPr>
      </w:pPr>
    </w:p>
    <w:p w14:paraId="3286F90E" w14:textId="77777777" w:rsidR="00D61948" w:rsidRPr="0060255C" w:rsidRDefault="00D61948" w:rsidP="002310D5">
      <w:pPr>
        <w:jc w:val="both"/>
        <w:rPr>
          <w:rFonts w:cstheme="minorHAnsi"/>
          <w:noProof/>
        </w:rPr>
      </w:pPr>
    </w:p>
    <w:p w14:paraId="7F0D61A1" w14:textId="77777777" w:rsidR="00D61948" w:rsidRPr="0060255C" w:rsidRDefault="00D61948" w:rsidP="002310D5">
      <w:pPr>
        <w:keepNext/>
        <w:jc w:val="both"/>
        <w:rPr>
          <w:rFonts w:cstheme="minorHAnsi"/>
        </w:rPr>
      </w:pPr>
      <w:r w:rsidRPr="0060255C">
        <w:rPr>
          <w:rFonts w:cstheme="minorHAnsi"/>
          <w:noProof/>
        </w:rPr>
        <w:drawing>
          <wp:inline distT="0" distB="0" distL="0" distR="0" wp14:anchorId="009A33C6" wp14:editId="36C0F0AC">
            <wp:extent cx="5759450" cy="2981325"/>
            <wp:effectExtent l="0" t="0" r="0" b="9525"/>
            <wp:docPr id="56" name="Afbeelding 5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Afbeelding 56" descr="Chart, line chart&#10;&#10;Description automatically generated"/>
                    <pic:cNvPicPr/>
                  </pic:nvPicPr>
                  <pic:blipFill rotWithShape="1">
                    <a:blip r:embed="rId46" cstate="print">
                      <a:extLst>
                        <a:ext uri="{28A0092B-C50C-407E-A947-70E740481C1C}">
                          <a14:useLocalDpi xmlns:a14="http://schemas.microsoft.com/office/drawing/2010/main" val="0"/>
                        </a:ext>
                      </a:extLst>
                    </a:blip>
                    <a:srcRect t="3822" b="4155"/>
                    <a:stretch/>
                  </pic:blipFill>
                  <pic:spPr bwMode="auto">
                    <a:xfrm>
                      <a:off x="0" y="0"/>
                      <a:ext cx="5759450" cy="2981325"/>
                    </a:xfrm>
                    <a:prstGeom prst="rect">
                      <a:avLst/>
                    </a:prstGeom>
                    <a:ln>
                      <a:noFill/>
                    </a:ln>
                    <a:extLst>
                      <a:ext uri="{53640926-AAD7-44D8-BBD7-CCE9431645EC}">
                        <a14:shadowObscured xmlns:a14="http://schemas.microsoft.com/office/drawing/2010/main"/>
                      </a:ext>
                    </a:extLst>
                  </pic:spPr>
                </pic:pic>
              </a:graphicData>
            </a:graphic>
          </wp:inline>
        </w:drawing>
      </w:r>
    </w:p>
    <w:p w14:paraId="3F674BA2" w14:textId="77777777" w:rsidR="00D61948" w:rsidRPr="0060255C" w:rsidRDefault="00D61948" w:rsidP="002310D5">
      <w:pPr>
        <w:pStyle w:val="Caption"/>
        <w:jc w:val="both"/>
        <w:rPr>
          <w:rFonts w:cstheme="minorHAnsi"/>
        </w:rPr>
      </w:pPr>
      <w:r w:rsidRPr="0060255C">
        <w:rPr>
          <w:rFonts w:cstheme="minorHAnsi"/>
        </w:rPr>
        <w:t xml:space="preserve">Figure </w:t>
      </w:r>
      <w:r w:rsidRPr="0060255C">
        <w:rPr>
          <w:rFonts w:cstheme="minorHAnsi"/>
        </w:rPr>
        <w:fldChar w:fldCharType="begin"/>
      </w:r>
      <w:r w:rsidRPr="0060255C">
        <w:rPr>
          <w:rFonts w:cstheme="minorHAnsi"/>
        </w:rPr>
        <w:instrText>SEQ Figure \* ARABIC</w:instrText>
      </w:r>
      <w:r w:rsidRPr="0060255C">
        <w:rPr>
          <w:rFonts w:cstheme="minorHAnsi"/>
        </w:rPr>
        <w:fldChar w:fldCharType="separate"/>
      </w:r>
      <w:r w:rsidRPr="0060255C">
        <w:rPr>
          <w:rFonts w:cstheme="minorHAnsi"/>
          <w:noProof/>
        </w:rPr>
        <w:t>21</w:t>
      </w:r>
      <w:r w:rsidRPr="0060255C">
        <w:rPr>
          <w:rFonts w:cstheme="minorHAnsi"/>
        </w:rPr>
        <w:fldChar w:fldCharType="end"/>
      </w:r>
      <w:r w:rsidRPr="0060255C">
        <w:rPr>
          <w:rFonts w:cstheme="minorHAnsi"/>
        </w:rPr>
        <w:t>: Ducati 848 Streetfighter dyno Graph (Iatrakis, 2021)</w:t>
      </w:r>
    </w:p>
    <w:p w14:paraId="78CD6049" w14:textId="492AF29B" w:rsidR="00D61948" w:rsidRPr="0060255C" w:rsidRDefault="00D61948" w:rsidP="00872E19">
      <w:pPr>
        <w:ind w:firstLine="432"/>
        <w:jc w:val="both"/>
        <w:rPr>
          <w:rFonts w:cstheme="minorHAnsi"/>
        </w:rPr>
      </w:pPr>
      <w:r w:rsidRPr="0060255C">
        <w:rPr>
          <w:rFonts w:cstheme="minorHAnsi"/>
        </w:rPr>
        <w:t xml:space="preserve">The dyno graph shown in figure 17, is from the MSR400 dyno at UWTSD. This </w:t>
      </w:r>
      <w:r w:rsidR="00872E19" w:rsidRPr="0060255C">
        <w:rPr>
          <w:rFonts w:cstheme="minorHAnsi"/>
        </w:rPr>
        <w:t>printout</w:t>
      </w:r>
      <w:r w:rsidRPr="0060255C">
        <w:rPr>
          <w:rFonts w:cstheme="minorHAnsi"/>
        </w:rPr>
        <w:t xml:space="preserve"> shows a power run in 4</w:t>
      </w:r>
      <w:r w:rsidRPr="0060255C">
        <w:rPr>
          <w:rFonts w:cstheme="minorHAnsi"/>
          <w:vertAlign w:val="superscript"/>
        </w:rPr>
        <w:t>th</w:t>
      </w:r>
      <w:r w:rsidRPr="0060255C">
        <w:rPr>
          <w:rFonts w:cstheme="minorHAnsi"/>
        </w:rPr>
        <w:t xml:space="preserve"> gear. As visible, the power delivery is smooth and linear, the Torque also keeps rising quite well. The Ducati put out </w:t>
      </w:r>
      <w:r w:rsidR="00872E19" w:rsidRPr="0060255C">
        <w:rPr>
          <w:rFonts w:cstheme="minorHAnsi"/>
        </w:rPr>
        <w:t>enough</w:t>
      </w:r>
      <w:r w:rsidRPr="0060255C">
        <w:rPr>
          <w:rFonts w:cstheme="minorHAnsi"/>
        </w:rPr>
        <w:t xml:space="preserve"> Power and Torque (even more than factory spec</w:t>
      </w:r>
      <w:r w:rsidR="00872E19" w:rsidRPr="0060255C">
        <w:rPr>
          <w:rFonts w:cstheme="minorHAnsi"/>
        </w:rPr>
        <w:t>),</w:t>
      </w:r>
      <w:r w:rsidRPr="0060255C">
        <w:rPr>
          <w:rFonts w:cstheme="minorHAnsi"/>
        </w:rPr>
        <w:t xml:space="preserve"> so good result here. </w:t>
      </w:r>
    </w:p>
    <w:p w14:paraId="79F3D9EF" w14:textId="77777777" w:rsidR="00D61948" w:rsidRPr="0060255C" w:rsidRDefault="00D61948" w:rsidP="002310D5">
      <w:pPr>
        <w:jc w:val="both"/>
        <w:rPr>
          <w:rFonts w:cstheme="minorHAnsi"/>
        </w:rPr>
      </w:pPr>
    </w:p>
    <w:p w14:paraId="1AFCAB20" w14:textId="77777777" w:rsidR="00D61948" w:rsidRPr="0060255C" w:rsidRDefault="00D61948" w:rsidP="002310D5">
      <w:pPr>
        <w:jc w:val="both"/>
        <w:rPr>
          <w:rFonts w:cstheme="minorHAnsi"/>
        </w:rPr>
      </w:pPr>
    </w:p>
    <w:p w14:paraId="59B613CE" w14:textId="76317C67" w:rsidR="00D61948" w:rsidRPr="00872E19" w:rsidRDefault="00D61948" w:rsidP="00872E19">
      <w:pPr>
        <w:pStyle w:val="Heading2"/>
      </w:pPr>
      <w:bookmarkStart w:id="55" w:name="_Toc99730801"/>
      <w:bookmarkStart w:id="56" w:name="_Toc99730867"/>
      <w:bookmarkStart w:id="57" w:name="_Toc99748382"/>
      <w:r w:rsidRPr="0060255C">
        <w:t>Suspected Causes and structured testing</w:t>
      </w:r>
      <w:bookmarkEnd w:id="55"/>
      <w:bookmarkEnd w:id="56"/>
      <w:bookmarkEnd w:id="57"/>
    </w:p>
    <w:p w14:paraId="3922A96B" w14:textId="1356B590" w:rsidR="00D61948" w:rsidRPr="0060255C" w:rsidRDefault="00D61948" w:rsidP="00872E19">
      <w:pPr>
        <w:ind w:firstLine="432"/>
        <w:jc w:val="both"/>
        <w:rPr>
          <w:rFonts w:cstheme="minorHAnsi"/>
        </w:rPr>
      </w:pPr>
      <w:r w:rsidRPr="0060255C">
        <w:rPr>
          <w:rFonts w:cstheme="minorHAnsi"/>
        </w:rPr>
        <w:t xml:space="preserve">In order to figure out what’s wrong, it’s the easiest to figure out what isn’t wrong first. The author has followed this principle during the </w:t>
      </w:r>
      <w:r w:rsidR="00872E19" w:rsidRPr="0060255C">
        <w:rPr>
          <w:rFonts w:cstheme="minorHAnsi"/>
        </w:rPr>
        <w:t>fault-finding</w:t>
      </w:r>
      <w:r w:rsidRPr="0060255C">
        <w:rPr>
          <w:rFonts w:cstheme="minorHAnsi"/>
        </w:rPr>
        <w:t xml:space="preserve"> process and has started checking simpler things that could be suspected to cause the problem first and eliminating these causes.</w:t>
      </w:r>
    </w:p>
    <w:p w14:paraId="01CA30B6" w14:textId="77777777" w:rsidR="00D61948" w:rsidRPr="0060255C" w:rsidRDefault="00D61948" w:rsidP="002310D5">
      <w:pPr>
        <w:jc w:val="both"/>
        <w:rPr>
          <w:rFonts w:cstheme="minorHAnsi"/>
        </w:rPr>
      </w:pPr>
      <w:r w:rsidRPr="0060255C">
        <w:rPr>
          <w:rFonts w:cstheme="minorHAnsi"/>
        </w:rPr>
        <w:t xml:space="preserve">This part shortly lists the checks carried out and its reasoning behind it. </w:t>
      </w:r>
    </w:p>
    <w:p w14:paraId="44BB6A7E" w14:textId="77777777" w:rsidR="00D61948" w:rsidRPr="0060255C" w:rsidRDefault="00D61948" w:rsidP="002310D5">
      <w:pPr>
        <w:pStyle w:val="ListParagraph"/>
        <w:numPr>
          <w:ilvl w:val="0"/>
          <w:numId w:val="18"/>
        </w:numPr>
        <w:spacing w:after="160" w:line="259" w:lineRule="auto"/>
        <w:jc w:val="both"/>
        <w:rPr>
          <w:rFonts w:cstheme="minorHAnsi"/>
        </w:rPr>
      </w:pPr>
      <w:r w:rsidRPr="0060255C">
        <w:rPr>
          <w:rFonts w:cstheme="minorHAnsi"/>
        </w:rPr>
        <w:t>Oil, Oil filter.</w:t>
      </w:r>
    </w:p>
    <w:p w14:paraId="64F13C57" w14:textId="77777777" w:rsidR="00D61948" w:rsidRPr="0060255C" w:rsidRDefault="00D61948" w:rsidP="002310D5">
      <w:pPr>
        <w:pStyle w:val="ListParagraph"/>
        <w:spacing w:after="160" w:line="259" w:lineRule="auto"/>
        <w:jc w:val="both"/>
        <w:rPr>
          <w:rFonts w:cstheme="minorHAnsi"/>
        </w:rPr>
      </w:pPr>
      <w:r w:rsidRPr="0060255C">
        <w:rPr>
          <w:rFonts w:cstheme="minorHAnsi"/>
        </w:rPr>
        <w:t xml:space="preserve">Suspicion: Old, worn, thinner oil might let through more vibrations, oil and filter change done. Did not change anything, oil was also only 4000km old. </w:t>
      </w:r>
    </w:p>
    <w:p w14:paraId="15A4BAE9" w14:textId="77777777" w:rsidR="00D61948" w:rsidRPr="0060255C" w:rsidRDefault="00D61948" w:rsidP="002310D5">
      <w:pPr>
        <w:pStyle w:val="ListParagraph"/>
        <w:numPr>
          <w:ilvl w:val="0"/>
          <w:numId w:val="18"/>
        </w:numPr>
        <w:spacing w:after="160" w:line="259" w:lineRule="auto"/>
        <w:jc w:val="both"/>
        <w:rPr>
          <w:rFonts w:cstheme="minorHAnsi"/>
        </w:rPr>
      </w:pPr>
      <w:r w:rsidRPr="0060255C">
        <w:rPr>
          <w:rFonts w:cstheme="minorHAnsi"/>
        </w:rPr>
        <w:lastRenderedPageBreak/>
        <w:t>Spark plugs.</w:t>
      </w:r>
    </w:p>
    <w:p w14:paraId="6BA3464C" w14:textId="77777777" w:rsidR="00D61948" w:rsidRPr="0060255C" w:rsidRDefault="00D61948" w:rsidP="002310D5">
      <w:pPr>
        <w:pStyle w:val="ListParagraph"/>
        <w:spacing w:after="160" w:line="259" w:lineRule="auto"/>
        <w:jc w:val="both"/>
        <w:rPr>
          <w:rFonts w:cstheme="minorHAnsi"/>
        </w:rPr>
      </w:pPr>
      <w:r w:rsidRPr="0060255C">
        <w:rPr>
          <w:rFonts w:cstheme="minorHAnsi"/>
        </w:rPr>
        <w:t xml:space="preserve">Suspicion: Possibly worn spark plugs that don’t spark sufficiently or slightly misfire at certain rpm’s which would only be noticeable under cruising/ low load. Spark plugs would also have been taken out multiple times for timing check, but not replaced. Spark plugs seemed to be quite worn at the end, replacing them did seem lighten the vibration, but not solve it.   </w:t>
      </w:r>
    </w:p>
    <w:p w14:paraId="71CCC0A7" w14:textId="77777777" w:rsidR="00D61948" w:rsidRPr="0060255C" w:rsidRDefault="00D61948" w:rsidP="002310D5">
      <w:pPr>
        <w:pStyle w:val="ListParagraph"/>
        <w:spacing w:after="160" w:line="259" w:lineRule="auto"/>
        <w:jc w:val="both"/>
        <w:rPr>
          <w:rFonts w:cstheme="minorHAnsi"/>
        </w:rPr>
      </w:pPr>
    </w:p>
    <w:p w14:paraId="5707A800" w14:textId="77777777" w:rsidR="00D61948" w:rsidRPr="0060255C" w:rsidRDefault="00D61948" w:rsidP="002310D5">
      <w:pPr>
        <w:pStyle w:val="ListParagraph"/>
        <w:spacing w:after="160" w:line="259" w:lineRule="auto"/>
        <w:jc w:val="both"/>
        <w:rPr>
          <w:rFonts w:cstheme="minorHAnsi"/>
        </w:rPr>
      </w:pPr>
      <w:r w:rsidRPr="0060255C">
        <w:rPr>
          <w:rFonts w:cstheme="minorHAnsi"/>
        </w:rPr>
        <w:t>Figure 22 shows the old vs new spark plugs, it’s not very visible, but the ends of the old spark plug are quite rounded off and oval.</w:t>
      </w:r>
    </w:p>
    <w:p w14:paraId="5BC4E00A" w14:textId="77777777" w:rsidR="00D61948" w:rsidRPr="0060255C" w:rsidRDefault="00D61948" w:rsidP="002310D5">
      <w:pPr>
        <w:pStyle w:val="ListParagraph"/>
        <w:spacing w:after="160" w:line="259" w:lineRule="auto"/>
        <w:jc w:val="both"/>
        <w:rPr>
          <w:rFonts w:cstheme="minorHAnsi"/>
        </w:rPr>
      </w:pPr>
      <w:r w:rsidRPr="0060255C">
        <w:rPr>
          <w:rFonts w:cstheme="minorHAnsi"/>
          <w:noProof/>
        </w:rPr>
        <w:drawing>
          <wp:anchor distT="0" distB="0" distL="114300" distR="114300" simplePos="0" relativeHeight="251702272" behindDoc="0" locked="0" layoutInCell="1" allowOverlap="1" wp14:anchorId="22DDC3BD" wp14:editId="30AAF304">
            <wp:simplePos x="0" y="0"/>
            <wp:positionH relativeFrom="margin">
              <wp:align>center</wp:align>
            </wp:positionH>
            <wp:positionV relativeFrom="paragraph">
              <wp:posOffset>160020</wp:posOffset>
            </wp:positionV>
            <wp:extent cx="2719070" cy="3449320"/>
            <wp:effectExtent l="0" t="3175" r="1905" b="1905"/>
            <wp:wrapTopAndBottom/>
            <wp:docPr id="18" name="Afbeelding 18" descr="Afbeelding met houten&#10;&#10;Automatisch gegenereerde beschrij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Afbeelding 18" descr="Afbeelding met houten&#10;&#10;Automatisch gegenereerde beschrijving"/>
                    <pic:cNvPicPr/>
                  </pic:nvPicPr>
                  <pic:blipFill rotWithShape="1">
                    <a:blip r:embed="rId47" cstate="print">
                      <a:extLst>
                        <a:ext uri="{28A0092B-C50C-407E-A947-70E740481C1C}">
                          <a14:useLocalDpi xmlns:a14="http://schemas.microsoft.com/office/drawing/2010/main" val="0"/>
                        </a:ext>
                      </a:extLst>
                    </a:blip>
                    <a:srcRect l="24651" r="16224"/>
                    <a:stretch/>
                  </pic:blipFill>
                  <pic:spPr bwMode="auto">
                    <a:xfrm rot="5400000">
                      <a:off x="0" y="0"/>
                      <a:ext cx="2719070" cy="3449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D3C9E2" w14:textId="77777777" w:rsidR="00D61948" w:rsidRPr="0060255C" w:rsidRDefault="00D61948" w:rsidP="002310D5">
      <w:pPr>
        <w:pStyle w:val="ListParagraph"/>
        <w:spacing w:after="160" w:line="259" w:lineRule="auto"/>
        <w:jc w:val="both"/>
        <w:rPr>
          <w:rFonts w:cstheme="minorHAnsi"/>
        </w:rPr>
      </w:pPr>
      <w:r w:rsidRPr="0060255C">
        <w:rPr>
          <w:rFonts w:cstheme="minorHAnsi"/>
          <w:noProof/>
        </w:rPr>
        <mc:AlternateContent>
          <mc:Choice Requires="wps">
            <w:drawing>
              <wp:anchor distT="0" distB="0" distL="114300" distR="114300" simplePos="0" relativeHeight="251703296" behindDoc="0" locked="0" layoutInCell="1" allowOverlap="1" wp14:anchorId="2939B3A0" wp14:editId="25ACCC6E">
                <wp:simplePos x="0" y="0"/>
                <wp:positionH relativeFrom="margin">
                  <wp:posOffset>1155700</wp:posOffset>
                </wp:positionH>
                <wp:positionV relativeFrom="paragraph">
                  <wp:posOffset>3058795</wp:posOffset>
                </wp:positionV>
                <wp:extent cx="4521200" cy="635"/>
                <wp:effectExtent l="0" t="0" r="0" b="635"/>
                <wp:wrapTopAndBottom/>
                <wp:docPr id="47" name="Tekstvak 47"/>
                <wp:cNvGraphicFramePr/>
                <a:graphic xmlns:a="http://schemas.openxmlformats.org/drawingml/2006/main">
                  <a:graphicData uri="http://schemas.microsoft.com/office/word/2010/wordprocessingShape">
                    <wps:wsp>
                      <wps:cNvSpPr txBox="1"/>
                      <wps:spPr>
                        <a:xfrm>
                          <a:off x="0" y="0"/>
                          <a:ext cx="4521200" cy="635"/>
                        </a:xfrm>
                        <a:prstGeom prst="rect">
                          <a:avLst/>
                        </a:prstGeom>
                        <a:solidFill>
                          <a:prstClr val="white"/>
                        </a:solidFill>
                        <a:ln>
                          <a:noFill/>
                        </a:ln>
                      </wps:spPr>
                      <wps:txbx>
                        <w:txbxContent>
                          <w:p w14:paraId="6B369FBE" w14:textId="77777777" w:rsidR="00D61948" w:rsidRPr="00E62AB2" w:rsidRDefault="00D61948" w:rsidP="00D61948">
                            <w:pPr>
                              <w:pStyle w:val="Caption"/>
                              <w:rPr>
                                <w:noProof/>
                              </w:rPr>
                            </w:pPr>
                            <w:r w:rsidRPr="00E62AB2">
                              <w:t xml:space="preserve">Figure </w:t>
                            </w:r>
                            <w:r>
                              <w:fldChar w:fldCharType="begin"/>
                            </w:r>
                            <w:r w:rsidRPr="00E62AB2">
                              <w:instrText xml:space="preserve"> SEQ Figure \* ARABIC </w:instrText>
                            </w:r>
                            <w:r>
                              <w:fldChar w:fldCharType="separate"/>
                            </w:r>
                            <w:r w:rsidRPr="00E62AB2">
                              <w:rPr>
                                <w:noProof/>
                              </w:rPr>
                              <w:t>22</w:t>
                            </w:r>
                            <w:r>
                              <w:rPr>
                                <w:noProof/>
                              </w:rPr>
                              <w:fldChar w:fldCharType="end"/>
                            </w:r>
                            <w:r w:rsidRPr="00E62AB2">
                              <w:t>: Ducati Streetfighter 848 Spark plugs (Iatrakis,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939B3A0" id="Tekstvak 47" o:spid="_x0000_s1040" type="#_x0000_t202" style="position:absolute;left:0;text-align:left;margin-left:91pt;margin-top:240.85pt;width:356pt;height:.05pt;z-index:25170329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" stroked="f">
                <v:textbox style="mso-fit-shape-to-text:t" inset="0,0,0,0">
                  <w:txbxContent>
                    <w:p w14:paraId="6B369FBE" w14:textId="77777777" w:rsidR="00D61948" w:rsidRPr="00E62AB2" w:rsidRDefault="00D61948" w:rsidP="00D61948">
                      <w:pPr>
                        <w:pStyle w:val="Caption"/>
                        <w:rPr>
                          <w:noProof/>
                        </w:rPr>
                      </w:pPr>
                      <w:r w:rsidRPr="00E62AB2">
                        <w:t xml:space="preserve">Figure </w:t>
                      </w:r>
                      <w:r>
                        <w:fldChar w:fldCharType="begin"/>
                      </w:r>
                      <w:r w:rsidRPr="00E62AB2">
                        <w:instrText xml:space="preserve"> SEQ Figure \* ARABIC </w:instrText>
                      </w:r>
                      <w:r>
                        <w:fldChar w:fldCharType="separate"/>
                      </w:r>
                      <w:r w:rsidRPr="00E62AB2">
                        <w:rPr>
                          <w:noProof/>
                        </w:rPr>
                        <w:t>22</w:t>
                      </w:r>
                      <w:r>
                        <w:rPr>
                          <w:noProof/>
                        </w:rPr>
                        <w:fldChar w:fldCharType="end"/>
                      </w:r>
                      <w:r w:rsidRPr="00E62AB2">
                        <w:t>: Ducati Streetfighter 848 Spark plugs (Iatrakis, 2021)</w:t>
                      </w:r>
                    </w:p>
                  </w:txbxContent>
                </v:textbox>
                <w10:wrap type="topAndBottom" anchorx="margin"/>
              </v:shape>
            </w:pict>
          </mc:Fallback>
        </mc:AlternateContent>
      </w:r>
    </w:p>
    <w:p w14:paraId="19F4AC4F" w14:textId="77777777" w:rsidR="00D61948" w:rsidRPr="0060255C" w:rsidRDefault="00D61948" w:rsidP="002310D5">
      <w:pPr>
        <w:pStyle w:val="ListParagraph"/>
        <w:spacing w:after="160" w:line="259" w:lineRule="auto"/>
        <w:jc w:val="both"/>
        <w:rPr>
          <w:rFonts w:cstheme="minorHAnsi"/>
        </w:rPr>
      </w:pPr>
    </w:p>
    <w:p w14:paraId="5A8317EF" w14:textId="77777777" w:rsidR="00D61948" w:rsidRPr="0060255C" w:rsidRDefault="00D61948" w:rsidP="002310D5">
      <w:pPr>
        <w:pStyle w:val="ListParagraph"/>
        <w:numPr>
          <w:ilvl w:val="0"/>
          <w:numId w:val="18"/>
        </w:numPr>
        <w:spacing w:after="160" w:line="259" w:lineRule="auto"/>
        <w:jc w:val="both"/>
        <w:rPr>
          <w:rFonts w:cstheme="minorHAnsi"/>
        </w:rPr>
      </w:pPr>
      <w:r w:rsidRPr="0060255C">
        <w:rPr>
          <w:rFonts w:cstheme="minorHAnsi"/>
        </w:rPr>
        <w:t>Timing check.</w:t>
      </w:r>
    </w:p>
    <w:p w14:paraId="7239FF5E" w14:textId="77777777" w:rsidR="00D61948" w:rsidRPr="0060255C" w:rsidRDefault="00D61948" w:rsidP="002310D5">
      <w:pPr>
        <w:pStyle w:val="ListParagraph"/>
        <w:spacing w:after="160" w:line="259" w:lineRule="auto"/>
        <w:jc w:val="both"/>
        <w:rPr>
          <w:rFonts w:cstheme="minorHAnsi"/>
        </w:rPr>
      </w:pPr>
      <w:r w:rsidRPr="0060255C">
        <w:rPr>
          <w:rFonts w:cstheme="minorHAnsi"/>
        </w:rPr>
        <w:t xml:space="preserve">Simple timing check to see if wrong valve timing could cause this vibration. Timing was correct. </w:t>
      </w:r>
    </w:p>
    <w:p w14:paraId="3606A74B" w14:textId="77777777" w:rsidR="00D61948" w:rsidRPr="0060255C" w:rsidRDefault="00D61948" w:rsidP="002310D5">
      <w:pPr>
        <w:pStyle w:val="ListParagraph"/>
        <w:spacing w:after="160" w:line="259" w:lineRule="auto"/>
        <w:jc w:val="both"/>
        <w:rPr>
          <w:rFonts w:cstheme="minorHAnsi"/>
        </w:rPr>
      </w:pPr>
    </w:p>
    <w:p w14:paraId="384CC2AF" w14:textId="77777777" w:rsidR="00D61948" w:rsidRPr="0060255C" w:rsidRDefault="00D61948" w:rsidP="002310D5">
      <w:pPr>
        <w:pStyle w:val="ListParagraph"/>
        <w:spacing w:after="160" w:line="259" w:lineRule="auto"/>
        <w:jc w:val="both"/>
        <w:rPr>
          <w:rFonts w:cstheme="minorHAnsi"/>
        </w:rPr>
      </w:pPr>
      <w:r w:rsidRPr="0060255C">
        <w:rPr>
          <w:rFonts w:cstheme="minorHAnsi"/>
        </w:rPr>
        <w:t>Figure 23 shows the Timing belts, pulleys exposed.</w:t>
      </w:r>
    </w:p>
    <w:p w14:paraId="73D596A0" w14:textId="77777777" w:rsidR="00D61948" w:rsidRPr="0060255C" w:rsidRDefault="00D61948" w:rsidP="002310D5">
      <w:pPr>
        <w:jc w:val="both"/>
        <w:rPr>
          <w:rFonts w:eastAsiaTheme="majorEastAsia" w:cstheme="minorHAnsi"/>
          <w:color w:val="000000" w:themeColor="text1"/>
          <w:sz w:val="26"/>
          <w:szCs w:val="26"/>
        </w:rPr>
      </w:pPr>
      <w:r w:rsidRPr="0060255C">
        <w:rPr>
          <w:rFonts w:cstheme="minorHAnsi"/>
        </w:rPr>
        <w:br w:type="page"/>
      </w:r>
    </w:p>
    <w:p w14:paraId="01D2B7BB" w14:textId="58FA2A35" w:rsidR="00D61948" w:rsidRPr="00872E19" w:rsidRDefault="00D61948" w:rsidP="00872E19">
      <w:pPr>
        <w:pStyle w:val="Heading2"/>
      </w:pPr>
      <w:bookmarkStart w:id="58" w:name="_Toc99730802"/>
      <w:bookmarkStart w:id="59" w:name="_Toc99730868"/>
      <w:bookmarkStart w:id="60" w:name="_Toc99748383"/>
      <w:r w:rsidRPr="0060255C">
        <w:lastRenderedPageBreak/>
        <w:t>Tensioners &amp; Problem Solution</w:t>
      </w:r>
      <w:bookmarkEnd w:id="58"/>
      <w:bookmarkEnd w:id="59"/>
      <w:bookmarkEnd w:id="60"/>
    </w:p>
    <w:p w14:paraId="0BDF377C" w14:textId="77777777" w:rsidR="00D61948" w:rsidRPr="0060255C" w:rsidRDefault="00D61948" w:rsidP="00872E19">
      <w:pPr>
        <w:ind w:left="360" w:firstLine="216"/>
        <w:jc w:val="both"/>
        <w:rPr>
          <w:rFonts w:cstheme="minorHAnsi"/>
        </w:rPr>
      </w:pPr>
      <w:r w:rsidRPr="0060255C">
        <w:rPr>
          <w:rFonts w:cstheme="minorHAnsi"/>
          <w:noProof/>
        </w:rPr>
        <mc:AlternateContent>
          <mc:Choice Requires="wps">
            <w:drawing>
              <wp:anchor distT="0" distB="0" distL="114300" distR="114300" simplePos="0" relativeHeight="251705344" behindDoc="0" locked="0" layoutInCell="1" allowOverlap="1" wp14:anchorId="712B607D" wp14:editId="28219505">
                <wp:simplePos x="0" y="0"/>
                <wp:positionH relativeFrom="column">
                  <wp:posOffset>542925</wp:posOffset>
                </wp:positionH>
                <wp:positionV relativeFrom="paragraph">
                  <wp:posOffset>3338195</wp:posOffset>
                </wp:positionV>
                <wp:extent cx="4673600" cy="635"/>
                <wp:effectExtent l="0" t="0" r="0" b="0"/>
                <wp:wrapTopAndBottom/>
                <wp:docPr id="60" name="Tekstvak 60"/>
                <wp:cNvGraphicFramePr/>
                <a:graphic xmlns:a="http://schemas.openxmlformats.org/drawingml/2006/main">
                  <a:graphicData uri="http://schemas.microsoft.com/office/word/2010/wordprocessingShape">
                    <wps:wsp>
                      <wps:cNvSpPr txBox="1"/>
                      <wps:spPr>
                        <a:xfrm>
                          <a:off x="0" y="0"/>
                          <a:ext cx="4673600" cy="635"/>
                        </a:xfrm>
                        <a:prstGeom prst="rect">
                          <a:avLst/>
                        </a:prstGeom>
                        <a:solidFill>
                          <a:prstClr val="white"/>
                        </a:solidFill>
                        <a:ln>
                          <a:noFill/>
                        </a:ln>
                      </wps:spPr>
                      <wps:txbx>
                        <w:txbxContent>
                          <w:p w14:paraId="299B3868" w14:textId="77777777" w:rsidR="00D61948" w:rsidRPr="00E62AB2" w:rsidRDefault="00D61948" w:rsidP="00D61948">
                            <w:pPr>
                              <w:pStyle w:val="Caption"/>
                              <w:rPr>
                                <w:noProof/>
                              </w:rPr>
                            </w:pPr>
                            <w:r w:rsidRPr="00E62AB2">
                              <w:t xml:space="preserve">Figure </w:t>
                            </w:r>
                            <w:r>
                              <w:fldChar w:fldCharType="begin"/>
                            </w:r>
                            <w:r w:rsidRPr="00E62AB2">
                              <w:instrText xml:space="preserve"> SEQ Figure \* ARABIC </w:instrText>
                            </w:r>
                            <w:r>
                              <w:fldChar w:fldCharType="separate"/>
                            </w:r>
                            <w:r w:rsidRPr="00E62AB2">
                              <w:rPr>
                                <w:noProof/>
                              </w:rPr>
                              <w:t>23</w:t>
                            </w:r>
                            <w:r>
                              <w:rPr>
                                <w:noProof/>
                              </w:rPr>
                              <w:fldChar w:fldCharType="end"/>
                            </w:r>
                            <w:r w:rsidRPr="00E62AB2">
                              <w:t>: Ducati 848 Timing Belts, pulleys (Iatrakis,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2B607D" id="Tekstvak 60" o:spid="_x0000_s1041" type="#_x0000_t202" style="position:absolute;left:0;text-align:left;margin-left:42.75pt;margin-top:262.85pt;width:368pt;height:.0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" stroked="f">
                <v:textbox style="mso-fit-shape-to-text:t" inset="0,0,0,0">
                  <w:txbxContent>
                    <w:p w14:paraId="299B3868" w14:textId="77777777" w:rsidR="00D61948" w:rsidRPr="00E62AB2" w:rsidRDefault="00D61948" w:rsidP="00D61948">
                      <w:pPr>
                        <w:pStyle w:val="Caption"/>
                        <w:rPr>
                          <w:noProof/>
                        </w:rPr>
                      </w:pPr>
                      <w:r w:rsidRPr="00E62AB2">
                        <w:t xml:space="preserve">Figure </w:t>
                      </w:r>
                      <w:r>
                        <w:fldChar w:fldCharType="begin"/>
                      </w:r>
                      <w:r w:rsidRPr="00E62AB2">
                        <w:instrText xml:space="preserve"> SEQ Figure \* ARABIC </w:instrText>
                      </w:r>
                      <w:r>
                        <w:fldChar w:fldCharType="separate"/>
                      </w:r>
                      <w:r w:rsidRPr="00E62AB2">
                        <w:rPr>
                          <w:noProof/>
                        </w:rPr>
                        <w:t>23</w:t>
                      </w:r>
                      <w:r>
                        <w:rPr>
                          <w:noProof/>
                        </w:rPr>
                        <w:fldChar w:fldCharType="end"/>
                      </w:r>
                      <w:r w:rsidRPr="00E62AB2">
                        <w:t>: Ducati 848 Timing Belts, pulleys (Iatrakis, 2022)</w:t>
                      </w:r>
                    </w:p>
                  </w:txbxContent>
                </v:textbox>
                <w10:wrap type="topAndBottom"/>
              </v:shape>
            </w:pict>
          </mc:Fallback>
        </mc:AlternateContent>
      </w:r>
      <w:r w:rsidRPr="0060255C">
        <w:rPr>
          <w:rFonts w:cstheme="minorHAnsi"/>
          <w:noProof/>
        </w:rPr>
        <w:drawing>
          <wp:anchor distT="0" distB="0" distL="114300" distR="114300" simplePos="0" relativeHeight="251704320" behindDoc="0" locked="0" layoutInCell="1" allowOverlap="1" wp14:anchorId="2B5EB32A" wp14:editId="6B0C1DA2">
            <wp:simplePos x="0" y="0"/>
            <wp:positionH relativeFrom="margin">
              <wp:align>center</wp:align>
            </wp:positionH>
            <wp:positionV relativeFrom="paragraph">
              <wp:posOffset>652145</wp:posOffset>
            </wp:positionV>
            <wp:extent cx="4673600" cy="2628964"/>
            <wp:effectExtent l="0" t="0" r="0" b="0"/>
            <wp:wrapTopAndBottom/>
            <wp:docPr id="59" name="Afbeelding 59" descr="Afbeelding met motor, rood, geparkeerd&#10;&#10;Automatisch gegenereerde beschrij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Afbeelding 59" descr="Afbeelding met motor, rood, geparkeerd&#10;&#10;Automatisch gegenereerde beschrijvin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4673600" cy="2628964"/>
                    </a:xfrm>
                    <a:prstGeom prst="rect">
                      <a:avLst/>
                    </a:prstGeom>
                  </pic:spPr>
                </pic:pic>
              </a:graphicData>
            </a:graphic>
            <wp14:sizeRelH relativeFrom="page">
              <wp14:pctWidth>0</wp14:pctWidth>
            </wp14:sizeRelH>
            <wp14:sizeRelV relativeFrom="page">
              <wp14:pctHeight>0</wp14:pctHeight>
            </wp14:sizeRelV>
          </wp:anchor>
        </w:drawing>
      </w:r>
      <w:r w:rsidRPr="0060255C">
        <w:rPr>
          <w:rFonts w:cstheme="minorHAnsi"/>
        </w:rPr>
        <w:t xml:space="preserve">Since the service where the belts were changed, was already 4 years ago and this is the recommended service interval from Ducati, we decided to change the 4000Km old belts. </w:t>
      </w:r>
    </w:p>
    <w:p w14:paraId="0D604C85" w14:textId="77777777" w:rsidR="00D61948" w:rsidRPr="0060255C" w:rsidRDefault="00D61948" w:rsidP="002310D5">
      <w:pPr>
        <w:ind w:left="360"/>
        <w:jc w:val="both"/>
        <w:rPr>
          <w:rFonts w:cstheme="minorHAnsi"/>
        </w:rPr>
      </w:pPr>
    </w:p>
    <w:p w14:paraId="426444D4" w14:textId="77777777" w:rsidR="00D61948" w:rsidRPr="0060255C" w:rsidRDefault="00D61948" w:rsidP="00872E19">
      <w:pPr>
        <w:ind w:left="360" w:firstLine="360"/>
        <w:jc w:val="both"/>
        <w:rPr>
          <w:rFonts w:cstheme="minorHAnsi"/>
        </w:rPr>
      </w:pPr>
      <w:r w:rsidRPr="0060255C">
        <w:rPr>
          <w:rFonts w:cstheme="minorHAnsi"/>
        </w:rPr>
        <w:t>After taking the belts off, we noticed the tensioner pulleys had quite a lot of play on them. After dismantling the pulleys, it looked like the bearings had stopped spinning at some point and the inner race was just rotating on the tensioner shaft (see pictures, each picture is from a separate pulley). This was quite worn down.</w:t>
      </w:r>
    </w:p>
    <w:p w14:paraId="1BB13E4A" w14:textId="77777777" w:rsidR="00D61948" w:rsidRPr="0060255C" w:rsidRDefault="00D61948" w:rsidP="002310D5">
      <w:pPr>
        <w:ind w:left="360"/>
        <w:jc w:val="both"/>
        <w:rPr>
          <w:rFonts w:cstheme="minorHAnsi"/>
          <w:noProof/>
        </w:rPr>
      </w:pPr>
      <w:r w:rsidRPr="0060255C">
        <w:rPr>
          <w:rFonts w:cstheme="minorHAnsi"/>
          <w:noProof/>
        </w:rPr>
        <w:drawing>
          <wp:anchor distT="0" distB="0" distL="114300" distR="114300" simplePos="0" relativeHeight="251706368" behindDoc="0" locked="0" layoutInCell="1" allowOverlap="1" wp14:anchorId="4AD9C5B7" wp14:editId="1F82CCAF">
            <wp:simplePos x="0" y="0"/>
            <wp:positionH relativeFrom="column">
              <wp:posOffset>323850</wp:posOffset>
            </wp:positionH>
            <wp:positionV relativeFrom="paragraph">
              <wp:posOffset>180975</wp:posOffset>
            </wp:positionV>
            <wp:extent cx="2526030" cy="2832735"/>
            <wp:effectExtent l="0" t="953" r="6668" b="6667"/>
            <wp:wrapSquare wrapText="bothSides"/>
            <wp:docPr id="61" name="Afbeelding 61" descr="Afbeelding met binnen&#10;&#10;Automatisch gegenereerde beschrij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Afbeelding 61" descr="Afbeelding met binnen&#10;&#10;Automatisch gegenereerde beschrijving"/>
                    <pic:cNvPicPr/>
                  </pic:nvPicPr>
                  <pic:blipFill rotWithShape="1">
                    <a:blip r:embed="rId49" cstate="print">
                      <a:extLst>
                        <a:ext uri="{28A0092B-C50C-407E-A947-70E740481C1C}">
                          <a14:useLocalDpi xmlns:a14="http://schemas.microsoft.com/office/drawing/2010/main" val="0"/>
                        </a:ext>
                      </a:extLst>
                    </a:blip>
                    <a:srcRect l="6065" r="27057"/>
                    <a:stretch/>
                  </pic:blipFill>
                  <pic:spPr bwMode="auto">
                    <a:xfrm rot="5400000">
                      <a:off x="0" y="0"/>
                      <a:ext cx="2526030" cy="28327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0255C">
        <w:rPr>
          <w:rFonts w:cstheme="minorHAnsi"/>
          <w:noProof/>
        </w:rPr>
        <w:drawing>
          <wp:anchor distT="0" distB="0" distL="114300" distR="114300" simplePos="0" relativeHeight="251707392" behindDoc="0" locked="0" layoutInCell="1" allowOverlap="1" wp14:anchorId="77F308D2" wp14:editId="41A669C8">
            <wp:simplePos x="0" y="0"/>
            <wp:positionH relativeFrom="margin">
              <wp:align>right</wp:align>
            </wp:positionH>
            <wp:positionV relativeFrom="paragraph">
              <wp:posOffset>376555</wp:posOffset>
            </wp:positionV>
            <wp:extent cx="2529205" cy="2452370"/>
            <wp:effectExtent l="318" t="0" r="4762" b="4763"/>
            <wp:wrapSquare wrapText="bothSides"/>
            <wp:docPr id="62" name="Afbeelding 62" descr="Afbeelding met binnen&#10;&#10;Automatisch gegenereerde beschrij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Afbeelding 62" descr="Afbeelding met binnen&#10;&#10;Automatisch gegenereerde beschrijving"/>
                    <pic:cNvPicPr/>
                  </pic:nvPicPr>
                  <pic:blipFill rotWithShape="1">
                    <a:blip r:embed="rId50" cstate="print">
                      <a:extLst>
                        <a:ext uri="{28A0092B-C50C-407E-A947-70E740481C1C}">
                          <a14:useLocalDpi xmlns:a14="http://schemas.microsoft.com/office/drawing/2010/main" val="0"/>
                        </a:ext>
                      </a:extLst>
                    </a:blip>
                    <a:srcRect r="22671"/>
                    <a:stretch/>
                  </pic:blipFill>
                  <pic:spPr bwMode="auto">
                    <a:xfrm rot="5400000">
                      <a:off x="0" y="0"/>
                      <a:ext cx="2529205" cy="24523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AF60C4" w14:textId="77777777" w:rsidR="00D61948" w:rsidRPr="0060255C" w:rsidRDefault="00D61948" w:rsidP="002310D5">
      <w:pPr>
        <w:ind w:left="360"/>
        <w:jc w:val="both"/>
        <w:rPr>
          <w:rFonts w:cstheme="minorHAnsi"/>
          <w:noProof/>
        </w:rPr>
      </w:pPr>
      <w:r w:rsidRPr="0060255C">
        <w:rPr>
          <w:rFonts w:cstheme="minorHAnsi"/>
          <w:noProof/>
        </w:rPr>
        <mc:AlternateContent>
          <mc:Choice Requires="wps">
            <w:drawing>
              <wp:anchor distT="0" distB="0" distL="114300" distR="114300" simplePos="0" relativeHeight="251708416" behindDoc="0" locked="0" layoutInCell="1" allowOverlap="1" wp14:anchorId="2835037C" wp14:editId="14D3801F">
                <wp:simplePos x="0" y="0"/>
                <wp:positionH relativeFrom="column">
                  <wp:posOffset>172720</wp:posOffset>
                </wp:positionH>
                <wp:positionV relativeFrom="paragraph">
                  <wp:posOffset>2635250</wp:posOffset>
                </wp:positionV>
                <wp:extent cx="3873500" cy="635"/>
                <wp:effectExtent l="0" t="0" r="0" b="635"/>
                <wp:wrapSquare wrapText="bothSides"/>
                <wp:docPr id="63" name="Tekstvak 63"/>
                <wp:cNvGraphicFramePr/>
                <a:graphic xmlns:a="http://schemas.openxmlformats.org/drawingml/2006/main">
                  <a:graphicData uri="http://schemas.microsoft.com/office/word/2010/wordprocessingShape">
                    <wps:wsp>
                      <wps:cNvSpPr txBox="1"/>
                      <wps:spPr>
                        <a:xfrm>
                          <a:off x="0" y="0"/>
                          <a:ext cx="3873500" cy="635"/>
                        </a:xfrm>
                        <a:prstGeom prst="rect">
                          <a:avLst/>
                        </a:prstGeom>
                        <a:solidFill>
                          <a:prstClr val="white"/>
                        </a:solidFill>
                        <a:ln>
                          <a:noFill/>
                        </a:ln>
                      </wps:spPr>
                      <wps:txbx>
                        <w:txbxContent>
                          <w:p w14:paraId="42CFB557" w14:textId="77777777" w:rsidR="00D61948" w:rsidRPr="00E62AB2" w:rsidRDefault="00D61948" w:rsidP="00D61948">
                            <w:pPr>
                              <w:pStyle w:val="Caption"/>
                              <w:rPr>
                                <w:noProof/>
                              </w:rPr>
                            </w:pPr>
                            <w:r w:rsidRPr="00E62AB2">
                              <w:t xml:space="preserve">Figure </w:t>
                            </w:r>
                            <w:r>
                              <w:fldChar w:fldCharType="begin"/>
                            </w:r>
                            <w:r w:rsidRPr="00E62AB2">
                              <w:instrText xml:space="preserve"> SEQ Figure \* ARABIC </w:instrText>
                            </w:r>
                            <w:r>
                              <w:fldChar w:fldCharType="separate"/>
                            </w:r>
                            <w:r w:rsidRPr="00E62AB2">
                              <w:rPr>
                                <w:noProof/>
                              </w:rPr>
                              <w:t>24</w:t>
                            </w:r>
                            <w:r>
                              <w:rPr>
                                <w:noProof/>
                              </w:rPr>
                              <w:fldChar w:fldCharType="end"/>
                            </w:r>
                            <w:r w:rsidRPr="00E62AB2">
                              <w:t>: Worn Tensioner Pulley shafts (Iatrakis,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835037C" id="Tekstvak 63" o:spid="_x0000_s1042" type="#_x0000_t202" style="position:absolute;left:0;text-align:left;margin-left:13.6pt;margin-top:207.5pt;width:305pt;height:.05pt;z-index:251708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" stroked="f">
                <v:textbox style="mso-fit-shape-to-text:t" inset="0,0,0,0">
                  <w:txbxContent>
                    <w:p w14:paraId="42CFB557" w14:textId="77777777" w:rsidR="00D61948" w:rsidRPr="00E62AB2" w:rsidRDefault="00D61948" w:rsidP="00D61948">
                      <w:pPr>
                        <w:pStyle w:val="Caption"/>
                        <w:rPr>
                          <w:noProof/>
                        </w:rPr>
                      </w:pPr>
                      <w:r w:rsidRPr="00E62AB2">
                        <w:t xml:space="preserve">Figure </w:t>
                      </w:r>
                      <w:r>
                        <w:fldChar w:fldCharType="begin"/>
                      </w:r>
                      <w:r w:rsidRPr="00E62AB2">
                        <w:instrText xml:space="preserve"> SEQ Figure \* ARABIC </w:instrText>
                      </w:r>
                      <w:r>
                        <w:fldChar w:fldCharType="separate"/>
                      </w:r>
                      <w:r w:rsidRPr="00E62AB2">
                        <w:rPr>
                          <w:noProof/>
                        </w:rPr>
                        <w:t>24</w:t>
                      </w:r>
                      <w:r>
                        <w:rPr>
                          <w:noProof/>
                        </w:rPr>
                        <w:fldChar w:fldCharType="end"/>
                      </w:r>
                      <w:r w:rsidRPr="00E62AB2">
                        <w:t>: Worn Tensioner Pulley shafts (Iatrakis, 2021)</w:t>
                      </w:r>
                    </w:p>
                  </w:txbxContent>
                </v:textbox>
                <w10:wrap type="square"/>
              </v:shape>
            </w:pict>
          </mc:Fallback>
        </mc:AlternateContent>
      </w:r>
    </w:p>
    <w:p w14:paraId="58202EC5" w14:textId="77777777" w:rsidR="00D61948" w:rsidRPr="0060255C" w:rsidRDefault="00D61948" w:rsidP="002310D5">
      <w:pPr>
        <w:ind w:left="360"/>
        <w:jc w:val="both"/>
        <w:rPr>
          <w:rFonts w:cstheme="minorHAnsi"/>
        </w:rPr>
      </w:pPr>
    </w:p>
    <w:p w14:paraId="65AF273D" w14:textId="77777777" w:rsidR="00D61948" w:rsidRPr="0060255C" w:rsidRDefault="00D61948" w:rsidP="002310D5">
      <w:pPr>
        <w:ind w:left="360"/>
        <w:jc w:val="both"/>
        <w:rPr>
          <w:rFonts w:cstheme="minorHAnsi"/>
          <w:noProof/>
        </w:rPr>
      </w:pPr>
    </w:p>
    <w:p w14:paraId="0B8129AD" w14:textId="77777777" w:rsidR="00D61948" w:rsidRPr="0060255C" w:rsidRDefault="00D61948" w:rsidP="002310D5">
      <w:pPr>
        <w:keepNext/>
        <w:ind w:left="360"/>
        <w:jc w:val="both"/>
        <w:rPr>
          <w:rFonts w:cstheme="minorHAnsi"/>
        </w:rPr>
      </w:pPr>
      <w:r w:rsidRPr="0060255C">
        <w:rPr>
          <w:rFonts w:cstheme="minorHAnsi"/>
          <w:noProof/>
        </w:rPr>
        <w:lastRenderedPageBreak/>
        <w:drawing>
          <wp:inline distT="0" distB="0" distL="0" distR="0" wp14:anchorId="10E6D119" wp14:editId="01F06987">
            <wp:extent cx="2419892" cy="5545904"/>
            <wp:effectExtent l="0" t="953" r="0" b="0"/>
            <wp:docPr id="64" name="Afbeelding 64" descr="Afbeelding met grond&#10;&#10;Automatisch gegenereerde beschrij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Afbeelding 64" descr="Afbeelding met grond&#10;&#10;Automatisch gegenereerde beschrijving"/>
                    <pic:cNvPicPr/>
                  </pic:nvPicPr>
                  <pic:blipFill rotWithShape="1">
                    <a:blip r:embed="rId51" cstate="print">
                      <a:extLst>
                        <a:ext uri="{28A0092B-C50C-407E-A947-70E740481C1C}">
                          <a14:useLocalDpi xmlns:a14="http://schemas.microsoft.com/office/drawing/2010/main" val="0"/>
                        </a:ext>
                      </a:extLst>
                    </a:blip>
                    <a:srcRect l="33323" t="2372" r="35160" b="1324"/>
                    <a:stretch/>
                  </pic:blipFill>
                  <pic:spPr bwMode="auto">
                    <a:xfrm rot="5400000">
                      <a:off x="0" y="0"/>
                      <a:ext cx="2420195" cy="5546598"/>
                    </a:xfrm>
                    <a:prstGeom prst="rect">
                      <a:avLst/>
                    </a:prstGeom>
                    <a:ln>
                      <a:noFill/>
                    </a:ln>
                    <a:extLst>
                      <a:ext uri="{53640926-AAD7-44D8-BBD7-CCE9431645EC}">
                        <a14:shadowObscured xmlns:a14="http://schemas.microsoft.com/office/drawing/2010/main"/>
                      </a:ext>
                    </a:extLst>
                  </pic:spPr>
                </pic:pic>
              </a:graphicData>
            </a:graphic>
          </wp:inline>
        </w:drawing>
      </w:r>
    </w:p>
    <w:p w14:paraId="75289581" w14:textId="77777777" w:rsidR="00D61948" w:rsidRPr="0060255C" w:rsidRDefault="00D61948" w:rsidP="002310D5">
      <w:pPr>
        <w:pStyle w:val="Caption"/>
        <w:jc w:val="both"/>
        <w:rPr>
          <w:rFonts w:cstheme="minorHAnsi"/>
        </w:rPr>
      </w:pPr>
      <w:r w:rsidRPr="0060255C">
        <w:rPr>
          <w:rFonts w:cstheme="minorHAnsi"/>
        </w:rPr>
        <w:t xml:space="preserve">Figure </w:t>
      </w:r>
      <w:r w:rsidRPr="0060255C">
        <w:rPr>
          <w:rFonts w:cstheme="minorHAnsi"/>
        </w:rPr>
        <w:fldChar w:fldCharType="begin"/>
      </w:r>
      <w:r w:rsidRPr="0060255C">
        <w:rPr>
          <w:rFonts w:cstheme="minorHAnsi"/>
        </w:rPr>
        <w:instrText xml:space="preserve"> SEQ Figure \* ARABIC </w:instrText>
      </w:r>
      <w:r w:rsidRPr="0060255C">
        <w:rPr>
          <w:rFonts w:cstheme="minorHAnsi"/>
        </w:rPr>
        <w:fldChar w:fldCharType="separate"/>
      </w:r>
      <w:r w:rsidRPr="0060255C">
        <w:rPr>
          <w:rFonts w:cstheme="minorHAnsi"/>
          <w:noProof/>
        </w:rPr>
        <w:t>25</w:t>
      </w:r>
      <w:r w:rsidRPr="0060255C">
        <w:rPr>
          <w:rFonts w:cstheme="minorHAnsi"/>
          <w:noProof/>
        </w:rPr>
        <w:fldChar w:fldCharType="end"/>
      </w:r>
      <w:r w:rsidRPr="0060255C">
        <w:rPr>
          <w:rFonts w:cstheme="minorHAnsi"/>
        </w:rPr>
        <w:t>: Tensioner Pulley shaft recreated in Solidworks and 3D printed after. (Iatrakis, 2021)</w:t>
      </w:r>
    </w:p>
    <w:p w14:paraId="30FC76E4" w14:textId="77777777" w:rsidR="00D61948" w:rsidRPr="0060255C" w:rsidRDefault="00D61948" w:rsidP="00872E19">
      <w:pPr>
        <w:ind w:left="360" w:firstLine="360"/>
        <w:jc w:val="both"/>
        <w:rPr>
          <w:rFonts w:cstheme="minorHAnsi"/>
        </w:rPr>
      </w:pPr>
      <w:r w:rsidRPr="0060255C">
        <w:rPr>
          <w:rFonts w:cstheme="minorHAnsi"/>
        </w:rPr>
        <w:t xml:space="preserve">Unfortunately, due to low availability and very expensive prices, we couldn’t get new tensioner pulleys or tensioner shafts from Ducati in the UK. </w:t>
      </w:r>
    </w:p>
    <w:p w14:paraId="6069DA93" w14:textId="076B0AC6" w:rsidR="00D61948" w:rsidRPr="0060255C" w:rsidRDefault="00D61948" w:rsidP="00872E19">
      <w:pPr>
        <w:ind w:left="360" w:firstLine="360"/>
        <w:jc w:val="both"/>
        <w:rPr>
          <w:rFonts w:cstheme="minorHAnsi"/>
        </w:rPr>
      </w:pPr>
      <w:r w:rsidRPr="0060255C">
        <w:rPr>
          <w:rFonts w:cstheme="minorHAnsi"/>
        </w:rPr>
        <w:t>The bearings were temporarily fixed with “Bearing Fit” until the motorcycle was back in Belgium, this “fix</w:t>
      </w:r>
      <w:r w:rsidR="00872E19" w:rsidRPr="0060255C">
        <w:rPr>
          <w:rFonts w:cstheme="minorHAnsi"/>
        </w:rPr>
        <w:t>”,</w:t>
      </w:r>
      <w:r w:rsidRPr="0060255C">
        <w:rPr>
          <w:rFonts w:cstheme="minorHAnsi"/>
        </w:rPr>
        <w:t xml:space="preserve"> resolved the problem when the bike was tested in the next few days. </w:t>
      </w:r>
    </w:p>
    <w:p w14:paraId="57F319C2" w14:textId="77777777" w:rsidR="00D61948" w:rsidRPr="0060255C" w:rsidRDefault="00D61948" w:rsidP="00872E19">
      <w:pPr>
        <w:ind w:left="360" w:firstLine="360"/>
        <w:jc w:val="both"/>
        <w:rPr>
          <w:rFonts w:cstheme="minorHAnsi"/>
        </w:rPr>
      </w:pPr>
      <w:r w:rsidRPr="0060255C">
        <w:rPr>
          <w:rFonts w:cstheme="minorHAnsi"/>
        </w:rPr>
        <w:t xml:space="preserve">When replacing the pulleys a few weeks later, the bearing fit Loctite proved strong enough and was still holding up. From the new Ducati tensioner pulleys, it seemed that Ducati had picked up on this as a common problem and the newer pulleys were much more robust and made from a different material (Figure 26). Strange that the Ducati Techs weren’t aware! </w:t>
      </w:r>
    </w:p>
    <w:p w14:paraId="243017F2" w14:textId="77777777" w:rsidR="00D61948" w:rsidRPr="0060255C" w:rsidRDefault="00D61948" w:rsidP="002310D5">
      <w:pPr>
        <w:ind w:left="360"/>
        <w:jc w:val="both"/>
        <w:rPr>
          <w:rFonts w:cstheme="minorHAnsi"/>
        </w:rPr>
      </w:pPr>
      <w:r w:rsidRPr="0060255C">
        <w:rPr>
          <w:rFonts w:cstheme="minorHAnsi"/>
          <w:noProof/>
        </w:rPr>
        <w:drawing>
          <wp:anchor distT="0" distB="0" distL="114300" distR="114300" simplePos="0" relativeHeight="251710464" behindDoc="0" locked="0" layoutInCell="1" allowOverlap="1" wp14:anchorId="7F0D116B" wp14:editId="33622A9D">
            <wp:simplePos x="0" y="0"/>
            <wp:positionH relativeFrom="margin">
              <wp:posOffset>3253740</wp:posOffset>
            </wp:positionH>
            <wp:positionV relativeFrom="paragraph">
              <wp:posOffset>278130</wp:posOffset>
            </wp:positionV>
            <wp:extent cx="2404745" cy="2284730"/>
            <wp:effectExtent l="2858" t="0" r="0" b="0"/>
            <wp:wrapSquare wrapText="bothSides"/>
            <wp:docPr id="66" name="Afbeelding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Afbeelding 66"/>
                    <pic:cNvPicPr/>
                  </pic:nvPicPr>
                  <pic:blipFill rotWithShape="1">
                    <a:blip r:embed="rId52" cstate="print">
                      <a:extLst>
                        <a:ext uri="{28A0092B-C50C-407E-A947-70E740481C1C}">
                          <a14:useLocalDpi xmlns:a14="http://schemas.microsoft.com/office/drawing/2010/main" val="0"/>
                        </a:ext>
                      </a:extLst>
                    </a:blip>
                    <a:srcRect r="21078"/>
                    <a:stretch/>
                  </pic:blipFill>
                  <pic:spPr bwMode="auto">
                    <a:xfrm rot="5400000">
                      <a:off x="0" y="0"/>
                      <a:ext cx="2404745" cy="22847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0255C">
        <w:rPr>
          <w:rFonts w:cstheme="minorHAnsi"/>
          <w:noProof/>
        </w:rPr>
        <w:drawing>
          <wp:anchor distT="0" distB="0" distL="114300" distR="114300" simplePos="0" relativeHeight="251709440" behindDoc="0" locked="0" layoutInCell="1" allowOverlap="1" wp14:anchorId="58099370" wp14:editId="026A17B1">
            <wp:simplePos x="0" y="0"/>
            <wp:positionH relativeFrom="column">
              <wp:posOffset>204470</wp:posOffset>
            </wp:positionH>
            <wp:positionV relativeFrom="paragraph">
              <wp:posOffset>220345</wp:posOffset>
            </wp:positionV>
            <wp:extent cx="3216275" cy="2413000"/>
            <wp:effectExtent l="0" t="0" r="3175" b="6350"/>
            <wp:wrapSquare wrapText="bothSides"/>
            <wp:docPr id="65" name="Afbeelding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Afbeelding 65"/>
                    <pic:cNvPicPr/>
                  </pic:nvPicPr>
                  <pic:blipFill>
                    <a:blip r:embed="rId53" cstate="print">
                      <a:extLst>
                        <a:ext uri="{28A0092B-C50C-407E-A947-70E740481C1C}">
                          <a14:useLocalDpi xmlns:a14="http://schemas.microsoft.com/office/drawing/2010/main" val="0"/>
                        </a:ext>
                      </a:extLst>
                    </a:blip>
                    <a:stretch>
                      <a:fillRect/>
                    </a:stretch>
                  </pic:blipFill>
                  <pic:spPr>
                    <a:xfrm>
                      <a:off x="0" y="0"/>
                      <a:ext cx="3216275" cy="2413000"/>
                    </a:xfrm>
                    <a:prstGeom prst="rect">
                      <a:avLst/>
                    </a:prstGeom>
                  </pic:spPr>
                </pic:pic>
              </a:graphicData>
            </a:graphic>
            <wp14:sizeRelH relativeFrom="page">
              <wp14:pctWidth>0</wp14:pctWidth>
            </wp14:sizeRelH>
            <wp14:sizeRelV relativeFrom="page">
              <wp14:pctHeight>0</wp14:pctHeight>
            </wp14:sizeRelV>
          </wp:anchor>
        </w:drawing>
      </w:r>
    </w:p>
    <w:p w14:paraId="64136B0A" w14:textId="77777777" w:rsidR="00D61948" w:rsidRPr="0060255C" w:rsidRDefault="00D61948" w:rsidP="002310D5">
      <w:pPr>
        <w:ind w:left="360"/>
        <w:jc w:val="both"/>
        <w:rPr>
          <w:rFonts w:cstheme="minorHAnsi"/>
        </w:rPr>
      </w:pPr>
      <w:r w:rsidRPr="0060255C">
        <w:rPr>
          <w:rFonts w:cstheme="minorHAnsi"/>
          <w:noProof/>
        </w:rPr>
        <mc:AlternateContent>
          <mc:Choice Requires="wps">
            <w:drawing>
              <wp:anchor distT="0" distB="0" distL="114300" distR="114300" simplePos="0" relativeHeight="251711488" behindDoc="0" locked="0" layoutInCell="1" allowOverlap="1" wp14:anchorId="3B1B9946" wp14:editId="2CD3E036">
                <wp:simplePos x="0" y="0"/>
                <wp:positionH relativeFrom="column">
                  <wp:posOffset>204470</wp:posOffset>
                </wp:positionH>
                <wp:positionV relativeFrom="paragraph">
                  <wp:posOffset>2405380</wp:posOffset>
                </wp:positionV>
                <wp:extent cx="4248150" cy="635"/>
                <wp:effectExtent l="0" t="0" r="0" b="635"/>
                <wp:wrapSquare wrapText="bothSides"/>
                <wp:docPr id="67" name="Tekstvak 67"/>
                <wp:cNvGraphicFramePr/>
                <a:graphic xmlns:a="http://schemas.openxmlformats.org/drawingml/2006/main">
                  <a:graphicData uri="http://schemas.microsoft.com/office/word/2010/wordprocessingShape">
                    <wps:wsp>
                      <wps:cNvSpPr txBox="1"/>
                      <wps:spPr>
                        <a:xfrm>
                          <a:off x="0" y="0"/>
                          <a:ext cx="4248150" cy="635"/>
                        </a:xfrm>
                        <a:prstGeom prst="rect">
                          <a:avLst/>
                        </a:prstGeom>
                        <a:solidFill>
                          <a:prstClr val="white"/>
                        </a:solidFill>
                        <a:ln>
                          <a:noFill/>
                        </a:ln>
                      </wps:spPr>
                      <wps:txbx>
                        <w:txbxContent>
                          <w:p w14:paraId="356C8FFD" w14:textId="77777777" w:rsidR="00D61948" w:rsidRPr="00E62AB2" w:rsidRDefault="00D61948" w:rsidP="00D61948">
                            <w:pPr>
                              <w:pStyle w:val="Caption"/>
                              <w:rPr>
                                <w:noProof/>
                              </w:rPr>
                            </w:pPr>
                            <w:r w:rsidRPr="00E62AB2">
                              <w:t xml:space="preserve">Figure </w:t>
                            </w:r>
                            <w:r>
                              <w:fldChar w:fldCharType="begin"/>
                            </w:r>
                            <w:r w:rsidRPr="00E62AB2">
                              <w:instrText xml:space="preserve"> SEQ Figure \* ARABIC </w:instrText>
                            </w:r>
                            <w:r>
                              <w:fldChar w:fldCharType="separate"/>
                            </w:r>
                            <w:r w:rsidRPr="00E62AB2">
                              <w:rPr>
                                <w:noProof/>
                              </w:rPr>
                              <w:t>26</w:t>
                            </w:r>
                            <w:r>
                              <w:rPr>
                                <w:noProof/>
                              </w:rPr>
                              <w:fldChar w:fldCharType="end"/>
                            </w:r>
                            <w:r w:rsidRPr="00E62AB2">
                              <w:t>: New Vs Old Tensioner Pulleys (Iatrakis,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B1B9946" id="Tekstvak 67" o:spid="_x0000_s1043" type="#_x0000_t202" style="position:absolute;left:0;text-align:left;margin-left:16.1pt;margin-top:189.4pt;width:334.5pt;height:.05pt;z-index:2517114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" stroked="f">
                <v:textbox style="mso-fit-shape-to-text:t" inset="0,0,0,0">
                  <w:txbxContent>
                    <w:p w14:paraId="356C8FFD" w14:textId="77777777" w:rsidR="00D61948" w:rsidRPr="00E62AB2" w:rsidRDefault="00D61948" w:rsidP="00D61948">
                      <w:pPr>
                        <w:pStyle w:val="Caption"/>
                        <w:rPr>
                          <w:noProof/>
                        </w:rPr>
                      </w:pPr>
                      <w:r w:rsidRPr="00E62AB2">
                        <w:t xml:space="preserve">Figure </w:t>
                      </w:r>
                      <w:r>
                        <w:fldChar w:fldCharType="begin"/>
                      </w:r>
                      <w:r w:rsidRPr="00E62AB2">
                        <w:instrText xml:space="preserve"> SEQ Figure \* ARABIC </w:instrText>
                      </w:r>
                      <w:r>
                        <w:fldChar w:fldCharType="separate"/>
                      </w:r>
                      <w:r w:rsidRPr="00E62AB2">
                        <w:rPr>
                          <w:noProof/>
                        </w:rPr>
                        <w:t>26</w:t>
                      </w:r>
                      <w:r>
                        <w:rPr>
                          <w:noProof/>
                        </w:rPr>
                        <w:fldChar w:fldCharType="end"/>
                      </w:r>
                      <w:r w:rsidRPr="00E62AB2">
                        <w:t>: New Vs Old Tensioner Pulleys (Iatrakis, 2021)</w:t>
                      </w:r>
                    </w:p>
                  </w:txbxContent>
                </v:textbox>
                <w10:wrap type="square"/>
              </v:shape>
            </w:pict>
          </mc:Fallback>
        </mc:AlternateContent>
      </w:r>
    </w:p>
    <w:p w14:paraId="57FE4D73" w14:textId="77777777" w:rsidR="00D61948" w:rsidRPr="0060255C" w:rsidRDefault="00D61948" w:rsidP="002310D5">
      <w:pPr>
        <w:jc w:val="both"/>
        <w:rPr>
          <w:rFonts w:cstheme="minorHAnsi"/>
        </w:rPr>
      </w:pPr>
      <w:r w:rsidRPr="0060255C">
        <w:rPr>
          <w:rFonts w:cstheme="minorHAnsi"/>
        </w:rPr>
        <w:br w:type="page"/>
      </w:r>
    </w:p>
    <w:p w14:paraId="51EE276B" w14:textId="77777777" w:rsidR="00D61948" w:rsidRPr="0060255C" w:rsidRDefault="00D61948" w:rsidP="00872E19">
      <w:pPr>
        <w:ind w:left="360" w:firstLine="360"/>
        <w:jc w:val="both"/>
        <w:rPr>
          <w:rFonts w:cstheme="minorHAnsi"/>
          <w:lang w:val="en-US"/>
        </w:rPr>
      </w:pPr>
      <w:r w:rsidRPr="0060255C">
        <w:rPr>
          <w:rFonts w:cstheme="minorHAnsi"/>
        </w:rPr>
        <w:lastRenderedPageBreak/>
        <w:t xml:space="preserve">The Ducati project overall feels successful for the author, Engine and dyno testing was involved, adapt tools for Ducati, fault finding, thinking about possible causes, discovering that not all manufacturer parts are right from the first time and will/ might need improvement. (Possibly helpful for the future) </w:t>
      </w:r>
    </w:p>
    <w:p w14:paraId="386B0A44" w14:textId="77777777" w:rsidR="00D61948" w:rsidRPr="0060255C" w:rsidRDefault="00D61948" w:rsidP="002310D5">
      <w:pPr>
        <w:jc w:val="both"/>
        <w:rPr>
          <w:rFonts w:cstheme="minorHAnsi"/>
          <w:lang w:val="en-US"/>
        </w:rPr>
      </w:pPr>
    </w:p>
    <w:p w14:paraId="7D7596BC" w14:textId="77777777" w:rsidR="00D61948" w:rsidRPr="0060255C" w:rsidRDefault="00D61948" w:rsidP="002310D5">
      <w:pPr>
        <w:jc w:val="both"/>
        <w:rPr>
          <w:rFonts w:cstheme="minorHAnsi"/>
          <w:noProof/>
        </w:rPr>
      </w:pPr>
    </w:p>
    <w:p w14:paraId="2324A7CE" w14:textId="77777777" w:rsidR="00D61948" w:rsidRPr="0060255C" w:rsidRDefault="00D61948" w:rsidP="002310D5">
      <w:pPr>
        <w:keepNext/>
        <w:jc w:val="both"/>
        <w:rPr>
          <w:rFonts w:cstheme="minorHAnsi"/>
        </w:rPr>
      </w:pPr>
      <w:r w:rsidRPr="0060255C">
        <w:rPr>
          <w:rFonts w:cstheme="minorHAnsi"/>
          <w:noProof/>
        </w:rPr>
        <w:drawing>
          <wp:inline distT="0" distB="0" distL="0" distR="0" wp14:anchorId="574D3090" wp14:editId="474CDFF3">
            <wp:extent cx="4006850" cy="5346876"/>
            <wp:effectExtent l="0" t="0" r="0" b="6350"/>
            <wp:docPr id="68" name="Afbeelding 68" descr="Afbeelding met tekst, geparkeerd, rood&#10;&#10;Automatisch gegenereerde beschrij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Afbeelding 68" descr="Afbeelding met tekst, geparkeerd, rood&#10;&#10;Automatisch gegenereerde beschrijving"/>
                    <pic:cNvPicPr/>
                  </pic:nvPicPr>
                  <pic:blipFill rotWithShape="1">
                    <a:blip r:embed="rId54" cstate="print">
                      <a:extLst>
                        <a:ext uri="{28A0092B-C50C-407E-A947-70E740481C1C}">
                          <a14:useLocalDpi xmlns:a14="http://schemas.microsoft.com/office/drawing/2010/main" val="0"/>
                        </a:ext>
                      </a:extLst>
                    </a:blip>
                    <a:srcRect b="24939"/>
                    <a:stretch/>
                  </pic:blipFill>
                  <pic:spPr bwMode="auto">
                    <a:xfrm>
                      <a:off x="0" y="0"/>
                      <a:ext cx="4009471" cy="5350373"/>
                    </a:xfrm>
                    <a:prstGeom prst="rect">
                      <a:avLst/>
                    </a:prstGeom>
                    <a:ln>
                      <a:noFill/>
                    </a:ln>
                    <a:extLst>
                      <a:ext uri="{53640926-AAD7-44D8-BBD7-CCE9431645EC}">
                        <a14:shadowObscured xmlns:a14="http://schemas.microsoft.com/office/drawing/2010/main"/>
                      </a:ext>
                    </a:extLst>
                  </pic:spPr>
                </pic:pic>
              </a:graphicData>
            </a:graphic>
          </wp:inline>
        </w:drawing>
      </w:r>
    </w:p>
    <w:p w14:paraId="504646E7" w14:textId="77777777" w:rsidR="00D61948" w:rsidRPr="0060255C" w:rsidRDefault="00D61948" w:rsidP="002310D5">
      <w:pPr>
        <w:pStyle w:val="Caption"/>
        <w:jc w:val="both"/>
        <w:rPr>
          <w:rFonts w:cstheme="minorHAnsi"/>
          <w:noProof/>
        </w:rPr>
      </w:pPr>
      <w:r w:rsidRPr="0060255C">
        <w:rPr>
          <w:rFonts w:cstheme="minorHAnsi"/>
        </w:rPr>
        <w:t xml:space="preserve">Figure </w:t>
      </w:r>
      <w:r w:rsidRPr="0060255C">
        <w:rPr>
          <w:rFonts w:cstheme="minorHAnsi"/>
        </w:rPr>
        <w:fldChar w:fldCharType="begin"/>
      </w:r>
      <w:r w:rsidRPr="0060255C">
        <w:rPr>
          <w:rFonts w:cstheme="minorHAnsi"/>
        </w:rPr>
        <w:instrText xml:space="preserve"> SEQ Figure \* ARABIC </w:instrText>
      </w:r>
      <w:r w:rsidRPr="0060255C">
        <w:rPr>
          <w:rFonts w:cstheme="minorHAnsi"/>
        </w:rPr>
        <w:fldChar w:fldCharType="separate"/>
      </w:r>
      <w:r w:rsidRPr="0060255C">
        <w:rPr>
          <w:rFonts w:cstheme="minorHAnsi"/>
          <w:noProof/>
        </w:rPr>
        <w:t>27</w:t>
      </w:r>
      <w:r w:rsidRPr="0060255C">
        <w:rPr>
          <w:rFonts w:cstheme="minorHAnsi"/>
          <w:noProof/>
        </w:rPr>
        <w:fldChar w:fldCharType="end"/>
      </w:r>
      <w:r w:rsidRPr="0060255C">
        <w:rPr>
          <w:rFonts w:cstheme="minorHAnsi"/>
        </w:rPr>
        <w:t>: Streetfighter 848 in the UWTSD Motorcycle workshop (Iatrakis, 2021)</w:t>
      </w:r>
    </w:p>
    <w:p w14:paraId="331AE72F" w14:textId="77777777" w:rsidR="00D61948" w:rsidRPr="0060255C" w:rsidRDefault="00D61948" w:rsidP="002310D5">
      <w:pPr>
        <w:jc w:val="both"/>
        <w:rPr>
          <w:rFonts w:cstheme="minorHAnsi"/>
          <w:lang w:val="en-US"/>
        </w:rPr>
      </w:pPr>
    </w:p>
    <w:p w14:paraId="2A23B2B1" w14:textId="77777777" w:rsidR="00D61948" w:rsidRPr="0060255C" w:rsidRDefault="00D61948" w:rsidP="002310D5">
      <w:pPr>
        <w:jc w:val="both"/>
        <w:rPr>
          <w:rFonts w:cstheme="minorHAnsi"/>
          <w:lang w:val="en-US"/>
        </w:rPr>
      </w:pPr>
    </w:p>
    <w:p w14:paraId="368B081E" w14:textId="77777777" w:rsidR="00D61948" w:rsidRPr="0060255C" w:rsidRDefault="00D61948" w:rsidP="002310D5">
      <w:pPr>
        <w:jc w:val="both"/>
        <w:rPr>
          <w:rFonts w:cstheme="minorHAnsi"/>
          <w:lang w:val="en-US"/>
        </w:rPr>
      </w:pPr>
    </w:p>
    <w:p w14:paraId="0EC33C3F" w14:textId="77777777" w:rsidR="00D61948" w:rsidRPr="0060255C" w:rsidRDefault="00D61948" w:rsidP="002310D5">
      <w:pPr>
        <w:jc w:val="both"/>
        <w:rPr>
          <w:rFonts w:cstheme="minorHAnsi"/>
          <w:lang w:val="en-US"/>
        </w:rPr>
      </w:pPr>
    </w:p>
    <w:p w14:paraId="72EAEC17" w14:textId="77777777" w:rsidR="00D61948" w:rsidRPr="0060255C" w:rsidRDefault="00D61948" w:rsidP="002310D5">
      <w:pPr>
        <w:jc w:val="both"/>
        <w:rPr>
          <w:rFonts w:cstheme="minorHAnsi"/>
          <w:lang w:val="en-US"/>
        </w:rPr>
      </w:pPr>
    </w:p>
    <w:p w14:paraId="397018D4" w14:textId="77777777" w:rsidR="00D61948" w:rsidRPr="0060255C" w:rsidRDefault="00D61948" w:rsidP="002310D5">
      <w:pPr>
        <w:jc w:val="both"/>
        <w:rPr>
          <w:rFonts w:cstheme="minorHAnsi"/>
          <w:lang w:val="en-US"/>
        </w:rPr>
      </w:pPr>
    </w:p>
    <w:p w14:paraId="5F6E6B7B" w14:textId="25E3B6B2" w:rsidR="00D61948" w:rsidRPr="00872E19" w:rsidRDefault="00D61948" w:rsidP="00872E19">
      <w:pPr>
        <w:pStyle w:val="Heading1"/>
        <w:rPr>
          <w:rFonts w:cstheme="minorHAnsi"/>
          <w:i/>
          <w:iCs/>
        </w:rPr>
      </w:pPr>
      <w:bookmarkStart w:id="61" w:name="_Toc99730803"/>
      <w:bookmarkStart w:id="62" w:name="_Toc99730869"/>
      <w:bookmarkStart w:id="63" w:name="_Toc99748384"/>
      <w:r w:rsidRPr="00447DF6">
        <w:rPr>
          <w:rStyle w:val="Heading1Char"/>
        </w:rPr>
        <w:lastRenderedPageBreak/>
        <w:t>Quadro 350 Solidworks Concepts</w:t>
      </w:r>
      <w:bookmarkEnd w:id="61"/>
      <w:bookmarkEnd w:id="62"/>
      <w:r w:rsidRPr="0060255C">
        <w:rPr>
          <w:rStyle w:val="Heading1Char"/>
          <w:rFonts w:asciiTheme="minorHAnsi" w:hAnsiTheme="minorHAnsi" w:cstheme="minorHAnsi"/>
        </w:rPr>
        <w:t xml:space="preserve"> </w:t>
      </w:r>
      <w:r w:rsidRPr="0060255C">
        <w:rPr>
          <w:rFonts w:asciiTheme="minorHAnsi" w:hAnsiTheme="minorHAnsi" w:cstheme="minorHAnsi"/>
        </w:rPr>
        <w:t xml:space="preserve">– </w:t>
      </w:r>
      <w:r w:rsidR="00872E19">
        <w:rPr>
          <w:rFonts w:asciiTheme="minorHAnsi" w:hAnsiTheme="minorHAnsi" w:cstheme="minorHAnsi"/>
        </w:rPr>
        <w:t>(</w:t>
      </w:r>
      <w:r w:rsidR="00872E19" w:rsidRPr="0060255C">
        <w:rPr>
          <w:rFonts w:cstheme="minorHAnsi"/>
          <w:i/>
          <w:iCs/>
        </w:rPr>
        <w:t xml:space="preserve">Lewis Cox </w:t>
      </w:r>
      <w:r w:rsidR="00872E19">
        <w:rPr>
          <w:rFonts w:cstheme="minorHAnsi"/>
          <w:i/>
          <w:iCs/>
        </w:rPr>
        <w:t>–</w:t>
      </w:r>
      <w:r w:rsidR="00872E19" w:rsidRPr="0060255C">
        <w:rPr>
          <w:rFonts w:cstheme="minorHAnsi"/>
          <w:i/>
          <w:iCs/>
        </w:rPr>
        <w:t xml:space="preserve"> 2004098</w:t>
      </w:r>
      <w:r w:rsidR="00872E19">
        <w:rPr>
          <w:rFonts w:cstheme="minorHAnsi"/>
          <w:i/>
          <w:iCs/>
        </w:rPr>
        <w:t>)</w:t>
      </w:r>
      <w:bookmarkStart w:id="64" w:name="_Hlk98849744"/>
      <w:bookmarkEnd w:id="63"/>
      <w:bookmarkEnd w:id="64"/>
    </w:p>
    <w:p w14:paraId="2A1E31A4" w14:textId="5A285424" w:rsidR="00D61948" w:rsidRPr="00AA6FA8" w:rsidRDefault="00D61948" w:rsidP="00872E19">
      <w:pPr>
        <w:ind w:firstLine="284"/>
        <w:jc w:val="both"/>
        <w:rPr>
          <w:rFonts w:cstheme="minorHAnsi"/>
        </w:rPr>
      </w:pPr>
      <w:r w:rsidRPr="00AA6FA8">
        <w:rPr>
          <w:rFonts w:cstheme="minorHAnsi"/>
        </w:rPr>
        <w:t xml:space="preserve">Prior to the interim viva, the design philosophy within the group was to increase the overall appeal of the Quadro through increased performance. This idea focused on replacing the low-powered Quadro engine with a traditional twin-shock </w:t>
      </w:r>
      <w:r w:rsidR="00872E19" w:rsidRPr="00AA6FA8">
        <w:rPr>
          <w:rFonts w:cstheme="minorHAnsi"/>
        </w:rPr>
        <w:t>swingarm and</w:t>
      </w:r>
      <w:r w:rsidRPr="00AA6FA8">
        <w:rPr>
          <w:rFonts w:cstheme="minorHAnsi"/>
        </w:rPr>
        <w:t xml:space="preserve"> fitting a CBR600 engine within the frame as shown in Figure 1. </w:t>
      </w:r>
    </w:p>
    <w:p w14:paraId="63631FE4" w14:textId="5830D619" w:rsidR="00D61948" w:rsidRPr="00AA6FA8" w:rsidRDefault="008F043D" w:rsidP="002310D5">
      <w:pPr>
        <w:ind w:firstLine="142"/>
        <w:jc w:val="both"/>
        <w:rPr>
          <w:rFonts w:cstheme="minorHAnsi"/>
        </w:rPr>
      </w:pPr>
      <w:r w:rsidRPr="00AA6FA8">
        <w:rPr>
          <w:rStyle w:val="Heading1Char"/>
          <w:rFonts w:cstheme="minorHAnsi"/>
          <w:noProof/>
        </w:rPr>
        <w:drawing>
          <wp:anchor distT="0" distB="0" distL="114300" distR="114300" simplePos="0" relativeHeight="251712512" behindDoc="0" locked="0" layoutInCell="1" allowOverlap="1" wp14:anchorId="6B384CBC" wp14:editId="36AEF176">
            <wp:simplePos x="0" y="0"/>
            <wp:positionH relativeFrom="margin">
              <wp:posOffset>711835</wp:posOffset>
            </wp:positionH>
            <wp:positionV relativeFrom="margin">
              <wp:posOffset>1456055</wp:posOffset>
            </wp:positionV>
            <wp:extent cx="4288790" cy="2333625"/>
            <wp:effectExtent l="0" t="0" r="0" b="9525"/>
            <wp:wrapSquare wrapText="bothSides"/>
            <wp:docPr id="69" name="Picture 6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a:picLocks noChangeAspect="1" noChangeArrowheads="1"/>
                    </pic:cNvPicPr>
                  </pic:nvPicPr>
                  <pic:blipFill>
                    <a:blip r:embed="rId55" cstate="print">
                      <a:extLst>
                        <a:ext uri="{28A0092B-C50C-407E-A947-70E740481C1C}">
                          <a14:useLocalDpi xmlns:a14="http://schemas.microsoft.com/office/drawing/2010/main" val="0"/>
                        </a:ext>
                      </a:extLst>
                    </a:blip>
                    <a:stretch>
                      <a:fillRect/>
                    </a:stretch>
                  </pic:blipFill>
                  <pic:spPr bwMode="auto">
                    <a:xfrm>
                      <a:off x="0" y="0"/>
                      <a:ext cx="4288790" cy="23336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CCB5A52" w14:textId="6F9DAE95" w:rsidR="00D61948" w:rsidRPr="00AA6FA8" w:rsidRDefault="008F043D" w:rsidP="002310D5">
      <w:pPr>
        <w:ind w:firstLine="142"/>
        <w:jc w:val="both"/>
        <w:rPr>
          <w:rFonts w:cstheme="minorHAnsi"/>
        </w:rPr>
      </w:pPr>
      <w:r w:rsidRPr="00AA6FA8">
        <w:rPr>
          <w:rFonts w:cstheme="minorHAnsi"/>
          <w:noProof/>
        </w:rPr>
        <mc:AlternateContent>
          <mc:Choice Requires="wps">
            <w:drawing>
              <wp:anchor distT="0" distB="0" distL="114300" distR="114300" simplePos="0" relativeHeight="251713536" behindDoc="0" locked="0" layoutInCell="1" allowOverlap="1" wp14:anchorId="05888F4F" wp14:editId="14E6DC42">
                <wp:simplePos x="0" y="0"/>
                <wp:positionH relativeFrom="margin">
                  <wp:posOffset>0</wp:posOffset>
                </wp:positionH>
                <wp:positionV relativeFrom="paragraph">
                  <wp:posOffset>2141855</wp:posOffset>
                </wp:positionV>
                <wp:extent cx="5683250" cy="206375"/>
                <wp:effectExtent l="0" t="0" r="0" b="3175"/>
                <wp:wrapSquare wrapText="bothSides"/>
                <wp:docPr id="57" name="Text Box 57"/>
                <wp:cNvGraphicFramePr/>
                <a:graphic xmlns:a="http://schemas.openxmlformats.org/drawingml/2006/main">
                  <a:graphicData uri="http://schemas.microsoft.com/office/word/2010/wordprocessingShape">
                    <wps:wsp>
                      <wps:cNvSpPr txBox="1"/>
                      <wps:spPr>
                        <a:xfrm>
                          <a:off x="0" y="0"/>
                          <a:ext cx="5683250" cy="206375"/>
                        </a:xfrm>
                        <a:prstGeom prst="rect">
                          <a:avLst/>
                        </a:prstGeom>
                        <a:solidFill>
                          <a:prstClr val="white"/>
                        </a:solidFill>
                        <a:ln>
                          <a:noFill/>
                        </a:ln>
                      </wps:spPr>
                      <wps:txbx>
                        <w:txbxContent>
                          <w:p w14:paraId="4F80E83B" w14:textId="77777777" w:rsidR="00D61948" w:rsidRPr="00E62AB2" w:rsidRDefault="00D61948" w:rsidP="00D61948">
                            <w:pPr>
                              <w:pStyle w:val="Caption"/>
                              <w:jc w:val="center"/>
                              <w:rPr>
                                <w:noProof/>
                              </w:rPr>
                            </w:pPr>
                            <w:r w:rsidRPr="00AA6FA8">
                              <w:t xml:space="preserve">Figure </w:t>
                            </w:r>
                            <w:r w:rsidRPr="00AA6FA8">
                              <w:fldChar w:fldCharType="begin"/>
                            </w:r>
                            <w:r w:rsidRPr="00AA6FA8">
                              <w:instrText xml:space="preserve"> SEQ Figure \* ARABIC </w:instrText>
                            </w:r>
                            <w:r w:rsidRPr="00AA6FA8">
                              <w:fldChar w:fldCharType="separate"/>
                            </w:r>
                            <w:r w:rsidRPr="00AA6FA8">
                              <w:rPr>
                                <w:noProof/>
                              </w:rPr>
                              <w:t>1</w:t>
                            </w:r>
                            <w:r w:rsidRPr="00AA6FA8">
                              <w:fldChar w:fldCharType="end"/>
                            </w:r>
                            <w:r w:rsidRPr="00AA6FA8">
                              <w:t xml:space="preserve"> - The first concept for the Quadro, used for the interim presentation.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888F4F" id="Text Box 57" o:spid="_x0000_s1044" type="#_x0000_t202" style="position:absolute;left:0;text-align:left;margin-left:0;margin-top:168.65pt;width:447.5pt;height:16.25pt;z-index:25171353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" stroked="f">
                <v:textbox inset="0,0,0,0">
                  <w:txbxContent>
                    <w:p w14:paraId="4F80E83B" w14:textId="77777777" w:rsidR="00D61948" w:rsidRPr="00E62AB2" w:rsidRDefault="00D61948" w:rsidP="00D61948">
                      <w:pPr>
                        <w:pStyle w:val="Caption"/>
                        <w:jc w:val="center"/>
                        <w:rPr>
                          <w:noProof/>
                        </w:rPr>
                      </w:pPr>
                      <w:r w:rsidRPr="00AA6FA8">
                        <w:t xml:space="preserve">Figure </w:t>
                      </w:r>
                      <w:r w:rsidRPr="00AA6FA8">
                        <w:fldChar w:fldCharType="begin"/>
                      </w:r>
                      <w:r w:rsidRPr="00AA6FA8">
                        <w:instrText xml:space="preserve"> SEQ Figure \* ARABIC </w:instrText>
                      </w:r>
                      <w:r w:rsidRPr="00AA6FA8">
                        <w:fldChar w:fldCharType="separate"/>
                      </w:r>
                      <w:r w:rsidRPr="00AA6FA8">
                        <w:rPr>
                          <w:noProof/>
                        </w:rPr>
                        <w:t>1</w:t>
                      </w:r>
                      <w:r w:rsidRPr="00AA6FA8">
                        <w:fldChar w:fldCharType="end"/>
                      </w:r>
                      <w:r w:rsidRPr="00AA6FA8">
                        <w:t xml:space="preserve"> - The first concept for the Quadro, used for the interim presentation.</w:t>
                      </w:r>
                    </w:p>
                  </w:txbxContent>
                </v:textbox>
                <w10:wrap type="square" anchorx="margin"/>
              </v:shape>
            </w:pict>
          </mc:Fallback>
        </mc:AlternateContent>
      </w:r>
    </w:p>
    <w:p w14:paraId="5054FC97" w14:textId="7CB2BA30" w:rsidR="00D61948" w:rsidRPr="00AA6FA8" w:rsidRDefault="00D61948" w:rsidP="002310D5">
      <w:pPr>
        <w:ind w:firstLine="284"/>
        <w:jc w:val="both"/>
        <w:rPr>
          <w:rFonts w:cstheme="minorHAnsi"/>
        </w:rPr>
      </w:pPr>
      <w:r w:rsidRPr="00AA6FA8">
        <w:rPr>
          <w:rFonts w:cstheme="minorHAnsi"/>
        </w:rPr>
        <w:t>Following the interim viva, an alternate design concept was proposed. The proposal suggested the idea of lowering the riding position and lengthening the wheelbase. A key specification was that the tilting hydraulic suspension system remained as a unique feature. To develop ideas, the main components of the Quadro frame were modelled in Solidworks, expanding upon the “floating” concepts shown during the interim viva such as Figure 1. The design concepts were split into two categories, Sports Quadro designs and Alternative / Long Wheelbase Quadro designs.</w:t>
      </w:r>
    </w:p>
    <w:p w14:paraId="7CA6FE6C" w14:textId="77777777" w:rsidR="008F043D" w:rsidRPr="00AA6FA8" w:rsidRDefault="008F043D" w:rsidP="002310D5">
      <w:pPr>
        <w:ind w:firstLine="284"/>
        <w:jc w:val="both"/>
        <w:rPr>
          <w:rFonts w:cstheme="minorHAnsi"/>
        </w:rPr>
      </w:pPr>
    </w:p>
    <w:p w14:paraId="676B0FFC" w14:textId="77777777" w:rsidR="00D61948" w:rsidRPr="00AA6FA8" w:rsidRDefault="00D61948" w:rsidP="002310D5">
      <w:pPr>
        <w:pStyle w:val="ListParagraph"/>
        <w:keepNext/>
        <w:keepLines/>
        <w:numPr>
          <w:ilvl w:val="0"/>
          <w:numId w:val="38"/>
        </w:numPr>
        <w:spacing w:before="360" w:after="240" w:line="240" w:lineRule="auto"/>
        <w:contextualSpacing w:val="0"/>
        <w:jc w:val="both"/>
        <w:outlineLvl w:val="0"/>
        <w:rPr>
          <w:rFonts w:asciiTheme="majorHAnsi" w:eastAsiaTheme="majorEastAsia" w:hAnsiTheme="majorHAnsi" w:cstheme="majorHAnsi"/>
          <w:vanish/>
          <w:color w:val="000000" w:themeColor="text1"/>
          <w:sz w:val="28"/>
          <w:szCs w:val="32"/>
          <w:u w:val="single"/>
        </w:rPr>
      </w:pPr>
      <w:bookmarkStart w:id="65" w:name="_Toc99730804"/>
      <w:bookmarkStart w:id="66" w:name="_Toc99730870"/>
      <w:bookmarkStart w:id="67" w:name="_Toc99734589"/>
      <w:bookmarkStart w:id="68" w:name="_Toc99735585"/>
      <w:bookmarkStart w:id="69" w:name="_Toc99738363"/>
      <w:bookmarkStart w:id="70" w:name="_Toc99738443"/>
      <w:bookmarkStart w:id="71" w:name="_Toc99738523"/>
      <w:bookmarkStart w:id="72" w:name="_Toc99738720"/>
      <w:bookmarkStart w:id="73" w:name="_Toc99739143"/>
      <w:bookmarkStart w:id="74" w:name="_Toc99739254"/>
      <w:bookmarkStart w:id="75" w:name="_Toc99745250"/>
      <w:bookmarkStart w:id="76" w:name="_Toc99745335"/>
      <w:bookmarkStart w:id="77" w:name="_Toc99746221"/>
      <w:bookmarkStart w:id="78" w:name="_Toc99746965"/>
      <w:bookmarkStart w:id="79" w:name="_Toc99747409"/>
      <w:bookmarkStart w:id="80" w:name="_Toc99748385"/>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p>
    <w:p w14:paraId="11511C4D" w14:textId="75DFDBCC" w:rsidR="00D61948" w:rsidRPr="00AA6FA8" w:rsidRDefault="00D61948" w:rsidP="008F043D">
      <w:pPr>
        <w:pStyle w:val="Heading1"/>
      </w:pPr>
      <w:bookmarkStart w:id="81" w:name="_Toc99730805"/>
      <w:bookmarkStart w:id="82" w:name="_Toc99730871"/>
      <w:bookmarkStart w:id="83" w:name="_Toc99748386"/>
      <w:r w:rsidRPr="00AA6FA8">
        <w:t>Sports Quadro</w:t>
      </w:r>
      <w:bookmarkEnd w:id="81"/>
      <w:bookmarkEnd w:id="82"/>
      <w:r w:rsidR="00BA047D" w:rsidRPr="00AA6FA8">
        <w:t xml:space="preserve"> </w:t>
      </w:r>
      <w:r w:rsidR="00BA047D" w:rsidRPr="00AA6FA8">
        <w:rPr>
          <w:rFonts w:asciiTheme="minorHAnsi" w:hAnsiTheme="minorHAnsi" w:cstheme="minorHAnsi"/>
        </w:rPr>
        <w:t>– (</w:t>
      </w:r>
      <w:r w:rsidR="00BA047D" w:rsidRPr="00AA6FA8">
        <w:rPr>
          <w:rFonts w:cstheme="minorHAnsi"/>
          <w:i/>
          <w:iCs/>
        </w:rPr>
        <w:t>Lewis Cox – 2004098)</w:t>
      </w:r>
      <w:bookmarkEnd w:id="83"/>
    </w:p>
    <w:p w14:paraId="6FB78312" w14:textId="790701BF" w:rsidR="00D61948" w:rsidRPr="00AA6FA8" w:rsidRDefault="00D61948" w:rsidP="002310D5">
      <w:pPr>
        <w:ind w:firstLine="142"/>
        <w:jc w:val="both"/>
        <w:rPr>
          <w:rFonts w:cstheme="minorHAnsi"/>
        </w:rPr>
      </w:pPr>
      <w:r w:rsidRPr="00AA6FA8">
        <w:rPr>
          <w:rFonts w:cstheme="minorHAnsi"/>
        </w:rPr>
        <w:t xml:space="preserve">The Sports Quadro design continued to use the CBR600 engine, however with a frame modelled it was possible to examine how the following ideas would </w:t>
      </w:r>
      <w:r w:rsidR="008F043D" w:rsidRPr="00AA6FA8">
        <w:rPr>
          <w:rFonts w:cstheme="minorHAnsi"/>
        </w:rPr>
        <w:t>fit;</w:t>
      </w:r>
    </w:p>
    <w:p w14:paraId="6E2C4638" w14:textId="77777777" w:rsidR="00D61948" w:rsidRPr="00AA6FA8" w:rsidRDefault="00D61948" w:rsidP="002310D5">
      <w:pPr>
        <w:ind w:firstLine="142"/>
        <w:jc w:val="both"/>
        <w:rPr>
          <w:rFonts w:cstheme="minorHAnsi"/>
        </w:rPr>
      </w:pPr>
    </w:p>
    <w:p w14:paraId="338EB5C6" w14:textId="498E74C5" w:rsidR="00D61948" w:rsidRPr="00AA6FA8" w:rsidRDefault="00D61948" w:rsidP="002310D5">
      <w:pPr>
        <w:pStyle w:val="ListParagraph"/>
        <w:numPr>
          <w:ilvl w:val="0"/>
          <w:numId w:val="25"/>
        </w:numPr>
        <w:spacing w:after="160" w:line="259" w:lineRule="auto"/>
        <w:jc w:val="both"/>
        <w:rPr>
          <w:rFonts w:cstheme="minorHAnsi"/>
        </w:rPr>
      </w:pPr>
      <w:r w:rsidRPr="00AA6FA8">
        <w:rPr>
          <w:rFonts w:cstheme="minorHAnsi"/>
        </w:rPr>
        <w:t xml:space="preserve">Improved radiator placement where </w:t>
      </w:r>
      <w:r w:rsidR="008F043D" w:rsidRPr="00AA6FA8">
        <w:rPr>
          <w:rFonts w:cstheme="minorHAnsi"/>
        </w:rPr>
        <w:t>airflow</w:t>
      </w:r>
      <w:r w:rsidRPr="00AA6FA8">
        <w:rPr>
          <w:rFonts w:cstheme="minorHAnsi"/>
        </w:rPr>
        <w:t xml:space="preserve"> is not impeded by the frame.</w:t>
      </w:r>
    </w:p>
    <w:p w14:paraId="04E04845" w14:textId="77777777" w:rsidR="00D61948" w:rsidRPr="00AA6FA8" w:rsidRDefault="00D61948" w:rsidP="002310D5">
      <w:pPr>
        <w:pStyle w:val="ListParagraph"/>
        <w:numPr>
          <w:ilvl w:val="0"/>
          <w:numId w:val="25"/>
        </w:numPr>
        <w:spacing w:after="160" w:line="259" w:lineRule="auto"/>
        <w:jc w:val="both"/>
        <w:rPr>
          <w:rFonts w:cstheme="minorHAnsi"/>
        </w:rPr>
      </w:pPr>
      <w:r w:rsidRPr="00AA6FA8">
        <w:rPr>
          <w:rFonts w:cstheme="minorHAnsi"/>
        </w:rPr>
        <w:t>Reposition the battery, moving it lower than the current location behind the dash aiming to keep the Centre of Gravity low and mid-wheelbase. The Quadro weight distribution was approximately 50:50 without modification, which the new design should remain close to.</w:t>
      </w:r>
    </w:p>
    <w:p w14:paraId="2B4142A7" w14:textId="77777777" w:rsidR="00D61948" w:rsidRPr="00AA6FA8" w:rsidRDefault="00D61948" w:rsidP="002310D5">
      <w:pPr>
        <w:pStyle w:val="ListParagraph"/>
        <w:numPr>
          <w:ilvl w:val="0"/>
          <w:numId w:val="25"/>
        </w:numPr>
        <w:spacing w:after="160" w:line="259" w:lineRule="auto"/>
        <w:jc w:val="both"/>
        <w:rPr>
          <w:rFonts w:cstheme="minorHAnsi"/>
        </w:rPr>
      </w:pPr>
      <w:r w:rsidRPr="00AA6FA8">
        <w:rPr>
          <w:rFonts w:cstheme="minorHAnsi"/>
        </w:rPr>
        <w:t>With the idea to race in mind, a smaller fuel tank could be used, leaving room to accommodate the CBR600 engine, allowing the sump to sit as low as possible.</w:t>
      </w:r>
    </w:p>
    <w:p w14:paraId="01A6D45E" w14:textId="77777777" w:rsidR="00D61948" w:rsidRPr="00AA6FA8" w:rsidRDefault="00D61948" w:rsidP="002310D5">
      <w:pPr>
        <w:pStyle w:val="ListParagraph"/>
        <w:numPr>
          <w:ilvl w:val="0"/>
          <w:numId w:val="25"/>
        </w:numPr>
        <w:spacing w:after="160" w:line="259" w:lineRule="auto"/>
        <w:jc w:val="both"/>
        <w:rPr>
          <w:rFonts w:cstheme="minorHAnsi"/>
        </w:rPr>
      </w:pPr>
      <w:r w:rsidRPr="00AA6FA8">
        <w:rPr>
          <w:rFonts w:cstheme="minorHAnsi"/>
        </w:rPr>
        <w:t>Using the proposed idea of lowering the seating position which also fits with the idea of creating a racing Quadro. This is limited by the height of the upper mounting points of the front shock absorbers. The handlebar height will be above the shock absorbers as the A-frame and shock absorbers will block forward vision.</w:t>
      </w:r>
    </w:p>
    <w:p w14:paraId="782DC980" w14:textId="1CDAF21A" w:rsidR="00D61948" w:rsidRPr="00AA6FA8" w:rsidRDefault="00D61948" w:rsidP="002310D5">
      <w:pPr>
        <w:pStyle w:val="ListParagraph"/>
        <w:numPr>
          <w:ilvl w:val="0"/>
          <w:numId w:val="25"/>
        </w:numPr>
        <w:spacing w:after="160" w:line="259" w:lineRule="auto"/>
        <w:jc w:val="both"/>
        <w:rPr>
          <w:rFonts w:cstheme="minorHAnsi"/>
        </w:rPr>
      </w:pPr>
      <w:r w:rsidRPr="00AA6FA8">
        <w:rPr>
          <w:rFonts w:cstheme="minorHAnsi"/>
        </w:rPr>
        <w:lastRenderedPageBreak/>
        <w:t xml:space="preserve">Continue to use a twin-shock rear suspension system. A mono-shock would likely require extensive frame strengthening for its top mounting point, increasing development and build time. </w:t>
      </w:r>
    </w:p>
    <w:p w14:paraId="168690B6" w14:textId="77777777" w:rsidR="008F043D" w:rsidRPr="00AA6FA8" w:rsidRDefault="008F043D" w:rsidP="00BA047D">
      <w:pPr>
        <w:pStyle w:val="Heading2"/>
        <w:numPr>
          <w:ilvl w:val="0"/>
          <w:numId w:val="0"/>
        </w:numPr>
        <w:ind w:left="576" w:hanging="576"/>
      </w:pPr>
    </w:p>
    <w:p w14:paraId="0F982BEA" w14:textId="60C9B00D" w:rsidR="00D61948" w:rsidRPr="00AA6FA8" w:rsidRDefault="00D61948" w:rsidP="00BA047D">
      <w:pPr>
        <w:pStyle w:val="Heading2"/>
      </w:pPr>
      <w:bookmarkStart w:id="84" w:name="_Toc99730806"/>
      <w:bookmarkStart w:id="85" w:name="_Toc99730872"/>
      <w:bookmarkStart w:id="86" w:name="_Toc99748387"/>
      <w:r w:rsidRPr="00AA6FA8">
        <w:t>Sports Quadro V1</w:t>
      </w:r>
      <w:bookmarkEnd w:id="84"/>
      <w:bookmarkEnd w:id="85"/>
      <w:bookmarkEnd w:id="86"/>
    </w:p>
    <w:p w14:paraId="5BD96B20" w14:textId="77777777" w:rsidR="00D61948" w:rsidRPr="00AA6FA8" w:rsidRDefault="00D61948" w:rsidP="002310D5">
      <w:pPr>
        <w:keepNext/>
        <w:jc w:val="both"/>
        <w:rPr>
          <w:rFonts w:cstheme="minorHAnsi"/>
        </w:rPr>
      </w:pPr>
      <w:r w:rsidRPr="00AA6FA8">
        <w:rPr>
          <w:rFonts w:cstheme="minorHAnsi"/>
          <w:noProof/>
        </w:rPr>
        <w:drawing>
          <wp:inline distT="0" distB="0" distL="0" distR="0" wp14:anchorId="7008F2C1" wp14:editId="2255BDF7">
            <wp:extent cx="5297451" cy="2551180"/>
            <wp:effectExtent l="0" t="0" r="0" b="1905"/>
            <wp:docPr id="70" name="Picture 70" descr="A picture containing tran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ransport&#10;&#10;Description automatically generated"/>
                    <pic:cNvPicPr>
                      <a:picLocks noChangeAspect="1" noChangeArrowheads="1"/>
                    </pic:cNvPicPr>
                  </pic:nvPicPr>
                  <pic:blipFill>
                    <a:blip r:embed="rId56" cstate="print">
                      <a:extLst>
                        <a:ext uri="{28A0092B-C50C-407E-A947-70E740481C1C}">
                          <a14:useLocalDpi xmlns:a14="http://schemas.microsoft.com/office/drawing/2010/main" val="0"/>
                        </a:ext>
                      </a:extLst>
                    </a:blip>
                    <a:stretch>
                      <a:fillRect/>
                    </a:stretch>
                  </pic:blipFill>
                  <pic:spPr bwMode="auto">
                    <a:xfrm>
                      <a:off x="0" y="0"/>
                      <a:ext cx="5297451" cy="2551180"/>
                    </a:xfrm>
                    <a:prstGeom prst="rect">
                      <a:avLst/>
                    </a:prstGeom>
                    <a:noFill/>
                    <a:ln>
                      <a:noFill/>
                    </a:ln>
                  </pic:spPr>
                </pic:pic>
              </a:graphicData>
            </a:graphic>
          </wp:inline>
        </w:drawing>
      </w:r>
    </w:p>
    <w:p w14:paraId="3EEF9087" w14:textId="77777777" w:rsidR="00D61948" w:rsidRPr="00AA6FA8" w:rsidRDefault="00D61948" w:rsidP="002310D5">
      <w:pPr>
        <w:pStyle w:val="Caption"/>
        <w:jc w:val="both"/>
        <w:rPr>
          <w:rFonts w:cstheme="minorHAnsi"/>
        </w:rPr>
      </w:pPr>
      <w:r w:rsidRPr="00AA6FA8">
        <w:rPr>
          <w:rFonts w:cstheme="minorHAnsi"/>
        </w:rPr>
        <w:t xml:space="preserve">Figure </w:t>
      </w:r>
      <w:r w:rsidRPr="00AA6FA8">
        <w:rPr>
          <w:rFonts w:cstheme="minorHAnsi"/>
        </w:rPr>
        <w:fldChar w:fldCharType="begin"/>
      </w:r>
      <w:r w:rsidRPr="00AA6FA8">
        <w:rPr>
          <w:rFonts w:cstheme="minorHAnsi"/>
        </w:rPr>
        <w:instrText xml:space="preserve"> SEQ Figure \* ARABIC </w:instrText>
      </w:r>
      <w:r w:rsidRPr="00AA6FA8">
        <w:rPr>
          <w:rFonts w:cstheme="minorHAnsi"/>
        </w:rPr>
        <w:fldChar w:fldCharType="separate"/>
      </w:r>
      <w:r w:rsidRPr="00AA6FA8">
        <w:rPr>
          <w:rFonts w:cstheme="minorHAnsi"/>
          <w:noProof/>
        </w:rPr>
        <w:t>2</w:t>
      </w:r>
      <w:r w:rsidRPr="00AA6FA8">
        <w:rPr>
          <w:rFonts w:cstheme="minorHAnsi"/>
        </w:rPr>
        <w:fldChar w:fldCharType="end"/>
      </w:r>
      <w:r w:rsidRPr="00AA6FA8">
        <w:rPr>
          <w:rFonts w:cstheme="minorHAnsi"/>
        </w:rPr>
        <w:t xml:space="preserve"> - The Sports Quadro V1 design around the frame.</w:t>
      </w:r>
    </w:p>
    <w:p w14:paraId="07886616" w14:textId="59ECF143" w:rsidR="00D61948" w:rsidRPr="00AA6FA8" w:rsidRDefault="00D61948" w:rsidP="002310D5">
      <w:pPr>
        <w:ind w:firstLine="142"/>
        <w:jc w:val="both"/>
        <w:rPr>
          <w:rFonts w:cstheme="minorHAnsi"/>
        </w:rPr>
      </w:pPr>
      <w:r w:rsidRPr="00AA6FA8">
        <w:rPr>
          <w:rFonts w:cstheme="minorHAnsi"/>
        </w:rPr>
        <w:t xml:space="preserve"> The first design shown in Figure 2, incorporates motocross style radiators that are attached to the side of the front A-frame instead of behind, and a smaller fuel tank positioned under the seat, allowing a </w:t>
      </w:r>
      <w:r w:rsidR="008F043D" w:rsidRPr="00AA6FA8">
        <w:rPr>
          <w:rFonts w:cstheme="minorHAnsi"/>
        </w:rPr>
        <w:t>low-profile</w:t>
      </w:r>
      <w:r w:rsidRPr="00AA6FA8">
        <w:rPr>
          <w:rFonts w:cstheme="minorHAnsi"/>
        </w:rPr>
        <w:t xml:space="preserve"> riding position, with foot pegs moved rearwards creating a sidecar style posture. The fitment of the CBR600 engine requires a gear selector to be installed, which if placed on the foot pegs, is a long distance for a mechanical design to be practical. An electronic shifter using hand controls such as the ProShift electronic system could solve this. Further, the CBR600 engine would require an exhaust system to be designed, preferably using pulse tuning to generate maximum torque.</w:t>
      </w:r>
    </w:p>
    <w:p w14:paraId="16C101B5" w14:textId="77777777" w:rsidR="00D61948" w:rsidRPr="00AA6FA8" w:rsidRDefault="00D61948" w:rsidP="002310D5">
      <w:pPr>
        <w:ind w:firstLine="142"/>
        <w:jc w:val="both"/>
        <w:rPr>
          <w:rFonts w:cstheme="minorHAnsi"/>
        </w:rPr>
      </w:pPr>
    </w:p>
    <w:p w14:paraId="056B3A93" w14:textId="34DBADB7" w:rsidR="00D61948" w:rsidRPr="00AA6FA8" w:rsidRDefault="00D61948" w:rsidP="00BA047D">
      <w:pPr>
        <w:pStyle w:val="Heading2"/>
      </w:pPr>
      <w:bookmarkStart w:id="87" w:name="_Toc99730807"/>
      <w:bookmarkStart w:id="88" w:name="_Toc99730873"/>
      <w:bookmarkStart w:id="89" w:name="_Toc99748388"/>
      <w:r w:rsidRPr="00AA6FA8">
        <w:lastRenderedPageBreak/>
        <w:t>Sports Quadro V2</w:t>
      </w:r>
      <w:bookmarkEnd w:id="87"/>
      <w:bookmarkEnd w:id="88"/>
      <w:bookmarkEnd w:id="89"/>
    </w:p>
    <w:p w14:paraId="7DB2C741" w14:textId="6CC6930B" w:rsidR="00D61948" w:rsidRPr="00AA6FA8" w:rsidRDefault="008F043D" w:rsidP="002310D5">
      <w:pPr>
        <w:ind w:left="360"/>
        <w:jc w:val="both"/>
        <w:rPr>
          <w:rFonts w:cstheme="minorHAnsi"/>
          <w:sz w:val="28"/>
          <w:szCs w:val="28"/>
          <w:u w:val="single"/>
        </w:rPr>
      </w:pPr>
      <w:r w:rsidRPr="00AA6FA8">
        <w:rPr>
          <w:rFonts w:cstheme="minorHAnsi"/>
          <w:noProof/>
        </w:rPr>
        <w:drawing>
          <wp:inline distT="0" distB="0" distL="0" distR="0" wp14:anchorId="1903F3EA" wp14:editId="47B10AE2">
            <wp:extent cx="4348333" cy="2366693"/>
            <wp:effectExtent l="0" t="0" r="0" b="0"/>
            <wp:docPr id="71" name="Picture 71" descr="A picture containing motorcycle, motorcyc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motorcycle, motorcycling&#10;&#10;Description automatically generated"/>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4403353" cy="2396639"/>
                    </a:xfrm>
                    <a:prstGeom prst="rect">
                      <a:avLst/>
                    </a:prstGeom>
                    <a:noFill/>
                    <a:ln>
                      <a:noFill/>
                    </a:ln>
                  </pic:spPr>
                </pic:pic>
              </a:graphicData>
            </a:graphic>
          </wp:inline>
        </w:drawing>
      </w:r>
    </w:p>
    <w:p w14:paraId="3E91CD57" w14:textId="77777777" w:rsidR="008F043D" w:rsidRPr="00AA6FA8" w:rsidRDefault="008F043D" w:rsidP="008F043D">
      <w:pPr>
        <w:pStyle w:val="Caption"/>
        <w:jc w:val="both"/>
        <w:rPr>
          <w:rFonts w:cstheme="minorHAnsi"/>
          <w:lang w:val="it-IT"/>
        </w:rPr>
      </w:pPr>
      <w:r w:rsidRPr="00AA6FA8">
        <w:rPr>
          <w:rFonts w:cstheme="minorHAnsi"/>
          <w:lang w:val="it-IT"/>
        </w:rPr>
        <w:t xml:space="preserve">Figure </w:t>
      </w:r>
      <w:r w:rsidRPr="00AA6FA8">
        <w:rPr>
          <w:rFonts w:cstheme="minorHAnsi"/>
        </w:rPr>
        <w:fldChar w:fldCharType="begin"/>
      </w:r>
      <w:r w:rsidRPr="00AA6FA8">
        <w:rPr>
          <w:rFonts w:cstheme="minorHAnsi"/>
          <w:lang w:val="it-IT"/>
        </w:rPr>
        <w:instrText xml:space="preserve"> SEQ Figure \* ARABIC </w:instrText>
      </w:r>
      <w:r w:rsidRPr="00AA6FA8">
        <w:rPr>
          <w:rFonts w:cstheme="minorHAnsi"/>
        </w:rPr>
        <w:fldChar w:fldCharType="separate"/>
      </w:r>
      <w:r w:rsidRPr="00AA6FA8">
        <w:rPr>
          <w:rFonts w:cstheme="minorHAnsi"/>
          <w:noProof/>
          <w:lang w:val="it-IT"/>
        </w:rPr>
        <w:t>3</w:t>
      </w:r>
      <w:r w:rsidRPr="00AA6FA8">
        <w:rPr>
          <w:rFonts w:cstheme="minorHAnsi"/>
        </w:rPr>
        <w:fldChar w:fldCharType="end"/>
      </w:r>
      <w:r w:rsidRPr="00AA6FA8">
        <w:rPr>
          <w:rFonts w:cstheme="minorHAnsi"/>
          <w:lang w:val="it-IT"/>
        </w:rPr>
        <w:t xml:space="preserve"> - Sports Quadro V2 design.</w:t>
      </w:r>
    </w:p>
    <w:p w14:paraId="4E930F1C" w14:textId="3415FDBF" w:rsidR="00D61948" w:rsidRPr="00AA6FA8" w:rsidRDefault="00D61948" w:rsidP="002310D5">
      <w:pPr>
        <w:keepNext/>
        <w:jc w:val="both"/>
        <w:rPr>
          <w:rFonts w:cstheme="minorHAnsi"/>
        </w:rPr>
      </w:pPr>
    </w:p>
    <w:p w14:paraId="6CD564A8" w14:textId="3404469B" w:rsidR="00D61948" w:rsidRPr="00AA6FA8" w:rsidRDefault="00D61948" w:rsidP="002310D5">
      <w:pPr>
        <w:ind w:firstLine="142"/>
        <w:jc w:val="both"/>
        <w:rPr>
          <w:rFonts w:cstheme="minorHAnsi"/>
        </w:rPr>
      </w:pPr>
      <w:r w:rsidRPr="00AA6FA8">
        <w:rPr>
          <w:rFonts w:cstheme="minorHAnsi"/>
        </w:rPr>
        <w:t xml:space="preserve">Building upon the first design, the battery and fuel tank have been positioned under the seat (Figure 3). The seat itself was designed to allow a </w:t>
      </w:r>
      <w:r w:rsidR="008F043D" w:rsidRPr="00AA6FA8">
        <w:rPr>
          <w:rFonts w:cstheme="minorHAnsi"/>
        </w:rPr>
        <w:t>low-profile</w:t>
      </w:r>
      <w:r w:rsidRPr="00AA6FA8">
        <w:rPr>
          <w:rFonts w:cstheme="minorHAnsi"/>
        </w:rPr>
        <w:t xml:space="preserve"> riding position. For Sports Quadro 2, the frame has been modified through inclusion of a cross member running from the front A-frame to the rear sub-frame. This allows support for the seat, in addition to mounting points for the underslung fuel tank and battery.</w:t>
      </w:r>
    </w:p>
    <w:p w14:paraId="2315671A" w14:textId="77777777" w:rsidR="008F043D" w:rsidRPr="00AA6FA8" w:rsidRDefault="008F043D" w:rsidP="002310D5">
      <w:pPr>
        <w:ind w:firstLine="142"/>
        <w:jc w:val="both"/>
        <w:rPr>
          <w:rFonts w:cstheme="minorHAnsi"/>
        </w:rPr>
      </w:pPr>
    </w:p>
    <w:p w14:paraId="51836AC1" w14:textId="19DC782F" w:rsidR="00D61948" w:rsidRPr="00AA6FA8" w:rsidRDefault="00D61948" w:rsidP="00BA047D">
      <w:pPr>
        <w:pStyle w:val="Heading2"/>
      </w:pPr>
      <w:bookmarkStart w:id="90" w:name="_Toc99730808"/>
      <w:bookmarkStart w:id="91" w:name="_Toc99730874"/>
      <w:bookmarkStart w:id="92" w:name="_Toc99748389"/>
      <w:r w:rsidRPr="00AA6FA8">
        <w:t>Sports Quadro V3</w:t>
      </w:r>
      <w:bookmarkEnd w:id="90"/>
      <w:bookmarkEnd w:id="91"/>
      <w:bookmarkEnd w:id="92"/>
    </w:p>
    <w:p w14:paraId="39A35358" w14:textId="316069D0" w:rsidR="00D61948" w:rsidRPr="00AA6FA8" w:rsidRDefault="00D61948" w:rsidP="002310D5">
      <w:pPr>
        <w:keepNext/>
        <w:jc w:val="both"/>
        <w:rPr>
          <w:rFonts w:cstheme="minorHAnsi"/>
          <w:noProof/>
        </w:rPr>
      </w:pPr>
      <w:r w:rsidRPr="00AA6FA8">
        <w:rPr>
          <w:rFonts w:cstheme="minorHAnsi"/>
          <w:noProof/>
        </w:rPr>
        <mc:AlternateContent>
          <mc:Choice Requires="wps">
            <w:drawing>
              <wp:anchor distT="0" distB="0" distL="114300" distR="114300" simplePos="0" relativeHeight="251715584" behindDoc="0" locked="0" layoutInCell="1" allowOverlap="1" wp14:anchorId="2EB7B511" wp14:editId="58AA134F">
                <wp:simplePos x="0" y="0"/>
                <wp:positionH relativeFrom="column">
                  <wp:posOffset>0</wp:posOffset>
                </wp:positionH>
                <wp:positionV relativeFrom="paragraph">
                  <wp:posOffset>2159635</wp:posOffset>
                </wp:positionV>
                <wp:extent cx="2842260" cy="635"/>
                <wp:effectExtent l="0" t="0" r="0" b="0"/>
                <wp:wrapSquare wrapText="bothSides"/>
                <wp:docPr id="58" name="Text Box 58"/>
                <wp:cNvGraphicFramePr/>
                <a:graphic xmlns:a="http://schemas.openxmlformats.org/drawingml/2006/main">
                  <a:graphicData uri="http://schemas.microsoft.com/office/word/2010/wordprocessingShape">
                    <wps:wsp>
                      <wps:cNvSpPr txBox="1"/>
                      <wps:spPr>
                        <a:xfrm>
                          <a:off x="0" y="0"/>
                          <a:ext cx="2842260" cy="635"/>
                        </a:xfrm>
                        <a:prstGeom prst="rect">
                          <a:avLst/>
                        </a:prstGeom>
                        <a:solidFill>
                          <a:prstClr val="white"/>
                        </a:solidFill>
                        <a:ln>
                          <a:noFill/>
                        </a:ln>
                      </wps:spPr>
                      <wps:txbx>
                        <w:txbxContent>
                          <w:p w14:paraId="59EAC208" w14:textId="77777777" w:rsidR="00D61948" w:rsidRPr="00E62AB2" w:rsidRDefault="00D61948" w:rsidP="00D61948">
                            <w:pPr>
                              <w:pStyle w:val="Caption"/>
                              <w:rPr>
                                <w:noProof/>
                              </w:rPr>
                            </w:pPr>
                            <w:r w:rsidRPr="00AA6FA8">
                              <w:t xml:space="preserve">Figure </w:t>
                            </w:r>
                            <w:r w:rsidRPr="00AA6FA8">
                              <w:fldChar w:fldCharType="begin"/>
                            </w:r>
                            <w:r w:rsidRPr="00AA6FA8">
                              <w:instrText xml:space="preserve"> SEQ Figure \* ARABIC </w:instrText>
                            </w:r>
                            <w:r w:rsidRPr="00AA6FA8">
                              <w:fldChar w:fldCharType="separate"/>
                            </w:r>
                            <w:r w:rsidRPr="00AA6FA8">
                              <w:rPr>
                                <w:noProof/>
                              </w:rPr>
                              <w:t>4</w:t>
                            </w:r>
                            <w:r w:rsidRPr="00AA6FA8">
                              <w:fldChar w:fldCharType="end"/>
                            </w:r>
                            <w:r w:rsidRPr="00AA6FA8">
                              <w:t xml:space="preserve"> - The Sports Quadro V3 front view.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B7B511" id="Text Box 58" o:spid="_x0000_s1045" type="#_x0000_t202" style="position:absolute;left:0;text-align:left;margin-left:0;margin-top:170.05pt;width:223.8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" stroked="f">
                <v:textbox style="mso-fit-shape-to-text:t" inset="0,0,0,0">
                  <w:txbxContent>
                    <w:p w14:paraId="59EAC208" w14:textId="77777777" w:rsidR="00D61948" w:rsidRPr="00E62AB2" w:rsidRDefault="00D61948" w:rsidP="00D61948">
                      <w:pPr>
                        <w:pStyle w:val="Caption"/>
                        <w:rPr>
                          <w:noProof/>
                        </w:rPr>
                      </w:pPr>
                      <w:r w:rsidRPr="00AA6FA8">
                        <w:t xml:space="preserve">Figure </w:t>
                      </w:r>
                      <w:r w:rsidRPr="00AA6FA8">
                        <w:fldChar w:fldCharType="begin"/>
                      </w:r>
                      <w:r w:rsidRPr="00AA6FA8">
                        <w:instrText xml:space="preserve"> SEQ Figure \* ARABIC </w:instrText>
                      </w:r>
                      <w:r w:rsidRPr="00AA6FA8">
                        <w:fldChar w:fldCharType="separate"/>
                      </w:r>
                      <w:r w:rsidRPr="00AA6FA8">
                        <w:rPr>
                          <w:noProof/>
                        </w:rPr>
                        <w:t>4</w:t>
                      </w:r>
                      <w:r w:rsidRPr="00AA6FA8">
                        <w:fldChar w:fldCharType="end"/>
                      </w:r>
                      <w:r w:rsidRPr="00AA6FA8">
                        <w:t xml:space="preserve"> - The Sports Quadro V3 front view.</w:t>
                      </w:r>
                    </w:p>
                  </w:txbxContent>
                </v:textbox>
                <w10:wrap type="square"/>
              </v:shape>
            </w:pict>
          </mc:Fallback>
        </mc:AlternateContent>
      </w:r>
      <w:r w:rsidRPr="00AA6FA8">
        <w:rPr>
          <w:rFonts w:cstheme="minorHAnsi"/>
          <w:noProof/>
        </w:rPr>
        <w:drawing>
          <wp:anchor distT="0" distB="0" distL="114300" distR="114300" simplePos="0" relativeHeight="251714560" behindDoc="0" locked="0" layoutInCell="1" allowOverlap="1" wp14:anchorId="0FB39824" wp14:editId="77E059C4">
            <wp:simplePos x="0" y="0"/>
            <wp:positionH relativeFrom="column">
              <wp:posOffset>0</wp:posOffset>
            </wp:positionH>
            <wp:positionV relativeFrom="paragraph">
              <wp:posOffset>-2878</wp:posOffset>
            </wp:positionV>
            <wp:extent cx="2842600" cy="2105093"/>
            <wp:effectExtent l="0" t="0" r="0" b="0"/>
            <wp:wrapSquare wrapText="bothSides"/>
            <wp:docPr id="72" name="Picture 72" descr="A picture containing motorcycle, transport, air,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motorcycle, transport, air, black&#10;&#10;Description automatically generated"/>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2842600" cy="2105093"/>
                    </a:xfrm>
                    <a:prstGeom prst="rect">
                      <a:avLst/>
                    </a:prstGeom>
                    <a:noFill/>
                    <a:ln>
                      <a:noFill/>
                    </a:ln>
                  </pic:spPr>
                </pic:pic>
              </a:graphicData>
            </a:graphic>
          </wp:anchor>
        </w:drawing>
      </w:r>
      <w:r w:rsidRPr="00AA6FA8">
        <w:rPr>
          <w:rFonts w:cstheme="minorHAnsi"/>
        </w:rPr>
        <w:t xml:space="preserve"> </w:t>
      </w:r>
      <w:r w:rsidR="008F043D" w:rsidRPr="00AA6FA8">
        <w:rPr>
          <w:rFonts w:cstheme="minorHAnsi"/>
        </w:rPr>
        <w:tab/>
      </w:r>
      <w:r w:rsidRPr="00AA6FA8">
        <w:rPr>
          <w:rFonts w:cstheme="minorHAnsi"/>
        </w:rPr>
        <w:t>The Sports Quadro V3</w:t>
      </w:r>
      <w:r w:rsidR="008F043D" w:rsidRPr="00AA6FA8">
        <w:rPr>
          <w:rFonts w:cstheme="minorHAnsi"/>
        </w:rPr>
        <w:t xml:space="preserve"> </w:t>
      </w:r>
      <w:r w:rsidRPr="00AA6FA8">
        <w:rPr>
          <w:rFonts w:cstheme="minorHAnsi"/>
        </w:rPr>
        <w:t xml:space="preserve">is the final iteration of designs as shown in Figures 4 and 5. A rear fairing allowing for exhaust routing has been modelled with the idea of minimising wake behind the rider when fully tucked. CFD modelling would be required </w:t>
      </w:r>
      <w:r w:rsidR="008F043D" w:rsidRPr="00AA6FA8">
        <w:rPr>
          <w:rFonts w:cstheme="minorHAnsi"/>
        </w:rPr>
        <w:t>to model</w:t>
      </w:r>
      <w:r w:rsidRPr="00AA6FA8">
        <w:rPr>
          <w:rFonts w:cstheme="minorHAnsi"/>
        </w:rPr>
        <w:t xml:space="preserve"> and improve the effectiveness</w:t>
      </w:r>
      <w:r w:rsidRPr="00AA6FA8">
        <w:rPr>
          <w:rFonts w:cstheme="minorHAnsi"/>
          <w:noProof/>
        </w:rPr>
        <w:t xml:space="preserve"> of the aerodynamics. Development of the the seat and additional support beam design would be need to fit an airbox. The CBR600 airbox will have been designed with pulse tuning in mind to </w:t>
      </w:r>
      <w:r w:rsidRPr="00AA6FA8">
        <w:rPr>
          <w:rFonts w:cstheme="minorHAnsi"/>
          <w:noProof/>
        </w:rPr>
        <w:lastRenderedPageBreak/>
        <w:t>maximise the volumetric efficiency of the engine, so this would be preferential to simply fitting pod filters on the intakes.</w:t>
      </w:r>
    </w:p>
    <w:p w14:paraId="49C119A8" w14:textId="77777777" w:rsidR="00D61948" w:rsidRPr="00AA6FA8" w:rsidRDefault="00D61948" w:rsidP="002310D5">
      <w:pPr>
        <w:keepNext/>
        <w:jc w:val="both"/>
        <w:rPr>
          <w:rFonts w:cstheme="minorHAnsi"/>
          <w:noProof/>
        </w:rPr>
      </w:pPr>
    </w:p>
    <w:p w14:paraId="10020ED6" w14:textId="77777777" w:rsidR="00D61948" w:rsidRPr="00AA6FA8" w:rsidRDefault="00D61948" w:rsidP="002310D5">
      <w:pPr>
        <w:keepNext/>
        <w:jc w:val="both"/>
        <w:rPr>
          <w:rFonts w:cstheme="minorHAnsi"/>
        </w:rPr>
      </w:pPr>
      <w:r w:rsidRPr="00AA6FA8">
        <w:rPr>
          <w:rFonts w:cstheme="minorHAnsi"/>
          <w:noProof/>
        </w:rPr>
        <w:drawing>
          <wp:inline distT="0" distB="0" distL="0" distR="0" wp14:anchorId="74E0B959" wp14:editId="6C3382FD">
            <wp:extent cx="4793674" cy="2484116"/>
            <wp:effectExtent l="0" t="0" r="6985" b="0"/>
            <wp:docPr id="73" name="Picture 73" descr="A picture containing motorcycle, tran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motorcycle, transport&#10;&#10;Description automatically generated"/>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4923802" cy="2551549"/>
                    </a:xfrm>
                    <a:prstGeom prst="rect">
                      <a:avLst/>
                    </a:prstGeom>
                    <a:noFill/>
                    <a:ln>
                      <a:noFill/>
                    </a:ln>
                  </pic:spPr>
                </pic:pic>
              </a:graphicData>
            </a:graphic>
          </wp:inline>
        </w:drawing>
      </w:r>
    </w:p>
    <w:p w14:paraId="51CDF9ED" w14:textId="6A65B6AC" w:rsidR="00725275" w:rsidRPr="00AA6FA8" w:rsidRDefault="00D61948" w:rsidP="00725275">
      <w:pPr>
        <w:pStyle w:val="Caption"/>
        <w:jc w:val="both"/>
        <w:rPr>
          <w:rFonts w:cstheme="minorHAnsi"/>
        </w:rPr>
      </w:pPr>
      <w:r w:rsidRPr="00AA6FA8">
        <w:rPr>
          <w:rFonts w:cstheme="minorHAnsi"/>
        </w:rPr>
        <w:t xml:space="preserve">Figure </w:t>
      </w:r>
      <w:r w:rsidRPr="00AA6FA8">
        <w:rPr>
          <w:rFonts w:cstheme="minorHAnsi"/>
        </w:rPr>
        <w:fldChar w:fldCharType="begin"/>
      </w:r>
      <w:r w:rsidRPr="00AA6FA8">
        <w:rPr>
          <w:rFonts w:cstheme="minorHAnsi"/>
        </w:rPr>
        <w:instrText xml:space="preserve"> SEQ Figure \* ARABIC </w:instrText>
      </w:r>
      <w:r w:rsidRPr="00AA6FA8">
        <w:rPr>
          <w:rFonts w:cstheme="minorHAnsi"/>
        </w:rPr>
        <w:fldChar w:fldCharType="separate"/>
      </w:r>
      <w:r w:rsidRPr="00AA6FA8">
        <w:rPr>
          <w:rFonts w:cstheme="minorHAnsi"/>
          <w:noProof/>
        </w:rPr>
        <w:t>5</w:t>
      </w:r>
      <w:r w:rsidRPr="00AA6FA8">
        <w:rPr>
          <w:rFonts w:cstheme="minorHAnsi"/>
        </w:rPr>
        <w:fldChar w:fldCharType="end"/>
      </w:r>
      <w:r w:rsidRPr="00AA6FA8">
        <w:rPr>
          <w:rFonts w:cstheme="minorHAnsi"/>
        </w:rPr>
        <w:t xml:space="preserve"> - The Sports Quadro V3 rear view.</w:t>
      </w:r>
    </w:p>
    <w:p w14:paraId="5B1DDC4B" w14:textId="77777777" w:rsidR="00725275" w:rsidRPr="00AA6FA8" w:rsidRDefault="00725275" w:rsidP="00725275"/>
    <w:p w14:paraId="289518FD" w14:textId="77777777" w:rsidR="00D61948" w:rsidRPr="00AA6FA8" w:rsidRDefault="00D61948" w:rsidP="00BA047D">
      <w:pPr>
        <w:pStyle w:val="Heading2"/>
      </w:pPr>
      <w:bookmarkStart w:id="93" w:name="_Toc99730809"/>
      <w:bookmarkStart w:id="94" w:name="_Toc99730875"/>
      <w:bookmarkStart w:id="95" w:name="_Toc99748390"/>
      <w:r w:rsidRPr="00AA6FA8">
        <w:t>Alternative / Long Wheelbase Quadro</w:t>
      </w:r>
      <w:bookmarkEnd w:id="93"/>
      <w:bookmarkEnd w:id="94"/>
      <w:bookmarkEnd w:id="95"/>
    </w:p>
    <w:p w14:paraId="7AEC7BAC" w14:textId="5FA0B7E6" w:rsidR="00D61948" w:rsidRPr="00AA6FA8" w:rsidRDefault="00D61948" w:rsidP="002310D5">
      <w:pPr>
        <w:ind w:firstLine="142"/>
        <w:jc w:val="both"/>
        <w:rPr>
          <w:rFonts w:cstheme="minorHAnsi"/>
        </w:rPr>
      </w:pPr>
      <w:r w:rsidRPr="00AA6FA8">
        <w:rPr>
          <w:rFonts w:cstheme="minorHAnsi"/>
        </w:rPr>
        <w:t xml:space="preserve"> Alternative designs of the Quadro that focus on a longer wheelbase were created after receiving feedback during the interim viva. Whilst the designs show a CBR600 engine fitted, the original Quadro engine could be retained. The low seat height riding position was also a key specification for the LWB Quadro and so </w:t>
      </w:r>
      <w:r w:rsidR="00725275" w:rsidRPr="00AA6FA8">
        <w:rPr>
          <w:rFonts w:cstheme="minorHAnsi"/>
        </w:rPr>
        <w:t xml:space="preserve">similar to </w:t>
      </w:r>
      <w:r w:rsidRPr="00AA6FA8">
        <w:rPr>
          <w:rFonts w:cstheme="minorHAnsi"/>
        </w:rPr>
        <w:t>the design for the Sport Quadro, the fuel tank was repositioned allowing seats to be placed as low as possible. Figure 7 is a variant where the fuel tank is still in a low position, allowing passenger seats to be located above giving improved forward vision.</w:t>
      </w:r>
    </w:p>
    <w:p w14:paraId="5D51668D" w14:textId="77777777" w:rsidR="00D61948" w:rsidRPr="00AA6FA8" w:rsidRDefault="00D61948" w:rsidP="002310D5">
      <w:pPr>
        <w:ind w:firstLine="142"/>
        <w:jc w:val="both"/>
        <w:rPr>
          <w:rFonts w:cstheme="minorHAnsi"/>
        </w:rPr>
      </w:pPr>
      <w:r w:rsidRPr="00AA6FA8">
        <w:rPr>
          <w:rFonts w:cstheme="minorHAnsi"/>
        </w:rPr>
        <w:t xml:space="preserve"> Figures 6,7 and 8 show varying length designs from an additional 1 metre added to the wheelbase to an additional 4 metres. The addition in length would likely be produced by splitting the existing Quadro frame and welding tubular section in place. The effect on the structural stiffness of the welds would need to be considered based on the loads the frame experiences during vehicle use, as welds can allow stress fractures to propagate unimpeded. Additionally, the bending moments the longer frame section experiences would require research to ensure failure does not occur. </w:t>
      </w:r>
    </w:p>
    <w:p w14:paraId="16D80CD0" w14:textId="28301485" w:rsidR="00D61948" w:rsidRPr="00AA6FA8" w:rsidRDefault="00D61948" w:rsidP="002310D5">
      <w:pPr>
        <w:ind w:firstLine="142"/>
        <w:jc w:val="both"/>
        <w:rPr>
          <w:rFonts w:cstheme="minorHAnsi"/>
        </w:rPr>
      </w:pPr>
      <w:r w:rsidRPr="00AA6FA8">
        <w:rPr>
          <w:rFonts w:cstheme="minorHAnsi"/>
        </w:rPr>
        <w:t xml:space="preserve"> Figure 9 shows yaw pedals in place of foot pegs. The concept here was that the pedals would replace the </w:t>
      </w:r>
      <w:r w:rsidR="00725275" w:rsidRPr="00AA6FA8">
        <w:rPr>
          <w:rFonts w:cstheme="minorHAnsi"/>
        </w:rPr>
        <w:t>handlebars and</w:t>
      </w:r>
      <w:r w:rsidRPr="00AA6FA8">
        <w:rPr>
          <w:rFonts w:cstheme="minorHAnsi"/>
        </w:rPr>
        <w:t xml:space="preserve"> use push/pull cable system to turn the steering stem. The throttle and brakes would be positioned on hand grips at the side of the seat, creating a control layout similar to a helicopter. This idea was an alternative to the steering wheel proposal and could be implemented on the Quadro as a sole project or modification.</w:t>
      </w:r>
    </w:p>
    <w:p w14:paraId="79703604" w14:textId="4AC7DC5E" w:rsidR="00D61948" w:rsidRPr="00AA6FA8" w:rsidRDefault="00D61948" w:rsidP="002310D5">
      <w:pPr>
        <w:ind w:firstLine="142"/>
        <w:jc w:val="both"/>
        <w:rPr>
          <w:rFonts w:cstheme="minorHAnsi"/>
        </w:rPr>
      </w:pPr>
      <w:r w:rsidRPr="00AA6FA8">
        <w:rPr>
          <w:rFonts w:cstheme="minorHAnsi"/>
        </w:rPr>
        <w:lastRenderedPageBreak/>
        <w:t xml:space="preserve"> </w:t>
      </w:r>
      <w:r w:rsidR="00725275" w:rsidRPr="00AA6FA8">
        <w:rPr>
          <w:rFonts w:cstheme="minorHAnsi"/>
        </w:rPr>
        <w:t>All</w:t>
      </w:r>
      <w:r w:rsidRPr="00AA6FA8">
        <w:rPr>
          <w:rFonts w:cstheme="minorHAnsi"/>
        </w:rPr>
        <w:t xml:space="preserve"> the LWB and low seat height designs raise questions about if it would be possible to steer the bike at speed. Where trikes usually steer by turning the front wheels, similar to a car, the Quadro can also lean. How difficult it would be to lean side-to-side from a fixed seat positioned low in the frame is unknown.</w:t>
      </w:r>
    </w:p>
    <w:p w14:paraId="60D528F8" w14:textId="77777777" w:rsidR="00D61948" w:rsidRPr="00AA6FA8" w:rsidRDefault="00D61948" w:rsidP="002310D5">
      <w:pPr>
        <w:ind w:firstLine="142"/>
        <w:jc w:val="both"/>
        <w:rPr>
          <w:rFonts w:cstheme="minorHAnsi"/>
        </w:rPr>
      </w:pPr>
      <w:r w:rsidRPr="00AA6FA8">
        <w:rPr>
          <w:rFonts w:cstheme="minorHAnsi"/>
        </w:rPr>
        <w:t xml:space="preserve"> Increasing the frame length also has practical implications. The wiring harness (engine sensors, rear lighting), coolant hoses and brake hose length would need to be increased.</w:t>
      </w:r>
    </w:p>
    <w:p w14:paraId="6C919320" w14:textId="77777777" w:rsidR="00D61948" w:rsidRPr="00AA6FA8" w:rsidRDefault="00D61948" w:rsidP="002310D5">
      <w:pPr>
        <w:jc w:val="both"/>
        <w:rPr>
          <w:rFonts w:cstheme="minorHAnsi"/>
          <w:noProof/>
        </w:rPr>
      </w:pPr>
      <w:r w:rsidRPr="00AA6FA8">
        <w:rPr>
          <w:rFonts w:cstheme="minorHAnsi"/>
        </w:rPr>
        <w:t xml:space="preserve"> </w:t>
      </w:r>
      <w:r w:rsidRPr="00AA6FA8">
        <w:rPr>
          <w:rFonts w:cstheme="minorHAnsi"/>
          <w:noProof/>
        </w:rPr>
        <w:t xml:space="preserve"> </w:t>
      </w:r>
    </w:p>
    <w:p w14:paraId="27C61515" w14:textId="77777777" w:rsidR="00D61948" w:rsidRPr="00AA6FA8" w:rsidRDefault="00D61948" w:rsidP="002310D5">
      <w:pPr>
        <w:keepNext/>
        <w:jc w:val="both"/>
        <w:rPr>
          <w:rFonts w:cstheme="minorHAnsi"/>
        </w:rPr>
      </w:pPr>
      <w:r w:rsidRPr="00AA6FA8">
        <w:rPr>
          <w:rFonts w:cstheme="minorHAnsi"/>
          <w:noProof/>
        </w:rPr>
        <w:drawing>
          <wp:inline distT="0" distB="0" distL="0" distR="0" wp14:anchorId="0F352743" wp14:editId="052FF8DB">
            <wp:extent cx="3403002" cy="1756437"/>
            <wp:effectExtent l="0" t="0" r="6985" b="0"/>
            <wp:docPr id="74" name="Picture 74" descr="A picture containing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oy&#10;&#10;Description automatically generated"/>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3411513" cy="1760830"/>
                    </a:xfrm>
                    <a:prstGeom prst="rect">
                      <a:avLst/>
                    </a:prstGeom>
                    <a:noFill/>
                    <a:ln>
                      <a:noFill/>
                    </a:ln>
                  </pic:spPr>
                </pic:pic>
              </a:graphicData>
            </a:graphic>
          </wp:inline>
        </w:drawing>
      </w:r>
    </w:p>
    <w:p w14:paraId="7523942D" w14:textId="77777777" w:rsidR="00D61948" w:rsidRPr="00AA6FA8" w:rsidRDefault="00D61948" w:rsidP="002310D5">
      <w:pPr>
        <w:pStyle w:val="Caption"/>
        <w:jc w:val="both"/>
        <w:rPr>
          <w:rFonts w:cstheme="minorHAnsi"/>
        </w:rPr>
      </w:pPr>
      <w:r w:rsidRPr="00AA6FA8">
        <w:rPr>
          <w:rFonts w:cstheme="minorHAnsi"/>
        </w:rPr>
        <w:t xml:space="preserve">Figure </w:t>
      </w:r>
      <w:r w:rsidRPr="00AA6FA8">
        <w:rPr>
          <w:rFonts w:cstheme="minorHAnsi"/>
        </w:rPr>
        <w:fldChar w:fldCharType="begin"/>
      </w:r>
      <w:r w:rsidRPr="00AA6FA8">
        <w:rPr>
          <w:rFonts w:cstheme="minorHAnsi"/>
        </w:rPr>
        <w:instrText xml:space="preserve"> SEQ Figure \* ARABIC </w:instrText>
      </w:r>
      <w:r w:rsidRPr="00AA6FA8">
        <w:rPr>
          <w:rFonts w:cstheme="minorHAnsi"/>
        </w:rPr>
        <w:fldChar w:fldCharType="separate"/>
      </w:r>
      <w:r w:rsidRPr="00AA6FA8">
        <w:rPr>
          <w:rFonts w:cstheme="minorHAnsi"/>
          <w:noProof/>
        </w:rPr>
        <w:t>6</w:t>
      </w:r>
      <w:r w:rsidRPr="00AA6FA8">
        <w:rPr>
          <w:rFonts w:cstheme="minorHAnsi"/>
        </w:rPr>
        <w:fldChar w:fldCharType="end"/>
      </w:r>
      <w:r w:rsidRPr="00AA6FA8">
        <w:rPr>
          <w:rFonts w:cstheme="minorHAnsi"/>
        </w:rPr>
        <w:t xml:space="preserve"> - LWB Quadro 1.</w:t>
      </w:r>
    </w:p>
    <w:p w14:paraId="70F88279" w14:textId="77777777" w:rsidR="00D61948" w:rsidRPr="00AA6FA8" w:rsidRDefault="00D61948" w:rsidP="002310D5">
      <w:pPr>
        <w:keepNext/>
        <w:jc w:val="both"/>
        <w:rPr>
          <w:rFonts w:cstheme="minorHAnsi"/>
        </w:rPr>
      </w:pPr>
      <w:r w:rsidRPr="00AA6FA8">
        <w:rPr>
          <w:rFonts w:cstheme="minorHAnsi"/>
          <w:noProof/>
        </w:rPr>
        <w:drawing>
          <wp:inline distT="0" distB="0" distL="0" distR="0" wp14:anchorId="1C6A8FED" wp14:editId="3F202A93">
            <wp:extent cx="3387885" cy="1042311"/>
            <wp:effectExtent l="0" t="0" r="3175" b="5715"/>
            <wp:docPr id="75" name="Picture 75"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logo&#10;&#10;Description automatically generated"/>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3402922" cy="1046937"/>
                    </a:xfrm>
                    <a:prstGeom prst="rect">
                      <a:avLst/>
                    </a:prstGeom>
                    <a:noFill/>
                    <a:ln>
                      <a:noFill/>
                    </a:ln>
                  </pic:spPr>
                </pic:pic>
              </a:graphicData>
            </a:graphic>
          </wp:inline>
        </w:drawing>
      </w:r>
    </w:p>
    <w:p w14:paraId="08B24D2D" w14:textId="77777777" w:rsidR="00D61948" w:rsidRPr="00AA6FA8" w:rsidRDefault="00D61948" w:rsidP="002310D5">
      <w:pPr>
        <w:pStyle w:val="Caption"/>
        <w:jc w:val="both"/>
        <w:rPr>
          <w:rFonts w:cstheme="minorHAnsi"/>
        </w:rPr>
      </w:pPr>
      <w:r w:rsidRPr="00AA6FA8">
        <w:rPr>
          <w:rFonts w:cstheme="minorHAnsi"/>
        </w:rPr>
        <w:t xml:space="preserve">Figure </w:t>
      </w:r>
      <w:r w:rsidRPr="00AA6FA8">
        <w:rPr>
          <w:rFonts w:cstheme="minorHAnsi"/>
        </w:rPr>
        <w:fldChar w:fldCharType="begin"/>
      </w:r>
      <w:r w:rsidRPr="00AA6FA8">
        <w:rPr>
          <w:rFonts w:cstheme="minorHAnsi"/>
        </w:rPr>
        <w:instrText xml:space="preserve"> SEQ Figure \* ARABIC </w:instrText>
      </w:r>
      <w:r w:rsidRPr="00AA6FA8">
        <w:rPr>
          <w:rFonts w:cstheme="minorHAnsi"/>
        </w:rPr>
        <w:fldChar w:fldCharType="separate"/>
      </w:r>
      <w:r w:rsidRPr="00AA6FA8">
        <w:rPr>
          <w:rFonts w:cstheme="minorHAnsi"/>
          <w:noProof/>
        </w:rPr>
        <w:t>7</w:t>
      </w:r>
      <w:r w:rsidRPr="00AA6FA8">
        <w:rPr>
          <w:rFonts w:cstheme="minorHAnsi"/>
        </w:rPr>
        <w:fldChar w:fldCharType="end"/>
      </w:r>
      <w:r w:rsidRPr="00AA6FA8">
        <w:rPr>
          <w:rFonts w:cstheme="minorHAnsi"/>
        </w:rPr>
        <w:t xml:space="preserve"> - LWB Quadro 2.</w:t>
      </w:r>
    </w:p>
    <w:p w14:paraId="3B477C82" w14:textId="77777777" w:rsidR="00D61948" w:rsidRPr="00AA6FA8" w:rsidRDefault="00D61948" w:rsidP="002310D5">
      <w:pPr>
        <w:keepNext/>
        <w:jc w:val="both"/>
        <w:rPr>
          <w:rFonts w:cstheme="minorHAnsi"/>
        </w:rPr>
      </w:pPr>
      <w:r w:rsidRPr="00AA6FA8">
        <w:rPr>
          <w:rFonts w:cstheme="minorHAnsi"/>
          <w:noProof/>
        </w:rPr>
        <w:drawing>
          <wp:inline distT="0" distB="0" distL="0" distR="0" wp14:anchorId="500E1B13" wp14:editId="4831814B">
            <wp:extent cx="3805956" cy="1611712"/>
            <wp:effectExtent l="0" t="0" r="4445" b="762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3871805" cy="1639597"/>
                    </a:xfrm>
                    <a:prstGeom prst="rect">
                      <a:avLst/>
                    </a:prstGeom>
                    <a:noFill/>
                    <a:ln>
                      <a:noFill/>
                    </a:ln>
                  </pic:spPr>
                </pic:pic>
              </a:graphicData>
            </a:graphic>
          </wp:inline>
        </w:drawing>
      </w:r>
    </w:p>
    <w:p w14:paraId="408053CE" w14:textId="77777777" w:rsidR="00D61948" w:rsidRPr="00AA6FA8" w:rsidRDefault="00D61948" w:rsidP="002310D5">
      <w:pPr>
        <w:pStyle w:val="Caption"/>
        <w:jc w:val="both"/>
        <w:rPr>
          <w:rFonts w:cstheme="minorHAnsi"/>
        </w:rPr>
      </w:pPr>
      <w:r w:rsidRPr="00AA6FA8">
        <w:rPr>
          <w:rFonts w:cstheme="minorHAnsi"/>
        </w:rPr>
        <w:t xml:space="preserve">Figure </w:t>
      </w:r>
      <w:r w:rsidRPr="00AA6FA8">
        <w:rPr>
          <w:rFonts w:cstheme="minorHAnsi"/>
        </w:rPr>
        <w:fldChar w:fldCharType="begin"/>
      </w:r>
      <w:r w:rsidRPr="00AA6FA8">
        <w:rPr>
          <w:rFonts w:cstheme="minorHAnsi"/>
        </w:rPr>
        <w:instrText xml:space="preserve"> SEQ Figure \* ARABIC </w:instrText>
      </w:r>
      <w:r w:rsidRPr="00AA6FA8">
        <w:rPr>
          <w:rFonts w:cstheme="minorHAnsi"/>
        </w:rPr>
        <w:fldChar w:fldCharType="separate"/>
      </w:r>
      <w:r w:rsidRPr="00AA6FA8">
        <w:rPr>
          <w:rFonts w:cstheme="minorHAnsi"/>
          <w:noProof/>
        </w:rPr>
        <w:t>8</w:t>
      </w:r>
      <w:r w:rsidRPr="00AA6FA8">
        <w:rPr>
          <w:rFonts w:cstheme="minorHAnsi"/>
        </w:rPr>
        <w:fldChar w:fldCharType="end"/>
      </w:r>
      <w:r w:rsidRPr="00AA6FA8">
        <w:rPr>
          <w:rFonts w:cstheme="minorHAnsi"/>
        </w:rPr>
        <w:t xml:space="preserve"> - LWB Quadro 3.</w:t>
      </w:r>
    </w:p>
    <w:p w14:paraId="161BD1BE" w14:textId="77777777" w:rsidR="00D61948" w:rsidRPr="00AA6FA8" w:rsidRDefault="00D61948" w:rsidP="002310D5">
      <w:pPr>
        <w:keepNext/>
        <w:jc w:val="both"/>
        <w:rPr>
          <w:rFonts w:cstheme="minorHAnsi"/>
        </w:rPr>
      </w:pPr>
      <w:r w:rsidRPr="00AA6FA8">
        <w:rPr>
          <w:rFonts w:cstheme="minorHAnsi"/>
          <w:noProof/>
        </w:rPr>
        <w:lastRenderedPageBreak/>
        <w:drawing>
          <wp:inline distT="0" distB="0" distL="0" distR="0" wp14:anchorId="2E39E879" wp14:editId="7E9835B5">
            <wp:extent cx="5570247" cy="2644523"/>
            <wp:effectExtent l="0" t="0" r="0" b="3810"/>
            <wp:docPr id="77" name="Picture 7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10;&#10;Description automatically generated"/>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572394" cy="2645542"/>
                    </a:xfrm>
                    <a:prstGeom prst="rect">
                      <a:avLst/>
                    </a:prstGeom>
                    <a:noFill/>
                    <a:ln>
                      <a:noFill/>
                    </a:ln>
                  </pic:spPr>
                </pic:pic>
              </a:graphicData>
            </a:graphic>
          </wp:inline>
        </w:drawing>
      </w:r>
    </w:p>
    <w:p w14:paraId="444A1993" w14:textId="77777777" w:rsidR="00D61948" w:rsidRPr="00AA6FA8" w:rsidRDefault="00D61948" w:rsidP="002310D5">
      <w:pPr>
        <w:pStyle w:val="Caption"/>
        <w:jc w:val="both"/>
        <w:rPr>
          <w:rFonts w:cstheme="minorHAnsi"/>
        </w:rPr>
      </w:pPr>
      <w:r w:rsidRPr="00AA6FA8">
        <w:rPr>
          <w:rFonts w:cstheme="minorHAnsi"/>
        </w:rPr>
        <w:t xml:space="preserve">Figure </w:t>
      </w:r>
      <w:r w:rsidRPr="00AA6FA8">
        <w:rPr>
          <w:rFonts w:cstheme="minorHAnsi"/>
        </w:rPr>
        <w:fldChar w:fldCharType="begin"/>
      </w:r>
      <w:r w:rsidRPr="00AA6FA8">
        <w:rPr>
          <w:rFonts w:cstheme="minorHAnsi"/>
        </w:rPr>
        <w:instrText xml:space="preserve"> SEQ Figure \* ARABIC </w:instrText>
      </w:r>
      <w:r w:rsidRPr="00AA6FA8">
        <w:rPr>
          <w:rFonts w:cstheme="minorHAnsi"/>
        </w:rPr>
        <w:fldChar w:fldCharType="separate"/>
      </w:r>
      <w:r w:rsidRPr="00AA6FA8">
        <w:rPr>
          <w:rFonts w:cstheme="minorHAnsi"/>
          <w:noProof/>
        </w:rPr>
        <w:t>9</w:t>
      </w:r>
      <w:r w:rsidRPr="00AA6FA8">
        <w:rPr>
          <w:rFonts w:cstheme="minorHAnsi"/>
        </w:rPr>
        <w:fldChar w:fldCharType="end"/>
      </w:r>
      <w:r w:rsidRPr="00AA6FA8">
        <w:rPr>
          <w:rFonts w:cstheme="minorHAnsi"/>
        </w:rPr>
        <w:t xml:space="preserve"> - A variant where steering is carried out using pedals.</w:t>
      </w:r>
    </w:p>
    <w:p w14:paraId="69C3F50A" w14:textId="77777777" w:rsidR="00D61948" w:rsidRPr="00AA6FA8" w:rsidRDefault="00D61948" w:rsidP="002310D5">
      <w:pPr>
        <w:pStyle w:val="Heading1"/>
        <w:numPr>
          <w:ilvl w:val="0"/>
          <w:numId w:val="0"/>
        </w:numPr>
        <w:jc w:val="both"/>
      </w:pPr>
    </w:p>
    <w:p w14:paraId="1D9C7C44" w14:textId="77777777" w:rsidR="00D61948" w:rsidRPr="00AA6FA8" w:rsidRDefault="00D61948" w:rsidP="002310D5">
      <w:pPr>
        <w:jc w:val="both"/>
        <w:rPr>
          <w:rFonts w:cstheme="minorHAnsi"/>
        </w:rPr>
      </w:pPr>
    </w:p>
    <w:p w14:paraId="17580B4E" w14:textId="77777777" w:rsidR="00D61948" w:rsidRPr="00AA6FA8" w:rsidRDefault="00D61948" w:rsidP="002310D5">
      <w:pPr>
        <w:jc w:val="both"/>
        <w:rPr>
          <w:rFonts w:cstheme="minorHAnsi"/>
        </w:rPr>
      </w:pPr>
    </w:p>
    <w:p w14:paraId="27B67792" w14:textId="77777777" w:rsidR="00D61948" w:rsidRPr="00AA6FA8" w:rsidRDefault="00D61948" w:rsidP="002310D5">
      <w:pPr>
        <w:jc w:val="both"/>
        <w:rPr>
          <w:rFonts w:cstheme="minorHAnsi"/>
        </w:rPr>
      </w:pPr>
    </w:p>
    <w:p w14:paraId="1E15D36A" w14:textId="77777777" w:rsidR="00D61948" w:rsidRPr="00AA6FA8" w:rsidRDefault="00D61948" w:rsidP="002310D5">
      <w:pPr>
        <w:jc w:val="both"/>
        <w:rPr>
          <w:rFonts w:cstheme="minorHAnsi"/>
        </w:rPr>
      </w:pPr>
    </w:p>
    <w:p w14:paraId="465C45E6" w14:textId="77777777" w:rsidR="00D61948" w:rsidRPr="00AA6FA8" w:rsidRDefault="00D61948" w:rsidP="002310D5">
      <w:pPr>
        <w:jc w:val="both"/>
        <w:rPr>
          <w:rFonts w:cstheme="minorHAnsi"/>
        </w:rPr>
      </w:pPr>
    </w:p>
    <w:p w14:paraId="5CF271D4" w14:textId="77777777" w:rsidR="00D61948" w:rsidRPr="00AA6FA8" w:rsidRDefault="00D61948" w:rsidP="002310D5">
      <w:pPr>
        <w:jc w:val="both"/>
        <w:rPr>
          <w:rFonts w:cstheme="minorHAnsi"/>
        </w:rPr>
      </w:pPr>
    </w:p>
    <w:p w14:paraId="5C05B3B9" w14:textId="77777777" w:rsidR="00D61948" w:rsidRPr="00AA6FA8" w:rsidRDefault="00D61948" w:rsidP="002310D5">
      <w:pPr>
        <w:jc w:val="both"/>
        <w:rPr>
          <w:rFonts w:cstheme="minorHAnsi"/>
        </w:rPr>
      </w:pPr>
    </w:p>
    <w:p w14:paraId="61CC94A6" w14:textId="77777777" w:rsidR="00D61948" w:rsidRPr="00AA6FA8" w:rsidRDefault="00D61948" w:rsidP="002310D5">
      <w:pPr>
        <w:jc w:val="both"/>
        <w:rPr>
          <w:rFonts w:cstheme="minorHAnsi"/>
        </w:rPr>
      </w:pPr>
    </w:p>
    <w:p w14:paraId="006F9959" w14:textId="77777777" w:rsidR="00D61948" w:rsidRPr="00AA6FA8" w:rsidRDefault="00D61948" w:rsidP="002310D5">
      <w:pPr>
        <w:jc w:val="both"/>
        <w:rPr>
          <w:rFonts w:cstheme="minorHAnsi"/>
        </w:rPr>
      </w:pPr>
    </w:p>
    <w:p w14:paraId="545A942B" w14:textId="77777777" w:rsidR="00D61948" w:rsidRPr="00AA6FA8" w:rsidRDefault="00D61948" w:rsidP="002310D5">
      <w:pPr>
        <w:jc w:val="both"/>
        <w:rPr>
          <w:rFonts w:cstheme="minorHAnsi"/>
        </w:rPr>
      </w:pPr>
    </w:p>
    <w:p w14:paraId="31F30F3D" w14:textId="77777777" w:rsidR="00D61948" w:rsidRPr="00AA6FA8" w:rsidRDefault="00D61948" w:rsidP="002310D5">
      <w:pPr>
        <w:jc w:val="both"/>
        <w:rPr>
          <w:rFonts w:cstheme="minorHAnsi"/>
        </w:rPr>
      </w:pPr>
    </w:p>
    <w:p w14:paraId="549C5F64" w14:textId="77777777" w:rsidR="00D61948" w:rsidRPr="00AA6FA8" w:rsidRDefault="00D61948" w:rsidP="002310D5">
      <w:pPr>
        <w:jc w:val="both"/>
        <w:rPr>
          <w:rFonts w:cstheme="minorHAnsi"/>
        </w:rPr>
      </w:pPr>
    </w:p>
    <w:p w14:paraId="0E045D11" w14:textId="77777777" w:rsidR="00D61948" w:rsidRPr="00AA6FA8" w:rsidRDefault="00D61948" w:rsidP="002310D5">
      <w:pPr>
        <w:jc w:val="both"/>
        <w:rPr>
          <w:rFonts w:cstheme="minorHAnsi"/>
        </w:rPr>
      </w:pPr>
    </w:p>
    <w:p w14:paraId="58731191" w14:textId="77777777" w:rsidR="00D61948" w:rsidRPr="00AA6FA8" w:rsidRDefault="00D61948" w:rsidP="002310D5">
      <w:pPr>
        <w:jc w:val="both"/>
        <w:rPr>
          <w:rFonts w:eastAsiaTheme="majorEastAsia" w:cstheme="minorHAnsi"/>
          <w:sz w:val="32"/>
          <w:szCs w:val="32"/>
          <w:u w:val="single"/>
        </w:rPr>
      </w:pPr>
      <w:r w:rsidRPr="00AA6FA8">
        <w:rPr>
          <w:rFonts w:cstheme="minorHAnsi"/>
          <w:u w:val="single"/>
        </w:rPr>
        <w:br w:type="page"/>
      </w:r>
    </w:p>
    <w:p w14:paraId="5175D0F3" w14:textId="67A81C98" w:rsidR="00D61948" w:rsidRPr="00AA6FA8" w:rsidRDefault="00D61948" w:rsidP="00725275">
      <w:pPr>
        <w:pStyle w:val="Heading1"/>
        <w:rPr>
          <w:rFonts w:cstheme="minorHAnsi"/>
          <w:i/>
          <w:iCs/>
          <w:sz w:val="24"/>
          <w:szCs w:val="24"/>
        </w:rPr>
      </w:pPr>
      <w:bookmarkStart w:id="96" w:name="_Toc99730810"/>
      <w:bookmarkStart w:id="97" w:name="_Toc99730876"/>
      <w:bookmarkStart w:id="98" w:name="_Toc99748391"/>
      <w:r w:rsidRPr="00AA6FA8">
        <w:rPr>
          <w:rStyle w:val="Heading1Char"/>
        </w:rPr>
        <w:lastRenderedPageBreak/>
        <w:t>Yamaha R6 Southern 100 Lap Sim</w:t>
      </w:r>
      <w:bookmarkEnd w:id="96"/>
      <w:bookmarkEnd w:id="97"/>
      <w:r w:rsidRPr="00AA6FA8">
        <w:rPr>
          <w:rStyle w:val="Heading1Char"/>
        </w:rPr>
        <w:t xml:space="preserve"> </w:t>
      </w:r>
      <w:r w:rsidRPr="00AA6FA8">
        <w:rPr>
          <w:rFonts w:cstheme="majorHAnsi"/>
        </w:rPr>
        <w:t xml:space="preserve">– </w:t>
      </w:r>
      <w:r w:rsidR="00725275" w:rsidRPr="00AA6FA8">
        <w:rPr>
          <w:rFonts w:cstheme="majorHAnsi"/>
          <w:i/>
          <w:iCs/>
        </w:rPr>
        <w:t>(</w:t>
      </w:r>
      <w:r w:rsidR="00725275" w:rsidRPr="00AA6FA8">
        <w:rPr>
          <w:rFonts w:cstheme="minorHAnsi"/>
          <w:i/>
          <w:iCs/>
        </w:rPr>
        <w:t xml:space="preserve">Lewis Cox </w:t>
      </w:r>
      <w:r w:rsidR="00725275" w:rsidRPr="00AA6FA8">
        <w:rPr>
          <w:rFonts w:cstheme="minorHAnsi"/>
          <w:i/>
          <w:iCs/>
        </w:rPr>
        <w:t>–</w:t>
      </w:r>
      <w:r w:rsidR="00725275" w:rsidRPr="00AA6FA8">
        <w:rPr>
          <w:rFonts w:cstheme="minorHAnsi"/>
          <w:i/>
          <w:iCs/>
        </w:rPr>
        <w:t xml:space="preserve"> 200409</w:t>
      </w:r>
      <w:r w:rsidR="00725275" w:rsidRPr="00AA6FA8">
        <w:rPr>
          <w:rFonts w:cstheme="minorHAnsi"/>
          <w:i/>
          <w:iCs/>
        </w:rPr>
        <w:t>8)</w:t>
      </w:r>
      <w:bookmarkEnd w:id="98"/>
    </w:p>
    <w:p w14:paraId="6D4D26FD" w14:textId="77777777" w:rsidR="00D61948" w:rsidRPr="00AA6FA8" w:rsidRDefault="00D61948" w:rsidP="002310D5">
      <w:pPr>
        <w:keepNext/>
        <w:ind w:firstLine="142"/>
        <w:jc w:val="both"/>
        <w:rPr>
          <w:rFonts w:cstheme="minorHAnsi"/>
        </w:rPr>
      </w:pPr>
      <w:r w:rsidRPr="00AA6FA8">
        <w:rPr>
          <w:rFonts w:cstheme="minorHAnsi"/>
          <w:noProof/>
        </w:rPr>
        <w:drawing>
          <wp:inline distT="0" distB="0" distL="0" distR="0" wp14:anchorId="30515319" wp14:editId="3AEDA0C0">
            <wp:extent cx="5460086" cy="3071224"/>
            <wp:effectExtent l="0" t="0" r="7620" b="0"/>
            <wp:docPr id="78" name="Picture 3" descr="Map&#10;&#10;Description automatically generated">
              <a:extLst xmlns:a="http://schemas.openxmlformats.org/drawingml/2006/main">
                <a:ext uri="{FF2B5EF4-FFF2-40B4-BE49-F238E27FC236}">
                  <a16:creationId xmlns:a16="http://schemas.microsoft.com/office/drawing/2014/main" id="{3F9E4373-3D43-4B02-83DD-A34CA6F822B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3" descr="Map&#10;&#10;Description automatically generated">
                      <a:extLst>
                        <a:ext uri="{FF2B5EF4-FFF2-40B4-BE49-F238E27FC236}">
                          <a16:creationId xmlns:a16="http://schemas.microsoft.com/office/drawing/2014/main" id="{3F9E4373-3D43-4B02-83DD-A34CA6F822B7}"/>
                        </a:ext>
                      </a:extLst>
                    </pic:cNvPr>
                    <pic:cNvPicPr>
                      <a:picLocks noChangeAspect="1"/>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478243" cy="3081437"/>
                    </a:xfrm>
                    <a:prstGeom prst="rect">
                      <a:avLst/>
                    </a:prstGeom>
                  </pic:spPr>
                </pic:pic>
              </a:graphicData>
            </a:graphic>
          </wp:inline>
        </w:drawing>
      </w:r>
    </w:p>
    <w:p w14:paraId="43DDACF3" w14:textId="77777777" w:rsidR="00D61948" w:rsidRPr="00AA6FA8" w:rsidRDefault="00D61948" w:rsidP="002310D5">
      <w:pPr>
        <w:pStyle w:val="Caption"/>
        <w:jc w:val="both"/>
        <w:rPr>
          <w:rFonts w:cstheme="minorHAnsi"/>
        </w:rPr>
      </w:pPr>
      <w:r w:rsidRPr="00AA6FA8">
        <w:rPr>
          <w:rFonts w:cstheme="minorHAnsi"/>
        </w:rPr>
        <w:t xml:space="preserve">Figure </w:t>
      </w:r>
      <w:r w:rsidRPr="00AA6FA8">
        <w:rPr>
          <w:rFonts w:cstheme="minorHAnsi"/>
        </w:rPr>
        <w:fldChar w:fldCharType="begin"/>
      </w:r>
      <w:r w:rsidRPr="00AA6FA8">
        <w:rPr>
          <w:rFonts w:cstheme="minorHAnsi"/>
        </w:rPr>
        <w:instrText xml:space="preserve"> SEQ Figure \* ARABIC </w:instrText>
      </w:r>
      <w:r w:rsidRPr="00AA6FA8">
        <w:rPr>
          <w:rFonts w:cstheme="minorHAnsi"/>
        </w:rPr>
        <w:fldChar w:fldCharType="separate"/>
      </w:r>
      <w:r w:rsidRPr="00AA6FA8">
        <w:rPr>
          <w:rFonts w:cstheme="minorHAnsi"/>
          <w:noProof/>
        </w:rPr>
        <w:t>10</w:t>
      </w:r>
      <w:r w:rsidRPr="00AA6FA8">
        <w:rPr>
          <w:rFonts w:cstheme="minorHAnsi"/>
        </w:rPr>
        <w:fldChar w:fldCharType="end"/>
      </w:r>
      <w:r w:rsidRPr="00AA6FA8">
        <w:rPr>
          <w:rFonts w:cstheme="minorHAnsi"/>
        </w:rPr>
        <w:t xml:space="preserve"> - Map of the Billown Southern 100 circuit.</w:t>
      </w:r>
    </w:p>
    <w:p w14:paraId="2A40B5A1" w14:textId="77777777" w:rsidR="00D61948" w:rsidRPr="00AA6FA8" w:rsidRDefault="00D61948" w:rsidP="00AA6FA8">
      <w:pPr>
        <w:ind w:firstLine="720"/>
        <w:jc w:val="both"/>
        <w:rPr>
          <w:rFonts w:cstheme="minorHAnsi"/>
        </w:rPr>
      </w:pPr>
      <w:r w:rsidRPr="00AA6FA8">
        <w:rPr>
          <w:rFonts w:cstheme="minorHAnsi"/>
        </w:rPr>
        <w:t xml:space="preserve"> The lap sim requires a track mesh. Track sections are classified into corners and straights as shown in Figure 10. The corner radius is measured which then relates to lean angle, which is then used to set a constant speed through the corner using the effective lean angle equation. Figure 11 shows each corner section. The velocity is pulled from a lookup table based on the corner radius. The straight sections are mapped from corner to corner, aiming to measure the distance from first acceleration to corner tip in as accurately as possible. Straight line velocity is calculated using gearing and power data, with acceleration at every metre being of the straight decided by selecting the minimum value between traction limited and geometry limited acceleration (Figure 12 shows the maximum acceleration that can be used). The same is done for deceleration, using traction limited braking and geometry limited braking for the entire length of the straight. The minimum value of these is taken to be the velocity at that point. Where the minimum velocity switches from the acceleration value to the deceleration value, this is the braking point.</w:t>
      </w:r>
    </w:p>
    <w:p w14:paraId="0F84A2AE" w14:textId="77777777" w:rsidR="00D61948" w:rsidRPr="00AA6FA8" w:rsidRDefault="00D61948" w:rsidP="002310D5">
      <w:pPr>
        <w:keepNext/>
        <w:jc w:val="both"/>
        <w:rPr>
          <w:rFonts w:cstheme="minorHAnsi"/>
        </w:rPr>
      </w:pPr>
      <w:r w:rsidRPr="00AA6FA8">
        <w:rPr>
          <w:rFonts w:cstheme="minorHAnsi"/>
          <w:noProof/>
        </w:rPr>
        <w:lastRenderedPageBreak/>
        <w:drawing>
          <wp:inline distT="0" distB="0" distL="0" distR="0" wp14:anchorId="493CC835" wp14:editId="3BD966A8">
            <wp:extent cx="5939297" cy="2414279"/>
            <wp:effectExtent l="0" t="0" r="4445" b="508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952367" cy="2419592"/>
                    </a:xfrm>
                    <a:prstGeom prst="rect">
                      <a:avLst/>
                    </a:prstGeom>
                    <a:noFill/>
                    <a:ln>
                      <a:noFill/>
                    </a:ln>
                  </pic:spPr>
                </pic:pic>
              </a:graphicData>
            </a:graphic>
          </wp:inline>
        </w:drawing>
      </w:r>
    </w:p>
    <w:p w14:paraId="6E61A1BC" w14:textId="77777777" w:rsidR="00D61948" w:rsidRPr="00AA6FA8" w:rsidRDefault="00D61948" w:rsidP="002310D5">
      <w:pPr>
        <w:pStyle w:val="Caption"/>
        <w:jc w:val="both"/>
        <w:rPr>
          <w:rFonts w:cstheme="minorHAnsi"/>
        </w:rPr>
      </w:pPr>
      <w:r w:rsidRPr="00AA6FA8">
        <w:rPr>
          <w:rFonts w:cstheme="minorHAnsi"/>
        </w:rPr>
        <w:t xml:space="preserve">Figure </w:t>
      </w:r>
      <w:r w:rsidRPr="00AA6FA8">
        <w:rPr>
          <w:rFonts w:cstheme="minorHAnsi"/>
        </w:rPr>
        <w:fldChar w:fldCharType="begin"/>
      </w:r>
      <w:r w:rsidRPr="00AA6FA8">
        <w:rPr>
          <w:rFonts w:cstheme="minorHAnsi"/>
        </w:rPr>
        <w:instrText xml:space="preserve"> SEQ Figure \* ARABIC </w:instrText>
      </w:r>
      <w:r w:rsidRPr="00AA6FA8">
        <w:rPr>
          <w:rFonts w:cstheme="minorHAnsi"/>
        </w:rPr>
        <w:fldChar w:fldCharType="separate"/>
      </w:r>
      <w:r w:rsidRPr="00AA6FA8">
        <w:rPr>
          <w:rFonts w:cstheme="minorHAnsi"/>
          <w:noProof/>
        </w:rPr>
        <w:t>11</w:t>
      </w:r>
      <w:r w:rsidRPr="00AA6FA8">
        <w:rPr>
          <w:rFonts w:cstheme="minorHAnsi"/>
        </w:rPr>
        <w:fldChar w:fldCharType="end"/>
      </w:r>
      <w:r w:rsidRPr="00AA6FA8">
        <w:rPr>
          <w:rFonts w:cstheme="minorHAnsi"/>
        </w:rPr>
        <w:t xml:space="preserve"> - Corner data for the lap sim, where white cells require data entry and grey cells auto-populate.</w:t>
      </w:r>
    </w:p>
    <w:p w14:paraId="32868FCD" w14:textId="77777777" w:rsidR="00D61948" w:rsidRPr="00AA6FA8" w:rsidRDefault="00D61948" w:rsidP="002310D5">
      <w:pPr>
        <w:jc w:val="both"/>
        <w:rPr>
          <w:rFonts w:cstheme="minorHAnsi"/>
        </w:rPr>
      </w:pPr>
    </w:p>
    <w:p w14:paraId="6F477187" w14:textId="77777777" w:rsidR="00D61948" w:rsidRPr="00AA6FA8" w:rsidRDefault="00D61948" w:rsidP="00AA6FA8">
      <w:pPr>
        <w:ind w:firstLine="720"/>
        <w:jc w:val="both"/>
        <w:rPr>
          <w:rFonts w:cstheme="minorHAnsi"/>
        </w:rPr>
      </w:pPr>
      <w:r w:rsidRPr="00AA6FA8">
        <w:rPr>
          <w:rFonts w:cstheme="minorHAnsi"/>
        </w:rPr>
        <w:t xml:space="preserve"> The lap sim uses bike data including mass, CoG, a power dynamometer graph, gearing, tyre sizes and data required for drag calculations, such as frontal area and drag coefficient. Most of these were measured or known, however the frontal area and drag coefficients are typical values from Cossalter’s Motorcycle Dynamics. This adds error to the sim, particularly as there are long straights at high speed on this circuit, where the aerodynamic drag force becomes significant for max speed comparison.</w:t>
      </w:r>
    </w:p>
    <w:p w14:paraId="22DB41E1" w14:textId="77777777" w:rsidR="00D61948" w:rsidRPr="00AA6FA8" w:rsidRDefault="00D61948" w:rsidP="002310D5">
      <w:pPr>
        <w:keepNext/>
        <w:jc w:val="both"/>
        <w:rPr>
          <w:rFonts w:cstheme="minorHAnsi"/>
        </w:rPr>
      </w:pPr>
      <w:r w:rsidRPr="00AA6FA8">
        <w:rPr>
          <w:rFonts w:cstheme="minorHAnsi"/>
          <w:noProof/>
        </w:rPr>
        <w:drawing>
          <wp:inline distT="0" distB="0" distL="0" distR="0" wp14:anchorId="1E4406DC" wp14:editId="32C7F8DE">
            <wp:extent cx="3956368" cy="2697151"/>
            <wp:effectExtent l="0" t="0" r="6350" b="8255"/>
            <wp:docPr id="80" name="Picture 8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Chart, line chart&#10;&#10;Description automatically generated"/>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3972086" cy="2707866"/>
                    </a:xfrm>
                    <a:prstGeom prst="rect">
                      <a:avLst/>
                    </a:prstGeom>
                    <a:noFill/>
                  </pic:spPr>
                </pic:pic>
              </a:graphicData>
            </a:graphic>
          </wp:inline>
        </w:drawing>
      </w:r>
    </w:p>
    <w:p w14:paraId="507B15B3" w14:textId="77777777" w:rsidR="00D61948" w:rsidRPr="00AA6FA8" w:rsidRDefault="00D61948" w:rsidP="002310D5">
      <w:pPr>
        <w:pStyle w:val="Caption"/>
        <w:jc w:val="both"/>
        <w:rPr>
          <w:rFonts w:cstheme="minorHAnsi"/>
        </w:rPr>
      </w:pPr>
      <w:r w:rsidRPr="00AA6FA8">
        <w:rPr>
          <w:rFonts w:cstheme="minorHAnsi"/>
        </w:rPr>
        <w:t xml:space="preserve">Figure </w:t>
      </w:r>
      <w:r w:rsidRPr="00AA6FA8">
        <w:rPr>
          <w:rFonts w:cstheme="minorHAnsi"/>
        </w:rPr>
        <w:fldChar w:fldCharType="begin"/>
      </w:r>
      <w:r w:rsidRPr="00AA6FA8">
        <w:rPr>
          <w:rFonts w:cstheme="minorHAnsi"/>
        </w:rPr>
        <w:instrText xml:space="preserve"> SEQ Figure \* ARABIC </w:instrText>
      </w:r>
      <w:r w:rsidRPr="00AA6FA8">
        <w:rPr>
          <w:rFonts w:cstheme="minorHAnsi"/>
        </w:rPr>
        <w:fldChar w:fldCharType="separate"/>
      </w:r>
      <w:r w:rsidRPr="00AA6FA8">
        <w:rPr>
          <w:rFonts w:cstheme="minorHAnsi"/>
          <w:noProof/>
        </w:rPr>
        <w:t>12</w:t>
      </w:r>
      <w:r w:rsidRPr="00AA6FA8">
        <w:rPr>
          <w:rFonts w:cstheme="minorHAnsi"/>
        </w:rPr>
        <w:fldChar w:fldCharType="end"/>
      </w:r>
      <w:r w:rsidRPr="00AA6FA8">
        <w:rPr>
          <w:rFonts w:cstheme="minorHAnsi"/>
        </w:rPr>
        <w:t xml:space="preserve"> - The acceleration and deceleration available at each road speed.</w:t>
      </w:r>
    </w:p>
    <w:p w14:paraId="1CFC6060" w14:textId="77777777" w:rsidR="00D61948" w:rsidRPr="00AA6FA8" w:rsidRDefault="00D61948" w:rsidP="002310D5">
      <w:pPr>
        <w:jc w:val="both"/>
        <w:rPr>
          <w:rFonts w:cstheme="minorHAnsi"/>
        </w:rPr>
      </w:pPr>
    </w:p>
    <w:p w14:paraId="190A0F61" w14:textId="77777777" w:rsidR="00D61948" w:rsidRPr="00AA6FA8" w:rsidRDefault="00D61948" w:rsidP="002310D5">
      <w:pPr>
        <w:keepNext/>
        <w:jc w:val="both"/>
        <w:rPr>
          <w:rFonts w:cstheme="minorHAnsi"/>
        </w:rPr>
      </w:pPr>
      <w:r w:rsidRPr="00AA6FA8">
        <w:rPr>
          <w:rFonts w:cstheme="minorHAnsi"/>
          <w:noProof/>
        </w:rPr>
        <w:lastRenderedPageBreak/>
        <w:drawing>
          <wp:inline distT="0" distB="0" distL="0" distR="0" wp14:anchorId="3CA33969" wp14:editId="5CDE4609">
            <wp:extent cx="5728340" cy="2690495"/>
            <wp:effectExtent l="0" t="0" r="5715" b="0"/>
            <wp:docPr id="81" name="Picture 8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Table&#10;&#10;Description automatically generated"/>
                    <pic:cNvPicPr>
                      <a:picLocks noChangeAspect="1" noChangeArrowheads="1"/>
                    </pic:cNvPicPr>
                  </pic:nvPicPr>
                  <pic:blipFill>
                    <a:blip r:embed="rId67">
                      <a:extLst>
                        <a:ext uri="{28A0092B-C50C-407E-A947-70E740481C1C}">
                          <a14:useLocalDpi xmlns:a14="http://schemas.microsoft.com/office/drawing/2010/main" val="0"/>
                        </a:ext>
                      </a:extLst>
                    </a:blip>
                    <a:stretch>
                      <a:fillRect/>
                    </a:stretch>
                  </pic:blipFill>
                  <pic:spPr bwMode="auto">
                    <a:xfrm>
                      <a:off x="0" y="0"/>
                      <a:ext cx="5728340" cy="2690495"/>
                    </a:xfrm>
                    <a:prstGeom prst="rect">
                      <a:avLst/>
                    </a:prstGeom>
                    <a:noFill/>
                    <a:ln>
                      <a:noFill/>
                    </a:ln>
                  </pic:spPr>
                </pic:pic>
              </a:graphicData>
            </a:graphic>
          </wp:inline>
        </w:drawing>
      </w:r>
    </w:p>
    <w:p w14:paraId="31FCC12C" w14:textId="77777777" w:rsidR="00D61948" w:rsidRPr="00AA6FA8" w:rsidRDefault="00D61948" w:rsidP="002310D5">
      <w:pPr>
        <w:pStyle w:val="Caption"/>
        <w:jc w:val="both"/>
        <w:rPr>
          <w:rFonts w:cstheme="minorHAnsi"/>
        </w:rPr>
      </w:pPr>
      <w:r w:rsidRPr="00AA6FA8">
        <w:rPr>
          <w:rFonts w:cstheme="minorHAnsi"/>
        </w:rPr>
        <w:t xml:space="preserve">Figure </w:t>
      </w:r>
      <w:r w:rsidRPr="00AA6FA8">
        <w:rPr>
          <w:rFonts w:cstheme="minorHAnsi"/>
        </w:rPr>
        <w:fldChar w:fldCharType="begin"/>
      </w:r>
      <w:r w:rsidRPr="00AA6FA8">
        <w:rPr>
          <w:rFonts w:cstheme="minorHAnsi"/>
        </w:rPr>
        <w:instrText xml:space="preserve"> SEQ Figure \* ARABIC </w:instrText>
      </w:r>
      <w:r w:rsidRPr="00AA6FA8">
        <w:rPr>
          <w:rFonts w:cstheme="minorHAnsi"/>
        </w:rPr>
        <w:fldChar w:fldCharType="separate"/>
      </w:r>
      <w:r w:rsidRPr="00AA6FA8">
        <w:rPr>
          <w:rFonts w:cstheme="minorHAnsi"/>
          <w:noProof/>
        </w:rPr>
        <w:t>13</w:t>
      </w:r>
      <w:r w:rsidRPr="00AA6FA8">
        <w:rPr>
          <w:rFonts w:cstheme="minorHAnsi"/>
        </w:rPr>
        <w:fldChar w:fldCharType="end"/>
      </w:r>
      <w:r w:rsidRPr="00AA6FA8">
        <w:rPr>
          <w:rFonts w:cstheme="minorHAnsi"/>
        </w:rPr>
        <w:t xml:space="preserve"> - Summary of the Billown Circuit Lap Sim.</w:t>
      </w:r>
    </w:p>
    <w:p w14:paraId="488B9305" w14:textId="77777777" w:rsidR="00D61948" w:rsidRPr="00AA6FA8" w:rsidRDefault="00D61948" w:rsidP="00AA6FA8">
      <w:pPr>
        <w:ind w:firstLine="432"/>
        <w:jc w:val="both"/>
        <w:rPr>
          <w:rFonts w:cstheme="minorHAnsi"/>
        </w:rPr>
      </w:pPr>
      <w:r w:rsidRPr="00AA6FA8">
        <w:rPr>
          <w:rFonts w:cstheme="minorHAnsi"/>
        </w:rPr>
        <w:t xml:space="preserve"> Figure 13 is a summary of the lap simulation. The final simulated lap time was 134.3 seconds, compared to a time of 147.9 seconds achieved on the actual Orthrus Racing R6. The lap record for the circuit is 132.7 seconds. The simulated time is within 10 % of the Orthrus Racing lap time and 1.5 % of the lap record. The lap distance is considerably accurate, being 17 metres longer than the 2D recorded lap distance. Given the difference in racing lines, and that 13 corners and 11 straights were measured using Google Earth (giving an error of 0.7 metres per section), it shows the Google Earth method of track meshing is adequate.</w:t>
      </w:r>
    </w:p>
    <w:p w14:paraId="2D93FF15" w14:textId="77777777" w:rsidR="00D61948" w:rsidRPr="00AA6FA8" w:rsidRDefault="00D61948" w:rsidP="002310D5">
      <w:pPr>
        <w:jc w:val="both"/>
        <w:rPr>
          <w:rFonts w:cstheme="minorHAnsi"/>
        </w:rPr>
      </w:pPr>
    </w:p>
    <w:p w14:paraId="21ADA16C" w14:textId="77777777" w:rsidR="00D61948" w:rsidRPr="00AA6FA8" w:rsidRDefault="00D61948" w:rsidP="002310D5">
      <w:pPr>
        <w:jc w:val="both"/>
        <w:rPr>
          <w:rFonts w:cstheme="minorHAnsi"/>
        </w:rPr>
      </w:pPr>
    </w:p>
    <w:p w14:paraId="1D166914" w14:textId="77777777" w:rsidR="00D61948" w:rsidRPr="00AA6FA8" w:rsidRDefault="00D61948" w:rsidP="002310D5">
      <w:pPr>
        <w:jc w:val="both"/>
        <w:rPr>
          <w:rFonts w:eastAsiaTheme="majorEastAsia" w:cstheme="minorHAnsi"/>
          <w:sz w:val="32"/>
          <w:szCs w:val="32"/>
          <w:u w:val="single"/>
        </w:rPr>
      </w:pPr>
      <w:r w:rsidRPr="00AA6FA8">
        <w:rPr>
          <w:rFonts w:cstheme="minorHAnsi"/>
          <w:u w:val="single"/>
        </w:rPr>
        <w:br w:type="page"/>
      </w:r>
    </w:p>
    <w:p w14:paraId="7FC9EA9F" w14:textId="2B039571" w:rsidR="00D61948" w:rsidRPr="00AA6FA8" w:rsidRDefault="00D61948" w:rsidP="00725275">
      <w:pPr>
        <w:pStyle w:val="Heading1"/>
        <w:rPr>
          <w:rFonts w:cstheme="minorHAnsi"/>
          <w:i/>
          <w:iCs/>
        </w:rPr>
      </w:pPr>
      <w:bookmarkStart w:id="99" w:name="_Toc99730811"/>
      <w:bookmarkStart w:id="100" w:name="_Toc99730877"/>
      <w:bookmarkStart w:id="101" w:name="_Toc99748392"/>
      <w:r w:rsidRPr="00AA6FA8">
        <w:lastRenderedPageBreak/>
        <w:t>Honda Fireblade CBR1000RR-5 Track Bike</w:t>
      </w:r>
      <w:bookmarkEnd w:id="99"/>
      <w:bookmarkEnd w:id="100"/>
      <w:r w:rsidR="00725275" w:rsidRPr="00AA6FA8">
        <w:rPr>
          <w:rFonts w:cstheme="minorHAnsi"/>
          <w:i/>
          <w:iCs/>
        </w:rPr>
        <w:t xml:space="preserve"> (</w:t>
      </w:r>
      <w:r w:rsidR="00725275" w:rsidRPr="00AA6FA8">
        <w:rPr>
          <w:rFonts w:cstheme="minorHAnsi"/>
          <w:i/>
          <w:iCs/>
        </w:rPr>
        <w:t xml:space="preserve">Lewis Cox </w:t>
      </w:r>
      <w:r w:rsidR="00725275" w:rsidRPr="00AA6FA8">
        <w:rPr>
          <w:rFonts w:cstheme="minorHAnsi"/>
          <w:i/>
          <w:iCs/>
        </w:rPr>
        <w:t>–</w:t>
      </w:r>
      <w:r w:rsidR="00725275" w:rsidRPr="00AA6FA8">
        <w:rPr>
          <w:rFonts w:cstheme="minorHAnsi"/>
          <w:i/>
          <w:iCs/>
        </w:rPr>
        <w:t xml:space="preserve"> 2004098</w:t>
      </w:r>
      <w:r w:rsidR="00725275" w:rsidRPr="00AA6FA8">
        <w:rPr>
          <w:rFonts w:cstheme="minorHAnsi"/>
          <w:i/>
          <w:iCs/>
        </w:rPr>
        <w:t>)</w:t>
      </w:r>
      <w:bookmarkEnd w:id="101"/>
    </w:p>
    <w:p w14:paraId="69A873A6" w14:textId="77777777" w:rsidR="00D61948" w:rsidRPr="00AA6FA8" w:rsidRDefault="00D61948" w:rsidP="002310D5">
      <w:pPr>
        <w:keepNext/>
        <w:jc w:val="both"/>
        <w:rPr>
          <w:rFonts w:cstheme="minorHAnsi"/>
        </w:rPr>
      </w:pPr>
      <w:r w:rsidRPr="00AA6FA8">
        <w:rPr>
          <w:rFonts w:cstheme="minorHAnsi"/>
          <w:noProof/>
        </w:rPr>
        <w:drawing>
          <wp:inline distT="0" distB="0" distL="0" distR="0" wp14:anchorId="5631BFC1" wp14:editId="4D962BF3">
            <wp:extent cx="4104933" cy="2736470"/>
            <wp:effectExtent l="0" t="0" r="0" b="6985"/>
            <wp:docPr id="82" name="Picture 82" descr="A person riding a motorcyc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riding a motorcycle&#10;&#10;Description automatically generated with medium confidence"/>
                    <pic:cNvPicPr/>
                  </pic:nvPicPr>
                  <pic:blipFill>
                    <a:blip r:embed="rId68" cstate="print">
                      <a:extLst>
                        <a:ext uri="{28A0092B-C50C-407E-A947-70E740481C1C}">
                          <a14:useLocalDpi xmlns:a14="http://schemas.microsoft.com/office/drawing/2010/main" val="0"/>
                        </a:ext>
                      </a:extLst>
                    </a:blip>
                    <a:stretch>
                      <a:fillRect/>
                    </a:stretch>
                  </pic:blipFill>
                  <pic:spPr>
                    <a:xfrm>
                      <a:off x="0" y="0"/>
                      <a:ext cx="4109039" cy="2739207"/>
                    </a:xfrm>
                    <a:prstGeom prst="rect">
                      <a:avLst/>
                    </a:prstGeom>
                  </pic:spPr>
                </pic:pic>
              </a:graphicData>
            </a:graphic>
          </wp:inline>
        </w:drawing>
      </w:r>
    </w:p>
    <w:p w14:paraId="7E699526" w14:textId="0E576218" w:rsidR="00D61948" w:rsidRPr="00AA6FA8" w:rsidRDefault="00D61948" w:rsidP="002310D5">
      <w:pPr>
        <w:pStyle w:val="Caption"/>
        <w:jc w:val="both"/>
        <w:rPr>
          <w:rFonts w:cstheme="minorHAnsi"/>
        </w:rPr>
      </w:pPr>
      <w:r w:rsidRPr="00AA6FA8">
        <w:rPr>
          <w:rFonts w:cstheme="minorHAnsi"/>
        </w:rPr>
        <w:t xml:space="preserve">Figure </w:t>
      </w:r>
      <w:r w:rsidRPr="00AA6FA8">
        <w:rPr>
          <w:rFonts w:cstheme="minorHAnsi"/>
        </w:rPr>
        <w:fldChar w:fldCharType="begin"/>
      </w:r>
      <w:r w:rsidRPr="00AA6FA8">
        <w:rPr>
          <w:rFonts w:cstheme="minorHAnsi"/>
        </w:rPr>
        <w:instrText xml:space="preserve"> SEQ Figure \* ARABIC </w:instrText>
      </w:r>
      <w:r w:rsidRPr="00AA6FA8">
        <w:rPr>
          <w:rFonts w:cstheme="minorHAnsi"/>
        </w:rPr>
        <w:fldChar w:fldCharType="separate"/>
      </w:r>
      <w:r w:rsidRPr="00AA6FA8">
        <w:rPr>
          <w:rFonts w:cstheme="minorHAnsi"/>
          <w:noProof/>
        </w:rPr>
        <w:t>14</w:t>
      </w:r>
      <w:r w:rsidRPr="00AA6FA8">
        <w:rPr>
          <w:rFonts w:cstheme="minorHAnsi"/>
          <w:noProof/>
        </w:rPr>
        <w:fldChar w:fldCharType="end"/>
      </w:r>
      <w:r w:rsidRPr="00AA6FA8">
        <w:rPr>
          <w:rFonts w:cstheme="minorHAnsi"/>
        </w:rPr>
        <w:t xml:space="preserve"> - The CBR1000RR used for this section of the report.</w:t>
      </w:r>
    </w:p>
    <w:p w14:paraId="495AF1E2" w14:textId="77777777" w:rsidR="00725275" w:rsidRPr="00AA6FA8" w:rsidRDefault="00725275" w:rsidP="00725275"/>
    <w:p w14:paraId="338BC5F8" w14:textId="77777777" w:rsidR="00D61948" w:rsidRPr="00AA6FA8" w:rsidRDefault="00D61948" w:rsidP="002310D5">
      <w:pPr>
        <w:pStyle w:val="ListParagraph"/>
        <w:keepNext/>
        <w:keepLines/>
        <w:numPr>
          <w:ilvl w:val="0"/>
          <w:numId w:val="36"/>
        </w:numPr>
        <w:spacing w:before="360" w:after="240" w:line="240" w:lineRule="auto"/>
        <w:contextualSpacing w:val="0"/>
        <w:jc w:val="both"/>
        <w:outlineLvl w:val="0"/>
        <w:rPr>
          <w:rFonts w:asciiTheme="majorHAnsi" w:eastAsiaTheme="majorEastAsia" w:hAnsiTheme="majorHAnsi" w:cstheme="majorHAnsi"/>
          <w:vanish/>
          <w:color w:val="000000" w:themeColor="text1"/>
          <w:sz w:val="28"/>
          <w:szCs w:val="32"/>
          <w:u w:val="single"/>
        </w:rPr>
      </w:pPr>
      <w:bookmarkStart w:id="102" w:name="_Toc99540145"/>
      <w:bookmarkStart w:id="103" w:name="_Toc99730812"/>
      <w:bookmarkStart w:id="104" w:name="_Toc99730878"/>
      <w:bookmarkStart w:id="105" w:name="_Toc99734597"/>
      <w:bookmarkStart w:id="106" w:name="_Toc99735593"/>
      <w:bookmarkStart w:id="107" w:name="_Toc99738371"/>
      <w:bookmarkStart w:id="108" w:name="_Toc99738451"/>
      <w:bookmarkStart w:id="109" w:name="_Toc99738531"/>
      <w:bookmarkStart w:id="110" w:name="_Toc99738728"/>
      <w:bookmarkStart w:id="111" w:name="_Toc99739151"/>
      <w:bookmarkStart w:id="112" w:name="_Toc99739262"/>
      <w:bookmarkStart w:id="113" w:name="_Toc99745258"/>
      <w:bookmarkStart w:id="114" w:name="_Toc99745343"/>
      <w:bookmarkStart w:id="115" w:name="_Toc99746229"/>
      <w:bookmarkStart w:id="116" w:name="_Toc99746973"/>
      <w:bookmarkStart w:id="117" w:name="_Toc99747417"/>
      <w:bookmarkStart w:id="118" w:name="_Toc99748393"/>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p>
    <w:p w14:paraId="14369BFB" w14:textId="77777777" w:rsidR="00D61948" w:rsidRPr="00AA6FA8" w:rsidRDefault="00D61948" w:rsidP="002310D5">
      <w:pPr>
        <w:pStyle w:val="ListParagraph"/>
        <w:keepNext/>
        <w:keepLines/>
        <w:numPr>
          <w:ilvl w:val="0"/>
          <w:numId w:val="36"/>
        </w:numPr>
        <w:spacing w:before="360" w:after="240" w:line="240" w:lineRule="auto"/>
        <w:contextualSpacing w:val="0"/>
        <w:jc w:val="both"/>
        <w:outlineLvl w:val="0"/>
        <w:rPr>
          <w:rFonts w:asciiTheme="majorHAnsi" w:eastAsiaTheme="majorEastAsia" w:hAnsiTheme="majorHAnsi" w:cstheme="majorHAnsi"/>
          <w:vanish/>
          <w:color w:val="000000" w:themeColor="text1"/>
          <w:sz w:val="28"/>
          <w:szCs w:val="32"/>
          <w:u w:val="single"/>
        </w:rPr>
      </w:pPr>
      <w:bookmarkStart w:id="119" w:name="_Toc99540146"/>
      <w:bookmarkStart w:id="120" w:name="_Toc99730813"/>
      <w:bookmarkStart w:id="121" w:name="_Toc99730879"/>
      <w:bookmarkStart w:id="122" w:name="_Toc99734598"/>
      <w:bookmarkStart w:id="123" w:name="_Toc99735594"/>
      <w:bookmarkStart w:id="124" w:name="_Toc99738372"/>
      <w:bookmarkStart w:id="125" w:name="_Toc99738452"/>
      <w:bookmarkStart w:id="126" w:name="_Toc99738532"/>
      <w:bookmarkStart w:id="127" w:name="_Toc99738729"/>
      <w:bookmarkStart w:id="128" w:name="_Toc99739152"/>
      <w:bookmarkStart w:id="129" w:name="_Toc99739263"/>
      <w:bookmarkStart w:id="130" w:name="_Toc99745259"/>
      <w:bookmarkStart w:id="131" w:name="_Toc99745344"/>
      <w:bookmarkStart w:id="132" w:name="_Toc99746230"/>
      <w:bookmarkStart w:id="133" w:name="_Toc99746974"/>
      <w:bookmarkStart w:id="134" w:name="_Toc99747418"/>
      <w:bookmarkStart w:id="135" w:name="_Toc99748394"/>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p>
    <w:p w14:paraId="0E0A9A58" w14:textId="77777777" w:rsidR="00D61948" w:rsidRPr="00AA6FA8" w:rsidRDefault="00D61948" w:rsidP="002310D5">
      <w:pPr>
        <w:pStyle w:val="ListParagraph"/>
        <w:keepNext/>
        <w:keepLines/>
        <w:numPr>
          <w:ilvl w:val="0"/>
          <w:numId w:val="36"/>
        </w:numPr>
        <w:spacing w:before="360" w:after="240" w:line="240" w:lineRule="auto"/>
        <w:contextualSpacing w:val="0"/>
        <w:jc w:val="both"/>
        <w:outlineLvl w:val="0"/>
        <w:rPr>
          <w:rFonts w:asciiTheme="majorHAnsi" w:eastAsiaTheme="majorEastAsia" w:hAnsiTheme="majorHAnsi" w:cstheme="majorHAnsi"/>
          <w:vanish/>
          <w:color w:val="000000" w:themeColor="text1"/>
          <w:sz w:val="28"/>
          <w:szCs w:val="32"/>
          <w:u w:val="single"/>
        </w:rPr>
      </w:pPr>
      <w:bookmarkStart w:id="136" w:name="_Toc99540147"/>
      <w:bookmarkStart w:id="137" w:name="_Toc99730814"/>
      <w:bookmarkStart w:id="138" w:name="_Toc99730880"/>
      <w:bookmarkStart w:id="139" w:name="_Toc99734599"/>
      <w:bookmarkStart w:id="140" w:name="_Toc99735595"/>
      <w:bookmarkStart w:id="141" w:name="_Toc99738373"/>
      <w:bookmarkStart w:id="142" w:name="_Toc99738453"/>
      <w:bookmarkStart w:id="143" w:name="_Toc99738533"/>
      <w:bookmarkStart w:id="144" w:name="_Toc99738730"/>
      <w:bookmarkStart w:id="145" w:name="_Toc99739153"/>
      <w:bookmarkStart w:id="146" w:name="_Toc99739264"/>
      <w:bookmarkStart w:id="147" w:name="_Toc99745260"/>
      <w:bookmarkStart w:id="148" w:name="_Toc99745345"/>
      <w:bookmarkStart w:id="149" w:name="_Toc99746231"/>
      <w:bookmarkStart w:id="150" w:name="_Toc99746975"/>
      <w:bookmarkStart w:id="151" w:name="_Toc99747419"/>
      <w:bookmarkStart w:id="152" w:name="_Toc9974839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p>
    <w:p w14:paraId="47CFD140" w14:textId="71741BB2" w:rsidR="00D61948" w:rsidRPr="00AA6FA8" w:rsidRDefault="00D61948" w:rsidP="00725275">
      <w:pPr>
        <w:pStyle w:val="Heading2"/>
      </w:pPr>
      <w:bookmarkStart w:id="153" w:name="_Toc99540148"/>
      <w:bookmarkStart w:id="154" w:name="_Toc99730815"/>
      <w:bookmarkStart w:id="155" w:name="_Toc99730881"/>
      <w:bookmarkStart w:id="156" w:name="_Toc99748396"/>
      <w:bookmarkEnd w:id="153"/>
      <w:r w:rsidRPr="00AA6FA8">
        <w:t>CBR1000RR Geometry</w:t>
      </w:r>
      <w:bookmarkEnd w:id="154"/>
      <w:bookmarkEnd w:id="155"/>
      <w:bookmarkEnd w:id="156"/>
    </w:p>
    <w:p w14:paraId="0A9B4F55" w14:textId="61B9CC68" w:rsidR="00D61948" w:rsidRPr="00AA6FA8" w:rsidRDefault="00D61948" w:rsidP="002310D5">
      <w:pPr>
        <w:jc w:val="both"/>
        <w:rPr>
          <w:rFonts w:cstheme="minorHAnsi"/>
        </w:rPr>
      </w:pPr>
      <w:r w:rsidRPr="00AA6FA8">
        <w:rPr>
          <w:rFonts w:cstheme="minorHAnsi"/>
        </w:rPr>
        <w:t xml:space="preserve"> </w:t>
      </w:r>
      <w:r w:rsidR="00AA6FA8">
        <w:rPr>
          <w:rFonts w:cstheme="minorHAnsi"/>
        </w:rPr>
        <w:tab/>
      </w:r>
      <w:r w:rsidRPr="00AA6FA8">
        <w:rPr>
          <w:rFonts w:cstheme="minorHAnsi"/>
        </w:rPr>
        <w:t xml:space="preserve"> I started by measuring the bike in order for a schematic to be drawn in Excel, before I calculated the centre of gravity. The measurements are shown in Figures 2 and 3. Unfortunately, I had to perform the test on my own, and so the rear wheel lift height is small (a small block of wood was used to lift the bike). Repeating the </w:t>
      </w:r>
      <w:r w:rsidR="00725275" w:rsidRPr="00AA6FA8">
        <w:rPr>
          <w:rFonts w:cstheme="minorHAnsi"/>
        </w:rPr>
        <w:t>process,</w:t>
      </w:r>
      <w:r w:rsidRPr="00AA6FA8">
        <w:rPr>
          <w:rFonts w:cstheme="minorHAnsi"/>
        </w:rPr>
        <w:t xml:space="preserve"> I found that the scales were showing repeatable masses and I decided it was sufficient for my use on track. The Excel schematic, Figure 4, shows the CoG positions, with and without a rider, and fall within an expected area in relation to the bike and themselves.</w:t>
      </w:r>
    </w:p>
    <w:p w14:paraId="033F2382" w14:textId="306DC255" w:rsidR="00D61948" w:rsidRPr="00AA6FA8" w:rsidRDefault="00D61948" w:rsidP="00AA6FA8">
      <w:pPr>
        <w:ind w:firstLine="720"/>
        <w:jc w:val="both"/>
        <w:rPr>
          <w:rFonts w:cstheme="minorHAnsi"/>
        </w:rPr>
      </w:pPr>
      <w:r w:rsidRPr="00AA6FA8">
        <w:rPr>
          <w:rFonts w:cstheme="minorHAnsi"/>
        </w:rPr>
        <w:t xml:space="preserve"> Figure 4 also shows the Instantaneous Force Centre, 100% Load Line and the calculated ant-squat for the bike. The percentage of this is 134 % antisquat. This can provide more grip by increasing the normal reaction force on the rear </w:t>
      </w:r>
      <w:r w:rsidR="00725275" w:rsidRPr="00AA6FA8">
        <w:rPr>
          <w:rFonts w:cstheme="minorHAnsi"/>
        </w:rPr>
        <w:t>tyre;</w:t>
      </w:r>
      <w:r w:rsidRPr="00AA6FA8">
        <w:rPr>
          <w:rFonts w:cstheme="minorHAnsi"/>
        </w:rPr>
        <w:t xml:space="preserve"> </w:t>
      </w:r>
      <w:r w:rsidR="00725275" w:rsidRPr="00AA6FA8">
        <w:rPr>
          <w:rFonts w:cstheme="minorHAnsi"/>
        </w:rPr>
        <w:t>however,</w:t>
      </w:r>
      <w:r w:rsidRPr="00AA6FA8">
        <w:rPr>
          <w:rFonts w:cstheme="minorHAnsi"/>
        </w:rPr>
        <w:t xml:space="preserve"> it can increase the tendency to wheelie and cause the rear tyre to break traction when accelerating at lean. Expected values are 120 % - 130 % (Bradley, 2018). At the time of writing, the bike has been ridden only once, on a wet track with sports road tyres, so it is difficult to judge if 134 % antisquat is too high. </w:t>
      </w:r>
    </w:p>
    <w:p w14:paraId="2841EB79" w14:textId="77777777" w:rsidR="00D61948" w:rsidRPr="00AA6FA8" w:rsidRDefault="00D61948" w:rsidP="002310D5">
      <w:pPr>
        <w:keepNext/>
        <w:jc w:val="both"/>
        <w:rPr>
          <w:rFonts w:cstheme="minorHAnsi"/>
        </w:rPr>
      </w:pPr>
      <w:r w:rsidRPr="00AA6FA8">
        <w:rPr>
          <w:rFonts w:cstheme="minorHAnsi"/>
          <w:noProof/>
        </w:rPr>
        <w:lastRenderedPageBreak/>
        <w:drawing>
          <wp:inline distT="0" distB="0" distL="0" distR="0" wp14:anchorId="1520E524" wp14:editId="2A036415">
            <wp:extent cx="5731510" cy="1938020"/>
            <wp:effectExtent l="0" t="0" r="2540" b="508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31510" cy="1938020"/>
                    </a:xfrm>
                    <a:prstGeom prst="rect">
                      <a:avLst/>
                    </a:prstGeom>
                    <a:noFill/>
                    <a:ln>
                      <a:noFill/>
                    </a:ln>
                  </pic:spPr>
                </pic:pic>
              </a:graphicData>
            </a:graphic>
          </wp:inline>
        </w:drawing>
      </w:r>
    </w:p>
    <w:p w14:paraId="03F3521C" w14:textId="77777777" w:rsidR="00D61948" w:rsidRPr="00AA6FA8" w:rsidRDefault="00D61948" w:rsidP="002310D5">
      <w:pPr>
        <w:pStyle w:val="Caption"/>
        <w:jc w:val="both"/>
        <w:rPr>
          <w:rFonts w:cstheme="minorHAnsi"/>
        </w:rPr>
      </w:pPr>
      <w:r w:rsidRPr="00AA6FA8">
        <w:rPr>
          <w:rFonts w:cstheme="minorHAnsi"/>
        </w:rPr>
        <w:t xml:space="preserve">Figure </w:t>
      </w:r>
      <w:r w:rsidRPr="00AA6FA8">
        <w:rPr>
          <w:rFonts w:cstheme="minorHAnsi"/>
        </w:rPr>
        <w:fldChar w:fldCharType="begin"/>
      </w:r>
      <w:r w:rsidRPr="00AA6FA8">
        <w:rPr>
          <w:rFonts w:cstheme="minorHAnsi"/>
        </w:rPr>
        <w:instrText xml:space="preserve"> SEQ Figure \* ARABIC </w:instrText>
      </w:r>
      <w:r w:rsidRPr="00AA6FA8">
        <w:rPr>
          <w:rFonts w:cstheme="minorHAnsi"/>
        </w:rPr>
        <w:fldChar w:fldCharType="separate"/>
      </w:r>
      <w:r w:rsidRPr="00AA6FA8">
        <w:rPr>
          <w:rFonts w:cstheme="minorHAnsi"/>
          <w:noProof/>
        </w:rPr>
        <w:t>15</w:t>
      </w:r>
      <w:r w:rsidRPr="00AA6FA8">
        <w:rPr>
          <w:rFonts w:cstheme="minorHAnsi"/>
        </w:rPr>
        <w:fldChar w:fldCharType="end"/>
      </w:r>
      <w:r w:rsidRPr="00AA6FA8">
        <w:rPr>
          <w:rFonts w:cstheme="minorHAnsi"/>
        </w:rPr>
        <w:t xml:space="preserve"> - Dimensions used for the excel schematic.</w:t>
      </w:r>
    </w:p>
    <w:p w14:paraId="28A1BBCA" w14:textId="77777777" w:rsidR="00D61948" w:rsidRPr="00AA6FA8" w:rsidRDefault="00D61948" w:rsidP="002310D5">
      <w:pPr>
        <w:keepNext/>
        <w:ind w:firstLine="284"/>
        <w:jc w:val="both"/>
        <w:rPr>
          <w:rFonts w:cstheme="minorHAnsi"/>
        </w:rPr>
      </w:pPr>
      <w:r w:rsidRPr="00AA6FA8">
        <w:rPr>
          <w:rFonts w:cstheme="minorHAnsi"/>
          <w:noProof/>
        </w:rPr>
        <w:drawing>
          <wp:inline distT="0" distB="0" distL="0" distR="0" wp14:anchorId="5F23307A" wp14:editId="640790A9">
            <wp:extent cx="4887764" cy="2847856"/>
            <wp:effectExtent l="0" t="0" r="8255"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4897825" cy="2853718"/>
                    </a:xfrm>
                    <a:prstGeom prst="rect">
                      <a:avLst/>
                    </a:prstGeom>
                    <a:noFill/>
                    <a:ln>
                      <a:noFill/>
                    </a:ln>
                  </pic:spPr>
                </pic:pic>
              </a:graphicData>
            </a:graphic>
          </wp:inline>
        </w:drawing>
      </w:r>
    </w:p>
    <w:p w14:paraId="5FADF006" w14:textId="77777777" w:rsidR="00D61948" w:rsidRPr="00AA6FA8" w:rsidRDefault="00D61948" w:rsidP="002310D5">
      <w:pPr>
        <w:pStyle w:val="Caption"/>
        <w:jc w:val="both"/>
        <w:rPr>
          <w:rFonts w:cstheme="minorHAnsi"/>
        </w:rPr>
      </w:pPr>
      <w:r w:rsidRPr="00AA6FA8">
        <w:rPr>
          <w:rFonts w:cstheme="minorHAnsi"/>
        </w:rPr>
        <w:t xml:space="preserve">Figure </w:t>
      </w:r>
      <w:r w:rsidRPr="00AA6FA8">
        <w:rPr>
          <w:rFonts w:cstheme="minorHAnsi"/>
        </w:rPr>
        <w:fldChar w:fldCharType="begin"/>
      </w:r>
      <w:r w:rsidRPr="00AA6FA8">
        <w:rPr>
          <w:rFonts w:cstheme="minorHAnsi"/>
        </w:rPr>
        <w:instrText xml:space="preserve"> SEQ Figure \* ARABIC </w:instrText>
      </w:r>
      <w:r w:rsidRPr="00AA6FA8">
        <w:rPr>
          <w:rFonts w:cstheme="minorHAnsi"/>
        </w:rPr>
        <w:fldChar w:fldCharType="separate"/>
      </w:r>
      <w:r w:rsidRPr="00AA6FA8">
        <w:rPr>
          <w:rFonts w:cstheme="minorHAnsi"/>
          <w:noProof/>
        </w:rPr>
        <w:t>16</w:t>
      </w:r>
      <w:r w:rsidRPr="00AA6FA8">
        <w:rPr>
          <w:rFonts w:cstheme="minorHAnsi"/>
        </w:rPr>
        <w:fldChar w:fldCharType="end"/>
      </w:r>
      <w:r w:rsidRPr="00AA6FA8">
        <w:rPr>
          <w:rFonts w:cstheme="minorHAnsi"/>
        </w:rPr>
        <w:t xml:space="preserve"> - A screenshot of the Excel CoG calculations.</w:t>
      </w:r>
    </w:p>
    <w:p w14:paraId="2EDE0680" w14:textId="77777777" w:rsidR="00D61948" w:rsidRPr="00AA6FA8" w:rsidRDefault="00D61948" w:rsidP="002310D5">
      <w:pPr>
        <w:keepNext/>
        <w:jc w:val="both"/>
        <w:rPr>
          <w:rFonts w:cstheme="minorHAnsi"/>
        </w:rPr>
      </w:pPr>
      <w:r w:rsidRPr="00AA6FA8">
        <w:rPr>
          <w:rFonts w:cstheme="minorHAnsi"/>
          <w:noProof/>
        </w:rPr>
        <w:drawing>
          <wp:inline distT="0" distB="0" distL="0" distR="0" wp14:anchorId="11458328" wp14:editId="32C54E41">
            <wp:extent cx="5710066" cy="2739451"/>
            <wp:effectExtent l="0" t="0" r="5080" b="3810"/>
            <wp:docPr id="85" name="Picture 8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Chart&#10;&#10;Description automatically generated"/>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726920" cy="2747537"/>
                    </a:xfrm>
                    <a:prstGeom prst="rect">
                      <a:avLst/>
                    </a:prstGeom>
                    <a:noFill/>
                  </pic:spPr>
                </pic:pic>
              </a:graphicData>
            </a:graphic>
          </wp:inline>
        </w:drawing>
      </w:r>
    </w:p>
    <w:p w14:paraId="16AC1AB1" w14:textId="77777777" w:rsidR="00D61948" w:rsidRPr="00AA6FA8" w:rsidRDefault="00D61948" w:rsidP="002310D5">
      <w:pPr>
        <w:pStyle w:val="Caption"/>
        <w:jc w:val="both"/>
        <w:rPr>
          <w:rFonts w:cstheme="minorHAnsi"/>
        </w:rPr>
      </w:pPr>
      <w:r w:rsidRPr="00AA6FA8">
        <w:rPr>
          <w:rFonts w:cstheme="minorHAnsi"/>
        </w:rPr>
        <w:t xml:space="preserve">Figure </w:t>
      </w:r>
      <w:r w:rsidRPr="00AA6FA8">
        <w:rPr>
          <w:rFonts w:cstheme="minorHAnsi"/>
        </w:rPr>
        <w:fldChar w:fldCharType="begin"/>
      </w:r>
      <w:r w:rsidRPr="00AA6FA8">
        <w:rPr>
          <w:rFonts w:cstheme="minorHAnsi"/>
        </w:rPr>
        <w:instrText xml:space="preserve"> SEQ Figure \* ARABIC </w:instrText>
      </w:r>
      <w:r w:rsidRPr="00AA6FA8">
        <w:rPr>
          <w:rFonts w:cstheme="minorHAnsi"/>
        </w:rPr>
        <w:fldChar w:fldCharType="separate"/>
      </w:r>
      <w:r w:rsidRPr="00AA6FA8">
        <w:rPr>
          <w:rFonts w:cstheme="minorHAnsi"/>
          <w:noProof/>
        </w:rPr>
        <w:t>17</w:t>
      </w:r>
      <w:r w:rsidRPr="00AA6FA8">
        <w:rPr>
          <w:rFonts w:cstheme="minorHAnsi"/>
        </w:rPr>
        <w:fldChar w:fldCharType="end"/>
      </w:r>
      <w:r w:rsidRPr="00AA6FA8">
        <w:rPr>
          <w:rFonts w:cstheme="minorHAnsi"/>
        </w:rPr>
        <w:t xml:space="preserve"> - Schematic of the bike. Wheels diameter calculated from [Rim Size + 2*(Width*Aspect Ratio)]</w:t>
      </w:r>
    </w:p>
    <w:p w14:paraId="6388C8FF" w14:textId="77777777" w:rsidR="00D61948" w:rsidRPr="00AA6FA8" w:rsidRDefault="00D61948" w:rsidP="002310D5">
      <w:pPr>
        <w:pStyle w:val="ListParagraph"/>
        <w:keepNext/>
        <w:keepLines/>
        <w:numPr>
          <w:ilvl w:val="0"/>
          <w:numId w:val="37"/>
        </w:numPr>
        <w:spacing w:before="360" w:after="240" w:line="240" w:lineRule="auto"/>
        <w:contextualSpacing w:val="0"/>
        <w:jc w:val="both"/>
        <w:outlineLvl w:val="0"/>
        <w:rPr>
          <w:rFonts w:asciiTheme="majorHAnsi" w:eastAsiaTheme="majorEastAsia" w:hAnsiTheme="majorHAnsi" w:cstheme="majorHAnsi"/>
          <w:vanish/>
          <w:color w:val="000000" w:themeColor="text1"/>
          <w:sz w:val="28"/>
          <w:szCs w:val="32"/>
          <w:u w:val="single"/>
        </w:rPr>
      </w:pPr>
      <w:bookmarkStart w:id="157" w:name="_Toc99540152"/>
      <w:bookmarkStart w:id="158" w:name="_Toc99730816"/>
      <w:bookmarkStart w:id="159" w:name="_Toc99730882"/>
      <w:bookmarkStart w:id="160" w:name="_Toc99734601"/>
      <w:bookmarkStart w:id="161" w:name="_Toc99735597"/>
      <w:bookmarkStart w:id="162" w:name="_Toc99738375"/>
      <w:bookmarkStart w:id="163" w:name="_Toc99738455"/>
      <w:bookmarkStart w:id="164" w:name="_Toc99738535"/>
      <w:bookmarkStart w:id="165" w:name="_Toc99738732"/>
      <w:bookmarkStart w:id="166" w:name="_Toc99739155"/>
      <w:bookmarkStart w:id="167" w:name="_Toc99739266"/>
      <w:bookmarkStart w:id="168" w:name="_Toc99745262"/>
      <w:bookmarkStart w:id="169" w:name="_Toc99745347"/>
      <w:bookmarkStart w:id="170" w:name="_Toc99746233"/>
      <w:bookmarkStart w:id="171" w:name="_Toc99746977"/>
      <w:bookmarkStart w:id="172" w:name="_Toc99747421"/>
      <w:bookmarkStart w:id="173" w:name="_Toc99748397"/>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p>
    <w:p w14:paraId="1193D088" w14:textId="77777777" w:rsidR="00D61948" w:rsidRPr="00AA6FA8" w:rsidRDefault="00D61948" w:rsidP="002310D5">
      <w:pPr>
        <w:pStyle w:val="ListParagraph"/>
        <w:keepNext/>
        <w:keepLines/>
        <w:numPr>
          <w:ilvl w:val="0"/>
          <w:numId w:val="37"/>
        </w:numPr>
        <w:spacing w:before="360" w:after="240" w:line="240" w:lineRule="auto"/>
        <w:contextualSpacing w:val="0"/>
        <w:jc w:val="both"/>
        <w:outlineLvl w:val="0"/>
        <w:rPr>
          <w:rFonts w:asciiTheme="majorHAnsi" w:eastAsiaTheme="majorEastAsia" w:hAnsiTheme="majorHAnsi" w:cstheme="majorHAnsi"/>
          <w:vanish/>
          <w:color w:val="000000" w:themeColor="text1"/>
          <w:sz w:val="28"/>
          <w:szCs w:val="32"/>
          <w:u w:val="single"/>
        </w:rPr>
      </w:pPr>
      <w:bookmarkStart w:id="174" w:name="_Toc99540153"/>
      <w:bookmarkStart w:id="175" w:name="_Toc99730817"/>
      <w:bookmarkStart w:id="176" w:name="_Toc99730883"/>
      <w:bookmarkStart w:id="177" w:name="_Toc99734602"/>
      <w:bookmarkStart w:id="178" w:name="_Toc99735598"/>
      <w:bookmarkStart w:id="179" w:name="_Toc99738376"/>
      <w:bookmarkStart w:id="180" w:name="_Toc99738456"/>
      <w:bookmarkStart w:id="181" w:name="_Toc99738536"/>
      <w:bookmarkStart w:id="182" w:name="_Toc99738733"/>
      <w:bookmarkStart w:id="183" w:name="_Toc99739156"/>
      <w:bookmarkStart w:id="184" w:name="_Toc99739267"/>
      <w:bookmarkStart w:id="185" w:name="_Toc99745263"/>
      <w:bookmarkStart w:id="186" w:name="_Toc99745348"/>
      <w:bookmarkStart w:id="187" w:name="_Toc99746234"/>
      <w:bookmarkStart w:id="188" w:name="_Toc99746978"/>
      <w:bookmarkStart w:id="189" w:name="_Toc99747422"/>
      <w:bookmarkStart w:id="190" w:name="_Toc99748398"/>
      <w:bookmarkEnd w:id="174"/>
      <w:bookmarkEnd w:id="175"/>
      <w:bookmarkEnd w:id="176"/>
      <w:bookmarkEnd w:id="177"/>
      <w:bookmarkEnd w:id="178"/>
      <w:bookmarkEnd w:id="179"/>
      <w:bookmarkEnd w:id="180"/>
      <w:bookmarkEnd w:id="181"/>
      <w:bookmarkEnd w:id="182"/>
      <w:bookmarkEnd w:id="183"/>
      <w:bookmarkEnd w:id="184"/>
      <w:bookmarkEnd w:id="185"/>
      <w:bookmarkEnd w:id="186"/>
      <w:bookmarkEnd w:id="187"/>
      <w:bookmarkEnd w:id="188"/>
      <w:bookmarkEnd w:id="189"/>
      <w:bookmarkEnd w:id="190"/>
    </w:p>
    <w:p w14:paraId="6EB3A87A" w14:textId="77777777" w:rsidR="00D61948" w:rsidRPr="00AA6FA8" w:rsidRDefault="00D61948" w:rsidP="002310D5">
      <w:pPr>
        <w:pStyle w:val="ListParagraph"/>
        <w:keepNext/>
        <w:keepLines/>
        <w:numPr>
          <w:ilvl w:val="0"/>
          <w:numId w:val="37"/>
        </w:numPr>
        <w:spacing w:before="360" w:after="240" w:line="240" w:lineRule="auto"/>
        <w:contextualSpacing w:val="0"/>
        <w:jc w:val="both"/>
        <w:outlineLvl w:val="0"/>
        <w:rPr>
          <w:rFonts w:asciiTheme="majorHAnsi" w:eastAsiaTheme="majorEastAsia" w:hAnsiTheme="majorHAnsi" w:cstheme="majorHAnsi"/>
          <w:vanish/>
          <w:color w:val="000000" w:themeColor="text1"/>
          <w:sz w:val="28"/>
          <w:szCs w:val="32"/>
          <w:u w:val="single"/>
        </w:rPr>
      </w:pPr>
      <w:bookmarkStart w:id="191" w:name="_Toc99540154"/>
      <w:bookmarkStart w:id="192" w:name="_Toc99730818"/>
      <w:bookmarkStart w:id="193" w:name="_Toc99730884"/>
      <w:bookmarkStart w:id="194" w:name="_Toc99734603"/>
      <w:bookmarkStart w:id="195" w:name="_Toc99735599"/>
      <w:bookmarkStart w:id="196" w:name="_Toc99738377"/>
      <w:bookmarkStart w:id="197" w:name="_Toc99738457"/>
      <w:bookmarkStart w:id="198" w:name="_Toc99738537"/>
      <w:bookmarkStart w:id="199" w:name="_Toc99738734"/>
      <w:bookmarkStart w:id="200" w:name="_Toc99739157"/>
      <w:bookmarkStart w:id="201" w:name="_Toc99739268"/>
      <w:bookmarkStart w:id="202" w:name="_Toc99745264"/>
      <w:bookmarkStart w:id="203" w:name="_Toc99745349"/>
      <w:bookmarkStart w:id="204" w:name="_Toc99746235"/>
      <w:bookmarkStart w:id="205" w:name="_Toc99746979"/>
      <w:bookmarkStart w:id="206" w:name="_Toc99747423"/>
      <w:bookmarkStart w:id="207" w:name="_Toc99748399"/>
      <w:bookmarkEnd w:id="191"/>
      <w:bookmarkEnd w:id="192"/>
      <w:bookmarkEnd w:id="193"/>
      <w:bookmarkEnd w:id="194"/>
      <w:bookmarkEnd w:id="195"/>
      <w:bookmarkEnd w:id="196"/>
      <w:bookmarkEnd w:id="197"/>
      <w:bookmarkEnd w:id="198"/>
      <w:bookmarkEnd w:id="199"/>
      <w:bookmarkEnd w:id="200"/>
      <w:bookmarkEnd w:id="201"/>
      <w:bookmarkEnd w:id="202"/>
      <w:bookmarkEnd w:id="203"/>
      <w:bookmarkEnd w:id="204"/>
      <w:bookmarkEnd w:id="205"/>
      <w:bookmarkEnd w:id="206"/>
      <w:bookmarkEnd w:id="207"/>
    </w:p>
    <w:p w14:paraId="7D533D90" w14:textId="77777777" w:rsidR="00D61948" w:rsidRPr="00AA6FA8" w:rsidRDefault="00D61948" w:rsidP="002310D5">
      <w:pPr>
        <w:pStyle w:val="ListParagraph"/>
        <w:keepNext/>
        <w:keepLines/>
        <w:numPr>
          <w:ilvl w:val="1"/>
          <w:numId w:val="37"/>
        </w:numPr>
        <w:spacing w:before="360" w:after="240" w:line="240" w:lineRule="auto"/>
        <w:contextualSpacing w:val="0"/>
        <w:jc w:val="both"/>
        <w:outlineLvl w:val="0"/>
        <w:rPr>
          <w:rFonts w:asciiTheme="majorHAnsi" w:eastAsiaTheme="majorEastAsia" w:hAnsiTheme="majorHAnsi" w:cstheme="majorHAnsi"/>
          <w:vanish/>
          <w:color w:val="000000" w:themeColor="text1"/>
          <w:sz w:val="28"/>
          <w:szCs w:val="32"/>
          <w:u w:val="single"/>
        </w:rPr>
      </w:pPr>
      <w:bookmarkStart w:id="208" w:name="_Toc99540155"/>
      <w:bookmarkStart w:id="209" w:name="_Toc99730819"/>
      <w:bookmarkStart w:id="210" w:name="_Toc99730885"/>
      <w:bookmarkStart w:id="211" w:name="_Toc99734604"/>
      <w:bookmarkStart w:id="212" w:name="_Toc99735600"/>
      <w:bookmarkStart w:id="213" w:name="_Toc99738378"/>
      <w:bookmarkStart w:id="214" w:name="_Toc99738458"/>
      <w:bookmarkStart w:id="215" w:name="_Toc99738538"/>
      <w:bookmarkStart w:id="216" w:name="_Toc99738735"/>
      <w:bookmarkStart w:id="217" w:name="_Toc99739158"/>
      <w:bookmarkStart w:id="218" w:name="_Toc99739269"/>
      <w:bookmarkStart w:id="219" w:name="_Toc99745265"/>
      <w:bookmarkStart w:id="220" w:name="_Toc99745350"/>
      <w:bookmarkStart w:id="221" w:name="_Toc99746236"/>
      <w:bookmarkStart w:id="222" w:name="_Toc99746980"/>
      <w:bookmarkStart w:id="223" w:name="_Toc99747424"/>
      <w:bookmarkStart w:id="224" w:name="_Toc99748400"/>
      <w:bookmarkEnd w:id="208"/>
      <w:bookmarkEnd w:id="209"/>
      <w:bookmarkEnd w:id="210"/>
      <w:bookmarkEnd w:id="211"/>
      <w:bookmarkEnd w:id="212"/>
      <w:bookmarkEnd w:id="213"/>
      <w:bookmarkEnd w:id="214"/>
      <w:bookmarkEnd w:id="215"/>
      <w:bookmarkEnd w:id="216"/>
      <w:bookmarkEnd w:id="217"/>
      <w:bookmarkEnd w:id="218"/>
      <w:bookmarkEnd w:id="219"/>
      <w:bookmarkEnd w:id="220"/>
      <w:bookmarkEnd w:id="221"/>
      <w:bookmarkEnd w:id="222"/>
      <w:bookmarkEnd w:id="223"/>
      <w:bookmarkEnd w:id="224"/>
    </w:p>
    <w:p w14:paraId="7D6DB738" w14:textId="0A67684E" w:rsidR="00D61948" w:rsidRPr="00AA6FA8" w:rsidRDefault="00D61948" w:rsidP="00725275">
      <w:pPr>
        <w:pStyle w:val="Heading2"/>
      </w:pPr>
      <w:bookmarkStart w:id="225" w:name="_Toc99730820"/>
      <w:bookmarkStart w:id="226" w:name="_Toc99730886"/>
      <w:bookmarkStart w:id="227" w:name="_Toc99748401"/>
      <w:r w:rsidRPr="00AA6FA8">
        <w:t>CBR1000RR Suspension</w:t>
      </w:r>
      <w:bookmarkEnd w:id="225"/>
      <w:bookmarkEnd w:id="226"/>
      <w:bookmarkEnd w:id="227"/>
    </w:p>
    <w:p w14:paraId="751ACD8F" w14:textId="1DC32046" w:rsidR="00D61948" w:rsidRPr="00AA6FA8" w:rsidRDefault="00D61948" w:rsidP="002310D5">
      <w:pPr>
        <w:jc w:val="both"/>
        <w:rPr>
          <w:rFonts w:cstheme="minorHAnsi"/>
        </w:rPr>
      </w:pPr>
      <w:r w:rsidRPr="00AA6FA8">
        <w:rPr>
          <w:rFonts w:cstheme="minorHAnsi"/>
        </w:rPr>
        <w:t xml:space="preserve"> </w:t>
      </w:r>
      <w:r w:rsidR="00AA6FA8">
        <w:rPr>
          <w:rFonts w:cstheme="minorHAnsi"/>
        </w:rPr>
        <w:tab/>
      </w:r>
      <w:r w:rsidRPr="00AA6FA8">
        <w:rPr>
          <w:rFonts w:cstheme="minorHAnsi"/>
        </w:rPr>
        <w:t xml:space="preserve">The bike has factory fitted front and rear suspension. Unsprung masses were measured at the front and rear. For the rear, the shock was disconnected allowing the swingarm to rest under it’s own weight. The front unsprung mass consists of </w:t>
      </w:r>
      <w:r w:rsidR="00553626" w:rsidRPr="00AA6FA8">
        <w:rPr>
          <w:rFonts w:cstheme="minorHAnsi"/>
        </w:rPr>
        <w:t>callipers</w:t>
      </w:r>
      <w:r w:rsidRPr="00AA6FA8">
        <w:rPr>
          <w:rFonts w:cstheme="minorHAnsi"/>
        </w:rPr>
        <w:t xml:space="preserve"> and the front wheel (half of the mass of the forks was unknown).  </w:t>
      </w:r>
    </w:p>
    <w:p w14:paraId="204CEEA6" w14:textId="77777777" w:rsidR="00D61948" w:rsidRPr="00AA6FA8" w:rsidRDefault="00D61948" w:rsidP="002310D5">
      <w:pPr>
        <w:keepNext/>
        <w:jc w:val="both"/>
        <w:rPr>
          <w:rFonts w:cstheme="minorHAnsi"/>
        </w:rPr>
      </w:pPr>
      <w:r w:rsidRPr="00AA6FA8">
        <w:rPr>
          <w:rFonts w:cstheme="minorHAnsi"/>
          <w:noProof/>
        </w:rPr>
        <w:drawing>
          <wp:inline distT="0" distB="0" distL="0" distR="0" wp14:anchorId="5657DA58" wp14:editId="03604DCB">
            <wp:extent cx="3111591" cy="2357075"/>
            <wp:effectExtent l="0" t="0" r="0" b="5715"/>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3118727" cy="2362480"/>
                    </a:xfrm>
                    <a:prstGeom prst="rect">
                      <a:avLst/>
                    </a:prstGeom>
                    <a:noFill/>
                    <a:ln>
                      <a:noFill/>
                    </a:ln>
                  </pic:spPr>
                </pic:pic>
              </a:graphicData>
            </a:graphic>
          </wp:inline>
        </w:drawing>
      </w:r>
    </w:p>
    <w:p w14:paraId="426C07FB" w14:textId="77777777" w:rsidR="00D61948" w:rsidRPr="00AA6FA8" w:rsidRDefault="00D61948" w:rsidP="002310D5">
      <w:pPr>
        <w:pStyle w:val="Caption"/>
        <w:jc w:val="both"/>
        <w:rPr>
          <w:rFonts w:cstheme="minorHAnsi"/>
        </w:rPr>
      </w:pPr>
      <w:r w:rsidRPr="00AA6FA8">
        <w:rPr>
          <w:rFonts w:cstheme="minorHAnsi"/>
        </w:rPr>
        <w:t xml:space="preserve">Figure </w:t>
      </w:r>
      <w:r w:rsidRPr="00AA6FA8">
        <w:rPr>
          <w:rFonts w:cstheme="minorHAnsi"/>
        </w:rPr>
        <w:fldChar w:fldCharType="begin"/>
      </w:r>
      <w:r w:rsidRPr="00AA6FA8">
        <w:rPr>
          <w:rFonts w:cstheme="minorHAnsi"/>
        </w:rPr>
        <w:instrText xml:space="preserve"> SEQ Figure \* ARABIC </w:instrText>
      </w:r>
      <w:r w:rsidRPr="00AA6FA8">
        <w:rPr>
          <w:rFonts w:cstheme="minorHAnsi"/>
        </w:rPr>
        <w:fldChar w:fldCharType="separate"/>
      </w:r>
      <w:r w:rsidRPr="00AA6FA8">
        <w:rPr>
          <w:rFonts w:cstheme="minorHAnsi"/>
          <w:noProof/>
        </w:rPr>
        <w:t>18</w:t>
      </w:r>
      <w:r w:rsidRPr="00AA6FA8">
        <w:rPr>
          <w:rFonts w:cstheme="minorHAnsi"/>
        </w:rPr>
        <w:fldChar w:fldCharType="end"/>
      </w:r>
      <w:r w:rsidRPr="00AA6FA8">
        <w:rPr>
          <w:rFonts w:cstheme="minorHAnsi"/>
        </w:rPr>
        <w:t xml:space="preserve"> - Data for suspension calculations.</w:t>
      </w:r>
    </w:p>
    <w:p w14:paraId="457B126F" w14:textId="789F9925" w:rsidR="00D61948" w:rsidRPr="00AA6FA8" w:rsidRDefault="00D61948" w:rsidP="002310D5">
      <w:pPr>
        <w:jc w:val="both"/>
        <w:rPr>
          <w:rFonts w:cstheme="minorHAnsi"/>
        </w:rPr>
      </w:pPr>
      <w:r w:rsidRPr="00AA6FA8">
        <w:rPr>
          <w:rFonts w:cstheme="minorHAnsi"/>
        </w:rPr>
        <w:t xml:space="preserve"> </w:t>
      </w:r>
      <w:r w:rsidR="00AA6FA8">
        <w:rPr>
          <w:rFonts w:cstheme="minorHAnsi"/>
        </w:rPr>
        <w:tab/>
      </w:r>
      <w:r w:rsidRPr="00AA6FA8">
        <w:rPr>
          <w:rFonts w:cstheme="minorHAnsi"/>
        </w:rPr>
        <w:t>A link ratio of 2.2 was assumed from research performed by Vitale and Mariotti, 2007.  Since the linkage is progressive, the link ratio ranges from 2.0 to 2.4. For further work I could measure the link ratio myself, since the research I found does not mention a specific model of bike, only that it is Pro-Link, with diagrams that look very similar to the linkage on the CBR1000RR.</w:t>
      </w:r>
    </w:p>
    <w:p w14:paraId="1D7EF588" w14:textId="77777777" w:rsidR="00D61948" w:rsidRPr="00AA6FA8" w:rsidRDefault="00D61948" w:rsidP="002310D5">
      <w:pPr>
        <w:keepNext/>
        <w:jc w:val="both"/>
        <w:rPr>
          <w:rFonts w:cstheme="minorHAnsi"/>
        </w:rPr>
      </w:pPr>
      <w:r w:rsidRPr="00AA6FA8">
        <w:rPr>
          <w:rFonts w:cstheme="minorHAnsi"/>
          <w:noProof/>
        </w:rPr>
        <w:drawing>
          <wp:inline distT="0" distB="0" distL="0" distR="0" wp14:anchorId="209526D6" wp14:editId="14FF9B2A">
            <wp:extent cx="3564096" cy="2208508"/>
            <wp:effectExtent l="0" t="0" r="0" b="1905"/>
            <wp:docPr id="87" name="Picture 8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line chart&#10;&#10;Description automatically generated"/>
                    <pic:cNvPicPr/>
                  </pic:nvPicPr>
                  <pic:blipFill>
                    <a:blip r:embed="rId73">
                      <a:extLst>
                        <a:ext uri="{28A0092B-C50C-407E-A947-70E740481C1C}">
                          <a14:useLocalDpi xmlns:a14="http://schemas.microsoft.com/office/drawing/2010/main" val="0"/>
                        </a:ext>
                      </a:extLst>
                    </a:blip>
                    <a:stretch>
                      <a:fillRect/>
                    </a:stretch>
                  </pic:blipFill>
                  <pic:spPr>
                    <a:xfrm>
                      <a:off x="0" y="0"/>
                      <a:ext cx="3594281" cy="2227212"/>
                    </a:xfrm>
                    <a:prstGeom prst="rect">
                      <a:avLst/>
                    </a:prstGeom>
                  </pic:spPr>
                </pic:pic>
              </a:graphicData>
            </a:graphic>
          </wp:inline>
        </w:drawing>
      </w:r>
    </w:p>
    <w:p w14:paraId="2A9E27A4" w14:textId="77777777" w:rsidR="00D61948" w:rsidRPr="00AA6FA8" w:rsidRDefault="00D61948" w:rsidP="002310D5">
      <w:pPr>
        <w:pStyle w:val="Caption"/>
        <w:jc w:val="both"/>
        <w:rPr>
          <w:rFonts w:cstheme="minorHAnsi"/>
          <w:lang w:val="it-IT"/>
        </w:rPr>
      </w:pPr>
      <w:r w:rsidRPr="00AA6FA8">
        <w:rPr>
          <w:rFonts w:cstheme="minorHAnsi"/>
          <w:lang w:val="it-IT"/>
        </w:rPr>
        <w:t xml:space="preserve">Figure </w:t>
      </w:r>
      <w:r w:rsidRPr="00AA6FA8">
        <w:rPr>
          <w:rFonts w:cstheme="minorHAnsi"/>
        </w:rPr>
        <w:fldChar w:fldCharType="begin"/>
      </w:r>
      <w:r w:rsidRPr="00AA6FA8">
        <w:rPr>
          <w:rFonts w:cstheme="minorHAnsi"/>
          <w:lang w:val="it-IT"/>
        </w:rPr>
        <w:instrText xml:space="preserve"> SEQ Figure \* ARABIC </w:instrText>
      </w:r>
      <w:r w:rsidRPr="00AA6FA8">
        <w:rPr>
          <w:rFonts w:cstheme="minorHAnsi"/>
        </w:rPr>
        <w:fldChar w:fldCharType="separate"/>
      </w:r>
      <w:r w:rsidRPr="00AA6FA8">
        <w:rPr>
          <w:rFonts w:cstheme="minorHAnsi"/>
          <w:noProof/>
          <w:lang w:val="it-IT"/>
        </w:rPr>
        <w:t>19</w:t>
      </w:r>
      <w:r w:rsidRPr="00AA6FA8">
        <w:rPr>
          <w:rFonts w:cstheme="minorHAnsi"/>
        </w:rPr>
        <w:fldChar w:fldCharType="end"/>
      </w:r>
      <w:r w:rsidRPr="00AA6FA8">
        <w:rPr>
          <w:rFonts w:cstheme="minorHAnsi"/>
          <w:lang w:val="it-IT"/>
        </w:rPr>
        <w:t xml:space="preserve"> - Pro link progressive ratio (Vittori and Mariotti, 2007).</w:t>
      </w:r>
    </w:p>
    <w:p w14:paraId="10639220" w14:textId="77777777" w:rsidR="00D61948" w:rsidRPr="00AA6FA8" w:rsidRDefault="00D61948" w:rsidP="002310D5">
      <w:pPr>
        <w:keepNext/>
        <w:jc w:val="both"/>
        <w:rPr>
          <w:rFonts w:cstheme="minorHAnsi"/>
        </w:rPr>
      </w:pPr>
      <w:r w:rsidRPr="00AA6FA8">
        <w:rPr>
          <w:rFonts w:cstheme="minorHAnsi"/>
          <w:noProof/>
        </w:rPr>
        <w:lastRenderedPageBreak/>
        <w:drawing>
          <wp:inline distT="0" distB="0" distL="0" distR="0" wp14:anchorId="2CF04F4F" wp14:editId="1A1F5441">
            <wp:extent cx="5216685" cy="2720586"/>
            <wp:effectExtent l="0" t="0" r="3175" b="3810"/>
            <wp:docPr id="88" name="Picture 8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Table&#10;&#10;Description automatically generated"/>
                    <pic:cNvPicPr>
                      <a:picLocks noChangeAspect="1" noChangeArrowheads="1"/>
                    </pic:cNvPicPr>
                  </pic:nvPicPr>
                  <pic:blipFill>
                    <a:blip r:embed="rId74">
                      <a:extLst>
                        <a:ext uri="{28A0092B-C50C-407E-A947-70E740481C1C}">
                          <a14:useLocalDpi xmlns:a14="http://schemas.microsoft.com/office/drawing/2010/main" val="0"/>
                        </a:ext>
                      </a:extLst>
                    </a:blip>
                    <a:stretch>
                      <a:fillRect/>
                    </a:stretch>
                  </pic:blipFill>
                  <pic:spPr bwMode="auto">
                    <a:xfrm>
                      <a:off x="0" y="0"/>
                      <a:ext cx="5232697" cy="2728937"/>
                    </a:xfrm>
                    <a:prstGeom prst="rect">
                      <a:avLst/>
                    </a:prstGeom>
                    <a:noFill/>
                    <a:ln>
                      <a:noFill/>
                    </a:ln>
                  </pic:spPr>
                </pic:pic>
              </a:graphicData>
            </a:graphic>
          </wp:inline>
        </w:drawing>
      </w:r>
    </w:p>
    <w:p w14:paraId="56E99D68" w14:textId="77777777" w:rsidR="00D61948" w:rsidRPr="00AA6FA8" w:rsidRDefault="00D61948" w:rsidP="002310D5">
      <w:pPr>
        <w:pStyle w:val="Caption"/>
        <w:jc w:val="both"/>
        <w:rPr>
          <w:rFonts w:cstheme="minorHAnsi"/>
        </w:rPr>
      </w:pPr>
      <w:r w:rsidRPr="00AA6FA8">
        <w:rPr>
          <w:rFonts w:cstheme="minorHAnsi"/>
        </w:rPr>
        <w:t xml:space="preserve">Figure </w:t>
      </w:r>
      <w:r w:rsidRPr="00AA6FA8">
        <w:rPr>
          <w:rFonts w:cstheme="minorHAnsi"/>
        </w:rPr>
        <w:fldChar w:fldCharType="begin"/>
      </w:r>
      <w:r w:rsidRPr="00AA6FA8">
        <w:rPr>
          <w:rFonts w:cstheme="minorHAnsi"/>
        </w:rPr>
        <w:instrText xml:space="preserve"> SEQ Figure \* ARABIC </w:instrText>
      </w:r>
      <w:r w:rsidRPr="00AA6FA8">
        <w:rPr>
          <w:rFonts w:cstheme="minorHAnsi"/>
        </w:rPr>
        <w:fldChar w:fldCharType="separate"/>
      </w:r>
      <w:r w:rsidRPr="00AA6FA8">
        <w:rPr>
          <w:rFonts w:cstheme="minorHAnsi"/>
          <w:noProof/>
        </w:rPr>
        <w:t>20</w:t>
      </w:r>
      <w:r w:rsidRPr="00AA6FA8">
        <w:rPr>
          <w:rFonts w:cstheme="minorHAnsi"/>
        </w:rPr>
        <w:fldChar w:fldCharType="end"/>
      </w:r>
      <w:r w:rsidRPr="00AA6FA8">
        <w:rPr>
          <w:rFonts w:cstheme="minorHAnsi"/>
        </w:rPr>
        <w:t xml:space="preserve"> - Suspension calculation table.</w:t>
      </w:r>
    </w:p>
    <w:p w14:paraId="5B487912" w14:textId="77777777" w:rsidR="00D61948" w:rsidRPr="00AA6FA8" w:rsidRDefault="00D61948" w:rsidP="002310D5">
      <w:pPr>
        <w:keepNext/>
        <w:jc w:val="both"/>
        <w:rPr>
          <w:rFonts w:cstheme="minorHAnsi"/>
        </w:rPr>
      </w:pPr>
      <w:r w:rsidRPr="00AA6FA8">
        <w:rPr>
          <w:rFonts w:cstheme="minorHAnsi"/>
          <w:noProof/>
        </w:rPr>
        <w:drawing>
          <wp:inline distT="0" distB="0" distL="0" distR="0" wp14:anchorId="3EF01130" wp14:editId="1AD03488">
            <wp:extent cx="5588000" cy="1489789"/>
            <wp:effectExtent l="0" t="0" r="0" b="0"/>
            <wp:docPr id="89" name="Picture 89"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Graphical user interface&#10;&#10;Description automatically generated with medium confidence"/>
                    <pic:cNvPicPr/>
                  </pic:nvPicPr>
                  <pic:blipFill>
                    <a:blip r:embed="rId75">
                      <a:extLst>
                        <a:ext uri="{28A0092B-C50C-407E-A947-70E740481C1C}">
                          <a14:useLocalDpi xmlns:a14="http://schemas.microsoft.com/office/drawing/2010/main" val="0"/>
                        </a:ext>
                      </a:extLst>
                    </a:blip>
                    <a:stretch>
                      <a:fillRect/>
                    </a:stretch>
                  </pic:blipFill>
                  <pic:spPr>
                    <a:xfrm>
                      <a:off x="0" y="0"/>
                      <a:ext cx="5634881" cy="1502288"/>
                    </a:xfrm>
                    <a:prstGeom prst="rect">
                      <a:avLst/>
                    </a:prstGeom>
                  </pic:spPr>
                </pic:pic>
              </a:graphicData>
            </a:graphic>
          </wp:inline>
        </w:drawing>
      </w:r>
    </w:p>
    <w:p w14:paraId="06597CA9" w14:textId="77777777" w:rsidR="00D61948" w:rsidRPr="00AA6FA8" w:rsidRDefault="00D61948" w:rsidP="002310D5">
      <w:pPr>
        <w:pStyle w:val="Caption"/>
        <w:jc w:val="both"/>
        <w:rPr>
          <w:rFonts w:cstheme="minorHAnsi"/>
        </w:rPr>
      </w:pPr>
      <w:r w:rsidRPr="00AA6FA8">
        <w:rPr>
          <w:rFonts w:cstheme="minorHAnsi"/>
        </w:rPr>
        <w:t xml:space="preserve">Figure </w:t>
      </w:r>
      <w:r w:rsidRPr="00AA6FA8">
        <w:rPr>
          <w:rFonts w:cstheme="minorHAnsi"/>
        </w:rPr>
        <w:fldChar w:fldCharType="begin"/>
      </w:r>
      <w:r w:rsidRPr="00AA6FA8">
        <w:rPr>
          <w:rFonts w:cstheme="minorHAnsi"/>
        </w:rPr>
        <w:instrText xml:space="preserve"> SEQ Figure \* ARABIC </w:instrText>
      </w:r>
      <w:r w:rsidRPr="00AA6FA8">
        <w:rPr>
          <w:rFonts w:cstheme="minorHAnsi"/>
        </w:rPr>
        <w:fldChar w:fldCharType="separate"/>
      </w:r>
      <w:r w:rsidRPr="00AA6FA8">
        <w:rPr>
          <w:rFonts w:cstheme="minorHAnsi"/>
          <w:noProof/>
        </w:rPr>
        <w:t>21</w:t>
      </w:r>
      <w:r w:rsidRPr="00AA6FA8">
        <w:rPr>
          <w:rFonts w:cstheme="minorHAnsi"/>
        </w:rPr>
        <w:fldChar w:fldCharType="end"/>
      </w:r>
      <w:r w:rsidRPr="00AA6FA8">
        <w:rPr>
          <w:rFonts w:cstheme="minorHAnsi"/>
        </w:rPr>
        <w:t xml:space="preserve"> - The damping curve for the front (left) and rear (right) suspension. (Using Wolfram Alpha, 2022).</w:t>
      </w:r>
    </w:p>
    <w:p w14:paraId="3210200F" w14:textId="47112AB1" w:rsidR="00D61948" w:rsidRPr="00AA6FA8" w:rsidRDefault="00D61948" w:rsidP="002310D5">
      <w:pPr>
        <w:jc w:val="both"/>
        <w:rPr>
          <w:rFonts w:cstheme="minorHAnsi"/>
        </w:rPr>
      </w:pPr>
      <w:r w:rsidRPr="00AA6FA8">
        <w:rPr>
          <w:rFonts w:cstheme="minorHAnsi"/>
        </w:rPr>
        <w:t xml:space="preserve"> </w:t>
      </w:r>
      <w:r w:rsidR="00AA6FA8">
        <w:rPr>
          <w:rFonts w:cstheme="minorHAnsi"/>
        </w:rPr>
        <w:tab/>
      </w:r>
      <w:r w:rsidRPr="00AA6FA8">
        <w:rPr>
          <w:rFonts w:cstheme="minorHAnsi"/>
        </w:rPr>
        <w:t xml:space="preserve">The required spring rate for the front forks as shown in Figure 7 is 9.09 N/mm. The factory spring rate is reportedly 8.6 N/mm (this is the best information from old forum posts. It will be tested when the forks oil is renewed after the easter break). If the factory springs are approximately 8.5 N/mm, the springs are suitable for my rider weight, slightly softer springs being desirable in case of wet conditions. The factory rear spring has been tested as shown in Figure </w:t>
      </w:r>
      <w:r w:rsidR="00725275" w:rsidRPr="00AA6FA8">
        <w:rPr>
          <w:rFonts w:cstheme="minorHAnsi"/>
        </w:rPr>
        <w:t>9 and</w:t>
      </w:r>
      <w:r w:rsidRPr="00AA6FA8">
        <w:rPr>
          <w:rFonts w:cstheme="minorHAnsi"/>
        </w:rPr>
        <w:t xml:space="preserve"> was found to be a 95 N/mm spring. Again, given the result of 95.05 N/mm from the calculation, this spring is suitable for my rider weight. </w:t>
      </w:r>
    </w:p>
    <w:p w14:paraId="2FAAAFEC" w14:textId="77777777" w:rsidR="00D61948" w:rsidRPr="00AA6FA8" w:rsidRDefault="00D61948" w:rsidP="00AA6FA8">
      <w:pPr>
        <w:ind w:firstLine="720"/>
        <w:jc w:val="both"/>
        <w:rPr>
          <w:rFonts w:cstheme="minorHAnsi"/>
        </w:rPr>
      </w:pPr>
      <w:r w:rsidRPr="00AA6FA8">
        <w:rPr>
          <w:rFonts w:cstheme="minorHAnsi"/>
        </w:rPr>
        <w:t xml:space="preserve"> Further reassurance of correct spring rates comes from being able to set sag values. Once the correct spring stiffness is selected, preload adjustment shouldn’t be at the top or bottom of the range. Simply setting the preload and sag without the correct spring rate can cause the suspension to top or bottom out (Bradley, 2018). Figures 10 and 11 show the sag measurements and preload values used.</w:t>
      </w:r>
    </w:p>
    <w:p w14:paraId="422BCDB8" w14:textId="77777777" w:rsidR="00D61948" w:rsidRPr="00AA6FA8" w:rsidRDefault="00D61948" w:rsidP="002310D5">
      <w:pPr>
        <w:jc w:val="both"/>
        <w:rPr>
          <w:rFonts w:cstheme="minorHAnsi"/>
        </w:rPr>
      </w:pPr>
      <w:r w:rsidRPr="00AA6FA8">
        <w:rPr>
          <w:rFonts w:cstheme="minorHAnsi"/>
        </w:rPr>
        <w:t xml:space="preserve"> An Ohlins shock was fitted to the bike when it was first collected. The spring rate of this was 110 N/mm, too stiff for my weight, hence the factory shock with the softer 95 N/mm spring was fitted.</w:t>
      </w:r>
    </w:p>
    <w:p w14:paraId="257FF5A5" w14:textId="77777777" w:rsidR="00D61948" w:rsidRPr="00AA6FA8" w:rsidRDefault="00D61948" w:rsidP="002310D5">
      <w:pPr>
        <w:keepNext/>
        <w:jc w:val="both"/>
      </w:pPr>
      <w:r w:rsidRPr="00AA6FA8">
        <w:rPr>
          <w:noProof/>
        </w:rPr>
        <w:lastRenderedPageBreak/>
        <w:drawing>
          <wp:inline distT="0" distB="0" distL="0" distR="0" wp14:anchorId="407C13EE" wp14:editId="73157915">
            <wp:extent cx="2975761" cy="1673786"/>
            <wp:effectExtent l="3492" t="0" r="0" b="0"/>
            <wp:docPr id="90" name="Picture 9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pic:nvPicPr>
                  <pic:blipFill>
                    <a:blip r:embed="rId76">
                      <a:extLst>
                        <a:ext uri="{28A0092B-C50C-407E-A947-70E740481C1C}">
                          <a14:useLocalDpi xmlns:a14="http://schemas.microsoft.com/office/drawing/2010/main" val="0"/>
                        </a:ext>
                      </a:extLst>
                    </a:blip>
                    <a:stretch>
                      <a:fillRect/>
                    </a:stretch>
                  </pic:blipFill>
                  <pic:spPr>
                    <a:xfrm rot="5400000">
                      <a:off x="0" y="0"/>
                      <a:ext cx="2975761" cy="1673786"/>
                    </a:xfrm>
                    <a:prstGeom prst="rect">
                      <a:avLst/>
                    </a:prstGeom>
                  </pic:spPr>
                </pic:pic>
              </a:graphicData>
            </a:graphic>
          </wp:inline>
        </w:drawing>
      </w:r>
    </w:p>
    <w:p w14:paraId="38FF80B3" w14:textId="77777777" w:rsidR="00D61948" w:rsidRPr="00AA6FA8" w:rsidRDefault="00D61948" w:rsidP="002310D5">
      <w:pPr>
        <w:pStyle w:val="Caption"/>
        <w:jc w:val="both"/>
        <w:rPr>
          <w:rFonts w:cstheme="minorHAnsi"/>
        </w:rPr>
      </w:pPr>
      <w:r w:rsidRPr="00AA6FA8">
        <w:rPr>
          <w:rFonts w:cstheme="minorHAnsi"/>
        </w:rPr>
        <w:t xml:space="preserve">Figure </w:t>
      </w:r>
      <w:r w:rsidRPr="00AA6FA8">
        <w:rPr>
          <w:rFonts w:cstheme="minorHAnsi"/>
        </w:rPr>
        <w:fldChar w:fldCharType="begin"/>
      </w:r>
      <w:r w:rsidRPr="00AA6FA8">
        <w:rPr>
          <w:rFonts w:cstheme="minorHAnsi"/>
        </w:rPr>
        <w:instrText xml:space="preserve"> SEQ Figure \* ARABIC </w:instrText>
      </w:r>
      <w:r w:rsidRPr="00AA6FA8">
        <w:rPr>
          <w:rFonts w:cstheme="minorHAnsi"/>
        </w:rPr>
        <w:fldChar w:fldCharType="separate"/>
      </w:r>
      <w:r w:rsidRPr="00AA6FA8">
        <w:rPr>
          <w:rFonts w:cstheme="minorHAnsi"/>
          <w:noProof/>
        </w:rPr>
        <w:t>22</w:t>
      </w:r>
      <w:r w:rsidRPr="00AA6FA8">
        <w:rPr>
          <w:rFonts w:cstheme="minorHAnsi"/>
        </w:rPr>
        <w:fldChar w:fldCharType="end"/>
      </w:r>
      <w:r w:rsidRPr="00AA6FA8">
        <w:rPr>
          <w:rFonts w:cstheme="minorHAnsi"/>
        </w:rPr>
        <w:t xml:space="preserve"> - Testing the stiffness of the rear spring.</w:t>
      </w:r>
    </w:p>
    <w:p w14:paraId="3CF930FD" w14:textId="77777777" w:rsidR="00D61948" w:rsidRPr="00AA6FA8" w:rsidRDefault="00D61948" w:rsidP="002310D5">
      <w:pPr>
        <w:keepNext/>
        <w:jc w:val="both"/>
        <w:rPr>
          <w:rFonts w:cstheme="minorHAnsi"/>
        </w:rPr>
      </w:pPr>
      <w:r w:rsidRPr="00AA6FA8">
        <w:rPr>
          <w:rFonts w:cstheme="minorHAnsi"/>
          <w:noProof/>
        </w:rPr>
        <w:drawing>
          <wp:inline distT="0" distB="0" distL="0" distR="0" wp14:anchorId="19D322DA" wp14:editId="53ECC15D">
            <wp:extent cx="5112138" cy="3727342"/>
            <wp:effectExtent l="0" t="0" r="0" b="698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118346" cy="3731869"/>
                    </a:xfrm>
                    <a:prstGeom prst="rect">
                      <a:avLst/>
                    </a:prstGeom>
                    <a:noFill/>
                    <a:ln>
                      <a:noFill/>
                    </a:ln>
                  </pic:spPr>
                </pic:pic>
              </a:graphicData>
            </a:graphic>
          </wp:inline>
        </w:drawing>
      </w:r>
    </w:p>
    <w:p w14:paraId="3ED92B35" w14:textId="77777777" w:rsidR="00D61948" w:rsidRPr="00AA6FA8" w:rsidRDefault="00D61948" w:rsidP="002310D5">
      <w:pPr>
        <w:pStyle w:val="Caption"/>
        <w:jc w:val="both"/>
        <w:rPr>
          <w:rFonts w:cstheme="minorHAnsi"/>
        </w:rPr>
      </w:pPr>
      <w:r w:rsidRPr="00AA6FA8">
        <w:rPr>
          <w:rFonts w:cstheme="minorHAnsi"/>
        </w:rPr>
        <w:t xml:space="preserve">Figure </w:t>
      </w:r>
      <w:r w:rsidRPr="00AA6FA8">
        <w:rPr>
          <w:rFonts w:cstheme="minorHAnsi"/>
        </w:rPr>
        <w:fldChar w:fldCharType="begin"/>
      </w:r>
      <w:r w:rsidRPr="00AA6FA8">
        <w:rPr>
          <w:rFonts w:cstheme="minorHAnsi"/>
        </w:rPr>
        <w:instrText xml:space="preserve"> SEQ Figure \* ARABIC </w:instrText>
      </w:r>
      <w:r w:rsidRPr="00AA6FA8">
        <w:rPr>
          <w:rFonts w:cstheme="minorHAnsi"/>
        </w:rPr>
        <w:fldChar w:fldCharType="separate"/>
      </w:r>
      <w:r w:rsidRPr="00AA6FA8">
        <w:rPr>
          <w:rFonts w:cstheme="minorHAnsi"/>
          <w:noProof/>
        </w:rPr>
        <w:t>23</w:t>
      </w:r>
      <w:r w:rsidRPr="00AA6FA8">
        <w:rPr>
          <w:rFonts w:cstheme="minorHAnsi"/>
        </w:rPr>
        <w:fldChar w:fldCharType="end"/>
      </w:r>
      <w:r w:rsidRPr="00AA6FA8">
        <w:rPr>
          <w:rFonts w:cstheme="minorHAnsi"/>
        </w:rPr>
        <w:t xml:space="preserve"> - Sag measurements and preload values.</w:t>
      </w:r>
    </w:p>
    <w:p w14:paraId="2C5B6D2B" w14:textId="77777777" w:rsidR="00D61948" w:rsidRPr="00AA6FA8" w:rsidRDefault="00D61948" w:rsidP="002310D5">
      <w:pPr>
        <w:keepNext/>
        <w:jc w:val="both"/>
        <w:rPr>
          <w:rFonts w:cstheme="minorHAnsi"/>
        </w:rPr>
      </w:pPr>
      <w:r w:rsidRPr="00AA6FA8">
        <w:rPr>
          <w:rFonts w:cstheme="minorHAnsi"/>
          <w:noProof/>
        </w:rPr>
        <w:lastRenderedPageBreak/>
        <w:drawing>
          <wp:inline distT="0" distB="0" distL="0" distR="0" wp14:anchorId="3CC2E128" wp14:editId="1B44833D">
            <wp:extent cx="3673098" cy="3292097"/>
            <wp:effectExtent l="0" t="0" r="3810" b="3810"/>
            <wp:docPr id="92" name="Picture 92"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A picture containing person&#10;&#10;Description automatically generated"/>
                    <pic:cNvPicPr/>
                  </pic:nvPicPr>
                  <pic:blipFill>
                    <a:blip r:embed="rId78">
                      <a:extLst>
                        <a:ext uri="{28A0092B-C50C-407E-A947-70E740481C1C}">
                          <a14:useLocalDpi xmlns:a14="http://schemas.microsoft.com/office/drawing/2010/main" val="0"/>
                        </a:ext>
                      </a:extLst>
                    </a:blip>
                    <a:stretch>
                      <a:fillRect/>
                    </a:stretch>
                  </pic:blipFill>
                  <pic:spPr>
                    <a:xfrm>
                      <a:off x="0" y="0"/>
                      <a:ext cx="3682271" cy="3300319"/>
                    </a:xfrm>
                    <a:prstGeom prst="rect">
                      <a:avLst/>
                    </a:prstGeom>
                  </pic:spPr>
                </pic:pic>
              </a:graphicData>
            </a:graphic>
          </wp:inline>
        </w:drawing>
      </w:r>
    </w:p>
    <w:p w14:paraId="4A77C717" w14:textId="77777777" w:rsidR="00D61948" w:rsidRPr="00AA6FA8" w:rsidRDefault="00D61948" w:rsidP="002310D5">
      <w:pPr>
        <w:pStyle w:val="Caption"/>
        <w:jc w:val="both"/>
        <w:rPr>
          <w:rFonts w:cstheme="minorHAnsi"/>
        </w:rPr>
      </w:pPr>
      <w:r w:rsidRPr="00AA6FA8">
        <w:rPr>
          <w:rFonts w:cstheme="minorHAnsi"/>
        </w:rPr>
        <w:t xml:space="preserve">Figure </w:t>
      </w:r>
      <w:r w:rsidRPr="00AA6FA8">
        <w:rPr>
          <w:rFonts w:cstheme="minorHAnsi"/>
        </w:rPr>
        <w:fldChar w:fldCharType="begin"/>
      </w:r>
      <w:r w:rsidRPr="00AA6FA8">
        <w:rPr>
          <w:rFonts w:cstheme="minorHAnsi"/>
        </w:rPr>
        <w:instrText xml:space="preserve"> SEQ Figure \* ARABIC </w:instrText>
      </w:r>
      <w:r w:rsidRPr="00AA6FA8">
        <w:rPr>
          <w:rFonts w:cstheme="minorHAnsi"/>
        </w:rPr>
        <w:fldChar w:fldCharType="separate"/>
      </w:r>
      <w:r w:rsidRPr="00AA6FA8">
        <w:rPr>
          <w:rFonts w:cstheme="minorHAnsi"/>
          <w:noProof/>
        </w:rPr>
        <w:t>24</w:t>
      </w:r>
      <w:r w:rsidRPr="00AA6FA8">
        <w:rPr>
          <w:rFonts w:cstheme="minorHAnsi"/>
          <w:noProof/>
        </w:rPr>
        <w:fldChar w:fldCharType="end"/>
      </w:r>
      <w:r w:rsidRPr="00AA6FA8">
        <w:rPr>
          <w:rFonts w:cstheme="minorHAnsi"/>
        </w:rPr>
        <w:t xml:space="preserve"> - Sag measurements. Left shows the rear suspension unloaded, and right shows measurement of the unsupported front wheel which is hovering just above the ground.</w:t>
      </w:r>
    </w:p>
    <w:p w14:paraId="701D873B" w14:textId="77777777" w:rsidR="00D61948" w:rsidRPr="00AA6FA8" w:rsidRDefault="00D61948" w:rsidP="002310D5">
      <w:pPr>
        <w:jc w:val="both"/>
        <w:rPr>
          <w:rFonts w:cstheme="minorHAnsi"/>
        </w:rPr>
      </w:pPr>
    </w:p>
    <w:p w14:paraId="37D9E662" w14:textId="77777777" w:rsidR="00D61948" w:rsidRPr="00AA6FA8" w:rsidRDefault="00D61948" w:rsidP="00AA6FA8">
      <w:pPr>
        <w:jc w:val="both"/>
        <w:rPr>
          <w:rFonts w:cstheme="minorHAnsi"/>
        </w:rPr>
      </w:pPr>
      <w:r w:rsidRPr="00AA6FA8">
        <w:rPr>
          <w:rFonts w:cstheme="minorHAnsi"/>
        </w:rPr>
        <w:t xml:space="preserve"> Figure 8 shows the slightly underdamped damping curves, that are given with damping rates of 1500.28 Ns/m and 2881.47 Ns/m as calculated in Figure 7. The damping of the factory shock was tested on the Spa Dynamometer, through a combination of rebound and compression settings. </w:t>
      </w:r>
    </w:p>
    <w:p w14:paraId="034E1B74" w14:textId="14BA385E" w:rsidR="00553626" w:rsidRPr="00AA6FA8" w:rsidRDefault="00D61948" w:rsidP="002310D5">
      <w:pPr>
        <w:keepNext/>
        <w:jc w:val="both"/>
        <w:rPr>
          <w:rFonts w:cstheme="minorHAnsi"/>
          <w:noProof/>
        </w:rPr>
      </w:pPr>
      <w:r w:rsidRPr="00AA6FA8">
        <w:rPr>
          <w:rFonts w:cstheme="minorHAnsi"/>
        </w:rPr>
        <w:t xml:space="preserve"> The rebound adjustment on the shock acted as expected, reducing the force as more turns were added to the adjuster (0 turns max damping to 4 turns minimum damping). On 3 turns however, the force fell below that of setting 4 as can be seen in Figure 12, where the pink trace is setting 3, the blue </w:t>
      </w:r>
      <w:r w:rsidRPr="00AA6FA8">
        <w:rPr>
          <w:rFonts w:cstheme="minorHAnsi"/>
        </w:rPr>
        <w:lastRenderedPageBreak/>
        <w:t>trace setting 4. This occurred when rebound was compared to any constant compression value. For the least rebound damping, 3 turns of the adjuster is required rather than 4</w:t>
      </w:r>
      <w:r w:rsidR="00725275" w:rsidRPr="00AA6FA8">
        <w:rPr>
          <w:rFonts w:cstheme="minorHAnsi"/>
        </w:rPr>
        <w:t>.</w:t>
      </w:r>
      <w:r w:rsidR="00553626" w:rsidRPr="00AA6FA8">
        <w:rPr>
          <w:rFonts w:cstheme="minorHAnsi"/>
          <w:noProof/>
        </w:rPr>
        <w:t xml:space="preserve"> </w:t>
      </w:r>
    </w:p>
    <w:p w14:paraId="3D68127F" w14:textId="26AAB9D0" w:rsidR="00D61948" w:rsidRPr="00AA6FA8" w:rsidRDefault="00553626" w:rsidP="002310D5">
      <w:pPr>
        <w:keepNext/>
        <w:jc w:val="both"/>
        <w:rPr>
          <w:rFonts w:cstheme="minorHAnsi"/>
        </w:rPr>
      </w:pPr>
      <w:r w:rsidRPr="00AA6FA8">
        <w:rPr>
          <w:rFonts w:cstheme="minorHAnsi"/>
          <w:noProof/>
        </w:rPr>
        <w:drawing>
          <wp:inline distT="0" distB="0" distL="0" distR="0" wp14:anchorId="2A1AAC3A" wp14:editId="136D63AA">
            <wp:extent cx="5731510" cy="2661920"/>
            <wp:effectExtent l="0" t="0" r="2540" b="5080"/>
            <wp:docPr id="93" name="Picture 93"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histogram&#10;&#10;Description automatically generated"/>
                    <pic:cNvPicPr/>
                  </pic:nvPicPr>
                  <pic:blipFill>
                    <a:blip r:embed="rId79" cstate="print">
                      <a:extLst>
                        <a:ext uri="{28A0092B-C50C-407E-A947-70E740481C1C}">
                          <a14:useLocalDpi xmlns:a14="http://schemas.microsoft.com/office/drawing/2010/main" val="0"/>
                        </a:ext>
                      </a:extLst>
                    </a:blip>
                    <a:stretch>
                      <a:fillRect/>
                    </a:stretch>
                  </pic:blipFill>
                  <pic:spPr>
                    <a:xfrm>
                      <a:off x="0" y="0"/>
                      <a:ext cx="5731510" cy="2661920"/>
                    </a:xfrm>
                    <a:prstGeom prst="rect">
                      <a:avLst/>
                    </a:prstGeom>
                  </pic:spPr>
                </pic:pic>
              </a:graphicData>
            </a:graphic>
          </wp:inline>
        </w:drawing>
      </w:r>
    </w:p>
    <w:p w14:paraId="5C9A6442" w14:textId="080035D8" w:rsidR="00D61948" w:rsidRPr="00AA6FA8" w:rsidRDefault="00D61948" w:rsidP="002310D5">
      <w:pPr>
        <w:pStyle w:val="Caption"/>
        <w:jc w:val="both"/>
        <w:rPr>
          <w:rFonts w:cstheme="minorHAnsi"/>
        </w:rPr>
      </w:pPr>
      <w:r w:rsidRPr="00AA6FA8">
        <w:rPr>
          <w:rFonts w:cstheme="minorHAnsi"/>
        </w:rPr>
        <w:t xml:space="preserve">Figure </w:t>
      </w:r>
      <w:r w:rsidRPr="00AA6FA8">
        <w:rPr>
          <w:rFonts w:cstheme="minorHAnsi"/>
        </w:rPr>
        <w:fldChar w:fldCharType="begin"/>
      </w:r>
      <w:r w:rsidRPr="00AA6FA8">
        <w:rPr>
          <w:rFonts w:cstheme="minorHAnsi"/>
        </w:rPr>
        <w:instrText xml:space="preserve"> SEQ Figure \* ARABIC </w:instrText>
      </w:r>
      <w:r w:rsidRPr="00AA6FA8">
        <w:rPr>
          <w:rFonts w:cstheme="minorHAnsi"/>
        </w:rPr>
        <w:fldChar w:fldCharType="separate"/>
      </w:r>
      <w:r w:rsidRPr="00AA6FA8">
        <w:rPr>
          <w:rFonts w:cstheme="minorHAnsi"/>
          <w:noProof/>
        </w:rPr>
        <w:t>25</w:t>
      </w:r>
      <w:r w:rsidRPr="00AA6FA8">
        <w:rPr>
          <w:rFonts w:cstheme="minorHAnsi"/>
        </w:rPr>
        <w:fldChar w:fldCharType="end"/>
      </w:r>
      <w:r w:rsidRPr="00AA6FA8">
        <w:rPr>
          <w:rFonts w:cstheme="minorHAnsi"/>
        </w:rPr>
        <w:t xml:space="preserve"> - Adjustment of rebound (0-4) with constant compression setting.</w:t>
      </w:r>
    </w:p>
    <w:p w14:paraId="2A0514D0" w14:textId="0B1E4204" w:rsidR="00D61948" w:rsidRPr="00AA6FA8" w:rsidRDefault="00553626" w:rsidP="002310D5">
      <w:pPr>
        <w:keepNext/>
        <w:jc w:val="both"/>
        <w:rPr>
          <w:rFonts w:cstheme="minorHAnsi"/>
        </w:rPr>
      </w:pPr>
      <w:r w:rsidRPr="00AA6FA8">
        <w:rPr>
          <w:rFonts w:cstheme="minorHAnsi"/>
          <w:noProof/>
        </w:rPr>
        <w:drawing>
          <wp:inline distT="0" distB="0" distL="0" distR="0" wp14:anchorId="665F8D62" wp14:editId="14B742E1">
            <wp:extent cx="5215111" cy="2552426"/>
            <wp:effectExtent l="0" t="0" r="5080" b="635"/>
            <wp:docPr id="94" name="Picture 94"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chart&#10;&#10;Description automatically generated"/>
                    <pic:cNvPicPr/>
                  </pic:nvPicPr>
                  <pic:blipFill rotWithShape="1">
                    <a:blip r:embed="rId80" cstate="print">
                      <a:extLst>
                        <a:ext uri="{28A0092B-C50C-407E-A947-70E740481C1C}">
                          <a14:useLocalDpi xmlns:a14="http://schemas.microsoft.com/office/drawing/2010/main" val="0"/>
                        </a:ext>
                      </a:extLst>
                    </a:blip>
                    <a:srcRect l="5624" t="9388" r="3360" b="11417"/>
                    <a:stretch/>
                  </pic:blipFill>
                  <pic:spPr bwMode="auto">
                    <a:xfrm>
                      <a:off x="0" y="0"/>
                      <a:ext cx="5215111" cy="2552426"/>
                    </a:xfrm>
                    <a:prstGeom prst="rect">
                      <a:avLst/>
                    </a:prstGeom>
                    <a:ln>
                      <a:noFill/>
                    </a:ln>
                    <a:extLst>
                      <a:ext uri="{53640926-AAD7-44D8-BBD7-CCE9431645EC}">
                        <a14:shadowObscured xmlns:a14="http://schemas.microsoft.com/office/drawing/2010/main"/>
                      </a:ext>
                    </a:extLst>
                  </pic:spPr>
                </pic:pic>
              </a:graphicData>
            </a:graphic>
          </wp:inline>
        </w:drawing>
      </w:r>
    </w:p>
    <w:p w14:paraId="1FFC4B6D" w14:textId="203B079C" w:rsidR="00D61948" w:rsidRPr="00AA6FA8" w:rsidRDefault="00D61948" w:rsidP="002310D5">
      <w:pPr>
        <w:pStyle w:val="Caption"/>
        <w:jc w:val="both"/>
        <w:rPr>
          <w:rFonts w:cstheme="minorHAnsi"/>
        </w:rPr>
      </w:pPr>
      <w:r w:rsidRPr="00AA6FA8">
        <w:rPr>
          <w:rFonts w:cstheme="minorHAnsi"/>
        </w:rPr>
        <w:t xml:space="preserve">Figure </w:t>
      </w:r>
      <w:r w:rsidRPr="00AA6FA8">
        <w:rPr>
          <w:rFonts w:cstheme="minorHAnsi"/>
        </w:rPr>
        <w:fldChar w:fldCharType="begin"/>
      </w:r>
      <w:r w:rsidRPr="00AA6FA8">
        <w:rPr>
          <w:rFonts w:cstheme="minorHAnsi"/>
        </w:rPr>
        <w:instrText xml:space="preserve"> SEQ Figure \* ARABIC </w:instrText>
      </w:r>
      <w:r w:rsidRPr="00AA6FA8">
        <w:rPr>
          <w:rFonts w:cstheme="minorHAnsi"/>
        </w:rPr>
        <w:fldChar w:fldCharType="separate"/>
      </w:r>
      <w:r w:rsidRPr="00AA6FA8">
        <w:rPr>
          <w:rFonts w:cstheme="minorHAnsi"/>
          <w:noProof/>
        </w:rPr>
        <w:t>26</w:t>
      </w:r>
      <w:r w:rsidRPr="00AA6FA8">
        <w:rPr>
          <w:rFonts w:cstheme="minorHAnsi"/>
          <w:noProof/>
        </w:rPr>
        <w:fldChar w:fldCharType="end"/>
      </w:r>
      <w:r w:rsidRPr="00AA6FA8">
        <w:rPr>
          <w:rFonts w:cstheme="minorHAnsi"/>
        </w:rPr>
        <w:t xml:space="preserve"> - Compression adjustments with constant rebound (2 turns).</w:t>
      </w:r>
    </w:p>
    <w:p w14:paraId="2CE66299" w14:textId="77777777" w:rsidR="00D61948" w:rsidRPr="00AA6FA8" w:rsidRDefault="00D61948" w:rsidP="00AA6FA8">
      <w:pPr>
        <w:keepNext/>
        <w:ind w:firstLine="720"/>
        <w:jc w:val="both"/>
        <w:rPr>
          <w:rFonts w:cstheme="minorHAnsi"/>
        </w:rPr>
      </w:pPr>
      <w:r w:rsidRPr="00AA6FA8">
        <w:rPr>
          <w:rFonts w:cstheme="minorHAnsi"/>
        </w:rPr>
        <w:t xml:space="preserve">Similarly, the compression adjustments appeared to work as expected, although with less definition. Also, the 5 clicks of compression setting would produce a greater peak force than the maximum 0 click setting as shown by the orange line in Figure 13. The shock absorber is 17 years old, and likely requires a service but it is still functioning giving adequate damping values, possibly without </w:t>
      </w:r>
      <w:r w:rsidRPr="00AA6FA8">
        <w:rPr>
          <w:rFonts w:cstheme="minorHAnsi"/>
        </w:rPr>
        <w:lastRenderedPageBreak/>
        <w:t xml:space="preserve">the definition between adjustments it may have had when new. This information is important to know when making adjustments based on rider feel and tyre wear at the track. </w:t>
      </w:r>
    </w:p>
    <w:p w14:paraId="1D6164CC" w14:textId="77777777" w:rsidR="00D61948" w:rsidRPr="00AA6FA8" w:rsidRDefault="00D61948" w:rsidP="002310D5">
      <w:pPr>
        <w:keepNext/>
        <w:jc w:val="both"/>
        <w:rPr>
          <w:rFonts w:cstheme="minorHAnsi"/>
        </w:rPr>
      </w:pPr>
      <w:r w:rsidRPr="00AA6FA8">
        <w:rPr>
          <w:rFonts w:cstheme="minorHAnsi"/>
        </w:rPr>
        <w:t xml:space="preserve">To record bike setup at the track, fuel usage and comments about the bike performance, I have created a sheet that allows the information to be logged per track session, shown in Figure 27. I will be using it during the Ducati TriOptions Cup this year, to record fuel usage and bike set-up </w:t>
      </w:r>
    </w:p>
    <w:p w14:paraId="3C649816" w14:textId="77777777" w:rsidR="00D61948" w:rsidRPr="00AA6FA8" w:rsidRDefault="00D61948" w:rsidP="002310D5">
      <w:pPr>
        <w:keepNext/>
        <w:jc w:val="both"/>
        <w:rPr>
          <w:rFonts w:cstheme="minorHAnsi"/>
        </w:rPr>
      </w:pPr>
      <w:r w:rsidRPr="00AA6FA8">
        <w:rPr>
          <w:rFonts w:cstheme="minorHAnsi"/>
          <w:noProof/>
        </w:rPr>
        <w:drawing>
          <wp:inline distT="0" distB="0" distL="0" distR="0" wp14:anchorId="2E788257" wp14:editId="602CFD13">
            <wp:extent cx="5855281" cy="3676255"/>
            <wp:effectExtent l="0" t="0" r="0" b="635"/>
            <wp:docPr id="95" name="Picture 95"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able&#10;&#10;Description automatically generated"/>
                    <pic:cNvPicPr/>
                  </pic:nvPicPr>
                  <pic:blipFill>
                    <a:blip r:embed="rId81">
                      <a:extLst>
                        <a:ext uri="{28A0092B-C50C-407E-A947-70E740481C1C}">
                          <a14:useLocalDpi xmlns:a14="http://schemas.microsoft.com/office/drawing/2010/main" val="0"/>
                        </a:ext>
                      </a:extLst>
                    </a:blip>
                    <a:stretch>
                      <a:fillRect/>
                    </a:stretch>
                  </pic:blipFill>
                  <pic:spPr>
                    <a:xfrm>
                      <a:off x="0" y="0"/>
                      <a:ext cx="5904334" cy="3707053"/>
                    </a:xfrm>
                    <a:prstGeom prst="rect">
                      <a:avLst/>
                    </a:prstGeom>
                  </pic:spPr>
                </pic:pic>
              </a:graphicData>
            </a:graphic>
          </wp:inline>
        </w:drawing>
      </w:r>
    </w:p>
    <w:p w14:paraId="7A2B63BF" w14:textId="3F35EA8E" w:rsidR="00D61948" w:rsidRPr="00AA6FA8" w:rsidRDefault="00D61948" w:rsidP="002310D5">
      <w:pPr>
        <w:pStyle w:val="Caption"/>
        <w:jc w:val="both"/>
        <w:rPr>
          <w:rFonts w:cstheme="minorHAnsi"/>
        </w:rPr>
      </w:pPr>
      <w:r w:rsidRPr="00AA6FA8">
        <w:rPr>
          <w:rFonts w:cstheme="minorHAnsi"/>
        </w:rPr>
        <w:t xml:space="preserve">Figure </w:t>
      </w:r>
      <w:r w:rsidRPr="00AA6FA8">
        <w:rPr>
          <w:rFonts w:cstheme="minorHAnsi"/>
        </w:rPr>
        <w:fldChar w:fldCharType="begin"/>
      </w:r>
      <w:r w:rsidRPr="00AA6FA8">
        <w:rPr>
          <w:rFonts w:cstheme="minorHAnsi"/>
        </w:rPr>
        <w:instrText xml:space="preserve"> SEQ Figure \* ARABIC </w:instrText>
      </w:r>
      <w:r w:rsidRPr="00AA6FA8">
        <w:rPr>
          <w:rFonts w:cstheme="minorHAnsi"/>
        </w:rPr>
        <w:fldChar w:fldCharType="separate"/>
      </w:r>
      <w:r w:rsidRPr="00AA6FA8">
        <w:rPr>
          <w:rFonts w:cstheme="minorHAnsi"/>
          <w:noProof/>
        </w:rPr>
        <w:t>27</w:t>
      </w:r>
      <w:r w:rsidRPr="00AA6FA8">
        <w:rPr>
          <w:rFonts w:cstheme="minorHAnsi"/>
        </w:rPr>
        <w:fldChar w:fldCharType="end"/>
      </w:r>
      <w:r w:rsidRPr="00AA6FA8">
        <w:rPr>
          <w:rFonts w:cstheme="minorHAnsi"/>
        </w:rPr>
        <w:t xml:space="preserve"> - Track session sheet, for tracking bike set-up.</w:t>
      </w:r>
    </w:p>
    <w:p w14:paraId="1274218E" w14:textId="77777777" w:rsidR="00725275" w:rsidRPr="00AA6FA8" w:rsidRDefault="00725275" w:rsidP="00725275"/>
    <w:p w14:paraId="6D9E9BD5" w14:textId="1E55088E" w:rsidR="00D61948" w:rsidRPr="00AA6FA8" w:rsidRDefault="00D61948" w:rsidP="00725275">
      <w:pPr>
        <w:pStyle w:val="Heading2"/>
      </w:pPr>
      <w:bookmarkStart w:id="228" w:name="_Toc99730821"/>
      <w:bookmarkStart w:id="229" w:name="_Toc99730887"/>
      <w:bookmarkStart w:id="230" w:name="_Toc99748402"/>
      <w:r w:rsidRPr="00AA6FA8">
        <w:t>Other Work</w:t>
      </w:r>
      <w:bookmarkEnd w:id="228"/>
      <w:bookmarkEnd w:id="229"/>
      <w:bookmarkEnd w:id="230"/>
    </w:p>
    <w:p w14:paraId="78CD278C" w14:textId="55ABCD8E" w:rsidR="00D61948" w:rsidRPr="00AA6FA8" w:rsidRDefault="00D61948" w:rsidP="002310D5">
      <w:pPr>
        <w:keepNext/>
        <w:jc w:val="both"/>
        <w:rPr>
          <w:rFonts w:cstheme="minorHAnsi"/>
        </w:rPr>
      </w:pPr>
      <w:r w:rsidRPr="00AA6FA8">
        <w:rPr>
          <w:rFonts w:cstheme="minorHAnsi"/>
          <w:b/>
          <w:bCs/>
        </w:rPr>
        <w:t xml:space="preserve"> </w:t>
      </w:r>
      <w:r w:rsidRPr="00AA6FA8">
        <w:rPr>
          <w:rFonts w:cstheme="minorHAnsi"/>
        </w:rPr>
        <w:t xml:space="preserve">There are always jobs that either need doing on bikes or that are purely for the sake of tinkering. Here are some of those things, with pictures in Figure </w:t>
      </w:r>
      <w:r w:rsidR="00AA6FA8" w:rsidRPr="00AA6FA8">
        <w:rPr>
          <w:rFonts w:cstheme="minorHAnsi"/>
        </w:rPr>
        <w:t>28.</w:t>
      </w:r>
    </w:p>
    <w:p w14:paraId="717318B9" w14:textId="77777777" w:rsidR="00D61948" w:rsidRPr="00AA6FA8" w:rsidRDefault="00D61948" w:rsidP="002310D5">
      <w:pPr>
        <w:pStyle w:val="ListParagraph"/>
        <w:keepNext/>
        <w:numPr>
          <w:ilvl w:val="0"/>
          <w:numId w:val="26"/>
        </w:numPr>
        <w:spacing w:after="160" w:line="259" w:lineRule="auto"/>
        <w:jc w:val="both"/>
        <w:rPr>
          <w:rFonts w:cstheme="minorHAnsi"/>
        </w:rPr>
      </w:pPr>
      <w:r w:rsidRPr="00AA6FA8">
        <w:rPr>
          <w:rFonts w:cstheme="minorHAnsi"/>
        </w:rPr>
        <w:t>New brake hose installation on the CBR1000RR with lever guard mandatory for track days.</w:t>
      </w:r>
    </w:p>
    <w:p w14:paraId="67885C94" w14:textId="2B70BCD8" w:rsidR="00D61948" w:rsidRPr="00AA6FA8" w:rsidRDefault="00D61948" w:rsidP="002310D5">
      <w:pPr>
        <w:pStyle w:val="ListParagraph"/>
        <w:keepNext/>
        <w:numPr>
          <w:ilvl w:val="0"/>
          <w:numId w:val="26"/>
        </w:numPr>
        <w:spacing w:after="160" w:line="259" w:lineRule="auto"/>
        <w:jc w:val="both"/>
        <w:rPr>
          <w:rFonts w:cstheme="minorHAnsi"/>
        </w:rPr>
      </w:pPr>
      <w:r w:rsidRPr="00AA6FA8">
        <w:rPr>
          <w:rFonts w:cstheme="minorHAnsi"/>
        </w:rPr>
        <w:t xml:space="preserve">Spraying the </w:t>
      </w:r>
      <w:r w:rsidR="00AA6FA8" w:rsidRPr="00AA6FA8">
        <w:rPr>
          <w:rFonts w:cstheme="minorHAnsi"/>
        </w:rPr>
        <w:t>fairing and</w:t>
      </w:r>
      <w:r w:rsidRPr="00AA6FA8">
        <w:rPr>
          <w:rFonts w:cstheme="minorHAnsi"/>
        </w:rPr>
        <w:t xml:space="preserve"> removing the large </w:t>
      </w:r>
      <w:r w:rsidR="00AA6FA8" w:rsidRPr="00AA6FA8">
        <w:rPr>
          <w:rFonts w:cstheme="minorHAnsi"/>
        </w:rPr>
        <w:t>number</w:t>
      </w:r>
      <w:r w:rsidRPr="00AA6FA8">
        <w:rPr>
          <w:rFonts w:cstheme="minorHAnsi"/>
        </w:rPr>
        <w:t xml:space="preserve"> of washers that were used to pack the gap between the fairing and mounting points. New mounting brackets </w:t>
      </w:r>
      <w:r w:rsidR="00AA6FA8" w:rsidRPr="00AA6FA8">
        <w:rPr>
          <w:rFonts w:cstheme="minorHAnsi"/>
        </w:rPr>
        <w:t>made,</w:t>
      </w:r>
      <w:r w:rsidRPr="00AA6FA8">
        <w:rPr>
          <w:rFonts w:cstheme="minorHAnsi"/>
        </w:rPr>
        <w:t xml:space="preserve"> and fairing bolts of the same hex size were fitted, replacing the previously fitted assortment of bolts.</w:t>
      </w:r>
    </w:p>
    <w:p w14:paraId="75547ED7" w14:textId="77777777" w:rsidR="00D61948" w:rsidRPr="00AA6FA8" w:rsidRDefault="00D61948" w:rsidP="002310D5">
      <w:pPr>
        <w:pStyle w:val="ListParagraph"/>
        <w:keepNext/>
        <w:numPr>
          <w:ilvl w:val="0"/>
          <w:numId w:val="26"/>
        </w:numPr>
        <w:spacing w:after="160" w:line="259" w:lineRule="auto"/>
        <w:jc w:val="both"/>
        <w:rPr>
          <w:rFonts w:cstheme="minorHAnsi"/>
        </w:rPr>
      </w:pPr>
      <w:r w:rsidRPr="00AA6FA8">
        <w:rPr>
          <w:rFonts w:cstheme="minorHAnsi"/>
        </w:rPr>
        <w:t>Installation of a switched rain light on the CBR1000RR, and after finding water inside the petrol cap after a wet track day, a replacement petrol cap was fitted that included the required seals. Also, I replaced the slippery when wet foot pegs.</w:t>
      </w:r>
    </w:p>
    <w:p w14:paraId="4592FF95" w14:textId="77777777" w:rsidR="00D61948" w:rsidRPr="00AA6FA8" w:rsidRDefault="00D61948" w:rsidP="002310D5">
      <w:pPr>
        <w:pStyle w:val="ListParagraph"/>
        <w:keepNext/>
        <w:numPr>
          <w:ilvl w:val="0"/>
          <w:numId w:val="26"/>
        </w:numPr>
        <w:spacing w:after="160" w:line="259" w:lineRule="auto"/>
        <w:jc w:val="both"/>
        <w:rPr>
          <w:rFonts w:cstheme="minorHAnsi"/>
        </w:rPr>
      </w:pPr>
      <w:r w:rsidRPr="00AA6FA8">
        <w:rPr>
          <w:rFonts w:cstheme="minorHAnsi"/>
        </w:rPr>
        <w:t>Accessing the Power Commander on the CBR1000RR to check the throttle position was calibrated correctly, and to download the installed map.</w:t>
      </w:r>
    </w:p>
    <w:p w14:paraId="3363CC2C" w14:textId="46768909" w:rsidR="00D61948" w:rsidRPr="00AA6FA8" w:rsidRDefault="00D61948" w:rsidP="002310D5">
      <w:pPr>
        <w:pStyle w:val="ListParagraph"/>
        <w:keepNext/>
        <w:numPr>
          <w:ilvl w:val="0"/>
          <w:numId w:val="26"/>
        </w:numPr>
        <w:spacing w:after="160" w:line="259" w:lineRule="auto"/>
        <w:jc w:val="both"/>
        <w:rPr>
          <w:rFonts w:cstheme="minorHAnsi"/>
        </w:rPr>
      </w:pPr>
      <w:r w:rsidRPr="00AA6FA8">
        <w:rPr>
          <w:rFonts w:cstheme="minorHAnsi"/>
        </w:rPr>
        <w:t xml:space="preserve">Replaced the headstock bearings on a 30k mile Kawasaki ER6n after </w:t>
      </w:r>
      <w:r w:rsidR="00AA6FA8" w:rsidRPr="00AA6FA8">
        <w:rPr>
          <w:rFonts w:cstheme="minorHAnsi"/>
        </w:rPr>
        <w:t>low-speed</w:t>
      </w:r>
      <w:r w:rsidRPr="00AA6FA8">
        <w:rPr>
          <w:rFonts w:cstheme="minorHAnsi"/>
        </w:rPr>
        <w:t xml:space="preserve"> control was gradually deteriorating.</w:t>
      </w:r>
    </w:p>
    <w:p w14:paraId="169C940C" w14:textId="77777777" w:rsidR="00D61948" w:rsidRPr="00AA6FA8" w:rsidRDefault="00D61948" w:rsidP="002310D5">
      <w:pPr>
        <w:pStyle w:val="Caption"/>
        <w:jc w:val="both"/>
        <w:rPr>
          <w:rFonts w:cstheme="minorHAnsi"/>
        </w:rPr>
      </w:pPr>
      <w:r w:rsidRPr="00AA6FA8">
        <w:rPr>
          <w:rFonts w:cstheme="minorHAnsi"/>
        </w:rPr>
        <w:t xml:space="preserve">Figure </w:t>
      </w:r>
      <w:r w:rsidRPr="00AA6FA8">
        <w:rPr>
          <w:rFonts w:cstheme="minorHAnsi"/>
        </w:rPr>
        <w:fldChar w:fldCharType="begin"/>
      </w:r>
      <w:r w:rsidRPr="00AA6FA8">
        <w:rPr>
          <w:rFonts w:cstheme="minorHAnsi"/>
        </w:rPr>
        <w:instrText xml:space="preserve"> SEQ Figure \* ARABIC </w:instrText>
      </w:r>
      <w:r w:rsidRPr="00AA6FA8">
        <w:rPr>
          <w:rFonts w:cstheme="minorHAnsi"/>
        </w:rPr>
        <w:fldChar w:fldCharType="separate"/>
      </w:r>
      <w:r w:rsidRPr="00AA6FA8">
        <w:rPr>
          <w:rFonts w:cstheme="minorHAnsi"/>
          <w:noProof/>
        </w:rPr>
        <w:t>28</w:t>
      </w:r>
      <w:r w:rsidRPr="00AA6FA8">
        <w:rPr>
          <w:rFonts w:cstheme="minorHAnsi"/>
        </w:rPr>
        <w:fldChar w:fldCharType="end"/>
      </w:r>
      <w:r w:rsidRPr="00AA6FA8">
        <w:rPr>
          <w:rFonts w:cstheme="minorHAnsi"/>
        </w:rPr>
        <w:t xml:space="preserve"> - Bike information sheet used at a recent track day.</w:t>
      </w:r>
    </w:p>
    <w:p w14:paraId="0FE83E98" w14:textId="77777777" w:rsidR="00D61948" w:rsidRPr="00AA6FA8" w:rsidRDefault="00D61948" w:rsidP="002310D5">
      <w:pPr>
        <w:keepNext/>
        <w:jc w:val="both"/>
        <w:rPr>
          <w:rFonts w:cstheme="minorHAnsi"/>
        </w:rPr>
      </w:pPr>
      <w:r w:rsidRPr="00AA6FA8">
        <w:rPr>
          <w:rFonts w:cstheme="minorHAnsi"/>
          <w:noProof/>
        </w:rPr>
        <w:lastRenderedPageBreak/>
        <w:drawing>
          <wp:inline distT="0" distB="0" distL="0" distR="0" wp14:anchorId="38F5A7F5" wp14:editId="4339249E">
            <wp:extent cx="5573486" cy="3917989"/>
            <wp:effectExtent l="0" t="0" r="8255" b="6350"/>
            <wp:docPr id="96" name="Picture 96" descr="A picture containing clutt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icture containing cluttered&#10;&#10;Description automatically generated"/>
                    <pic:cNvPicPr/>
                  </pic:nvPicPr>
                  <pic:blipFill>
                    <a:blip r:embed="rId82">
                      <a:extLst>
                        <a:ext uri="{28A0092B-C50C-407E-A947-70E740481C1C}">
                          <a14:useLocalDpi xmlns:a14="http://schemas.microsoft.com/office/drawing/2010/main" val="0"/>
                        </a:ext>
                      </a:extLst>
                    </a:blip>
                    <a:stretch>
                      <a:fillRect/>
                    </a:stretch>
                  </pic:blipFill>
                  <pic:spPr>
                    <a:xfrm>
                      <a:off x="0" y="0"/>
                      <a:ext cx="5576722" cy="3920264"/>
                    </a:xfrm>
                    <a:prstGeom prst="rect">
                      <a:avLst/>
                    </a:prstGeom>
                  </pic:spPr>
                </pic:pic>
              </a:graphicData>
            </a:graphic>
          </wp:inline>
        </w:drawing>
      </w:r>
    </w:p>
    <w:p w14:paraId="0E3320B5" w14:textId="5C4D505E" w:rsidR="00D61948" w:rsidRPr="00AA6FA8" w:rsidRDefault="00D61948" w:rsidP="00553626">
      <w:pPr>
        <w:pStyle w:val="Caption"/>
        <w:jc w:val="both"/>
        <w:rPr>
          <w:rFonts w:cstheme="minorHAnsi"/>
          <w:u w:val="single"/>
        </w:rPr>
      </w:pPr>
      <w:r w:rsidRPr="00AA6FA8">
        <w:rPr>
          <w:rFonts w:cstheme="minorHAnsi"/>
        </w:rPr>
        <w:t xml:space="preserve">Figure </w:t>
      </w:r>
      <w:r w:rsidRPr="00AA6FA8">
        <w:rPr>
          <w:rFonts w:cstheme="minorHAnsi"/>
        </w:rPr>
        <w:fldChar w:fldCharType="begin"/>
      </w:r>
      <w:r w:rsidRPr="00AA6FA8">
        <w:rPr>
          <w:rFonts w:cstheme="minorHAnsi"/>
        </w:rPr>
        <w:instrText xml:space="preserve"> SEQ Figure \* ARABIC </w:instrText>
      </w:r>
      <w:r w:rsidRPr="00AA6FA8">
        <w:rPr>
          <w:rFonts w:cstheme="minorHAnsi"/>
        </w:rPr>
        <w:fldChar w:fldCharType="separate"/>
      </w:r>
      <w:r w:rsidRPr="00AA6FA8">
        <w:rPr>
          <w:rFonts w:cstheme="minorHAnsi"/>
          <w:noProof/>
        </w:rPr>
        <w:t>29</w:t>
      </w:r>
      <w:r w:rsidRPr="00AA6FA8">
        <w:rPr>
          <w:rFonts w:cstheme="minorHAnsi"/>
          <w:noProof/>
        </w:rPr>
        <w:fldChar w:fldCharType="end"/>
      </w:r>
      <w:r w:rsidRPr="00AA6FA8">
        <w:rPr>
          <w:rFonts w:cstheme="minorHAnsi"/>
        </w:rPr>
        <w:t xml:space="preserve"> - More work on bikes.</w:t>
      </w:r>
    </w:p>
    <w:p w14:paraId="5A7A697D" w14:textId="77777777" w:rsidR="00D61948" w:rsidRPr="00AA6FA8" w:rsidRDefault="00D61948" w:rsidP="002310D5">
      <w:pPr>
        <w:jc w:val="both"/>
        <w:rPr>
          <w:rFonts w:cstheme="minorHAnsi"/>
          <w:lang w:val="en-US"/>
        </w:rPr>
      </w:pPr>
    </w:p>
    <w:p w14:paraId="252DC0EB" w14:textId="77777777" w:rsidR="00D61948" w:rsidRPr="00AA6FA8" w:rsidRDefault="00D61948" w:rsidP="002310D5">
      <w:pPr>
        <w:jc w:val="both"/>
        <w:rPr>
          <w:rFonts w:cstheme="minorHAnsi"/>
          <w:lang w:val="en-US"/>
        </w:rPr>
      </w:pPr>
    </w:p>
    <w:p w14:paraId="674ECF69" w14:textId="77777777" w:rsidR="00D61948" w:rsidRPr="00AA6FA8" w:rsidRDefault="00D61948" w:rsidP="002310D5">
      <w:pPr>
        <w:jc w:val="both"/>
        <w:rPr>
          <w:rFonts w:cstheme="minorHAnsi"/>
          <w:lang w:val="en-US"/>
        </w:rPr>
      </w:pPr>
    </w:p>
    <w:p w14:paraId="5577D964" w14:textId="77777777" w:rsidR="00D61948" w:rsidRPr="00AA6FA8" w:rsidRDefault="00D61948" w:rsidP="002310D5">
      <w:pPr>
        <w:jc w:val="both"/>
        <w:rPr>
          <w:rFonts w:cstheme="minorHAnsi"/>
        </w:rPr>
      </w:pPr>
    </w:p>
    <w:bookmarkEnd w:id="3"/>
    <w:bookmarkEnd w:id="4"/>
    <w:bookmarkEnd w:id="5"/>
    <w:bookmarkEnd w:id="6"/>
    <w:p w14:paraId="6085A4ED" w14:textId="2FE4F233" w:rsidR="00D61948" w:rsidRPr="00AA6FA8" w:rsidRDefault="00D61948" w:rsidP="002310D5">
      <w:pPr>
        <w:jc w:val="both"/>
        <w:rPr>
          <w:rFonts w:eastAsiaTheme="majorEastAsia" w:cstheme="minorHAnsi"/>
          <w:color w:val="000000" w:themeColor="text1"/>
          <w:sz w:val="28"/>
          <w:szCs w:val="32"/>
          <w:lang w:val="en-US"/>
        </w:rPr>
      </w:pPr>
      <w:r w:rsidRPr="00AA6FA8">
        <w:t xml:space="preserve">     </w:t>
      </w:r>
    </w:p>
    <w:p w14:paraId="69FF79A5" w14:textId="0EF6A64C" w:rsidR="00D61948" w:rsidRPr="00AA6FA8" w:rsidRDefault="00D61948" w:rsidP="002310D5">
      <w:pPr>
        <w:jc w:val="both"/>
      </w:pPr>
      <w:bookmarkStart w:id="231" w:name="_Toc56367592"/>
      <w:bookmarkStart w:id="232" w:name="_Toc56367829"/>
    </w:p>
    <w:p w14:paraId="08EAA748" w14:textId="77777777" w:rsidR="00D61948" w:rsidRPr="00AA6FA8" w:rsidRDefault="00D61948" w:rsidP="002310D5">
      <w:pPr>
        <w:jc w:val="both"/>
      </w:pPr>
    </w:p>
    <w:p w14:paraId="2D201DB2" w14:textId="77777777" w:rsidR="00D61948" w:rsidRPr="00AA6FA8" w:rsidRDefault="00D61948" w:rsidP="002310D5">
      <w:pPr>
        <w:jc w:val="both"/>
      </w:pPr>
      <w:r w:rsidRPr="00AA6FA8">
        <w:br w:type="page"/>
      </w:r>
      <w:bookmarkStart w:id="233" w:name="_Toc56367593"/>
      <w:bookmarkStart w:id="234" w:name="_Toc56367830"/>
      <w:bookmarkEnd w:id="231"/>
      <w:bookmarkEnd w:id="232"/>
    </w:p>
    <w:p w14:paraId="441FF368" w14:textId="631F0D51" w:rsidR="00D61948" w:rsidRPr="00AA6FA8" w:rsidRDefault="00D61948" w:rsidP="00251F77">
      <w:pPr>
        <w:pStyle w:val="Heading1"/>
        <w:spacing w:before="240"/>
      </w:pPr>
      <w:bookmarkStart w:id="235" w:name="_Toc99668030"/>
      <w:bookmarkStart w:id="236" w:name="_Toc99730822"/>
      <w:bookmarkStart w:id="237" w:name="_Toc99730888"/>
      <w:bookmarkStart w:id="238" w:name="_Toc99748403"/>
      <w:r w:rsidRPr="00AA6FA8">
        <w:rPr>
          <w:rStyle w:val="Heading1Char"/>
        </w:rPr>
        <w:lastRenderedPageBreak/>
        <w:t>Introduction</w:t>
      </w:r>
      <w:bookmarkEnd w:id="235"/>
      <w:bookmarkEnd w:id="236"/>
      <w:bookmarkEnd w:id="237"/>
      <w:r w:rsidR="00BA047D" w:rsidRPr="00AA6FA8">
        <w:rPr>
          <w:rStyle w:val="Heading1Char"/>
        </w:rPr>
        <w:t xml:space="preserve"> – </w:t>
      </w:r>
      <w:r w:rsidR="00BA047D" w:rsidRPr="00AA6FA8">
        <w:rPr>
          <w:rStyle w:val="Heading1Char"/>
          <w:i/>
          <w:iCs/>
        </w:rPr>
        <w:t>(Jas</w:t>
      </w:r>
      <w:r w:rsidR="00251F77" w:rsidRPr="00AA6FA8">
        <w:rPr>
          <w:rStyle w:val="Heading1Char"/>
          <w:i/>
          <w:iCs/>
        </w:rPr>
        <w:t xml:space="preserve">on Stubbs </w:t>
      </w:r>
      <w:r w:rsidR="004D5941" w:rsidRPr="00AA6FA8">
        <w:rPr>
          <w:rStyle w:val="Heading1Char"/>
          <w:i/>
          <w:iCs/>
        </w:rPr>
        <w:t>–</w:t>
      </w:r>
      <w:r w:rsidR="00251F77" w:rsidRPr="00AA6FA8">
        <w:rPr>
          <w:rStyle w:val="Heading1Char"/>
          <w:i/>
          <w:iCs/>
        </w:rPr>
        <w:t xml:space="preserve"> 1902057</w:t>
      </w:r>
      <w:r w:rsidR="004D5941" w:rsidRPr="00AA6FA8">
        <w:rPr>
          <w:rStyle w:val="Heading1Char"/>
          <w:i/>
          <w:iCs/>
        </w:rPr>
        <w:t>)</w:t>
      </w:r>
      <w:bookmarkEnd w:id="238"/>
    </w:p>
    <w:p w14:paraId="18C9AA09" w14:textId="77777777" w:rsidR="00D61948" w:rsidRDefault="00D61948" w:rsidP="00244DAF">
      <w:pPr>
        <w:ind w:firstLine="432"/>
        <w:jc w:val="both"/>
        <w:rPr>
          <w:rFonts w:ascii="Calibri" w:hAnsi="Calibri" w:cs="Calibri"/>
        </w:rPr>
      </w:pPr>
      <w:r>
        <w:rPr>
          <w:rFonts w:ascii="Calibri" w:hAnsi="Calibri" w:cs="Calibri"/>
        </w:rPr>
        <w:t>This report will consist of multiple projects. This is due to reasons which will become clear. The first project was the Quadro 350s project. This project was presented as being an obscure design project. As a group we went over many ideas, but none would have been practical for any purpose. But the presenter, Stefan seemed to be set on his own concept. Despite this we as a group decided to treat it as an all-out race bike. This angle gave clear goals for what would be classed as success, as well as plenty of work to be divided out between the group. This project has since been scrapped for not being able to move forward. But work was completed for this project and will be included in the report.</w:t>
      </w:r>
    </w:p>
    <w:p w14:paraId="37C262A4" w14:textId="0880A2CF" w:rsidR="00D61948" w:rsidRDefault="00244DAF" w:rsidP="00244DAF">
      <w:pPr>
        <w:jc w:val="both"/>
        <w:rPr>
          <w:rFonts w:ascii="Calibri" w:hAnsi="Calibri" w:cs="Calibri"/>
        </w:rPr>
      </w:pPr>
      <w:r>
        <w:rPr>
          <w:rFonts w:ascii="Calibri" w:hAnsi="Calibri" w:cs="Calibri"/>
        </w:rPr>
        <w:tab/>
      </w:r>
      <w:r w:rsidR="00D61948">
        <w:rPr>
          <w:rFonts w:ascii="Calibri" w:hAnsi="Calibri" w:cs="Calibri"/>
        </w:rPr>
        <w:t>The second part of the report will consist of the replacement project. Which is based around a Yamaha R6 which has been used by previous students in the isle of man TT. The exact purpose of this project is unclear, but the general understanding is to determine how fast it could be at a given circuit. As well as gathering as much information on it as possible.</w:t>
      </w:r>
    </w:p>
    <w:p w14:paraId="6E2CE1EB" w14:textId="7C753788" w:rsidR="00D61948" w:rsidRDefault="00D61948" w:rsidP="00244DAF">
      <w:pPr>
        <w:ind w:firstLine="432"/>
        <w:jc w:val="both"/>
        <w:rPr>
          <w:rFonts w:ascii="Calibri" w:hAnsi="Calibri" w:cs="Calibri"/>
        </w:rPr>
      </w:pPr>
      <w:r>
        <w:rPr>
          <w:rFonts w:ascii="Calibri" w:hAnsi="Calibri" w:cs="Calibri"/>
        </w:rPr>
        <w:t>Also included will be side projects inspired by what has been learned in the university. One of the projects is the designing of a race exhaust for a BMW R100RS BEARS Racer. Shown will be the process of taking measurements, calculating the suitable lengths and volumes as well as a CAD design. The CAD will help determine routing and the required materials. This exhaust system will be built, and dyno tested to determine the validity of the calculations in reality.</w:t>
      </w:r>
    </w:p>
    <w:p w14:paraId="4AE3F3D3" w14:textId="77777777" w:rsidR="00D61948" w:rsidRDefault="00D61948" w:rsidP="00244DAF">
      <w:pPr>
        <w:ind w:firstLine="432"/>
        <w:jc w:val="both"/>
        <w:rPr>
          <w:rFonts w:ascii="Calibri" w:hAnsi="Calibri" w:cs="Calibri"/>
        </w:rPr>
      </w:pPr>
      <w:r>
        <w:rPr>
          <w:rFonts w:ascii="Calibri" w:hAnsi="Calibri" w:cs="Calibri"/>
        </w:rPr>
        <w:t xml:space="preserve">The second side project is based around a Yamaha SZR660 Supermono. This project is mostly an engine improvement project. But also, minor chassis and gearbox improvements. </w:t>
      </w:r>
    </w:p>
    <w:p w14:paraId="4F0985DA" w14:textId="6A856240" w:rsidR="008943F2" w:rsidRDefault="00D61948" w:rsidP="00E66803">
      <w:pPr>
        <w:jc w:val="both"/>
        <w:rPr>
          <w:rFonts w:ascii="Calibri" w:hAnsi="Calibri" w:cs="Calibri"/>
        </w:rPr>
      </w:pPr>
      <w:r>
        <w:rPr>
          <w:rFonts w:ascii="Calibri" w:hAnsi="Calibri" w:cs="Calibri"/>
        </w:rPr>
        <w:t xml:space="preserve"> </w:t>
      </w:r>
      <w:bookmarkStart w:id="239" w:name="_Toc56367832"/>
      <w:bookmarkEnd w:id="233"/>
      <w:bookmarkEnd w:id="234"/>
    </w:p>
    <w:p w14:paraId="4B7BE177" w14:textId="6CE237E2" w:rsidR="00D61948" w:rsidRPr="00E66803" w:rsidRDefault="008943F2" w:rsidP="008943F2">
      <w:pPr>
        <w:rPr>
          <w:rFonts w:ascii="Calibri" w:hAnsi="Calibri" w:cs="Calibri"/>
        </w:rPr>
      </w:pPr>
      <w:r>
        <w:rPr>
          <w:rFonts w:ascii="Calibri" w:hAnsi="Calibri" w:cs="Calibri"/>
        </w:rPr>
        <w:br w:type="page"/>
      </w:r>
    </w:p>
    <w:p w14:paraId="3B60E997" w14:textId="633FA9CF" w:rsidR="00D61948" w:rsidRPr="008943F2" w:rsidRDefault="00D61948" w:rsidP="008943F2">
      <w:pPr>
        <w:pStyle w:val="Heading1"/>
      </w:pPr>
      <w:bookmarkStart w:id="240" w:name="_Toc99668031"/>
      <w:bookmarkStart w:id="241" w:name="_Toc99730823"/>
      <w:bookmarkStart w:id="242" w:name="_Toc99730889"/>
      <w:bookmarkStart w:id="243" w:name="_Toc99748404"/>
      <w:r w:rsidRPr="008943F2">
        <w:lastRenderedPageBreak/>
        <w:t>Quadro 350s</w:t>
      </w:r>
      <w:bookmarkEnd w:id="240"/>
      <w:bookmarkEnd w:id="241"/>
      <w:bookmarkEnd w:id="242"/>
      <w:r w:rsidR="004D5941">
        <w:t xml:space="preserve"> - </w:t>
      </w:r>
      <w:r w:rsidR="004D5941">
        <w:rPr>
          <w:rStyle w:val="Heading1Char"/>
          <w:i/>
          <w:iCs/>
        </w:rPr>
        <w:t>(Jason Stubbs – 1902057)</w:t>
      </w:r>
      <w:bookmarkEnd w:id="243"/>
    </w:p>
    <w:p w14:paraId="0FEE2731" w14:textId="77777777" w:rsidR="00D61948" w:rsidRDefault="00D61948" w:rsidP="008943F2">
      <w:pPr>
        <w:ind w:firstLine="432"/>
        <w:jc w:val="both"/>
        <w:rPr>
          <w:rFonts w:ascii="Calibri" w:hAnsi="Calibri" w:cs="Calibri"/>
        </w:rPr>
      </w:pPr>
      <w:r>
        <w:rPr>
          <w:rFonts w:ascii="Calibri" w:hAnsi="Calibri" w:cs="Calibri"/>
        </w:rPr>
        <w:t xml:space="preserve">The Quadro group project began with a slow start. Goal number one was to get it running and on the dyno. Which was problematic due to electrical gremlins, cooling issues and transmission slippage. The next task was to gather as many measurements as possible to calculate from. And to also understand how it worked, and what it could do. As well as coming up with a purpose and concept for it that everyone could agree on. </w:t>
      </w:r>
    </w:p>
    <w:p w14:paraId="3E623467" w14:textId="77777777" w:rsidR="00D61948" w:rsidRDefault="00D61948" w:rsidP="008943F2">
      <w:pPr>
        <w:ind w:firstLine="432"/>
        <w:jc w:val="both"/>
        <w:rPr>
          <w:rFonts w:ascii="Calibri" w:hAnsi="Calibri" w:cs="Calibri"/>
        </w:rPr>
      </w:pPr>
      <w:r>
        <w:rPr>
          <w:rFonts w:ascii="Calibri" w:hAnsi="Calibri" w:cs="Calibri"/>
        </w:rPr>
        <w:t xml:space="preserve">This took a long time. The main issue being a lack of interest in the Quadro due to it being a trike scooter. but in the end, we came to the agreement that it would be fun to make it as close to a track weapon as possible. </w:t>
      </w:r>
    </w:p>
    <w:p w14:paraId="588136B2" w14:textId="77777777" w:rsidR="00D61948" w:rsidRDefault="00D61948" w:rsidP="002310D5">
      <w:pPr>
        <w:jc w:val="both"/>
        <w:rPr>
          <w:rFonts w:ascii="Calibri" w:hAnsi="Calibri" w:cs="Calibri"/>
        </w:rPr>
      </w:pPr>
    </w:p>
    <w:p w14:paraId="701C3E5A" w14:textId="77777777" w:rsidR="00D61948" w:rsidRPr="00E66803" w:rsidRDefault="00D61948" w:rsidP="00E66803">
      <w:pPr>
        <w:pStyle w:val="Heading2"/>
      </w:pPr>
      <w:bookmarkStart w:id="244" w:name="_Toc99668032"/>
      <w:bookmarkStart w:id="245" w:name="_Toc99730824"/>
      <w:bookmarkStart w:id="246" w:name="_Toc99748405"/>
      <w:r w:rsidRPr="00E66803">
        <w:t>Concept stage</w:t>
      </w:r>
      <w:bookmarkEnd w:id="244"/>
      <w:bookmarkEnd w:id="245"/>
      <w:bookmarkEnd w:id="246"/>
    </w:p>
    <w:p w14:paraId="01042784" w14:textId="562F59C2" w:rsidR="00D61948" w:rsidRDefault="00E66803" w:rsidP="00B5177F">
      <w:pPr>
        <w:ind w:firstLine="576"/>
        <w:jc w:val="both"/>
        <w:rPr>
          <w:rFonts w:ascii="Calibri" w:hAnsi="Calibri" w:cs="Calibri"/>
        </w:rPr>
      </w:pPr>
      <w:r>
        <w:rPr>
          <w:rFonts w:ascii="Calibri" w:hAnsi="Calibri" w:cs="Calibri"/>
        </w:rPr>
        <w:t>W</w:t>
      </w:r>
      <w:r w:rsidR="00D61948">
        <w:rPr>
          <w:rFonts w:ascii="Calibri" w:hAnsi="Calibri" w:cs="Calibri"/>
        </w:rPr>
        <w:t xml:space="preserve">ith a purpose in mind for the Quadro, we had to come up with ideas for improvement. For a race bike nothing is off limits. Which was perfects as it gave everyone a role in the team. Initially we thought it would be a good idea to put a Honda CRF450 engine in it. As these engines are powerful and compact. But looking at </w:t>
      </w:r>
      <w:r w:rsidR="00D61948" w:rsidRPr="00973FDD">
        <w:rPr>
          <w:rFonts w:ascii="Calibri" w:hAnsi="Calibri" w:cs="Calibri"/>
          <w:b/>
          <w:bCs/>
        </w:rPr>
        <w:t>Table 1</w:t>
      </w:r>
      <w:r w:rsidR="00D61948">
        <w:rPr>
          <w:rFonts w:ascii="Calibri" w:hAnsi="Calibri" w:cs="Calibri"/>
          <w:b/>
          <w:bCs/>
        </w:rPr>
        <w:t xml:space="preserve"> </w:t>
      </w:r>
      <w:r w:rsidR="00D61948">
        <w:rPr>
          <w:rFonts w:ascii="Calibri" w:hAnsi="Calibri" w:cs="Calibri"/>
        </w:rPr>
        <w:t>you can see that this engine would only make it as fast as a small A2 motorcycle. So, we looked at a 600cc inline 4 engine to see if fitting one would be realistic.</w:t>
      </w:r>
    </w:p>
    <w:p w14:paraId="3FA6AB36" w14:textId="6FCC9353" w:rsidR="00D61948" w:rsidRDefault="00D61948" w:rsidP="00B5177F">
      <w:pPr>
        <w:ind w:firstLine="576"/>
        <w:jc w:val="both"/>
        <w:rPr>
          <w:rFonts w:ascii="Calibri" w:hAnsi="Calibri" w:cs="Calibri"/>
        </w:rPr>
      </w:pPr>
      <w:r>
        <w:rPr>
          <w:rFonts w:ascii="Calibri" w:hAnsi="Calibri" w:cs="Calibri"/>
        </w:rPr>
        <w:t xml:space="preserve">So, we got a 650 Kawasaki inline 4 engine next to the Quadro and measured up the frame and engine to decide it would fit. See </w:t>
      </w:r>
      <w:r w:rsidRPr="00935022">
        <w:rPr>
          <w:rFonts w:ascii="Calibri" w:hAnsi="Calibri" w:cs="Calibri"/>
          <w:b/>
          <w:bCs/>
        </w:rPr>
        <w:t>figure 1</w:t>
      </w:r>
      <w:r>
        <w:rPr>
          <w:rFonts w:ascii="Calibri" w:hAnsi="Calibri" w:cs="Calibri"/>
          <w:b/>
          <w:bCs/>
        </w:rPr>
        <w:t xml:space="preserve">. </w:t>
      </w:r>
      <w:r>
        <w:rPr>
          <w:rFonts w:ascii="Calibri" w:hAnsi="Calibri" w:cs="Calibri"/>
        </w:rPr>
        <w:t xml:space="preserve">We concluded that it would fit with some minor adjustments. And we finally decided on a Honda CBR600RR engine for their compact size and renowned reliability. This engine would make the Quadro have a power to weight ratio greater than Yamahas 900cc triple powered Niken. </w:t>
      </w:r>
    </w:p>
    <w:p w14:paraId="780302DB" w14:textId="77777777" w:rsidR="00D61948" w:rsidRPr="00935022" w:rsidRDefault="00D61948" w:rsidP="00B5177F">
      <w:pPr>
        <w:ind w:firstLine="576"/>
        <w:jc w:val="both"/>
        <w:rPr>
          <w:rFonts w:ascii="Calibri" w:hAnsi="Calibri" w:cs="Calibri"/>
        </w:rPr>
      </w:pPr>
      <w:r>
        <w:rPr>
          <w:rFonts w:ascii="Calibri" w:hAnsi="Calibri" w:cs="Calibri"/>
        </w:rPr>
        <w:t xml:space="preserve">But with the Quadro engine/swing arm gone, the swing arm would have to be replaced. Which would be a great opportunity to get a lot of un-sprung mass of the rear. As well as fit a 17” 180 section wheel and tyre on the back to handle the power of a 600cc sports engine. See </w:t>
      </w:r>
      <w:r w:rsidRPr="00C22AE1">
        <w:rPr>
          <w:rFonts w:ascii="Calibri" w:hAnsi="Calibri" w:cs="Calibri"/>
          <w:b/>
          <w:bCs/>
        </w:rPr>
        <w:t>figure 1</w:t>
      </w:r>
      <w:r>
        <w:rPr>
          <w:rFonts w:ascii="Calibri" w:hAnsi="Calibri" w:cs="Calibri"/>
        </w:rPr>
        <w:t xml:space="preserve"> for mock-up of this. The list was endless with the possibilities for improvement on the Quadro from a performance perspective, but these changes would have the largest impact.</w:t>
      </w:r>
    </w:p>
    <w:p w14:paraId="2691719D" w14:textId="77777777" w:rsidR="00D61948" w:rsidRDefault="00D61948" w:rsidP="002310D5">
      <w:pPr>
        <w:jc w:val="both"/>
        <w:rPr>
          <w:rFonts w:ascii="Calibri" w:hAnsi="Calibri" w:cs="Calibri"/>
        </w:rPr>
      </w:pPr>
    </w:p>
    <w:p w14:paraId="34C056CC" w14:textId="77777777" w:rsidR="00D61948" w:rsidRDefault="00D61948" w:rsidP="002310D5">
      <w:pPr>
        <w:jc w:val="both"/>
        <w:rPr>
          <w:rFonts w:ascii="Calibri" w:hAnsi="Calibri" w:cs="Calibri"/>
        </w:rPr>
      </w:pPr>
    </w:p>
    <w:p w14:paraId="51CEA3E1" w14:textId="77777777" w:rsidR="00D61948" w:rsidRDefault="00D61948" w:rsidP="002310D5">
      <w:pPr>
        <w:jc w:val="both"/>
        <w:rPr>
          <w:rFonts w:ascii="Calibri" w:hAnsi="Calibri" w:cs="Calibri"/>
        </w:rPr>
      </w:pPr>
    </w:p>
    <w:p w14:paraId="4B95E286" w14:textId="77777777" w:rsidR="00D61948" w:rsidRDefault="00D61948" w:rsidP="002310D5">
      <w:pPr>
        <w:jc w:val="both"/>
        <w:rPr>
          <w:rFonts w:ascii="Calibri" w:hAnsi="Calibri" w:cs="Calibri"/>
        </w:rPr>
      </w:pPr>
      <w:r>
        <w:lastRenderedPageBreak/>
        <w:t> </w:t>
      </w:r>
      <w:r>
        <w:rPr>
          <w:rFonts w:ascii="Calibri" w:hAnsi="Calibri" w:cs="Calibri"/>
          <w:noProof/>
        </w:rPr>
        <w:drawing>
          <wp:inline distT="0" distB="0" distL="0" distR="0" wp14:anchorId="7DB86F45" wp14:editId="2791ACE5">
            <wp:extent cx="3699395" cy="2394392"/>
            <wp:effectExtent l="0" t="0" r="0" b="6350"/>
            <wp:docPr id="107" name="Picture 2" descr="A motorcycle in a garag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 descr="A motorcycle in a garage&#10;&#10;Description automatically generated with low confidence"/>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3728880" cy="2413476"/>
                    </a:xfrm>
                    <a:prstGeom prst="rect">
                      <a:avLst/>
                    </a:prstGeom>
                    <a:noFill/>
                    <a:ln>
                      <a:noFill/>
                    </a:ln>
                  </pic:spPr>
                </pic:pic>
              </a:graphicData>
            </a:graphic>
          </wp:inline>
        </w:drawing>
      </w:r>
    </w:p>
    <w:p w14:paraId="0D316575" w14:textId="77777777" w:rsidR="008943F2" w:rsidRPr="004930AC" w:rsidRDefault="008943F2" w:rsidP="008943F2">
      <w:pPr>
        <w:jc w:val="both"/>
        <w:rPr>
          <w:rFonts w:cs="Calibri"/>
          <w:sz w:val="24"/>
          <w:szCs w:val="24"/>
        </w:rPr>
      </w:pPr>
      <w:r>
        <w:rPr>
          <w:rFonts w:cs="Calibri"/>
          <w:sz w:val="24"/>
          <w:szCs w:val="24"/>
        </w:rPr>
        <w:t>Figure 1 – Seeing if 600cc inline 4 would fit.</w:t>
      </w:r>
    </w:p>
    <w:p w14:paraId="502004EC" w14:textId="77777777" w:rsidR="00D61948" w:rsidRDefault="00D61948" w:rsidP="002310D5">
      <w:pPr>
        <w:jc w:val="both"/>
        <w:rPr>
          <w:rFonts w:ascii="Calibri" w:hAnsi="Calibri" w:cs="Calibri"/>
        </w:rPr>
      </w:pPr>
    </w:p>
    <w:p w14:paraId="7769AE31" w14:textId="77777777" w:rsidR="00D61948" w:rsidRPr="00973FDD" w:rsidRDefault="00D61948" w:rsidP="002310D5">
      <w:pPr>
        <w:jc w:val="both"/>
        <w:rPr>
          <w:rFonts w:ascii="Calibri" w:hAnsi="Calibri" w:cs="Calibri"/>
        </w:rPr>
      </w:pPr>
    </w:p>
    <w:p w14:paraId="2C4C938D" w14:textId="77777777" w:rsidR="00D61948" w:rsidRPr="00973FDD" w:rsidRDefault="00D61948" w:rsidP="002310D5">
      <w:pPr>
        <w:jc w:val="both"/>
        <w:rPr>
          <w:rFonts w:cs="Calibri"/>
          <w:sz w:val="24"/>
          <w:szCs w:val="24"/>
        </w:rPr>
      </w:pPr>
      <w:r>
        <w:rPr>
          <w:rFonts w:cs="Calibri"/>
          <w:sz w:val="24"/>
          <w:szCs w:val="24"/>
        </w:rPr>
        <w:t>Table 1 – Quadro power comparison</w:t>
      </w:r>
    </w:p>
    <w:p w14:paraId="7BC56283" w14:textId="4AA51947" w:rsidR="00D61948" w:rsidRPr="00FE2DE4" w:rsidRDefault="00D61948" w:rsidP="00FE2DE4">
      <w:pPr>
        <w:jc w:val="both"/>
        <w:rPr>
          <w:rFonts w:cs="Calibri"/>
          <w:sz w:val="24"/>
          <w:szCs w:val="24"/>
        </w:rPr>
      </w:pPr>
      <w:r>
        <w:rPr>
          <w:noProof/>
        </w:rPr>
        <w:drawing>
          <wp:anchor distT="0" distB="0" distL="114300" distR="114300" simplePos="0" relativeHeight="251739136" behindDoc="1" locked="0" layoutInCell="1" allowOverlap="1" wp14:anchorId="1AA2865D" wp14:editId="680967F6">
            <wp:simplePos x="0" y="0"/>
            <wp:positionH relativeFrom="column">
              <wp:posOffset>0</wp:posOffset>
            </wp:positionH>
            <wp:positionV relativeFrom="paragraph">
              <wp:posOffset>520</wp:posOffset>
            </wp:positionV>
            <wp:extent cx="5731510" cy="3220720"/>
            <wp:effectExtent l="0" t="0" r="2540" b="0"/>
            <wp:wrapTight wrapText="bothSides">
              <wp:wrapPolygon edited="0">
                <wp:start x="0" y="0"/>
                <wp:lineTo x="0" y="21464"/>
                <wp:lineTo x="21538" y="21464"/>
                <wp:lineTo x="21538" y="0"/>
                <wp:lineTo x="0" y="0"/>
              </wp:wrapPolygon>
            </wp:wrapTight>
            <wp:docPr id="108" name="Picture 108" descr="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pplication&#10;&#10;Description automatically generated"/>
                    <pic:cNvPicPr/>
                  </pic:nvPicPr>
                  <pic:blipFill>
                    <a:blip r:embed="rId84">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anchor>
        </w:drawing>
      </w:r>
    </w:p>
    <w:p w14:paraId="5E613619" w14:textId="77777777" w:rsidR="00D61948" w:rsidRPr="00A941A4" w:rsidRDefault="00D61948" w:rsidP="00FE2DE4">
      <w:pPr>
        <w:pStyle w:val="Heading2"/>
        <w:rPr>
          <w:color w:val="auto"/>
          <w:u w:val="single"/>
        </w:rPr>
      </w:pPr>
      <w:bookmarkStart w:id="247" w:name="_Toc99668033"/>
      <w:bookmarkStart w:id="248" w:name="_Toc99730825"/>
      <w:bookmarkStart w:id="249" w:name="_Toc99748406"/>
      <w:r>
        <w:rPr>
          <w:color w:val="auto"/>
          <w:u w:val="single"/>
        </w:rPr>
        <w:t>Post interim viva</w:t>
      </w:r>
      <w:bookmarkEnd w:id="247"/>
      <w:bookmarkEnd w:id="248"/>
      <w:bookmarkEnd w:id="249"/>
    </w:p>
    <w:p w14:paraId="52653652" w14:textId="17B566FB" w:rsidR="00D61948" w:rsidRPr="00A941A4" w:rsidRDefault="00D61948" w:rsidP="00FE2DE4">
      <w:pPr>
        <w:ind w:firstLine="576"/>
        <w:jc w:val="both"/>
        <w:rPr>
          <w:rFonts w:ascii="Calibri" w:hAnsi="Calibri" w:cs="Calibri"/>
        </w:rPr>
      </w:pPr>
      <w:r>
        <w:rPr>
          <w:rFonts w:ascii="Calibri" w:hAnsi="Calibri" w:cs="Calibri"/>
        </w:rPr>
        <w:t xml:space="preserve">It seemed that a sports Quadro wasn’t what Stephan had in mind. He wanted something innovative and or weird to come from the project. So as a group we banded about some strange ideas. Of which Lewis made 3D models for. One was a Tron style flat racer. Similar to that of a hub centre steered Bimota. Another idea was to do as Stephan requested and make the Quadro long and low. Of which Lewis also has a 3D model for. And a final idea was to have a system where you could control </w:t>
      </w:r>
      <w:r>
        <w:rPr>
          <w:rFonts w:ascii="Calibri" w:hAnsi="Calibri" w:cs="Calibri"/>
        </w:rPr>
        <w:lastRenderedPageBreak/>
        <w:t xml:space="preserve">the steering with peddles. The problem with </w:t>
      </w:r>
      <w:r w:rsidR="00FE2DE4">
        <w:rPr>
          <w:rFonts w:ascii="Calibri" w:hAnsi="Calibri" w:cs="Calibri"/>
        </w:rPr>
        <w:t>all</w:t>
      </w:r>
      <w:r>
        <w:rPr>
          <w:rFonts w:ascii="Calibri" w:hAnsi="Calibri" w:cs="Calibri"/>
        </w:rPr>
        <w:t xml:space="preserve"> these ideas is that they would not be easy to control or be practical. So, it was at this point the group lost interest in the Quadro again, and we moved on to the R6 project.</w:t>
      </w:r>
    </w:p>
    <w:p w14:paraId="32D548A9" w14:textId="40700EB6" w:rsidR="00D61948" w:rsidRDefault="00D61948" w:rsidP="002310D5">
      <w:pPr>
        <w:jc w:val="both"/>
        <w:rPr>
          <w:rFonts w:cs="Calibri"/>
          <w:sz w:val="24"/>
          <w:szCs w:val="24"/>
        </w:rPr>
      </w:pPr>
    </w:p>
    <w:p w14:paraId="25F14235" w14:textId="6424FAFA" w:rsidR="00FE2DE4" w:rsidRDefault="00FE2DE4" w:rsidP="002310D5">
      <w:pPr>
        <w:jc w:val="both"/>
        <w:rPr>
          <w:rFonts w:cs="Calibri"/>
          <w:sz w:val="24"/>
          <w:szCs w:val="24"/>
        </w:rPr>
      </w:pPr>
    </w:p>
    <w:p w14:paraId="79BD2F3E" w14:textId="38634CE8" w:rsidR="00FE2DE4" w:rsidRDefault="00FE2DE4" w:rsidP="002310D5">
      <w:pPr>
        <w:jc w:val="both"/>
        <w:rPr>
          <w:rFonts w:cs="Calibri"/>
          <w:sz w:val="24"/>
          <w:szCs w:val="24"/>
        </w:rPr>
      </w:pPr>
    </w:p>
    <w:p w14:paraId="548A23CA" w14:textId="21CAE11C" w:rsidR="00FE2DE4" w:rsidRDefault="00FE2DE4" w:rsidP="002310D5">
      <w:pPr>
        <w:jc w:val="both"/>
        <w:rPr>
          <w:rFonts w:cs="Calibri"/>
          <w:sz w:val="24"/>
          <w:szCs w:val="24"/>
        </w:rPr>
      </w:pPr>
    </w:p>
    <w:p w14:paraId="7F2AAABD" w14:textId="251C95B2" w:rsidR="00FE2DE4" w:rsidRDefault="00FE2DE4" w:rsidP="002310D5">
      <w:pPr>
        <w:jc w:val="both"/>
        <w:rPr>
          <w:rFonts w:cs="Calibri"/>
          <w:sz w:val="24"/>
          <w:szCs w:val="24"/>
        </w:rPr>
      </w:pPr>
    </w:p>
    <w:p w14:paraId="54A787E2" w14:textId="45205283" w:rsidR="00FE2DE4" w:rsidRDefault="00FE2DE4" w:rsidP="002310D5">
      <w:pPr>
        <w:jc w:val="both"/>
        <w:rPr>
          <w:rFonts w:cs="Calibri"/>
          <w:sz w:val="24"/>
          <w:szCs w:val="24"/>
        </w:rPr>
      </w:pPr>
    </w:p>
    <w:p w14:paraId="040A3540" w14:textId="7F4B2488" w:rsidR="00FE2DE4" w:rsidRDefault="00FE2DE4" w:rsidP="002310D5">
      <w:pPr>
        <w:jc w:val="both"/>
        <w:rPr>
          <w:rFonts w:cs="Calibri"/>
          <w:sz w:val="24"/>
          <w:szCs w:val="24"/>
        </w:rPr>
      </w:pPr>
    </w:p>
    <w:p w14:paraId="1E2F470F" w14:textId="6846AB2D" w:rsidR="00FE2DE4" w:rsidRDefault="008943F2" w:rsidP="008943F2">
      <w:pPr>
        <w:rPr>
          <w:rFonts w:cs="Calibri"/>
          <w:sz w:val="24"/>
          <w:szCs w:val="24"/>
        </w:rPr>
      </w:pPr>
      <w:r>
        <w:rPr>
          <w:rFonts w:cs="Calibri"/>
          <w:sz w:val="24"/>
          <w:szCs w:val="24"/>
        </w:rPr>
        <w:br w:type="page"/>
      </w:r>
    </w:p>
    <w:p w14:paraId="3B515CBA" w14:textId="35C82661" w:rsidR="00D61948" w:rsidRPr="00FE2DE4" w:rsidRDefault="00D61948" w:rsidP="00FE2DE4">
      <w:pPr>
        <w:pStyle w:val="Heading1"/>
      </w:pPr>
      <w:bookmarkStart w:id="250" w:name="_Toc99668034"/>
      <w:bookmarkStart w:id="251" w:name="_Toc99730826"/>
      <w:bookmarkStart w:id="252" w:name="_Toc99730890"/>
      <w:bookmarkStart w:id="253" w:name="_Toc56367834"/>
      <w:bookmarkStart w:id="254" w:name="_Toc99748407"/>
      <w:bookmarkEnd w:id="239"/>
      <w:r w:rsidRPr="00FE2DE4">
        <w:lastRenderedPageBreak/>
        <w:t>Yamaha R6</w:t>
      </w:r>
      <w:bookmarkEnd w:id="250"/>
      <w:bookmarkEnd w:id="251"/>
      <w:bookmarkEnd w:id="252"/>
      <w:r w:rsidR="004D5941">
        <w:t xml:space="preserve"> - </w:t>
      </w:r>
      <w:r w:rsidR="004D5941">
        <w:rPr>
          <w:rStyle w:val="Heading1Char"/>
          <w:i/>
          <w:iCs/>
        </w:rPr>
        <w:t>(Jason Stubbs – 1902057)</w:t>
      </w:r>
      <w:bookmarkEnd w:id="254"/>
    </w:p>
    <w:p w14:paraId="3B5F2389" w14:textId="0C471883" w:rsidR="00D61948" w:rsidRDefault="00D61948" w:rsidP="002310D5">
      <w:pPr>
        <w:jc w:val="both"/>
        <w:rPr>
          <w:rFonts w:ascii="Calibri" w:hAnsi="Calibri" w:cs="Calibri"/>
        </w:rPr>
      </w:pPr>
      <w:r>
        <w:rPr>
          <w:rFonts w:ascii="Calibri" w:hAnsi="Calibri" w:cs="Calibri"/>
        </w:rPr>
        <w:t xml:space="preserve"> </w:t>
      </w:r>
      <w:r w:rsidR="008943F2">
        <w:rPr>
          <w:rFonts w:ascii="Calibri" w:hAnsi="Calibri" w:cs="Calibri"/>
        </w:rPr>
        <w:tab/>
      </w:r>
      <w:r>
        <w:rPr>
          <w:rFonts w:ascii="Calibri" w:hAnsi="Calibri" w:cs="Calibri"/>
        </w:rPr>
        <w:t>The Yamaha Group project being a replacement for the Quadro group project gave an opportunity to continue group work. This is because of being unable to go ahead with concepts on the Quadro.</w:t>
      </w:r>
    </w:p>
    <w:p w14:paraId="4BE3220D" w14:textId="77777777" w:rsidR="00D61948" w:rsidRDefault="00D61948" w:rsidP="002310D5">
      <w:pPr>
        <w:jc w:val="both"/>
        <w:rPr>
          <w:rFonts w:ascii="Calibri" w:hAnsi="Calibri" w:cs="Calibri"/>
        </w:rPr>
      </w:pPr>
      <w:r>
        <w:rPr>
          <w:rFonts w:ascii="Calibri" w:hAnsi="Calibri" w:cs="Calibri"/>
        </w:rPr>
        <w:t>The intention with the R6 was to gather information on it so spec a lap sim. So first things first, was to get the COG data.</w:t>
      </w:r>
    </w:p>
    <w:p w14:paraId="639E1A0C" w14:textId="77777777" w:rsidR="00D61948" w:rsidRDefault="00D61948" w:rsidP="002310D5">
      <w:pPr>
        <w:jc w:val="both"/>
        <w:rPr>
          <w:rFonts w:ascii="Calibri" w:hAnsi="Calibri" w:cs="Calibri"/>
        </w:rPr>
      </w:pPr>
    </w:p>
    <w:p w14:paraId="435A2995" w14:textId="77777777" w:rsidR="00D61948" w:rsidRPr="00FE2DE4" w:rsidRDefault="00D61948" w:rsidP="00FE2DE4">
      <w:pPr>
        <w:pStyle w:val="Heading2"/>
      </w:pPr>
      <w:bookmarkStart w:id="255" w:name="_Toc99668035"/>
      <w:bookmarkStart w:id="256" w:name="_Toc99730827"/>
      <w:bookmarkStart w:id="257" w:name="_Toc99748408"/>
      <w:r w:rsidRPr="00FE2DE4">
        <w:t>Yamaha COG</w:t>
      </w:r>
      <w:bookmarkEnd w:id="255"/>
      <w:bookmarkEnd w:id="256"/>
      <w:bookmarkEnd w:id="257"/>
      <w:r w:rsidRPr="00FE2DE4">
        <w:t xml:space="preserve"> </w:t>
      </w:r>
    </w:p>
    <w:p w14:paraId="74FA1031" w14:textId="4D910458" w:rsidR="00D61948" w:rsidRPr="00372A7F" w:rsidRDefault="00D61948" w:rsidP="002310D5">
      <w:pPr>
        <w:jc w:val="both"/>
        <w:rPr>
          <w:rFonts w:ascii="Calibri" w:hAnsi="Calibri" w:cs="Calibri"/>
        </w:rPr>
      </w:pPr>
      <w:r>
        <w:rPr>
          <w:rFonts w:ascii="Calibri" w:hAnsi="Calibri" w:cs="Calibri"/>
          <w:noProof/>
        </w:rPr>
        <w:drawing>
          <wp:anchor distT="0" distB="0" distL="114300" distR="114300" simplePos="0" relativeHeight="251735040" behindDoc="1" locked="0" layoutInCell="1" allowOverlap="1" wp14:anchorId="4BE641D3" wp14:editId="5B782659">
            <wp:simplePos x="0" y="0"/>
            <wp:positionH relativeFrom="column">
              <wp:posOffset>0</wp:posOffset>
            </wp:positionH>
            <wp:positionV relativeFrom="paragraph">
              <wp:posOffset>-1443</wp:posOffset>
            </wp:positionV>
            <wp:extent cx="3740727" cy="2102035"/>
            <wp:effectExtent l="0" t="0" r="0" b="0"/>
            <wp:wrapTight wrapText="bothSides">
              <wp:wrapPolygon edited="0">
                <wp:start x="0" y="0"/>
                <wp:lineTo x="0" y="21339"/>
                <wp:lineTo x="21453" y="21339"/>
                <wp:lineTo x="21453" y="0"/>
                <wp:lineTo x="0" y="0"/>
              </wp:wrapPolygon>
            </wp:wrapTight>
            <wp:docPr id="109" name="Picture 109" descr="A picture containing parked, floor, yellow, tran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parked, floor, yellow, transport&#10;&#10;Description automatically generated"/>
                    <pic:cNvPicPr/>
                  </pic:nvPicPr>
                  <pic:blipFill>
                    <a:blip r:embed="rId85" cstate="print">
                      <a:extLst>
                        <a:ext uri="{28A0092B-C50C-407E-A947-70E740481C1C}">
                          <a14:useLocalDpi xmlns:a14="http://schemas.microsoft.com/office/drawing/2010/main" val="0"/>
                        </a:ext>
                      </a:extLst>
                    </a:blip>
                    <a:stretch>
                      <a:fillRect/>
                    </a:stretch>
                  </pic:blipFill>
                  <pic:spPr>
                    <a:xfrm>
                      <a:off x="0" y="0"/>
                      <a:ext cx="3740727" cy="2102035"/>
                    </a:xfrm>
                    <a:prstGeom prst="rect">
                      <a:avLst/>
                    </a:prstGeom>
                  </pic:spPr>
                </pic:pic>
              </a:graphicData>
            </a:graphic>
          </wp:anchor>
        </w:drawing>
      </w:r>
      <w:r w:rsidR="008943F2">
        <w:rPr>
          <w:rFonts w:ascii="Calibri" w:hAnsi="Calibri" w:cs="Calibri"/>
        </w:rPr>
        <w:t>A</w:t>
      </w:r>
      <w:r>
        <w:rPr>
          <w:rFonts w:ascii="Calibri" w:hAnsi="Calibri" w:cs="Calibri"/>
        </w:rPr>
        <w:t xml:space="preserve">s a group we collected the COG data required. First measuring the level weights on the front and rear. Then the same again with a rider on board. </w:t>
      </w:r>
    </w:p>
    <w:p w14:paraId="384C2A8D" w14:textId="77777777" w:rsidR="00D61948" w:rsidRDefault="00D61948" w:rsidP="002310D5">
      <w:pPr>
        <w:jc w:val="both"/>
        <w:rPr>
          <w:rFonts w:ascii="Calibri" w:hAnsi="Calibri" w:cs="Calibri"/>
        </w:rPr>
      </w:pPr>
    </w:p>
    <w:p w14:paraId="5D093BB6" w14:textId="77777777" w:rsidR="00D61948" w:rsidRDefault="00D61948" w:rsidP="002310D5">
      <w:pPr>
        <w:jc w:val="both"/>
        <w:rPr>
          <w:rFonts w:ascii="Calibri" w:hAnsi="Calibri" w:cs="Calibri"/>
        </w:rPr>
      </w:pPr>
    </w:p>
    <w:p w14:paraId="4644A2D0" w14:textId="77777777" w:rsidR="00D61948" w:rsidRDefault="00D61948" w:rsidP="002310D5">
      <w:pPr>
        <w:jc w:val="both"/>
        <w:rPr>
          <w:rFonts w:ascii="Calibri" w:hAnsi="Calibri" w:cs="Calibri"/>
        </w:rPr>
      </w:pPr>
      <w:r>
        <w:rPr>
          <w:rFonts w:ascii="Calibri" w:hAnsi="Calibri" w:cs="Calibri"/>
          <w:noProof/>
        </w:rPr>
        <w:drawing>
          <wp:anchor distT="0" distB="0" distL="114300" distR="114300" simplePos="0" relativeHeight="251732992" behindDoc="1" locked="0" layoutInCell="1" allowOverlap="1" wp14:anchorId="2B641759" wp14:editId="39E08434">
            <wp:simplePos x="0" y="0"/>
            <wp:positionH relativeFrom="margin">
              <wp:posOffset>3475932</wp:posOffset>
            </wp:positionH>
            <wp:positionV relativeFrom="paragraph">
              <wp:posOffset>442307</wp:posOffset>
            </wp:positionV>
            <wp:extent cx="2756535" cy="3676015"/>
            <wp:effectExtent l="0" t="0" r="5715" b="635"/>
            <wp:wrapTight wrapText="bothSides">
              <wp:wrapPolygon edited="0">
                <wp:start x="0" y="0"/>
                <wp:lineTo x="0" y="21492"/>
                <wp:lineTo x="21496" y="21492"/>
                <wp:lineTo x="21496" y="0"/>
                <wp:lineTo x="0" y="0"/>
              </wp:wrapPolygon>
            </wp:wrapTight>
            <wp:docPr id="110" name="Picture 110" descr="A person on a motorcyc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erson on a motorcycle&#10;&#10;Description automatically generated with low confidence"/>
                    <pic:cNvPicPr/>
                  </pic:nvPicPr>
                  <pic:blipFill>
                    <a:blip r:embed="rId86" cstate="print">
                      <a:extLst>
                        <a:ext uri="{28A0092B-C50C-407E-A947-70E740481C1C}">
                          <a14:useLocalDpi xmlns:a14="http://schemas.microsoft.com/office/drawing/2010/main" val="0"/>
                        </a:ext>
                      </a:extLst>
                    </a:blip>
                    <a:stretch>
                      <a:fillRect/>
                    </a:stretch>
                  </pic:blipFill>
                  <pic:spPr>
                    <a:xfrm>
                      <a:off x="0" y="0"/>
                      <a:ext cx="2756535" cy="3676015"/>
                    </a:xfrm>
                    <a:prstGeom prst="rect">
                      <a:avLst/>
                    </a:prstGeom>
                  </pic:spPr>
                </pic:pic>
              </a:graphicData>
            </a:graphic>
            <wp14:sizeRelH relativeFrom="margin">
              <wp14:pctWidth>0</wp14:pctWidth>
            </wp14:sizeRelH>
            <wp14:sizeRelV relativeFrom="margin">
              <wp14:pctHeight>0</wp14:pctHeight>
            </wp14:sizeRelV>
          </wp:anchor>
        </w:drawing>
      </w:r>
      <w:r w:rsidRPr="005825CC">
        <w:rPr>
          <w:rFonts w:cs="Calibri"/>
          <w:noProof/>
          <w:sz w:val="28"/>
          <w:szCs w:val="28"/>
        </w:rPr>
        <mc:AlternateContent>
          <mc:Choice Requires="wps">
            <w:drawing>
              <wp:anchor distT="45720" distB="45720" distL="114300" distR="114300" simplePos="0" relativeHeight="251736064" behindDoc="0" locked="0" layoutInCell="1" allowOverlap="1" wp14:anchorId="753C94AE" wp14:editId="3020D697">
                <wp:simplePos x="0" y="0"/>
                <wp:positionH relativeFrom="column">
                  <wp:posOffset>13566</wp:posOffset>
                </wp:positionH>
                <wp:positionV relativeFrom="paragraph">
                  <wp:posOffset>230216</wp:posOffset>
                </wp:positionV>
                <wp:extent cx="3282950" cy="1404620"/>
                <wp:effectExtent l="0" t="0" r="0" b="0"/>
                <wp:wrapSquare wrapText="bothSides"/>
                <wp:docPr id="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2950" cy="1404620"/>
                        </a:xfrm>
                        <a:prstGeom prst="rect">
                          <a:avLst/>
                        </a:prstGeom>
                        <a:noFill/>
                        <a:ln w="9525">
                          <a:noFill/>
                          <a:miter lim="800000"/>
                          <a:headEnd/>
                          <a:tailEnd/>
                        </a:ln>
                      </wps:spPr>
                      <wps:txbx>
                        <w:txbxContent>
                          <w:p w14:paraId="6FA62778" w14:textId="77777777" w:rsidR="00D61948" w:rsidRPr="00CF3FDF" w:rsidRDefault="00D61948" w:rsidP="00D61948">
                            <w:pPr>
                              <w:rPr>
                                <w:sz w:val="24"/>
                                <w:szCs w:val="24"/>
                              </w:rPr>
                            </w:pPr>
                            <w:r w:rsidRPr="00CF3FDF">
                              <w:rPr>
                                <w:sz w:val="24"/>
                                <w:szCs w:val="24"/>
                              </w:rPr>
                              <w:t xml:space="preserve">Figure </w:t>
                            </w:r>
                            <w:r>
                              <w:rPr>
                                <w:sz w:val="24"/>
                                <w:szCs w:val="24"/>
                              </w:rPr>
                              <w:t>2</w:t>
                            </w:r>
                            <w:r w:rsidRPr="00CF3FDF">
                              <w:rPr>
                                <w:sz w:val="24"/>
                                <w:szCs w:val="24"/>
                              </w:rPr>
                              <w:t xml:space="preserve"> – Front and rear mass (level)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53C94AE" id="Text Box 2" o:spid="_x0000_s1046" type="#_x0000_t202" style="position:absolute;left:0;text-align:left;margin-left:1.05pt;margin-top:18.15pt;width:258.5pt;height:110.6pt;z-index:2517360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" filled="f" stroked="f">
                <v:textbox style="mso-fit-shape-to-text:t">
                  <w:txbxContent>
                    <w:p w14:paraId="6FA62778" w14:textId="77777777" w:rsidR="00D61948" w:rsidRPr="00CF3FDF" w:rsidRDefault="00D61948" w:rsidP="00D61948">
                      <w:pPr>
                        <w:rPr>
                          <w:sz w:val="24"/>
                          <w:szCs w:val="24"/>
                        </w:rPr>
                      </w:pPr>
                      <w:r w:rsidRPr="00CF3FDF">
                        <w:rPr>
                          <w:sz w:val="24"/>
                          <w:szCs w:val="24"/>
                        </w:rPr>
                        <w:t xml:space="preserve">Figure </w:t>
                      </w:r>
                      <w:r>
                        <w:rPr>
                          <w:sz w:val="24"/>
                          <w:szCs w:val="24"/>
                        </w:rPr>
                        <w:t>2</w:t>
                      </w:r>
                      <w:r w:rsidRPr="00CF3FDF">
                        <w:rPr>
                          <w:sz w:val="24"/>
                          <w:szCs w:val="24"/>
                        </w:rPr>
                        <w:t xml:space="preserve"> – Front and rear mass (level)</w:t>
                      </w:r>
                    </w:p>
                  </w:txbxContent>
                </v:textbox>
                <w10:wrap type="square"/>
              </v:shape>
            </w:pict>
          </mc:Fallback>
        </mc:AlternateContent>
      </w:r>
      <w:r>
        <w:t> </w:t>
      </w:r>
    </w:p>
    <w:p w14:paraId="465AF23A" w14:textId="77777777" w:rsidR="008943F2" w:rsidRDefault="008943F2" w:rsidP="002310D5">
      <w:pPr>
        <w:jc w:val="both"/>
        <w:rPr>
          <w:rFonts w:ascii="Calibri" w:hAnsi="Calibri" w:cs="Calibri"/>
        </w:rPr>
      </w:pPr>
    </w:p>
    <w:p w14:paraId="5226DC67" w14:textId="4F608F01" w:rsidR="00D61948" w:rsidRDefault="00D61948" w:rsidP="002310D5">
      <w:pPr>
        <w:jc w:val="both"/>
        <w:rPr>
          <w:rFonts w:ascii="Calibri" w:hAnsi="Calibri" w:cs="Calibri"/>
        </w:rPr>
      </w:pPr>
      <w:r>
        <w:rPr>
          <w:rFonts w:ascii="Calibri" w:hAnsi="Calibri" w:cs="Calibri"/>
        </w:rPr>
        <w:t>We then repeated the same steps as above but with the rear wheel lifted. This gives two measurements for COG. One for without a rider. And one with. Retrospectively it may have been a good idea to test alternative measuring methods. Locking suspension for example, and wearing full racing gear.</w:t>
      </w:r>
    </w:p>
    <w:p w14:paraId="37E24943" w14:textId="77777777" w:rsidR="00D61948" w:rsidRDefault="00D61948" w:rsidP="002310D5">
      <w:pPr>
        <w:jc w:val="both"/>
        <w:rPr>
          <w:rFonts w:ascii="Calibri" w:hAnsi="Calibri" w:cs="Calibri"/>
        </w:rPr>
      </w:pPr>
    </w:p>
    <w:p w14:paraId="7F21741D" w14:textId="77777777" w:rsidR="00D61948" w:rsidRDefault="00D61948" w:rsidP="002310D5">
      <w:pPr>
        <w:jc w:val="both"/>
        <w:rPr>
          <w:rFonts w:ascii="Calibri" w:hAnsi="Calibri" w:cs="Calibri"/>
        </w:rPr>
      </w:pPr>
    </w:p>
    <w:p w14:paraId="41708880" w14:textId="77777777" w:rsidR="00D61948" w:rsidRDefault="00D61948" w:rsidP="002310D5">
      <w:pPr>
        <w:jc w:val="both"/>
        <w:rPr>
          <w:rFonts w:ascii="Calibri" w:hAnsi="Calibri" w:cs="Calibri"/>
        </w:rPr>
      </w:pPr>
    </w:p>
    <w:p w14:paraId="15317C08" w14:textId="77777777" w:rsidR="00D61948" w:rsidRDefault="00D61948" w:rsidP="002310D5">
      <w:pPr>
        <w:jc w:val="both"/>
        <w:rPr>
          <w:rFonts w:ascii="Calibri" w:hAnsi="Calibri" w:cs="Calibri"/>
        </w:rPr>
      </w:pPr>
    </w:p>
    <w:p w14:paraId="266FF71B" w14:textId="2F06B36C" w:rsidR="00D61948" w:rsidRDefault="00D61948" w:rsidP="002310D5">
      <w:pPr>
        <w:jc w:val="both"/>
        <w:rPr>
          <w:rFonts w:ascii="Calibri" w:hAnsi="Calibri" w:cs="Calibri"/>
        </w:rPr>
      </w:pPr>
    </w:p>
    <w:p w14:paraId="30678321" w14:textId="2F1E0536" w:rsidR="00D61948" w:rsidRDefault="008943F2" w:rsidP="002310D5">
      <w:pPr>
        <w:jc w:val="both"/>
        <w:rPr>
          <w:rFonts w:ascii="Calibri" w:hAnsi="Calibri" w:cs="Calibri"/>
        </w:rPr>
      </w:pPr>
      <w:r w:rsidRPr="005825CC">
        <w:rPr>
          <w:rFonts w:ascii="Calibri" w:hAnsi="Calibri" w:cs="Calibri"/>
          <w:noProof/>
        </w:rPr>
        <mc:AlternateContent>
          <mc:Choice Requires="wps">
            <w:drawing>
              <wp:anchor distT="45720" distB="45720" distL="114300" distR="114300" simplePos="0" relativeHeight="251734016" behindDoc="1" locked="0" layoutInCell="1" allowOverlap="1" wp14:anchorId="76D53099" wp14:editId="7C938185">
                <wp:simplePos x="0" y="0"/>
                <wp:positionH relativeFrom="page">
                  <wp:posOffset>4394835</wp:posOffset>
                </wp:positionH>
                <wp:positionV relativeFrom="paragraph">
                  <wp:posOffset>610870</wp:posOffset>
                </wp:positionV>
                <wp:extent cx="2936875" cy="1404620"/>
                <wp:effectExtent l="0" t="0" r="0" b="5715"/>
                <wp:wrapTight wrapText="bothSides">
                  <wp:wrapPolygon edited="0">
                    <wp:start x="420" y="0"/>
                    <wp:lineTo x="420" y="20988"/>
                    <wp:lineTo x="21156" y="20988"/>
                    <wp:lineTo x="21156" y="0"/>
                    <wp:lineTo x="420" y="0"/>
                  </wp:wrapPolygon>
                </wp:wrapTight>
                <wp:docPr id="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6875" cy="1404620"/>
                        </a:xfrm>
                        <a:prstGeom prst="rect">
                          <a:avLst/>
                        </a:prstGeom>
                        <a:noFill/>
                        <a:ln w="9525">
                          <a:noFill/>
                          <a:miter lim="800000"/>
                          <a:headEnd/>
                          <a:tailEnd/>
                        </a:ln>
                      </wps:spPr>
                      <wps:txbx>
                        <w:txbxContent>
                          <w:p w14:paraId="7B13BBAE" w14:textId="77777777" w:rsidR="00D61948" w:rsidRPr="00CF3FDF" w:rsidRDefault="00D61948" w:rsidP="00D61948">
                            <w:pPr>
                              <w:rPr>
                                <w:sz w:val="24"/>
                                <w:szCs w:val="24"/>
                              </w:rPr>
                            </w:pPr>
                            <w:r w:rsidRPr="00CF3FDF">
                              <w:rPr>
                                <w:sz w:val="24"/>
                                <w:szCs w:val="24"/>
                              </w:rPr>
                              <w:t xml:space="preserve">Figure </w:t>
                            </w:r>
                            <w:r>
                              <w:rPr>
                                <w:sz w:val="24"/>
                                <w:szCs w:val="24"/>
                              </w:rPr>
                              <w:t>3</w:t>
                            </w:r>
                            <w:r w:rsidRPr="00CF3FDF">
                              <w:rPr>
                                <w:sz w:val="24"/>
                                <w:szCs w:val="24"/>
                              </w:rPr>
                              <w:t xml:space="preserve"> – Front and rear mass (Lifted)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6D53099" id="_x0000_s1047" type="#_x0000_t202" style="position:absolute;left:0;text-align:left;margin-left:346.05pt;margin-top:48.1pt;width:231.25pt;height:110.6pt;z-index:-25158246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" filled="f" stroked="f">
                <v:textbox style="mso-fit-shape-to-text:t">
                  <w:txbxContent>
                    <w:p w14:paraId="7B13BBAE" w14:textId="77777777" w:rsidR="00D61948" w:rsidRPr="00CF3FDF" w:rsidRDefault="00D61948" w:rsidP="00D61948">
                      <w:pPr>
                        <w:rPr>
                          <w:sz w:val="24"/>
                          <w:szCs w:val="24"/>
                        </w:rPr>
                      </w:pPr>
                      <w:r w:rsidRPr="00CF3FDF">
                        <w:rPr>
                          <w:sz w:val="24"/>
                          <w:szCs w:val="24"/>
                        </w:rPr>
                        <w:t xml:space="preserve">Figure </w:t>
                      </w:r>
                      <w:r>
                        <w:rPr>
                          <w:sz w:val="24"/>
                          <w:szCs w:val="24"/>
                        </w:rPr>
                        <w:t>3</w:t>
                      </w:r>
                      <w:r w:rsidRPr="00CF3FDF">
                        <w:rPr>
                          <w:sz w:val="24"/>
                          <w:szCs w:val="24"/>
                        </w:rPr>
                        <w:t xml:space="preserve"> – Front and rear mass (Lifted)</w:t>
                      </w:r>
                    </w:p>
                  </w:txbxContent>
                </v:textbox>
                <w10:wrap type="tight" anchorx="page"/>
              </v:shape>
            </w:pict>
          </mc:Fallback>
        </mc:AlternateContent>
      </w:r>
    </w:p>
    <w:p w14:paraId="0E1E44EF" w14:textId="77777777" w:rsidR="00D61948" w:rsidRPr="006F468F" w:rsidRDefault="00D61948" w:rsidP="002310D5">
      <w:pPr>
        <w:jc w:val="both"/>
        <w:rPr>
          <w:rFonts w:cs="Calibri"/>
          <w:sz w:val="24"/>
          <w:szCs w:val="24"/>
        </w:rPr>
      </w:pPr>
      <w:r w:rsidRPr="00032EA8">
        <w:rPr>
          <w:rFonts w:ascii="Calibri" w:hAnsi="Calibri" w:cs="Calibri"/>
          <w:noProof/>
        </w:rPr>
        <w:lastRenderedPageBreak/>
        <w:drawing>
          <wp:anchor distT="0" distB="0" distL="114300" distR="114300" simplePos="0" relativeHeight="251738112" behindDoc="1" locked="0" layoutInCell="1" allowOverlap="1" wp14:anchorId="4F32CE97" wp14:editId="6B2C50FE">
            <wp:simplePos x="0" y="0"/>
            <wp:positionH relativeFrom="margin">
              <wp:align>right</wp:align>
            </wp:positionH>
            <wp:positionV relativeFrom="paragraph">
              <wp:posOffset>404</wp:posOffset>
            </wp:positionV>
            <wp:extent cx="5731510" cy="2575560"/>
            <wp:effectExtent l="0" t="0" r="2540" b="0"/>
            <wp:wrapTight wrapText="bothSides">
              <wp:wrapPolygon edited="0">
                <wp:start x="0" y="0"/>
                <wp:lineTo x="0" y="21408"/>
                <wp:lineTo x="144" y="21408"/>
                <wp:lineTo x="21394" y="21408"/>
                <wp:lineTo x="21538" y="21408"/>
                <wp:lineTo x="21538" y="0"/>
                <wp:lineTo x="0" y="0"/>
              </wp:wrapPolygon>
            </wp:wrapTight>
            <wp:docPr id="111" name="Picture 11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line chart&#10;&#10;Description automatically generated"/>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731510" cy="2575560"/>
                    </a:xfrm>
                    <a:prstGeom prst="rect">
                      <a:avLst/>
                    </a:prstGeom>
                    <a:noFill/>
                    <a:ln>
                      <a:noFill/>
                    </a:ln>
                  </pic:spPr>
                </pic:pic>
              </a:graphicData>
            </a:graphic>
          </wp:anchor>
        </w:drawing>
      </w:r>
      <w:r>
        <w:rPr>
          <w:rFonts w:cs="Calibri"/>
          <w:sz w:val="24"/>
          <w:szCs w:val="24"/>
        </w:rPr>
        <w:t>Figure 4 – COG Schematic</w:t>
      </w:r>
    </w:p>
    <w:p w14:paraId="3A47444A" w14:textId="77777777" w:rsidR="00D61948" w:rsidRDefault="00D61948" w:rsidP="002310D5">
      <w:pPr>
        <w:jc w:val="both"/>
        <w:rPr>
          <w:rFonts w:ascii="Calibri" w:hAnsi="Calibri" w:cs="Calibri"/>
        </w:rPr>
      </w:pPr>
      <w:r>
        <w:rPr>
          <w:rFonts w:ascii="Calibri" w:hAnsi="Calibri" w:cs="Calibri"/>
        </w:rPr>
        <w:t xml:space="preserve"> </w:t>
      </w:r>
    </w:p>
    <w:p w14:paraId="5B139EF3" w14:textId="77777777" w:rsidR="00D61948" w:rsidRPr="0076037D" w:rsidRDefault="00D61948" w:rsidP="002310D5">
      <w:pPr>
        <w:jc w:val="both"/>
        <w:rPr>
          <w:rFonts w:cs="Calibri"/>
          <w:sz w:val="24"/>
          <w:szCs w:val="24"/>
        </w:rPr>
      </w:pPr>
      <w:r>
        <w:rPr>
          <w:rFonts w:ascii="Calibri" w:hAnsi="Calibri" w:cs="Calibri"/>
          <w:noProof/>
        </w:rPr>
        <w:drawing>
          <wp:anchor distT="0" distB="0" distL="114300" distR="114300" simplePos="0" relativeHeight="251737088" behindDoc="1" locked="0" layoutInCell="1" allowOverlap="1" wp14:anchorId="1E2C0DD2" wp14:editId="1B1AFA59">
            <wp:simplePos x="0" y="0"/>
            <wp:positionH relativeFrom="margin">
              <wp:align>left</wp:align>
            </wp:positionH>
            <wp:positionV relativeFrom="paragraph">
              <wp:posOffset>246842</wp:posOffset>
            </wp:positionV>
            <wp:extent cx="3296920" cy="2887345"/>
            <wp:effectExtent l="0" t="0" r="0" b="8255"/>
            <wp:wrapTight wrapText="bothSides">
              <wp:wrapPolygon edited="0">
                <wp:start x="0" y="0"/>
                <wp:lineTo x="0" y="21519"/>
                <wp:lineTo x="21467" y="21519"/>
                <wp:lineTo x="21467" y="0"/>
                <wp:lineTo x="0" y="0"/>
              </wp:wrapPolygon>
            </wp:wrapTight>
            <wp:docPr id="112" name="Picture 1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3296920" cy="2887345"/>
                    </a:xfrm>
                    <a:prstGeom prst="rect">
                      <a:avLst/>
                    </a:prstGeom>
                    <a:noFill/>
                    <a:ln>
                      <a:noFill/>
                    </a:ln>
                  </pic:spPr>
                </pic:pic>
              </a:graphicData>
            </a:graphic>
          </wp:anchor>
        </w:drawing>
      </w:r>
      <w:r>
        <w:rPr>
          <w:rFonts w:cs="Calibri"/>
          <w:sz w:val="24"/>
          <w:szCs w:val="24"/>
        </w:rPr>
        <w:t>Table 1 – Gear Calculator</w:t>
      </w:r>
    </w:p>
    <w:p w14:paraId="1AC5C8D7" w14:textId="77777777" w:rsidR="00D61948" w:rsidRDefault="00D61948" w:rsidP="002310D5">
      <w:pPr>
        <w:jc w:val="both"/>
        <w:rPr>
          <w:rFonts w:ascii="Calibri" w:hAnsi="Calibri" w:cs="Calibri"/>
        </w:rPr>
      </w:pPr>
      <w:r>
        <w:rPr>
          <w:rFonts w:ascii="Calibri" w:hAnsi="Calibri" w:cs="Calibri"/>
        </w:rPr>
        <w:t>A gear calculator was made. As it is a useful tool. It would also be a helpful when making a lap sim, although other team members will have used their own.</w:t>
      </w:r>
    </w:p>
    <w:p w14:paraId="30B69D8C" w14:textId="77777777" w:rsidR="00D61948" w:rsidRDefault="00D61948" w:rsidP="002310D5">
      <w:pPr>
        <w:jc w:val="both"/>
        <w:rPr>
          <w:rFonts w:ascii="Calibri" w:hAnsi="Calibri" w:cs="Calibri"/>
        </w:rPr>
      </w:pPr>
    </w:p>
    <w:p w14:paraId="68C6DB99" w14:textId="77777777" w:rsidR="00D61948" w:rsidRDefault="00D61948" w:rsidP="002310D5">
      <w:pPr>
        <w:jc w:val="both"/>
        <w:rPr>
          <w:rFonts w:ascii="Calibri" w:hAnsi="Calibri" w:cs="Calibri"/>
        </w:rPr>
      </w:pPr>
    </w:p>
    <w:p w14:paraId="2FE37152" w14:textId="77777777" w:rsidR="00D61948" w:rsidRDefault="00D61948" w:rsidP="002310D5">
      <w:pPr>
        <w:jc w:val="both"/>
        <w:rPr>
          <w:rFonts w:ascii="Calibri" w:hAnsi="Calibri" w:cs="Calibri"/>
        </w:rPr>
      </w:pPr>
    </w:p>
    <w:p w14:paraId="437F307A" w14:textId="77777777" w:rsidR="00D61948" w:rsidRPr="00D70A16" w:rsidRDefault="00D61948" w:rsidP="002310D5">
      <w:pPr>
        <w:jc w:val="both"/>
        <w:rPr>
          <w:rFonts w:ascii="Calibri" w:hAnsi="Calibri" w:cs="Calibri"/>
        </w:rPr>
      </w:pPr>
    </w:p>
    <w:p w14:paraId="0173A26C" w14:textId="77777777" w:rsidR="00D61948" w:rsidRDefault="00D61948" w:rsidP="002310D5">
      <w:pPr>
        <w:jc w:val="both"/>
      </w:pPr>
    </w:p>
    <w:p w14:paraId="4C2AC481" w14:textId="77777777" w:rsidR="00D61948" w:rsidRPr="008E7CE1" w:rsidRDefault="00D61948" w:rsidP="002310D5">
      <w:pPr>
        <w:jc w:val="both"/>
        <w:rPr>
          <w:rFonts w:ascii="Calibri" w:hAnsi="Calibri" w:cs="Calibri"/>
        </w:rPr>
      </w:pPr>
    </w:p>
    <w:p w14:paraId="1FC15658" w14:textId="77777777" w:rsidR="00D61948" w:rsidRDefault="00D61948" w:rsidP="002310D5">
      <w:pPr>
        <w:jc w:val="both"/>
      </w:pPr>
    </w:p>
    <w:p w14:paraId="571A25DD" w14:textId="77777777" w:rsidR="00D61948" w:rsidRDefault="00D61948" w:rsidP="002310D5">
      <w:pPr>
        <w:jc w:val="both"/>
      </w:pPr>
    </w:p>
    <w:p w14:paraId="212B7C75" w14:textId="77777777" w:rsidR="00D61948" w:rsidRDefault="00D61948" w:rsidP="002310D5">
      <w:pPr>
        <w:jc w:val="both"/>
      </w:pPr>
    </w:p>
    <w:p w14:paraId="1C5260EF" w14:textId="77777777" w:rsidR="00D61948" w:rsidRDefault="00D61948" w:rsidP="002310D5">
      <w:pPr>
        <w:jc w:val="both"/>
      </w:pPr>
    </w:p>
    <w:p w14:paraId="1F5D6ECB" w14:textId="55CE3E7A" w:rsidR="00D61948" w:rsidRDefault="00D61948" w:rsidP="002310D5">
      <w:pPr>
        <w:jc w:val="both"/>
      </w:pPr>
    </w:p>
    <w:p w14:paraId="643FAD41" w14:textId="79E675C5" w:rsidR="00FE2DE4" w:rsidRDefault="00FE2DE4" w:rsidP="002310D5">
      <w:pPr>
        <w:jc w:val="both"/>
      </w:pPr>
    </w:p>
    <w:p w14:paraId="1940FAA2" w14:textId="4A16EE7D" w:rsidR="00FE2DE4" w:rsidRDefault="00FE2DE4" w:rsidP="002310D5">
      <w:pPr>
        <w:jc w:val="both"/>
      </w:pPr>
    </w:p>
    <w:p w14:paraId="6CC81EF4" w14:textId="6808B90C" w:rsidR="00FE2DE4" w:rsidRDefault="00FE2DE4" w:rsidP="002310D5">
      <w:pPr>
        <w:jc w:val="both"/>
      </w:pPr>
    </w:p>
    <w:p w14:paraId="31AFE9E3" w14:textId="77777777" w:rsidR="00FE2DE4" w:rsidRDefault="00FE2DE4" w:rsidP="002310D5">
      <w:pPr>
        <w:jc w:val="both"/>
      </w:pPr>
    </w:p>
    <w:p w14:paraId="5E701D8A" w14:textId="53244664" w:rsidR="00D61948" w:rsidRPr="00FE2DE4" w:rsidRDefault="00D61948" w:rsidP="00FE2DE4">
      <w:pPr>
        <w:pStyle w:val="Heading1"/>
      </w:pPr>
      <w:bookmarkStart w:id="258" w:name="_Toc99668036"/>
      <w:bookmarkStart w:id="259" w:name="_Toc99730828"/>
      <w:bookmarkStart w:id="260" w:name="_Toc99730891"/>
      <w:bookmarkStart w:id="261" w:name="_Toc99748409"/>
      <w:r w:rsidRPr="00FE2DE4">
        <w:lastRenderedPageBreak/>
        <w:t>BMW R100 Race Exhaust</w:t>
      </w:r>
      <w:bookmarkEnd w:id="258"/>
      <w:bookmarkEnd w:id="259"/>
      <w:bookmarkEnd w:id="260"/>
      <w:r w:rsidR="004D5941">
        <w:t xml:space="preserve"> - </w:t>
      </w:r>
      <w:r w:rsidR="004D5941">
        <w:rPr>
          <w:rStyle w:val="Heading1Char"/>
          <w:i/>
          <w:iCs/>
        </w:rPr>
        <w:t>(Jason Stubbs – 1902057)</w:t>
      </w:r>
      <w:bookmarkEnd w:id="261"/>
    </w:p>
    <w:p w14:paraId="0E2A0F07" w14:textId="77777777" w:rsidR="00D61948" w:rsidRDefault="00D61948" w:rsidP="008943F2">
      <w:pPr>
        <w:ind w:firstLine="432"/>
        <w:jc w:val="both"/>
        <w:rPr>
          <w:rFonts w:ascii="Calibri" w:hAnsi="Calibri" w:cs="Calibri"/>
        </w:rPr>
      </w:pPr>
      <w:r>
        <w:rPr>
          <w:rFonts w:ascii="Calibri" w:hAnsi="Calibri" w:cs="Calibri"/>
        </w:rPr>
        <w:t>This project is inspired by methods learned from the Thermodynamics module. The BMW R100 racer is currently having upgrades for this season of racing. Most of the engine machining being carried out by a third party. And with the standard camshaft being replaced with a race version and head being ported, it only makes sense to maximise the performance benefits. As well as giving an opportunity to test the reality of the theoretical equations.</w:t>
      </w:r>
    </w:p>
    <w:p w14:paraId="7E8F357D" w14:textId="77777777" w:rsidR="00D61948" w:rsidRDefault="00D61948" w:rsidP="002310D5">
      <w:pPr>
        <w:jc w:val="both"/>
        <w:rPr>
          <w:rFonts w:ascii="Calibri" w:hAnsi="Calibri" w:cs="Calibri"/>
        </w:rPr>
      </w:pPr>
    </w:p>
    <w:p w14:paraId="5703F438" w14:textId="77777777" w:rsidR="00D61948" w:rsidRPr="00FE2DE4" w:rsidRDefault="00D61948" w:rsidP="00FE2DE4">
      <w:pPr>
        <w:pStyle w:val="Heading2"/>
      </w:pPr>
      <w:bookmarkStart w:id="262" w:name="_Toc99668037"/>
      <w:bookmarkStart w:id="263" w:name="_Toc99730829"/>
      <w:bookmarkStart w:id="264" w:name="_Toc99748410"/>
      <w:r w:rsidRPr="00FE2DE4">
        <w:t>Measurements</w:t>
      </w:r>
      <w:bookmarkEnd w:id="262"/>
      <w:bookmarkEnd w:id="263"/>
      <w:bookmarkEnd w:id="264"/>
    </w:p>
    <w:p w14:paraId="4DBCF344" w14:textId="77777777" w:rsidR="00D61948" w:rsidRDefault="00D61948" w:rsidP="008943F2">
      <w:pPr>
        <w:ind w:firstLine="360"/>
        <w:jc w:val="both"/>
        <w:rPr>
          <w:rFonts w:ascii="Calibri" w:hAnsi="Calibri" w:cs="Calibri"/>
        </w:rPr>
      </w:pPr>
      <w:r>
        <w:rPr>
          <w:rFonts w:ascii="Calibri" w:hAnsi="Calibri" w:cs="Calibri"/>
        </w:rPr>
        <w:t xml:space="preserve">The first step was to take the measurements of the new camshaft. The equipment require for this are as follows. </w:t>
      </w:r>
    </w:p>
    <w:p w14:paraId="64CD5942" w14:textId="77777777" w:rsidR="00D61948" w:rsidRDefault="00D61948" w:rsidP="002310D5">
      <w:pPr>
        <w:pStyle w:val="ListParagraph"/>
        <w:numPr>
          <w:ilvl w:val="0"/>
          <w:numId w:val="40"/>
        </w:numPr>
        <w:spacing w:after="160"/>
        <w:jc w:val="both"/>
        <w:rPr>
          <w:rFonts w:ascii="Calibri" w:hAnsi="Calibri" w:cs="Calibri"/>
        </w:rPr>
      </w:pPr>
      <w:r>
        <w:rPr>
          <w:rFonts w:ascii="Calibri" w:hAnsi="Calibri" w:cs="Calibri"/>
        </w:rPr>
        <w:t>Degree wheel (for the crank position).</w:t>
      </w:r>
    </w:p>
    <w:p w14:paraId="34E625D9" w14:textId="77777777" w:rsidR="00D61948" w:rsidRDefault="00D61948" w:rsidP="002310D5">
      <w:pPr>
        <w:pStyle w:val="ListParagraph"/>
        <w:numPr>
          <w:ilvl w:val="0"/>
          <w:numId w:val="40"/>
        </w:numPr>
        <w:spacing w:after="160"/>
        <w:jc w:val="both"/>
        <w:rPr>
          <w:rFonts w:ascii="Calibri" w:hAnsi="Calibri" w:cs="Calibri"/>
        </w:rPr>
      </w:pPr>
      <w:r>
        <w:rPr>
          <w:rFonts w:ascii="Calibri" w:hAnsi="Calibri" w:cs="Calibri"/>
        </w:rPr>
        <w:t>Dial Tester Gauge (For measuring cam lift).</w:t>
      </w:r>
    </w:p>
    <w:p w14:paraId="7C46CCBF" w14:textId="77777777" w:rsidR="00D61948" w:rsidRDefault="00D61948" w:rsidP="002310D5">
      <w:pPr>
        <w:pStyle w:val="ListParagraph"/>
        <w:numPr>
          <w:ilvl w:val="0"/>
          <w:numId w:val="40"/>
        </w:numPr>
        <w:spacing w:after="160"/>
        <w:jc w:val="both"/>
        <w:rPr>
          <w:rFonts w:ascii="Calibri" w:hAnsi="Calibri" w:cs="Calibri"/>
        </w:rPr>
      </w:pPr>
      <w:r>
        <w:rPr>
          <w:rFonts w:ascii="Calibri" w:hAnsi="Calibri" w:cs="Calibri"/>
        </w:rPr>
        <w:t>Flexible pointer (for accurately reading crank position).</w:t>
      </w:r>
    </w:p>
    <w:p w14:paraId="4329B033" w14:textId="77777777" w:rsidR="00D61948" w:rsidRDefault="00D61948" w:rsidP="002310D5">
      <w:pPr>
        <w:pStyle w:val="ListParagraph"/>
        <w:numPr>
          <w:ilvl w:val="0"/>
          <w:numId w:val="40"/>
        </w:numPr>
        <w:spacing w:after="160"/>
        <w:jc w:val="both"/>
        <w:rPr>
          <w:rFonts w:ascii="Calibri" w:hAnsi="Calibri" w:cs="Calibri"/>
        </w:rPr>
      </w:pPr>
      <w:r w:rsidRPr="00F23154">
        <w:rPr>
          <w:rFonts w:ascii="Calibri" w:hAnsi="Calibri" w:cs="Calibri"/>
          <w:noProof/>
        </w:rPr>
        <mc:AlternateContent>
          <mc:Choice Requires="wps">
            <w:drawing>
              <wp:anchor distT="45720" distB="45720" distL="114300" distR="114300" simplePos="0" relativeHeight="251724800" behindDoc="0" locked="0" layoutInCell="1" allowOverlap="1" wp14:anchorId="7502DFA0" wp14:editId="0A49FF47">
                <wp:simplePos x="0" y="0"/>
                <wp:positionH relativeFrom="margin">
                  <wp:align>left</wp:align>
                </wp:positionH>
                <wp:positionV relativeFrom="paragraph">
                  <wp:posOffset>4234180</wp:posOffset>
                </wp:positionV>
                <wp:extent cx="2583180" cy="1404620"/>
                <wp:effectExtent l="0" t="0" r="0" b="0"/>
                <wp:wrapSquare wrapText="bothSides"/>
                <wp:docPr id="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83180" cy="1404620"/>
                        </a:xfrm>
                        <a:prstGeom prst="rect">
                          <a:avLst/>
                        </a:prstGeom>
                        <a:noFill/>
                        <a:ln w="9525">
                          <a:noFill/>
                          <a:miter lim="800000"/>
                          <a:headEnd/>
                          <a:tailEnd/>
                        </a:ln>
                      </wps:spPr>
                      <wps:txbx>
                        <w:txbxContent>
                          <w:p w14:paraId="7F98F836" w14:textId="77777777" w:rsidR="00D61948" w:rsidRPr="00CF3FDF" w:rsidRDefault="00D61948" w:rsidP="00D61948">
                            <w:pPr>
                              <w:rPr>
                                <w:sz w:val="24"/>
                                <w:szCs w:val="24"/>
                              </w:rPr>
                            </w:pPr>
                            <w:r w:rsidRPr="00CF3FDF">
                              <w:rPr>
                                <w:sz w:val="24"/>
                                <w:szCs w:val="24"/>
                              </w:rPr>
                              <w:t xml:space="preserve">Figure </w:t>
                            </w:r>
                            <w:r>
                              <w:rPr>
                                <w:sz w:val="24"/>
                                <w:szCs w:val="24"/>
                              </w:rPr>
                              <w:t>5</w:t>
                            </w:r>
                            <w:r w:rsidRPr="00CF3FDF">
                              <w:rPr>
                                <w:sz w:val="24"/>
                                <w:szCs w:val="24"/>
                              </w:rPr>
                              <w:t xml:space="preserve"> – DTI on follower location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502DFA0" id="_x0000_s1048" type="#_x0000_t202" style="position:absolute;left:0;text-align:left;margin-left:0;margin-top:333.4pt;width:203.4pt;height:110.6pt;z-index:25172480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" filled="f" stroked="f">
                <v:textbox style="mso-fit-shape-to-text:t">
                  <w:txbxContent>
                    <w:p w14:paraId="7F98F836" w14:textId="77777777" w:rsidR="00D61948" w:rsidRPr="00CF3FDF" w:rsidRDefault="00D61948" w:rsidP="00D61948">
                      <w:pPr>
                        <w:rPr>
                          <w:sz w:val="24"/>
                          <w:szCs w:val="24"/>
                        </w:rPr>
                      </w:pPr>
                      <w:r w:rsidRPr="00CF3FDF">
                        <w:rPr>
                          <w:sz w:val="24"/>
                          <w:szCs w:val="24"/>
                        </w:rPr>
                        <w:t xml:space="preserve">Figure </w:t>
                      </w:r>
                      <w:r>
                        <w:rPr>
                          <w:sz w:val="24"/>
                          <w:szCs w:val="24"/>
                        </w:rPr>
                        <w:t>5</w:t>
                      </w:r>
                      <w:r w:rsidRPr="00CF3FDF">
                        <w:rPr>
                          <w:sz w:val="24"/>
                          <w:szCs w:val="24"/>
                        </w:rPr>
                        <w:t xml:space="preserve"> – DTI on follower location</w:t>
                      </w:r>
                    </w:p>
                  </w:txbxContent>
                </v:textbox>
                <w10:wrap type="square" anchorx="margin"/>
              </v:shape>
            </w:pict>
          </mc:Fallback>
        </mc:AlternateContent>
      </w:r>
      <w:r>
        <w:rPr>
          <w:rFonts w:ascii="Calibri" w:hAnsi="Calibri" w:cs="Calibri"/>
          <w:noProof/>
        </w:rPr>
        <w:drawing>
          <wp:anchor distT="0" distB="0" distL="114300" distR="114300" simplePos="0" relativeHeight="251723776" behindDoc="1" locked="0" layoutInCell="1" allowOverlap="1" wp14:anchorId="53D30DE6" wp14:editId="62C918DA">
            <wp:simplePos x="0" y="0"/>
            <wp:positionH relativeFrom="column">
              <wp:posOffset>3070860</wp:posOffset>
            </wp:positionH>
            <wp:positionV relativeFrom="paragraph">
              <wp:posOffset>370840</wp:posOffset>
            </wp:positionV>
            <wp:extent cx="2897425" cy="3863340"/>
            <wp:effectExtent l="0" t="0" r="0" b="3810"/>
            <wp:wrapTight wrapText="bothSides">
              <wp:wrapPolygon edited="0">
                <wp:start x="0" y="0"/>
                <wp:lineTo x="0" y="21515"/>
                <wp:lineTo x="21448" y="21515"/>
                <wp:lineTo x="21448" y="0"/>
                <wp:lineTo x="0" y="0"/>
              </wp:wrapPolygon>
            </wp:wrapTight>
            <wp:docPr id="113" name="Picture 113" descr="A picture containing indoor, engine, gear, mi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indoor, engine, gear, miller&#10;&#10;Description automatically generated"/>
                    <pic:cNvPicPr/>
                  </pic:nvPicPr>
                  <pic:blipFill>
                    <a:blip r:embed="rId89" cstate="print">
                      <a:extLst>
                        <a:ext uri="{28A0092B-C50C-407E-A947-70E740481C1C}">
                          <a14:useLocalDpi xmlns:a14="http://schemas.microsoft.com/office/drawing/2010/main" val="0"/>
                        </a:ext>
                      </a:extLst>
                    </a:blip>
                    <a:stretch>
                      <a:fillRect/>
                    </a:stretch>
                  </pic:blipFill>
                  <pic:spPr>
                    <a:xfrm>
                      <a:off x="0" y="0"/>
                      <a:ext cx="2897425" cy="3863340"/>
                    </a:xfrm>
                    <a:prstGeom prst="rect">
                      <a:avLst/>
                    </a:prstGeom>
                  </pic:spPr>
                </pic:pic>
              </a:graphicData>
            </a:graphic>
          </wp:anchor>
        </w:drawing>
      </w:r>
      <w:r>
        <w:rPr>
          <w:rFonts w:ascii="Calibri" w:hAnsi="Calibri" w:cs="Calibri"/>
        </w:rPr>
        <w:t>Patience (and lots of it).</w:t>
      </w:r>
    </w:p>
    <w:p w14:paraId="31597543" w14:textId="77777777" w:rsidR="00D61948" w:rsidRPr="00F23154" w:rsidRDefault="00D61948" w:rsidP="002310D5">
      <w:pPr>
        <w:jc w:val="both"/>
        <w:rPr>
          <w:rFonts w:ascii="Calibri" w:hAnsi="Calibri" w:cs="Calibri"/>
        </w:rPr>
      </w:pPr>
      <w:r w:rsidRPr="00F23154">
        <w:rPr>
          <w:rFonts w:ascii="Calibri" w:hAnsi="Calibri" w:cs="Calibri"/>
          <w:noProof/>
        </w:rPr>
        <mc:AlternateContent>
          <mc:Choice Requires="wps">
            <w:drawing>
              <wp:anchor distT="45720" distB="45720" distL="114300" distR="114300" simplePos="0" relativeHeight="251725824" behindDoc="0" locked="0" layoutInCell="1" allowOverlap="1" wp14:anchorId="57CB5D67" wp14:editId="2FCB1C13">
                <wp:simplePos x="0" y="0"/>
                <wp:positionH relativeFrom="column">
                  <wp:posOffset>3190240</wp:posOffset>
                </wp:positionH>
                <wp:positionV relativeFrom="paragraph">
                  <wp:posOffset>3896360</wp:posOffset>
                </wp:positionV>
                <wp:extent cx="2360930" cy="1404620"/>
                <wp:effectExtent l="0" t="0" r="0" b="0"/>
                <wp:wrapSquare wrapText="bothSides"/>
                <wp:docPr id="1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39587E47" w14:textId="77777777" w:rsidR="00D61948" w:rsidRPr="00CF3FDF" w:rsidRDefault="00D61948" w:rsidP="00D61948">
                            <w:pPr>
                              <w:rPr>
                                <w:sz w:val="24"/>
                                <w:szCs w:val="24"/>
                              </w:rPr>
                            </w:pPr>
                            <w:r w:rsidRPr="00CF3FDF">
                              <w:rPr>
                                <w:sz w:val="24"/>
                                <w:szCs w:val="24"/>
                              </w:rPr>
                              <w:t xml:space="preserve">Figure </w:t>
                            </w:r>
                            <w:r>
                              <w:rPr>
                                <w:sz w:val="24"/>
                                <w:szCs w:val="24"/>
                              </w:rPr>
                              <w:t>6</w:t>
                            </w:r>
                            <w:r w:rsidRPr="00CF3FDF">
                              <w:rPr>
                                <w:sz w:val="24"/>
                                <w:szCs w:val="24"/>
                              </w:rPr>
                              <w:t xml:space="preserve"> – Degree wheel setup</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7CB5D67" id="_x0000_s1049" type="#_x0000_t202" style="position:absolute;left:0;text-align:left;margin-left:251.2pt;margin-top:306.8pt;width:185.9pt;height:110.6pt;z-index:25172582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" filled="f" stroked="f">
                <v:textbox style="mso-fit-shape-to-text:t">
                  <w:txbxContent>
                    <w:p w14:paraId="39587E47" w14:textId="77777777" w:rsidR="00D61948" w:rsidRPr="00CF3FDF" w:rsidRDefault="00D61948" w:rsidP="00D61948">
                      <w:pPr>
                        <w:rPr>
                          <w:sz w:val="24"/>
                          <w:szCs w:val="24"/>
                        </w:rPr>
                      </w:pPr>
                      <w:r w:rsidRPr="00CF3FDF">
                        <w:rPr>
                          <w:sz w:val="24"/>
                          <w:szCs w:val="24"/>
                        </w:rPr>
                        <w:t xml:space="preserve">Figure </w:t>
                      </w:r>
                      <w:r>
                        <w:rPr>
                          <w:sz w:val="24"/>
                          <w:szCs w:val="24"/>
                        </w:rPr>
                        <w:t>6</w:t>
                      </w:r>
                      <w:r w:rsidRPr="00CF3FDF">
                        <w:rPr>
                          <w:sz w:val="24"/>
                          <w:szCs w:val="24"/>
                        </w:rPr>
                        <w:t xml:space="preserve"> – Degree wheel setup</w:t>
                      </w:r>
                    </w:p>
                  </w:txbxContent>
                </v:textbox>
                <w10:wrap type="square"/>
              </v:shape>
            </w:pict>
          </mc:Fallback>
        </mc:AlternateContent>
      </w:r>
      <w:r>
        <w:rPr>
          <w:rFonts w:ascii="Calibri" w:hAnsi="Calibri" w:cs="Calibri"/>
          <w:noProof/>
        </w:rPr>
        <w:drawing>
          <wp:anchor distT="0" distB="0" distL="114300" distR="114300" simplePos="0" relativeHeight="251722752" behindDoc="1" locked="0" layoutInCell="1" allowOverlap="1" wp14:anchorId="1E00CEB6" wp14:editId="2006CC60">
            <wp:simplePos x="0" y="0"/>
            <wp:positionH relativeFrom="column">
              <wp:posOffset>0</wp:posOffset>
            </wp:positionH>
            <wp:positionV relativeFrom="paragraph">
              <wp:posOffset>-1905</wp:posOffset>
            </wp:positionV>
            <wp:extent cx="2895600" cy="3860907"/>
            <wp:effectExtent l="0" t="0" r="0" b="6350"/>
            <wp:wrapTight wrapText="bothSides">
              <wp:wrapPolygon edited="0">
                <wp:start x="0" y="0"/>
                <wp:lineTo x="0" y="21529"/>
                <wp:lineTo x="21458" y="21529"/>
                <wp:lineTo x="21458" y="0"/>
                <wp:lineTo x="0" y="0"/>
              </wp:wrapPolygon>
            </wp:wrapTight>
            <wp:docPr id="114" name="Picture 114"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up of a machine&#10;&#10;Description automatically generated with low confidence"/>
                    <pic:cNvPicPr/>
                  </pic:nvPicPr>
                  <pic:blipFill>
                    <a:blip r:embed="rId90" cstate="print">
                      <a:extLst>
                        <a:ext uri="{28A0092B-C50C-407E-A947-70E740481C1C}">
                          <a14:useLocalDpi xmlns:a14="http://schemas.microsoft.com/office/drawing/2010/main" val="0"/>
                        </a:ext>
                      </a:extLst>
                    </a:blip>
                    <a:stretch>
                      <a:fillRect/>
                    </a:stretch>
                  </pic:blipFill>
                  <pic:spPr>
                    <a:xfrm>
                      <a:off x="0" y="0"/>
                      <a:ext cx="2895600" cy="3860907"/>
                    </a:xfrm>
                    <a:prstGeom prst="rect">
                      <a:avLst/>
                    </a:prstGeom>
                  </pic:spPr>
                </pic:pic>
              </a:graphicData>
            </a:graphic>
            <wp14:sizeRelH relativeFrom="page">
              <wp14:pctWidth>0</wp14:pctWidth>
            </wp14:sizeRelH>
            <wp14:sizeRelV relativeFrom="page">
              <wp14:pctHeight>0</wp14:pctHeight>
            </wp14:sizeRelV>
          </wp:anchor>
        </w:drawing>
      </w:r>
    </w:p>
    <w:p w14:paraId="4FF451EC" w14:textId="77777777" w:rsidR="00D61948" w:rsidRPr="002422F0" w:rsidRDefault="00D61948" w:rsidP="002310D5">
      <w:pPr>
        <w:jc w:val="both"/>
        <w:rPr>
          <w:rFonts w:ascii="Calibri" w:hAnsi="Calibri" w:cs="Calibri"/>
        </w:rPr>
      </w:pPr>
    </w:p>
    <w:p w14:paraId="6AF7A89E" w14:textId="77777777" w:rsidR="00D61948" w:rsidRDefault="00D61948" w:rsidP="002310D5">
      <w:pPr>
        <w:jc w:val="both"/>
        <w:rPr>
          <w:rFonts w:ascii="Calibri" w:hAnsi="Calibri" w:cs="Calibri"/>
        </w:rPr>
      </w:pPr>
      <w:r>
        <w:rPr>
          <w:rFonts w:ascii="Calibri" w:hAnsi="Calibri" w:cs="Calibri"/>
          <w:noProof/>
        </w:rPr>
        <w:lastRenderedPageBreak/>
        <w:drawing>
          <wp:anchor distT="0" distB="0" distL="114300" distR="114300" simplePos="0" relativeHeight="251718656" behindDoc="1" locked="0" layoutInCell="1" allowOverlap="1" wp14:anchorId="3FDB3174" wp14:editId="5704F9EB">
            <wp:simplePos x="0" y="0"/>
            <wp:positionH relativeFrom="margin">
              <wp:align>right</wp:align>
            </wp:positionH>
            <wp:positionV relativeFrom="paragraph">
              <wp:posOffset>97790</wp:posOffset>
            </wp:positionV>
            <wp:extent cx="2697480" cy="3596640"/>
            <wp:effectExtent l="0" t="0" r="7620" b="3810"/>
            <wp:wrapTight wrapText="bothSides">
              <wp:wrapPolygon edited="0">
                <wp:start x="0" y="0"/>
                <wp:lineTo x="0" y="21508"/>
                <wp:lineTo x="21508" y="21508"/>
                <wp:lineTo x="21508" y="0"/>
                <wp:lineTo x="0" y="0"/>
              </wp:wrapPolygon>
            </wp:wrapTight>
            <wp:docPr id="115" name="Picture 115"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person&#10;&#10;Description automatically generated"/>
                    <pic:cNvPicPr/>
                  </pic:nvPicPr>
                  <pic:blipFill>
                    <a:blip r:embed="rId91" cstate="print">
                      <a:extLst>
                        <a:ext uri="{28A0092B-C50C-407E-A947-70E740481C1C}">
                          <a14:useLocalDpi xmlns:a14="http://schemas.microsoft.com/office/drawing/2010/main" val="0"/>
                        </a:ext>
                      </a:extLst>
                    </a:blip>
                    <a:stretch>
                      <a:fillRect/>
                    </a:stretch>
                  </pic:blipFill>
                  <pic:spPr>
                    <a:xfrm>
                      <a:off x="0" y="0"/>
                      <a:ext cx="2697480" cy="3596640"/>
                    </a:xfrm>
                    <a:prstGeom prst="rect">
                      <a:avLst/>
                    </a:prstGeom>
                  </pic:spPr>
                </pic:pic>
              </a:graphicData>
            </a:graphic>
          </wp:anchor>
        </w:drawing>
      </w:r>
      <w:r>
        <w:rPr>
          <w:rFonts w:ascii="Calibri" w:hAnsi="Calibri" w:cs="Calibri"/>
        </w:rPr>
        <w:t xml:space="preserve">The process to take the measurements were to first determine accurately the TDC position of the crank for the given cylinder to me measured.  This was done using the DTI positioned on top of the little end. Then using the DTI to find the point where the needle starts turning the other way, indicating the passing of TDC. </w:t>
      </w:r>
      <w:r w:rsidRPr="00167B0B">
        <w:rPr>
          <w:rFonts w:ascii="Calibri" w:hAnsi="Calibri" w:cs="Calibri"/>
          <w:b/>
          <w:bCs/>
        </w:rPr>
        <w:t xml:space="preserve">Figure </w:t>
      </w:r>
      <w:r>
        <w:rPr>
          <w:rFonts w:ascii="Calibri" w:hAnsi="Calibri" w:cs="Calibri"/>
          <w:b/>
          <w:bCs/>
        </w:rPr>
        <w:t>7</w:t>
      </w:r>
      <w:r>
        <w:rPr>
          <w:rFonts w:ascii="Calibri" w:hAnsi="Calibri" w:cs="Calibri"/>
        </w:rPr>
        <w:t xml:space="preserve"> shows these steps. Next step was to position the Degree wheel and flexible pointer to show TDC. </w:t>
      </w:r>
    </w:p>
    <w:p w14:paraId="3A0CA617" w14:textId="77777777" w:rsidR="00D61948" w:rsidRDefault="00D61948" w:rsidP="002310D5">
      <w:pPr>
        <w:jc w:val="both"/>
        <w:rPr>
          <w:rFonts w:ascii="Calibri" w:hAnsi="Calibri" w:cs="Calibri"/>
        </w:rPr>
      </w:pPr>
    </w:p>
    <w:p w14:paraId="124CA164" w14:textId="77777777" w:rsidR="00D61948" w:rsidRDefault="00D61948" w:rsidP="002310D5">
      <w:pPr>
        <w:jc w:val="both"/>
        <w:rPr>
          <w:rFonts w:ascii="Calibri" w:hAnsi="Calibri" w:cs="Calibri"/>
        </w:rPr>
      </w:pPr>
      <w:r w:rsidRPr="00027E9F">
        <w:rPr>
          <w:rFonts w:ascii="Calibri" w:hAnsi="Calibri" w:cs="Calibri"/>
          <w:noProof/>
        </w:rPr>
        <mc:AlternateContent>
          <mc:Choice Requires="wps">
            <w:drawing>
              <wp:anchor distT="45720" distB="45720" distL="114300" distR="114300" simplePos="0" relativeHeight="251719680" behindDoc="0" locked="0" layoutInCell="1" allowOverlap="1" wp14:anchorId="74F490D9" wp14:editId="6565C4EC">
                <wp:simplePos x="0" y="0"/>
                <wp:positionH relativeFrom="column">
                  <wp:posOffset>2964180</wp:posOffset>
                </wp:positionH>
                <wp:positionV relativeFrom="paragraph">
                  <wp:posOffset>951114</wp:posOffset>
                </wp:positionV>
                <wp:extent cx="270510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05100" cy="1404620"/>
                        </a:xfrm>
                        <a:prstGeom prst="rect">
                          <a:avLst/>
                        </a:prstGeom>
                        <a:noFill/>
                        <a:ln w="9525">
                          <a:noFill/>
                          <a:miter lim="800000"/>
                          <a:headEnd/>
                          <a:tailEnd/>
                        </a:ln>
                      </wps:spPr>
                      <wps:txbx>
                        <w:txbxContent>
                          <w:p w14:paraId="48D13CA8" w14:textId="77777777" w:rsidR="00D61948" w:rsidRPr="00CF3FDF" w:rsidRDefault="00D61948" w:rsidP="00D61948">
                            <w:pPr>
                              <w:rPr>
                                <w:sz w:val="24"/>
                                <w:szCs w:val="24"/>
                              </w:rPr>
                            </w:pPr>
                            <w:r w:rsidRPr="00CF3FDF">
                              <w:rPr>
                                <w:sz w:val="24"/>
                                <w:szCs w:val="24"/>
                              </w:rPr>
                              <w:t xml:space="preserve">Figure </w:t>
                            </w:r>
                            <w:r>
                              <w:rPr>
                                <w:sz w:val="24"/>
                                <w:szCs w:val="24"/>
                              </w:rPr>
                              <w:t>7</w:t>
                            </w:r>
                            <w:r w:rsidRPr="00CF3FDF">
                              <w:rPr>
                                <w:sz w:val="24"/>
                                <w:szCs w:val="24"/>
                              </w:rPr>
                              <w:t xml:space="preserve"> – Finding TDC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4F490D9" id="_x0000_s1050" type="#_x0000_t202" style="position:absolute;left:0;text-align:left;margin-left:233.4pt;margin-top:74.9pt;width:213pt;height:110.6pt;z-index:2517196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" filled="f" stroked="f">
                <v:textbox style="mso-fit-shape-to-text:t">
                  <w:txbxContent>
                    <w:p w14:paraId="48D13CA8" w14:textId="77777777" w:rsidR="00D61948" w:rsidRPr="00CF3FDF" w:rsidRDefault="00D61948" w:rsidP="00D61948">
                      <w:pPr>
                        <w:rPr>
                          <w:sz w:val="24"/>
                          <w:szCs w:val="24"/>
                        </w:rPr>
                      </w:pPr>
                      <w:r w:rsidRPr="00CF3FDF">
                        <w:rPr>
                          <w:sz w:val="24"/>
                          <w:szCs w:val="24"/>
                        </w:rPr>
                        <w:t xml:space="preserve">Figure </w:t>
                      </w:r>
                      <w:r>
                        <w:rPr>
                          <w:sz w:val="24"/>
                          <w:szCs w:val="24"/>
                        </w:rPr>
                        <w:t>7</w:t>
                      </w:r>
                      <w:r w:rsidRPr="00CF3FDF">
                        <w:rPr>
                          <w:sz w:val="24"/>
                          <w:szCs w:val="24"/>
                        </w:rPr>
                        <w:t xml:space="preserve"> – Finding TDC</w:t>
                      </w:r>
                    </w:p>
                  </w:txbxContent>
                </v:textbox>
                <w10:wrap type="square"/>
              </v:shape>
            </w:pict>
          </mc:Fallback>
        </mc:AlternateContent>
      </w:r>
      <w:r>
        <w:rPr>
          <w:rFonts w:ascii="Calibri" w:hAnsi="Calibri" w:cs="Calibri"/>
        </w:rPr>
        <w:t xml:space="preserve">And finally position the DTI on the on the exhaust cams follower. The final step was to find the position before the cam starts lifting and then rotate the crank shaft, recoding a measurement every degree of crank rotation, see </w:t>
      </w:r>
      <w:r w:rsidRPr="00C36CC6">
        <w:rPr>
          <w:rFonts w:ascii="Calibri" w:hAnsi="Calibri" w:cs="Calibri"/>
          <w:b/>
          <w:bCs/>
        </w:rPr>
        <w:t xml:space="preserve">figure </w:t>
      </w:r>
      <w:r>
        <w:rPr>
          <w:rFonts w:ascii="Calibri" w:hAnsi="Calibri" w:cs="Calibri"/>
          <w:b/>
          <w:bCs/>
        </w:rPr>
        <w:t>8</w:t>
      </w:r>
      <w:r>
        <w:rPr>
          <w:rFonts w:ascii="Calibri" w:hAnsi="Calibri" w:cs="Calibri"/>
        </w:rPr>
        <w:t>. This data was recorded in Excel.</w:t>
      </w:r>
    </w:p>
    <w:p w14:paraId="20D8356C" w14:textId="77777777" w:rsidR="00D61948" w:rsidRDefault="00D61948" w:rsidP="002310D5">
      <w:pPr>
        <w:jc w:val="both"/>
        <w:rPr>
          <w:rFonts w:ascii="Calibri" w:hAnsi="Calibri" w:cs="Calibri"/>
        </w:rPr>
      </w:pPr>
      <w:r>
        <w:rPr>
          <w:rFonts w:ascii="Calibri" w:hAnsi="Calibri" w:cs="Calibri"/>
          <w:noProof/>
        </w:rPr>
        <w:drawing>
          <wp:anchor distT="0" distB="0" distL="114300" distR="114300" simplePos="0" relativeHeight="251720704" behindDoc="1" locked="0" layoutInCell="1" allowOverlap="1" wp14:anchorId="0C4087C0" wp14:editId="22A48773">
            <wp:simplePos x="0" y="0"/>
            <wp:positionH relativeFrom="column">
              <wp:posOffset>0</wp:posOffset>
            </wp:positionH>
            <wp:positionV relativeFrom="paragraph">
              <wp:posOffset>0</wp:posOffset>
            </wp:positionV>
            <wp:extent cx="2994577" cy="3992880"/>
            <wp:effectExtent l="0" t="0" r="0" b="7620"/>
            <wp:wrapTight wrapText="bothSides">
              <wp:wrapPolygon edited="0">
                <wp:start x="0" y="0"/>
                <wp:lineTo x="0" y="21538"/>
                <wp:lineTo x="21440" y="21538"/>
                <wp:lineTo x="21440" y="0"/>
                <wp:lineTo x="0" y="0"/>
              </wp:wrapPolygon>
            </wp:wrapTight>
            <wp:docPr id="116" name="Picture 116" descr="A picture containing text, indoor, person,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indoor, person, computer&#10;&#10;Description automatically generated"/>
                    <pic:cNvPicPr/>
                  </pic:nvPicPr>
                  <pic:blipFill>
                    <a:blip r:embed="rId92" cstate="print">
                      <a:extLst>
                        <a:ext uri="{28A0092B-C50C-407E-A947-70E740481C1C}">
                          <a14:useLocalDpi xmlns:a14="http://schemas.microsoft.com/office/drawing/2010/main" val="0"/>
                        </a:ext>
                      </a:extLst>
                    </a:blip>
                    <a:stretch>
                      <a:fillRect/>
                    </a:stretch>
                  </pic:blipFill>
                  <pic:spPr>
                    <a:xfrm>
                      <a:off x="0" y="0"/>
                      <a:ext cx="2994577" cy="3992880"/>
                    </a:xfrm>
                    <a:prstGeom prst="rect">
                      <a:avLst/>
                    </a:prstGeom>
                  </pic:spPr>
                </pic:pic>
              </a:graphicData>
            </a:graphic>
            <wp14:sizeRelH relativeFrom="page">
              <wp14:pctWidth>0</wp14:pctWidth>
            </wp14:sizeRelH>
            <wp14:sizeRelV relativeFrom="page">
              <wp14:pctHeight>0</wp14:pctHeight>
            </wp14:sizeRelV>
          </wp:anchor>
        </w:drawing>
      </w:r>
    </w:p>
    <w:p w14:paraId="21863DA3" w14:textId="77777777" w:rsidR="00D61948" w:rsidRDefault="00D61948" w:rsidP="002310D5">
      <w:pPr>
        <w:jc w:val="both"/>
        <w:rPr>
          <w:rFonts w:ascii="Calibri" w:hAnsi="Calibri" w:cs="Calibri"/>
        </w:rPr>
      </w:pPr>
      <w:r>
        <w:rPr>
          <w:rFonts w:ascii="Calibri" w:hAnsi="Calibri" w:cs="Calibri"/>
        </w:rPr>
        <w:t>These measurements required the rocker arm distances accounted for to get the valve lift. The rocker arms were measured with a vernier calliper. Measuring from rocker pivot to push rod cup centre. And pivot to valve contact face. This came to a lever ratio of 4/3. Also accounted for hot valve clearance of 0.1mm. equation below</w:t>
      </w:r>
    </w:p>
    <w:p w14:paraId="35F7620B" w14:textId="77777777" w:rsidR="00D61948" w:rsidRDefault="00D61948" w:rsidP="002310D5">
      <w:pPr>
        <w:jc w:val="both"/>
        <w:rPr>
          <w:rFonts w:ascii="Calibri" w:hAnsi="Calibri" w:cs="Calibri"/>
        </w:rPr>
      </w:pPr>
    </w:p>
    <w:p w14:paraId="6E7912F0" w14:textId="77777777" w:rsidR="00D61948" w:rsidRPr="004D079B" w:rsidRDefault="00D61948" w:rsidP="002310D5">
      <w:pPr>
        <w:jc w:val="both"/>
        <w:rPr>
          <w:rFonts w:ascii="Calibri" w:hAnsi="Calibri" w:cs="Calibri"/>
          <w:b/>
          <w:bCs/>
        </w:rPr>
      </w:pPr>
      <w:r w:rsidRPr="004D079B">
        <w:rPr>
          <w:rFonts w:ascii="Calibri" w:hAnsi="Calibri" w:cs="Calibri"/>
          <w:b/>
          <w:bCs/>
        </w:rPr>
        <w:t xml:space="preserve">Cam Lift * </w:t>
      </w:r>
      <w:r>
        <w:rPr>
          <w:rFonts w:ascii="Calibri" w:hAnsi="Calibri" w:cs="Calibri"/>
          <w:b/>
          <w:bCs/>
        </w:rPr>
        <w:t>(</w:t>
      </w:r>
      <w:r w:rsidRPr="004D079B">
        <w:rPr>
          <w:rFonts w:ascii="Calibri" w:hAnsi="Calibri" w:cs="Calibri"/>
          <w:b/>
          <w:bCs/>
        </w:rPr>
        <w:t>4/3</w:t>
      </w:r>
      <w:r>
        <w:rPr>
          <w:rFonts w:ascii="Calibri" w:hAnsi="Calibri" w:cs="Calibri"/>
          <w:b/>
          <w:bCs/>
        </w:rPr>
        <w:t>)</w:t>
      </w:r>
      <w:r w:rsidRPr="004D079B">
        <w:rPr>
          <w:rFonts w:ascii="Calibri" w:hAnsi="Calibri" w:cs="Calibri"/>
          <w:b/>
          <w:bCs/>
        </w:rPr>
        <w:t xml:space="preserve"> – 0.1 = Valve lift</w:t>
      </w:r>
    </w:p>
    <w:p w14:paraId="35D88450" w14:textId="77777777" w:rsidR="00D61948" w:rsidRDefault="00D61948" w:rsidP="002310D5">
      <w:pPr>
        <w:jc w:val="both"/>
        <w:rPr>
          <w:rFonts w:ascii="Calibri" w:hAnsi="Calibri" w:cs="Calibri"/>
        </w:rPr>
      </w:pPr>
    </w:p>
    <w:p w14:paraId="4E58C61B" w14:textId="77777777" w:rsidR="00D61948" w:rsidRDefault="00D61948" w:rsidP="002310D5">
      <w:pPr>
        <w:jc w:val="both"/>
        <w:rPr>
          <w:rFonts w:ascii="Calibri" w:hAnsi="Calibri" w:cs="Calibri"/>
        </w:rPr>
      </w:pPr>
      <w:r w:rsidRPr="00557967">
        <w:rPr>
          <w:rFonts w:ascii="Calibri" w:hAnsi="Calibri" w:cs="Calibri"/>
          <w:noProof/>
        </w:rPr>
        <mc:AlternateContent>
          <mc:Choice Requires="wps">
            <w:drawing>
              <wp:anchor distT="45720" distB="45720" distL="114300" distR="114300" simplePos="0" relativeHeight="251721728" behindDoc="0" locked="0" layoutInCell="1" allowOverlap="1" wp14:anchorId="1CED112F" wp14:editId="4DB8F9B6">
                <wp:simplePos x="0" y="0"/>
                <wp:positionH relativeFrom="column">
                  <wp:posOffset>-103909</wp:posOffset>
                </wp:positionH>
                <wp:positionV relativeFrom="paragraph">
                  <wp:posOffset>365645</wp:posOffset>
                </wp:positionV>
                <wp:extent cx="3139440" cy="1404620"/>
                <wp:effectExtent l="0" t="0" r="0" b="0"/>
                <wp:wrapSquare wrapText="bothSides"/>
                <wp:docPr id="1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9440" cy="1404620"/>
                        </a:xfrm>
                        <a:prstGeom prst="rect">
                          <a:avLst/>
                        </a:prstGeom>
                        <a:noFill/>
                        <a:ln w="9525">
                          <a:noFill/>
                          <a:miter lim="800000"/>
                          <a:headEnd/>
                          <a:tailEnd/>
                        </a:ln>
                      </wps:spPr>
                      <wps:txbx>
                        <w:txbxContent>
                          <w:p w14:paraId="0936C701" w14:textId="77777777" w:rsidR="00D61948" w:rsidRPr="00CF3FDF" w:rsidRDefault="00D61948" w:rsidP="00D61948">
                            <w:pPr>
                              <w:rPr>
                                <w:sz w:val="24"/>
                                <w:szCs w:val="24"/>
                              </w:rPr>
                            </w:pPr>
                            <w:r w:rsidRPr="00CF3FDF">
                              <w:rPr>
                                <w:sz w:val="24"/>
                                <w:szCs w:val="24"/>
                              </w:rPr>
                              <w:t xml:space="preserve">Figure </w:t>
                            </w:r>
                            <w:r>
                              <w:rPr>
                                <w:sz w:val="24"/>
                                <w:szCs w:val="24"/>
                              </w:rPr>
                              <w:t>8</w:t>
                            </w:r>
                            <w:r w:rsidRPr="00CF3FDF">
                              <w:rPr>
                                <w:sz w:val="24"/>
                                <w:szCs w:val="24"/>
                              </w:rPr>
                              <w:t xml:space="preserve"> – Checking crank position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CED112F" id="_x0000_s1051" type="#_x0000_t202" style="position:absolute;left:0;text-align:left;margin-left:-8.2pt;margin-top:28.8pt;width:247.2pt;height:110.6pt;z-index:2517217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" filled="f" stroked="f">
                <v:textbox style="mso-fit-shape-to-text:t">
                  <w:txbxContent>
                    <w:p w14:paraId="0936C701" w14:textId="77777777" w:rsidR="00D61948" w:rsidRPr="00CF3FDF" w:rsidRDefault="00D61948" w:rsidP="00D61948">
                      <w:pPr>
                        <w:rPr>
                          <w:sz w:val="24"/>
                          <w:szCs w:val="24"/>
                        </w:rPr>
                      </w:pPr>
                      <w:r w:rsidRPr="00CF3FDF">
                        <w:rPr>
                          <w:sz w:val="24"/>
                          <w:szCs w:val="24"/>
                        </w:rPr>
                        <w:t xml:space="preserve">Figure </w:t>
                      </w:r>
                      <w:r>
                        <w:rPr>
                          <w:sz w:val="24"/>
                          <w:szCs w:val="24"/>
                        </w:rPr>
                        <w:t>8</w:t>
                      </w:r>
                      <w:r w:rsidRPr="00CF3FDF">
                        <w:rPr>
                          <w:sz w:val="24"/>
                          <w:szCs w:val="24"/>
                        </w:rPr>
                        <w:t xml:space="preserve"> – Checking crank position</w:t>
                      </w:r>
                    </w:p>
                  </w:txbxContent>
                </v:textbox>
                <w10:wrap type="square"/>
              </v:shape>
            </w:pict>
          </mc:Fallback>
        </mc:AlternateContent>
      </w:r>
    </w:p>
    <w:p w14:paraId="3EB4D9DE" w14:textId="77777777" w:rsidR="00D61948" w:rsidRDefault="00D61948" w:rsidP="002310D5">
      <w:pPr>
        <w:jc w:val="both"/>
        <w:rPr>
          <w:rFonts w:ascii="Calibri" w:hAnsi="Calibri" w:cs="Calibri"/>
        </w:rPr>
      </w:pPr>
    </w:p>
    <w:p w14:paraId="3B16EE3E" w14:textId="50F1598F" w:rsidR="00D61948" w:rsidRDefault="00D61948" w:rsidP="002310D5">
      <w:pPr>
        <w:jc w:val="both"/>
        <w:rPr>
          <w:rFonts w:ascii="Calibri" w:hAnsi="Calibri" w:cs="Calibri"/>
        </w:rPr>
      </w:pPr>
    </w:p>
    <w:p w14:paraId="56059F56" w14:textId="0EEA1BAC" w:rsidR="00936314" w:rsidRDefault="00936314" w:rsidP="002310D5">
      <w:pPr>
        <w:jc w:val="both"/>
        <w:rPr>
          <w:rFonts w:ascii="Calibri" w:hAnsi="Calibri" w:cs="Calibri"/>
        </w:rPr>
      </w:pPr>
    </w:p>
    <w:p w14:paraId="4634594B" w14:textId="77777777" w:rsidR="008943F2" w:rsidRDefault="008943F2" w:rsidP="002310D5">
      <w:pPr>
        <w:jc w:val="both"/>
        <w:rPr>
          <w:rFonts w:ascii="Calibri" w:hAnsi="Calibri" w:cs="Calibri"/>
        </w:rPr>
      </w:pPr>
    </w:p>
    <w:p w14:paraId="79BE9D22" w14:textId="77777777" w:rsidR="00D61948" w:rsidRPr="00936314" w:rsidRDefault="00D61948" w:rsidP="00936314">
      <w:pPr>
        <w:pStyle w:val="Heading2"/>
      </w:pPr>
      <w:bookmarkStart w:id="265" w:name="_Toc99668038"/>
      <w:bookmarkStart w:id="266" w:name="_Toc99730830"/>
      <w:bookmarkStart w:id="267" w:name="_Toc99748411"/>
      <w:r w:rsidRPr="00936314">
        <w:lastRenderedPageBreak/>
        <w:t>Calculations</w:t>
      </w:r>
      <w:bookmarkEnd w:id="265"/>
      <w:bookmarkEnd w:id="266"/>
      <w:bookmarkEnd w:id="267"/>
    </w:p>
    <w:p w14:paraId="209F0EAD" w14:textId="77777777" w:rsidR="00D61948" w:rsidRDefault="00D61948" w:rsidP="002310D5">
      <w:pPr>
        <w:jc w:val="both"/>
      </w:pPr>
      <w:r>
        <w:t>Av downpipe temp = (800+300)/2 = 550 degrees c</w:t>
      </w:r>
    </w:p>
    <w:p w14:paraId="1102B6ED" w14:textId="77777777" w:rsidR="00D61948" w:rsidRDefault="00D61948" w:rsidP="002310D5">
      <w:pPr>
        <w:jc w:val="both"/>
        <w:rPr>
          <w:rFonts w:ascii="Calibri" w:hAnsi="Calibri" w:cs="Calibri"/>
        </w:rPr>
      </w:pPr>
      <w:r>
        <w:rPr>
          <w:rFonts w:ascii="Calibri" w:hAnsi="Calibri" w:cs="Calibri"/>
        </w:rPr>
        <w:t xml:space="preserve">Relatively low exhaust temps have been used due to the position of the exhaust. The BMW exhausts down pipes are open to the elements and therefore aren’t likely to get as hot as faired motorcycle down pipes. </w:t>
      </w:r>
    </w:p>
    <w:p w14:paraId="30305ECA" w14:textId="77777777" w:rsidR="00D61948" w:rsidRDefault="00D61948" w:rsidP="002310D5">
      <w:pPr>
        <w:jc w:val="both"/>
        <w:rPr>
          <w:rFonts w:ascii="Calibri" w:hAnsi="Calibri" w:cs="Calibri"/>
        </w:rPr>
      </w:pPr>
    </w:p>
    <w:p w14:paraId="4AB14A2B" w14:textId="77777777" w:rsidR="00D61948" w:rsidRDefault="00D61948" w:rsidP="002310D5">
      <w:pPr>
        <w:jc w:val="both"/>
        <w:rPr>
          <w:rFonts w:cs="Calibri"/>
        </w:rPr>
      </w:pPr>
      <w:r>
        <w:rPr>
          <w:rFonts w:cs="Calibri"/>
        </w:rPr>
        <w:t>Speed of sound at 550 Degrees = (SQRT((550+273)/(20+273)))*330 = 553.07m/s</w:t>
      </w:r>
    </w:p>
    <w:p w14:paraId="0E7724D9" w14:textId="77777777" w:rsidR="00D61948" w:rsidRDefault="00D61948" w:rsidP="002310D5">
      <w:pPr>
        <w:jc w:val="both"/>
        <w:rPr>
          <w:rFonts w:cs="Calibri"/>
        </w:rPr>
      </w:pPr>
    </w:p>
    <w:p w14:paraId="0BCD486A" w14:textId="77777777" w:rsidR="00D61948" w:rsidRDefault="00D61948" w:rsidP="002310D5">
      <w:pPr>
        <w:jc w:val="both"/>
        <w:rPr>
          <w:rFonts w:cs="Calibri"/>
        </w:rPr>
      </w:pPr>
      <w:r>
        <w:rPr>
          <w:rFonts w:cs="Calibri"/>
        </w:rPr>
        <w:t>Pulse return in crank degrees = 68BBDC + 180 + 18.5 mid between TDC and closing = 266.5 degrees</w:t>
      </w:r>
    </w:p>
    <w:p w14:paraId="5D5FCB18" w14:textId="77777777" w:rsidR="00D61948" w:rsidRDefault="00D61948" w:rsidP="002310D5">
      <w:pPr>
        <w:jc w:val="both"/>
        <w:rPr>
          <w:rFonts w:cs="Calibri"/>
        </w:rPr>
      </w:pPr>
    </w:p>
    <w:p w14:paraId="3EFF4796" w14:textId="77777777" w:rsidR="00D61948" w:rsidRDefault="00D61948" w:rsidP="002310D5">
      <w:pPr>
        <w:jc w:val="both"/>
        <w:rPr>
          <w:rFonts w:cs="Calibri"/>
        </w:rPr>
      </w:pPr>
      <w:r>
        <w:rPr>
          <w:rFonts w:cs="Calibri"/>
        </w:rPr>
        <w:t>Time to turn 266.5 degrees = (Pulse return/360)*(60/RPM)</w:t>
      </w:r>
    </w:p>
    <w:p w14:paraId="626A2699" w14:textId="77777777" w:rsidR="00D61948" w:rsidRDefault="00D61948" w:rsidP="002310D5">
      <w:pPr>
        <w:jc w:val="both"/>
        <w:rPr>
          <w:rFonts w:cs="Calibri"/>
        </w:rPr>
      </w:pPr>
    </w:p>
    <w:p w14:paraId="62C27A25" w14:textId="07F1249D" w:rsidR="00A570B6" w:rsidRPr="008943F2" w:rsidRDefault="00D61948" w:rsidP="002310D5">
      <w:pPr>
        <w:jc w:val="both"/>
        <w:rPr>
          <w:rFonts w:cs="Calibri"/>
        </w:rPr>
      </w:pPr>
      <w:r>
        <w:rPr>
          <w:rFonts w:cs="Calibri"/>
        </w:rPr>
        <w:t>Length to harmonic = (</w:t>
      </w:r>
      <w:r>
        <w:rPr>
          <w:rFonts w:cs="Calibri"/>
          <w:color w:val="FF0000"/>
        </w:rPr>
        <w:t>(</w:t>
      </w:r>
      <w:r>
        <w:rPr>
          <w:rFonts w:cs="Calibri"/>
        </w:rPr>
        <w:t>Time to turn 266.5 degrees * Av speed of sound</w:t>
      </w:r>
      <w:r>
        <w:rPr>
          <w:rFonts w:cs="Calibri"/>
          <w:color w:val="FF0000"/>
        </w:rPr>
        <w:t>)</w:t>
      </w:r>
      <w:r>
        <w:rPr>
          <w:rFonts w:cs="Calibri"/>
        </w:rPr>
        <w:t>/n)/2</w:t>
      </w:r>
    </w:p>
    <w:p w14:paraId="2501C1F4" w14:textId="4995931C" w:rsidR="00D61948" w:rsidRPr="00A570B6" w:rsidRDefault="00D61948" w:rsidP="00A570B6">
      <w:pPr>
        <w:pStyle w:val="Heading2"/>
        <w:rPr>
          <w:rStyle w:val="Heading2Char"/>
        </w:rPr>
      </w:pPr>
      <w:bookmarkStart w:id="268" w:name="_Toc99668039"/>
      <w:bookmarkStart w:id="269" w:name="_Toc99730831"/>
      <w:bookmarkStart w:id="270" w:name="_Toc99748412"/>
      <w:r w:rsidRPr="00A570B6">
        <w:rPr>
          <w:rStyle w:val="Heading2Char"/>
        </w:rPr>
        <mc:AlternateContent>
          <mc:Choice Requires="wps">
            <w:drawing>
              <wp:anchor distT="45720" distB="45720" distL="114300" distR="114300" simplePos="0" relativeHeight="251729920" behindDoc="0" locked="0" layoutInCell="1" allowOverlap="1" wp14:anchorId="4C509974" wp14:editId="57A7FB26">
                <wp:simplePos x="0" y="0"/>
                <wp:positionH relativeFrom="column">
                  <wp:posOffset>3281680</wp:posOffset>
                </wp:positionH>
                <wp:positionV relativeFrom="paragraph">
                  <wp:posOffset>45720</wp:posOffset>
                </wp:positionV>
                <wp:extent cx="2360930" cy="1404620"/>
                <wp:effectExtent l="0" t="0" r="0" b="0"/>
                <wp:wrapSquare wrapText="bothSides"/>
                <wp:docPr id="1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7B1553A1" w14:textId="77777777" w:rsidR="00D61948" w:rsidRPr="00CF3FDF" w:rsidRDefault="00D61948" w:rsidP="00D61948">
                            <w:pPr>
                              <w:rPr>
                                <w:sz w:val="24"/>
                                <w:szCs w:val="24"/>
                                <w:u w:val="single"/>
                              </w:rPr>
                            </w:pPr>
                            <w:r w:rsidRPr="00CF3FDF">
                              <w:rPr>
                                <w:sz w:val="24"/>
                                <w:szCs w:val="24"/>
                                <w:u w:val="single"/>
                              </w:rPr>
                              <w:t xml:space="preserve">Table </w:t>
                            </w:r>
                            <w:r>
                              <w:rPr>
                                <w:sz w:val="24"/>
                                <w:szCs w:val="24"/>
                                <w:u w:val="single"/>
                              </w:rPr>
                              <w:t>4</w:t>
                            </w:r>
                            <w:r w:rsidRPr="00CF3FDF">
                              <w:rPr>
                                <w:sz w:val="24"/>
                                <w:szCs w:val="24"/>
                                <w:u w:val="single"/>
                              </w:rPr>
                              <w:t xml:space="preserve">, </w:t>
                            </w:r>
                            <w:r>
                              <w:rPr>
                                <w:sz w:val="24"/>
                                <w:szCs w:val="24"/>
                                <w:u w:val="single"/>
                              </w:rPr>
                              <w:t>5</w:t>
                            </w:r>
                            <w:r w:rsidRPr="00CF3FDF">
                              <w:rPr>
                                <w:sz w:val="24"/>
                                <w:szCs w:val="24"/>
                                <w:u w:val="single"/>
                              </w:rPr>
                              <w:t xml:space="preserve"> and </w:t>
                            </w:r>
                            <w:r>
                              <w:rPr>
                                <w:sz w:val="24"/>
                                <w:szCs w:val="24"/>
                                <w:u w:val="single"/>
                              </w:rPr>
                              <w:t>6</w:t>
                            </w:r>
                            <w:r w:rsidRPr="00CF3FDF">
                              <w:rPr>
                                <w:sz w:val="24"/>
                                <w:szCs w:val="24"/>
                                <w:u w:val="single"/>
                              </w:rPr>
                              <w:t xml:space="preserve"> – Quick return harmonic and downpipe I/D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C509974" id="_x0000_s1052" type="#_x0000_t202" style="position:absolute;left:0;text-align:left;margin-left:258.4pt;margin-top:3.6pt;width:185.9pt;height:110.6pt;z-index:25172992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" filled="f" stroked="f">
                <v:textbox style="mso-fit-shape-to-text:t">
                  <w:txbxContent>
                    <w:p w14:paraId="7B1553A1" w14:textId="77777777" w:rsidR="00D61948" w:rsidRPr="00CF3FDF" w:rsidRDefault="00D61948" w:rsidP="00D61948">
                      <w:pPr>
                        <w:rPr>
                          <w:sz w:val="24"/>
                          <w:szCs w:val="24"/>
                          <w:u w:val="single"/>
                        </w:rPr>
                      </w:pPr>
                      <w:r w:rsidRPr="00CF3FDF">
                        <w:rPr>
                          <w:sz w:val="24"/>
                          <w:szCs w:val="24"/>
                          <w:u w:val="single"/>
                        </w:rPr>
                        <w:t xml:space="preserve">Table </w:t>
                      </w:r>
                      <w:r>
                        <w:rPr>
                          <w:sz w:val="24"/>
                          <w:szCs w:val="24"/>
                          <w:u w:val="single"/>
                        </w:rPr>
                        <w:t>4</w:t>
                      </w:r>
                      <w:r w:rsidRPr="00CF3FDF">
                        <w:rPr>
                          <w:sz w:val="24"/>
                          <w:szCs w:val="24"/>
                          <w:u w:val="single"/>
                        </w:rPr>
                        <w:t xml:space="preserve">, </w:t>
                      </w:r>
                      <w:r>
                        <w:rPr>
                          <w:sz w:val="24"/>
                          <w:szCs w:val="24"/>
                          <w:u w:val="single"/>
                        </w:rPr>
                        <w:t>5</w:t>
                      </w:r>
                      <w:r w:rsidRPr="00CF3FDF">
                        <w:rPr>
                          <w:sz w:val="24"/>
                          <w:szCs w:val="24"/>
                          <w:u w:val="single"/>
                        </w:rPr>
                        <w:t xml:space="preserve"> and </w:t>
                      </w:r>
                      <w:r>
                        <w:rPr>
                          <w:sz w:val="24"/>
                          <w:szCs w:val="24"/>
                          <w:u w:val="single"/>
                        </w:rPr>
                        <w:t>6</w:t>
                      </w:r>
                      <w:r w:rsidRPr="00CF3FDF">
                        <w:rPr>
                          <w:sz w:val="24"/>
                          <w:szCs w:val="24"/>
                          <w:u w:val="single"/>
                        </w:rPr>
                        <w:t xml:space="preserve"> – Quick return harmonic and downpipe I/D</w:t>
                      </w:r>
                    </w:p>
                  </w:txbxContent>
                </v:textbox>
                <w10:wrap type="square"/>
              </v:shape>
            </w:pict>
          </mc:Fallback>
        </mc:AlternateContent>
      </w:r>
      <w:r w:rsidRPr="00A570B6">
        <w:rPr>
          <w:rStyle w:val="Heading2Char"/>
        </w:rPr>
        <w:t>Results</w:t>
      </w:r>
      <w:bookmarkEnd w:id="268"/>
      <w:bookmarkEnd w:id="269"/>
      <w:bookmarkEnd w:id="270"/>
    </w:p>
    <w:p w14:paraId="4F7A7B31" w14:textId="7BAA3890" w:rsidR="00D61948" w:rsidRPr="00E934D4" w:rsidRDefault="00D61948" w:rsidP="002310D5">
      <w:pPr>
        <w:jc w:val="both"/>
      </w:pPr>
    </w:p>
    <w:p w14:paraId="28D4E091" w14:textId="4D65C710" w:rsidR="00D61948" w:rsidRPr="00F10147" w:rsidRDefault="00D61948" w:rsidP="002310D5">
      <w:pPr>
        <w:jc w:val="both"/>
      </w:pPr>
      <w:r>
        <w:rPr>
          <w:noProof/>
        </w:rPr>
        <mc:AlternateContent>
          <mc:Choice Requires="wps">
            <w:drawing>
              <wp:anchor distT="45720" distB="45720" distL="114300" distR="114300" simplePos="0" relativeHeight="251728896" behindDoc="0" locked="0" layoutInCell="1" allowOverlap="1" wp14:anchorId="035E33AE" wp14:editId="176D5CDB">
                <wp:simplePos x="0" y="0"/>
                <wp:positionH relativeFrom="margin">
                  <wp:align>left</wp:align>
                </wp:positionH>
                <wp:positionV relativeFrom="paragraph">
                  <wp:posOffset>6350</wp:posOffset>
                </wp:positionV>
                <wp:extent cx="2720340" cy="1404620"/>
                <wp:effectExtent l="0" t="0" r="0" b="0"/>
                <wp:wrapSquare wrapText="bothSides"/>
                <wp:docPr id="1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0340" cy="1404620"/>
                        </a:xfrm>
                        <a:prstGeom prst="rect">
                          <a:avLst/>
                        </a:prstGeom>
                        <a:noFill/>
                        <a:ln w="9525">
                          <a:noFill/>
                          <a:miter lim="800000"/>
                          <a:headEnd/>
                          <a:tailEnd/>
                        </a:ln>
                      </wps:spPr>
                      <wps:txbx>
                        <w:txbxContent>
                          <w:p w14:paraId="4A3AF988" w14:textId="77777777" w:rsidR="00D61948" w:rsidRPr="00CF3FDF" w:rsidRDefault="00D61948" w:rsidP="00D61948">
                            <w:pPr>
                              <w:rPr>
                                <w:sz w:val="24"/>
                                <w:szCs w:val="24"/>
                                <w:u w:val="single"/>
                              </w:rPr>
                            </w:pPr>
                            <w:r w:rsidRPr="00CF3FDF">
                              <w:rPr>
                                <w:sz w:val="24"/>
                                <w:szCs w:val="24"/>
                                <w:u w:val="single"/>
                              </w:rPr>
                              <w:t xml:space="preserve">Table </w:t>
                            </w:r>
                            <w:r>
                              <w:rPr>
                                <w:sz w:val="24"/>
                                <w:szCs w:val="24"/>
                                <w:u w:val="single"/>
                              </w:rPr>
                              <w:t>2</w:t>
                            </w:r>
                            <w:r w:rsidRPr="00CF3FDF">
                              <w:rPr>
                                <w:sz w:val="24"/>
                                <w:szCs w:val="24"/>
                                <w:u w:val="single"/>
                              </w:rPr>
                              <w:t xml:space="preserve"> and </w:t>
                            </w:r>
                            <w:r>
                              <w:rPr>
                                <w:sz w:val="24"/>
                                <w:szCs w:val="24"/>
                                <w:u w:val="single"/>
                              </w:rPr>
                              <w:t>3</w:t>
                            </w:r>
                            <w:r w:rsidRPr="00CF3FDF">
                              <w:rPr>
                                <w:sz w:val="24"/>
                                <w:szCs w:val="24"/>
                                <w:u w:val="single"/>
                              </w:rPr>
                              <w:t xml:space="preserve"> – main harmonic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35E33AE" id="_x0000_s1053" type="#_x0000_t202" style="position:absolute;left:0;text-align:left;margin-left:0;margin-top:.5pt;width:214.2pt;height:110.6pt;z-index:25172889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" filled="f" stroked="f">
                <v:textbox style="mso-fit-shape-to-text:t">
                  <w:txbxContent>
                    <w:p w14:paraId="4A3AF988" w14:textId="77777777" w:rsidR="00D61948" w:rsidRPr="00CF3FDF" w:rsidRDefault="00D61948" w:rsidP="00D61948">
                      <w:pPr>
                        <w:rPr>
                          <w:sz w:val="24"/>
                          <w:szCs w:val="24"/>
                          <w:u w:val="single"/>
                        </w:rPr>
                      </w:pPr>
                      <w:r w:rsidRPr="00CF3FDF">
                        <w:rPr>
                          <w:sz w:val="24"/>
                          <w:szCs w:val="24"/>
                          <w:u w:val="single"/>
                        </w:rPr>
                        <w:t xml:space="preserve">Table </w:t>
                      </w:r>
                      <w:r>
                        <w:rPr>
                          <w:sz w:val="24"/>
                          <w:szCs w:val="24"/>
                          <w:u w:val="single"/>
                        </w:rPr>
                        <w:t>2</w:t>
                      </w:r>
                      <w:r w:rsidRPr="00CF3FDF">
                        <w:rPr>
                          <w:sz w:val="24"/>
                          <w:szCs w:val="24"/>
                          <w:u w:val="single"/>
                        </w:rPr>
                        <w:t xml:space="preserve"> and </w:t>
                      </w:r>
                      <w:r>
                        <w:rPr>
                          <w:sz w:val="24"/>
                          <w:szCs w:val="24"/>
                          <w:u w:val="single"/>
                        </w:rPr>
                        <w:t>3</w:t>
                      </w:r>
                      <w:r w:rsidRPr="00CF3FDF">
                        <w:rPr>
                          <w:sz w:val="24"/>
                          <w:szCs w:val="24"/>
                          <w:u w:val="single"/>
                        </w:rPr>
                        <w:t xml:space="preserve"> – main harmonic</w:t>
                      </w:r>
                    </w:p>
                  </w:txbxContent>
                </v:textbox>
                <w10:wrap type="square" anchorx="margin"/>
              </v:shape>
            </w:pict>
          </mc:Fallback>
        </mc:AlternateContent>
      </w:r>
    </w:p>
    <w:p w14:paraId="09B7E562" w14:textId="65809DFA" w:rsidR="00D61948" w:rsidRDefault="00A570B6" w:rsidP="002310D5">
      <w:pPr>
        <w:jc w:val="both"/>
      </w:pPr>
      <w:r>
        <w:rPr>
          <w:noProof/>
        </w:rPr>
        <w:drawing>
          <wp:anchor distT="0" distB="0" distL="114300" distR="114300" simplePos="0" relativeHeight="251726848" behindDoc="1" locked="0" layoutInCell="1" allowOverlap="1" wp14:anchorId="10DEAD98" wp14:editId="6E74420B">
            <wp:simplePos x="0" y="0"/>
            <wp:positionH relativeFrom="column">
              <wp:posOffset>-85725</wp:posOffset>
            </wp:positionH>
            <wp:positionV relativeFrom="paragraph">
              <wp:posOffset>0</wp:posOffset>
            </wp:positionV>
            <wp:extent cx="2446232" cy="3848433"/>
            <wp:effectExtent l="0" t="0" r="0" b="0"/>
            <wp:wrapTight wrapText="bothSides">
              <wp:wrapPolygon edited="0">
                <wp:start x="0" y="0"/>
                <wp:lineTo x="0" y="21493"/>
                <wp:lineTo x="21364" y="21493"/>
                <wp:lineTo x="21364" y="0"/>
                <wp:lineTo x="0" y="0"/>
              </wp:wrapPolygon>
            </wp:wrapTight>
            <wp:docPr id="118" name="Picture 1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93">
                      <a:extLst>
                        <a:ext uri="{28A0092B-C50C-407E-A947-70E740481C1C}">
                          <a14:useLocalDpi xmlns:a14="http://schemas.microsoft.com/office/drawing/2010/main" val="0"/>
                        </a:ext>
                      </a:extLst>
                    </a:blip>
                    <a:stretch>
                      <a:fillRect/>
                    </a:stretch>
                  </pic:blipFill>
                  <pic:spPr>
                    <a:xfrm>
                      <a:off x="0" y="0"/>
                      <a:ext cx="2446232" cy="3848433"/>
                    </a:xfrm>
                    <a:prstGeom prst="rect">
                      <a:avLst/>
                    </a:prstGeom>
                  </pic:spPr>
                </pic:pic>
              </a:graphicData>
            </a:graphic>
          </wp:anchor>
        </w:drawing>
      </w:r>
      <w:r w:rsidR="00D61948">
        <w:rPr>
          <w:noProof/>
        </w:rPr>
        <w:drawing>
          <wp:anchor distT="0" distB="0" distL="114300" distR="114300" simplePos="0" relativeHeight="251727872" behindDoc="1" locked="0" layoutInCell="1" allowOverlap="1" wp14:anchorId="78DEF7DB" wp14:editId="5E2C4E7B">
            <wp:simplePos x="0" y="0"/>
            <wp:positionH relativeFrom="margin">
              <wp:align>right</wp:align>
            </wp:positionH>
            <wp:positionV relativeFrom="paragraph">
              <wp:posOffset>4445</wp:posOffset>
            </wp:positionV>
            <wp:extent cx="2385060" cy="4617720"/>
            <wp:effectExtent l="0" t="0" r="0" b="0"/>
            <wp:wrapTight wrapText="bothSides">
              <wp:wrapPolygon edited="0">
                <wp:start x="0" y="0"/>
                <wp:lineTo x="0" y="21475"/>
                <wp:lineTo x="21393" y="21475"/>
                <wp:lineTo x="21393" y="0"/>
                <wp:lineTo x="0" y="0"/>
              </wp:wrapPolygon>
            </wp:wrapTight>
            <wp:docPr id="117" name="Picture 1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94">
                      <a:extLst>
                        <a:ext uri="{28A0092B-C50C-407E-A947-70E740481C1C}">
                          <a14:useLocalDpi xmlns:a14="http://schemas.microsoft.com/office/drawing/2010/main" val="0"/>
                        </a:ext>
                      </a:extLst>
                    </a:blip>
                    <a:stretch>
                      <a:fillRect/>
                    </a:stretch>
                  </pic:blipFill>
                  <pic:spPr>
                    <a:xfrm>
                      <a:off x="0" y="0"/>
                      <a:ext cx="2385060" cy="4617720"/>
                    </a:xfrm>
                    <a:prstGeom prst="rect">
                      <a:avLst/>
                    </a:prstGeom>
                  </pic:spPr>
                </pic:pic>
              </a:graphicData>
            </a:graphic>
            <wp14:sizeRelV relativeFrom="margin">
              <wp14:pctHeight>0</wp14:pctHeight>
            </wp14:sizeRelV>
          </wp:anchor>
        </w:drawing>
      </w:r>
    </w:p>
    <w:p w14:paraId="6EE797BF" w14:textId="77777777" w:rsidR="00D61948" w:rsidRDefault="00D61948" w:rsidP="002310D5">
      <w:pPr>
        <w:jc w:val="both"/>
      </w:pPr>
    </w:p>
    <w:p w14:paraId="45B56E9A" w14:textId="77777777" w:rsidR="00D61948" w:rsidRDefault="00D61948" w:rsidP="002310D5">
      <w:pPr>
        <w:jc w:val="both"/>
      </w:pPr>
    </w:p>
    <w:p w14:paraId="5C60D94B" w14:textId="77777777" w:rsidR="00D61948" w:rsidRDefault="00D61948" w:rsidP="002310D5">
      <w:pPr>
        <w:jc w:val="both"/>
      </w:pPr>
    </w:p>
    <w:p w14:paraId="0A7CF9CD" w14:textId="77777777" w:rsidR="00D61948" w:rsidRDefault="00D61948" w:rsidP="002310D5">
      <w:pPr>
        <w:jc w:val="both"/>
      </w:pPr>
    </w:p>
    <w:p w14:paraId="7787E1FF" w14:textId="77777777" w:rsidR="00D61948" w:rsidRDefault="00D61948" w:rsidP="002310D5">
      <w:pPr>
        <w:jc w:val="both"/>
      </w:pPr>
    </w:p>
    <w:p w14:paraId="32F5DA24" w14:textId="77777777" w:rsidR="00D61948" w:rsidRDefault="00D61948" w:rsidP="002310D5">
      <w:pPr>
        <w:jc w:val="both"/>
      </w:pPr>
    </w:p>
    <w:p w14:paraId="1CBE5D23" w14:textId="77777777" w:rsidR="00D61948" w:rsidRDefault="00D61948" w:rsidP="002310D5">
      <w:pPr>
        <w:jc w:val="both"/>
      </w:pPr>
    </w:p>
    <w:p w14:paraId="4E07DB2F" w14:textId="77777777" w:rsidR="00D61948" w:rsidRDefault="00D61948" w:rsidP="002310D5">
      <w:pPr>
        <w:jc w:val="both"/>
      </w:pPr>
    </w:p>
    <w:p w14:paraId="1E708141" w14:textId="77777777" w:rsidR="00D61948" w:rsidRDefault="00D61948" w:rsidP="002310D5">
      <w:pPr>
        <w:jc w:val="both"/>
      </w:pPr>
    </w:p>
    <w:p w14:paraId="5D1B52A8" w14:textId="77777777" w:rsidR="00D61948" w:rsidRDefault="00D61948" w:rsidP="002310D5">
      <w:pPr>
        <w:jc w:val="both"/>
      </w:pPr>
    </w:p>
    <w:p w14:paraId="7C3EF223" w14:textId="77777777" w:rsidR="00D61948" w:rsidRDefault="00D61948" w:rsidP="002310D5">
      <w:pPr>
        <w:jc w:val="both"/>
      </w:pPr>
    </w:p>
    <w:p w14:paraId="15DC1344" w14:textId="77777777" w:rsidR="00D61948" w:rsidRDefault="00D61948" w:rsidP="002310D5">
      <w:pPr>
        <w:jc w:val="both"/>
      </w:pPr>
    </w:p>
    <w:p w14:paraId="36DBD692" w14:textId="77777777" w:rsidR="00D61948" w:rsidRDefault="00D61948" w:rsidP="002310D5">
      <w:pPr>
        <w:jc w:val="both"/>
      </w:pPr>
    </w:p>
    <w:p w14:paraId="2AC361BA" w14:textId="77777777" w:rsidR="00D61948" w:rsidRDefault="00D61948" w:rsidP="002310D5">
      <w:pPr>
        <w:jc w:val="both"/>
      </w:pPr>
    </w:p>
    <w:p w14:paraId="2488E960" w14:textId="77777777" w:rsidR="00D61948" w:rsidRDefault="00D61948" w:rsidP="002310D5">
      <w:pPr>
        <w:jc w:val="both"/>
      </w:pPr>
    </w:p>
    <w:p w14:paraId="0DDACDA1" w14:textId="77777777" w:rsidR="00D61948" w:rsidRDefault="00D61948" w:rsidP="002310D5">
      <w:pPr>
        <w:jc w:val="both"/>
      </w:pPr>
    </w:p>
    <w:p w14:paraId="1E0F4267" w14:textId="77777777" w:rsidR="00D61948" w:rsidRDefault="00D61948" w:rsidP="002310D5">
      <w:pPr>
        <w:jc w:val="both"/>
      </w:pPr>
    </w:p>
    <w:p w14:paraId="4A7323A3" w14:textId="77777777" w:rsidR="00D61948" w:rsidRPr="00A570B6" w:rsidRDefault="00D61948" w:rsidP="00A570B6">
      <w:pPr>
        <w:pStyle w:val="Heading2"/>
      </w:pPr>
      <w:bookmarkStart w:id="271" w:name="_Toc99668040"/>
      <w:bookmarkStart w:id="272" w:name="_Toc99730832"/>
      <w:bookmarkStart w:id="273" w:name="_Toc99748413"/>
      <w:r w:rsidRPr="000D195D">
        <w:rPr>
          <w:noProof/>
          <w:u w:val="single"/>
        </w:rPr>
        <w:lastRenderedPageBreak/>
        <mc:AlternateContent>
          <mc:Choice Requires="wps">
            <w:drawing>
              <wp:anchor distT="45720" distB="45720" distL="114300" distR="114300" simplePos="0" relativeHeight="251731968" behindDoc="0" locked="0" layoutInCell="1" allowOverlap="1" wp14:anchorId="70E6DA28" wp14:editId="634C153C">
                <wp:simplePos x="0" y="0"/>
                <wp:positionH relativeFrom="margin">
                  <wp:posOffset>114300</wp:posOffset>
                </wp:positionH>
                <wp:positionV relativeFrom="paragraph">
                  <wp:posOffset>2857500</wp:posOffset>
                </wp:positionV>
                <wp:extent cx="5492750" cy="1404620"/>
                <wp:effectExtent l="0" t="0" r="0" b="0"/>
                <wp:wrapSquare wrapText="bothSides"/>
                <wp:docPr id="1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92750" cy="1404620"/>
                        </a:xfrm>
                        <a:prstGeom prst="rect">
                          <a:avLst/>
                        </a:prstGeom>
                        <a:noFill/>
                        <a:ln w="9525">
                          <a:noFill/>
                          <a:miter lim="800000"/>
                          <a:headEnd/>
                          <a:tailEnd/>
                        </a:ln>
                      </wps:spPr>
                      <wps:txbx>
                        <w:txbxContent>
                          <w:p w14:paraId="7EE7A8BA" w14:textId="77777777" w:rsidR="00D61948" w:rsidRPr="00CF3FDF" w:rsidRDefault="00D61948" w:rsidP="00D61948">
                            <w:pPr>
                              <w:rPr>
                                <w:sz w:val="24"/>
                                <w:szCs w:val="24"/>
                                <w:u w:val="single"/>
                              </w:rPr>
                            </w:pPr>
                            <w:r w:rsidRPr="000D195D">
                              <w:rPr>
                                <w:sz w:val="28"/>
                                <w:szCs w:val="28"/>
                              </w:rPr>
                              <w:t xml:space="preserve">                                 </w:t>
                            </w:r>
                            <w:r w:rsidRPr="00CF3FDF">
                              <w:rPr>
                                <w:sz w:val="24"/>
                                <w:szCs w:val="24"/>
                                <w:u w:val="single"/>
                              </w:rPr>
                              <w:t xml:space="preserve">Figure </w:t>
                            </w:r>
                            <w:r>
                              <w:rPr>
                                <w:sz w:val="24"/>
                                <w:szCs w:val="24"/>
                                <w:u w:val="single"/>
                              </w:rPr>
                              <w:t>9</w:t>
                            </w:r>
                            <w:r w:rsidRPr="00CF3FDF">
                              <w:rPr>
                                <w:sz w:val="24"/>
                                <w:szCs w:val="24"/>
                                <w:u w:val="single"/>
                              </w:rPr>
                              <w:t xml:space="preserve"> – Cam profile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0E6DA28" id="_x0000_s1054" type="#_x0000_t202" style="position:absolute;left:0;text-align:left;margin-left:9pt;margin-top:225pt;width:432.5pt;height:110.6pt;z-index:25173196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" filled="f" stroked="f">
                <v:textbox style="mso-fit-shape-to-text:t">
                  <w:txbxContent>
                    <w:p w14:paraId="7EE7A8BA" w14:textId="77777777" w:rsidR="00D61948" w:rsidRPr="00CF3FDF" w:rsidRDefault="00D61948" w:rsidP="00D61948">
                      <w:pPr>
                        <w:rPr>
                          <w:sz w:val="24"/>
                          <w:szCs w:val="24"/>
                          <w:u w:val="single"/>
                        </w:rPr>
                      </w:pPr>
                      <w:r w:rsidRPr="000D195D">
                        <w:rPr>
                          <w:sz w:val="28"/>
                          <w:szCs w:val="28"/>
                        </w:rPr>
                        <w:t xml:space="preserve">                                 </w:t>
                      </w:r>
                      <w:r w:rsidRPr="00CF3FDF">
                        <w:rPr>
                          <w:sz w:val="24"/>
                          <w:szCs w:val="24"/>
                          <w:u w:val="single"/>
                        </w:rPr>
                        <w:t xml:space="preserve">Figure </w:t>
                      </w:r>
                      <w:r>
                        <w:rPr>
                          <w:sz w:val="24"/>
                          <w:szCs w:val="24"/>
                          <w:u w:val="single"/>
                        </w:rPr>
                        <w:t>9</w:t>
                      </w:r>
                      <w:r w:rsidRPr="00CF3FDF">
                        <w:rPr>
                          <w:sz w:val="24"/>
                          <w:szCs w:val="24"/>
                          <w:u w:val="single"/>
                        </w:rPr>
                        <w:t xml:space="preserve"> – Cam profile</w:t>
                      </w:r>
                    </w:p>
                  </w:txbxContent>
                </v:textbox>
                <w10:wrap type="square" anchorx="margin"/>
              </v:shape>
            </w:pict>
          </mc:Fallback>
        </mc:AlternateContent>
      </w:r>
      <w:r>
        <w:rPr>
          <w:noProof/>
        </w:rPr>
        <w:drawing>
          <wp:anchor distT="0" distB="0" distL="114300" distR="114300" simplePos="0" relativeHeight="251730944" behindDoc="1" locked="0" layoutInCell="1" allowOverlap="1" wp14:anchorId="78D77D6E" wp14:editId="7DF3CE9B">
            <wp:simplePos x="0" y="0"/>
            <wp:positionH relativeFrom="margin">
              <wp:align>center</wp:align>
            </wp:positionH>
            <wp:positionV relativeFrom="paragraph">
              <wp:posOffset>0</wp:posOffset>
            </wp:positionV>
            <wp:extent cx="5958840" cy="2811780"/>
            <wp:effectExtent l="0" t="0" r="3810" b="7620"/>
            <wp:wrapTight wrapText="bothSides">
              <wp:wrapPolygon edited="0">
                <wp:start x="0" y="0"/>
                <wp:lineTo x="0" y="21512"/>
                <wp:lineTo x="21545" y="21512"/>
                <wp:lineTo x="21545" y="0"/>
                <wp:lineTo x="0" y="0"/>
              </wp:wrapPolygon>
            </wp:wrapTight>
            <wp:docPr id="119" name="Picture 11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line chart&#10;&#10;Description automatically generated"/>
                    <pic:cNvPicPr/>
                  </pic:nvPicPr>
                  <pic:blipFill>
                    <a:blip r:embed="rId95">
                      <a:extLst>
                        <a:ext uri="{28A0092B-C50C-407E-A947-70E740481C1C}">
                          <a14:useLocalDpi xmlns:a14="http://schemas.microsoft.com/office/drawing/2010/main" val="0"/>
                        </a:ext>
                      </a:extLst>
                    </a:blip>
                    <a:stretch>
                      <a:fillRect/>
                    </a:stretch>
                  </pic:blipFill>
                  <pic:spPr>
                    <a:xfrm>
                      <a:off x="0" y="0"/>
                      <a:ext cx="5958840" cy="2811780"/>
                    </a:xfrm>
                    <a:prstGeom prst="rect">
                      <a:avLst/>
                    </a:prstGeom>
                  </pic:spPr>
                </pic:pic>
              </a:graphicData>
            </a:graphic>
            <wp14:sizeRelH relativeFrom="page">
              <wp14:pctWidth>0</wp14:pctWidth>
            </wp14:sizeRelH>
            <wp14:sizeRelV relativeFrom="page">
              <wp14:pctHeight>0</wp14:pctHeight>
            </wp14:sizeRelV>
          </wp:anchor>
        </w:drawing>
      </w:r>
      <w:r w:rsidRPr="000D195D">
        <w:rPr>
          <w:u w:val="single"/>
        </w:rPr>
        <w:t>R</w:t>
      </w:r>
      <w:r w:rsidRPr="00A570B6">
        <w:t>esult analysis and thought process</w:t>
      </w:r>
      <w:bookmarkEnd w:id="271"/>
      <w:bookmarkEnd w:id="272"/>
      <w:bookmarkEnd w:id="273"/>
    </w:p>
    <w:p w14:paraId="132787D6" w14:textId="41E816E1" w:rsidR="00D61948" w:rsidRDefault="00D61948" w:rsidP="00A570B6">
      <w:pPr>
        <w:ind w:firstLine="576"/>
        <w:jc w:val="both"/>
        <w:rPr>
          <w:rFonts w:ascii="Calibri" w:hAnsi="Calibri" w:cs="Calibri"/>
        </w:rPr>
      </w:pPr>
      <w:r>
        <w:rPr>
          <w:rFonts w:ascii="Calibri" w:hAnsi="Calibri" w:cs="Calibri"/>
        </w:rPr>
        <w:t>The initial expectation was to design an exhaust that would be pulse tuned for the 1</w:t>
      </w:r>
      <w:r w:rsidRPr="000C7D1E">
        <w:rPr>
          <w:rFonts w:ascii="Calibri" w:hAnsi="Calibri" w:cs="Calibri"/>
          <w:vertAlign w:val="superscript"/>
        </w:rPr>
        <w:t>st</w:t>
      </w:r>
      <w:r>
        <w:rPr>
          <w:rFonts w:ascii="Calibri" w:hAnsi="Calibri" w:cs="Calibri"/>
        </w:rPr>
        <w:t xml:space="preserve"> harmonic. Although after looking at the results it was obvious that wasn’t realistic. Due to the low revving nature of the engine, the exhaust would have to be very long. At least 1.8 meters. Also, this would rule out the 2 into 1 merge being the point of expansion as the downpipe diameters would be 3.3cm. </w:t>
      </w:r>
    </w:p>
    <w:p w14:paraId="6E92E652" w14:textId="77777777" w:rsidR="00D61948" w:rsidRDefault="00D61948" w:rsidP="00A570B6">
      <w:pPr>
        <w:ind w:firstLine="360"/>
        <w:jc w:val="both"/>
        <w:rPr>
          <w:rFonts w:ascii="Calibri" w:hAnsi="Calibri" w:cs="Calibri"/>
        </w:rPr>
      </w:pPr>
      <w:r>
        <w:rPr>
          <w:rFonts w:ascii="Calibri" w:hAnsi="Calibri" w:cs="Calibri"/>
        </w:rPr>
        <w:t xml:space="preserve">So, the compromise design would be to use the second harmonic, along with a short pulse return. This design allows for a system with workable lengths and interesting features. As well as more reasonable downpipe diameters at 4.46cm. which won’t cause any backpressure issues. Between the </w:t>
      </w:r>
      <w:r w:rsidRPr="008E38AB">
        <w:rPr>
          <w:rFonts w:ascii="Calibri" w:hAnsi="Calibri" w:cs="Calibri"/>
          <w:b/>
          <w:bCs/>
        </w:rPr>
        <w:t xml:space="preserve">tables </w:t>
      </w:r>
      <w:r>
        <w:rPr>
          <w:rFonts w:ascii="Calibri" w:hAnsi="Calibri" w:cs="Calibri"/>
          <w:b/>
          <w:bCs/>
        </w:rPr>
        <w:t>2</w:t>
      </w:r>
      <w:r w:rsidRPr="008E38AB">
        <w:rPr>
          <w:rFonts w:ascii="Calibri" w:hAnsi="Calibri" w:cs="Calibri"/>
          <w:b/>
          <w:bCs/>
        </w:rPr>
        <w:t xml:space="preserve"> and </w:t>
      </w:r>
      <w:r>
        <w:rPr>
          <w:rFonts w:ascii="Calibri" w:hAnsi="Calibri" w:cs="Calibri"/>
          <w:b/>
          <w:bCs/>
        </w:rPr>
        <w:t xml:space="preserve">4 </w:t>
      </w:r>
      <w:r>
        <w:rPr>
          <w:rFonts w:ascii="Calibri" w:hAnsi="Calibri" w:cs="Calibri"/>
        </w:rPr>
        <w:t>you can see that two different RPM ranges have been chosen for the long and short harmonic return. There are a couple of reasons for this. One is that spreading out the pulse returns between the two may spread any increased power at the top. Another reason is that the accuracy of the theoretical pulse returns is unknown, so wouldn’t want to put all the eggs in one basket so to speak. And final reason is that when it comes to testing, it may be more possible to see when each harmonic is working fon the dyno graph.</w:t>
      </w:r>
    </w:p>
    <w:p w14:paraId="149ABFDE" w14:textId="77777777" w:rsidR="00D61948" w:rsidRDefault="00D61948" w:rsidP="002310D5">
      <w:pPr>
        <w:jc w:val="both"/>
        <w:rPr>
          <w:rFonts w:ascii="Calibri" w:hAnsi="Calibri" w:cs="Calibri"/>
        </w:rPr>
      </w:pPr>
    </w:p>
    <w:p w14:paraId="0FBF66AB" w14:textId="5C3E114C" w:rsidR="00D61948" w:rsidRDefault="00D61948" w:rsidP="002310D5">
      <w:pPr>
        <w:jc w:val="both"/>
        <w:rPr>
          <w:rFonts w:ascii="Calibri" w:hAnsi="Calibri" w:cs="Calibri"/>
        </w:rPr>
      </w:pPr>
    </w:p>
    <w:p w14:paraId="542A7B88" w14:textId="7CD1F1F6" w:rsidR="008943F2" w:rsidRDefault="008943F2" w:rsidP="002310D5">
      <w:pPr>
        <w:jc w:val="both"/>
        <w:rPr>
          <w:rFonts w:ascii="Calibri" w:hAnsi="Calibri" w:cs="Calibri"/>
        </w:rPr>
      </w:pPr>
    </w:p>
    <w:p w14:paraId="1D3C573E" w14:textId="6550F607" w:rsidR="008943F2" w:rsidRDefault="008943F2" w:rsidP="002310D5">
      <w:pPr>
        <w:jc w:val="both"/>
        <w:rPr>
          <w:rFonts w:ascii="Calibri" w:hAnsi="Calibri" w:cs="Calibri"/>
        </w:rPr>
      </w:pPr>
    </w:p>
    <w:p w14:paraId="6DFB50E4" w14:textId="6513533F" w:rsidR="008943F2" w:rsidRDefault="008943F2" w:rsidP="002310D5">
      <w:pPr>
        <w:jc w:val="both"/>
        <w:rPr>
          <w:rFonts w:ascii="Calibri" w:hAnsi="Calibri" w:cs="Calibri"/>
        </w:rPr>
      </w:pPr>
    </w:p>
    <w:p w14:paraId="316D7938" w14:textId="77777777" w:rsidR="008943F2" w:rsidRDefault="008943F2" w:rsidP="002310D5">
      <w:pPr>
        <w:jc w:val="both"/>
        <w:rPr>
          <w:rFonts w:ascii="Calibri" w:hAnsi="Calibri" w:cs="Calibri"/>
        </w:rPr>
      </w:pPr>
    </w:p>
    <w:p w14:paraId="3CD25862" w14:textId="77777777" w:rsidR="00D61948" w:rsidRPr="00A570B6" w:rsidRDefault="00D61948" w:rsidP="00A570B6">
      <w:pPr>
        <w:pStyle w:val="Heading2"/>
      </w:pPr>
      <w:bookmarkStart w:id="274" w:name="_Toc99668041"/>
      <w:bookmarkStart w:id="275" w:name="_Toc99730833"/>
      <w:bookmarkStart w:id="276" w:name="_Toc99748414"/>
      <w:r w:rsidRPr="00A570B6">
        <w:lastRenderedPageBreak/>
        <w:t>Design</w:t>
      </w:r>
      <w:bookmarkEnd w:id="274"/>
      <w:bookmarkEnd w:id="275"/>
      <w:bookmarkEnd w:id="276"/>
      <w:r w:rsidRPr="00A570B6">
        <w:t xml:space="preserve"> </w:t>
      </w:r>
    </w:p>
    <w:p w14:paraId="6C956C29" w14:textId="77777777" w:rsidR="00D61948" w:rsidRPr="00B2281A" w:rsidRDefault="00D61948" w:rsidP="002310D5">
      <w:pPr>
        <w:jc w:val="both"/>
      </w:pPr>
    </w:p>
    <w:p w14:paraId="3B634274" w14:textId="77777777" w:rsidR="00D61948" w:rsidRDefault="00D61948" w:rsidP="002310D5">
      <w:pPr>
        <w:jc w:val="both"/>
      </w:pPr>
      <w:r>
        <w:rPr>
          <w:noProof/>
        </w:rPr>
        <w:drawing>
          <wp:inline distT="0" distB="0" distL="0" distR="0" wp14:anchorId="0D4A1503" wp14:editId="6E14BB93">
            <wp:extent cx="5731510" cy="3223895"/>
            <wp:effectExtent l="0" t="0" r="2540" b="0"/>
            <wp:docPr id="120" name="Picture 120"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with low confidence"/>
                    <pic:cNvPicPr/>
                  </pic:nvPicPr>
                  <pic:blipFill>
                    <a:blip r:embed="rId9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9F922CC" w14:textId="77777777" w:rsidR="00D61948" w:rsidRPr="00CF3FDF" w:rsidRDefault="00D61948" w:rsidP="002310D5">
      <w:pPr>
        <w:jc w:val="both"/>
        <w:rPr>
          <w:sz w:val="24"/>
          <w:szCs w:val="24"/>
        </w:rPr>
      </w:pPr>
      <w:r w:rsidRPr="00CF3FDF">
        <w:rPr>
          <w:sz w:val="24"/>
          <w:szCs w:val="24"/>
        </w:rPr>
        <w:t xml:space="preserve">Figure </w:t>
      </w:r>
      <w:r>
        <w:rPr>
          <w:sz w:val="24"/>
          <w:szCs w:val="24"/>
        </w:rPr>
        <w:t>10</w:t>
      </w:r>
      <w:r w:rsidRPr="00CF3FDF">
        <w:rPr>
          <w:sz w:val="24"/>
          <w:szCs w:val="24"/>
        </w:rPr>
        <w:t xml:space="preserve"> – Exhaust Design (iso View)</w:t>
      </w:r>
    </w:p>
    <w:p w14:paraId="15B8D0F7" w14:textId="77777777" w:rsidR="00D61948" w:rsidRDefault="00D61948" w:rsidP="002310D5">
      <w:pPr>
        <w:jc w:val="both"/>
      </w:pPr>
    </w:p>
    <w:p w14:paraId="6E3559F0" w14:textId="77777777" w:rsidR="00D61948" w:rsidRDefault="00D61948" w:rsidP="002310D5">
      <w:pPr>
        <w:jc w:val="both"/>
      </w:pPr>
      <w:r>
        <w:rPr>
          <w:noProof/>
        </w:rPr>
        <w:drawing>
          <wp:inline distT="0" distB="0" distL="0" distR="0" wp14:anchorId="2C6CEC0B" wp14:editId="69A81C5D">
            <wp:extent cx="5731510" cy="3223895"/>
            <wp:effectExtent l="0" t="0" r="2540" b="0"/>
            <wp:docPr id="121" name="Picture 12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pic:cNvPicPr/>
                  </pic:nvPicPr>
                  <pic:blipFill>
                    <a:blip r:embed="rId9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FC82D99" w14:textId="77777777" w:rsidR="00D61948" w:rsidRPr="00CF3FDF" w:rsidRDefault="00D61948" w:rsidP="002310D5">
      <w:pPr>
        <w:jc w:val="both"/>
        <w:rPr>
          <w:sz w:val="24"/>
          <w:szCs w:val="24"/>
        </w:rPr>
      </w:pPr>
      <w:r w:rsidRPr="00CF3FDF">
        <w:rPr>
          <w:sz w:val="24"/>
          <w:szCs w:val="24"/>
        </w:rPr>
        <w:t xml:space="preserve">Figure </w:t>
      </w:r>
      <w:r>
        <w:rPr>
          <w:sz w:val="24"/>
          <w:szCs w:val="24"/>
        </w:rPr>
        <w:t>11</w:t>
      </w:r>
      <w:r w:rsidRPr="00CF3FDF">
        <w:rPr>
          <w:sz w:val="24"/>
          <w:szCs w:val="24"/>
        </w:rPr>
        <w:t xml:space="preserve"> – Exhaust Design (Plan View)</w:t>
      </w:r>
    </w:p>
    <w:p w14:paraId="0D89FF28" w14:textId="77777777" w:rsidR="00D61948" w:rsidRDefault="00D61948" w:rsidP="002310D5">
      <w:pPr>
        <w:jc w:val="both"/>
      </w:pPr>
      <w:r>
        <w:rPr>
          <w:noProof/>
        </w:rPr>
        <w:lastRenderedPageBreak/>
        <w:drawing>
          <wp:inline distT="0" distB="0" distL="0" distR="0" wp14:anchorId="715508BA" wp14:editId="663CCBD1">
            <wp:extent cx="5731510" cy="3223895"/>
            <wp:effectExtent l="0" t="0" r="2540" b="0"/>
            <wp:docPr id="122" name="Picture 12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website&#10;&#10;Description automatically generated"/>
                    <pic:cNvPicPr/>
                  </pic:nvPicPr>
                  <pic:blipFill>
                    <a:blip r:embed="rId9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20E5A55" w14:textId="77777777" w:rsidR="00D61948" w:rsidRPr="00CF3FDF" w:rsidRDefault="00D61948" w:rsidP="002310D5">
      <w:pPr>
        <w:jc w:val="both"/>
        <w:rPr>
          <w:sz w:val="24"/>
          <w:szCs w:val="24"/>
        </w:rPr>
      </w:pPr>
      <w:r w:rsidRPr="00CF3FDF">
        <w:rPr>
          <w:sz w:val="24"/>
          <w:szCs w:val="24"/>
        </w:rPr>
        <w:t xml:space="preserve">Figure </w:t>
      </w:r>
      <w:r>
        <w:rPr>
          <w:sz w:val="24"/>
          <w:szCs w:val="24"/>
        </w:rPr>
        <w:t>12</w:t>
      </w:r>
      <w:r w:rsidRPr="00CF3FDF">
        <w:rPr>
          <w:sz w:val="24"/>
          <w:szCs w:val="24"/>
        </w:rPr>
        <w:t xml:space="preserve"> - Exhaust Design (Elevation view)</w:t>
      </w:r>
    </w:p>
    <w:p w14:paraId="13DD23B0" w14:textId="56A51D94" w:rsidR="00D61948" w:rsidRDefault="00D61948" w:rsidP="00A570B6">
      <w:pPr>
        <w:ind w:firstLine="720"/>
        <w:jc w:val="both"/>
        <w:rPr>
          <w:rFonts w:ascii="Calibri" w:hAnsi="Calibri" w:cs="Calibri"/>
        </w:rPr>
      </w:pPr>
      <w:r>
        <w:rPr>
          <w:rFonts w:ascii="Calibri" w:hAnsi="Calibri" w:cs="Calibri"/>
        </w:rPr>
        <w:t xml:space="preserve">The design for the exhaust was always going to be an under-seat system. Partly for the novelty and partly for easy routing. The routing is simpler with this design as you don’t have the catch tank for the extended sump to contend with. Which makes length matching the downpipes very difficult. As well as needing more complicated bends, increasing the cost of material. And given that the top if the engine has been cut down to save weight, and there is no longer an airbox on top of the gearbox, there is lots of room free. There is the consideration that a high-rise exhaust will raise the centre of gravity. But in this case, we are looking to move the heavy lead acid battery to below the gearbox, rather than above. So, these two changes are likely to balance out. </w:t>
      </w:r>
    </w:p>
    <w:p w14:paraId="3D8C96B3" w14:textId="39BFEF77" w:rsidR="00D61948" w:rsidRDefault="00D61948" w:rsidP="00A570B6">
      <w:pPr>
        <w:ind w:firstLine="720"/>
        <w:jc w:val="both"/>
        <w:rPr>
          <w:rFonts w:ascii="Calibri" w:hAnsi="Calibri" w:cs="Calibri"/>
        </w:rPr>
      </w:pPr>
      <w:r>
        <w:rPr>
          <w:rFonts w:ascii="Calibri" w:hAnsi="Calibri" w:cs="Calibri"/>
        </w:rPr>
        <w:t xml:space="preserve">The material that has been chosen for this system is mild steel, mandrel bent tubing. Not the most exotic material but it is easy to weld, doesn’t need back purging as well as being cheap. Perfect for a first build. </w:t>
      </w:r>
    </w:p>
    <w:p w14:paraId="60E6BEDC" w14:textId="33CFEB69" w:rsidR="00D61948" w:rsidRDefault="00D61948" w:rsidP="00A570B6">
      <w:pPr>
        <w:ind w:firstLine="720"/>
        <w:jc w:val="both"/>
        <w:rPr>
          <w:rFonts w:ascii="Calibri" w:hAnsi="Calibri" w:cs="Calibri"/>
        </w:rPr>
      </w:pPr>
      <w:r>
        <w:rPr>
          <w:rFonts w:ascii="Calibri" w:hAnsi="Calibri" w:cs="Calibri"/>
        </w:rPr>
        <w:t xml:space="preserve">The engine and frame seen in </w:t>
      </w:r>
      <w:r w:rsidRPr="000976C7">
        <w:rPr>
          <w:rFonts w:ascii="Calibri" w:hAnsi="Calibri" w:cs="Calibri"/>
          <w:b/>
          <w:bCs/>
        </w:rPr>
        <w:t xml:space="preserve">figures </w:t>
      </w:r>
      <w:r>
        <w:rPr>
          <w:rFonts w:ascii="Calibri" w:hAnsi="Calibri" w:cs="Calibri"/>
          <w:b/>
          <w:bCs/>
        </w:rPr>
        <w:t>10</w:t>
      </w:r>
      <w:r w:rsidRPr="000976C7">
        <w:rPr>
          <w:rFonts w:ascii="Calibri" w:hAnsi="Calibri" w:cs="Calibri"/>
          <w:b/>
          <w:bCs/>
        </w:rPr>
        <w:t xml:space="preserve"> to </w:t>
      </w:r>
      <w:r>
        <w:rPr>
          <w:rFonts w:ascii="Calibri" w:hAnsi="Calibri" w:cs="Calibri"/>
          <w:b/>
          <w:bCs/>
        </w:rPr>
        <w:t>12</w:t>
      </w:r>
      <w:r>
        <w:rPr>
          <w:rFonts w:ascii="Calibri" w:hAnsi="Calibri" w:cs="Calibri"/>
        </w:rPr>
        <w:t xml:space="preserve"> has been made to the measurements of the actual parts. This was important for modelling the exhaust system as you can take the angles and lengths from the model to accurately decide how many bents and lengths will be required. Also helps to give an accurate indication where the features will be placed and where the connections will go. </w:t>
      </w:r>
    </w:p>
    <w:p w14:paraId="0F34D7C4" w14:textId="77777777" w:rsidR="00D61948" w:rsidRDefault="00D61948" w:rsidP="00A570B6">
      <w:pPr>
        <w:ind w:firstLine="360"/>
        <w:jc w:val="both"/>
        <w:rPr>
          <w:rFonts w:ascii="Calibri" w:hAnsi="Calibri" w:cs="Calibri"/>
        </w:rPr>
      </w:pPr>
      <w:r>
        <w:rPr>
          <w:rFonts w:ascii="Calibri" w:hAnsi="Calibri" w:cs="Calibri"/>
        </w:rPr>
        <w:t>The actual construction of the system is as follows. Cylinder head outlet is 40mm od swaged straight to 41.3mm as that is what is available. The pipe will remain this size for the 1</w:t>
      </w:r>
      <w:r w:rsidRPr="0028379A">
        <w:rPr>
          <w:rFonts w:ascii="Calibri" w:hAnsi="Calibri" w:cs="Calibri"/>
          <w:vertAlign w:val="superscript"/>
        </w:rPr>
        <w:t>st</w:t>
      </w:r>
      <w:r>
        <w:rPr>
          <w:rFonts w:ascii="Calibri" w:hAnsi="Calibri" w:cs="Calibri"/>
        </w:rPr>
        <w:t xml:space="preserve"> and 2</w:t>
      </w:r>
      <w:r w:rsidRPr="0028379A">
        <w:rPr>
          <w:rFonts w:ascii="Calibri" w:hAnsi="Calibri" w:cs="Calibri"/>
          <w:vertAlign w:val="superscript"/>
        </w:rPr>
        <w:t>nd</w:t>
      </w:r>
      <w:r>
        <w:rPr>
          <w:rFonts w:ascii="Calibri" w:hAnsi="Calibri" w:cs="Calibri"/>
        </w:rPr>
        <w:t xml:space="preserve"> bend, at which the pipe will have another swaged joint at the 42cm length from the valve. This will be up to 50.8mm diameter pipe as that is the next size up that will give the downpipes the right overall volume. The merge will be a removable join that will be sprung to the two downpipes and pipe to the silencer. </w:t>
      </w:r>
      <w:r>
        <w:rPr>
          <w:rFonts w:ascii="Calibri" w:hAnsi="Calibri" w:cs="Calibri"/>
        </w:rPr>
        <w:lastRenderedPageBreak/>
        <w:t>The merge will be placed 91cm from the back of the valve. The final pipe diameter will be roughly 60mm into either a used silencer that fits or a custom silencer. The deciding factor will be the clearance between the silencer and the back tyre when the suspension is fully compressed.</w:t>
      </w:r>
    </w:p>
    <w:p w14:paraId="79462582" w14:textId="77777777" w:rsidR="00D61948" w:rsidRDefault="00D61948" w:rsidP="002310D5">
      <w:pPr>
        <w:jc w:val="both"/>
        <w:rPr>
          <w:rFonts w:ascii="Calibri" w:hAnsi="Calibri" w:cs="Calibri"/>
        </w:rPr>
      </w:pPr>
    </w:p>
    <w:p w14:paraId="1319EBFB" w14:textId="77777777" w:rsidR="00D61948" w:rsidRDefault="00D61948" w:rsidP="002310D5">
      <w:pPr>
        <w:jc w:val="both"/>
        <w:rPr>
          <w:rFonts w:ascii="Calibri" w:hAnsi="Calibri" w:cs="Calibri"/>
        </w:rPr>
      </w:pPr>
    </w:p>
    <w:p w14:paraId="647ECA7B" w14:textId="77777777" w:rsidR="00D61948" w:rsidRPr="00A570B6" w:rsidRDefault="00D61948" w:rsidP="00A570B6">
      <w:pPr>
        <w:pStyle w:val="Heading2"/>
      </w:pPr>
      <w:bookmarkStart w:id="277" w:name="_Toc99668042"/>
      <w:bookmarkStart w:id="278" w:name="_Toc99730834"/>
      <w:bookmarkStart w:id="279" w:name="_Toc99748415"/>
      <w:r w:rsidRPr="00A570B6">
        <w:t>Costs</w:t>
      </w:r>
      <w:bookmarkEnd w:id="277"/>
      <w:bookmarkEnd w:id="278"/>
      <w:bookmarkEnd w:id="279"/>
    </w:p>
    <w:p w14:paraId="6F2AC9C4" w14:textId="77777777" w:rsidR="00D61948" w:rsidRDefault="00D61948" w:rsidP="002310D5">
      <w:pPr>
        <w:jc w:val="both"/>
        <w:rPr>
          <w:rFonts w:ascii="Calibri" w:hAnsi="Calibri" w:cs="Calibri"/>
        </w:rPr>
      </w:pPr>
      <w:r>
        <w:rPr>
          <w:rFonts w:ascii="Calibri" w:hAnsi="Calibri" w:cs="Calibri"/>
        </w:rPr>
        <w:t>The materials required are as follows</w:t>
      </w:r>
    </w:p>
    <w:p w14:paraId="578B526C" w14:textId="77777777" w:rsidR="00D61948" w:rsidRDefault="00D61948" w:rsidP="002310D5">
      <w:pPr>
        <w:pStyle w:val="ListParagraph"/>
        <w:numPr>
          <w:ilvl w:val="0"/>
          <w:numId w:val="41"/>
        </w:numPr>
        <w:spacing w:after="160"/>
        <w:jc w:val="both"/>
        <w:rPr>
          <w:rFonts w:ascii="Calibri" w:hAnsi="Calibri" w:cs="Calibri"/>
        </w:rPr>
      </w:pPr>
      <w:r>
        <w:rPr>
          <w:rFonts w:ascii="Calibri" w:hAnsi="Calibri" w:cs="Calibri"/>
        </w:rPr>
        <w:t>X2 Adaptor, 40mm O/D to 41.3mm O/D</w:t>
      </w:r>
      <w:r w:rsidRPr="009774C5">
        <w:rPr>
          <w:rFonts w:ascii="Calibri" w:hAnsi="Calibri" w:cs="Calibri"/>
        </w:rPr>
        <w:t xml:space="preserve"> (Outlets at the head = 40mm O/D)</w:t>
      </w:r>
      <w:r>
        <w:rPr>
          <w:rFonts w:ascii="Calibri" w:hAnsi="Calibri" w:cs="Calibri"/>
        </w:rPr>
        <w:t>.</w:t>
      </w:r>
      <w:r w:rsidRPr="009774C5">
        <w:rPr>
          <w:rFonts w:ascii="Calibri" w:hAnsi="Calibri" w:cs="Calibri"/>
        </w:rPr>
        <w:t xml:space="preserve"> </w:t>
      </w:r>
      <w:r>
        <w:rPr>
          <w:rFonts w:ascii="Calibri" w:hAnsi="Calibri" w:cs="Calibri"/>
        </w:rPr>
        <w:t>= £16.80</w:t>
      </w:r>
    </w:p>
    <w:p w14:paraId="16E5DA92" w14:textId="77777777" w:rsidR="00D61948" w:rsidRDefault="00D61948" w:rsidP="002310D5">
      <w:pPr>
        <w:pStyle w:val="ListParagraph"/>
        <w:numPr>
          <w:ilvl w:val="0"/>
          <w:numId w:val="41"/>
        </w:numPr>
        <w:spacing w:after="160"/>
        <w:jc w:val="both"/>
        <w:rPr>
          <w:rFonts w:ascii="Calibri" w:hAnsi="Calibri" w:cs="Calibri"/>
        </w:rPr>
      </w:pPr>
      <w:r>
        <w:rPr>
          <w:rFonts w:ascii="Calibri" w:hAnsi="Calibri" w:cs="Calibri"/>
        </w:rPr>
        <w:t>X4 90Degree bends, 41.3mm O/D mandrel bends. = £47.40</w:t>
      </w:r>
    </w:p>
    <w:p w14:paraId="0AFEC4A5" w14:textId="77777777" w:rsidR="00D61948" w:rsidRPr="00DC0DD9" w:rsidRDefault="00D61948" w:rsidP="002310D5">
      <w:pPr>
        <w:pStyle w:val="ListParagraph"/>
        <w:numPr>
          <w:ilvl w:val="0"/>
          <w:numId w:val="41"/>
        </w:numPr>
        <w:spacing w:after="160"/>
        <w:jc w:val="both"/>
        <w:rPr>
          <w:rFonts w:ascii="Calibri" w:hAnsi="Calibri" w:cs="Calibri"/>
        </w:rPr>
      </w:pPr>
      <w:r>
        <w:rPr>
          <w:rFonts w:ascii="Calibri" w:hAnsi="Calibri" w:cs="Calibri"/>
        </w:rPr>
        <w:t>X2 Reducer, 41.3mm O/D to 50.8mm O/D. = £16.80</w:t>
      </w:r>
    </w:p>
    <w:p w14:paraId="6ACAAADB" w14:textId="77777777" w:rsidR="00D61948" w:rsidRDefault="00D61948" w:rsidP="002310D5">
      <w:pPr>
        <w:pStyle w:val="ListParagraph"/>
        <w:numPr>
          <w:ilvl w:val="0"/>
          <w:numId w:val="41"/>
        </w:numPr>
        <w:spacing w:after="160"/>
        <w:jc w:val="both"/>
        <w:rPr>
          <w:rFonts w:ascii="Calibri" w:hAnsi="Calibri" w:cs="Calibri"/>
        </w:rPr>
      </w:pPr>
      <w:r>
        <w:rPr>
          <w:rFonts w:ascii="Calibri" w:hAnsi="Calibri" w:cs="Calibri"/>
        </w:rPr>
        <w:t>X2 45Degree bends, 50.8mm O/D. = £20.90</w:t>
      </w:r>
    </w:p>
    <w:p w14:paraId="7C09873F" w14:textId="77777777" w:rsidR="00D61948" w:rsidRDefault="00D61948" w:rsidP="002310D5">
      <w:pPr>
        <w:pStyle w:val="ListParagraph"/>
        <w:numPr>
          <w:ilvl w:val="0"/>
          <w:numId w:val="41"/>
        </w:numPr>
        <w:spacing w:after="160"/>
        <w:jc w:val="both"/>
        <w:rPr>
          <w:rFonts w:ascii="Calibri" w:hAnsi="Calibri" w:cs="Calibri"/>
        </w:rPr>
      </w:pPr>
      <w:r>
        <w:rPr>
          <w:rFonts w:ascii="Calibri" w:hAnsi="Calibri" w:cs="Calibri"/>
        </w:rPr>
        <w:t>X2 15Degree bends, 50.8mm O/D. = £20.50</w:t>
      </w:r>
    </w:p>
    <w:p w14:paraId="1496671D" w14:textId="77777777" w:rsidR="00D61948" w:rsidRDefault="00D61948" w:rsidP="002310D5">
      <w:pPr>
        <w:pStyle w:val="ListParagraph"/>
        <w:numPr>
          <w:ilvl w:val="0"/>
          <w:numId w:val="41"/>
        </w:numPr>
        <w:spacing w:after="160"/>
        <w:jc w:val="both"/>
        <w:rPr>
          <w:rFonts w:ascii="Calibri" w:hAnsi="Calibri" w:cs="Calibri"/>
        </w:rPr>
      </w:pPr>
      <w:r>
        <w:rPr>
          <w:rFonts w:ascii="Calibri" w:hAnsi="Calibri" w:cs="Calibri"/>
        </w:rPr>
        <w:t>X2 Adaptor to fit 50.8mm I/D to 50.8mm O/D. = £16.80</w:t>
      </w:r>
    </w:p>
    <w:p w14:paraId="68FE7450" w14:textId="77777777" w:rsidR="00D61948" w:rsidRDefault="00D61948" w:rsidP="002310D5">
      <w:pPr>
        <w:pStyle w:val="ListParagraph"/>
        <w:numPr>
          <w:ilvl w:val="0"/>
          <w:numId w:val="41"/>
        </w:numPr>
        <w:spacing w:after="160"/>
        <w:jc w:val="both"/>
        <w:rPr>
          <w:rFonts w:ascii="Calibri" w:hAnsi="Calibri" w:cs="Calibri"/>
        </w:rPr>
      </w:pPr>
      <w:r>
        <w:rPr>
          <w:rFonts w:ascii="Calibri" w:hAnsi="Calibri" w:cs="Calibri"/>
        </w:rPr>
        <w:t>X2 spring hook set (Stainless steel). = £13.50</w:t>
      </w:r>
    </w:p>
    <w:p w14:paraId="04C1046C" w14:textId="77777777" w:rsidR="00D61948" w:rsidRDefault="00D61948" w:rsidP="002310D5">
      <w:pPr>
        <w:pStyle w:val="ListParagraph"/>
        <w:numPr>
          <w:ilvl w:val="0"/>
          <w:numId w:val="41"/>
        </w:numPr>
        <w:spacing w:after="160"/>
        <w:jc w:val="both"/>
        <w:rPr>
          <w:rFonts w:ascii="Calibri" w:hAnsi="Calibri" w:cs="Calibri"/>
        </w:rPr>
      </w:pPr>
      <w:r>
        <w:rPr>
          <w:rFonts w:ascii="Calibri" w:hAnsi="Calibri" w:cs="Calibri"/>
        </w:rPr>
        <w:t>309L Filler wire (for welding the stainless spring hooks to mild steel). = £6.31</w:t>
      </w:r>
    </w:p>
    <w:p w14:paraId="7BD35129" w14:textId="77777777" w:rsidR="00D61948" w:rsidRPr="00687D2C" w:rsidRDefault="00D61948" w:rsidP="002310D5">
      <w:pPr>
        <w:pStyle w:val="ListParagraph"/>
        <w:numPr>
          <w:ilvl w:val="0"/>
          <w:numId w:val="41"/>
        </w:numPr>
        <w:spacing w:after="160"/>
        <w:jc w:val="both"/>
        <w:rPr>
          <w:rFonts w:ascii="Calibri" w:hAnsi="Calibri" w:cs="Calibri"/>
          <w:b/>
          <w:bCs/>
          <w:sz w:val="28"/>
          <w:szCs w:val="28"/>
        </w:rPr>
      </w:pPr>
      <w:r w:rsidRPr="00687D2C">
        <w:rPr>
          <w:rFonts w:ascii="Calibri" w:hAnsi="Calibri" w:cs="Calibri"/>
          <w:b/>
          <w:bCs/>
          <w:sz w:val="28"/>
          <w:szCs w:val="28"/>
        </w:rPr>
        <w:t>Total cost = £15</w:t>
      </w:r>
      <w:r>
        <w:rPr>
          <w:rFonts w:ascii="Calibri" w:hAnsi="Calibri" w:cs="Calibri"/>
          <w:b/>
          <w:bCs/>
          <w:sz w:val="28"/>
          <w:szCs w:val="28"/>
        </w:rPr>
        <w:t>9</w:t>
      </w:r>
      <w:r w:rsidRPr="00687D2C">
        <w:rPr>
          <w:rFonts w:ascii="Calibri" w:hAnsi="Calibri" w:cs="Calibri"/>
          <w:b/>
          <w:bCs/>
          <w:sz w:val="28"/>
          <w:szCs w:val="28"/>
        </w:rPr>
        <w:t>.</w:t>
      </w:r>
      <w:r>
        <w:rPr>
          <w:rFonts w:ascii="Calibri" w:hAnsi="Calibri" w:cs="Calibri"/>
          <w:b/>
          <w:bCs/>
          <w:sz w:val="28"/>
          <w:szCs w:val="28"/>
        </w:rPr>
        <w:t>01</w:t>
      </w:r>
    </w:p>
    <w:p w14:paraId="74DD9F5B" w14:textId="77777777" w:rsidR="00D61948" w:rsidRPr="00751C3E" w:rsidRDefault="00D61948" w:rsidP="002310D5">
      <w:pPr>
        <w:jc w:val="both"/>
        <w:rPr>
          <w:rFonts w:ascii="Calibri" w:hAnsi="Calibri" w:cs="Calibri"/>
        </w:rPr>
      </w:pPr>
    </w:p>
    <w:p w14:paraId="753763DC" w14:textId="77777777" w:rsidR="00D61948" w:rsidRPr="00A570B6" w:rsidRDefault="00D61948" w:rsidP="00A570B6">
      <w:pPr>
        <w:pStyle w:val="Heading2"/>
      </w:pPr>
      <w:bookmarkStart w:id="280" w:name="_Toc99668043"/>
      <w:bookmarkStart w:id="281" w:name="_Toc99730835"/>
      <w:bookmarkStart w:id="282" w:name="_Toc99748416"/>
      <w:r w:rsidRPr="00A570B6">
        <w:t>Further Work</w:t>
      </w:r>
      <w:bookmarkEnd w:id="280"/>
      <w:bookmarkEnd w:id="281"/>
      <w:bookmarkEnd w:id="282"/>
    </w:p>
    <w:p w14:paraId="68FEEE39" w14:textId="77777777" w:rsidR="00D61948" w:rsidRDefault="00D61948" w:rsidP="002310D5">
      <w:pPr>
        <w:jc w:val="both"/>
        <w:rPr>
          <w:rFonts w:ascii="Calibri" w:hAnsi="Calibri" w:cs="Calibri"/>
        </w:rPr>
      </w:pPr>
      <w:r>
        <w:t xml:space="preserve"> </w:t>
      </w:r>
      <w:r>
        <w:rPr>
          <w:rFonts w:ascii="Calibri" w:hAnsi="Calibri" w:cs="Calibri"/>
        </w:rPr>
        <w:t>At this stage the next steps will be to purchase the materials, build the exhaust and test it. To build the exhaust a TIG welder will be used. This should result in appealing, clean welds that should be strong. But this is subject to the ability of the person welding. As for the testing, the initial test will be to dyno run with the previous exhaust system. Then with the new one. This will give a good indication if the new exhaust has been a performance upgrade or not. As well as checking if the performance increases are where expected.</w:t>
      </w:r>
    </w:p>
    <w:p w14:paraId="5049E850" w14:textId="21ABF845" w:rsidR="00D61948" w:rsidRDefault="00D61948" w:rsidP="000E5CD5">
      <w:pPr>
        <w:jc w:val="both"/>
        <w:rPr>
          <w:rFonts w:ascii="Calibri" w:hAnsi="Calibri" w:cs="Calibri"/>
        </w:rPr>
      </w:pPr>
      <w:r>
        <w:rPr>
          <w:rFonts w:ascii="Calibri" w:hAnsi="Calibri" w:cs="Calibri"/>
        </w:rPr>
        <w:t>It is also possible to wrap the exhaust down pipes if it were deemed that the performance increases would be better utilised at a higher RPM. Given that insulating the exhaust would make it hotter therefore increasing the speed of sound more than previously</w:t>
      </w:r>
    </w:p>
    <w:p w14:paraId="5D604143" w14:textId="77777777" w:rsidR="000E5CD5" w:rsidRPr="000E5CD5" w:rsidRDefault="000E5CD5" w:rsidP="000E5CD5">
      <w:pPr>
        <w:jc w:val="both"/>
        <w:rPr>
          <w:rFonts w:ascii="Calibri" w:hAnsi="Calibri" w:cs="Calibri"/>
        </w:rPr>
      </w:pPr>
    </w:p>
    <w:p w14:paraId="3E622F16" w14:textId="43D1638C" w:rsidR="00D61948" w:rsidRPr="000E5CD5" w:rsidRDefault="00D61948" w:rsidP="000E5CD5">
      <w:pPr>
        <w:pStyle w:val="Heading1"/>
      </w:pPr>
      <w:bookmarkStart w:id="283" w:name="_Toc99730836"/>
      <w:bookmarkStart w:id="284" w:name="_Toc99730892"/>
      <w:bookmarkStart w:id="285" w:name="_Toc99748417"/>
      <w:r w:rsidRPr="000E5CD5">
        <w:lastRenderedPageBreak/>
        <w:t>Quadro</w:t>
      </w:r>
      <w:bookmarkEnd w:id="283"/>
      <w:bookmarkEnd w:id="284"/>
      <w:r w:rsidR="00A570B6" w:rsidRPr="000E5CD5">
        <w:t xml:space="preserve"> – </w:t>
      </w:r>
      <w:r w:rsidR="000D3EF6">
        <w:rPr>
          <w:i/>
          <w:iCs/>
        </w:rPr>
        <w:t>(Jacob Quarry – 2000885)</w:t>
      </w:r>
      <w:bookmarkEnd w:id="285"/>
    </w:p>
    <w:p w14:paraId="57B539A8" w14:textId="77777777" w:rsidR="00D61948" w:rsidRDefault="00D61948" w:rsidP="002310D5">
      <w:pPr>
        <w:pStyle w:val="Heading2"/>
        <w:jc w:val="both"/>
      </w:pPr>
      <w:bookmarkStart w:id="286" w:name="_Toc99730837"/>
      <w:bookmarkStart w:id="287" w:name="_Toc99748418"/>
      <w:r>
        <w:t>Bump Steer</w:t>
      </w:r>
      <w:bookmarkEnd w:id="286"/>
      <w:bookmarkEnd w:id="287"/>
    </w:p>
    <w:p w14:paraId="5E71B3A0" w14:textId="706F9C3D" w:rsidR="00D61948" w:rsidRDefault="00D61948" w:rsidP="000E5CD5">
      <w:pPr>
        <w:ind w:firstLine="576"/>
        <w:jc w:val="both"/>
      </w:pPr>
      <w:r>
        <w:t>Due to the front suspension of the Quadro being more comparable to a car than a bike we had to consider novel phenomenon such as bump steer and camber change through travel. To achieve this the Quadro was loaded onto a flat plate and strapped down.</w:t>
      </w:r>
    </w:p>
    <w:p w14:paraId="4B04F9E9" w14:textId="77777777" w:rsidR="00D61948" w:rsidRDefault="00D61948" w:rsidP="002310D5">
      <w:pPr>
        <w:keepNext/>
        <w:jc w:val="both"/>
      </w:pPr>
      <w:r>
        <w:rPr>
          <w:noProof/>
        </w:rPr>
        <w:drawing>
          <wp:inline distT="0" distB="0" distL="0" distR="0" wp14:anchorId="456401B1" wp14:editId="28A1CB4E">
            <wp:extent cx="5390984" cy="3502948"/>
            <wp:effectExtent l="0" t="0" r="635" b="2540"/>
            <wp:docPr id="123" name="Picture 123" descr="Quadro on flat 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Quadro on flat plate"/>
                    <pic:cNvPicPr>
                      <a:picLocks noChangeAspect="1" noChangeArrowheads="1"/>
                    </pic:cNvPicPr>
                  </pic:nvPicPr>
                  <pic:blipFill rotWithShape="1">
                    <a:blip r:embed="rId99">
                      <a:extLst>
                        <a:ext uri="{28A0092B-C50C-407E-A947-70E740481C1C}">
                          <a14:useLocalDpi xmlns:a14="http://schemas.microsoft.com/office/drawing/2010/main" val="0"/>
                        </a:ext>
                      </a:extLst>
                    </a:blip>
                    <a:srcRect r="13420"/>
                    <a:stretch/>
                  </pic:blipFill>
                  <pic:spPr bwMode="auto">
                    <a:xfrm>
                      <a:off x="0" y="0"/>
                      <a:ext cx="5400946" cy="3509421"/>
                    </a:xfrm>
                    <a:prstGeom prst="rect">
                      <a:avLst/>
                    </a:prstGeom>
                    <a:noFill/>
                    <a:ln>
                      <a:noFill/>
                    </a:ln>
                    <a:extLst>
                      <a:ext uri="{53640926-AAD7-44D8-BBD7-CCE9431645EC}">
                        <a14:shadowObscured xmlns:a14="http://schemas.microsoft.com/office/drawing/2010/main"/>
                      </a:ext>
                    </a:extLst>
                  </pic:spPr>
                </pic:pic>
              </a:graphicData>
            </a:graphic>
          </wp:inline>
        </w:drawing>
      </w:r>
    </w:p>
    <w:p w14:paraId="18F431FE" w14:textId="77777777" w:rsidR="00D61948" w:rsidRDefault="00D61948" w:rsidP="002310D5">
      <w:pPr>
        <w:pStyle w:val="Caption"/>
        <w:jc w:val="both"/>
      </w:pPr>
      <w:r>
        <w:t xml:space="preserve">Figure </w:t>
      </w:r>
      <w:r>
        <w:fldChar w:fldCharType="begin"/>
      </w:r>
      <w:r>
        <w:instrText xml:space="preserve"> SEQ Figure \* ARABIC </w:instrText>
      </w:r>
      <w:r>
        <w:fldChar w:fldCharType="separate"/>
      </w:r>
      <w:r>
        <w:rPr>
          <w:noProof/>
        </w:rPr>
        <w:t>1</w:t>
      </w:r>
      <w:r>
        <w:rPr>
          <w:noProof/>
        </w:rPr>
        <w:fldChar w:fldCharType="end"/>
      </w:r>
      <w:r>
        <w:t xml:space="preserve"> - Quadro on Flat Plate (Iatrakis, 2021)</w:t>
      </w:r>
    </w:p>
    <w:p w14:paraId="6B2EA8A6" w14:textId="77777777" w:rsidR="00D61948" w:rsidRDefault="00D61948" w:rsidP="000E5CD5">
      <w:pPr>
        <w:ind w:firstLine="720"/>
        <w:jc w:val="both"/>
      </w:pPr>
      <w:r>
        <w:t>The wheel was lifted with a jack whilst a bump steer plate fitted. This allowed the shock to be measured to calculate motion ratio and dial indicators on the bump plate to measure the variation. All measurements were taken from full rebound.</w:t>
      </w:r>
    </w:p>
    <w:p w14:paraId="7808DE2A" w14:textId="77777777" w:rsidR="00D61948" w:rsidRDefault="00D61948" w:rsidP="002310D5">
      <w:pPr>
        <w:keepNext/>
        <w:jc w:val="both"/>
      </w:pPr>
      <w:r>
        <w:rPr>
          <w:noProof/>
        </w:rPr>
        <w:lastRenderedPageBreak/>
        <w:drawing>
          <wp:inline distT="0" distB="0" distL="0" distR="0" wp14:anchorId="6201274E" wp14:editId="614DCF79">
            <wp:extent cx="4584700" cy="2755900"/>
            <wp:effectExtent l="0" t="0" r="6350" b="6350"/>
            <wp:docPr id="124" name="Picture 124"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 name="Picture 124" descr="Chart, scatter chart&#10;&#10;Description automatically generated"/>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73FE6D3" w14:textId="77777777" w:rsidR="00D61948" w:rsidRPr="00503E55" w:rsidRDefault="00D61948" w:rsidP="002310D5">
      <w:pPr>
        <w:pStyle w:val="Caption"/>
        <w:jc w:val="both"/>
      </w:pPr>
      <w:r>
        <w:t xml:space="preserve">Figure </w:t>
      </w:r>
      <w:r>
        <w:fldChar w:fldCharType="begin"/>
      </w:r>
      <w:r>
        <w:instrText xml:space="preserve"> SEQ Figure \* ARABIC </w:instrText>
      </w:r>
      <w:r>
        <w:fldChar w:fldCharType="separate"/>
      </w:r>
      <w:r>
        <w:rPr>
          <w:noProof/>
        </w:rPr>
        <w:t>2</w:t>
      </w:r>
      <w:r>
        <w:rPr>
          <w:noProof/>
        </w:rPr>
        <w:fldChar w:fldCharType="end"/>
      </w:r>
      <w:r>
        <w:t xml:space="preserve"> - Toe in against wheel travel (Quarry, 2022)</w:t>
      </w:r>
    </w:p>
    <w:p w14:paraId="3986DFFB" w14:textId="2E8E986A" w:rsidR="00D61948" w:rsidRDefault="00D61948" w:rsidP="000E5CD5">
      <w:pPr>
        <w:ind w:firstLine="720"/>
        <w:jc w:val="both"/>
      </w:pPr>
      <w:r>
        <w:t xml:space="preserve">The graph shows that the suspension </w:t>
      </w:r>
      <w:r w:rsidR="000E5CD5">
        <w:t>tends to</w:t>
      </w:r>
      <w:r>
        <w:t xml:space="preserve"> toe in with compression up to a peak measured value of 0.015”. This is a low value of toe in and will have a negligible effect within the range measured. It could however rise above this </w:t>
      </w:r>
      <w:r w:rsidR="000E5CD5">
        <w:t>value,</w:t>
      </w:r>
      <w:r>
        <w:t xml:space="preserve"> but a limitation of our testing rig meant we ran out of travel on the bump steer plate before we ran out of wheel travel and as a result could not accurately measure the bump steer over the entire travel range.</w:t>
      </w:r>
    </w:p>
    <w:p w14:paraId="064B63EC" w14:textId="77777777" w:rsidR="00D61948" w:rsidRDefault="00D61948" w:rsidP="000E5CD5">
      <w:pPr>
        <w:ind w:firstLine="720"/>
        <w:jc w:val="both"/>
      </w:pPr>
      <w:r>
        <w:t>An item of note however, due to the front suspension leaning into a corner the front wheel towards the inside of the corner will be toeing away from the corner and the outside wheel will also be moving away from the direction of travel. This is the opposite of typical ackerman steering and would likely have an undesirable effect on the cornering characteristics.</w:t>
      </w:r>
    </w:p>
    <w:p w14:paraId="15451001" w14:textId="77777777" w:rsidR="00D61948" w:rsidRDefault="00D61948" w:rsidP="002310D5">
      <w:pPr>
        <w:keepNext/>
        <w:jc w:val="both"/>
      </w:pPr>
      <w:r>
        <w:rPr>
          <w:noProof/>
        </w:rPr>
        <w:drawing>
          <wp:inline distT="0" distB="0" distL="0" distR="0" wp14:anchorId="011D43A1" wp14:editId="5AB835D4">
            <wp:extent cx="4584700" cy="2755900"/>
            <wp:effectExtent l="0" t="0" r="6350" b="6350"/>
            <wp:docPr id="125" name="Picture 12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 name="Picture 125" descr="Chart&#10;&#10;Description automatically generated"/>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583C3D8" w14:textId="77777777" w:rsidR="00D61948" w:rsidRDefault="00D61948" w:rsidP="002310D5">
      <w:pPr>
        <w:pStyle w:val="Caption"/>
        <w:jc w:val="both"/>
      </w:pPr>
      <w:r>
        <w:t xml:space="preserve">Figure </w:t>
      </w:r>
      <w:r>
        <w:fldChar w:fldCharType="begin"/>
      </w:r>
      <w:r>
        <w:instrText xml:space="preserve"> SEQ Figure \* ARABIC </w:instrText>
      </w:r>
      <w:r>
        <w:fldChar w:fldCharType="separate"/>
      </w:r>
      <w:r>
        <w:rPr>
          <w:noProof/>
        </w:rPr>
        <w:t>3</w:t>
      </w:r>
      <w:r>
        <w:rPr>
          <w:noProof/>
        </w:rPr>
        <w:fldChar w:fldCharType="end"/>
      </w:r>
      <w:r>
        <w:t xml:space="preserve"> - Camber change with wheel travel (Quarry, 2022)</w:t>
      </w:r>
    </w:p>
    <w:p w14:paraId="7AFCE1E6" w14:textId="08D3F374" w:rsidR="00D61948" w:rsidRDefault="00D61948" w:rsidP="000E5CD5">
      <w:pPr>
        <w:ind w:firstLine="576"/>
        <w:jc w:val="both"/>
      </w:pPr>
      <w:r>
        <w:lastRenderedPageBreak/>
        <w:t>There is a little camber change through the travel but the end result of this will be less of a factor than it is in cars. This is due to the curved profile of the bike front tyres allows a consistent contact patch as the camber changes.</w:t>
      </w:r>
    </w:p>
    <w:p w14:paraId="462F5C77" w14:textId="77777777" w:rsidR="000E5CD5" w:rsidRDefault="000E5CD5" w:rsidP="000E5CD5">
      <w:pPr>
        <w:ind w:firstLine="576"/>
        <w:jc w:val="both"/>
      </w:pPr>
    </w:p>
    <w:p w14:paraId="527329BE" w14:textId="77777777" w:rsidR="00D61948" w:rsidRPr="000E5CD5" w:rsidRDefault="00D61948" w:rsidP="000E5CD5">
      <w:pPr>
        <w:pStyle w:val="Heading2"/>
      </w:pPr>
      <w:bookmarkStart w:id="288" w:name="_Toc99730838"/>
      <w:bookmarkStart w:id="289" w:name="_Toc99748419"/>
      <w:r w:rsidRPr="000E5CD5">
        <w:t>Motion Ratio</w:t>
      </w:r>
      <w:bookmarkEnd w:id="288"/>
      <w:bookmarkEnd w:id="289"/>
    </w:p>
    <w:p w14:paraId="27153B29" w14:textId="77777777" w:rsidR="00D61948" w:rsidRDefault="00D61948" w:rsidP="002310D5">
      <w:pPr>
        <w:keepNext/>
        <w:jc w:val="both"/>
      </w:pPr>
      <w:r>
        <w:rPr>
          <w:noProof/>
        </w:rPr>
        <w:drawing>
          <wp:inline distT="0" distB="0" distL="0" distR="0" wp14:anchorId="67F5E4A6" wp14:editId="5F51A96B">
            <wp:extent cx="4584700" cy="2755900"/>
            <wp:effectExtent l="0" t="0" r="6350" b="6350"/>
            <wp:docPr id="126" name="Picture 12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 name="Picture 126" descr="Chart, line chart&#10;&#10;Description automatically generated"/>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48B6544" w14:textId="77777777" w:rsidR="00D61948" w:rsidRDefault="00D61948" w:rsidP="002310D5">
      <w:pPr>
        <w:pStyle w:val="Caption"/>
        <w:jc w:val="both"/>
      </w:pPr>
      <w:r>
        <w:t xml:space="preserve">Figure </w:t>
      </w:r>
      <w:r>
        <w:fldChar w:fldCharType="begin"/>
      </w:r>
      <w:r>
        <w:instrText xml:space="preserve"> SEQ Figure \* ARABIC </w:instrText>
      </w:r>
      <w:r>
        <w:fldChar w:fldCharType="separate"/>
      </w:r>
      <w:r>
        <w:rPr>
          <w:noProof/>
        </w:rPr>
        <w:t>4</w:t>
      </w:r>
      <w:r>
        <w:rPr>
          <w:noProof/>
        </w:rPr>
        <w:fldChar w:fldCharType="end"/>
      </w:r>
      <w:r>
        <w:t xml:space="preserve"> - Shock Travel against Wheel Travel (Quarry, 2022)</w:t>
      </w:r>
    </w:p>
    <w:p w14:paraId="22B8C596" w14:textId="528F3AEF" w:rsidR="00D61948" w:rsidRDefault="00D61948" w:rsidP="000E5CD5">
      <w:pPr>
        <w:ind w:firstLine="720"/>
        <w:jc w:val="both"/>
      </w:pPr>
      <w:r>
        <w:t>Plotting the shock travel against the wheel travel gives the motion ratio for the front suspension. The front springs/dampers are mounted near vertically so as a result there is little variation in the motion ratio throughout the travel. The use of the trendline allows the gradient (</w:t>
      </w:r>
      <w:r w:rsidR="008943F2">
        <w:t>i.e.,</w:t>
      </w:r>
      <w:r>
        <w:t xml:space="preserve"> the motion ratio) to be averaged across the entire range of measured values.</w:t>
      </w:r>
    </w:p>
    <w:p w14:paraId="2580C3EA" w14:textId="50B48B25" w:rsidR="00D61948" w:rsidRDefault="00D61948" w:rsidP="008943F2">
      <w:pPr>
        <w:ind w:firstLine="432"/>
        <w:jc w:val="both"/>
      </w:pPr>
      <w:r>
        <w:t xml:space="preserve">The rear motion ratio can be calculated from the shock placement along the swingarm and comes out to 1.157 due to it being mounted behind the rear axle. This is likely to increase the effective spring rate and damping at the wheel to control the heavy unsprung engine (40.75 kg of unsprung rear mass) without needing to use a more substantial unit. </w:t>
      </w:r>
    </w:p>
    <w:p w14:paraId="394AE22F" w14:textId="7A27C62A" w:rsidR="000E5CD5" w:rsidRDefault="000E5CD5" w:rsidP="002310D5">
      <w:pPr>
        <w:jc w:val="both"/>
      </w:pPr>
    </w:p>
    <w:p w14:paraId="62EA44EC" w14:textId="506301C0" w:rsidR="008943F2" w:rsidRDefault="008943F2" w:rsidP="002310D5">
      <w:pPr>
        <w:jc w:val="both"/>
      </w:pPr>
    </w:p>
    <w:p w14:paraId="014711CC" w14:textId="3BB7D76F" w:rsidR="008943F2" w:rsidRDefault="008943F2" w:rsidP="002310D5">
      <w:pPr>
        <w:jc w:val="both"/>
      </w:pPr>
    </w:p>
    <w:p w14:paraId="50AB0636" w14:textId="77777777" w:rsidR="008943F2" w:rsidRPr="00692D09" w:rsidRDefault="008943F2" w:rsidP="002310D5">
      <w:pPr>
        <w:jc w:val="both"/>
      </w:pPr>
    </w:p>
    <w:p w14:paraId="57E8B93B" w14:textId="69EA151C" w:rsidR="00D61948" w:rsidRPr="008943F2" w:rsidRDefault="00D61948" w:rsidP="008943F2">
      <w:pPr>
        <w:pStyle w:val="Heading1"/>
      </w:pPr>
      <w:bookmarkStart w:id="290" w:name="_Toc99730839"/>
      <w:bookmarkStart w:id="291" w:name="_Toc99730893"/>
      <w:bookmarkStart w:id="292" w:name="_Toc99748420"/>
      <w:r w:rsidRPr="008943F2">
        <w:lastRenderedPageBreak/>
        <w:t>R6</w:t>
      </w:r>
      <w:bookmarkEnd w:id="290"/>
      <w:bookmarkEnd w:id="291"/>
      <w:r w:rsidR="000D3EF6">
        <w:t xml:space="preserve"> - </w:t>
      </w:r>
      <w:r w:rsidR="000D3EF6">
        <w:rPr>
          <w:i/>
          <w:iCs/>
        </w:rPr>
        <w:t>(Jacob Quarry – 2000885)</w:t>
      </w:r>
      <w:bookmarkEnd w:id="292"/>
    </w:p>
    <w:p w14:paraId="1616E261" w14:textId="77777777" w:rsidR="00D61948" w:rsidRDefault="00D61948" w:rsidP="002310D5">
      <w:pPr>
        <w:pStyle w:val="Heading2"/>
        <w:jc w:val="both"/>
      </w:pPr>
      <w:bookmarkStart w:id="293" w:name="_Toc99730840"/>
      <w:bookmarkStart w:id="294" w:name="_Toc99748421"/>
      <w:r>
        <w:t>Gearing</w:t>
      </w:r>
      <w:bookmarkEnd w:id="293"/>
      <w:bookmarkEnd w:id="294"/>
    </w:p>
    <w:p w14:paraId="06F763D5" w14:textId="77777777" w:rsidR="00D61948" w:rsidRDefault="00D61948" w:rsidP="000E5CD5">
      <w:pPr>
        <w:ind w:firstLine="576"/>
        <w:jc w:val="both"/>
      </w:pPr>
      <w:r>
        <w:t>The ratios were researched and since we didn’t have chance to check the final drive used it had to be verified against the provided 2D data. The factory 16/45 gearing was presumed and happened to be correct.</w:t>
      </w:r>
    </w:p>
    <w:p w14:paraId="5BBD8585" w14:textId="77777777" w:rsidR="00D61948" w:rsidRDefault="00D61948" w:rsidP="002310D5">
      <w:pPr>
        <w:keepNext/>
        <w:jc w:val="both"/>
      </w:pPr>
      <w:r>
        <w:rPr>
          <w:noProof/>
        </w:rPr>
        <w:drawing>
          <wp:inline distT="0" distB="0" distL="0" distR="0" wp14:anchorId="5ADD440A" wp14:editId="75880920">
            <wp:extent cx="5854456" cy="2089781"/>
            <wp:effectExtent l="0" t="0" r="0" b="6350"/>
            <wp:docPr id="127" name="Picture 12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 name="Picture 127" descr="Chart&#10;&#10;Description automatically generated"/>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5868540" cy="2094809"/>
                    </a:xfrm>
                    <a:prstGeom prst="rect">
                      <a:avLst/>
                    </a:prstGeom>
                    <a:noFill/>
                  </pic:spPr>
                </pic:pic>
              </a:graphicData>
            </a:graphic>
          </wp:inline>
        </w:drawing>
      </w:r>
    </w:p>
    <w:p w14:paraId="10B8206D" w14:textId="77777777" w:rsidR="00D61948" w:rsidRDefault="00D61948" w:rsidP="002310D5">
      <w:pPr>
        <w:pStyle w:val="Caption"/>
        <w:jc w:val="both"/>
      </w:pPr>
      <w:r>
        <w:t xml:space="preserve">Figure </w:t>
      </w:r>
      <w:r>
        <w:fldChar w:fldCharType="begin"/>
      </w:r>
      <w:r>
        <w:instrText xml:space="preserve"> SEQ Figure \* ARABIC </w:instrText>
      </w:r>
      <w:r>
        <w:fldChar w:fldCharType="separate"/>
      </w:r>
      <w:r>
        <w:rPr>
          <w:noProof/>
        </w:rPr>
        <w:t>5</w:t>
      </w:r>
      <w:r>
        <w:rPr>
          <w:noProof/>
        </w:rPr>
        <w:fldChar w:fldCharType="end"/>
      </w:r>
      <w:r>
        <w:t xml:space="preserve"> - Gearing Validation (Quarry, 2022)</w:t>
      </w:r>
    </w:p>
    <w:p w14:paraId="02C0B8AA" w14:textId="77777777" w:rsidR="00D61948" w:rsidRDefault="00D61948" w:rsidP="008943F2">
      <w:pPr>
        <w:ind w:firstLine="720"/>
        <w:jc w:val="both"/>
      </w:pPr>
      <w:r>
        <w:t>With a researched dyno chart and the known gearing then the driving force can be calculated.</w:t>
      </w:r>
    </w:p>
    <w:p w14:paraId="3678F4AD" w14:textId="77777777" w:rsidR="00D61948" w:rsidRDefault="00D61948" w:rsidP="002310D5">
      <w:pPr>
        <w:keepNext/>
        <w:jc w:val="both"/>
      </w:pPr>
      <w:r>
        <w:rPr>
          <w:noProof/>
        </w:rPr>
        <w:drawing>
          <wp:inline distT="0" distB="0" distL="0" distR="0" wp14:anchorId="7ED2F420" wp14:editId="7DEC7837">
            <wp:extent cx="4568824" cy="3661153"/>
            <wp:effectExtent l="0" t="0" r="3810" b="15875"/>
            <wp:docPr id="192" name="Chart 192">
              <a:extLst xmlns:a="http://schemas.openxmlformats.org/drawingml/2006/main">
                <a:ext uri="{FF2B5EF4-FFF2-40B4-BE49-F238E27FC236}">
                  <a16:creationId xmlns:a16="http://schemas.microsoft.com/office/drawing/2014/main" id="{4F63BAE8-2D76-4364-9D04-EBB9A6F0FF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4"/>
              </a:graphicData>
            </a:graphic>
          </wp:inline>
        </w:drawing>
      </w:r>
    </w:p>
    <w:p w14:paraId="594F5D0D" w14:textId="77777777" w:rsidR="00D61948" w:rsidRDefault="00D61948" w:rsidP="002310D5">
      <w:pPr>
        <w:pStyle w:val="Caption"/>
        <w:jc w:val="both"/>
      </w:pPr>
      <w:r>
        <w:t xml:space="preserve">Figure </w:t>
      </w:r>
      <w:r>
        <w:fldChar w:fldCharType="begin"/>
      </w:r>
      <w:r>
        <w:instrText xml:space="preserve"> SEQ Figure \* ARABIC </w:instrText>
      </w:r>
      <w:r>
        <w:fldChar w:fldCharType="separate"/>
      </w:r>
      <w:r>
        <w:rPr>
          <w:noProof/>
        </w:rPr>
        <w:t>6</w:t>
      </w:r>
      <w:r>
        <w:rPr>
          <w:noProof/>
        </w:rPr>
        <w:fldChar w:fldCharType="end"/>
      </w:r>
      <w:r>
        <w:t xml:space="preserve"> - Driving Force (Quarry, 2022)</w:t>
      </w:r>
    </w:p>
    <w:p w14:paraId="54B1A226" w14:textId="72AE2268" w:rsidR="00D61948" w:rsidRDefault="00D61948" w:rsidP="008943F2">
      <w:pPr>
        <w:ind w:firstLine="720"/>
        <w:jc w:val="both"/>
      </w:pPr>
      <w:r>
        <w:t xml:space="preserve">This shows how top speed is hit in sixth a way before it redlines.  This suggests that the final drive gearing could be reduced slightly to use more of the rev range in sixth. </w:t>
      </w:r>
      <w:r w:rsidR="008943F2">
        <w:t>However,</w:t>
      </w:r>
      <w:r>
        <w:t xml:space="preserve"> the bike is </w:t>
      </w:r>
      <w:r>
        <w:lastRenderedPageBreak/>
        <w:t>already traction limited in First gear which could be mitigated against by loading the rear tyre a little more. This would reduce the geometry limited acceleration however it is higher than traction so they could be brought more in line and still have a higher limit than currently.</w:t>
      </w:r>
    </w:p>
    <w:p w14:paraId="3DA67142" w14:textId="77777777" w:rsidR="00D61948" w:rsidRDefault="00D61948" w:rsidP="002310D5">
      <w:pPr>
        <w:keepNext/>
        <w:jc w:val="both"/>
      </w:pPr>
      <w:r>
        <w:rPr>
          <w:noProof/>
        </w:rPr>
        <w:drawing>
          <wp:inline distT="0" distB="0" distL="0" distR="0" wp14:anchorId="73CCDB46" wp14:editId="15051208">
            <wp:extent cx="3812345" cy="1815767"/>
            <wp:effectExtent l="0" t="0" r="0" b="0"/>
            <wp:docPr id="193" name="Picture 19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Picture 193" descr="Chart, line chart&#10;&#10;Description automatically generated"/>
                    <pic:cNvPicPr>
                      <a:picLocks noChangeAspect="1" noChangeArrowheads="1"/>
                    </pic:cNvPicPr>
                  </pic:nvPicPr>
                  <pic:blipFill>
                    <a:blip r:embed="rId105" cstate="print">
                      <a:extLst>
                        <a:ext uri="{28A0092B-C50C-407E-A947-70E740481C1C}">
                          <a14:useLocalDpi xmlns:a14="http://schemas.microsoft.com/office/drawing/2010/main" val="0"/>
                        </a:ext>
                      </a:extLst>
                    </a:blip>
                    <a:srcRect/>
                    <a:stretch>
                      <a:fillRect/>
                    </a:stretch>
                  </pic:blipFill>
                  <pic:spPr bwMode="auto">
                    <a:xfrm>
                      <a:off x="0" y="0"/>
                      <a:ext cx="3824153" cy="1821391"/>
                    </a:xfrm>
                    <a:prstGeom prst="rect">
                      <a:avLst/>
                    </a:prstGeom>
                    <a:noFill/>
                  </pic:spPr>
                </pic:pic>
              </a:graphicData>
            </a:graphic>
          </wp:inline>
        </w:drawing>
      </w:r>
    </w:p>
    <w:p w14:paraId="3553C892" w14:textId="77777777" w:rsidR="00D61948" w:rsidRDefault="00D61948" w:rsidP="002310D5">
      <w:pPr>
        <w:pStyle w:val="Caption"/>
        <w:jc w:val="both"/>
      </w:pPr>
      <w:r>
        <w:t xml:space="preserve">Figure </w:t>
      </w:r>
      <w:r>
        <w:fldChar w:fldCharType="begin"/>
      </w:r>
      <w:r>
        <w:instrText xml:space="preserve"> SEQ Figure \* ARABIC </w:instrText>
      </w:r>
      <w:r>
        <w:fldChar w:fldCharType="separate"/>
      </w:r>
      <w:r>
        <w:rPr>
          <w:noProof/>
        </w:rPr>
        <w:t>7</w:t>
      </w:r>
      <w:r>
        <w:rPr>
          <w:noProof/>
        </w:rPr>
        <w:fldChar w:fldCharType="end"/>
      </w:r>
      <w:r>
        <w:t xml:space="preserve"> - Acceleration limits</w:t>
      </w:r>
    </w:p>
    <w:p w14:paraId="6A42497A" w14:textId="1DF9F881" w:rsidR="00D61948" w:rsidRDefault="00D61948" w:rsidP="008943F2">
      <w:pPr>
        <w:ind w:firstLine="720"/>
        <w:jc w:val="both"/>
      </w:pPr>
      <w:r>
        <w:t xml:space="preserve">A </w:t>
      </w:r>
      <w:r w:rsidR="008943F2">
        <w:t>15-tooth</w:t>
      </w:r>
      <w:r>
        <w:t xml:space="preserve"> front sprocket would increase the bikes </w:t>
      </w:r>
      <w:r w:rsidR="008943F2">
        <w:t>acceleration,</w:t>
      </w:r>
      <w:r>
        <w:t xml:space="preserve"> but it would still be traction limited in first gear but would see a substantial increase as soon as the rider is out of first.</w:t>
      </w:r>
    </w:p>
    <w:p w14:paraId="0C09AF41" w14:textId="77777777" w:rsidR="00D61948" w:rsidRDefault="00D61948" w:rsidP="002310D5">
      <w:pPr>
        <w:keepNext/>
        <w:jc w:val="both"/>
      </w:pPr>
      <w:r>
        <w:rPr>
          <w:noProof/>
        </w:rPr>
        <w:drawing>
          <wp:inline distT="0" distB="0" distL="0" distR="0" wp14:anchorId="7E916B49" wp14:editId="2BCDBA12">
            <wp:extent cx="3924886" cy="1869370"/>
            <wp:effectExtent l="0" t="0" r="0" b="0"/>
            <wp:docPr id="194" name="Picture 19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Picture 194" descr="Chart, line chart&#10;&#10;Description automatically generated"/>
                    <pic:cNvPicPr>
                      <a:picLocks noChangeAspect="1" noChangeArrowheads="1"/>
                    </pic:cNvPicPr>
                  </pic:nvPicPr>
                  <pic:blipFill>
                    <a:blip r:embed="rId106" cstate="print">
                      <a:extLst>
                        <a:ext uri="{28A0092B-C50C-407E-A947-70E740481C1C}">
                          <a14:useLocalDpi xmlns:a14="http://schemas.microsoft.com/office/drawing/2010/main" val="0"/>
                        </a:ext>
                      </a:extLst>
                    </a:blip>
                    <a:srcRect/>
                    <a:stretch>
                      <a:fillRect/>
                    </a:stretch>
                  </pic:blipFill>
                  <pic:spPr bwMode="auto">
                    <a:xfrm>
                      <a:off x="0" y="0"/>
                      <a:ext cx="3951036" cy="1881825"/>
                    </a:xfrm>
                    <a:prstGeom prst="rect">
                      <a:avLst/>
                    </a:prstGeom>
                    <a:noFill/>
                  </pic:spPr>
                </pic:pic>
              </a:graphicData>
            </a:graphic>
          </wp:inline>
        </w:drawing>
      </w:r>
    </w:p>
    <w:p w14:paraId="6A951399" w14:textId="77777777" w:rsidR="00D61948" w:rsidRPr="004E2287" w:rsidRDefault="00D61948" w:rsidP="002310D5">
      <w:pPr>
        <w:pStyle w:val="Caption"/>
        <w:jc w:val="both"/>
      </w:pPr>
      <w:r>
        <w:t xml:space="preserve">Figure </w:t>
      </w:r>
      <w:r>
        <w:fldChar w:fldCharType="begin"/>
      </w:r>
      <w:r>
        <w:instrText xml:space="preserve"> SEQ Figure \* ARABIC </w:instrText>
      </w:r>
      <w:r>
        <w:fldChar w:fldCharType="separate"/>
      </w:r>
      <w:r>
        <w:rPr>
          <w:noProof/>
        </w:rPr>
        <w:t>8</w:t>
      </w:r>
      <w:r>
        <w:rPr>
          <w:noProof/>
        </w:rPr>
        <w:fldChar w:fldCharType="end"/>
      </w:r>
      <w:r>
        <w:t xml:space="preserve"> - Traction limits 15 sprocket</w:t>
      </w:r>
    </w:p>
    <w:p w14:paraId="741DBD41" w14:textId="77777777" w:rsidR="00D61948" w:rsidRDefault="00D61948" w:rsidP="008943F2">
      <w:pPr>
        <w:ind w:firstLine="720"/>
        <w:jc w:val="both"/>
      </w:pPr>
      <w:r>
        <w:t>The bike would still be drag limited at top speed instead of hitting the redline however it would be closer to the gear limit. A buffer before the redline is advantageous as it makes it less likely for the rpms to be pushed up into/past the redline when going downhill or decreasing the rear tyre radius by leaning it into a corner. It also allows slightly more speed in a tailwind situation.</w:t>
      </w:r>
    </w:p>
    <w:p w14:paraId="33F25D4D" w14:textId="77777777" w:rsidR="00D61948" w:rsidRDefault="00D61948" w:rsidP="002310D5">
      <w:pPr>
        <w:keepNext/>
        <w:jc w:val="both"/>
      </w:pPr>
      <w:r>
        <w:rPr>
          <w:noProof/>
        </w:rPr>
        <w:lastRenderedPageBreak/>
        <w:drawing>
          <wp:inline distT="0" distB="0" distL="0" distR="0" wp14:anchorId="0E680368" wp14:editId="47576F78">
            <wp:extent cx="2798448" cy="2243797"/>
            <wp:effectExtent l="0" t="0" r="1905" b="4445"/>
            <wp:docPr id="195" name="Picture 19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Picture 195" descr="Chart, line chart&#10;&#10;Description automatically generated"/>
                    <pic:cNvPicPr>
                      <a:picLocks noChangeAspect="1" noChangeArrowheads="1"/>
                    </pic:cNvPicPr>
                  </pic:nvPicPr>
                  <pic:blipFill>
                    <a:blip r:embed="rId107" cstate="print">
                      <a:extLst>
                        <a:ext uri="{28A0092B-C50C-407E-A947-70E740481C1C}">
                          <a14:useLocalDpi xmlns:a14="http://schemas.microsoft.com/office/drawing/2010/main" val="0"/>
                        </a:ext>
                      </a:extLst>
                    </a:blip>
                    <a:srcRect/>
                    <a:stretch>
                      <a:fillRect/>
                    </a:stretch>
                  </pic:blipFill>
                  <pic:spPr bwMode="auto">
                    <a:xfrm>
                      <a:off x="0" y="0"/>
                      <a:ext cx="2803319" cy="2247703"/>
                    </a:xfrm>
                    <a:prstGeom prst="rect">
                      <a:avLst/>
                    </a:prstGeom>
                    <a:noFill/>
                  </pic:spPr>
                </pic:pic>
              </a:graphicData>
            </a:graphic>
          </wp:inline>
        </w:drawing>
      </w:r>
    </w:p>
    <w:p w14:paraId="73F22205" w14:textId="77777777" w:rsidR="00D61948" w:rsidRDefault="00D61948" w:rsidP="002310D5">
      <w:pPr>
        <w:pStyle w:val="Caption"/>
        <w:jc w:val="both"/>
      </w:pPr>
      <w:r>
        <w:t xml:space="preserve">Figure </w:t>
      </w:r>
      <w:r>
        <w:fldChar w:fldCharType="begin"/>
      </w:r>
      <w:r>
        <w:instrText xml:space="preserve"> SEQ Figure \* ARABIC </w:instrText>
      </w:r>
      <w:r>
        <w:fldChar w:fldCharType="separate"/>
      </w:r>
      <w:r>
        <w:rPr>
          <w:noProof/>
        </w:rPr>
        <w:t>9</w:t>
      </w:r>
      <w:r>
        <w:rPr>
          <w:noProof/>
        </w:rPr>
        <w:fldChar w:fldCharType="end"/>
      </w:r>
      <w:r>
        <w:t xml:space="preserve"> - Driving force with 15 tooth sprocket</w:t>
      </w:r>
    </w:p>
    <w:p w14:paraId="2B100BDC" w14:textId="77777777" w:rsidR="00D61948" w:rsidRDefault="00D61948" w:rsidP="008943F2">
      <w:pPr>
        <w:ind w:firstLine="720"/>
        <w:jc w:val="both"/>
      </w:pPr>
      <w:r>
        <w:t>A 14 tooth could be used to make the geared top speed virtually identical to the aero speed, leaving no safety buffer. This would however greatly increase the traction issues in the lower gears. More acceleration would be available by short shifting into second.</w:t>
      </w:r>
    </w:p>
    <w:p w14:paraId="21A3BC15" w14:textId="77777777" w:rsidR="00D61948" w:rsidRDefault="00D61948" w:rsidP="002310D5">
      <w:pPr>
        <w:keepNext/>
        <w:jc w:val="both"/>
      </w:pPr>
      <w:r>
        <w:rPr>
          <w:noProof/>
        </w:rPr>
        <w:drawing>
          <wp:inline distT="0" distB="0" distL="0" distR="0" wp14:anchorId="005C1B66" wp14:editId="6893D27F">
            <wp:extent cx="5431790" cy="3645535"/>
            <wp:effectExtent l="0" t="0" r="0" b="0"/>
            <wp:docPr id="196" name="Picture 19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Picture 196" descr="Chart, line chart&#10;&#10;Description automatically generated"/>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5431790" cy="3645535"/>
                    </a:xfrm>
                    <a:prstGeom prst="rect">
                      <a:avLst/>
                    </a:prstGeom>
                    <a:noFill/>
                  </pic:spPr>
                </pic:pic>
              </a:graphicData>
            </a:graphic>
          </wp:inline>
        </w:drawing>
      </w:r>
    </w:p>
    <w:p w14:paraId="21733E35" w14:textId="77777777" w:rsidR="00D61948" w:rsidRDefault="00D61948" w:rsidP="002310D5">
      <w:pPr>
        <w:pStyle w:val="Caption"/>
        <w:jc w:val="both"/>
      </w:pPr>
      <w:r>
        <w:t xml:space="preserve">Figure </w:t>
      </w:r>
      <w:r>
        <w:fldChar w:fldCharType="begin"/>
      </w:r>
      <w:r>
        <w:instrText xml:space="preserve"> SEQ Figure \* ARABIC </w:instrText>
      </w:r>
      <w:r>
        <w:fldChar w:fldCharType="separate"/>
      </w:r>
      <w:r>
        <w:rPr>
          <w:noProof/>
        </w:rPr>
        <w:t>10</w:t>
      </w:r>
      <w:r>
        <w:rPr>
          <w:noProof/>
        </w:rPr>
        <w:fldChar w:fldCharType="end"/>
      </w:r>
      <w:r>
        <w:t xml:space="preserve"> - Shift chart 14 tooth front sprocket</w:t>
      </w:r>
    </w:p>
    <w:p w14:paraId="5D264328" w14:textId="6A900066" w:rsidR="00D61948" w:rsidRDefault="00D61948" w:rsidP="008943F2">
      <w:pPr>
        <w:ind w:firstLine="432"/>
        <w:jc w:val="both"/>
      </w:pPr>
      <w:r>
        <w:t xml:space="preserve">This model presumes however that no more force can be applied from when the rear tyre begins slipping. This isn’t a true presumption as force can be applied with quite high values of tyre </w:t>
      </w:r>
      <w:r w:rsidR="008943F2">
        <w:t>slip,</w:t>
      </w:r>
      <w:r>
        <w:t xml:space="preserve"> but it is a necessary presumption. The same logic with short shifting applies in some situations when the friction coefficient drops, such as on a wet circuit.</w:t>
      </w:r>
    </w:p>
    <w:p w14:paraId="551A51D6" w14:textId="77777777" w:rsidR="008943F2" w:rsidRPr="00E8561E" w:rsidRDefault="008943F2" w:rsidP="008943F2">
      <w:pPr>
        <w:ind w:firstLine="432"/>
        <w:jc w:val="both"/>
      </w:pPr>
    </w:p>
    <w:p w14:paraId="1FEB2F73" w14:textId="25EB2111" w:rsidR="00D61948" w:rsidRPr="008943F2" w:rsidRDefault="00D61948" w:rsidP="008943F2">
      <w:pPr>
        <w:pStyle w:val="Heading1"/>
      </w:pPr>
      <w:bookmarkStart w:id="295" w:name="_Toc99730841"/>
      <w:bookmarkStart w:id="296" w:name="_Toc99730894"/>
      <w:bookmarkStart w:id="297" w:name="_Toc99748422"/>
      <w:r w:rsidRPr="008943F2">
        <w:lastRenderedPageBreak/>
        <w:t>Personal Projects</w:t>
      </w:r>
      <w:bookmarkEnd w:id="295"/>
      <w:bookmarkEnd w:id="296"/>
      <w:r w:rsidR="000D3EF6">
        <w:t xml:space="preserve"> - </w:t>
      </w:r>
      <w:r w:rsidR="000D3EF6">
        <w:rPr>
          <w:i/>
          <w:iCs/>
        </w:rPr>
        <w:t>(Jacob Quarry – 2000885)</w:t>
      </w:r>
      <w:bookmarkEnd w:id="297"/>
    </w:p>
    <w:p w14:paraId="1C88010F" w14:textId="77777777" w:rsidR="00D61948" w:rsidRDefault="00D61948" w:rsidP="002310D5">
      <w:pPr>
        <w:pStyle w:val="Heading2"/>
        <w:jc w:val="both"/>
      </w:pPr>
      <w:bookmarkStart w:id="298" w:name="_Toc99730842"/>
      <w:bookmarkStart w:id="299" w:name="_Toc99748423"/>
      <w:r>
        <w:t>Rear Suspension Travel</w:t>
      </w:r>
      <w:bookmarkEnd w:id="298"/>
      <w:bookmarkEnd w:id="299"/>
    </w:p>
    <w:p w14:paraId="289D4B5B" w14:textId="465ABD97" w:rsidR="00D61948" w:rsidRDefault="00D61948" w:rsidP="008943F2">
      <w:pPr>
        <w:ind w:firstLine="576"/>
        <w:jc w:val="both"/>
      </w:pPr>
      <w:r>
        <w:t xml:space="preserve">A personal project I’ve been working on is calculating the motion ratio across the entire range of rear suspension travel to better understand why different geometries were used. This was inspired by the Phillip Irving designed Velocette LE having an adjustable top suspension mount. The designer described this having a comparable effect to suspension preload by changing the effective spring rate. On top of this, old off roading machines had their rear shocks angled substantially farther forward than street bikes and I wanted to explore if this </w:t>
      </w:r>
      <w:r w:rsidR="008943F2">
        <w:t>influences</w:t>
      </w:r>
      <w:r>
        <w:t xml:space="preserve"> the effective springing at the wheel or if it was just a way to fit more suspension travel in the same space.</w:t>
      </w:r>
    </w:p>
    <w:p w14:paraId="3560B0A9" w14:textId="22E4E1C0" w:rsidR="00D61948" w:rsidRDefault="00D61948" w:rsidP="008943F2">
      <w:pPr>
        <w:ind w:firstLine="576"/>
        <w:jc w:val="both"/>
      </w:pPr>
      <w:r>
        <w:t xml:space="preserve">Given that a twin shock creates a simple triangle with a lot of fixed values it is easy to calculate the motion ratio. For the street bikes with vertical </w:t>
      </w:r>
      <w:r w:rsidR="008943F2">
        <w:t>shocks,</w:t>
      </w:r>
      <w:r>
        <w:t xml:space="preserve"> they display linear characteristics with little variation. This was validated by measuring the motion ratio of the bike.</w:t>
      </w:r>
    </w:p>
    <w:p w14:paraId="59660BA0" w14:textId="77777777" w:rsidR="00D61948" w:rsidRDefault="00D61948" w:rsidP="002310D5">
      <w:pPr>
        <w:keepNext/>
        <w:jc w:val="both"/>
      </w:pPr>
      <w:r>
        <w:rPr>
          <w:noProof/>
        </w:rPr>
        <w:drawing>
          <wp:inline distT="0" distB="0" distL="0" distR="0" wp14:anchorId="09FF460E" wp14:editId="212F48E0">
            <wp:extent cx="4603115" cy="2792095"/>
            <wp:effectExtent l="0" t="0" r="6985" b="8255"/>
            <wp:docPr id="197" name="Picture 197" descr="Chart, lin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icture 197" descr="Chart, line chart, scatter chart&#10;&#10;Description automatically generated"/>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4603115" cy="2792095"/>
                    </a:xfrm>
                    <a:prstGeom prst="rect">
                      <a:avLst/>
                    </a:prstGeom>
                    <a:noFill/>
                  </pic:spPr>
                </pic:pic>
              </a:graphicData>
            </a:graphic>
          </wp:inline>
        </w:drawing>
      </w:r>
    </w:p>
    <w:p w14:paraId="3AD8D6DC" w14:textId="77777777" w:rsidR="00D61948" w:rsidRDefault="00D61948" w:rsidP="002310D5">
      <w:pPr>
        <w:pStyle w:val="Caption"/>
        <w:jc w:val="both"/>
      </w:pPr>
      <w:r>
        <w:t xml:space="preserve">Figure </w:t>
      </w:r>
      <w:r>
        <w:fldChar w:fldCharType="begin"/>
      </w:r>
      <w:r>
        <w:instrText xml:space="preserve"> SEQ Figure \* ARABIC </w:instrText>
      </w:r>
      <w:r>
        <w:fldChar w:fldCharType="separate"/>
      </w:r>
      <w:r>
        <w:rPr>
          <w:noProof/>
        </w:rPr>
        <w:t>11</w:t>
      </w:r>
      <w:r>
        <w:rPr>
          <w:noProof/>
        </w:rPr>
        <w:fldChar w:fldCharType="end"/>
      </w:r>
      <w:r>
        <w:t xml:space="preserve"> - Motion ratio validation (Quarry, 2022)</w:t>
      </w:r>
    </w:p>
    <w:p w14:paraId="2BB798AE" w14:textId="77777777" w:rsidR="00D61948" w:rsidRDefault="00D61948" w:rsidP="002310D5">
      <w:pPr>
        <w:pStyle w:val="Caption"/>
        <w:keepNext/>
        <w:jc w:val="both"/>
      </w:pPr>
      <w:r>
        <w:rPr>
          <w:noProof/>
        </w:rPr>
        <w:lastRenderedPageBreak/>
        <w:drawing>
          <wp:inline distT="0" distB="0" distL="0" distR="0" wp14:anchorId="2E0B7F49" wp14:editId="0A1ED90E">
            <wp:extent cx="3890589" cy="4226560"/>
            <wp:effectExtent l="3175" t="0" r="0"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
                    <pic:cNvPicPr/>
                  </pic:nvPicPr>
                  <pic:blipFill>
                    <a:blip r:embed="rId110">
                      <a:extLst>
                        <a:ext uri="{28A0092B-C50C-407E-A947-70E740481C1C}">
                          <a14:useLocalDpi xmlns:a14="http://schemas.microsoft.com/office/drawing/2010/main" val="0"/>
                        </a:ext>
                      </a:extLst>
                    </a:blip>
                    <a:stretch>
                      <a:fillRect/>
                    </a:stretch>
                  </pic:blipFill>
                  <pic:spPr>
                    <a:xfrm rot="5400000">
                      <a:off x="0" y="0"/>
                      <a:ext cx="3890589" cy="4226560"/>
                    </a:xfrm>
                    <a:prstGeom prst="rect">
                      <a:avLst/>
                    </a:prstGeom>
                  </pic:spPr>
                </pic:pic>
              </a:graphicData>
            </a:graphic>
          </wp:inline>
        </w:drawing>
      </w:r>
    </w:p>
    <w:p w14:paraId="3D690E1F" w14:textId="77777777" w:rsidR="00D61948" w:rsidRDefault="00D61948" w:rsidP="002310D5">
      <w:pPr>
        <w:pStyle w:val="Caption"/>
        <w:jc w:val="both"/>
      </w:pPr>
      <w:r>
        <w:t xml:space="preserve">Figure </w:t>
      </w:r>
      <w:r>
        <w:fldChar w:fldCharType="begin"/>
      </w:r>
      <w:r>
        <w:instrText xml:space="preserve"> SEQ Figure \* ARABIC </w:instrText>
      </w:r>
      <w:r>
        <w:fldChar w:fldCharType="separate"/>
      </w:r>
      <w:r>
        <w:rPr>
          <w:noProof/>
        </w:rPr>
        <w:t>12</w:t>
      </w:r>
      <w:r>
        <w:rPr>
          <w:noProof/>
        </w:rPr>
        <w:fldChar w:fldCharType="end"/>
      </w:r>
      <w:r>
        <w:t xml:space="preserve"> - Motion Ratio Measuring (Quarry, 2022)</w:t>
      </w:r>
    </w:p>
    <w:p w14:paraId="024F9CF9" w14:textId="77777777" w:rsidR="00D61948" w:rsidRDefault="00D61948" w:rsidP="008943F2">
      <w:pPr>
        <w:ind w:firstLine="720"/>
        <w:jc w:val="both"/>
      </w:pPr>
      <w:r>
        <w:t>This validates the calculation so it can be applied to other machines such as my other twin shock bike. Which has a longer travel shock that is angled slightly more forward.</w:t>
      </w:r>
    </w:p>
    <w:p w14:paraId="4345AA8A" w14:textId="77777777" w:rsidR="00D61948" w:rsidRDefault="00D61948" w:rsidP="002310D5">
      <w:pPr>
        <w:keepNext/>
        <w:jc w:val="both"/>
      </w:pPr>
      <w:r>
        <w:rPr>
          <w:noProof/>
        </w:rPr>
        <w:drawing>
          <wp:inline distT="0" distB="0" distL="0" distR="0" wp14:anchorId="5C79B724" wp14:editId="4473BDBD">
            <wp:extent cx="4559300" cy="2705100"/>
            <wp:effectExtent l="0" t="0" r="12700" b="0"/>
            <wp:docPr id="199" name="Chart 199">
              <a:extLst xmlns:a="http://schemas.openxmlformats.org/drawingml/2006/main">
                <a:ext uri="{FF2B5EF4-FFF2-40B4-BE49-F238E27FC236}">
                  <a16:creationId xmlns:a16="http://schemas.microsoft.com/office/drawing/2014/main" id="{166C3830-0CC3-4DCC-82D8-45B024BE7F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1"/>
              </a:graphicData>
            </a:graphic>
          </wp:inline>
        </w:drawing>
      </w:r>
    </w:p>
    <w:p w14:paraId="62AC3ECF" w14:textId="77777777" w:rsidR="00D61948" w:rsidRDefault="00D61948" w:rsidP="002310D5">
      <w:pPr>
        <w:pStyle w:val="Caption"/>
        <w:jc w:val="both"/>
      </w:pPr>
      <w:r>
        <w:t xml:space="preserve">Figure </w:t>
      </w:r>
      <w:r>
        <w:fldChar w:fldCharType="begin"/>
      </w:r>
      <w:r>
        <w:instrText xml:space="preserve"> SEQ Figure \* ARABIC </w:instrText>
      </w:r>
      <w:r>
        <w:fldChar w:fldCharType="separate"/>
      </w:r>
      <w:r>
        <w:rPr>
          <w:noProof/>
        </w:rPr>
        <w:t>13</w:t>
      </w:r>
      <w:r>
        <w:rPr>
          <w:noProof/>
        </w:rPr>
        <w:fldChar w:fldCharType="end"/>
      </w:r>
      <w:r>
        <w:t xml:space="preserve"> - Mutt Motion Ratio graph</w:t>
      </w:r>
    </w:p>
    <w:p w14:paraId="04F27168" w14:textId="77777777" w:rsidR="00D61948" w:rsidRDefault="00D61948" w:rsidP="008943F2">
      <w:pPr>
        <w:ind w:firstLine="720"/>
        <w:jc w:val="both"/>
      </w:pPr>
      <w:r>
        <w:t>Although overall it appears linear when the instantaneous motion ratio is calculated every mm it begins to show slightly progressive characteristics.</w:t>
      </w:r>
    </w:p>
    <w:p w14:paraId="63F54CF7" w14:textId="77777777" w:rsidR="00D61948" w:rsidRDefault="00D61948" w:rsidP="002310D5">
      <w:pPr>
        <w:keepNext/>
        <w:jc w:val="both"/>
      </w:pPr>
      <w:r>
        <w:rPr>
          <w:noProof/>
        </w:rPr>
        <w:lastRenderedPageBreak/>
        <w:drawing>
          <wp:inline distT="0" distB="0" distL="0" distR="0" wp14:anchorId="2742D773" wp14:editId="4A501DCF">
            <wp:extent cx="4572635" cy="2712720"/>
            <wp:effectExtent l="0" t="0" r="0" b="0"/>
            <wp:docPr id="200" name="Picture 200" descr="Chart, lin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Picture 200" descr="Chart, line chart, scatter chart&#10;&#10;Description automatically generated"/>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0" y="0"/>
                      <a:ext cx="4572635" cy="2712720"/>
                    </a:xfrm>
                    <a:prstGeom prst="rect">
                      <a:avLst/>
                    </a:prstGeom>
                    <a:noFill/>
                  </pic:spPr>
                </pic:pic>
              </a:graphicData>
            </a:graphic>
          </wp:inline>
        </w:drawing>
      </w:r>
    </w:p>
    <w:p w14:paraId="549683AF" w14:textId="77777777" w:rsidR="00D61948" w:rsidRDefault="00D61948" w:rsidP="002310D5">
      <w:pPr>
        <w:pStyle w:val="Caption"/>
        <w:jc w:val="both"/>
      </w:pPr>
      <w:r>
        <w:t xml:space="preserve">Figure </w:t>
      </w:r>
      <w:r>
        <w:fldChar w:fldCharType="begin"/>
      </w:r>
      <w:r>
        <w:instrText xml:space="preserve"> SEQ Figure \* ARABIC </w:instrText>
      </w:r>
      <w:r>
        <w:fldChar w:fldCharType="separate"/>
      </w:r>
      <w:r>
        <w:rPr>
          <w:noProof/>
        </w:rPr>
        <w:t>14</w:t>
      </w:r>
      <w:r>
        <w:rPr>
          <w:noProof/>
        </w:rPr>
        <w:fldChar w:fldCharType="end"/>
      </w:r>
      <w:r>
        <w:t xml:space="preserve"> - Instantaneous Motion Ratio</w:t>
      </w:r>
    </w:p>
    <w:p w14:paraId="2D46B641" w14:textId="41B558D8" w:rsidR="00D61948" w:rsidRDefault="00D61948" w:rsidP="008943F2">
      <w:pPr>
        <w:ind w:firstLine="576"/>
        <w:jc w:val="both"/>
      </w:pPr>
      <w:r>
        <w:t>This shows the motion ratio increasing as the wheel travels upwards which would increase the effective springing and indicates progressive characteristics worth further investigation.</w:t>
      </w:r>
    </w:p>
    <w:p w14:paraId="651E24FE" w14:textId="77777777" w:rsidR="008943F2" w:rsidRPr="008E07EC" w:rsidRDefault="008943F2" w:rsidP="008943F2">
      <w:pPr>
        <w:ind w:firstLine="576"/>
        <w:jc w:val="both"/>
      </w:pPr>
    </w:p>
    <w:p w14:paraId="0CCAA1C0" w14:textId="77777777" w:rsidR="00D61948" w:rsidRDefault="00D61948" w:rsidP="002310D5">
      <w:pPr>
        <w:pStyle w:val="Heading2"/>
        <w:jc w:val="both"/>
      </w:pPr>
      <w:bookmarkStart w:id="300" w:name="_Toc99730843"/>
      <w:bookmarkStart w:id="301" w:name="_Toc99748424"/>
      <w:r>
        <w:t>AntiSquat changing with Travel</w:t>
      </w:r>
      <w:bookmarkEnd w:id="300"/>
      <w:bookmarkEnd w:id="301"/>
    </w:p>
    <w:p w14:paraId="54ABF6D3" w14:textId="77777777" w:rsidR="00D61948" w:rsidRDefault="00D61948" w:rsidP="008943F2">
      <w:pPr>
        <w:ind w:firstLine="576"/>
        <w:jc w:val="both"/>
      </w:pPr>
      <w:r>
        <w:t>Knowing how the rear wheel moves throughout the entire shock travel allows geometry calculations throughout the entire shock travel.</w:t>
      </w:r>
    </w:p>
    <w:p w14:paraId="6428DFB5" w14:textId="77777777" w:rsidR="00D61948" w:rsidRDefault="00D61948" w:rsidP="002310D5">
      <w:pPr>
        <w:keepNext/>
        <w:jc w:val="both"/>
      </w:pPr>
      <w:r>
        <w:rPr>
          <w:noProof/>
        </w:rPr>
        <w:drawing>
          <wp:inline distT="0" distB="0" distL="0" distR="0" wp14:anchorId="7E946F87" wp14:editId="1F878C60">
            <wp:extent cx="4584700" cy="2755900"/>
            <wp:effectExtent l="0" t="0" r="6350" b="6350"/>
            <wp:docPr id="201" name="Picture 20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 name="Picture 201" descr="Chart&#10;&#10;Description automatically generated"/>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r w:rsidRPr="00D46AFA">
        <w:rPr>
          <w:noProof/>
        </w:rPr>
        <w:drawing>
          <wp:inline distT="0" distB="0" distL="0" distR="0" wp14:anchorId="2E20FBF1" wp14:editId="426E27D0">
            <wp:extent cx="2503805" cy="372745"/>
            <wp:effectExtent l="0" t="0" r="0" b="8255"/>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2503805" cy="372745"/>
                    </a:xfrm>
                    <a:prstGeom prst="rect">
                      <a:avLst/>
                    </a:prstGeom>
                    <a:noFill/>
                    <a:ln>
                      <a:noFill/>
                    </a:ln>
                  </pic:spPr>
                </pic:pic>
              </a:graphicData>
            </a:graphic>
          </wp:inline>
        </w:drawing>
      </w:r>
    </w:p>
    <w:p w14:paraId="0F1B018B" w14:textId="77777777" w:rsidR="00D61948" w:rsidRDefault="00D61948" w:rsidP="002310D5">
      <w:pPr>
        <w:pStyle w:val="Caption"/>
        <w:jc w:val="both"/>
      </w:pPr>
      <w:r>
        <w:t xml:space="preserve">Figure </w:t>
      </w:r>
      <w:r>
        <w:fldChar w:fldCharType="begin"/>
      </w:r>
      <w:r>
        <w:instrText xml:space="preserve"> SEQ Figure \* ARABIC </w:instrText>
      </w:r>
      <w:r>
        <w:fldChar w:fldCharType="separate"/>
      </w:r>
      <w:r>
        <w:rPr>
          <w:noProof/>
        </w:rPr>
        <w:t>15</w:t>
      </w:r>
      <w:r>
        <w:rPr>
          <w:noProof/>
        </w:rPr>
        <w:fldChar w:fldCharType="end"/>
      </w:r>
      <w:r>
        <w:t xml:space="preserve"> - Mutt full Rebound (Quarry, 2022)</w:t>
      </w:r>
    </w:p>
    <w:p w14:paraId="1A16DC5C" w14:textId="77777777" w:rsidR="00D61948" w:rsidRDefault="00D61948" w:rsidP="008943F2">
      <w:pPr>
        <w:ind w:firstLine="720"/>
        <w:jc w:val="both"/>
      </w:pPr>
      <w:r>
        <w:t>At full rebound the bike has an antisquat value of 91% whereas at full bump this substantially reduces as the swingarm angle comes above the horizontal.</w:t>
      </w:r>
    </w:p>
    <w:p w14:paraId="7A106500" w14:textId="77777777" w:rsidR="00D61948" w:rsidRDefault="00D61948" w:rsidP="002310D5">
      <w:pPr>
        <w:keepNext/>
        <w:jc w:val="both"/>
      </w:pPr>
      <w:r>
        <w:rPr>
          <w:noProof/>
        </w:rPr>
        <w:lastRenderedPageBreak/>
        <w:drawing>
          <wp:inline distT="0" distB="0" distL="0" distR="0" wp14:anchorId="16FA398C" wp14:editId="187E6151">
            <wp:extent cx="4584700" cy="2755900"/>
            <wp:effectExtent l="0" t="0" r="6350" b="6350"/>
            <wp:docPr id="203" name="Picture 20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 name="Picture 203" descr="Chart&#10;&#10;Description automatically generated"/>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1FF97F3" w14:textId="77777777" w:rsidR="00D61948" w:rsidRDefault="00D61948" w:rsidP="002310D5">
      <w:pPr>
        <w:keepNext/>
        <w:jc w:val="both"/>
      </w:pPr>
      <w:r w:rsidRPr="0004126A">
        <w:rPr>
          <w:noProof/>
        </w:rPr>
        <w:drawing>
          <wp:inline distT="0" distB="0" distL="0" distR="0" wp14:anchorId="43680F68" wp14:editId="0A23DE5A">
            <wp:extent cx="2503805" cy="372745"/>
            <wp:effectExtent l="0" t="0" r="0" b="8255"/>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2503805" cy="372745"/>
                    </a:xfrm>
                    <a:prstGeom prst="rect">
                      <a:avLst/>
                    </a:prstGeom>
                    <a:noFill/>
                    <a:ln>
                      <a:noFill/>
                    </a:ln>
                  </pic:spPr>
                </pic:pic>
              </a:graphicData>
            </a:graphic>
          </wp:inline>
        </w:drawing>
      </w:r>
    </w:p>
    <w:p w14:paraId="2575354C" w14:textId="77777777" w:rsidR="00D61948" w:rsidRDefault="00D61948" w:rsidP="002310D5">
      <w:pPr>
        <w:pStyle w:val="Caption"/>
        <w:jc w:val="both"/>
      </w:pPr>
      <w:r>
        <w:t xml:space="preserve">Figure </w:t>
      </w:r>
      <w:r>
        <w:fldChar w:fldCharType="begin"/>
      </w:r>
      <w:r>
        <w:instrText xml:space="preserve"> SEQ Figure \* ARABIC </w:instrText>
      </w:r>
      <w:r>
        <w:fldChar w:fldCharType="separate"/>
      </w:r>
      <w:r>
        <w:rPr>
          <w:noProof/>
        </w:rPr>
        <w:t>16</w:t>
      </w:r>
      <w:r>
        <w:rPr>
          <w:noProof/>
        </w:rPr>
        <w:fldChar w:fldCharType="end"/>
      </w:r>
      <w:r>
        <w:t xml:space="preserve"> - Mutt full Bump (Quarry, 2022)</w:t>
      </w:r>
    </w:p>
    <w:p w14:paraId="1C8A6D4B" w14:textId="56293B45" w:rsidR="00D61948" w:rsidRDefault="00D61948" w:rsidP="008943F2">
      <w:pPr>
        <w:ind w:firstLine="720"/>
        <w:jc w:val="both"/>
      </w:pPr>
      <w:r>
        <w:t xml:space="preserve">This shows a substantial variation in the antisquat and can be used to compare different bike setups in terms of how they vary. For </w:t>
      </w:r>
      <w:r w:rsidR="008943F2">
        <w:t>example,</w:t>
      </w:r>
      <w:r>
        <w:t xml:space="preserve"> my other bike has a lesser swingarm angle and much less rear travel so it would see less variation across the range. </w:t>
      </w:r>
    </w:p>
    <w:p w14:paraId="058F9112" w14:textId="7E93857F" w:rsidR="00D61948" w:rsidRDefault="00D61948" w:rsidP="008943F2">
      <w:pPr>
        <w:ind w:firstLine="720"/>
        <w:jc w:val="both"/>
      </w:pPr>
      <w:r>
        <w:t xml:space="preserve">On top of this it also allows more geometric considerations, it allows you to predict the effective anti-squat at any time based on the wheel loadings and allows you to fine tune it to be around 100% when acceleration is required as opposed to only taking measures statically. It also allows considerations for </w:t>
      </w:r>
      <w:r w:rsidR="008943F2">
        <w:t>sag;</w:t>
      </w:r>
      <w:r>
        <w:t xml:space="preserve"> how would it behave at the standard ¼ or so travel.</w:t>
      </w:r>
    </w:p>
    <w:p w14:paraId="6FBD0334" w14:textId="77777777" w:rsidR="00D61948" w:rsidRDefault="00D61948" w:rsidP="002310D5">
      <w:pPr>
        <w:keepNext/>
        <w:jc w:val="both"/>
      </w:pPr>
      <w:r>
        <w:rPr>
          <w:noProof/>
        </w:rPr>
        <w:drawing>
          <wp:inline distT="0" distB="0" distL="0" distR="0" wp14:anchorId="1D15E6CF" wp14:editId="6C444AF2">
            <wp:extent cx="4584700" cy="2755900"/>
            <wp:effectExtent l="0" t="0" r="6350" b="6350"/>
            <wp:docPr id="205" name="Picture 20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 name="Picture 205" descr="Chart&#10;&#10;Description automatically generated"/>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r w:rsidRPr="006F21FC">
        <w:rPr>
          <w:noProof/>
        </w:rPr>
        <w:drawing>
          <wp:inline distT="0" distB="0" distL="0" distR="0" wp14:anchorId="12FC0527" wp14:editId="695E578C">
            <wp:extent cx="2503805" cy="372745"/>
            <wp:effectExtent l="0" t="0" r="0" b="8255"/>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2503805" cy="372745"/>
                    </a:xfrm>
                    <a:prstGeom prst="rect">
                      <a:avLst/>
                    </a:prstGeom>
                    <a:noFill/>
                    <a:ln>
                      <a:noFill/>
                    </a:ln>
                  </pic:spPr>
                </pic:pic>
              </a:graphicData>
            </a:graphic>
          </wp:inline>
        </w:drawing>
      </w:r>
    </w:p>
    <w:p w14:paraId="4130CD6A" w14:textId="77777777" w:rsidR="00D61948" w:rsidRDefault="00D61948" w:rsidP="002310D5">
      <w:pPr>
        <w:pStyle w:val="Caption"/>
        <w:jc w:val="both"/>
      </w:pPr>
      <w:r>
        <w:t xml:space="preserve">Figure </w:t>
      </w:r>
      <w:r>
        <w:fldChar w:fldCharType="begin"/>
      </w:r>
      <w:r>
        <w:instrText xml:space="preserve"> SEQ Figure \* ARABIC </w:instrText>
      </w:r>
      <w:r>
        <w:fldChar w:fldCharType="separate"/>
      </w:r>
      <w:r>
        <w:rPr>
          <w:noProof/>
        </w:rPr>
        <w:t>17</w:t>
      </w:r>
      <w:r>
        <w:rPr>
          <w:noProof/>
        </w:rPr>
        <w:fldChar w:fldCharType="end"/>
      </w:r>
      <w:r>
        <w:t xml:space="preserve"> - Mutt 20mm travel for sag</w:t>
      </w:r>
    </w:p>
    <w:p w14:paraId="0845282A" w14:textId="7C7542A2" w:rsidR="00D61948" w:rsidRDefault="00D61948" w:rsidP="002310D5">
      <w:pPr>
        <w:jc w:val="both"/>
      </w:pPr>
      <w:r>
        <w:rPr>
          <w:noProof/>
        </w:rPr>
        <w:lastRenderedPageBreak/>
        <w:drawing>
          <wp:inline distT="0" distB="0" distL="0" distR="0" wp14:anchorId="63518068" wp14:editId="48B7FADC">
            <wp:extent cx="4584700" cy="2755900"/>
            <wp:effectExtent l="0" t="0" r="6350" b="6350"/>
            <wp:docPr id="207" name="Picture 20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 name="Picture 207" descr="Chart, line chart&#10;&#10;Description automatically generated"/>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98A3777" w14:textId="77777777" w:rsidR="008943F2" w:rsidRDefault="008943F2" w:rsidP="002310D5">
      <w:pPr>
        <w:jc w:val="both"/>
      </w:pPr>
    </w:p>
    <w:p w14:paraId="60227FC3" w14:textId="77777777" w:rsidR="00D61948" w:rsidRDefault="00D61948" w:rsidP="002310D5">
      <w:pPr>
        <w:pStyle w:val="Heading2"/>
        <w:jc w:val="both"/>
      </w:pPr>
      <w:bookmarkStart w:id="302" w:name="_Toc99730844"/>
      <w:bookmarkStart w:id="303" w:name="_Toc99748425"/>
      <w:r>
        <w:t>Resistance Testing</w:t>
      </w:r>
      <w:bookmarkEnd w:id="302"/>
      <w:bookmarkEnd w:id="303"/>
    </w:p>
    <w:p w14:paraId="268C57FF" w14:textId="77777777" w:rsidR="00D61948" w:rsidRPr="002C441A" w:rsidRDefault="00D61948" w:rsidP="002310D5">
      <w:pPr>
        <w:pStyle w:val="Heading3"/>
        <w:jc w:val="both"/>
      </w:pPr>
      <w:bookmarkStart w:id="304" w:name="_Toc99730845"/>
      <w:bookmarkStart w:id="305" w:name="_Toc99748426"/>
      <w:r>
        <w:t>Coast Down</w:t>
      </w:r>
      <w:bookmarkEnd w:id="304"/>
      <w:bookmarkEnd w:id="305"/>
    </w:p>
    <w:p w14:paraId="7118AAA6" w14:textId="21FE3DC1" w:rsidR="00D61948" w:rsidRDefault="00D61948" w:rsidP="008943F2">
      <w:pPr>
        <w:ind w:firstLine="720"/>
        <w:jc w:val="both"/>
      </w:pPr>
      <w:r>
        <w:t xml:space="preserve">A coast down test was attempted to try and calculate the resistance to motion. The runs were conducted all together in one session with runs going in alternate directions. Speed and time data were recorded </w:t>
      </w:r>
      <w:r w:rsidR="008943F2">
        <w:t>using</w:t>
      </w:r>
      <w:r>
        <w:t xml:space="preserve"> a gps data logger.</w:t>
      </w:r>
    </w:p>
    <w:p w14:paraId="5A579A6A" w14:textId="77777777" w:rsidR="00D61948" w:rsidRDefault="00D61948" w:rsidP="002310D5">
      <w:pPr>
        <w:keepNext/>
        <w:jc w:val="both"/>
      </w:pPr>
      <w:r>
        <w:rPr>
          <w:noProof/>
        </w:rPr>
        <w:drawing>
          <wp:inline distT="0" distB="0" distL="0" distR="0" wp14:anchorId="551FA509" wp14:editId="3A0B1F50">
            <wp:extent cx="4584700" cy="2755900"/>
            <wp:effectExtent l="0" t="0" r="6350" b="6350"/>
            <wp:docPr id="208" name="Picture 20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 name="Picture 208" descr="Chart, line chart&#10;&#10;Description automatically generated"/>
                    <pic:cNvPicPr>
                      <a:picLocks noChangeAspect="1" noChangeArrowheads="1"/>
                    </pic:cNvPicPr>
                  </pic:nvPicPr>
                  <pic:blipFill>
                    <a:blip r:embed="rId12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DCBB4F0" w14:textId="77777777" w:rsidR="00D61948" w:rsidRDefault="00D61948" w:rsidP="002310D5">
      <w:pPr>
        <w:pStyle w:val="Caption"/>
        <w:jc w:val="both"/>
      </w:pPr>
      <w:r>
        <w:t xml:space="preserve">Figure </w:t>
      </w:r>
      <w:r>
        <w:fldChar w:fldCharType="begin"/>
      </w:r>
      <w:r>
        <w:instrText xml:space="preserve"> SEQ Figure \* ARABIC </w:instrText>
      </w:r>
      <w:r>
        <w:fldChar w:fldCharType="separate"/>
      </w:r>
      <w:r>
        <w:rPr>
          <w:noProof/>
        </w:rPr>
        <w:t>18</w:t>
      </w:r>
      <w:r>
        <w:rPr>
          <w:noProof/>
        </w:rPr>
        <w:fldChar w:fldCharType="end"/>
      </w:r>
      <w:r>
        <w:t xml:space="preserve"> - Coast down testing</w:t>
      </w:r>
    </w:p>
    <w:p w14:paraId="3AE952A0" w14:textId="77777777" w:rsidR="00D61948" w:rsidRDefault="00D61948" w:rsidP="008943F2">
      <w:pPr>
        <w:ind w:firstLine="720"/>
        <w:jc w:val="both"/>
      </w:pPr>
      <w:r>
        <w:t>The runs were fairly consistent however the returned resistance data was definitely different to what was anticipated.</w:t>
      </w:r>
    </w:p>
    <w:p w14:paraId="24138C48" w14:textId="77777777" w:rsidR="00D61948" w:rsidRDefault="00D61948" w:rsidP="002310D5">
      <w:pPr>
        <w:keepNext/>
        <w:jc w:val="both"/>
      </w:pPr>
      <w:r>
        <w:rPr>
          <w:noProof/>
        </w:rPr>
        <w:lastRenderedPageBreak/>
        <w:drawing>
          <wp:inline distT="0" distB="0" distL="0" distR="0" wp14:anchorId="57BD201F" wp14:editId="0D8619DC">
            <wp:extent cx="4584700" cy="2755900"/>
            <wp:effectExtent l="0" t="0" r="6350" b="6350"/>
            <wp:docPr id="209" name="Picture 20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 name="Picture 209" descr="Chart, line chart&#10;&#10;Description automatically generated"/>
                    <pic:cNvPicPr>
                      <a:picLocks noChangeAspect="1" noChangeArrowheads="1"/>
                    </pic:cNvPicPr>
                  </pic:nvPicPr>
                  <pic:blipFill>
                    <a:blip r:embed="rId12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CF97CED" w14:textId="77777777" w:rsidR="00D61948" w:rsidRDefault="00D61948" w:rsidP="002310D5">
      <w:pPr>
        <w:pStyle w:val="Caption"/>
        <w:jc w:val="both"/>
      </w:pPr>
      <w:r>
        <w:t xml:space="preserve">Figure </w:t>
      </w:r>
      <w:r>
        <w:fldChar w:fldCharType="begin"/>
      </w:r>
      <w:r>
        <w:instrText xml:space="preserve"> SEQ Figure \* ARABIC </w:instrText>
      </w:r>
      <w:r>
        <w:fldChar w:fldCharType="separate"/>
      </w:r>
      <w:r>
        <w:rPr>
          <w:noProof/>
        </w:rPr>
        <w:t>19</w:t>
      </w:r>
      <w:r>
        <w:rPr>
          <w:noProof/>
        </w:rPr>
        <w:fldChar w:fldCharType="end"/>
      </w:r>
      <w:r>
        <w:t xml:space="preserve"> - Resistance Force against speed</w:t>
      </w:r>
    </w:p>
    <w:p w14:paraId="2A3A509D" w14:textId="2C4F7F2E" w:rsidR="00D61948" w:rsidRDefault="00D61948" w:rsidP="008943F2">
      <w:pPr>
        <w:ind w:firstLine="720"/>
        <w:jc w:val="both"/>
      </w:pPr>
      <w:r>
        <w:t>As the graph shows then the tested values were higher at slow speeds and then dropped off substantially when compared to aero drag at higher speeds. This could be resolved by conducting the testing at higher speeds to make aero drag a greater component and across a greater range of sessions to account for variance. Unless I was being super slippery and a brake was dragging, which is also possible.</w:t>
      </w:r>
    </w:p>
    <w:p w14:paraId="00CED378" w14:textId="77777777" w:rsidR="008943F2" w:rsidRDefault="008943F2" w:rsidP="008943F2">
      <w:pPr>
        <w:pStyle w:val="Heading2"/>
        <w:numPr>
          <w:ilvl w:val="0"/>
          <w:numId w:val="0"/>
        </w:numPr>
        <w:ind w:left="576" w:hanging="576"/>
      </w:pPr>
    </w:p>
    <w:p w14:paraId="1FCC17B4" w14:textId="77777777" w:rsidR="008943F2" w:rsidRDefault="008943F2" w:rsidP="008943F2">
      <w:pPr>
        <w:pStyle w:val="Heading3"/>
      </w:pPr>
      <w:bookmarkStart w:id="306" w:name="_Toc99730846"/>
      <w:bookmarkStart w:id="307" w:name="_Toc99748427"/>
      <w:r>
        <w:t>Top speed testing</w:t>
      </w:r>
      <w:bookmarkEnd w:id="306"/>
      <w:bookmarkEnd w:id="307"/>
    </w:p>
    <w:p w14:paraId="73B61BA5" w14:textId="1199F0BD" w:rsidR="008943F2" w:rsidRDefault="008943F2" w:rsidP="008943F2">
      <w:pPr>
        <w:keepNext/>
        <w:ind w:firstLine="720"/>
        <w:jc w:val="both"/>
      </w:pPr>
      <w:r>
        <w:t>Thanks to a dyno run then the mutt was placed on a dynamometer to measure its power across the rev range. As well as the power curve this was also used to try and improve the fuelling via jet choice, as can be seen by the lambda trace</w:t>
      </w:r>
      <w:r>
        <w:t>.</w:t>
      </w:r>
    </w:p>
    <w:p w14:paraId="2D69E296" w14:textId="77777777" w:rsidR="008943F2" w:rsidRDefault="008943F2" w:rsidP="008943F2">
      <w:pPr>
        <w:ind w:firstLine="720"/>
        <w:jc w:val="both"/>
      </w:pPr>
    </w:p>
    <w:p w14:paraId="0222E8C2" w14:textId="77777777" w:rsidR="00D61948" w:rsidRDefault="00D61948" w:rsidP="002310D5">
      <w:pPr>
        <w:keepNext/>
        <w:jc w:val="both"/>
      </w:pPr>
      <w:r>
        <w:rPr>
          <w:noProof/>
        </w:rPr>
        <w:lastRenderedPageBreak/>
        <w:drawing>
          <wp:inline distT="0" distB="0" distL="0" distR="0" wp14:anchorId="6C9AC32B" wp14:editId="083E35F2">
            <wp:extent cx="5725795" cy="3221355"/>
            <wp:effectExtent l="0" t="0" r="8255" b="0"/>
            <wp:docPr id="210" name="Picture 21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 name="Picture 210" descr="Chart&#10;&#10;Description automatically generated"/>
                    <pic:cNvPicPr>
                      <a:picLocks noChangeAspect="1" noChangeArrowheads="1"/>
                    </pic:cNvPicPr>
                  </pic:nvPicPr>
                  <pic:blipFill>
                    <a:blip r:embed="rId122" cstate="print">
                      <a:extLst>
                        <a:ext uri="{28A0092B-C50C-407E-A947-70E740481C1C}">
                          <a14:useLocalDpi xmlns:a14="http://schemas.microsoft.com/office/drawing/2010/main" val="0"/>
                        </a:ext>
                      </a:extLst>
                    </a:blip>
                    <a:srcRect/>
                    <a:stretch>
                      <a:fillRect/>
                    </a:stretch>
                  </pic:blipFill>
                  <pic:spPr bwMode="auto">
                    <a:xfrm>
                      <a:off x="0" y="0"/>
                      <a:ext cx="5725795" cy="3221355"/>
                    </a:xfrm>
                    <a:prstGeom prst="rect">
                      <a:avLst/>
                    </a:prstGeom>
                    <a:noFill/>
                    <a:ln>
                      <a:noFill/>
                    </a:ln>
                  </pic:spPr>
                </pic:pic>
              </a:graphicData>
            </a:graphic>
          </wp:inline>
        </w:drawing>
      </w:r>
    </w:p>
    <w:p w14:paraId="104800EB" w14:textId="77777777" w:rsidR="00D61948" w:rsidRDefault="00D61948" w:rsidP="002310D5">
      <w:pPr>
        <w:pStyle w:val="Caption"/>
        <w:jc w:val="both"/>
      </w:pPr>
      <w:r>
        <w:t xml:space="preserve">Figure </w:t>
      </w:r>
      <w:r>
        <w:fldChar w:fldCharType="begin"/>
      </w:r>
      <w:r>
        <w:instrText xml:space="preserve"> SEQ Figure \* ARABIC </w:instrText>
      </w:r>
      <w:r>
        <w:fldChar w:fldCharType="separate"/>
      </w:r>
      <w:r>
        <w:rPr>
          <w:noProof/>
        </w:rPr>
        <w:t>20</w:t>
      </w:r>
      <w:r>
        <w:rPr>
          <w:noProof/>
        </w:rPr>
        <w:fldChar w:fldCharType="end"/>
      </w:r>
      <w:r>
        <w:t xml:space="preserve"> - Mutt dyno run</w:t>
      </w:r>
    </w:p>
    <w:p w14:paraId="3557F1D2" w14:textId="77777777" w:rsidR="00D61948" w:rsidRDefault="00D61948" w:rsidP="008943F2">
      <w:pPr>
        <w:ind w:firstLine="720"/>
        <w:jc w:val="both"/>
        <w:rPr>
          <w:noProof/>
        </w:rPr>
      </w:pPr>
      <w:r>
        <w:rPr>
          <w:noProof/>
        </w:rPr>
        <w:t>This allows the driving force at the wheel to be calculated using the bikes gearing.</w:t>
      </w:r>
    </w:p>
    <w:p w14:paraId="09E4C37C" w14:textId="77777777" w:rsidR="00D61948" w:rsidRDefault="00D61948" w:rsidP="002310D5">
      <w:pPr>
        <w:keepNext/>
        <w:jc w:val="both"/>
      </w:pPr>
      <w:r>
        <w:rPr>
          <w:noProof/>
        </w:rPr>
        <w:drawing>
          <wp:inline distT="0" distB="0" distL="0" distR="0" wp14:anchorId="55A838FD" wp14:editId="319F24F7">
            <wp:extent cx="4584700" cy="3676015"/>
            <wp:effectExtent l="0" t="0" r="6350" b="635"/>
            <wp:docPr id="211" name="Picture 21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 name="Picture 211" descr="Chart, line chart&#10;&#10;Description automatically generated"/>
                    <pic:cNvPicPr>
                      <a:picLocks noChangeAspect="1" noChangeArrowheads="1"/>
                    </pic:cNvPicPr>
                  </pic:nvPicPr>
                  <pic:blipFill>
                    <a:blip r:embed="rId123">
                      <a:extLst>
                        <a:ext uri="{28A0092B-C50C-407E-A947-70E740481C1C}">
                          <a14:useLocalDpi xmlns:a14="http://schemas.microsoft.com/office/drawing/2010/main" val="0"/>
                        </a:ext>
                      </a:extLst>
                    </a:blip>
                    <a:srcRect/>
                    <a:stretch>
                      <a:fillRect/>
                    </a:stretch>
                  </pic:blipFill>
                  <pic:spPr bwMode="auto">
                    <a:xfrm>
                      <a:off x="0" y="0"/>
                      <a:ext cx="4584700" cy="3676015"/>
                    </a:xfrm>
                    <a:prstGeom prst="rect">
                      <a:avLst/>
                    </a:prstGeom>
                    <a:noFill/>
                  </pic:spPr>
                </pic:pic>
              </a:graphicData>
            </a:graphic>
          </wp:inline>
        </w:drawing>
      </w:r>
    </w:p>
    <w:p w14:paraId="282C1662" w14:textId="77777777" w:rsidR="00D61948" w:rsidRDefault="00D61948" w:rsidP="002310D5">
      <w:pPr>
        <w:pStyle w:val="Caption"/>
        <w:jc w:val="both"/>
      </w:pPr>
      <w:r>
        <w:t xml:space="preserve">Figure </w:t>
      </w:r>
      <w:r>
        <w:fldChar w:fldCharType="begin"/>
      </w:r>
      <w:r>
        <w:instrText xml:space="preserve"> SEQ Figure \* ARABIC </w:instrText>
      </w:r>
      <w:r>
        <w:fldChar w:fldCharType="separate"/>
      </w:r>
      <w:r>
        <w:rPr>
          <w:noProof/>
        </w:rPr>
        <w:t>21</w:t>
      </w:r>
      <w:r>
        <w:rPr>
          <w:noProof/>
        </w:rPr>
        <w:fldChar w:fldCharType="end"/>
      </w:r>
      <w:r>
        <w:t xml:space="preserve"> - Driving Force</w:t>
      </w:r>
    </w:p>
    <w:p w14:paraId="3E637921" w14:textId="77777777" w:rsidR="00D61948" w:rsidRDefault="00D61948" w:rsidP="008943F2">
      <w:pPr>
        <w:ind w:firstLine="720"/>
        <w:jc w:val="both"/>
      </w:pPr>
      <w:r>
        <w:t>Given how gutless the bike is then top speed testing can be conducted at road speeds. And using the driving force at speed it’s possible to calculate the resistances to motion. That same gps logger was used to measure the gps top speed on runs on a flat straight road. The process described was applied and returned a CDA value.</w:t>
      </w:r>
    </w:p>
    <w:p w14:paraId="092AC46D" w14:textId="77777777" w:rsidR="00D61948" w:rsidRDefault="00D61948" w:rsidP="002310D5">
      <w:pPr>
        <w:keepNext/>
        <w:jc w:val="both"/>
      </w:pPr>
      <w:r w:rsidRPr="002125D2">
        <w:rPr>
          <w:noProof/>
        </w:rPr>
        <w:lastRenderedPageBreak/>
        <w:drawing>
          <wp:inline distT="0" distB="0" distL="0" distR="0" wp14:anchorId="4159F684" wp14:editId="3352F72D">
            <wp:extent cx="2989580" cy="555625"/>
            <wp:effectExtent l="0" t="0" r="1270" b="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2989580" cy="555625"/>
                    </a:xfrm>
                    <a:prstGeom prst="rect">
                      <a:avLst/>
                    </a:prstGeom>
                    <a:noFill/>
                    <a:ln>
                      <a:noFill/>
                    </a:ln>
                  </pic:spPr>
                </pic:pic>
              </a:graphicData>
            </a:graphic>
          </wp:inline>
        </w:drawing>
      </w:r>
    </w:p>
    <w:p w14:paraId="48BE507B" w14:textId="77777777" w:rsidR="00D61948" w:rsidRDefault="00D61948" w:rsidP="002310D5">
      <w:pPr>
        <w:pStyle w:val="Caption"/>
        <w:jc w:val="both"/>
      </w:pPr>
      <w:r>
        <w:t xml:space="preserve">Figure </w:t>
      </w:r>
      <w:r>
        <w:fldChar w:fldCharType="begin"/>
      </w:r>
      <w:r>
        <w:instrText xml:space="preserve"> SEQ Figure \* ARABIC </w:instrText>
      </w:r>
      <w:r>
        <w:fldChar w:fldCharType="separate"/>
      </w:r>
      <w:r>
        <w:rPr>
          <w:noProof/>
        </w:rPr>
        <w:t>22</w:t>
      </w:r>
      <w:r>
        <w:rPr>
          <w:noProof/>
        </w:rPr>
        <w:fldChar w:fldCharType="end"/>
      </w:r>
      <w:r>
        <w:t xml:space="preserve"> - CDA calculation</w:t>
      </w:r>
    </w:p>
    <w:p w14:paraId="48225214" w14:textId="59B5408D" w:rsidR="00D61948" w:rsidRDefault="00D61948" w:rsidP="008943F2">
      <w:pPr>
        <w:ind w:firstLine="576"/>
        <w:jc w:val="both"/>
      </w:pPr>
      <w:r>
        <w:t>This shows that the limiting factor of the top speed is the redline in fourth gear due to fifth behaving as an overdrive gear. This was used to determine final drive choice as gearing the bike down, instead of the traditional gearing up, would make it possible to achieve a higher top speed by increasing the driving force in fifth until you hit that redline. However, this wasn’t pursued in order to retain the overdrive gear. The stock gearing is the best compromise I could find for a commuting bike, it’s almost like an engineer chose it.</w:t>
      </w:r>
    </w:p>
    <w:p w14:paraId="197A3C6A" w14:textId="77777777" w:rsidR="008943F2" w:rsidRPr="002125D2" w:rsidRDefault="008943F2" w:rsidP="008943F2">
      <w:pPr>
        <w:ind w:firstLine="576"/>
        <w:jc w:val="both"/>
      </w:pPr>
    </w:p>
    <w:p w14:paraId="67B3A979" w14:textId="77777777" w:rsidR="00D61948" w:rsidRDefault="00D61948" w:rsidP="002310D5">
      <w:pPr>
        <w:pStyle w:val="Heading2"/>
        <w:jc w:val="both"/>
      </w:pPr>
      <w:bookmarkStart w:id="308" w:name="_Toc99730847"/>
      <w:bookmarkStart w:id="309" w:name="_Toc99748428"/>
      <w:r>
        <w:t>Moment of Inertia</w:t>
      </w:r>
      <w:bookmarkEnd w:id="308"/>
      <w:bookmarkEnd w:id="309"/>
    </w:p>
    <w:p w14:paraId="7279697C" w14:textId="1C52FF1B" w:rsidR="00D61948" w:rsidRDefault="00D61948" w:rsidP="008943F2">
      <w:pPr>
        <w:ind w:firstLine="576"/>
        <w:jc w:val="both"/>
      </w:pPr>
      <w:r>
        <w:t xml:space="preserve">I attempted to take Moment of Inertia measurements for one of my bikes but there were experimental limitations. I got usable and repeatable numbers testing the wheels on balancing stands. However, there was no way to fit the engine internals on these stands due to their shorter length. A light makeshift bearing with ceramic oil coating thin aluminium got comparable values for the wheels but when testing this on the crank I got much higher values than anticipated, indicating friction from the bearings. To remedy this over </w:t>
      </w:r>
      <w:r w:rsidR="008943F2">
        <w:t>Easter,</w:t>
      </w:r>
      <w:r>
        <w:t xml:space="preserve"> I will make bearing pairs similar to a balancing stand than can be mounted to axle stands and get reliable values for all engine components. </w:t>
      </w:r>
    </w:p>
    <w:p w14:paraId="36D0B4C8" w14:textId="5D76C102" w:rsidR="00D61948" w:rsidRDefault="00D61948" w:rsidP="008943F2">
      <w:pPr>
        <w:ind w:firstLine="576"/>
        <w:jc w:val="both"/>
      </w:pPr>
      <w:r>
        <w:t xml:space="preserve">The rear wheel is an 18” steel rim with a 100/90 tyre. This had an MOI value of 0.438. By contrast the front wheel has a large 30cm disk mounted and is also a steel rim with a 3.25”x19” tyre. A higher MOI value would be </w:t>
      </w:r>
      <w:r w:rsidR="008943F2">
        <w:t>expected,</w:t>
      </w:r>
      <w:r>
        <w:t xml:space="preserve"> and it was calculated to be 0.630. The crank was measured at 0.06 and even though it is a heavy crank and had the rods attached that is an implausible value that gives a effective mass of 2x loaded mass in first gear. </w:t>
      </w:r>
    </w:p>
    <w:p w14:paraId="7FB42482" w14:textId="7B240AF6" w:rsidR="00D61948" w:rsidRDefault="00D61948" w:rsidP="008943F2">
      <w:pPr>
        <w:ind w:firstLine="720"/>
        <w:jc w:val="both"/>
      </w:pPr>
      <w:r>
        <w:t xml:space="preserve">Given the high MOI values the bike will experience substantial </w:t>
      </w:r>
      <w:r w:rsidR="008943F2">
        <w:t>self-righting</w:t>
      </w:r>
      <w:r>
        <w:t xml:space="preserve"> effects and result in it turning in slowly and require substantial force through the bars to turn the spinning front wheel. The vast majority of the weight of a spoked wheel is at the rim which could easily be changed to an aluminium rim and reduce the gyroscopic effects. A greater MOI reduction could be achieved by downsizing the front wheel to an 18” spoked wheel which would bring it more in line with the rear. This would however reduce </w:t>
      </w:r>
      <w:r w:rsidR="008943F2">
        <w:t>its</w:t>
      </w:r>
      <w:r>
        <w:t xml:space="preserve"> ability to handle rutted roads. Despite being more central the front disc is abnormally large at 30cm across and 10mm thick. If the bike was retrofitted with a more modern front </w:t>
      </w:r>
      <w:r w:rsidR="008943F2">
        <w:t>brake,</w:t>
      </w:r>
      <w:r>
        <w:t xml:space="preserve"> then that would also drastically reduce the MOI and result in better brake performance. The braking effectiveness would be increased by the MOI </w:t>
      </w:r>
      <w:r w:rsidR="008943F2">
        <w:t>reduction,</w:t>
      </w:r>
      <w:r>
        <w:t xml:space="preserve"> but this only results in an effective mass increase of around 3% higher than gross so it would be negligible.</w:t>
      </w:r>
    </w:p>
    <w:p w14:paraId="3CE996D9" w14:textId="30C57B60" w:rsidR="00D61948" w:rsidRDefault="00D61948" w:rsidP="002310D5">
      <w:pPr>
        <w:jc w:val="both"/>
      </w:pPr>
      <w:r>
        <w:lastRenderedPageBreak/>
        <w:t>Weight reduction at the wheels would also substantially reduce the unsprung mass and therefore benefit the suspension performance too.</w:t>
      </w:r>
    </w:p>
    <w:p w14:paraId="231ADD08" w14:textId="77777777" w:rsidR="008943F2" w:rsidRDefault="008943F2" w:rsidP="002310D5">
      <w:pPr>
        <w:jc w:val="both"/>
      </w:pPr>
    </w:p>
    <w:p w14:paraId="684CD3FA" w14:textId="77777777" w:rsidR="00D61948" w:rsidRDefault="00D61948" w:rsidP="002310D5">
      <w:pPr>
        <w:pStyle w:val="Heading2"/>
        <w:jc w:val="both"/>
      </w:pPr>
      <w:bookmarkStart w:id="310" w:name="_Toc99730848"/>
      <w:bookmarkStart w:id="311" w:name="_Toc99748429"/>
      <w:r>
        <w:t>BTC Cup Honda NSF250</w:t>
      </w:r>
      <w:bookmarkEnd w:id="310"/>
      <w:bookmarkEnd w:id="311"/>
    </w:p>
    <w:p w14:paraId="666D1328" w14:textId="77777777" w:rsidR="00D61948" w:rsidRDefault="00D61948" w:rsidP="008943F2">
      <w:pPr>
        <w:ind w:firstLine="576"/>
        <w:jc w:val="both"/>
      </w:pPr>
      <w:r>
        <w:t xml:space="preserve">As an aside project myself and Rhys have been trying to model the NSF250 to better understand the bike and how to set them up for his talent cup racing team. Our first step was measuring how the link ratio varied through the travel due to my curiosity from my own work. It has a linear ratio across the entire travel </w:t>
      </w:r>
    </w:p>
    <w:p w14:paraId="0184D09C" w14:textId="77777777" w:rsidR="00D61948" w:rsidRDefault="00D61948" w:rsidP="002310D5">
      <w:pPr>
        <w:keepNext/>
        <w:jc w:val="both"/>
      </w:pPr>
      <w:r w:rsidRPr="00653AA4">
        <w:rPr>
          <w:noProof/>
        </w:rPr>
        <w:drawing>
          <wp:inline distT="0" distB="0" distL="0" distR="0" wp14:anchorId="10E14F4B" wp14:editId="2EABB0D6">
            <wp:extent cx="4592955" cy="2736215"/>
            <wp:effectExtent l="0" t="0" r="0" b="6985"/>
            <wp:docPr id="213" name="Picture 21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Chart, line chart&#10;&#10;Description automatically generated"/>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4592955" cy="2736215"/>
                    </a:xfrm>
                    <a:prstGeom prst="rect">
                      <a:avLst/>
                    </a:prstGeom>
                    <a:noFill/>
                    <a:ln>
                      <a:noFill/>
                    </a:ln>
                  </pic:spPr>
                </pic:pic>
              </a:graphicData>
            </a:graphic>
          </wp:inline>
        </w:drawing>
      </w:r>
    </w:p>
    <w:p w14:paraId="5F439370" w14:textId="77777777" w:rsidR="00D61948" w:rsidRPr="00653AA4" w:rsidRDefault="00D61948" w:rsidP="002310D5">
      <w:pPr>
        <w:pStyle w:val="Caption"/>
        <w:jc w:val="both"/>
      </w:pPr>
      <w:r>
        <w:t xml:space="preserve">Figure </w:t>
      </w:r>
      <w:r>
        <w:fldChar w:fldCharType="begin"/>
      </w:r>
      <w:r>
        <w:instrText xml:space="preserve"> SEQ Figure \* ARABIC </w:instrText>
      </w:r>
      <w:r>
        <w:fldChar w:fldCharType="separate"/>
      </w:r>
      <w:r>
        <w:rPr>
          <w:noProof/>
        </w:rPr>
        <w:t>23</w:t>
      </w:r>
      <w:r>
        <w:rPr>
          <w:noProof/>
        </w:rPr>
        <w:fldChar w:fldCharType="end"/>
      </w:r>
      <w:r>
        <w:t xml:space="preserve"> - Link ratio data (Williams, 2022)</w:t>
      </w:r>
    </w:p>
    <w:p w14:paraId="3E7C1451" w14:textId="77777777" w:rsidR="00D61948" w:rsidRDefault="00D61948" w:rsidP="008943F2">
      <w:pPr>
        <w:ind w:firstLine="720"/>
        <w:jc w:val="both"/>
      </w:pPr>
      <w:r>
        <w:t>With this link ratio we can calculate the effective damping and spring values at the rear wheel. It uses an 80N/mm spring and the damper had already been measured on the damper dyno to use for calculations.</w:t>
      </w:r>
    </w:p>
    <w:p w14:paraId="39244A8F" w14:textId="77777777" w:rsidR="00D61948" w:rsidRDefault="00D61948" w:rsidP="002310D5">
      <w:pPr>
        <w:keepNext/>
        <w:jc w:val="both"/>
      </w:pPr>
      <w:r>
        <w:rPr>
          <w:noProof/>
        </w:rPr>
        <w:lastRenderedPageBreak/>
        <w:drawing>
          <wp:inline distT="0" distB="0" distL="0" distR="0" wp14:anchorId="0BABCB40" wp14:editId="58A110FE">
            <wp:extent cx="4142935" cy="3108352"/>
            <wp:effectExtent l="0" t="0" r="0" b="0"/>
            <wp:docPr id="214" name="Picture 214" descr="A picture containing person, indoor, motor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Picture 214" descr="A picture containing person, indoor, motorcycle&#10;&#10;Description automatically generated"/>
                    <pic:cNvPicPr>
                      <a:picLocks noChangeAspect="1" noChangeArrowheads="1"/>
                    </pic:cNvPicPr>
                  </pic:nvPicPr>
                  <pic:blipFill>
                    <a:blip r:embed="rId126" cstate="print">
                      <a:extLst>
                        <a:ext uri="{28A0092B-C50C-407E-A947-70E740481C1C}">
                          <a14:useLocalDpi xmlns:a14="http://schemas.microsoft.com/office/drawing/2010/main" val="0"/>
                        </a:ext>
                      </a:extLst>
                    </a:blip>
                    <a:srcRect/>
                    <a:stretch>
                      <a:fillRect/>
                    </a:stretch>
                  </pic:blipFill>
                  <pic:spPr bwMode="auto">
                    <a:xfrm>
                      <a:off x="0" y="0"/>
                      <a:ext cx="4149588" cy="3113344"/>
                    </a:xfrm>
                    <a:prstGeom prst="rect">
                      <a:avLst/>
                    </a:prstGeom>
                    <a:noFill/>
                    <a:ln>
                      <a:noFill/>
                    </a:ln>
                  </pic:spPr>
                </pic:pic>
              </a:graphicData>
            </a:graphic>
          </wp:inline>
        </w:drawing>
      </w:r>
    </w:p>
    <w:p w14:paraId="404D0F57" w14:textId="77777777" w:rsidR="00D61948" w:rsidRDefault="00D61948" w:rsidP="002310D5">
      <w:pPr>
        <w:pStyle w:val="Caption"/>
        <w:jc w:val="both"/>
      </w:pPr>
      <w:r>
        <w:t xml:space="preserve">Figure </w:t>
      </w:r>
      <w:r>
        <w:fldChar w:fldCharType="begin"/>
      </w:r>
      <w:r>
        <w:instrText xml:space="preserve"> SEQ Figure \* ARABIC </w:instrText>
      </w:r>
      <w:r>
        <w:fldChar w:fldCharType="separate"/>
      </w:r>
      <w:r>
        <w:rPr>
          <w:noProof/>
        </w:rPr>
        <w:t>24</w:t>
      </w:r>
      <w:r>
        <w:rPr>
          <w:noProof/>
        </w:rPr>
        <w:fldChar w:fldCharType="end"/>
      </w:r>
      <w:r>
        <w:t xml:space="preserve"> - COG Measurement (Quarry 2022)</w:t>
      </w:r>
    </w:p>
    <w:p w14:paraId="675249B4" w14:textId="6342666E" w:rsidR="008943F2" w:rsidRDefault="00D61948" w:rsidP="008943F2">
      <w:pPr>
        <w:ind w:firstLine="432"/>
        <w:jc w:val="both"/>
      </w:pPr>
      <w:r>
        <w:t>The COG is a key value to have for nearly any calculations however the riders in the BTC are young and lighter than ourselves. Lewis was the lightest and is similar weight to the young riders when they’re wearing racing kit. As a result, he was used for approximations of COG. Rhys also wanted to lift the front of the motorcycle instead of the rear to see if that made any difference in regard to the rider being able to fully tuck.</w:t>
      </w:r>
    </w:p>
    <w:p w14:paraId="489DA7FD" w14:textId="3C62977D" w:rsidR="00D61948" w:rsidRDefault="008943F2" w:rsidP="008943F2">
      <w:r>
        <w:br w:type="page"/>
      </w:r>
    </w:p>
    <w:p w14:paraId="5AE27B12" w14:textId="79281B96" w:rsidR="00D61948" w:rsidRPr="008943F2" w:rsidRDefault="00D61948" w:rsidP="008943F2">
      <w:pPr>
        <w:pStyle w:val="Heading1"/>
      </w:pPr>
      <w:bookmarkStart w:id="312" w:name="_Toc99730849"/>
      <w:bookmarkStart w:id="313" w:name="_Toc99730895"/>
      <w:bookmarkStart w:id="314" w:name="_Toc99748430"/>
      <w:r w:rsidRPr="008943F2">
        <w:lastRenderedPageBreak/>
        <w:t>Future Projects</w:t>
      </w:r>
      <w:bookmarkEnd w:id="312"/>
      <w:bookmarkEnd w:id="313"/>
      <w:r w:rsidR="000D3EF6">
        <w:t xml:space="preserve"> - </w:t>
      </w:r>
      <w:r w:rsidR="000D3EF6">
        <w:rPr>
          <w:i/>
          <w:iCs/>
        </w:rPr>
        <w:t>(Jacob Quarry – 2000885)</w:t>
      </w:r>
      <w:bookmarkEnd w:id="314"/>
    </w:p>
    <w:p w14:paraId="3D9844F8" w14:textId="667AC525" w:rsidR="00D61948" w:rsidRDefault="00D61948" w:rsidP="002310D5">
      <w:pPr>
        <w:jc w:val="both"/>
      </w:pPr>
      <w:r>
        <w:t xml:space="preserve">The NSF is a very new </w:t>
      </w:r>
      <w:r w:rsidR="008943F2">
        <w:t>project,</w:t>
      </w:r>
      <w:r>
        <w:t xml:space="preserve"> so more measurements need to be taken to fully work with:</w:t>
      </w:r>
    </w:p>
    <w:p w14:paraId="159AB95C" w14:textId="77777777" w:rsidR="00D61948" w:rsidRDefault="00D61948" w:rsidP="002310D5">
      <w:pPr>
        <w:pStyle w:val="ListParagraph"/>
        <w:numPr>
          <w:ilvl w:val="0"/>
          <w:numId w:val="42"/>
        </w:numPr>
        <w:spacing w:after="160" w:line="259" w:lineRule="auto"/>
        <w:jc w:val="both"/>
      </w:pPr>
      <w:r>
        <w:t>MOI of the wheels and other components</w:t>
      </w:r>
    </w:p>
    <w:p w14:paraId="6BC5BB09" w14:textId="77777777" w:rsidR="00D61948" w:rsidRDefault="00D61948" w:rsidP="002310D5">
      <w:pPr>
        <w:pStyle w:val="ListParagraph"/>
        <w:numPr>
          <w:ilvl w:val="0"/>
          <w:numId w:val="42"/>
        </w:numPr>
        <w:spacing w:after="160" w:line="259" w:lineRule="auto"/>
        <w:jc w:val="both"/>
      </w:pPr>
      <w:r>
        <w:t>Rake and offset to calculate trail and how it varies</w:t>
      </w:r>
    </w:p>
    <w:p w14:paraId="1BA54674" w14:textId="77777777" w:rsidR="00D61948" w:rsidRDefault="00D61948" w:rsidP="002310D5">
      <w:pPr>
        <w:pStyle w:val="ListParagraph"/>
        <w:numPr>
          <w:ilvl w:val="0"/>
          <w:numId w:val="42"/>
        </w:numPr>
        <w:spacing w:after="160" w:line="259" w:lineRule="auto"/>
        <w:jc w:val="both"/>
      </w:pPr>
      <w:r>
        <w:t>Measure the rear geometry to calculate anti squat</w:t>
      </w:r>
    </w:p>
    <w:p w14:paraId="2E8C7F1F" w14:textId="77777777" w:rsidR="00D61948" w:rsidRDefault="00D61948" w:rsidP="002310D5">
      <w:pPr>
        <w:pStyle w:val="ListParagraph"/>
        <w:numPr>
          <w:ilvl w:val="0"/>
          <w:numId w:val="42"/>
        </w:numPr>
        <w:spacing w:after="160" w:line="259" w:lineRule="auto"/>
        <w:jc w:val="both"/>
      </w:pPr>
      <w:r>
        <w:t>Analyse the current data to calculate wheel loading</w:t>
      </w:r>
    </w:p>
    <w:p w14:paraId="5EF59DD4" w14:textId="77777777" w:rsidR="00D61948" w:rsidRDefault="00D61948" w:rsidP="002310D5">
      <w:pPr>
        <w:pStyle w:val="ListParagraph"/>
        <w:numPr>
          <w:ilvl w:val="0"/>
          <w:numId w:val="42"/>
        </w:numPr>
        <w:spacing w:after="160" w:line="259" w:lineRule="auto"/>
        <w:jc w:val="both"/>
      </w:pPr>
      <w:r>
        <w:t>Try and get track data for calculations such as suspension velocities</w:t>
      </w:r>
    </w:p>
    <w:p w14:paraId="0FB4B87E" w14:textId="77777777" w:rsidR="00D61948" w:rsidRDefault="00D61948" w:rsidP="002310D5">
      <w:pPr>
        <w:jc w:val="both"/>
      </w:pPr>
      <w:r>
        <w:t>There’s also a lot of scope for my projects</w:t>
      </w:r>
    </w:p>
    <w:p w14:paraId="23167186" w14:textId="77777777" w:rsidR="00D61948" w:rsidRDefault="00D61948" w:rsidP="002310D5">
      <w:pPr>
        <w:pStyle w:val="ListParagraph"/>
        <w:numPr>
          <w:ilvl w:val="0"/>
          <w:numId w:val="43"/>
        </w:numPr>
        <w:spacing w:after="160" w:line="259" w:lineRule="auto"/>
        <w:jc w:val="both"/>
      </w:pPr>
      <w:r>
        <w:t>Measure cam and valve lift</w:t>
      </w:r>
    </w:p>
    <w:p w14:paraId="2F0DDA8D" w14:textId="77777777" w:rsidR="00D61948" w:rsidRDefault="00D61948" w:rsidP="002310D5">
      <w:pPr>
        <w:pStyle w:val="ListParagraph"/>
        <w:numPr>
          <w:ilvl w:val="0"/>
          <w:numId w:val="43"/>
        </w:numPr>
        <w:spacing w:after="160" w:line="259" w:lineRule="auto"/>
        <w:jc w:val="both"/>
      </w:pPr>
      <w:r>
        <w:t>Finish my trigonometry work for front suspension to accurately calculate things that are affected by that such as rake and trail</w:t>
      </w:r>
    </w:p>
    <w:p w14:paraId="418627E4" w14:textId="77777777" w:rsidR="00D61948" w:rsidRDefault="00D61948" w:rsidP="002310D5">
      <w:pPr>
        <w:pStyle w:val="ListParagraph"/>
        <w:numPr>
          <w:ilvl w:val="0"/>
          <w:numId w:val="43"/>
        </w:numPr>
        <w:spacing w:after="160" w:line="259" w:lineRule="auto"/>
        <w:jc w:val="both"/>
      </w:pPr>
      <w:r>
        <w:t>Finish a more accurate testing rig for MOI measurement</w:t>
      </w:r>
    </w:p>
    <w:p w14:paraId="52B53968" w14:textId="77777777" w:rsidR="00D61948" w:rsidRDefault="00D61948" w:rsidP="002310D5">
      <w:pPr>
        <w:pStyle w:val="ListParagraph"/>
        <w:numPr>
          <w:ilvl w:val="0"/>
          <w:numId w:val="43"/>
        </w:numPr>
        <w:spacing w:after="160" w:line="259" w:lineRule="auto"/>
        <w:jc w:val="both"/>
      </w:pPr>
      <w:r>
        <w:t>Design an exhaust for my CB</w:t>
      </w:r>
    </w:p>
    <w:p w14:paraId="0D6833FC" w14:textId="77777777" w:rsidR="00D61948" w:rsidRPr="00646305" w:rsidRDefault="00D61948" w:rsidP="002310D5">
      <w:pPr>
        <w:pStyle w:val="ListParagraph"/>
        <w:numPr>
          <w:ilvl w:val="0"/>
          <w:numId w:val="43"/>
        </w:numPr>
        <w:spacing w:after="160" w:line="259" w:lineRule="auto"/>
        <w:jc w:val="both"/>
      </w:pPr>
      <w:r>
        <w:t>Measure more machines to get a range of rear suspension geometries</w:t>
      </w:r>
    </w:p>
    <w:p w14:paraId="719EFEEB" w14:textId="77777777" w:rsidR="00D61948" w:rsidRDefault="00D61948" w:rsidP="002310D5">
      <w:pPr>
        <w:jc w:val="both"/>
      </w:pPr>
    </w:p>
    <w:p w14:paraId="7BA67C4C" w14:textId="77777777" w:rsidR="00D61948" w:rsidRDefault="00D61948" w:rsidP="002310D5">
      <w:pPr>
        <w:jc w:val="both"/>
      </w:pPr>
    </w:p>
    <w:p w14:paraId="3CFB646C" w14:textId="77777777" w:rsidR="00D61948" w:rsidRDefault="00D61948" w:rsidP="002310D5">
      <w:pPr>
        <w:jc w:val="both"/>
      </w:pPr>
    </w:p>
    <w:bookmarkEnd w:id="253"/>
    <w:p w14:paraId="134863F8" w14:textId="77777777" w:rsidR="00D61948" w:rsidRDefault="00D61948" w:rsidP="002310D5">
      <w:pPr>
        <w:jc w:val="both"/>
        <w:rPr>
          <w:rFonts w:ascii="Calibri" w:hAnsi="Calibri" w:cs="Calibri"/>
          <w:noProof/>
        </w:rPr>
      </w:pPr>
    </w:p>
    <w:p w14:paraId="5B2FE7AD" w14:textId="77777777" w:rsidR="00D61948" w:rsidRPr="00CF3AB2" w:rsidRDefault="00D61948" w:rsidP="002310D5">
      <w:pPr>
        <w:tabs>
          <w:tab w:val="left" w:pos="1590"/>
        </w:tabs>
        <w:jc w:val="both"/>
        <w:rPr>
          <w:rFonts w:ascii="Calibri" w:hAnsi="Calibri" w:cs="Calibri"/>
        </w:rPr>
      </w:pPr>
      <w:r>
        <w:rPr>
          <w:rFonts w:ascii="Calibri" w:hAnsi="Calibri" w:cs="Calibri"/>
        </w:rPr>
        <w:tab/>
      </w:r>
    </w:p>
    <w:p w14:paraId="57D7B5BB" w14:textId="77777777" w:rsidR="00D61948" w:rsidRDefault="00D61948" w:rsidP="002310D5">
      <w:pPr>
        <w:jc w:val="both"/>
      </w:pPr>
      <w:r>
        <w:br w:type="page"/>
      </w:r>
    </w:p>
    <w:p w14:paraId="0963B7A1" w14:textId="77777777" w:rsidR="00D61948" w:rsidRPr="008943F2" w:rsidRDefault="00D61948" w:rsidP="008943F2">
      <w:pPr>
        <w:pStyle w:val="Heading1"/>
      </w:pPr>
      <w:bookmarkStart w:id="315" w:name="_Toc99748431"/>
      <w:r w:rsidRPr="008943F2">
        <w:lastRenderedPageBreak/>
        <w:t xml:space="preserve">Market Research – </w:t>
      </w:r>
      <w:r w:rsidRPr="00244DAF">
        <w:rPr>
          <w:i/>
          <w:iCs/>
        </w:rPr>
        <w:t>(Byron Davies - 2005899)</w:t>
      </w:r>
      <w:bookmarkEnd w:id="315"/>
    </w:p>
    <w:p w14:paraId="51885628" w14:textId="77777777" w:rsidR="00D61948" w:rsidRDefault="00D61948" w:rsidP="008943F2">
      <w:pPr>
        <w:pStyle w:val="Heading2"/>
      </w:pPr>
      <w:bookmarkStart w:id="316" w:name="_Toc99748432"/>
      <w:r>
        <w:t>Quadro 350s (2015) vs Its Competitors</w:t>
      </w:r>
      <w:bookmarkEnd w:id="316"/>
    </w:p>
    <w:p w14:paraId="765E1EFC" w14:textId="77777777" w:rsidR="00D61948" w:rsidRDefault="00D61948" w:rsidP="008943F2">
      <w:pPr>
        <w:pStyle w:val="Heading3"/>
      </w:pPr>
      <w:bookmarkStart w:id="317" w:name="_Toc99748433"/>
      <w:r>
        <w:t>Costs</w:t>
      </w:r>
      <w:bookmarkEnd w:id="317"/>
    </w:p>
    <w:p w14:paraId="13D79D50" w14:textId="77777777" w:rsidR="00D61948" w:rsidRPr="00E0055A" w:rsidRDefault="00D61948" w:rsidP="002310D5">
      <w:pPr>
        <w:jc w:val="both"/>
      </w:pPr>
      <w:r w:rsidRPr="005D7973">
        <w:drawing>
          <wp:anchor distT="0" distB="0" distL="114300" distR="114300" simplePos="0" relativeHeight="251740160" behindDoc="0" locked="0" layoutInCell="1" allowOverlap="1" wp14:anchorId="3615C9B3" wp14:editId="7CE7A14E">
            <wp:simplePos x="0" y="0"/>
            <wp:positionH relativeFrom="column">
              <wp:posOffset>85090</wp:posOffset>
            </wp:positionH>
            <wp:positionV relativeFrom="paragraph">
              <wp:posOffset>890905</wp:posOffset>
            </wp:positionV>
            <wp:extent cx="5495925" cy="1171575"/>
            <wp:effectExtent l="0" t="0" r="9525" b="9525"/>
            <wp:wrapSquare wrapText="bothSides"/>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5495925" cy="1171575"/>
                    </a:xfrm>
                    <a:prstGeom prst="rect">
                      <a:avLst/>
                    </a:prstGeom>
                    <a:noFill/>
                    <a:ln>
                      <a:noFill/>
                    </a:ln>
                  </pic:spPr>
                </pic:pic>
              </a:graphicData>
            </a:graphic>
          </wp:anchor>
        </w:drawing>
      </w:r>
      <w:r>
        <w:rPr>
          <w:noProof/>
        </w:rPr>
        <mc:AlternateContent>
          <mc:Choice Requires="wps">
            <w:drawing>
              <wp:anchor distT="0" distB="0" distL="114300" distR="114300" simplePos="0" relativeHeight="251742208" behindDoc="0" locked="0" layoutInCell="1" allowOverlap="1" wp14:anchorId="5D241FE6" wp14:editId="4DE8B06B">
                <wp:simplePos x="0" y="0"/>
                <wp:positionH relativeFrom="column">
                  <wp:posOffset>85090</wp:posOffset>
                </wp:positionH>
                <wp:positionV relativeFrom="paragraph">
                  <wp:posOffset>2062480</wp:posOffset>
                </wp:positionV>
                <wp:extent cx="5495925" cy="457200"/>
                <wp:effectExtent l="0" t="0" r="9525" b="0"/>
                <wp:wrapSquare wrapText="bothSides"/>
                <wp:docPr id="215" name="Text Box 215"/>
                <wp:cNvGraphicFramePr/>
                <a:graphic xmlns:a="http://schemas.openxmlformats.org/drawingml/2006/main">
                  <a:graphicData uri="http://schemas.microsoft.com/office/word/2010/wordprocessingShape">
                    <wps:wsp>
                      <wps:cNvSpPr txBox="1"/>
                      <wps:spPr>
                        <a:xfrm>
                          <a:off x="0" y="0"/>
                          <a:ext cx="5495925" cy="457200"/>
                        </a:xfrm>
                        <a:prstGeom prst="rect">
                          <a:avLst/>
                        </a:prstGeom>
                        <a:solidFill>
                          <a:prstClr val="white"/>
                        </a:solidFill>
                        <a:ln>
                          <a:noFill/>
                        </a:ln>
                      </wps:spPr>
                      <wps:txbx>
                        <w:txbxContent>
                          <w:p w14:paraId="0C05B452" w14:textId="77777777" w:rsidR="00D61948" w:rsidRPr="00485DB8" w:rsidRDefault="00D61948" w:rsidP="00D61948">
                            <w:pPr>
                              <w:pStyle w:val="Caption"/>
                            </w:pPr>
                            <w:r>
                              <w:t xml:space="preserve">Table </w:t>
                            </w:r>
                            <w:r>
                              <w:fldChar w:fldCharType="begin"/>
                            </w:r>
                            <w:r>
                              <w:instrText xml:space="preserve"> SEQ Table \* ARABIC </w:instrText>
                            </w:r>
                            <w:r>
                              <w:fldChar w:fldCharType="separate"/>
                            </w:r>
                            <w:r>
                              <w:rPr>
                                <w:noProof/>
                              </w:rPr>
                              <w:t>1</w:t>
                            </w:r>
                            <w:r>
                              <w:fldChar w:fldCharType="end"/>
                            </w:r>
                            <w:r>
                              <w:t xml:space="preserve"> Quadro 350s Costs Compared to its Competitors (Carter, 2014 &amp; 2015)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5D241FE6" id="Text Box 215" o:spid="_x0000_s1055" type="#_x0000_t202" style="position:absolute;left:0;text-align:left;margin-left:6.7pt;margin-top:162.4pt;width:432.75pt;height:36pt;z-index:251742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" stroked="f">
                <v:textbox inset="0,0,0,0">
                  <w:txbxContent>
                    <w:p w14:paraId="0C05B452" w14:textId="77777777" w:rsidR="00D61948" w:rsidRPr="00485DB8" w:rsidRDefault="00D61948" w:rsidP="00D61948">
                      <w:pPr>
                        <w:pStyle w:val="Caption"/>
                      </w:pPr>
                      <w:r>
                        <w:t xml:space="preserve">Table </w:t>
                      </w:r>
                      <w:r>
                        <w:fldChar w:fldCharType="begin"/>
                      </w:r>
                      <w:r>
                        <w:instrText xml:space="preserve"> SEQ Table \* ARABIC </w:instrText>
                      </w:r>
                      <w:r>
                        <w:fldChar w:fldCharType="separate"/>
                      </w:r>
                      <w:r>
                        <w:rPr>
                          <w:noProof/>
                        </w:rPr>
                        <w:t>1</w:t>
                      </w:r>
                      <w:r>
                        <w:fldChar w:fldCharType="end"/>
                      </w:r>
                      <w:r>
                        <w:t xml:space="preserve"> Quadro 350s Costs Compared to its Competitors (Carter, 2014 &amp; 2015)</w:t>
                      </w:r>
                    </w:p>
                  </w:txbxContent>
                </v:textbox>
                <w10:wrap type="square"/>
              </v:shape>
            </w:pict>
          </mc:Fallback>
        </mc:AlternateContent>
      </w:r>
      <w:r>
        <w:tab/>
        <w:t xml:space="preserve">The 2015 Quadro 350s costs around £6000 to purchase, making it a midrange price point compared to the other trikes on the market. However, just the initial purchase cost is not the only cost the consumer will incur. </w:t>
      </w:r>
    </w:p>
    <w:p w14:paraId="51BAD1F7" w14:textId="77777777" w:rsidR="00D61948" w:rsidRDefault="00D61948" w:rsidP="002310D5">
      <w:pPr>
        <w:jc w:val="both"/>
      </w:pPr>
      <w:r>
        <w:tab/>
        <w:t>Table 1 shows retail price as well as fuel costs for the Quadro along with 3 of its major competitors. The average fuel consumption values were made from test drives on city roads as well as faster paced roads such as dual carriageways (Carter, 2015). The Quadro sits relatively midrange with regards to both price and fuel consumption and therefor the trike’s cost per mile comes a close 2</w:t>
      </w:r>
      <w:r w:rsidRPr="00931975">
        <w:rPr>
          <w:vertAlign w:val="superscript"/>
        </w:rPr>
        <w:t>nd</w:t>
      </w:r>
      <w:r>
        <w:t xml:space="preserve"> cheapest. Cheapest across the board is the Yamaha Tricity, this is because the Tricity has less than half the power. Initially, it was assumed the Quadro was targeted at primarily city riding, short journeys with low average speeds. However, after looking at the fuel consumption when including dual carriageways, the Quadro was getting more miles to the gallon than my 2013 1 litre Citroen C1 whilst easily maintaining speeds of 70mph (Carter, 2015).</w:t>
      </w:r>
    </w:p>
    <w:p w14:paraId="0715CAA6" w14:textId="77777777" w:rsidR="00D61948" w:rsidRDefault="00D61948" w:rsidP="002310D5">
      <w:pPr>
        <w:jc w:val="both"/>
      </w:pPr>
    </w:p>
    <w:p w14:paraId="6A0BF494" w14:textId="77777777" w:rsidR="00D61948" w:rsidRDefault="00D61948" w:rsidP="008943F2">
      <w:pPr>
        <w:pStyle w:val="Heading3"/>
      </w:pPr>
      <w:bookmarkStart w:id="318" w:name="_Toc99748434"/>
      <w:r>
        <w:t>Powers</w:t>
      </w:r>
      <w:bookmarkEnd w:id="318"/>
    </w:p>
    <w:p w14:paraId="67B2CD65" w14:textId="77777777" w:rsidR="00D61948" w:rsidRDefault="00D61948" w:rsidP="002310D5">
      <w:pPr>
        <w:ind w:firstLine="432"/>
        <w:jc w:val="both"/>
      </w:pPr>
      <w:r>
        <w:rPr>
          <w:noProof/>
        </w:rPr>
        <mc:AlternateContent>
          <mc:Choice Requires="wps">
            <w:drawing>
              <wp:anchor distT="0" distB="0" distL="114300" distR="114300" simplePos="0" relativeHeight="251743232" behindDoc="0" locked="0" layoutInCell="1" allowOverlap="1" wp14:anchorId="72C4C7FE" wp14:editId="02395449">
                <wp:simplePos x="0" y="0"/>
                <wp:positionH relativeFrom="column">
                  <wp:posOffset>85725</wp:posOffset>
                </wp:positionH>
                <wp:positionV relativeFrom="paragraph">
                  <wp:posOffset>1675765</wp:posOffset>
                </wp:positionV>
                <wp:extent cx="5495925" cy="457200"/>
                <wp:effectExtent l="0" t="0" r="9525" b="0"/>
                <wp:wrapSquare wrapText="bothSides"/>
                <wp:docPr id="216" name="Text Box 216"/>
                <wp:cNvGraphicFramePr/>
                <a:graphic xmlns:a="http://schemas.openxmlformats.org/drawingml/2006/main">
                  <a:graphicData uri="http://schemas.microsoft.com/office/word/2010/wordprocessingShape">
                    <wps:wsp>
                      <wps:cNvSpPr txBox="1"/>
                      <wps:spPr>
                        <a:xfrm>
                          <a:off x="0" y="0"/>
                          <a:ext cx="5495925" cy="457200"/>
                        </a:xfrm>
                        <a:prstGeom prst="rect">
                          <a:avLst/>
                        </a:prstGeom>
                        <a:solidFill>
                          <a:prstClr val="white"/>
                        </a:solidFill>
                        <a:ln>
                          <a:noFill/>
                        </a:ln>
                      </wps:spPr>
                      <wps:txbx>
                        <w:txbxContent>
                          <w:p w14:paraId="1A28AA1D" w14:textId="77777777" w:rsidR="00D61948" w:rsidRPr="00E525EF" w:rsidRDefault="00D61948" w:rsidP="00D61948">
                            <w:pPr>
                              <w:pStyle w:val="Caption"/>
                            </w:pPr>
                            <w:r>
                              <w:t xml:space="preserve">Table </w:t>
                            </w:r>
                            <w:r>
                              <w:fldChar w:fldCharType="begin"/>
                            </w:r>
                            <w:r>
                              <w:instrText xml:space="preserve"> SEQ Table \* ARABIC </w:instrText>
                            </w:r>
                            <w:r>
                              <w:fldChar w:fldCharType="separate"/>
                            </w:r>
                            <w:r>
                              <w:rPr>
                                <w:noProof/>
                              </w:rPr>
                              <w:t>2</w:t>
                            </w:r>
                            <w:r>
                              <w:fldChar w:fldCharType="end"/>
                            </w:r>
                            <w:r>
                              <w:t xml:space="preserve"> Quadro 350s Power Compared to its Competitors (Carter, 2014 &amp; 2015)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72C4C7FE" id="Text Box 216" o:spid="_x0000_s1056" type="#_x0000_t202" style="position:absolute;left:0;text-align:left;margin-left:6.75pt;margin-top:131.95pt;width:432.75pt;height:36pt;z-index:251743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" stroked="f">
                <v:textbox inset="0,0,0,0">
                  <w:txbxContent>
                    <w:p w14:paraId="1A28AA1D" w14:textId="77777777" w:rsidR="00D61948" w:rsidRPr="00E525EF" w:rsidRDefault="00D61948" w:rsidP="00D61948">
                      <w:pPr>
                        <w:pStyle w:val="Caption"/>
                      </w:pPr>
                      <w:r>
                        <w:t xml:space="preserve">Table </w:t>
                      </w:r>
                      <w:r>
                        <w:fldChar w:fldCharType="begin"/>
                      </w:r>
                      <w:r>
                        <w:instrText xml:space="preserve"> SEQ Table \* ARABIC </w:instrText>
                      </w:r>
                      <w:r>
                        <w:fldChar w:fldCharType="separate"/>
                      </w:r>
                      <w:r>
                        <w:rPr>
                          <w:noProof/>
                        </w:rPr>
                        <w:t>2</w:t>
                      </w:r>
                      <w:r>
                        <w:fldChar w:fldCharType="end"/>
                      </w:r>
                      <w:r>
                        <w:t xml:space="preserve"> Quadro 350s Power Compared to its Competitors (Carter, 2014 &amp; 2015)</w:t>
                      </w:r>
                    </w:p>
                  </w:txbxContent>
                </v:textbox>
                <w10:wrap type="square"/>
              </v:shape>
            </w:pict>
          </mc:Fallback>
        </mc:AlternateContent>
      </w:r>
      <w:r w:rsidRPr="005D7973">
        <w:drawing>
          <wp:anchor distT="0" distB="0" distL="114300" distR="114300" simplePos="0" relativeHeight="251741184" behindDoc="0" locked="0" layoutInCell="1" allowOverlap="1" wp14:anchorId="6C63357B" wp14:editId="35079C09">
            <wp:simplePos x="0" y="0"/>
            <wp:positionH relativeFrom="column">
              <wp:posOffset>85725</wp:posOffset>
            </wp:positionH>
            <wp:positionV relativeFrom="paragraph">
              <wp:posOffset>523240</wp:posOffset>
            </wp:positionV>
            <wp:extent cx="5495925" cy="1090930"/>
            <wp:effectExtent l="0" t="0" r="9525" b="0"/>
            <wp:wrapSquare wrapText="bothSides"/>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8">
                      <a:extLst>
                        <a:ext uri="{28A0092B-C50C-407E-A947-70E740481C1C}">
                          <a14:useLocalDpi xmlns:a14="http://schemas.microsoft.com/office/drawing/2010/main" val="0"/>
                        </a:ext>
                      </a:extLst>
                    </a:blip>
                    <a:srcRect/>
                    <a:stretch>
                      <a:fillRect/>
                    </a:stretch>
                  </pic:blipFill>
                  <pic:spPr bwMode="auto">
                    <a:xfrm>
                      <a:off x="0" y="0"/>
                      <a:ext cx="5495925" cy="1090930"/>
                    </a:xfrm>
                    <a:prstGeom prst="rect">
                      <a:avLst/>
                    </a:prstGeom>
                    <a:noFill/>
                    <a:ln>
                      <a:noFill/>
                    </a:ln>
                  </pic:spPr>
                </pic:pic>
              </a:graphicData>
            </a:graphic>
            <wp14:sizeRelH relativeFrom="margin">
              <wp14:pctWidth>0</wp14:pctWidth>
            </wp14:sizeRelH>
          </wp:anchor>
        </w:drawing>
      </w:r>
      <w:r>
        <w:t xml:space="preserve">The Quadro’s pattern of being a midrange option for consumers also carries through to the power output of the vehicles. </w:t>
      </w:r>
    </w:p>
    <w:p w14:paraId="517E90A7" w14:textId="6132121E" w:rsidR="00D61948" w:rsidRDefault="00D61948" w:rsidP="002310D5">
      <w:pPr>
        <w:ind w:firstLine="432"/>
        <w:jc w:val="both"/>
      </w:pPr>
      <w:r>
        <w:lastRenderedPageBreak/>
        <w:t xml:space="preserve">Table 2 shows the maximum power output as well as the RPM at which it occurs. It is clear to see the Quadro’s maximum power occurs at a much lower RPM than that of its competitors, this suggests the Quadro has a very flat power curve in comparison to the others making it less exciting to ride for consumers. The table also displays the power to weight of each of the vehicles, although they are all very low, </w:t>
      </w:r>
      <w:r w:rsidR="008943F2">
        <w:t>it’s</w:t>
      </w:r>
      <w:r>
        <w:t xml:space="preserve"> another representation of the Quadro being a middle ground option.</w:t>
      </w:r>
    </w:p>
    <w:p w14:paraId="7F804542" w14:textId="77777777" w:rsidR="00D61948" w:rsidRDefault="00D61948" w:rsidP="002310D5">
      <w:pPr>
        <w:ind w:firstLine="432"/>
        <w:jc w:val="both"/>
      </w:pPr>
    </w:p>
    <w:p w14:paraId="76EDF912" w14:textId="77777777" w:rsidR="00D61948" w:rsidRDefault="00D61948" w:rsidP="002310D5">
      <w:pPr>
        <w:pStyle w:val="Heading3"/>
        <w:jc w:val="both"/>
      </w:pPr>
      <w:bookmarkStart w:id="319" w:name="_Toc99748435"/>
      <w:r>
        <w:t>Top Speeds</w:t>
      </w:r>
      <w:bookmarkEnd w:id="319"/>
    </w:p>
    <w:p w14:paraId="227930BC" w14:textId="77777777" w:rsidR="00D61948" w:rsidRDefault="00D61948" w:rsidP="002310D5">
      <w:pPr>
        <w:jc w:val="both"/>
      </w:pPr>
      <w:r w:rsidRPr="001343D4">
        <w:drawing>
          <wp:anchor distT="0" distB="0" distL="114300" distR="114300" simplePos="0" relativeHeight="251744256" behindDoc="0" locked="0" layoutInCell="1" allowOverlap="1" wp14:anchorId="7FF9C27B" wp14:editId="2BA6F83F">
            <wp:simplePos x="0" y="0"/>
            <wp:positionH relativeFrom="column">
              <wp:posOffset>3028950</wp:posOffset>
            </wp:positionH>
            <wp:positionV relativeFrom="paragraph">
              <wp:posOffset>245110</wp:posOffset>
            </wp:positionV>
            <wp:extent cx="2324100" cy="1911985"/>
            <wp:effectExtent l="0" t="0" r="0" b="0"/>
            <wp:wrapSquare wrapText="bothSides"/>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29">
                      <a:extLst>
                        <a:ext uri="{28A0092B-C50C-407E-A947-70E740481C1C}">
                          <a14:useLocalDpi xmlns:a14="http://schemas.microsoft.com/office/drawing/2010/main" val="0"/>
                        </a:ext>
                      </a:extLst>
                    </a:blip>
                    <a:srcRect r="16385" b="37400"/>
                    <a:stretch/>
                  </pic:blipFill>
                  <pic:spPr bwMode="auto">
                    <a:xfrm>
                      <a:off x="0" y="0"/>
                      <a:ext cx="2324100" cy="19119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343D4">
        <w:drawing>
          <wp:anchor distT="0" distB="0" distL="114300" distR="114300" simplePos="0" relativeHeight="251746304" behindDoc="0" locked="0" layoutInCell="1" allowOverlap="1" wp14:anchorId="3F8E63A0" wp14:editId="5490C9B0">
            <wp:simplePos x="0" y="0"/>
            <wp:positionH relativeFrom="column">
              <wp:posOffset>233680</wp:posOffset>
            </wp:positionH>
            <wp:positionV relativeFrom="paragraph">
              <wp:posOffset>252095</wp:posOffset>
            </wp:positionV>
            <wp:extent cx="2347595" cy="1905000"/>
            <wp:effectExtent l="0" t="0" r="0" b="0"/>
            <wp:wrapSquare wrapText="bothSides"/>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30">
                      <a:extLst>
                        <a:ext uri="{28A0092B-C50C-407E-A947-70E740481C1C}">
                          <a14:useLocalDpi xmlns:a14="http://schemas.microsoft.com/office/drawing/2010/main" val="0"/>
                        </a:ext>
                      </a:extLst>
                    </a:blip>
                    <a:srcRect r="15622" b="37700"/>
                    <a:stretch/>
                  </pic:blipFill>
                  <pic:spPr bwMode="auto">
                    <a:xfrm>
                      <a:off x="0" y="0"/>
                      <a:ext cx="2347595" cy="19050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E4F6641" w14:textId="77777777" w:rsidR="00D61948" w:rsidRDefault="00D61948" w:rsidP="002310D5">
      <w:pPr>
        <w:jc w:val="both"/>
      </w:pPr>
    </w:p>
    <w:p w14:paraId="671289CD" w14:textId="77777777" w:rsidR="00D61948" w:rsidRDefault="00D61948" w:rsidP="002310D5">
      <w:pPr>
        <w:jc w:val="both"/>
      </w:pPr>
    </w:p>
    <w:p w14:paraId="4D3D7489" w14:textId="77777777" w:rsidR="00D61948" w:rsidRDefault="00D61948" w:rsidP="002310D5">
      <w:pPr>
        <w:jc w:val="both"/>
      </w:pPr>
    </w:p>
    <w:p w14:paraId="49AC774C" w14:textId="77777777" w:rsidR="00D61948" w:rsidRDefault="00D61948" w:rsidP="002310D5">
      <w:pPr>
        <w:jc w:val="both"/>
      </w:pPr>
    </w:p>
    <w:p w14:paraId="78697C0B" w14:textId="77777777" w:rsidR="00D61948" w:rsidRDefault="00D61948" w:rsidP="002310D5">
      <w:pPr>
        <w:jc w:val="both"/>
      </w:pPr>
    </w:p>
    <w:p w14:paraId="01C89F3F" w14:textId="77777777" w:rsidR="00D61948" w:rsidRDefault="00D61948" w:rsidP="002310D5">
      <w:pPr>
        <w:jc w:val="both"/>
      </w:pPr>
    </w:p>
    <w:p w14:paraId="0891E112" w14:textId="77777777" w:rsidR="00D61948" w:rsidRDefault="00D61948" w:rsidP="002310D5">
      <w:pPr>
        <w:jc w:val="both"/>
      </w:pPr>
    </w:p>
    <w:p w14:paraId="5F743752" w14:textId="77777777" w:rsidR="00D61948" w:rsidRDefault="00D61948" w:rsidP="002310D5">
      <w:pPr>
        <w:jc w:val="both"/>
      </w:pPr>
      <w:r>
        <w:rPr>
          <w:noProof/>
        </w:rPr>
        <mc:AlternateContent>
          <mc:Choice Requires="wps">
            <w:drawing>
              <wp:anchor distT="0" distB="0" distL="114300" distR="114300" simplePos="0" relativeHeight="251750400" behindDoc="0" locked="0" layoutInCell="1" allowOverlap="1" wp14:anchorId="5196599A" wp14:editId="0FF83BAB">
                <wp:simplePos x="0" y="0"/>
                <wp:positionH relativeFrom="column">
                  <wp:posOffset>238125</wp:posOffset>
                </wp:positionH>
                <wp:positionV relativeFrom="paragraph">
                  <wp:posOffset>160020</wp:posOffset>
                </wp:positionV>
                <wp:extent cx="2347595" cy="457200"/>
                <wp:effectExtent l="0" t="0" r="0" b="0"/>
                <wp:wrapSquare wrapText="bothSides"/>
                <wp:docPr id="218" name="Text Box 218"/>
                <wp:cNvGraphicFramePr/>
                <a:graphic xmlns:a="http://schemas.openxmlformats.org/drawingml/2006/main">
                  <a:graphicData uri="http://schemas.microsoft.com/office/word/2010/wordprocessingShape">
                    <wps:wsp>
                      <wps:cNvSpPr txBox="1"/>
                      <wps:spPr>
                        <a:xfrm>
                          <a:off x="0" y="0"/>
                          <a:ext cx="2347595" cy="457200"/>
                        </a:xfrm>
                        <a:prstGeom prst="rect">
                          <a:avLst/>
                        </a:prstGeom>
                        <a:solidFill>
                          <a:prstClr val="white"/>
                        </a:solidFill>
                        <a:ln>
                          <a:noFill/>
                        </a:ln>
                      </wps:spPr>
                      <wps:txbx>
                        <w:txbxContent>
                          <w:p w14:paraId="5CE94119" w14:textId="77777777" w:rsidR="00D61948" w:rsidRPr="00AF1C85" w:rsidRDefault="00D61948" w:rsidP="00D61948">
                            <w:pPr>
                              <w:pStyle w:val="Caption"/>
                            </w:pPr>
                            <w:r>
                              <w:t xml:space="preserve">Table </w:t>
                            </w:r>
                            <w:r>
                              <w:fldChar w:fldCharType="begin"/>
                            </w:r>
                            <w:r>
                              <w:instrText xml:space="preserve"> SEQ Table \* ARABIC </w:instrText>
                            </w:r>
                            <w:r>
                              <w:fldChar w:fldCharType="separate"/>
                            </w:r>
                            <w:r>
                              <w:rPr>
                                <w:noProof/>
                              </w:rPr>
                              <w:t>3</w:t>
                            </w:r>
                            <w:r>
                              <w:fldChar w:fldCharType="end"/>
                            </w:r>
                            <w:r>
                              <w:t xml:space="preserve"> Top Speed Calculations for Metropolis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5196599A" id="Text Box 218" o:spid="_x0000_s1057" type="#_x0000_t202" style="position:absolute;left:0;text-align:left;margin-left:18.75pt;margin-top:12.6pt;width:184.85pt;height:36pt;z-index:251750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" stroked="f">
                <v:textbox inset="0,0,0,0">
                  <w:txbxContent>
                    <w:p w14:paraId="5CE94119" w14:textId="77777777" w:rsidR="00D61948" w:rsidRPr="00AF1C85" w:rsidRDefault="00D61948" w:rsidP="00D61948">
                      <w:pPr>
                        <w:pStyle w:val="Caption"/>
                      </w:pPr>
                      <w:r>
                        <w:t xml:space="preserve">Table </w:t>
                      </w:r>
                      <w:r>
                        <w:fldChar w:fldCharType="begin"/>
                      </w:r>
                      <w:r>
                        <w:instrText xml:space="preserve"> SEQ Table \* ARABIC </w:instrText>
                      </w:r>
                      <w:r>
                        <w:fldChar w:fldCharType="separate"/>
                      </w:r>
                      <w:r>
                        <w:rPr>
                          <w:noProof/>
                        </w:rPr>
                        <w:t>3</w:t>
                      </w:r>
                      <w:r>
                        <w:fldChar w:fldCharType="end"/>
                      </w:r>
                      <w:r>
                        <w:t xml:space="preserve"> Top Speed Calculations for Metropolis</w:t>
                      </w:r>
                    </w:p>
                  </w:txbxContent>
                </v:textbox>
                <w10:wrap type="square"/>
              </v:shape>
            </w:pict>
          </mc:Fallback>
        </mc:AlternateContent>
      </w:r>
      <w:r>
        <w:rPr>
          <w:noProof/>
        </w:rPr>
        <mc:AlternateContent>
          <mc:Choice Requires="wps">
            <w:drawing>
              <wp:anchor distT="0" distB="0" distL="114300" distR="114300" simplePos="0" relativeHeight="251749376" behindDoc="0" locked="0" layoutInCell="1" allowOverlap="1" wp14:anchorId="4115D6FA" wp14:editId="7DE51613">
                <wp:simplePos x="0" y="0"/>
                <wp:positionH relativeFrom="column">
                  <wp:posOffset>3009900</wp:posOffset>
                </wp:positionH>
                <wp:positionV relativeFrom="paragraph">
                  <wp:posOffset>160020</wp:posOffset>
                </wp:positionV>
                <wp:extent cx="2347595" cy="457200"/>
                <wp:effectExtent l="0" t="0" r="0" b="0"/>
                <wp:wrapSquare wrapText="bothSides"/>
                <wp:docPr id="219" name="Text Box 219"/>
                <wp:cNvGraphicFramePr/>
                <a:graphic xmlns:a="http://schemas.openxmlformats.org/drawingml/2006/main">
                  <a:graphicData uri="http://schemas.microsoft.com/office/word/2010/wordprocessingShape">
                    <wps:wsp>
                      <wps:cNvSpPr txBox="1"/>
                      <wps:spPr>
                        <a:xfrm>
                          <a:off x="0" y="0"/>
                          <a:ext cx="2347595" cy="457200"/>
                        </a:xfrm>
                        <a:prstGeom prst="rect">
                          <a:avLst/>
                        </a:prstGeom>
                        <a:solidFill>
                          <a:prstClr val="white"/>
                        </a:solidFill>
                        <a:ln>
                          <a:noFill/>
                        </a:ln>
                      </wps:spPr>
                      <wps:txbx>
                        <w:txbxContent>
                          <w:p w14:paraId="0F5B3FBA" w14:textId="77777777" w:rsidR="00D61948" w:rsidRPr="00AF1C85" w:rsidRDefault="00D61948" w:rsidP="00D61948">
                            <w:pPr>
                              <w:pStyle w:val="Caption"/>
                            </w:pPr>
                            <w:r>
                              <w:t>Table 4 Top Speed Calculations for Piaggio MP3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4115D6FA" id="Text Box 219" o:spid="_x0000_s1058" type="#_x0000_t202" style="position:absolute;left:0;text-align:left;margin-left:237pt;margin-top:12.6pt;width:184.85pt;height:36pt;z-index:251749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" stroked="f">
                <v:textbox inset="0,0,0,0">
                  <w:txbxContent>
                    <w:p w14:paraId="0F5B3FBA" w14:textId="77777777" w:rsidR="00D61948" w:rsidRPr="00AF1C85" w:rsidRDefault="00D61948" w:rsidP="00D61948">
                      <w:pPr>
                        <w:pStyle w:val="Caption"/>
                      </w:pPr>
                      <w:r>
                        <w:t>Table 4 Top Speed Calculations for Piaggio MP3</w:t>
                      </w:r>
                    </w:p>
                  </w:txbxContent>
                </v:textbox>
                <w10:wrap type="square"/>
              </v:shape>
            </w:pict>
          </mc:Fallback>
        </mc:AlternateContent>
      </w:r>
    </w:p>
    <w:p w14:paraId="087B3613" w14:textId="77777777" w:rsidR="00D61948" w:rsidRDefault="00D61948" w:rsidP="002310D5">
      <w:pPr>
        <w:jc w:val="both"/>
      </w:pPr>
    </w:p>
    <w:p w14:paraId="79D633AA" w14:textId="77777777" w:rsidR="00D61948" w:rsidRDefault="00D61948" w:rsidP="002310D5">
      <w:pPr>
        <w:jc w:val="both"/>
      </w:pPr>
      <w:r w:rsidRPr="005D7973">
        <w:drawing>
          <wp:anchor distT="0" distB="0" distL="114300" distR="114300" simplePos="0" relativeHeight="251747328" behindDoc="0" locked="0" layoutInCell="1" allowOverlap="1" wp14:anchorId="588CCE43" wp14:editId="2CD1C7D1">
            <wp:simplePos x="0" y="0"/>
            <wp:positionH relativeFrom="column">
              <wp:posOffset>3033395</wp:posOffset>
            </wp:positionH>
            <wp:positionV relativeFrom="paragraph">
              <wp:posOffset>170815</wp:posOffset>
            </wp:positionV>
            <wp:extent cx="2324100" cy="1912620"/>
            <wp:effectExtent l="0" t="0" r="0" b="0"/>
            <wp:wrapSquare wrapText="bothSides"/>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31">
                      <a:extLst>
                        <a:ext uri="{28A0092B-C50C-407E-A947-70E740481C1C}">
                          <a14:useLocalDpi xmlns:a14="http://schemas.microsoft.com/office/drawing/2010/main" val="0"/>
                        </a:ext>
                      </a:extLst>
                    </a:blip>
                    <a:srcRect r="16920" b="37771"/>
                    <a:stretch/>
                  </pic:blipFill>
                  <pic:spPr bwMode="auto">
                    <a:xfrm>
                      <a:off x="0" y="0"/>
                      <a:ext cx="2324100" cy="19126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343D4">
        <w:drawing>
          <wp:anchor distT="0" distB="0" distL="114300" distR="114300" simplePos="0" relativeHeight="251745280" behindDoc="0" locked="0" layoutInCell="1" allowOverlap="1" wp14:anchorId="06EB70D9" wp14:editId="1154F918">
            <wp:simplePos x="0" y="0"/>
            <wp:positionH relativeFrom="column">
              <wp:posOffset>238125</wp:posOffset>
            </wp:positionH>
            <wp:positionV relativeFrom="paragraph">
              <wp:posOffset>167005</wp:posOffset>
            </wp:positionV>
            <wp:extent cx="2347595" cy="1887855"/>
            <wp:effectExtent l="0" t="0" r="0" b="0"/>
            <wp:wrapSquare wrapText="bothSides"/>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32">
                      <a:extLst>
                        <a:ext uri="{28A0092B-C50C-407E-A947-70E740481C1C}">
                          <a14:useLocalDpi xmlns:a14="http://schemas.microsoft.com/office/drawing/2010/main" val="0"/>
                        </a:ext>
                      </a:extLst>
                    </a:blip>
                    <a:srcRect r="15011" b="37778"/>
                    <a:stretch/>
                  </pic:blipFill>
                  <pic:spPr bwMode="auto">
                    <a:xfrm>
                      <a:off x="0" y="0"/>
                      <a:ext cx="2347595" cy="18878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890CE0" w14:textId="77777777" w:rsidR="00D61948" w:rsidRDefault="00D61948" w:rsidP="002310D5">
      <w:pPr>
        <w:jc w:val="both"/>
      </w:pPr>
    </w:p>
    <w:p w14:paraId="09BFBAA1" w14:textId="77777777" w:rsidR="00D61948" w:rsidRDefault="00D61948" w:rsidP="002310D5">
      <w:pPr>
        <w:jc w:val="both"/>
      </w:pPr>
    </w:p>
    <w:p w14:paraId="1B677062" w14:textId="77777777" w:rsidR="00D61948" w:rsidRDefault="00D61948" w:rsidP="002310D5">
      <w:pPr>
        <w:jc w:val="both"/>
      </w:pPr>
    </w:p>
    <w:p w14:paraId="6A4F146C" w14:textId="77777777" w:rsidR="00D61948" w:rsidRDefault="00D61948" w:rsidP="002310D5">
      <w:pPr>
        <w:jc w:val="both"/>
      </w:pPr>
    </w:p>
    <w:p w14:paraId="76CF759B" w14:textId="77777777" w:rsidR="00D61948" w:rsidRDefault="00D61948" w:rsidP="002310D5">
      <w:pPr>
        <w:jc w:val="both"/>
      </w:pPr>
    </w:p>
    <w:p w14:paraId="0FDFBD9D" w14:textId="77777777" w:rsidR="00D61948" w:rsidRDefault="00D61948" w:rsidP="002310D5">
      <w:pPr>
        <w:jc w:val="both"/>
      </w:pPr>
    </w:p>
    <w:p w14:paraId="1579DEB8" w14:textId="77777777" w:rsidR="00D61948" w:rsidRDefault="00D61948" w:rsidP="002310D5">
      <w:pPr>
        <w:jc w:val="both"/>
      </w:pPr>
    </w:p>
    <w:p w14:paraId="7F61F289" w14:textId="77777777" w:rsidR="00D61948" w:rsidRDefault="00D61948" w:rsidP="002310D5">
      <w:pPr>
        <w:jc w:val="both"/>
      </w:pPr>
      <w:r>
        <w:rPr>
          <w:noProof/>
        </w:rPr>
        <mc:AlternateContent>
          <mc:Choice Requires="wps">
            <w:drawing>
              <wp:anchor distT="0" distB="0" distL="114300" distR="114300" simplePos="0" relativeHeight="251748352" behindDoc="0" locked="0" layoutInCell="1" allowOverlap="1" wp14:anchorId="03E4D368" wp14:editId="7C8EED68">
                <wp:simplePos x="0" y="0"/>
                <wp:positionH relativeFrom="column">
                  <wp:posOffset>233680</wp:posOffset>
                </wp:positionH>
                <wp:positionV relativeFrom="paragraph">
                  <wp:posOffset>46990</wp:posOffset>
                </wp:positionV>
                <wp:extent cx="2347595" cy="457200"/>
                <wp:effectExtent l="0" t="0" r="0" b="0"/>
                <wp:wrapSquare wrapText="bothSides"/>
                <wp:docPr id="220" name="Text Box 220"/>
                <wp:cNvGraphicFramePr/>
                <a:graphic xmlns:a="http://schemas.openxmlformats.org/drawingml/2006/main">
                  <a:graphicData uri="http://schemas.microsoft.com/office/word/2010/wordprocessingShape">
                    <wps:wsp>
                      <wps:cNvSpPr txBox="1"/>
                      <wps:spPr>
                        <a:xfrm>
                          <a:off x="0" y="0"/>
                          <a:ext cx="2347595" cy="457200"/>
                        </a:xfrm>
                        <a:prstGeom prst="rect">
                          <a:avLst/>
                        </a:prstGeom>
                        <a:solidFill>
                          <a:prstClr val="white"/>
                        </a:solidFill>
                        <a:ln>
                          <a:noFill/>
                        </a:ln>
                      </wps:spPr>
                      <wps:txbx>
                        <w:txbxContent>
                          <w:p w14:paraId="6C88F33C" w14:textId="77777777" w:rsidR="00D61948" w:rsidRPr="00AF1C85" w:rsidRDefault="00D61948" w:rsidP="00D61948">
                            <w:pPr>
                              <w:pStyle w:val="Caption"/>
                            </w:pPr>
                            <w:r>
                              <w:t>Table 5 Top Speed Calculations for Yamaha Tricity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03E4D368" id="Text Box 220" o:spid="_x0000_s1059" type="#_x0000_t202" style="position:absolute;left:0;text-align:left;margin-left:18.4pt;margin-top:3.7pt;width:184.85pt;height:36pt;z-index:251748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" stroked="f">
                <v:textbox inset="0,0,0,0">
                  <w:txbxContent>
                    <w:p w14:paraId="6C88F33C" w14:textId="77777777" w:rsidR="00D61948" w:rsidRPr="00AF1C85" w:rsidRDefault="00D61948" w:rsidP="00D61948">
                      <w:pPr>
                        <w:pStyle w:val="Caption"/>
                      </w:pPr>
                      <w:r>
                        <w:t>Table 5 Top Speed Calculations for Yamaha Tricity</w:t>
                      </w:r>
                    </w:p>
                  </w:txbxContent>
                </v:textbox>
                <w10:wrap type="square"/>
              </v:shape>
            </w:pict>
          </mc:Fallback>
        </mc:AlternateContent>
      </w:r>
      <w:r>
        <w:rPr>
          <w:noProof/>
        </w:rPr>
        <mc:AlternateContent>
          <mc:Choice Requires="wps">
            <w:drawing>
              <wp:anchor distT="0" distB="0" distL="114300" distR="114300" simplePos="0" relativeHeight="251751424" behindDoc="0" locked="0" layoutInCell="1" allowOverlap="1" wp14:anchorId="1236AA91" wp14:editId="563A32D9">
                <wp:simplePos x="0" y="0"/>
                <wp:positionH relativeFrom="column">
                  <wp:posOffset>3024505</wp:posOffset>
                </wp:positionH>
                <wp:positionV relativeFrom="paragraph">
                  <wp:posOffset>46990</wp:posOffset>
                </wp:positionV>
                <wp:extent cx="2347595" cy="457200"/>
                <wp:effectExtent l="0" t="0" r="0" b="0"/>
                <wp:wrapSquare wrapText="bothSides"/>
                <wp:docPr id="221" name="Text Box 221"/>
                <wp:cNvGraphicFramePr/>
                <a:graphic xmlns:a="http://schemas.openxmlformats.org/drawingml/2006/main">
                  <a:graphicData uri="http://schemas.microsoft.com/office/word/2010/wordprocessingShape">
                    <wps:wsp>
                      <wps:cNvSpPr txBox="1"/>
                      <wps:spPr>
                        <a:xfrm>
                          <a:off x="0" y="0"/>
                          <a:ext cx="2347595" cy="457200"/>
                        </a:xfrm>
                        <a:prstGeom prst="rect">
                          <a:avLst/>
                        </a:prstGeom>
                        <a:solidFill>
                          <a:prstClr val="white"/>
                        </a:solidFill>
                        <a:ln>
                          <a:noFill/>
                        </a:ln>
                      </wps:spPr>
                      <wps:txbx>
                        <w:txbxContent>
                          <w:p w14:paraId="53DA37B2" w14:textId="77777777" w:rsidR="00D61948" w:rsidRPr="00AF1C85" w:rsidRDefault="00D61948" w:rsidP="00D61948">
                            <w:pPr>
                              <w:pStyle w:val="Caption"/>
                            </w:pPr>
                            <w:r>
                              <w:t>Table 6 Top Speed Calculations for Quadro 350s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1236AA91" id="Text Box 221" o:spid="_x0000_s1060" type="#_x0000_t202" style="position:absolute;left:0;text-align:left;margin-left:238.15pt;margin-top:3.7pt;width:184.85pt;height:36pt;z-index:251751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" stroked="f">
                <v:textbox inset="0,0,0,0">
                  <w:txbxContent>
                    <w:p w14:paraId="53DA37B2" w14:textId="77777777" w:rsidR="00D61948" w:rsidRPr="00AF1C85" w:rsidRDefault="00D61948" w:rsidP="00D61948">
                      <w:pPr>
                        <w:pStyle w:val="Caption"/>
                      </w:pPr>
                      <w:r>
                        <w:t>Table 6 Top Speed Calculations for Quadro 350s</w:t>
                      </w:r>
                    </w:p>
                  </w:txbxContent>
                </v:textbox>
                <w10:wrap type="square"/>
              </v:shape>
            </w:pict>
          </mc:Fallback>
        </mc:AlternateContent>
      </w:r>
    </w:p>
    <w:p w14:paraId="6BA26CB9" w14:textId="77777777" w:rsidR="00D61948" w:rsidRDefault="00D61948" w:rsidP="002310D5">
      <w:pPr>
        <w:jc w:val="both"/>
      </w:pPr>
    </w:p>
    <w:p w14:paraId="5131F842" w14:textId="77777777" w:rsidR="00D61948" w:rsidRDefault="00D61948" w:rsidP="002310D5">
      <w:pPr>
        <w:jc w:val="both"/>
      </w:pPr>
      <w:r>
        <w:tab/>
        <w:t>Above you can see the potential top speeds accounting for aerodynamic resistances for the 4 vehicles, this is under the assumption all 4 vehicles share the same frontal area which would realistically differ slightly. The frontal area is assumed to be about 1.5 times larger than a touring bike and with a coefficient of drag that also equates to 1.5 times that of a touring bike. Without considering rolling resistances, the Quadro is exactly where expected with regards to it potential top speed, as it sits 3</w:t>
      </w:r>
      <w:r w:rsidRPr="007B5706">
        <w:rPr>
          <w:vertAlign w:val="superscript"/>
        </w:rPr>
        <w:t>rd</w:t>
      </w:r>
      <w:r>
        <w:t xml:space="preserve"> fastest maintaining its midrange placement.</w:t>
      </w:r>
    </w:p>
    <w:p w14:paraId="050DC9FB" w14:textId="77777777" w:rsidR="00D61948" w:rsidRDefault="00D61948" w:rsidP="002310D5">
      <w:pPr>
        <w:jc w:val="both"/>
      </w:pPr>
    </w:p>
    <w:p w14:paraId="7D0A5907" w14:textId="77777777" w:rsidR="00D61948" w:rsidRDefault="00D61948" w:rsidP="002310D5">
      <w:pPr>
        <w:pStyle w:val="Heading3"/>
        <w:jc w:val="both"/>
      </w:pPr>
      <w:bookmarkStart w:id="320" w:name="_Toc99748436"/>
      <w:r>
        <w:lastRenderedPageBreak/>
        <w:t>Rolling Resistances</w:t>
      </w:r>
      <w:bookmarkEnd w:id="320"/>
    </w:p>
    <w:p w14:paraId="11066040" w14:textId="77777777" w:rsidR="00D61948" w:rsidRDefault="00D61948" w:rsidP="002310D5">
      <w:pPr>
        <w:ind w:firstLine="720"/>
        <w:jc w:val="both"/>
      </w:pPr>
      <w:r>
        <w:t>To get a more accurate value for the potential top speeds the rolling resistance must be considered.</w:t>
      </w:r>
    </w:p>
    <w:p w14:paraId="3CA730B8" w14:textId="77777777" w:rsidR="00D61948" w:rsidRDefault="00D61948" w:rsidP="002310D5">
      <w:pPr>
        <w:jc w:val="both"/>
      </w:pPr>
      <w:r>
        <w:rPr>
          <w:noProof/>
        </w:rPr>
        <mc:AlternateContent>
          <mc:Choice Requires="wps">
            <w:drawing>
              <wp:anchor distT="0" distB="0" distL="114300" distR="114300" simplePos="0" relativeHeight="251754496" behindDoc="0" locked="0" layoutInCell="1" allowOverlap="1" wp14:anchorId="11BD9530" wp14:editId="31110A8F">
                <wp:simplePos x="0" y="0"/>
                <wp:positionH relativeFrom="column">
                  <wp:posOffset>2981325</wp:posOffset>
                </wp:positionH>
                <wp:positionV relativeFrom="paragraph">
                  <wp:posOffset>1823085</wp:posOffset>
                </wp:positionV>
                <wp:extent cx="2533650" cy="457200"/>
                <wp:effectExtent l="0" t="0" r="0" b="0"/>
                <wp:wrapSquare wrapText="bothSides"/>
                <wp:docPr id="222" name="Text Box 222"/>
                <wp:cNvGraphicFramePr/>
                <a:graphic xmlns:a="http://schemas.openxmlformats.org/drawingml/2006/main">
                  <a:graphicData uri="http://schemas.microsoft.com/office/word/2010/wordprocessingShape">
                    <wps:wsp>
                      <wps:cNvSpPr txBox="1"/>
                      <wps:spPr>
                        <a:xfrm>
                          <a:off x="0" y="0"/>
                          <a:ext cx="2533650" cy="457200"/>
                        </a:xfrm>
                        <a:prstGeom prst="rect">
                          <a:avLst/>
                        </a:prstGeom>
                        <a:solidFill>
                          <a:prstClr val="white"/>
                        </a:solidFill>
                        <a:ln>
                          <a:noFill/>
                        </a:ln>
                      </wps:spPr>
                      <wps:txbx>
                        <w:txbxContent>
                          <w:p w14:paraId="539A3DA4" w14:textId="77777777" w:rsidR="00D61948" w:rsidRPr="00000CD4" w:rsidRDefault="00D61948" w:rsidP="00D61948">
                            <w:pPr>
                              <w:pStyle w:val="Caption"/>
                            </w:pPr>
                            <w:r>
                              <w:t>Table 8 Rolling Resistance Calculations for Metropolis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1BD9530" id="Text Box 222" o:spid="_x0000_s1061" type="#_x0000_t202" style="position:absolute;left:0;text-align:left;margin-left:234.75pt;margin-top:143.55pt;width:199.5pt;height:36pt;z-index:2517544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" stroked="f">
                <v:textbox inset="0,0,0,0">
                  <w:txbxContent>
                    <w:p w14:paraId="539A3DA4" w14:textId="77777777" w:rsidR="00D61948" w:rsidRPr="00000CD4" w:rsidRDefault="00D61948" w:rsidP="00D61948">
                      <w:pPr>
                        <w:pStyle w:val="Caption"/>
                      </w:pPr>
                      <w:r>
                        <w:t>Table 8 Rolling Resistance Calculations for Metropolis</w:t>
                      </w:r>
                    </w:p>
                  </w:txbxContent>
                </v:textbox>
                <w10:wrap type="square"/>
              </v:shape>
            </w:pict>
          </mc:Fallback>
        </mc:AlternateContent>
      </w:r>
      <w:r>
        <w:rPr>
          <w:noProof/>
        </w:rPr>
        <mc:AlternateContent>
          <mc:Choice Requires="wps">
            <w:drawing>
              <wp:anchor distT="0" distB="0" distL="114300" distR="114300" simplePos="0" relativeHeight="251752448" behindDoc="0" locked="0" layoutInCell="1" allowOverlap="1" wp14:anchorId="75CEEBA9" wp14:editId="1E3398D3">
                <wp:simplePos x="0" y="0"/>
                <wp:positionH relativeFrom="column">
                  <wp:posOffset>97790</wp:posOffset>
                </wp:positionH>
                <wp:positionV relativeFrom="paragraph">
                  <wp:posOffset>1823085</wp:posOffset>
                </wp:positionV>
                <wp:extent cx="2705100" cy="457200"/>
                <wp:effectExtent l="0" t="0" r="0" b="0"/>
                <wp:wrapSquare wrapText="bothSides"/>
                <wp:docPr id="223" name="Text Box 223"/>
                <wp:cNvGraphicFramePr/>
                <a:graphic xmlns:a="http://schemas.openxmlformats.org/drawingml/2006/main">
                  <a:graphicData uri="http://schemas.microsoft.com/office/word/2010/wordprocessingShape">
                    <wps:wsp>
                      <wps:cNvSpPr txBox="1"/>
                      <wps:spPr>
                        <a:xfrm>
                          <a:off x="0" y="0"/>
                          <a:ext cx="2705100" cy="457200"/>
                        </a:xfrm>
                        <a:prstGeom prst="rect">
                          <a:avLst/>
                        </a:prstGeom>
                        <a:solidFill>
                          <a:prstClr val="white"/>
                        </a:solidFill>
                        <a:ln>
                          <a:noFill/>
                        </a:ln>
                      </wps:spPr>
                      <wps:txbx>
                        <w:txbxContent>
                          <w:p w14:paraId="0EFD3667" w14:textId="77777777" w:rsidR="00D61948" w:rsidRPr="00000CD4" w:rsidRDefault="00D61948" w:rsidP="00D61948">
                            <w:pPr>
                              <w:pStyle w:val="Caption"/>
                            </w:pPr>
                            <w:r>
                              <w:t>Table 7 Rolling Resistance Calculations for Yamaha Tricity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5CEEBA9" id="Text Box 223" o:spid="_x0000_s1062" type="#_x0000_t202" style="position:absolute;left:0;text-align:left;margin-left:7.7pt;margin-top:143.55pt;width:213pt;height:36pt;z-index:2517524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" stroked="f">
                <v:textbox inset="0,0,0,0">
                  <w:txbxContent>
                    <w:p w14:paraId="0EFD3667" w14:textId="77777777" w:rsidR="00D61948" w:rsidRPr="00000CD4" w:rsidRDefault="00D61948" w:rsidP="00D61948">
                      <w:pPr>
                        <w:pStyle w:val="Caption"/>
                      </w:pPr>
                      <w:r>
                        <w:t>Table 7 Rolling Resistance Calculations for Yamaha Tricity</w:t>
                      </w:r>
                    </w:p>
                  </w:txbxContent>
                </v:textbox>
                <w10:wrap type="square"/>
              </v:shape>
            </w:pict>
          </mc:Fallback>
        </mc:AlternateContent>
      </w:r>
      <w:r>
        <w:rPr>
          <w:noProof/>
        </w:rPr>
        <mc:AlternateContent>
          <mc:Choice Requires="wps">
            <w:drawing>
              <wp:anchor distT="0" distB="0" distL="114300" distR="114300" simplePos="0" relativeHeight="251753472" behindDoc="0" locked="0" layoutInCell="1" allowOverlap="1" wp14:anchorId="3C7A95D1" wp14:editId="45D2517C">
                <wp:simplePos x="0" y="0"/>
                <wp:positionH relativeFrom="column">
                  <wp:posOffset>95250</wp:posOffset>
                </wp:positionH>
                <wp:positionV relativeFrom="paragraph">
                  <wp:posOffset>4105275</wp:posOffset>
                </wp:positionV>
                <wp:extent cx="2574290" cy="342900"/>
                <wp:effectExtent l="0" t="0" r="0" b="0"/>
                <wp:wrapSquare wrapText="bothSides"/>
                <wp:docPr id="224" name="Text Box 224"/>
                <wp:cNvGraphicFramePr/>
                <a:graphic xmlns:a="http://schemas.openxmlformats.org/drawingml/2006/main">
                  <a:graphicData uri="http://schemas.microsoft.com/office/word/2010/wordprocessingShape">
                    <wps:wsp>
                      <wps:cNvSpPr txBox="1"/>
                      <wps:spPr>
                        <a:xfrm>
                          <a:off x="0" y="0"/>
                          <a:ext cx="2574290" cy="342900"/>
                        </a:xfrm>
                        <a:prstGeom prst="rect">
                          <a:avLst/>
                        </a:prstGeom>
                        <a:solidFill>
                          <a:prstClr val="white"/>
                        </a:solidFill>
                        <a:ln>
                          <a:noFill/>
                        </a:ln>
                      </wps:spPr>
                      <wps:txbx>
                        <w:txbxContent>
                          <w:p w14:paraId="24BE7939" w14:textId="77777777" w:rsidR="00D61948" w:rsidRPr="00000CD4" w:rsidRDefault="00D61948" w:rsidP="00D61948">
                            <w:pPr>
                              <w:pStyle w:val="Caption"/>
                            </w:pPr>
                            <w:r>
                              <w:t>Table 9 Rolling Resistance Calculations for Piaggio MP3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7A95D1" id="Text Box 224" o:spid="_x0000_s1063" type="#_x0000_t202" style="position:absolute;left:0;text-align:left;margin-left:7.5pt;margin-top:323.25pt;width:202.7pt;height:27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" stroked="f">
                <v:textbox inset="0,0,0,0">
                  <w:txbxContent>
                    <w:p w14:paraId="24BE7939" w14:textId="77777777" w:rsidR="00D61948" w:rsidRPr="00000CD4" w:rsidRDefault="00D61948" w:rsidP="00D61948">
                      <w:pPr>
                        <w:pStyle w:val="Caption"/>
                      </w:pPr>
                      <w:r>
                        <w:t>Table 9 Rolling Resistance Calculations for Piaggio MP3</w:t>
                      </w:r>
                    </w:p>
                  </w:txbxContent>
                </v:textbox>
                <w10:wrap type="square"/>
              </v:shape>
            </w:pict>
          </mc:Fallback>
        </mc:AlternateContent>
      </w:r>
      <w:r>
        <w:rPr>
          <w:noProof/>
        </w:rPr>
        <mc:AlternateContent>
          <mc:Choice Requires="wps">
            <w:drawing>
              <wp:anchor distT="0" distB="0" distL="114300" distR="114300" simplePos="0" relativeHeight="251755520" behindDoc="0" locked="0" layoutInCell="1" allowOverlap="1" wp14:anchorId="308CE4BB" wp14:editId="282F95E1">
                <wp:simplePos x="0" y="0"/>
                <wp:positionH relativeFrom="column">
                  <wp:posOffset>3000375</wp:posOffset>
                </wp:positionH>
                <wp:positionV relativeFrom="paragraph">
                  <wp:posOffset>4114800</wp:posOffset>
                </wp:positionV>
                <wp:extent cx="2647950" cy="333375"/>
                <wp:effectExtent l="0" t="0" r="0" b="9525"/>
                <wp:wrapSquare wrapText="bothSides"/>
                <wp:docPr id="225" name="Text Box 225"/>
                <wp:cNvGraphicFramePr/>
                <a:graphic xmlns:a="http://schemas.openxmlformats.org/drawingml/2006/main">
                  <a:graphicData uri="http://schemas.microsoft.com/office/word/2010/wordprocessingShape">
                    <wps:wsp>
                      <wps:cNvSpPr txBox="1"/>
                      <wps:spPr>
                        <a:xfrm>
                          <a:off x="0" y="0"/>
                          <a:ext cx="2647950" cy="333375"/>
                        </a:xfrm>
                        <a:prstGeom prst="rect">
                          <a:avLst/>
                        </a:prstGeom>
                        <a:solidFill>
                          <a:prstClr val="white"/>
                        </a:solidFill>
                        <a:ln>
                          <a:noFill/>
                        </a:ln>
                      </wps:spPr>
                      <wps:txbx>
                        <w:txbxContent>
                          <w:p w14:paraId="5B2BC95D" w14:textId="77777777" w:rsidR="00D61948" w:rsidRPr="00000CD4" w:rsidRDefault="00D61948" w:rsidP="00D61948">
                            <w:pPr>
                              <w:pStyle w:val="Caption"/>
                            </w:pPr>
                            <w:r>
                              <w:t>Table 10 Rolling Resistance Calculations for Quadro 350s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8CE4BB" id="Text Box 225" o:spid="_x0000_s1064" type="#_x0000_t202" style="position:absolute;left:0;text-align:left;margin-left:236.25pt;margin-top:324pt;width:208.5pt;height:26.2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" stroked="f">
                <v:textbox inset="0,0,0,0">
                  <w:txbxContent>
                    <w:p w14:paraId="5B2BC95D" w14:textId="77777777" w:rsidR="00D61948" w:rsidRPr="00000CD4" w:rsidRDefault="00D61948" w:rsidP="00D61948">
                      <w:pPr>
                        <w:pStyle w:val="Caption"/>
                      </w:pPr>
                      <w:r>
                        <w:t>Table 10 Rolling Resistance Calculations for Quadro 350s</w:t>
                      </w:r>
                    </w:p>
                  </w:txbxContent>
                </v:textbox>
                <w10:wrap type="square"/>
              </v:shape>
            </w:pict>
          </mc:Fallback>
        </mc:AlternateContent>
      </w:r>
      <w:r w:rsidRPr="005336FF">
        <w:drawing>
          <wp:anchor distT="0" distB="0" distL="114300" distR="114300" simplePos="0" relativeHeight="251757568" behindDoc="0" locked="0" layoutInCell="1" allowOverlap="1" wp14:anchorId="44959834" wp14:editId="39FCD6F6">
            <wp:simplePos x="0" y="0"/>
            <wp:positionH relativeFrom="column">
              <wp:posOffset>2981325</wp:posOffset>
            </wp:positionH>
            <wp:positionV relativeFrom="paragraph">
              <wp:posOffset>261620</wp:posOffset>
            </wp:positionV>
            <wp:extent cx="2607310" cy="1567180"/>
            <wp:effectExtent l="0" t="0" r="2540" b="0"/>
            <wp:wrapSquare wrapText="bothSides"/>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3">
                      <a:extLst>
                        <a:ext uri="{28A0092B-C50C-407E-A947-70E740481C1C}">
                          <a14:useLocalDpi xmlns:a14="http://schemas.microsoft.com/office/drawing/2010/main" val="0"/>
                        </a:ext>
                      </a:extLst>
                    </a:blip>
                    <a:srcRect r="17704"/>
                    <a:stretch/>
                  </pic:blipFill>
                  <pic:spPr bwMode="auto">
                    <a:xfrm>
                      <a:off x="0" y="0"/>
                      <a:ext cx="2607310" cy="15671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7090F">
        <w:drawing>
          <wp:anchor distT="0" distB="0" distL="114300" distR="114300" simplePos="0" relativeHeight="251756544" behindDoc="0" locked="0" layoutInCell="1" allowOverlap="1" wp14:anchorId="33CF6D91" wp14:editId="37AB111E">
            <wp:simplePos x="0" y="0"/>
            <wp:positionH relativeFrom="column">
              <wp:posOffset>2981325</wp:posOffset>
            </wp:positionH>
            <wp:positionV relativeFrom="paragraph">
              <wp:posOffset>2471420</wp:posOffset>
            </wp:positionV>
            <wp:extent cx="2607310" cy="1562100"/>
            <wp:effectExtent l="0" t="0" r="2540" b="0"/>
            <wp:wrapSquare wrapText="bothSides"/>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4">
                      <a:extLst>
                        <a:ext uri="{28A0092B-C50C-407E-A947-70E740481C1C}">
                          <a14:useLocalDpi xmlns:a14="http://schemas.microsoft.com/office/drawing/2010/main" val="0"/>
                        </a:ext>
                      </a:extLst>
                    </a:blip>
                    <a:srcRect r="17369"/>
                    <a:stretch/>
                  </pic:blipFill>
                  <pic:spPr bwMode="auto">
                    <a:xfrm>
                      <a:off x="0" y="0"/>
                      <a:ext cx="2607310" cy="15621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4458B">
        <w:drawing>
          <wp:anchor distT="0" distB="0" distL="114300" distR="114300" simplePos="0" relativeHeight="251759616" behindDoc="0" locked="0" layoutInCell="1" allowOverlap="1" wp14:anchorId="38BC83A4" wp14:editId="3312F8F4">
            <wp:simplePos x="0" y="0"/>
            <wp:positionH relativeFrom="column">
              <wp:posOffset>95250</wp:posOffset>
            </wp:positionH>
            <wp:positionV relativeFrom="paragraph">
              <wp:posOffset>2480310</wp:posOffset>
            </wp:positionV>
            <wp:extent cx="2544445" cy="1552575"/>
            <wp:effectExtent l="0" t="0" r="8255" b="9525"/>
            <wp:wrapSquare wrapText="bothSides"/>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5">
                      <a:extLst>
                        <a:ext uri="{28A0092B-C50C-407E-A947-70E740481C1C}">
                          <a14:useLocalDpi xmlns:a14="http://schemas.microsoft.com/office/drawing/2010/main" val="0"/>
                        </a:ext>
                      </a:extLst>
                    </a:blip>
                    <a:srcRect r="18843"/>
                    <a:stretch/>
                  </pic:blipFill>
                  <pic:spPr bwMode="auto">
                    <a:xfrm>
                      <a:off x="0" y="0"/>
                      <a:ext cx="2544445" cy="15525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71BC4">
        <w:drawing>
          <wp:anchor distT="0" distB="0" distL="114300" distR="114300" simplePos="0" relativeHeight="251758592" behindDoc="0" locked="0" layoutInCell="1" allowOverlap="1" wp14:anchorId="79E58254" wp14:editId="74C5BA9C">
            <wp:simplePos x="0" y="0"/>
            <wp:positionH relativeFrom="column">
              <wp:posOffset>95250</wp:posOffset>
            </wp:positionH>
            <wp:positionV relativeFrom="paragraph">
              <wp:posOffset>259715</wp:posOffset>
            </wp:positionV>
            <wp:extent cx="2571750" cy="1566545"/>
            <wp:effectExtent l="0" t="0" r="0" b="0"/>
            <wp:wrapSquare wrapText="bothSides"/>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6">
                      <a:extLst>
                        <a:ext uri="{28A0092B-C50C-407E-A947-70E740481C1C}">
                          <a14:useLocalDpi xmlns:a14="http://schemas.microsoft.com/office/drawing/2010/main" val="0"/>
                        </a:ext>
                      </a:extLst>
                    </a:blip>
                    <a:srcRect r="18711" b="-14"/>
                    <a:stretch/>
                  </pic:blipFill>
                  <pic:spPr bwMode="auto">
                    <a:xfrm>
                      <a:off x="0" y="0"/>
                      <a:ext cx="2571750" cy="15665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504E8E5" w14:textId="77777777" w:rsidR="00D61948" w:rsidRDefault="00D61948" w:rsidP="002310D5">
      <w:pPr>
        <w:ind w:firstLine="720"/>
        <w:jc w:val="both"/>
      </w:pPr>
    </w:p>
    <w:p w14:paraId="15F97188" w14:textId="77777777" w:rsidR="00D61948" w:rsidRDefault="00D61948" w:rsidP="008943F2">
      <w:pPr>
        <w:jc w:val="both"/>
      </w:pPr>
    </w:p>
    <w:p w14:paraId="1D8533F1" w14:textId="77777777" w:rsidR="00D61948" w:rsidRDefault="00D61948" w:rsidP="002310D5">
      <w:pPr>
        <w:ind w:firstLine="720"/>
        <w:jc w:val="both"/>
      </w:pPr>
      <w:r>
        <w:t>Due to the weight of the vehicle Table 9 shows that the Piaggio has the greatest rolling resistance requiring just over 4hp to overcome the rolling resistance to reach its potential top speed making the realistic top speed a little lower than suggested above. The Quadro again does not have the greatest rolling resistance or the least, it comes a little behind the Metropolis as found in most of the previous statistics.</w:t>
      </w:r>
    </w:p>
    <w:p w14:paraId="1A266D9C" w14:textId="77777777" w:rsidR="00D61948" w:rsidRPr="00AE4E1C" w:rsidRDefault="00D61948" w:rsidP="002310D5">
      <w:pPr>
        <w:jc w:val="both"/>
      </w:pPr>
    </w:p>
    <w:p w14:paraId="4F47B0F8" w14:textId="77777777" w:rsidR="00D61948" w:rsidRDefault="00D61948" w:rsidP="002310D5">
      <w:pPr>
        <w:pStyle w:val="Heading3"/>
        <w:jc w:val="both"/>
      </w:pPr>
      <w:bookmarkStart w:id="321" w:name="_Toc99748437"/>
      <w:r>
        <w:t>Who is it for?</w:t>
      </w:r>
      <w:bookmarkEnd w:id="321"/>
    </w:p>
    <w:p w14:paraId="6551A622" w14:textId="2B301D41" w:rsidR="00D61948" w:rsidRDefault="00D61948" w:rsidP="008943F2">
      <w:pPr>
        <w:ind w:firstLine="432"/>
        <w:jc w:val="both"/>
      </w:pPr>
      <w:r>
        <w:t>The unexciting yet surprisingly efficient Quadro 350s, despite being incredibly heavy, especially when accounting for rider weight, does have appealability for consumer use. The efficiency on faster roads as well as the added stability from the front 2 wheel set up, makes it a comfier and safer option for those who are looking for the experience of riding a motorcycle without the desire to fall off. It would also be ideal for food delivery drivers living in the city due to its ability to park without the use of a side stand.</w:t>
      </w:r>
    </w:p>
    <w:p w14:paraId="4A4DDC8A" w14:textId="2F4E8B5C" w:rsidR="00D61948" w:rsidRDefault="00D61948" w:rsidP="008943F2">
      <w:pPr>
        <w:pStyle w:val="Heading2"/>
        <w:jc w:val="both"/>
      </w:pPr>
      <w:bookmarkStart w:id="322" w:name="_Toc99748438"/>
      <w:r>
        <w:lastRenderedPageBreak/>
        <w:t>CBR 600 Engine Swap</w:t>
      </w:r>
      <w:bookmarkEnd w:id="322"/>
    </w:p>
    <w:p w14:paraId="28127D6A" w14:textId="77777777" w:rsidR="00D61948" w:rsidRDefault="00D61948" w:rsidP="002310D5">
      <w:pPr>
        <w:ind w:firstLine="432"/>
        <w:jc w:val="both"/>
      </w:pPr>
      <w:r>
        <w:t>A potential concept for the Quadro was to replace the engine with a CBR 600 engine to give the vehicle significantly more power, the CBR 600 engine could output about 120HP which would change the Quadro’s potential top speed as seen in Table 11 below.</w:t>
      </w:r>
      <w:r w:rsidRPr="008F31FA">
        <w:t xml:space="preserve"> </w:t>
      </w:r>
    </w:p>
    <w:p w14:paraId="686218D5" w14:textId="77777777" w:rsidR="00D61948" w:rsidRDefault="00D61948" w:rsidP="002310D5">
      <w:pPr>
        <w:ind w:firstLine="432"/>
        <w:jc w:val="both"/>
      </w:pPr>
      <w:r w:rsidRPr="00E0055A">
        <w:drawing>
          <wp:anchor distT="0" distB="0" distL="114300" distR="114300" simplePos="0" relativeHeight="251760640" behindDoc="0" locked="0" layoutInCell="1" allowOverlap="1" wp14:anchorId="6094FAAA" wp14:editId="4E613FAC">
            <wp:simplePos x="0" y="0"/>
            <wp:positionH relativeFrom="column">
              <wp:posOffset>1790700</wp:posOffset>
            </wp:positionH>
            <wp:positionV relativeFrom="paragraph">
              <wp:posOffset>88900</wp:posOffset>
            </wp:positionV>
            <wp:extent cx="2371725" cy="1929765"/>
            <wp:effectExtent l="0" t="0" r="9525" b="0"/>
            <wp:wrapSquare wrapText="bothSides"/>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137">
                      <a:extLst>
                        <a:ext uri="{28A0092B-C50C-407E-A947-70E740481C1C}">
                          <a14:useLocalDpi xmlns:a14="http://schemas.microsoft.com/office/drawing/2010/main" val="0"/>
                        </a:ext>
                      </a:extLst>
                    </a:blip>
                    <a:srcRect r="16117" b="37915"/>
                    <a:stretch/>
                  </pic:blipFill>
                  <pic:spPr bwMode="auto">
                    <a:xfrm>
                      <a:off x="0" y="0"/>
                      <a:ext cx="2371725" cy="19297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5F8E9B" w14:textId="77777777" w:rsidR="00D61948" w:rsidRDefault="00D61948" w:rsidP="002310D5">
      <w:pPr>
        <w:ind w:firstLine="432"/>
        <w:jc w:val="both"/>
      </w:pPr>
    </w:p>
    <w:p w14:paraId="6AEE8102" w14:textId="77777777" w:rsidR="00D61948" w:rsidRDefault="00D61948" w:rsidP="002310D5">
      <w:pPr>
        <w:ind w:firstLine="432"/>
        <w:jc w:val="both"/>
      </w:pPr>
    </w:p>
    <w:p w14:paraId="5AD82C7A" w14:textId="77777777" w:rsidR="00D61948" w:rsidRDefault="00D61948" w:rsidP="002310D5">
      <w:pPr>
        <w:ind w:firstLine="432"/>
        <w:jc w:val="both"/>
      </w:pPr>
    </w:p>
    <w:p w14:paraId="322F1CD0" w14:textId="77777777" w:rsidR="00D61948" w:rsidRDefault="00D61948" w:rsidP="002310D5">
      <w:pPr>
        <w:ind w:firstLine="432"/>
        <w:jc w:val="both"/>
      </w:pPr>
    </w:p>
    <w:p w14:paraId="54711EE5" w14:textId="77777777" w:rsidR="00D61948" w:rsidRDefault="00D61948" w:rsidP="002310D5">
      <w:pPr>
        <w:ind w:firstLine="432"/>
        <w:jc w:val="both"/>
      </w:pPr>
    </w:p>
    <w:p w14:paraId="12BB0E09" w14:textId="77777777" w:rsidR="00D61948" w:rsidRDefault="00D61948" w:rsidP="002310D5">
      <w:pPr>
        <w:ind w:firstLine="432"/>
        <w:jc w:val="both"/>
      </w:pPr>
    </w:p>
    <w:p w14:paraId="2D1636C1" w14:textId="77777777" w:rsidR="00D61948" w:rsidRDefault="00D61948" w:rsidP="002310D5">
      <w:pPr>
        <w:ind w:firstLine="432"/>
        <w:jc w:val="both"/>
      </w:pPr>
    </w:p>
    <w:p w14:paraId="483F4887" w14:textId="77777777" w:rsidR="00D61948" w:rsidRDefault="00D61948" w:rsidP="002310D5">
      <w:pPr>
        <w:ind w:firstLine="432"/>
        <w:jc w:val="both"/>
      </w:pPr>
      <w:r>
        <w:rPr>
          <w:noProof/>
        </w:rPr>
        <mc:AlternateContent>
          <mc:Choice Requires="wps">
            <w:drawing>
              <wp:anchor distT="0" distB="0" distL="114300" distR="114300" simplePos="0" relativeHeight="251761664" behindDoc="0" locked="0" layoutInCell="1" allowOverlap="1" wp14:anchorId="03D48341" wp14:editId="0ABBF8F5">
                <wp:simplePos x="0" y="0"/>
                <wp:positionH relativeFrom="column">
                  <wp:posOffset>1790700</wp:posOffset>
                </wp:positionH>
                <wp:positionV relativeFrom="paragraph">
                  <wp:posOffset>23495</wp:posOffset>
                </wp:positionV>
                <wp:extent cx="2371725" cy="457200"/>
                <wp:effectExtent l="0" t="0" r="9525" b="0"/>
                <wp:wrapSquare wrapText="bothSides"/>
                <wp:docPr id="226" name="Text Box 226"/>
                <wp:cNvGraphicFramePr/>
                <a:graphic xmlns:a="http://schemas.openxmlformats.org/drawingml/2006/main">
                  <a:graphicData uri="http://schemas.microsoft.com/office/word/2010/wordprocessingShape">
                    <wps:wsp>
                      <wps:cNvSpPr txBox="1"/>
                      <wps:spPr>
                        <a:xfrm>
                          <a:off x="0" y="0"/>
                          <a:ext cx="2371725" cy="457200"/>
                        </a:xfrm>
                        <a:prstGeom prst="rect">
                          <a:avLst/>
                        </a:prstGeom>
                        <a:solidFill>
                          <a:prstClr val="white"/>
                        </a:solidFill>
                        <a:ln>
                          <a:noFill/>
                        </a:ln>
                      </wps:spPr>
                      <wps:txbx>
                        <w:txbxContent>
                          <w:p w14:paraId="4DE8DCE2" w14:textId="77777777" w:rsidR="00D61948" w:rsidRPr="008B29EA" w:rsidRDefault="00D61948" w:rsidP="00D61948">
                            <w:pPr>
                              <w:pStyle w:val="Caption"/>
                            </w:pPr>
                            <w:r>
                              <w:t xml:space="preserve">Table </w:t>
                            </w:r>
                            <w:r>
                              <w:fldChar w:fldCharType="begin"/>
                            </w:r>
                            <w:r>
                              <w:instrText xml:space="preserve"> SEQ Table \* ARABIC </w:instrText>
                            </w:r>
                            <w:r>
                              <w:fldChar w:fldCharType="separate"/>
                            </w:r>
                            <w:r>
                              <w:rPr>
                                <w:noProof/>
                              </w:rPr>
                              <w:t>4</w:t>
                            </w:r>
                            <w:r>
                              <w:fldChar w:fldCharType="end"/>
                            </w:r>
                            <w:r>
                              <w:t xml:space="preserve"> Quadro Top Speed with CBR 600 Engine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03D48341" id="Text Box 226" o:spid="_x0000_s1065" type="#_x0000_t202" style="position:absolute;left:0;text-align:left;margin-left:141pt;margin-top:1.85pt;width:186.75pt;height:36pt;z-index:251761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" stroked="f">
                <v:textbox inset="0,0,0,0">
                  <w:txbxContent>
                    <w:p w14:paraId="4DE8DCE2" w14:textId="77777777" w:rsidR="00D61948" w:rsidRPr="008B29EA" w:rsidRDefault="00D61948" w:rsidP="00D61948">
                      <w:pPr>
                        <w:pStyle w:val="Caption"/>
                      </w:pPr>
                      <w:r>
                        <w:t xml:space="preserve">Table </w:t>
                      </w:r>
                      <w:r>
                        <w:fldChar w:fldCharType="begin"/>
                      </w:r>
                      <w:r>
                        <w:instrText xml:space="preserve"> SEQ Table \* ARABIC </w:instrText>
                      </w:r>
                      <w:r>
                        <w:fldChar w:fldCharType="separate"/>
                      </w:r>
                      <w:r>
                        <w:rPr>
                          <w:noProof/>
                        </w:rPr>
                        <w:t>4</w:t>
                      </w:r>
                      <w:r>
                        <w:fldChar w:fldCharType="end"/>
                      </w:r>
                      <w:r>
                        <w:t xml:space="preserve"> Quadro Top Speed with CBR 600 Engine</w:t>
                      </w:r>
                    </w:p>
                  </w:txbxContent>
                </v:textbox>
                <w10:wrap type="square"/>
              </v:shape>
            </w:pict>
          </mc:Fallback>
        </mc:AlternateContent>
      </w:r>
    </w:p>
    <w:p w14:paraId="3ECE48A5" w14:textId="77777777" w:rsidR="00D61948" w:rsidRDefault="00D61948" w:rsidP="002310D5">
      <w:pPr>
        <w:ind w:firstLine="432"/>
        <w:jc w:val="both"/>
      </w:pPr>
    </w:p>
    <w:p w14:paraId="0AC5C779" w14:textId="77777777" w:rsidR="00D61948" w:rsidRDefault="00D61948" w:rsidP="002310D5">
      <w:pPr>
        <w:ind w:firstLine="432"/>
        <w:jc w:val="both"/>
      </w:pPr>
      <w:r>
        <w:t>By adding a CBR 600 engine it would bump the Quadro’s top speed to 225.4km/h which is a theoretical increase of about 88km/h. There would be a difference in weight of the 2 engines and a swingarm would be needed if the CBR engine was fitted, so the weight of the Quadro would also increase, however the new rolling resistance value would not counteract the increase in power making it a valid option.</w:t>
      </w:r>
    </w:p>
    <w:p w14:paraId="60822527" w14:textId="77777777" w:rsidR="00D61948" w:rsidRPr="008943F2" w:rsidRDefault="00D61948" w:rsidP="008943F2">
      <w:pPr>
        <w:pStyle w:val="Heading1"/>
      </w:pPr>
      <w:bookmarkStart w:id="323" w:name="_Toc99748439"/>
      <w:r w:rsidRPr="008943F2">
        <w:lastRenderedPageBreak/>
        <mc:AlternateContent>
          <mc:Choice Requires="wps">
            <w:drawing>
              <wp:anchor distT="0" distB="0" distL="114300" distR="114300" simplePos="0" relativeHeight="251762688" behindDoc="0" locked="0" layoutInCell="1" allowOverlap="1" wp14:anchorId="684A8626" wp14:editId="0E095406">
                <wp:simplePos x="0" y="0"/>
                <wp:positionH relativeFrom="column">
                  <wp:posOffset>142875</wp:posOffset>
                </wp:positionH>
                <wp:positionV relativeFrom="paragraph">
                  <wp:posOffset>3528060</wp:posOffset>
                </wp:positionV>
                <wp:extent cx="5731510" cy="635"/>
                <wp:effectExtent l="0" t="0" r="0" b="0"/>
                <wp:wrapSquare wrapText="bothSides"/>
                <wp:docPr id="227" name="Text Box 22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40A2C6F" w14:textId="77777777" w:rsidR="00D61948" w:rsidRPr="00B1624B" w:rsidRDefault="00D61948" w:rsidP="00D61948">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 xml:space="preserve"> SOLIDWORKS 2D Model Rake and Trail Calculator for R6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4A8626" id="Text Box 227" o:spid="_x0000_s1066" type="#_x0000_t202" style="position:absolute;left:0;text-align:left;margin-left:11.25pt;margin-top:277.8pt;width:451.3pt;height:.05pt;z-index:251762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" stroked="f">
                <v:textbox style="mso-fit-shape-to-text:t" inset="0,0,0,0">
                  <w:txbxContent>
                    <w:p w14:paraId="240A2C6F" w14:textId="77777777" w:rsidR="00D61948" w:rsidRPr="00B1624B" w:rsidRDefault="00D61948" w:rsidP="00D61948">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 xml:space="preserve"> SOLIDWORKS 2D Model Rake and Trail Calculator for R6</w:t>
                      </w:r>
                    </w:p>
                  </w:txbxContent>
                </v:textbox>
                <w10:wrap type="square"/>
              </v:shape>
            </w:pict>
          </mc:Fallback>
        </mc:AlternateContent>
      </w:r>
      <w:r w:rsidRPr="008943F2">
        <w:drawing>
          <wp:anchor distT="0" distB="0" distL="114300" distR="114300" simplePos="0" relativeHeight="251763712" behindDoc="0" locked="0" layoutInCell="1" allowOverlap="1" wp14:anchorId="16E91318" wp14:editId="068E39F1">
            <wp:simplePos x="0" y="0"/>
            <wp:positionH relativeFrom="column">
              <wp:posOffset>142240</wp:posOffset>
            </wp:positionH>
            <wp:positionV relativeFrom="paragraph">
              <wp:posOffset>374015</wp:posOffset>
            </wp:positionV>
            <wp:extent cx="5437505" cy="3143250"/>
            <wp:effectExtent l="0" t="0" r="0" b="0"/>
            <wp:wrapSquare wrapText="bothSides"/>
            <wp:docPr id="244" name="Picture 244" descr="Graphical user interface,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schematic&#10;&#10;Description automatically generated"/>
                    <pic:cNvPicPr/>
                  </pic:nvPicPr>
                  <pic:blipFill rotWithShape="1">
                    <a:blip r:embed="rId138" cstate="print">
                      <a:extLst>
                        <a:ext uri="{28A0092B-C50C-407E-A947-70E740481C1C}">
                          <a14:useLocalDpi xmlns:a14="http://schemas.microsoft.com/office/drawing/2010/main" val="0"/>
                        </a:ext>
                      </a:extLst>
                    </a:blip>
                    <a:srcRect l="22602" t="25409" r="18751" b="14319"/>
                    <a:stretch/>
                  </pic:blipFill>
                  <pic:spPr bwMode="auto">
                    <a:xfrm>
                      <a:off x="0" y="0"/>
                      <a:ext cx="5437505" cy="3143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943F2">
        <w:t>R6 Rake &amp; Trail</w:t>
      </w:r>
      <w:r w:rsidRPr="008943F2">
        <w:rPr>
          <w:rStyle w:val="Heading2Char"/>
          <w:sz w:val="32"/>
          <w:szCs w:val="32"/>
        </w:rPr>
        <w:t xml:space="preserve"> – </w:t>
      </w:r>
      <w:r w:rsidRPr="00244DAF">
        <w:rPr>
          <w:rStyle w:val="Heading2Char"/>
          <w:i/>
          <w:iCs/>
          <w:sz w:val="32"/>
          <w:szCs w:val="32"/>
        </w:rPr>
        <w:t>(Byron Davies - 2005899)</w:t>
      </w:r>
      <w:bookmarkEnd w:id="323"/>
    </w:p>
    <w:p w14:paraId="7BD82BD8" w14:textId="77777777" w:rsidR="00D61948" w:rsidRDefault="00D61948" w:rsidP="002310D5">
      <w:pPr>
        <w:ind w:firstLine="576"/>
        <w:jc w:val="both"/>
        <w:rPr>
          <w:noProof/>
        </w:rPr>
      </w:pPr>
      <w:r>
        <w:t>Figure 1 shows a rake and trail calculator made using SOLIDWORKS to obtain a visual representation of how the dynamics of the chassis changes as the bike brakes and the forks dive. The model displays the correct dimensions for the R6 at factory release. The model was unfortunately incomplete by the time the presentation had to be carried out. However, the model is now working the new linkage is defined correctly, and the model can be used to display an accurate change in rake, trail and wheelbase of the R6.</w:t>
      </w:r>
      <w:r w:rsidRPr="00156F94">
        <w:rPr>
          <w:noProof/>
        </w:rPr>
        <w:t xml:space="preserve"> </w:t>
      </w:r>
      <w:r>
        <w:rPr>
          <w:noProof/>
        </w:rPr>
        <w:t xml:space="preserve">This model has the potential to be animated, using calculations to find the change in fork length from the data received via a test lap, to have a visual representation of exactly how the vehicle’s dimensions changed through the race. </w:t>
      </w:r>
    </w:p>
    <w:p w14:paraId="2F170624" w14:textId="55EC5D85" w:rsidR="008943F2" w:rsidRDefault="00D61948" w:rsidP="002310D5">
      <w:pPr>
        <w:jc w:val="both"/>
      </w:pPr>
      <w:r>
        <w:rPr>
          <w:noProof/>
        </w:rPr>
        <w:lastRenderedPageBreak/>
        <mc:AlternateContent>
          <mc:Choice Requires="wps">
            <w:drawing>
              <wp:anchor distT="0" distB="0" distL="114300" distR="114300" simplePos="0" relativeHeight="251765760" behindDoc="0" locked="0" layoutInCell="1" allowOverlap="1" wp14:anchorId="19518B33" wp14:editId="6855E34A">
                <wp:simplePos x="0" y="0"/>
                <wp:positionH relativeFrom="column">
                  <wp:posOffset>190500</wp:posOffset>
                </wp:positionH>
                <wp:positionV relativeFrom="paragraph">
                  <wp:posOffset>3322320</wp:posOffset>
                </wp:positionV>
                <wp:extent cx="5437505" cy="635"/>
                <wp:effectExtent l="0" t="0" r="0" b="0"/>
                <wp:wrapSquare wrapText="bothSides"/>
                <wp:docPr id="228" name="Text Box 228"/>
                <wp:cNvGraphicFramePr/>
                <a:graphic xmlns:a="http://schemas.openxmlformats.org/drawingml/2006/main">
                  <a:graphicData uri="http://schemas.microsoft.com/office/word/2010/wordprocessingShape">
                    <wps:wsp>
                      <wps:cNvSpPr txBox="1"/>
                      <wps:spPr>
                        <a:xfrm>
                          <a:off x="0" y="0"/>
                          <a:ext cx="5437505" cy="635"/>
                        </a:xfrm>
                        <a:prstGeom prst="rect">
                          <a:avLst/>
                        </a:prstGeom>
                        <a:solidFill>
                          <a:prstClr val="white"/>
                        </a:solidFill>
                        <a:ln>
                          <a:noFill/>
                        </a:ln>
                      </wps:spPr>
                      <wps:txbx>
                        <w:txbxContent>
                          <w:p w14:paraId="72C46D50" w14:textId="77777777" w:rsidR="00D61948" w:rsidRPr="005737B2" w:rsidRDefault="00D61948" w:rsidP="00D61948">
                            <w:pPr>
                              <w:pStyle w:val="Caption"/>
                              <w:rPr>
                                <w:noProof/>
                              </w:rPr>
                            </w:pPr>
                            <w:r>
                              <w:t xml:space="preserve">Figure </w:t>
                            </w:r>
                            <w:r>
                              <w:fldChar w:fldCharType="begin"/>
                            </w:r>
                            <w:r>
                              <w:instrText xml:space="preserve"> SEQ Figure \* ARABIC </w:instrText>
                            </w:r>
                            <w:r>
                              <w:fldChar w:fldCharType="separate"/>
                            </w:r>
                            <w:r>
                              <w:rPr>
                                <w:noProof/>
                              </w:rPr>
                              <w:t>2</w:t>
                            </w:r>
                            <w:r>
                              <w:fldChar w:fldCharType="end"/>
                            </w:r>
                            <w:r>
                              <w:t xml:space="preserve"> SOLIDWORKS Model of R6 Change in Rake, Trail and Wheelbase with a 50mm Fork Dive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518B33" id="Text Box 228" o:spid="_x0000_s1067" type="#_x0000_t202" style="position:absolute;left:0;text-align:left;margin-left:15pt;margin-top:261.6pt;width:428.15pt;height:.05pt;z-index:251765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" stroked="f">
                <v:textbox style="mso-fit-shape-to-text:t" inset="0,0,0,0">
                  <w:txbxContent>
                    <w:p w14:paraId="72C46D50" w14:textId="77777777" w:rsidR="00D61948" w:rsidRPr="005737B2" w:rsidRDefault="00D61948" w:rsidP="00D61948">
                      <w:pPr>
                        <w:pStyle w:val="Caption"/>
                        <w:rPr>
                          <w:noProof/>
                        </w:rPr>
                      </w:pPr>
                      <w:r>
                        <w:t xml:space="preserve">Figure </w:t>
                      </w:r>
                      <w:r>
                        <w:fldChar w:fldCharType="begin"/>
                      </w:r>
                      <w:r>
                        <w:instrText xml:space="preserve"> SEQ Figure \* ARABIC </w:instrText>
                      </w:r>
                      <w:r>
                        <w:fldChar w:fldCharType="separate"/>
                      </w:r>
                      <w:r>
                        <w:rPr>
                          <w:noProof/>
                        </w:rPr>
                        <w:t>2</w:t>
                      </w:r>
                      <w:r>
                        <w:fldChar w:fldCharType="end"/>
                      </w:r>
                      <w:r>
                        <w:t xml:space="preserve"> SOLIDWORKS Model of R6 Change in Rake, Trail and Wheelbase with a 50mm Fork Dive</w:t>
                      </w:r>
                    </w:p>
                  </w:txbxContent>
                </v:textbox>
                <w10:wrap type="square"/>
              </v:shape>
            </w:pict>
          </mc:Fallback>
        </mc:AlternateContent>
      </w:r>
      <w:r>
        <w:rPr>
          <w:noProof/>
        </w:rPr>
        <w:drawing>
          <wp:anchor distT="0" distB="0" distL="114300" distR="114300" simplePos="0" relativeHeight="251764736" behindDoc="0" locked="0" layoutInCell="1" allowOverlap="1" wp14:anchorId="41FD7DD3" wp14:editId="34D0EFBB">
            <wp:simplePos x="0" y="0"/>
            <wp:positionH relativeFrom="column">
              <wp:posOffset>190500</wp:posOffset>
            </wp:positionH>
            <wp:positionV relativeFrom="paragraph">
              <wp:posOffset>0</wp:posOffset>
            </wp:positionV>
            <wp:extent cx="5437505" cy="3265170"/>
            <wp:effectExtent l="0" t="0" r="0" b="0"/>
            <wp:wrapSquare wrapText="bothSides"/>
            <wp:docPr id="245" name="Picture 245" descr="Schematic&#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Schematic&#10;&#10;Description automatically generated with medium confidence"/>
                    <pic:cNvPicPr/>
                  </pic:nvPicPr>
                  <pic:blipFill rotWithShape="1">
                    <a:blip r:embed="rId139" cstate="print">
                      <a:extLst>
                        <a:ext uri="{28A0092B-C50C-407E-A947-70E740481C1C}">
                          <a14:useLocalDpi xmlns:a14="http://schemas.microsoft.com/office/drawing/2010/main" val="0"/>
                        </a:ext>
                      </a:extLst>
                    </a:blip>
                    <a:srcRect l="23599" t="24817" r="19399" b="14320"/>
                    <a:stretch/>
                  </pic:blipFill>
                  <pic:spPr bwMode="auto">
                    <a:xfrm>
                      <a:off x="0" y="0"/>
                      <a:ext cx="5437505" cy="32651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ab/>
        <w:t>Figure 2 shows how the dimensions of the R6 would change should it undergo a 50mm fork dive, it displays roughly a 3</w:t>
      </w:r>
      <w:r>
        <w:rPr>
          <w:rFonts w:cstheme="minorHAnsi"/>
        </w:rPr>
        <w:t>°</w:t>
      </w:r>
      <w:r>
        <w:t xml:space="preserve"> change in rake, 20mm change in trail and 25mm change in wheelbase. The changes in rake and trail are quite significant as they could be used to determine the maximum braking force of the vehicle before the forks dive enough to cause the trail to pass 0 and the rider to go over the handlebars. The model could also be used to show the user how changing the wheel size could affect the geometry of the bike.</w:t>
      </w:r>
    </w:p>
    <w:p w14:paraId="2353839A" w14:textId="3440C071" w:rsidR="00D61948" w:rsidRDefault="008943F2" w:rsidP="008943F2">
      <w:r>
        <w:br w:type="page"/>
      </w:r>
    </w:p>
    <w:p w14:paraId="2153528B" w14:textId="77777777" w:rsidR="00D61948" w:rsidRDefault="00D61948" w:rsidP="008943F2">
      <w:pPr>
        <w:pStyle w:val="Heading1"/>
      </w:pPr>
      <w:bookmarkStart w:id="324" w:name="_Toc99748440"/>
      <w:r>
        <w:lastRenderedPageBreak/>
        <w:t xml:space="preserve">Side Project – </w:t>
      </w:r>
      <w:r w:rsidRPr="00244DAF">
        <w:rPr>
          <w:i/>
          <w:iCs/>
        </w:rPr>
        <w:t>(Byron Davies - 2005899)</w:t>
      </w:r>
      <w:bookmarkEnd w:id="324"/>
    </w:p>
    <w:p w14:paraId="14927292" w14:textId="77777777" w:rsidR="00D61948" w:rsidRPr="00346F56" w:rsidRDefault="00D61948" w:rsidP="002310D5">
      <w:pPr>
        <w:pStyle w:val="Heading2"/>
        <w:jc w:val="both"/>
      </w:pPr>
      <w:bookmarkStart w:id="325" w:name="_Toc99748441"/>
      <w:r>
        <w:t>Initial Work</w:t>
      </w:r>
      <w:bookmarkEnd w:id="325"/>
    </w:p>
    <w:p w14:paraId="5141F6DF" w14:textId="77777777" w:rsidR="00D61948" w:rsidRDefault="00D61948" w:rsidP="002310D5">
      <w:pPr>
        <w:ind w:firstLine="432"/>
        <w:jc w:val="both"/>
      </w:pPr>
      <w:r>
        <w:t>For the past year and a half work has been done on converting a 2003 Kawasaki ER-05 into a 1 of a kind café racer for personal use. The original bike was bought at less than half market value due to its many faults and clogged engine. The bike struggled to start and then cut off at idle and so some work would have to be done on the engine as well as just the aesthetics. The plan was to carry out a complete deconstruction of the bike to clean, sand and respray everything along with replacing worn parts, the engine was also to be taken apart to clean as well as diagnose.</w:t>
      </w:r>
      <w:r w:rsidRPr="00160F6E">
        <w:t xml:space="preserve"> </w:t>
      </w:r>
    </w:p>
    <w:p w14:paraId="6AA8ACD0" w14:textId="77777777" w:rsidR="00D61948" w:rsidRDefault="00D61948" w:rsidP="002310D5">
      <w:pPr>
        <w:ind w:firstLine="432"/>
        <w:jc w:val="both"/>
      </w:pPr>
      <w:r>
        <w:rPr>
          <w:noProof/>
        </w:rPr>
        <w:drawing>
          <wp:anchor distT="0" distB="0" distL="114300" distR="114300" simplePos="0" relativeHeight="251766784" behindDoc="0" locked="0" layoutInCell="1" allowOverlap="1" wp14:anchorId="4E8997DF" wp14:editId="0F943608">
            <wp:simplePos x="0" y="0"/>
            <wp:positionH relativeFrom="column">
              <wp:posOffset>2673350</wp:posOffset>
            </wp:positionH>
            <wp:positionV relativeFrom="paragraph">
              <wp:posOffset>423545</wp:posOffset>
            </wp:positionV>
            <wp:extent cx="3368675" cy="2526665"/>
            <wp:effectExtent l="1905" t="0" r="5080" b="5080"/>
            <wp:wrapSquare wrapText="bothSides"/>
            <wp:docPr id="246" name="Picture 246" descr="A picture containing outdoor, red, motorcycle, automa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outdoor, red, motorcycle, automaton&#10;&#10;Description automatically generated"/>
                    <pic:cNvPicPr>
                      <a:picLocks noChangeAspect="1" noChangeArrowheads="1"/>
                    </pic:cNvPicPr>
                  </pic:nvPicPr>
                  <pic:blipFill>
                    <a:blip r:embed="rId140" cstate="print">
                      <a:extLst>
                        <a:ext uri="{28A0092B-C50C-407E-A947-70E740481C1C}">
                          <a14:useLocalDpi xmlns:a14="http://schemas.microsoft.com/office/drawing/2010/main" val="0"/>
                        </a:ext>
                      </a:extLst>
                    </a:blip>
                    <a:srcRect/>
                    <a:stretch>
                      <a:fillRect/>
                    </a:stretch>
                  </pic:blipFill>
                  <pic:spPr bwMode="auto">
                    <a:xfrm rot="5400000">
                      <a:off x="0" y="0"/>
                      <a:ext cx="3368675" cy="252666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43E99996" wp14:editId="73B5F0AC">
            <wp:extent cx="3353087" cy="2515235"/>
            <wp:effectExtent l="0" t="318" r="0" b="0"/>
            <wp:docPr id="247" name="Picture 24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text&#10;&#10;Description automatically generated"/>
                    <pic:cNvPicPr>
                      <a:picLocks noChangeAspect="1" noChangeArrowheads="1"/>
                    </pic:cNvPicPr>
                  </pic:nvPicPr>
                  <pic:blipFill>
                    <a:blip r:embed="rId141" cstate="print">
                      <a:extLst>
                        <a:ext uri="{28A0092B-C50C-407E-A947-70E740481C1C}">
                          <a14:useLocalDpi xmlns:a14="http://schemas.microsoft.com/office/drawing/2010/main" val="0"/>
                        </a:ext>
                      </a:extLst>
                    </a:blip>
                    <a:srcRect/>
                    <a:stretch>
                      <a:fillRect/>
                    </a:stretch>
                  </pic:blipFill>
                  <pic:spPr bwMode="auto">
                    <a:xfrm rot="5400000">
                      <a:off x="0" y="0"/>
                      <a:ext cx="3356478" cy="2517779"/>
                    </a:xfrm>
                    <a:prstGeom prst="rect">
                      <a:avLst/>
                    </a:prstGeom>
                    <a:noFill/>
                    <a:ln>
                      <a:noFill/>
                    </a:ln>
                  </pic:spPr>
                </pic:pic>
              </a:graphicData>
            </a:graphic>
          </wp:inline>
        </w:drawing>
      </w:r>
    </w:p>
    <w:p w14:paraId="63FAA5AA" w14:textId="77777777" w:rsidR="00D61948" w:rsidRPr="00A055AD" w:rsidRDefault="00D61948" w:rsidP="002310D5">
      <w:pPr>
        <w:pStyle w:val="Caption"/>
        <w:jc w:val="both"/>
      </w:pPr>
      <w:r>
        <w:t xml:space="preserve">          Figures </w:t>
      </w:r>
      <w:r>
        <w:fldChar w:fldCharType="begin"/>
      </w:r>
      <w:r>
        <w:instrText xml:space="preserve"> SEQ Figure \* ARABIC </w:instrText>
      </w:r>
      <w:r>
        <w:fldChar w:fldCharType="separate"/>
      </w:r>
      <w:r>
        <w:rPr>
          <w:noProof/>
        </w:rPr>
        <w:t>3</w:t>
      </w:r>
      <w:r>
        <w:fldChar w:fldCharType="end"/>
      </w:r>
      <w:r>
        <w:t xml:space="preserve"> and 4 2003 Kawasaki ER-05 Project Bike First Photos Taken</w:t>
      </w:r>
    </w:p>
    <w:p w14:paraId="21B25F80" w14:textId="77777777" w:rsidR="00D61948" w:rsidRDefault="00D61948" w:rsidP="002310D5">
      <w:pPr>
        <w:jc w:val="both"/>
      </w:pPr>
      <w:r>
        <w:tab/>
        <w:t>The Motorcycle had been resprayed with awful accuracy leaving paint on the new tyres and paint up the damper from spraying the rear shocks, Figures 3 and 4 show the bike on the back of the trailer after having just picked it up, the motorcycle had been very clearly customised to the user taste, with a red and black colour scheme accompanied by Monster stickers and horrific skull rear indicators seen in Figure 5.</w:t>
      </w:r>
      <w:r w:rsidRPr="002C5620">
        <w:t xml:space="preserve"> </w:t>
      </w:r>
    </w:p>
    <w:p w14:paraId="530664D3" w14:textId="77777777" w:rsidR="00D61948" w:rsidRDefault="00D61948" w:rsidP="002310D5">
      <w:pPr>
        <w:jc w:val="both"/>
      </w:pPr>
    </w:p>
    <w:p w14:paraId="3756DCC0" w14:textId="18313413" w:rsidR="00D61948" w:rsidRDefault="00D61948" w:rsidP="002310D5">
      <w:pPr>
        <w:jc w:val="both"/>
      </w:pPr>
    </w:p>
    <w:p w14:paraId="1A5F9362" w14:textId="0F05F56C" w:rsidR="00D61948" w:rsidRDefault="00D61948" w:rsidP="002310D5">
      <w:pPr>
        <w:jc w:val="both"/>
      </w:pPr>
    </w:p>
    <w:p w14:paraId="5FA5E413" w14:textId="0E502B37" w:rsidR="00D61948" w:rsidRDefault="008943F2" w:rsidP="002310D5">
      <w:pPr>
        <w:jc w:val="both"/>
      </w:pPr>
      <w:r>
        <w:rPr>
          <w:noProof/>
        </w:rPr>
        <w:lastRenderedPageBreak/>
        <w:drawing>
          <wp:anchor distT="0" distB="0" distL="114300" distR="114300" simplePos="0" relativeHeight="251767808" behindDoc="0" locked="0" layoutInCell="1" allowOverlap="1" wp14:anchorId="474AE622" wp14:editId="79A1BB3A">
            <wp:simplePos x="0" y="0"/>
            <wp:positionH relativeFrom="column">
              <wp:posOffset>1385570</wp:posOffset>
            </wp:positionH>
            <wp:positionV relativeFrom="paragraph">
              <wp:posOffset>382905</wp:posOffset>
            </wp:positionV>
            <wp:extent cx="3060065" cy="2294890"/>
            <wp:effectExtent l="1588" t="0" r="8572" b="8573"/>
            <wp:wrapSquare wrapText="bothSides"/>
            <wp:docPr id="248" name="Picture 248" descr="A picture containing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engine&#10;&#10;Description automatically generated"/>
                    <pic:cNvPicPr>
                      <a:picLocks noChangeAspect="1" noChangeArrowheads="1"/>
                    </pic:cNvPicPr>
                  </pic:nvPicPr>
                  <pic:blipFill>
                    <a:blip r:embed="rId142" cstate="print">
                      <a:extLst>
                        <a:ext uri="{28A0092B-C50C-407E-A947-70E740481C1C}">
                          <a14:useLocalDpi xmlns:a14="http://schemas.microsoft.com/office/drawing/2010/main" val="0"/>
                        </a:ext>
                      </a:extLst>
                    </a:blip>
                    <a:srcRect/>
                    <a:stretch>
                      <a:fillRect/>
                    </a:stretch>
                  </pic:blipFill>
                  <pic:spPr bwMode="auto">
                    <a:xfrm rot="5400000">
                      <a:off x="0" y="0"/>
                      <a:ext cx="3060065" cy="22948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2BA60F" w14:textId="5FF9D43E" w:rsidR="00D61948" w:rsidRDefault="00D61948" w:rsidP="002310D5">
      <w:pPr>
        <w:jc w:val="both"/>
      </w:pPr>
    </w:p>
    <w:p w14:paraId="778E82A2" w14:textId="5326DF3B" w:rsidR="00D61948" w:rsidRDefault="00D61948" w:rsidP="002310D5">
      <w:pPr>
        <w:jc w:val="both"/>
      </w:pPr>
    </w:p>
    <w:p w14:paraId="3136845A" w14:textId="77777777" w:rsidR="00D61948" w:rsidRDefault="00D61948" w:rsidP="002310D5">
      <w:pPr>
        <w:jc w:val="both"/>
      </w:pPr>
    </w:p>
    <w:p w14:paraId="13804225" w14:textId="77777777" w:rsidR="00D61948" w:rsidRDefault="00D61948" w:rsidP="002310D5">
      <w:pPr>
        <w:jc w:val="both"/>
      </w:pPr>
    </w:p>
    <w:p w14:paraId="3A7649ED" w14:textId="770D00F3" w:rsidR="00D61948" w:rsidRDefault="00D61948" w:rsidP="002310D5">
      <w:pPr>
        <w:jc w:val="both"/>
      </w:pPr>
    </w:p>
    <w:p w14:paraId="66FEE3AF" w14:textId="77777777" w:rsidR="00D61948" w:rsidRDefault="00D61948" w:rsidP="002310D5">
      <w:pPr>
        <w:jc w:val="both"/>
      </w:pPr>
    </w:p>
    <w:p w14:paraId="5B71A191" w14:textId="77777777" w:rsidR="00D61948" w:rsidRDefault="00D61948" w:rsidP="002310D5">
      <w:pPr>
        <w:jc w:val="both"/>
      </w:pPr>
    </w:p>
    <w:p w14:paraId="31500E38" w14:textId="50575202" w:rsidR="00D61948" w:rsidRDefault="00D61948" w:rsidP="002310D5">
      <w:pPr>
        <w:jc w:val="both"/>
      </w:pPr>
    </w:p>
    <w:p w14:paraId="673E4C50" w14:textId="77777777" w:rsidR="00D61948" w:rsidRDefault="00D61948" w:rsidP="002310D5">
      <w:pPr>
        <w:jc w:val="both"/>
      </w:pPr>
    </w:p>
    <w:p w14:paraId="5C028E53" w14:textId="184F8225" w:rsidR="00D61948" w:rsidRDefault="00D61948" w:rsidP="002310D5">
      <w:pPr>
        <w:jc w:val="both"/>
      </w:pPr>
    </w:p>
    <w:p w14:paraId="41184C63" w14:textId="46D2E3A9" w:rsidR="008943F2" w:rsidRDefault="00D61948" w:rsidP="002310D5">
      <w:pPr>
        <w:jc w:val="both"/>
      </w:pPr>
      <w:r>
        <w:tab/>
      </w:r>
    </w:p>
    <w:p w14:paraId="4E44A7F3" w14:textId="458D1ACB" w:rsidR="008943F2" w:rsidRDefault="008943F2" w:rsidP="002310D5">
      <w:pPr>
        <w:jc w:val="both"/>
      </w:pPr>
      <w:r>
        <w:rPr>
          <w:noProof/>
        </w:rPr>
        <mc:AlternateContent>
          <mc:Choice Requires="wps">
            <w:drawing>
              <wp:anchor distT="0" distB="0" distL="114300" distR="114300" simplePos="0" relativeHeight="251768832" behindDoc="0" locked="0" layoutInCell="1" allowOverlap="1" wp14:anchorId="25DEE6E1" wp14:editId="4580FE2D">
                <wp:simplePos x="0" y="0"/>
                <wp:positionH relativeFrom="column">
                  <wp:posOffset>1724025</wp:posOffset>
                </wp:positionH>
                <wp:positionV relativeFrom="paragraph">
                  <wp:posOffset>26035</wp:posOffset>
                </wp:positionV>
                <wp:extent cx="2486660" cy="180975"/>
                <wp:effectExtent l="0" t="0" r="8890" b="9525"/>
                <wp:wrapSquare wrapText="bothSides"/>
                <wp:docPr id="229" name="Text Box 229"/>
                <wp:cNvGraphicFramePr/>
                <a:graphic xmlns:a="http://schemas.openxmlformats.org/drawingml/2006/main">
                  <a:graphicData uri="http://schemas.microsoft.com/office/word/2010/wordprocessingShape">
                    <wps:wsp>
                      <wps:cNvSpPr txBox="1"/>
                      <wps:spPr>
                        <a:xfrm>
                          <a:off x="0" y="0"/>
                          <a:ext cx="2486660" cy="180975"/>
                        </a:xfrm>
                        <a:prstGeom prst="rect">
                          <a:avLst/>
                        </a:prstGeom>
                        <a:solidFill>
                          <a:prstClr val="white"/>
                        </a:solidFill>
                        <a:ln>
                          <a:noFill/>
                        </a:ln>
                      </wps:spPr>
                      <wps:txbx>
                        <w:txbxContent>
                          <w:p w14:paraId="1B68CC17" w14:textId="77777777" w:rsidR="00D61948" w:rsidRPr="00551309" w:rsidRDefault="00D61948" w:rsidP="00D61948">
                            <w:pPr>
                              <w:pStyle w:val="Caption"/>
                              <w:rPr>
                                <w:noProof/>
                              </w:rPr>
                            </w:pPr>
                            <w:r>
                              <w:t>Figure 5 The Awful Indicators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DEE6E1" id="Text Box 229" o:spid="_x0000_s1068" type="#_x0000_t202" style="position:absolute;left:0;text-align:left;margin-left:135.75pt;margin-top:2.05pt;width:195.8pt;height:14.25pt;z-index:2517688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" stroked="f">
                <v:textbox inset="0,0,0,0">
                  <w:txbxContent>
                    <w:p w14:paraId="1B68CC17" w14:textId="77777777" w:rsidR="00D61948" w:rsidRPr="00551309" w:rsidRDefault="00D61948" w:rsidP="00D61948">
                      <w:pPr>
                        <w:pStyle w:val="Caption"/>
                        <w:rPr>
                          <w:noProof/>
                        </w:rPr>
                      </w:pPr>
                      <w:r>
                        <w:t>Figure 5 The Awful Indicators</w:t>
                      </w:r>
                    </w:p>
                  </w:txbxContent>
                </v:textbox>
                <w10:wrap type="square"/>
              </v:shape>
            </w:pict>
          </mc:Fallback>
        </mc:AlternateContent>
      </w:r>
    </w:p>
    <w:p w14:paraId="691AEA41" w14:textId="2374ACC7" w:rsidR="00D61948" w:rsidRDefault="008943F2" w:rsidP="008943F2">
      <w:pPr>
        <w:ind w:firstLine="720"/>
        <w:jc w:val="both"/>
      </w:pPr>
      <w:r>
        <w:rPr>
          <w:noProof/>
        </w:rPr>
        <mc:AlternateContent>
          <mc:Choice Requires="wps">
            <w:drawing>
              <wp:anchor distT="0" distB="0" distL="114300" distR="114300" simplePos="0" relativeHeight="251770880" behindDoc="0" locked="0" layoutInCell="1" allowOverlap="1" wp14:anchorId="7810C144" wp14:editId="7E328B80">
                <wp:simplePos x="0" y="0"/>
                <wp:positionH relativeFrom="column">
                  <wp:posOffset>1694180</wp:posOffset>
                </wp:positionH>
                <wp:positionV relativeFrom="paragraph">
                  <wp:posOffset>4283075</wp:posOffset>
                </wp:positionV>
                <wp:extent cx="2747010" cy="635"/>
                <wp:effectExtent l="0" t="0" r="0" b="0"/>
                <wp:wrapTopAndBottom/>
                <wp:docPr id="230" name="Text Box 230"/>
                <wp:cNvGraphicFramePr/>
                <a:graphic xmlns:a="http://schemas.openxmlformats.org/drawingml/2006/main">
                  <a:graphicData uri="http://schemas.microsoft.com/office/word/2010/wordprocessingShape">
                    <wps:wsp>
                      <wps:cNvSpPr txBox="1"/>
                      <wps:spPr>
                        <a:xfrm>
                          <a:off x="0" y="0"/>
                          <a:ext cx="2747010" cy="635"/>
                        </a:xfrm>
                        <a:prstGeom prst="rect">
                          <a:avLst/>
                        </a:prstGeom>
                        <a:solidFill>
                          <a:prstClr val="white"/>
                        </a:solidFill>
                        <a:ln>
                          <a:noFill/>
                        </a:ln>
                      </wps:spPr>
                      <wps:txbx>
                        <w:txbxContent>
                          <w:p w14:paraId="72406270" w14:textId="77777777" w:rsidR="00D61948" w:rsidRPr="00D23553" w:rsidRDefault="00D61948" w:rsidP="00D61948">
                            <w:pPr>
                              <w:pStyle w:val="Caption"/>
                              <w:rPr>
                                <w:noProof/>
                              </w:rPr>
                            </w:pPr>
                            <w:r>
                              <w:t>Figure 6 Stripped ER-05 (also Dad's Tracer on the kitchen scales from taking CoG measurements)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10C144" id="Text Box 230" o:spid="_x0000_s1069" type="#_x0000_t202" style="position:absolute;left:0;text-align:left;margin-left:133.4pt;margin-top:337.25pt;width:216.3pt;height:.05pt;z-index:251770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" stroked="f">
                <v:textbox style="mso-fit-shape-to-text:t" inset="0,0,0,0">
                  <w:txbxContent>
                    <w:p w14:paraId="72406270" w14:textId="77777777" w:rsidR="00D61948" w:rsidRPr="00D23553" w:rsidRDefault="00D61948" w:rsidP="00D61948">
                      <w:pPr>
                        <w:pStyle w:val="Caption"/>
                        <w:rPr>
                          <w:noProof/>
                        </w:rPr>
                      </w:pPr>
                      <w:r>
                        <w:t>Figure 6 Stripped ER-05 (also Dad's Tracer on the kitchen scales from taking CoG measurements)</w:t>
                      </w:r>
                    </w:p>
                  </w:txbxContent>
                </v:textbox>
                <w10:wrap type="topAndBottom"/>
              </v:shape>
            </w:pict>
          </mc:Fallback>
        </mc:AlternateContent>
      </w:r>
      <w:r>
        <w:rPr>
          <w:noProof/>
        </w:rPr>
        <w:drawing>
          <wp:anchor distT="0" distB="0" distL="114300" distR="114300" simplePos="0" relativeHeight="251769856" behindDoc="1" locked="0" layoutInCell="1" allowOverlap="1" wp14:anchorId="04F65F54" wp14:editId="02D00678">
            <wp:simplePos x="0" y="0"/>
            <wp:positionH relativeFrom="column">
              <wp:posOffset>1234440</wp:posOffset>
            </wp:positionH>
            <wp:positionV relativeFrom="paragraph">
              <wp:posOffset>1029970</wp:posOffset>
            </wp:positionV>
            <wp:extent cx="3662045" cy="2747010"/>
            <wp:effectExtent l="318" t="0" r="0" b="0"/>
            <wp:wrapTopAndBottom/>
            <wp:docPr id="249" name="Picture 249" descr="A picture containing motorcycle, motorcyc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motorcycle, motorcycling&#10;&#10;Description automatically generated"/>
                    <pic:cNvPicPr>
                      <a:picLocks noChangeAspect="1" noChangeArrowheads="1"/>
                    </pic:cNvPicPr>
                  </pic:nvPicPr>
                  <pic:blipFill>
                    <a:blip r:embed="rId143" cstate="print">
                      <a:extLst>
                        <a:ext uri="{28A0092B-C50C-407E-A947-70E740481C1C}">
                          <a14:useLocalDpi xmlns:a14="http://schemas.microsoft.com/office/drawing/2010/main" val="0"/>
                        </a:ext>
                      </a:extLst>
                    </a:blip>
                    <a:srcRect/>
                    <a:stretch>
                      <a:fillRect/>
                    </a:stretch>
                  </pic:blipFill>
                  <pic:spPr bwMode="auto">
                    <a:xfrm rot="5400000">
                      <a:off x="0" y="0"/>
                      <a:ext cx="3662045" cy="2747010"/>
                    </a:xfrm>
                    <a:prstGeom prst="rect">
                      <a:avLst/>
                    </a:prstGeom>
                    <a:noFill/>
                    <a:ln>
                      <a:noFill/>
                    </a:ln>
                  </pic:spPr>
                </pic:pic>
              </a:graphicData>
            </a:graphic>
          </wp:anchor>
        </w:drawing>
      </w:r>
      <w:r w:rsidR="00D61948">
        <w:t xml:space="preserve">First task to complete was to strip all the fairings off the bike as most of them would be thrown away anyway to achieve a more classic naked look. </w:t>
      </w:r>
    </w:p>
    <w:p w14:paraId="4899B33A" w14:textId="4AC98F94" w:rsidR="00D61948" w:rsidRDefault="008943F2" w:rsidP="002310D5">
      <w:pPr>
        <w:jc w:val="both"/>
        <w:rPr>
          <w:noProof/>
        </w:rPr>
      </w:pPr>
      <w:r>
        <w:rPr>
          <w:noProof/>
        </w:rPr>
        <w:lastRenderedPageBreak/>
        <mc:AlternateContent>
          <mc:Choice Requires="wps">
            <w:drawing>
              <wp:anchor distT="0" distB="0" distL="114300" distR="114300" simplePos="0" relativeHeight="251774976" behindDoc="0" locked="0" layoutInCell="1" allowOverlap="1" wp14:anchorId="1619A3C3" wp14:editId="6E2DFBD2">
                <wp:simplePos x="0" y="0"/>
                <wp:positionH relativeFrom="column">
                  <wp:posOffset>1352550</wp:posOffset>
                </wp:positionH>
                <wp:positionV relativeFrom="paragraph">
                  <wp:posOffset>4800600</wp:posOffset>
                </wp:positionV>
                <wp:extent cx="2877820" cy="171450"/>
                <wp:effectExtent l="0" t="0" r="0" b="0"/>
                <wp:wrapTopAndBottom/>
                <wp:docPr id="231" name="Text Box 231"/>
                <wp:cNvGraphicFramePr/>
                <a:graphic xmlns:a="http://schemas.openxmlformats.org/drawingml/2006/main">
                  <a:graphicData uri="http://schemas.microsoft.com/office/word/2010/wordprocessingShape">
                    <wps:wsp>
                      <wps:cNvSpPr txBox="1"/>
                      <wps:spPr>
                        <a:xfrm>
                          <a:off x="0" y="0"/>
                          <a:ext cx="2877820" cy="171450"/>
                        </a:xfrm>
                        <a:prstGeom prst="rect">
                          <a:avLst/>
                        </a:prstGeom>
                        <a:solidFill>
                          <a:prstClr val="white"/>
                        </a:solidFill>
                        <a:ln>
                          <a:noFill/>
                        </a:ln>
                      </wps:spPr>
                      <wps:txbx>
                        <w:txbxContent>
                          <w:p w14:paraId="3A6CA407" w14:textId="77777777" w:rsidR="00D61948" w:rsidRPr="0052488F" w:rsidRDefault="00D61948" w:rsidP="00D61948">
                            <w:pPr>
                              <w:pStyle w:val="Caption"/>
                              <w:rPr>
                                <w:noProof/>
                              </w:rPr>
                            </w:pPr>
                            <w:r>
                              <w:t>Figure 9 Front Sprocket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19A3C3" id="Text Box 231" o:spid="_x0000_s1070" type="#_x0000_t202" style="position:absolute;left:0;text-align:left;margin-left:106.5pt;margin-top:378pt;width:226.6pt;height:13.5pt;z-index:2517749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" stroked="f">
                <v:textbox inset="0,0,0,0">
                  <w:txbxContent>
                    <w:p w14:paraId="3A6CA407" w14:textId="77777777" w:rsidR="00D61948" w:rsidRPr="0052488F" w:rsidRDefault="00D61948" w:rsidP="00D61948">
                      <w:pPr>
                        <w:pStyle w:val="Caption"/>
                        <w:rPr>
                          <w:noProof/>
                        </w:rPr>
                      </w:pPr>
                      <w:r>
                        <w:t>Figure 9 Front Sprocket</w:t>
                      </w:r>
                    </w:p>
                  </w:txbxContent>
                </v:textbox>
                <w10:wrap type="topAndBottom"/>
              </v:shape>
            </w:pict>
          </mc:Fallback>
        </mc:AlternateContent>
      </w:r>
      <w:r>
        <w:rPr>
          <w:noProof/>
        </w:rPr>
        <w:drawing>
          <wp:anchor distT="0" distB="0" distL="114300" distR="114300" simplePos="0" relativeHeight="251773952" behindDoc="0" locked="0" layoutInCell="1" allowOverlap="1" wp14:anchorId="21FA1D7C" wp14:editId="15D66861">
            <wp:simplePos x="0" y="0"/>
            <wp:positionH relativeFrom="column">
              <wp:posOffset>849630</wp:posOffset>
            </wp:positionH>
            <wp:positionV relativeFrom="paragraph">
              <wp:posOffset>1448435</wp:posOffset>
            </wp:positionV>
            <wp:extent cx="3837940" cy="2877820"/>
            <wp:effectExtent l="3810" t="0" r="0" b="0"/>
            <wp:wrapTopAndBottom/>
            <wp:docPr id="252" name="Picture 252" descr="A picture containing metalware, wheel, chain,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picture containing metalware, wheel, chain, gear&#10;&#10;Description automatically generated"/>
                    <pic:cNvPicPr>
                      <a:picLocks noChangeAspect="1" noChangeArrowheads="1"/>
                    </pic:cNvPicPr>
                  </pic:nvPicPr>
                  <pic:blipFill>
                    <a:blip r:embed="rId144" cstate="print">
                      <a:extLst>
                        <a:ext uri="{28A0092B-C50C-407E-A947-70E740481C1C}">
                          <a14:useLocalDpi xmlns:a14="http://schemas.microsoft.com/office/drawing/2010/main" val="0"/>
                        </a:ext>
                      </a:extLst>
                    </a:blip>
                    <a:srcRect/>
                    <a:stretch>
                      <a:fillRect/>
                    </a:stretch>
                  </pic:blipFill>
                  <pic:spPr bwMode="auto">
                    <a:xfrm rot="5400000">
                      <a:off x="0" y="0"/>
                      <a:ext cx="3837940" cy="287782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72928" behindDoc="0" locked="0" layoutInCell="1" allowOverlap="1" wp14:anchorId="5D19F179" wp14:editId="24773AB0">
            <wp:simplePos x="0" y="0"/>
            <wp:positionH relativeFrom="column">
              <wp:posOffset>3038475</wp:posOffset>
            </wp:positionH>
            <wp:positionV relativeFrom="paragraph">
              <wp:posOffset>5069205</wp:posOffset>
            </wp:positionV>
            <wp:extent cx="1685925" cy="2994660"/>
            <wp:effectExtent l="0" t="0" r="9525" b="0"/>
            <wp:wrapTopAndBottom/>
            <wp:docPr id="250" name="Picture 250"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creenshot of a computer&#10;&#10;Description automatically generated with low confidence"/>
                    <pic:cNvPicPr/>
                  </pic:nvPicPr>
                  <pic:blipFill rotWithShape="1">
                    <a:blip r:embed="rId145" cstate="print">
                      <a:extLst>
                        <a:ext uri="{28A0092B-C50C-407E-A947-70E740481C1C}">
                          <a14:useLocalDpi xmlns:a14="http://schemas.microsoft.com/office/drawing/2010/main" val="0"/>
                        </a:ext>
                      </a:extLst>
                    </a:blip>
                    <a:srcRect l="36727" t="6796" r="37181" b="10774"/>
                    <a:stretch/>
                  </pic:blipFill>
                  <pic:spPr bwMode="auto">
                    <a:xfrm>
                      <a:off x="0" y="0"/>
                      <a:ext cx="1685925" cy="29946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71904" behindDoc="0" locked="0" layoutInCell="1" allowOverlap="1" wp14:anchorId="1F303DD1" wp14:editId="301DD418">
            <wp:simplePos x="0" y="0"/>
            <wp:positionH relativeFrom="column">
              <wp:posOffset>258445</wp:posOffset>
            </wp:positionH>
            <wp:positionV relativeFrom="paragraph">
              <wp:posOffset>5436870</wp:posOffset>
            </wp:positionV>
            <wp:extent cx="3013075" cy="2259965"/>
            <wp:effectExtent l="0" t="4445" r="0" b="0"/>
            <wp:wrapTopAndBottom/>
            <wp:docPr id="251" name="Picture 251" descr="A picture containing mammal, rod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 name="Picture 251" descr="A picture containing mammal, rodent&#10;&#10;Description automatically generated"/>
                    <pic:cNvPicPr>
                      <a:picLocks noChangeAspect="1" noChangeArrowheads="1"/>
                    </pic:cNvPicPr>
                  </pic:nvPicPr>
                  <pic:blipFill>
                    <a:blip r:embed="rId146" cstate="print">
                      <a:extLst>
                        <a:ext uri="{28A0092B-C50C-407E-A947-70E740481C1C}">
                          <a14:useLocalDpi xmlns:a14="http://schemas.microsoft.com/office/drawing/2010/main" val="0"/>
                        </a:ext>
                      </a:extLst>
                    </a:blip>
                    <a:srcRect/>
                    <a:stretch>
                      <a:fillRect/>
                    </a:stretch>
                  </pic:blipFill>
                  <pic:spPr bwMode="auto">
                    <a:xfrm rot="5400000">
                      <a:off x="0" y="0"/>
                      <a:ext cx="3013075" cy="22599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61948">
        <w:tab/>
        <w:t>The exhaust of the bike had various holes in from general wear and tear that had been strapped over with thermal exhaust tape. However, it was more desirable to have a working exhaust without it being covered in tape and so angle grinding had to be done to smooth over the holes for them to be welded.</w:t>
      </w:r>
      <w:r w:rsidR="00D61948" w:rsidRPr="00470DB5">
        <w:t xml:space="preserve"> </w:t>
      </w:r>
    </w:p>
    <w:p w14:paraId="4B7D9C53" w14:textId="0D88FB35" w:rsidR="00D61948" w:rsidRDefault="00D61948" w:rsidP="002310D5">
      <w:pPr>
        <w:pStyle w:val="Caption"/>
        <w:jc w:val="both"/>
      </w:pPr>
      <w:r>
        <w:t xml:space="preserve">                                          </w:t>
      </w:r>
      <w:r w:rsidR="008943F2">
        <w:t xml:space="preserve">                         </w:t>
      </w:r>
      <w:r>
        <w:t>Figure 7 &amp; 8 Grinding the Exhaust Manifold</w:t>
      </w:r>
    </w:p>
    <w:p w14:paraId="2CE2F757" w14:textId="7688E8D0" w:rsidR="00D61948" w:rsidRDefault="00D61948" w:rsidP="002310D5">
      <w:pPr>
        <w:jc w:val="both"/>
      </w:pPr>
      <w:r>
        <w:lastRenderedPageBreak/>
        <w:tab/>
        <w:t>Welding was done the exhaust, unfortunately there were no photos from that, it was decided in the end though that the exhaust was going to be replaced as the amateur grinding and welding job did not fit the clean new look that was the target of this project.</w:t>
      </w:r>
    </w:p>
    <w:p w14:paraId="1A37A09F" w14:textId="5B19DFB8" w:rsidR="00D61948" w:rsidRDefault="00D61948" w:rsidP="002310D5">
      <w:pPr>
        <w:ind w:firstLine="576"/>
        <w:jc w:val="both"/>
      </w:pPr>
      <w:r>
        <w:t>Figure 9 shows the warping of the front sprocket teeth through general use due to the age of the bike; the teeth have all got a subtle bend in the direction of the chain, which meant new sprockets (front and rear) had to be purchased and replaced.</w:t>
      </w:r>
    </w:p>
    <w:p w14:paraId="0AA869EB" w14:textId="77777777" w:rsidR="008943F2" w:rsidRDefault="008943F2" w:rsidP="002310D5">
      <w:pPr>
        <w:ind w:firstLine="576"/>
        <w:jc w:val="both"/>
      </w:pPr>
    </w:p>
    <w:p w14:paraId="6319A955" w14:textId="45705109" w:rsidR="00D61948" w:rsidRDefault="00D61948" w:rsidP="002310D5">
      <w:pPr>
        <w:pStyle w:val="Heading2"/>
        <w:jc w:val="both"/>
      </w:pPr>
      <w:bookmarkStart w:id="326" w:name="_Toc99748442"/>
      <w:r>
        <w:t>The Engine</w:t>
      </w:r>
      <w:bookmarkEnd w:id="326"/>
    </w:p>
    <w:p w14:paraId="6A821D35" w14:textId="5EA4B07C" w:rsidR="00D61948" w:rsidRDefault="008943F2" w:rsidP="002310D5">
      <w:pPr>
        <w:ind w:firstLine="432"/>
        <w:jc w:val="both"/>
      </w:pPr>
      <w:r>
        <w:rPr>
          <w:noProof/>
        </w:rPr>
        <mc:AlternateContent>
          <mc:Choice Requires="wps">
            <w:drawing>
              <wp:anchor distT="0" distB="0" distL="114300" distR="114300" simplePos="0" relativeHeight="251777024" behindDoc="0" locked="0" layoutInCell="1" allowOverlap="1" wp14:anchorId="19744DD7" wp14:editId="7EAB6B40">
                <wp:simplePos x="0" y="0"/>
                <wp:positionH relativeFrom="column">
                  <wp:posOffset>1117600</wp:posOffset>
                </wp:positionH>
                <wp:positionV relativeFrom="paragraph">
                  <wp:posOffset>5665470</wp:posOffset>
                </wp:positionV>
                <wp:extent cx="3927475" cy="635"/>
                <wp:effectExtent l="0" t="0" r="0" b="0"/>
                <wp:wrapTopAndBottom/>
                <wp:docPr id="232" name="Text Box 232"/>
                <wp:cNvGraphicFramePr/>
                <a:graphic xmlns:a="http://schemas.openxmlformats.org/drawingml/2006/main">
                  <a:graphicData uri="http://schemas.microsoft.com/office/word/2010/wordprocessingShape">
                    <wps:wsp>
                      <wps:cNvSpPr txBox="1"/>
                      <wps:spPr>
                        <a:xfrm>
                          <a:off x="0" y="0"/>
                          <a:ext cx="3927475" cy="635"/>
                        </a:xfrm>
                        <a:prstGeom prst="rect">
                          <a:avLst/>
                        </a:prstGeom>
                        <a:solidFill>
                          <a:prstClr val="white"/>
                        </a:solidFill>
                        <a:ln>
                          <a:noFill/>
                        </a:ln>
                      </wps:spPr>
                      <wps:txbx>
                        <w:txbxContent>
                          <w:p w14:paraId="6BE41EDB" w14:textId="77777777" w:rsidR="00D61948" w:rsidRPr="00010E7E" w:rsidRDefault="00D61948" w:rsidP="00D61948">
                            <w:pPr>
                              <w:pStyle w:val="Caption"/>
                            </w:pPr>
                            <w:r>
                              <w:t>Figure 10 Kawasaki ER-05 Engine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744DD7" id="Text Box 232" o:spid="_x0000_s1071" type="#_x0000_t202" style="position:absolute;left:0;text-align:left;margin-left:88pt;margin-top:446.1pt;width:309.25pt;height:.05pt;z-index:251777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" stroked="f">
                <v:textbox style="mso-fit-shape-to-text:t" inset="0,0,0,0">
                  <w:txbxContent>
                    <w:p w14:paraId="6BE41EDB" w14:textId="77777777" w:rsidR="00D61948" w:rsidRPr="00010E7E" w:rsidRDefault="00D61948" w:rsidP="00D61948">
                      <w:pPr>
                        <w:pStyle w:val="Caption"/>
                      </w:pPr>
                      <w:r>
                        <w:t>Figure 10 Kawasaki ER-05 Engine</w:t>
                      </w:r>
                    </w:p>
                  </w:txbxContent>
                </v:textbox>
                <w10:wrap type="topAndBottom"/>
              </v:shape>
            </w:pict>
          </mc:Fallback>
        </mc:AlternateContent>
      </w:r>
      <w:r>
        <w:rPr>
          <w:noProof/>
        </w:rPr>
        <w:drawing>
          <wp:anchor distT="0" distB="0" distL="114300" distR="114300" simplePos="0" relativeHeight="251776000" behindDoc="0" locked="0" layoutInCell="1" allowOverlap="1" wp14:anchorId="70A583A0" wp14:editId="478E37B8">
            <wp:simplePos x="0" y="0"/>
            <wp:positionH relativeFrom="column">
              <wp:posOffset>454660</wp:posOffset>
            </wp:positionH>
            <wp:positionV relativeFrom="paragraph">
              <wp:posOffset>1367790</wp:posOffset>
            </wp:positionV>
            <wp:extent cx="4866005" cy="3649345"/>
            <wp:effectExtent l="0" t="1270" r="9525" b="9525"/>
            <wp:wrapTopAndBottom/>
            <wp:docPr id="253" name="Picture 253" descr="A picture containing engine, cluttered, mi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engine, cluttered, miller&#10;&#10;Description automatically generated"/>
                    <pic:cNvPicPr>
                      <a:picLocks noChangeAspect="1" noChangeArrowheads="1"/>
                    </pic:cNvPicPr>
                  </pic:nvPicPr>
                  <pic:blipFill>
                    <a:blip r:embed="rId147" cstate="print">
                      <a:extLst>
                        <a:ext uri="{28A0092B-C50C-407E-A947-70E740481C1C}">
                          <a14:useLocalDpi xmlns:a14="http://schemas.microsoft.com/office/drawing/2010/main" val="0"/>
                        </a:ext>
                      </a:extLst>
                    </a:blip>
                    <a:srcRect/>
                    <a:stretch>
                      <a:fillRect/>
                    </a:stretch>
                  </pic:blipFill>
                  <pic:spPr bwMode="auto">
                    <a:xfrm rot="5400000">
                      <a:off x="0" y="0"/>
                      <a:ext cx="4866005" cy="36493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61948">
        <w:t>The engine on the bike wasn’t functioning correctly meaning this wasn’t just going to be a visual fix but also the engine would have to dissected to find the problem, first the engine had to be dropped out of the bike and set on a worktable.</w:t>
      </w:r>
      <w:r w:rsidR="00D61948" w:rsidRPr="00010E7E">
        <w:t xml:space="preserve"> </w:t>
      </w:r>
    </w:p>
    <w:p w14:paraId="1CA779B6" w14:textId="6D669AB3" w:rsidR="00D61948" w:rsidRDefault="00D61948" w:rsidP="002310D5">
      <w:pPr>
        <w:ind w:firstLine="432"/>
        <w:jc w:val="both"/>
      </w:pPr>
    </w:p>
    <w:p w14:paraId="5FF4ED78" w14:textId="0DB4F67D" w:rsidR="00D61948" w:rsidRDefault="00D61948" w:rsidP="002310D5">
      <w:pPr>
        <w:ind w:firstLine="432"/>
        <w:jc w:val="both"/>
      </w:pPr>
    </w:p>
    <w:p w14:paraId="6B5A92D8" w14:textId="3313A363" w:rsidR="00D61948" w:rsidRPr="00BF7E21" w:rsidRDefault="00D61948" w:rsidP="002310D5">
      <w:pPr>
        <w:ind w:firstLine="432"/>
        <w:jc w:val="both"/>
      </w:pPr>
    </w:p>
    <w:p w14:paraId="0CC065E7" w14:textId="37EE46B5" w:rsidR="00D61948" w:rsidRDefault="00D61948" w:rsidP="002310D5">
      <w:pPr>
        <w:jc w:val="both"/>
      </w:pPr>
      <w:r>
        <w:lastRenderedPageBreak/>
        <w:tab/>
        <w:t>The initial assumption was that the water pump seal had gone which did turn out to be the case, with limited space it was awkward to dissect and engine however, many of photos were taken throughout the disassembly to aid the reassembly later.</w:t>
      </w:r>
      <w:r w:rsidRPr="00902F34">
        <w:t xml:space="preserve"> </w:t>
      </w:r>
    </w:p>
    <w:p w14:paraId="4C120517" w14:textId="2AD54E5B" w:rsidR="00D61948" w:rsidRDefault="00D61948" w:rsidP="002310D5">
      <w:pPr>
        <w:keepNext/>
        <w:jc w:val="both"/>
      </w:pPr>
      <w:r>
        <w:t xml:space="preserve">                                       </w:t>
      </w:r>
      <w:r>
        <w:rPr>
          <w:noProof/>
        </w:rPr>
        <w:drawing>
          <wp:inline distT="0" distB="0" distL="0" distR="0" wp14:anchorId="562F4B2D" wp14:editId="6F63CF2B">
            <wp:extent cx="4379595" cy="3285490"/>
            <wp:effectExtent l="0" t="5397" r="0" b="0"/>
            <wp:docPr id="254" name="Picture 25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text&#10;&#10;Description automatically generated"/>
                    <pic:cNvPicPr>
                      <a:picLocks noChangeAspect="1" noChangeArrowheads="1"/>
                    </pic:cNvPicPr>
                  </pic:nvPicPr>
                  <pic:blipFill>
                    <a:blip r:embed="rId148" cstate="print">
                      <a:extLst>
                        <a:ext uri="{28A0092B-C50C-407E-A947-70E740481C1C}">
                          <a14:useLocalDpi xmlns:a14="http://schemas.microsoft.com/office/drawing/2010/main" val="0"/>
                        </a:ext>
                      </a:extLst>
                    </a:blip>
                    <a:srcRect/>
                    <a:stretch>
                      <a:fillRect/>
                    </a:stretch>
                  </pic:blipFill>
                  <pic:spPr bwMode="auto">
                    <a:xfrm rot="5400000">
                      <a:off x="0" y="0"/>
                      <a:ext cx="4379595" cy="3285490"/>
                    </a:xfrm>
                    <a:prstGeom prst="rect">
                      <a:avLst/>
                    </a:prstGeom>
                    <a:noFill/>
                    <a:ln>
                      <a:noFill/>
                    </a:ln>
                  </pic:spPr>
                </pic:pic>
              </a:graphicData>
            </a:graphic>
          </wp:inline>
        </w:drawing>
      </w:r>
    </w:p>
    <w:p w14:paraId="6A5A29B5" w14:textId="77777777" w:rsidR="00D61948" w:rsidRDefault="00D61948" w:rsidP="002310D5">
      <w:pPr>
        <w:pStyle w:val="Caption"/>
        <w:jc w:val="both"/>
      </w:pPr>
      <w:r>
        <w:t xml:space="preserve">                                               Figure 11 Disassembled Camshafts</w:t>
      </w:r>
    </w:p>
    <w:p w14:paraId="1FFEE33E" w14:textId="77777777" w:rsidR="00D61948" w:rsidRDefault="00D61948" w:rsidP="002310D5">
      <w:pPr>
        <w:jc w:val="both"/>
      </w:pPr>
      <w:r>
        <w:tab/>
        <w:t>Dissecting the engine from top to bottom after taking off the camshaft casing the camshafts could be removed and placed on a workbench seen above to remember the order to which the parts were placed.</w:t>
      </w:r>
    </w:p>
    <w:p w14:paraId="106076E0" w14:textId="77777777" w:rsidR="00D61948" w:rsidRDefault="00D61948" w:rsidP="002310D5">
      <w:pPr>
        <w:jc w:val="both"/>
      </w:pPr>
      <w:r>
        <w:lastRenderedPageBreak/>
        <w:t xml:space="preserve"> </w:t>
      </w:r>
      <w:r>
        <w:rPr>
          <w:noProof/>
        </w:rPr>
        <w:drawing>
          <wp:inline distT="0" distB="0" distL="0" distR="0" wp14:anchorId="630F8BF2" wp14:editId="6678AF55">
            <wp:extent cx="2745310" cy="2059134"/>
            <wp:effectExtent l="318" t="0" r="0" b="0"/>
            <wp:docPr id="255" name="Picture 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49" cstate="print">
                      <a:extLst>
                        <a:ext uri="{28A0092B-C50C-407E-A947-70E740481C1C}">
                          <a14:useLocalDpi xmlns:a14="http://schemas.microsoft.com/office/drawing/2010/main" val="0"/>
                        </a:ext>
                      </a:extLst>
                    </a:blip>
                    <a:srcRect/>
                    <a:stretch>
                      <a:fillRect/>
                    </a:stretch>
                  </pic:blipFill>
                  <pic:spPr bwMode="auto">
                    <a:xfrm rot="5400000">
                      <a:off x="0" y="0"/>
                      <a:ext cx="2768289" cy="2076370"/>
                    </a:xfrm>
                    <a:prstGeom prst="rect">
                      <a:avLst/>
                    </a:prstGeom>
                    <a:noFill/>
                    <a:ln>
                      <a:noFill/>
                    </a:ln>
                  </pic:spPr>
                </pic:pic>
              </a:graphicData>
            </a:graphic>
          </wp:inline>
        </w:drawing>
      </w:r>
      <w:r>
        <w:rPr>
          <w:noProof/>
        </w:rPr>
        <w:drawing>
          <wp:inline distT="0" distB="0" distL="0" distR="0" wp14:anchorId="3EEB49B6" wp14:editId="6377B24B">
            <wp:extent cx="3619500" cy="2714828"/>
            <wp:effectExtent l="0" t="0" r="0" b="9525"/>
            <wp:docPr id="256" name="Picture 25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text&#10;&#10;Description automatically generated"/>
                    <pic:cNvPicPr>
                      <a:picLocks noChangeAspect="1" noChangeArrowheads="1"/>
                    </pic:cNvPicPr>
                  </pic:nvPicPr>
                  <pic:blipFill>
                    <a:blip r:embed="rId150" cstate="print">
                      <a:extLst>
                        <a:ext uri="{28A0092B-C50C-407E-A947-70E740481C1C}">
                          <a14:useLocalDpi xmlns:a14="http://schemas.microsoft.com/office/drawing/2010/main" val="0"/>
                        </a:ext>
                      </a:extLst>
                    </a:blip>
                    <a:srcRect/>
                    <a:stretch>
                      <a:fillRect/>
                    </a:stretch>
                  </pic:blipFill>
                  <pic:spPr bwMode="auto">
                    <a:xfrm>
                      <a:off x="0" y="0"/>
                      <a:ext cx="3647859" cy="2736099"/>
                    </a:xfrm>
                    <a:prstGeom prst="rect">
                      <a:avLst/>
                    </a:prstGeom>
                    <a:noFill/>
                    <a:ln>
                      <a:noFill/>
                    </a:ln>
                  </pic:spPr>
                </pic:pic>
              </a:graphicData>
            </a:graphic>
          </wp:inline>
        </w:drawing>
      </w:r>
    </w:p>
    <w:p w14:paraId="5FBD2F70" w14:textId="77777777" w:rsidR="00D61948" w:rsidRDefault="00D61948" w:rsidP="002310D5">
      <w:pPr>
        <w:pStyle w:val="Caption"/>
        <w:jc w:val="both"/>
      </w:pPr>
      <w:r>
        <w:t>Figure 12 Valve Chamber, Flywheel Casing, Clutch Plates and Various Other Parts</w:t>
      </w:r>
    </w:p>
    <w:p w14:paraId="77D1C123" w14:textId="77777777" w:rsidR="00D61948" w:rsidRDefault="00D61948" w:rsidP="002310D5">
      <w:pPr>
        <w:jc w:val="both"/>
      </w:pPr>
      <w:r>
        <w:tab/>
        <w:t>The rest of the engine was taken apart to analyse the condition the engine was in, the oil throughout the engine was in bad condition and in desperate need of changing and the engine was incredibly dirty.</w:t>
      </w:r>
    </w:p>
    <w:p w14:paraId="44EB59AB" w14:textId="5FF2DCD0" w:rsidR="00D61948" w:rsidRDefault="00D61948" w:rsidP="002310D5">
      <w:pPr>
        <w:keepNext/>
        <w:jc w:val="both"/>
      </w:pPr>
      <w:r>
        <w:t xml:space="preserve">            </w:t>
      </w:r>
      <w:r w:rsidR="008943F2">
        <w:t xml:space="preserve">           </w:t>
      </w:r>
      <w:r>
        <w:t xml:space="preserve">               </w:t>
      </w:r>
      <w:r w:rsidRPr="00B359D1">
        <w:t xml:space="preserve"> </w:t>
      </w:r>
      <w:r>
        <w:rPr>
          <w:noProof/>
        </w:rPr>
        <w:drawing>
          <wp:inline distT="0" distB="0" distL="0" distR="0" wp14:anchorId="01FFC5A9" wp14:editId="1ABF95D9">
            <wp:extent cx="4188383" cy="3141519"/>
            <wp:effectExtent l="8890" t="0" r="0" b="0"/>
            <wp:docPr id="257" name="Picture 257" descr="A picture containing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picture containing engine&#10;&#10;Description automatically generated"/>
                    <pic:cNvPicPr>
                      <a:picLocks noChangeAspect="1" noChangeArrowheads="1"/>
                    </pic:cNvPicPr>
                  </pic:nvPicPr>
                  <pic:blipFill>
                    <a:blip r:embed="rId151" cstate="print">
                      <a:extLst>
                        <a:ext uri="{28A0092B-C50C-407E-A947-70E740481C1C}">
                          <a14:useLocalDpi xmlns:a14="http://schemas.microsoft.com/office/drawing/2010/main" val="0"/>
                        </a:ext>
                      </a:extLst>
                    </a:blip>
                    <a:srcRect/>
                    <a:stretch>
                      <a:fillRect/>
                    </a:stretch>
                  </pic:blipFill>
                  <pic:spPr bwMode="auto">
                    <a:xfrm rot="5400000">
                      <a:off x="0" y="0"/>
                      <a:ext cx="4203192" cy="3152627"/>
                    </a:xfrm>
                    <a:prstGeom prst="rect">
                      <a:avLst/>
                    </a:prstGeom>
                    <a:noFill/>
                    <a:ln>
                      <a:noFill/>
                    </a:ln>
                  </pic:spPr>
                </pic:pic>
              </a:graphicData>
            </a:graphic>
          </wp:inline>
        </w:drawing>
      </w:r>
    </w:p>
    <w:p w14:paraId="13DBDC00" w14:textId="526FB841" w:rsidR="00D61948" w:rsidRPr="00D04934" w:rsidRDefault="00D61948" w:rsidP="002310D5">
      <w:pPr>
        <w:pStyle w:val="Caption"/>
        <w:jc w:val="both"/>
      </w:pPr>
      <w:r>
        <w:t xml:space="preserve">                                          </w:t>
      </w:r>
      <w:r w:rsidR="008943F2">
        <w:t xml:space="preserve">     </w:t>
      </w:r>
      <w:r>
        <w:t>Figure 12 Inside the Crank Casing</w:t>
      </w:r>
    </w:p>
    <w:p w14:paraId="7493AE89" w14:textId="77777777" w:rsidR="00D61948" w:rsidRDefault="00D61948" w:rsidP="002310D5">
      <w:pPr>
        <w:keepNext/>
        <w:jc w:val="both"/>
      </w:pPr>
      <w:r w:rsidRPr="001E244C">
        <w:lastRenderedPageBreak/>
        <w:t xml:space="preserve"> </w:t>
      </w:r>
      <w:r>
        <w:rPr>
          <w:noProof/>
        </w:rPr>
        <w:drawing>
          <wp:inline distT="0" distB="0" distL="0" distR="0" wp14:anchorId="7D61A07A" wp14:editId="25566467">
            <wp:extent cx="1771650" cy="1328836"/>
            <wp:effectExtent l="0" t="0" r="0" b="5080"/>
            <wp:docPr id="258" name="Picture 258" descr="A picture containing old,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picture containing old, several&#10;&#10;Description automatically generated"/>
                    <pic:cNvPicPr>
                      <a:picLocks noChangeAspect="1" noChangeArrowheads="1"/>
                    </pic:cNvPicPr>
                  </pic:nvPicPr>
                  <pic:blipFill>
                    <a:blip r:embed="rId152" cstate="print">
                      <a:extLst>
                        <a:ext uri="{28A0092B-C50C-407E-A947-70E740481C1C}">
                          <a14:useLocalDpi xmlns:a14="http://schemas.microsoft.com/office/drawing/2010/main" val="0"/>
                        </a:ext>
                      </a:extLst>
                    </a:blip>
                    <a:srcRect/>
                    <a:stretch>
                      <a:fillRect/>
                    </a:stretch>
                  </pic:blipFill>
                  <pic:spPr bwMode="auto">
                    <a:xfrm>
                      <a:off x="0" y="0"/>
                      <a:ext cx="1780811" cy="1335707"/>
                    </a:xfrm>
                    <a:prstGeom prst="rect">
                      <a:avLst/>
                    </a:prstGeom>
                    <a:noFill/>
                    <a:ln>
                      <a:noFill/>
                    </a:ln>
                  </pic:spPr>
                </pic:pic>
              </a:graphicData>
            </a:graphic>
          </wp:inline>
        </w:drawing>
      </w:r>
      <w:r>
        <w:t xml:space="preserve"> </w:t>
      </w:r>
      <w:r>
        <w:rPr>
          <w:noProof/>
        </w:rPr>
        <w:drawing>
          <wp:inline distT="0" distB="0" distL="0" distR="0" wp14:anchorId="7E569576" wp14:editId="5AB0CC19">
            <wp:extent cx="1781175" cy="1335980"/>
            <wp:effectExtent l="0" t="0" r="0" b="0"/>
            <wp:docPr id="259" name="Picture 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53" cstate="print">
                      <a:extLst>
                        <a:ext uri="{28A0092B-C50C-407E-A947-70E740481C1C}">
                          <a14:useLocalDpi xmlns:a14="http://schemas.microsoft.com/office/drawing/2010/main" val="0"/>
                        </a:ext>
                      </a:extLst>
                    </a:blip>
                    <a:srcRect/>
                    <a:stretch>
                      <a:fillRect/>
                    </a:stretch>
                  </pic:blipFill>
                  <pic:spPr bwMode="auto">
                    <a:xfrm>
                      <a:off x="0" y="0"/>
                      <a:ext cx="1791335" cy="1343600"/>
                    </a:xfrm>
                    <a:prstGeom prst="rect">
                      <a:avLst/>
                    </a:prstGeom>
                    <a:noFill/>
                    <a:ln>
                      <a:noFill/>
                    </a:ln>
                  </pic:spPr>
                </pic:pic>
              </a:graphicData>
            </a:graphic>
          </wp:inline>
        </w:drawing>
      </w:r>
      <w:r>
        <w:t xml:space="preserve"> </w:t>
      </w:r>
      <w:r>
        <w:rPr>
          <w:noProof/>
        </w:rPr>
        <w:drawing>
          <wp:inline distT="0" distB="0" distL="0" distR="0" wp14:anchorId="4B92BB37" wp14:editId="5725088B">
            <wp:extent cx="1780407" cy="1335405"/>
            <wp:effectExtent l="0" t="0" r="0" b="0"/>
            <wp:docPr id="260" name="Picture 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54" cstate="print">
                      <a:extLst>
                        <a:ext uri="{28A0092B-C50C-407E-A947-70E740481C1C}">
                          <a14:useLocalDpi xmlns:a14="http://schemas.microsoft.com/office/drawing/2010/main" val="0"/>
                        </a:ext>
                      </a:extLst>
                    </a:blip>
                    <a:srcRect/>
                    <a:stretch>
                      <a:fillRect/>
                    </a:stretch>
                  </pic:blipFill>
                  <pic:spPr bwMode="auto">
                    <a:xfrm>
                      <a:off x="0" y="0"/>
                      <a:ext cx="1801373" cy="1351131"/>
                    </a:xfrm>
                    <a:prstGeom prst="rect">
                      <a:avLst/>
                    </a:prstGeom>
                    <a:noFill/>
                    <a:ln>
                      <a:noFill/>
                    </a:ln>
                  </pic:spPr>
                </pic:pic>
              </a:graphicData>
            </a:graphic>
          </wp:inline>
        </w:drawing>
      </w:r>
    </w:p>
    <w:p w14:paraId="609BA2FF" w14:textId="77777777" w:rsidR="00D61948" w:rsidRDefault="00D61948" w:rsidP="002310D5">
      <w:pPr>
        <w:pStyle w:val="Caption"/>
        <w:jc w:val="both"/>
      </w:pPr>
      <w:r>
        <w:t>Figure 13 Crank, Casing, Clutch, Primary and Secondary Drives and Various Other Parts</w:t>
      </w:r>
    </w:p>
    <w:p w14:paraId="4DC8F9C3" w14:textId="77777777" w:rsidR="00D61948" w:rsidRDefault="00D61948" w:rsidP="002310D5">
      <w:pPr>
        <w:jc w:val="both"/>
      </w:pPr>
      <w:r>
        <w:tab/>
        <w:t>The engine was completely dismantled and given a deep clean, the clean parts, including the complete stripping of the exterior paint job, were put to storage while the rest of the bike was looked at, the idea was to get the frame completely bare and resprayed before cutting the end off, the entire bike would have to be taken apart and sanded to be resprayed and reassembled.</w:t>
      </w:r>
      <w:r w:rsidRPr="00A4519D">
        <w:t xml:space="preserve"> </w:t>
      </w:r>
    </w:p>
    <w:p w14:paraId="3222819C" w14:textId="77777777" w:rsidR="00D61948" w:rsidRDefault="00D61948" w:rsidP="002310D5">
      <w:pPr>
        <w:keepNext/>
        <w:jc w:val="both"/>
      </w:pPr>
      <w:r>
        <w:rPr>
          <w:noProof/>
        </w:rPr>
        <w:t xml:space="preserve">                                                  </w:t>
      </w:r>
      <w:r>
        <w:rPr>
          <w:noProof/>
        </w:rPr>
        <w:drawing>
          <wp:inline distT="0" distB="0" distL="0" distR="0" wp14:anchorId="42C594FD" wp14:editId="30F1753E">
            <wp:extent cx="3458708" cy="2594224"/>
            <wp:effectExtent l="0" t="6033" r="2858" b="2857"/>
            <wp:docPr id="261" name="Picture 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55" cstate="print">
                      <a:extLst>
                        <a:ext uri="{28A0092B-C50C-407E-A947-70E740481C1C}">
                          <a14:useLocalDpi xmlns:a14="http://schemas.microsoft.com/office/drawing/2010/main" val="0"/>
                        </a:ext>
                      </a:extLst>
                    </a:blip>
                    <a:srcRect/>
                    <a:stretch>
                      <a:fillRect/>
                    </a:stretch>
                  </pic:blipFill>
                  <pic:spPr bwMode="auto">
                    <a:xfrm rot="5400000">
                      <a:off x="0" y="0"/>
                      <a:ext cx="3469805" cy="2602547"/>
                    </a:xfrm>
                    <a:prstGeom prst="rect">
                      <a:avLst/>
                    </a:prstGeom>
                    <a:noFill/>
                    <a:ln>
                      <a:noFill/>
                    </a:ln>
                  </pic:spPr>
                </pic:pic>
              </a:graphicData>
            </a:graphic>
          </wp:inline>
        </w:drawing>
      </w:r>
    </w:p>
    <w:p w14:paraId="70D31A5B" w14:textId="5BA237A3" w:rsidR="00D61948" w:rsidRDefault="00D61948" w:rsidP="002310D5">
      <w:pPr>
        <w:pStyle w:val="Caption"/>
        <w:jc w:val="both"/>
      </w:pPr>
      <w:r>
        <w:t xml:space="preserve">           </w:t>
      </w:r>
      <w:r w:rsidR="008943F2">
        <w:t xml:space="preserve">                        </w:t>
      </w:r>
      <w:r>
        <w:t xml:space="preserve"> Figure 14 Water Pump Casing and Parts (Broken gasket seal had been thrown away)</w:t>
      </w:r>
    </w:p>
    <w:p w14:paraId="6DA70958" w14:textId="77777777" w:rsidR="00D61948" w:rsidRPr="002726AF" w:rsidRDefault="00D61948" w:rsidP="002310D5">
      <w:pPr>
        <w:pStyle w:val="Heading2"/>
        <w:jc w:val="both"/>
      </w:pPr>
      <w:bookmarkStart w:id="327" w:name="_Toc99748443"/>
      <w:r>
        <w:lastRenderedPageBreak/>
        <w:t>Chassis</w:t>
      </w:r>
      <w:bookmarkEnd w:id="327"/>
    </w:p>
    <w:p w14:paraId="3C1E7193" w14:textId="77777777" w:rsidR="00D61948" w:rsidRDefault="00D61948" w:rsidP="002310D5">
      <w:pPr>
        <w:keepNext/>
        <w:jc w:val="both"/>
      </w:pPr>
      <w:r>
        <w:tab/>
      </w:r>
      <w:r>
        <w:rPr>
          <w:noProof/>
        </w:rPr>
        <w:drawing>
          <wp:inline distT="0" distB="0" distL="0" distR="0" wp14:anchorId="3A2BA25E" wp14:editId="3700B7A2">
            <wp:extent cx="5172075" cy="3879343"/>
            <wp:effectExtent l="0" t="0" r="0" b="6985"/>
            <wp:docPr id="262" name="Picture 262" descr="A picture containing ground,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 picture containing ground, outdoor&#10;&#10;Description automatically generated"/>
                    <pic:cNvPicPr>
                      <a:picLocks noChangeAspect="1" noChangeArrowheads="1"/>
                    </pic:cNvPicPr>
                  </pic:nvPicPr>
                  <pic:blipFill>
                    <a:blip r:embed="rId156" cstate="print">
                      <a:extLst>
                        <a:ext uri="{28A0092B-C50C-407E-A947-70E740481C1C}">
                          <a14:useLocalDpi xmlns:a14="http://schemas.microsoft.com/office/drawing/2010/main" val="0"/>
                        </a:ext>
                      </a:extLst>
                    </a:blip>
                    <a:srcRect/>
                    <a:stretch>
                      <a:fillRect/>
                    </a:stretch>
                  </pic:blipFill>
                  <pic:spPr bwMode="auto">
                    <a:xfrm>
                      <a:off x="0" y="0"/>
                      <a:ext cx="5172646" cy="3879771"/>
                    </a:xfrm>
                    <a:prstGeom prst="rect">
                      <a:avLst/>
                    </a:prstGeom>
                    <a:noFill/>
                    <a:ln>
                      <a:noFill/>
                    </a:ln>
                  </pic:spPr>
                </pic:pic>
              </a:graphicData>
            </a:graphic>
          </wp:inline>
        </w:drawing>
      </w:r>
    </w:p>
    <w:p w14:paraId="20E30D8B" w14:textId="21320490" w:rsidR="00D61948" w:rsidRDefault="00D61948" w:rsidP="008943F2">
      <w:pPr>
        <w:pStyle w:val="Caption"/>
        <w:jc w:val="both"/>
      </w:pPr>
      <w:r>
        <w:t xml:space="preserve">                   Figure 15 Completely Bare Frame</w:t>
      </w:r>
    </w:p>
    <w:p w14:paraId="418B45C4" w14:textId="77777777" w:rsidR="00D61948" w:rsidRDefault="00D61948" w:rsidP="002310D5">
      <w:pPr>
        <w:jc w:val="both"/>
      </w:pPr>
      <w:r>
        <w:tab/>
        <w:t>The swingarm was to be sanded and resprayed but firsts there were numerous holes found in the metal that were to be filled and sanded before the respraying could happen. The entire bike was going black, including the wheels, most of the sanding and respraying was completed by myself using either good old-fashioned sandpaper and paint stripper, or a sand blasting chamber. However, there were some parts that were too large to be done by hand and so were done professionally (frame &amp; wheels).</w:t>
      </w:r>
      <w:r w:rsidRPr="000315AD">
        <w:t xml:space="preserve"> </w:t>
      </w:r>
    </w:p>
    <w:p w14:paraId="170059DB" w14:textId="77777777" w:rsidR="00D61948" w:rsidRDefault="00D61948" w:rsidP="002310D5">
      <w:pPr>
        <w:keepNext/>
        <w:jc w:val="both"/>
      </w:pPr>
      <w:r>
        <w:rPr>
          <w:noProof/>
        </w:rPr>
        <w:lastRenderedPageBreak/>
        <w:drawing>
          <wp:inline distT="0" distB="0" distL="0" distR="0" wp14:anchorId="31918045" wp14:editId="35F2964F">
            <wp:extent cx="3759819" cy="2820072"/>
            <wp:effectExtent l="0" t="6668" r="6033" b="6032"/>
            <wp:docPr id="263" name="Picture 263" descr="A picture containing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 name="Picture 263" descr="A picture containing dirty&#10;&#10;Description automatically generated"/>
                    <pic:cNvPicPr>
                      <a:picLocks noChangeAspect="1" noChangeArrowheads="1"/>
                    </pic:cNvPicPr>
                  </pic:nvPicPr>
                  <pic:blipFill>
                    <a:blip r:embed="rId157" cstate="print">
                      <a:extLst>
                        <a:ext uri="{28A0092B-C50C-407E-A947-70E740481C1C}">
                          <a14:useLocalDpi xmlns:a14="http://schemas.microsoft.com/office/drawing/2010/main" val="0"/>
                        </a:ext>
                      </a:extLst>
                    </a:blip>
                    <a:srcRect/>
                    <a:stretch>
                      <a:fillRect/>
                    </a:stretch>
                  </pic:blipFill>
                  <pic:spPr bwMode="auto">
                    <a:xfrm rot="5400000">
                      <a:off x="0" y="0"/>
                      <a:ext cx="3769027" cy="2826978"/>
                    </a:xfrm>
                    <a:prstGeom prst="rect">
                      <a:avLst/>
                    </a:prstGeom>
                    <a:noFill/>
                    <a:ln>
                      <a:noFill/>
                    </a:ln>
                  </pic:spPr>
                </pic:pic>
              </a:graphicData>
            </a:graphic>
          </wp:inline>
        </w:drawing>
      </w:r>
      <w:r>
        <w:t xml:space="preserve"> </w:t>
      </w:r>
      <w:r>
        <w:rPr>
          <w:noProof/>
        </w:rPr>
        <w:drawing>
          <wp:inline distT="0" distB="0" distL="0" distR="0" wp14:anchorId="367D13DD" wp14:editId="776FE3D7">
            <wp:extent cx="3762787" cy="2822299"/>
            <wp:effectExtent l="0" t="6032" r="3492" b="3493"/>
            <wp:docPr id="264" name="Picture 264" descr="A picture containing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picture containing ground&#10;&#10;Description automatically generated"/>
                    <pic:cNvPicPr>
                      <a:picLocks noChangeAspect="1" noChangeArrowheads="1"/>
                    </pic:cNvPicPr>
                  </pic:nvPicPr>
                  <pic:blipFill>
                    <a:blip r:embed="rId158" cstate="print">
                      <a:extLst>
                        <a:ext uri="{28A0092B-C50C-407E-A947-70E740481C1C}">
                          <a14:useLocalDpi xmlns:a14="http://schemas.microsoft.com/office/drawing/2010/main" val="0"/>
                        </a:ext>
                      </a:extLst>
                    </a:blip>
                    <a:srcRect/>
                    <a:stretch>
                      <a:fillRect/>
                    </a:stretch>
                  </pic:blipFill>
                  <pic:spPr bwMode="auto">
                    <a:xfrm rot="5400000">
                      <a:off x="0" y="0"/>
                      <a:ext cx="3767457" cy="2825801"/>
                    </a:xfrm>
                    <a:prstGeom prst="rect">
                      <a:avLst/>
                    </a:prstGeom>
                    <a:noFill/>
                    <a:ln>
                      <a:noFill/>
                    </a:ln>
                  </pic:spPr>
                </pic:pic>
              </a:graphicData>
            </a:graphic>
          </wp:inline>
        </w:drawing>
      </w:r>
    </w:p>
    <w:p w14:paraId="0383DE62" w14:textId="77777777" w:rsidR="00D61948" w:rsidRDefault="00D61948" w:rsidP="002310D5">
      <w:pPr>
        <w:pStyle w:val="Caption"/>
        <w:jc w:val="both"/>
      </w:pPr>
      <w:r>
        <w:t>Figure 16 Swingarm Before and After</w:t>
      </w:r>
    </w:p>
    <w:p w14:paraId="74F71570" w14:textId="77777777" w:rsidR="00D61948" w:rsidRDefault="00D61948" w:rsidP="002310D5">
      <w:pPr>
        <w:pStyle w:val="Caption"/>
        <w:keepNext/>
        <w:jc w:val="both"/>
      </w:pPr>
      <w:r>
        <w:rPr>
          <w:noProof/>
        </w:rPr>
        <w:t xml:space="preserve">                                             </w:t>
      </w:r>
      <w:r>
        <w:rPr>
          <w:noProof/>
        </w:rPr>
        <w:drawing>
          <wp:inline distT="0" distB="0" distL="0" distR="0" wp14:anchorId="1A84B827" wp14:editId="70996C2F">
            <wp:extent cx="2877582" cy="2158345"/>
            <wp:effectExtent l="0" t="2222" r="0" b="0"/>
            <wp:docPr id="265" name="Picture 265" descr="A picture containing disk brake, old,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picture containing disk brake, old, dirty&#10;&#10;Description automatically generated"/>
                    <pic:cNvPicPr>
                      <a:picLocks noChangeAspect="1" noChangeArrowheads="1"/>
                    </pic:cNvPicPr>
                  </pic:nvPicPr>
                  <pic:blipFill>
                    <a:blip r:embed="rId159" cstate="print">
                      <a:extLst>
                        <a:ext uri="{28A0092B-C50C-407E-A947-70E740481C1C}">
                          <a14:useLocalDpi xmlns:a14="http://schemas.microsoft.com/office/drawing/2010/main" val="0"/>
                        </a:ext>
                      </a:extLst>
                    </a:blip>
                    <a:srcRect/>
                    <a:stretch>
                      <a:fillRect/>
                    </a:stretch>
                  </pic:blipFill>
                  <pic:spPr bwMode="auto">
                    <a:xfrm rot="5400000">
                      <a:off x="0" y="0"/>
                      <a:ext cx="2883841" cy="2163039"/>
                    </a:xfrm>
                    <a:prstGeom prst="rect">
                      <a:avLst/>
                    </a:prstGeom>
                    <a:noFill/>
                    <a:ln>
                      <a:noFill/>
                    </a:ln>
                  </pic:spPr>
                </pic:pic>
              </a:graphicData>
            </a:graphic>
          </wp:inline>
        </w:drawing>
      </w:r>
    </w:p>
    <w:p w14:paraId="45FE6099" w14:textId="77777777" w:rsidR="00D61948" w:rsidRDefault="00D61948" w:rsidP="002310D5">
      <w:pPr>
        <w:pStyle w:val="Caption"/>
        <w:jc w:val="both"/>
      </w:pPr>
      <w:r>
        <w:t xml:space="preserve">                        Figure 17 Example of Before and After Sandblasting Foot Peg Mounts</w:t>
      </w:r>
    </w:p>
    <w:p w14:paraId="4ACCB19C" w14:textId="16E5D93D" w:rsidR="00D61948" w:rsidRDefault="00D61948" w:rsidP="002310D5">
      <w:pPr>
        <w:jc w:val="both"/>
      </w:pPr>
      <w:r>
        <w:tab/>
        <w:t>The wheels were handed off to a detailing company to be sanded and resprayed black as well as the bare frame. The rear shocks seen in Figure 18 have bee</w:t>
      </w:r>
      <w:r w:rsidR="008943F2">
        <w:t>n</w:t>
      </w:r>
      <w:r>
        <w:t xml:space="preserve"> discarded due to the colour and overall quality, new shocks have been purchased and are waiting to be tested.</w:t>
      </w:r>
    </w:p>
    <w:p w14:paraId="29C69A52" w14:textId="77777777" w:rsidR="00D61948" w:rsidRDefault="00D61948" w:rsidP="002310D5">
      <w:pPr>
        <w:keepNext/>
        <w:jc w:val="both"/>
      </w:pPr>
      <w:r>
        <w:lastRenderedPageBreak/>
        <w:t xml:space="preserve"> </w:t>
      </w:r>
      <w:r>
        <w:rPr>
          <w:noProof/>
        </w:rPr>
        <w:drawing>
          <wp:inline distT="0" distB="0" distL="0" distR="0" wp14:anchorId="48D833DF" wp14:editId="294AC1F6">
            <wp:extent cx="3740117" cy="2805294"/>
            <wp:effectExtent l="0" t="8890" r="4445" b="4445"/>
            <wp:docPr id="266" name="Picture 266" descr="A picture containing red,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picture containing red, engine&#10;&#10;Description automatically generated"/>
                    <pic:cNvPicPr>
                      <a:picLocks noChangeAspect="1" noChangeArrowheads="1"/>
                    </pic:cNvPicPr>
                  </pic:nvPicPr>
                  <pic:blipFill>
                    <a:blip r:embed="rId160" cstate="print">
                      <a:extLst>
                        <a:ext uri="{28A0092B-C50C-407E-A947-70E740481C1C}">
                          <a14:useLocalDpi xmlns:a14="http://schemas.microsoft.com/office/drawing/2010/main" val="0"/>
                        </a:ext>
                      </a:extLst>
                    </a:blip>
                    <a:srcRect/>
                    <a:stretch>
                      <a:fillRect/>
                    </a:stretch>
                  </pic:blipFill>
                  <pic:spPr bwMode="auto">
                    <a:xfrm rot="5400000">
                      <a:off x="0" y="0"/>
                      <a:ext cx="3746804" cy="2810310"/>
                    </a:xfrm>
                    <a:prstGeom prst="rect">
                      <a:avLst/>
                    </a:prstGeom>
                    <a:noFill/>
                    <a:ln>
                      <a:noFill/>
                    </a:ln>
                  </pic:spPr>
                </pic:pic>
              </a:graphicData>
            </a:graphic>
          </wp:inline>
        </w:drawing>
      </w:r>
      <w:r>
        <w:t xml:space="preserve"> </w:t>
      </w:r>
      <w:r>
        <w:rPr>
          <w:noProof/>
        </w:rPr>
        <w:drawing>
          <wp:inline distT="0" distB="0" distL="0" distR="0" wp14:anchorId="33FFCCF0" wp14:editId="7765F378">
            <wp:extent cx="3770101" cy="2827785"/>
            <wp:effectExtent l="0" t="5080" r="0" b="0"/>
            <wp:docPr id="267" name="Picture 267" descr="A picture containing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picture containing ground&#10;&#10;Description automatically generated"/>
                    <pic:cNvPicPr>
                      <a:picLocks noChangeAspect="1" noChangeArrowheads="1"/>
                    </pic:cNvPicPr>
                  </pic:nvPicPr>
                  <pic:blipFill>
                    <a:blip r:embed="rId161" cstate="print">
                      <a:extLst>
                        <a:ext uri="{28A0092B-C50C-407E-A947-70E740481C1C}">
                          <a14:useLocalDpi xmlns:a14="http://schemas.microsoft.com/office/drawing/2010/main" val="0"/>
                        </a:ext>
                      </a:extLst>
                    </a:blip>
                    <a:srcRect/>
                    <a:stretch>
                      <a:fillRect/>
                    </a:stretch>
                  </pic:blipFill>
                  <pic:spPr bwMode="auto">
                    <a:xfrm rot="5400000">
                      <a:off x="0" y="0"/>
                      <a:ext cx="3773385" cy="2830248"/>
                    </a:xfrm>
                    <a:prstGeom prst="rect">
                      <a:avLst/>
                    </a:prstGeom>
                    <a:noFill/>
                    <a:ln>
                      <a:noFill/>
                    </a:ln>
                  </pic:spPr>
                </pic:pic>
              </a:graphicData>
            </a:graphic>
          </wp:inline>
        </w:drawing>
      </w:r>
    </w:p>
    <w:p w14:paraId="431AFDCD" w14:textId="77777777" w:rsidR="00D61948" w:rsidRDefault="00D61948" w:rsidP="002310D5">
      <w:pPr>
        <w:pStyle w:val="Caption"/>
        <w:jc w:val="both"/>
      </w:pPr>
      <w:r>
        <w:t>Figure 18 Before and After Wheel Colour Comparison</w:t>
      </w:r>
    </w:p>
    <w:p w14:paraId="7D877C48" w14:textId="77777777" w:rsidR="00D61948" w:rsidRPr="002726AF" w:rsidRDefault="00D61948" w:rsidP="002310D5">
      <w:pPr>
        <w:jc w:val="both"/>
      </w:pPr>
      <w:r>
        <w:t xml:space="preserve"> </w:t>
      </w:r>
      <w:r>
        <w:tab/>
        <w:t>Unfortunately, there are currently no photos of the frame however the frame has also been resprayed and is sitting ready to be reassembled, no physical data has been taken on the bike yet although, the bike reassembly has been halted so the forks and new rear shocks can be damper dyno tested to obtain physical data on the bike. Once the engine is back together and back in the bike there are plans to dyno test the engine as well. Whilst the bike is deconstructed, measurements for unsprung mass will also be taken to obtain as much information and data on the bike as possible.</w:t>
      </w:r>
    </w:p>
    <w:p w14:paraId="51B7DC0D" w14:textId="77777777" w:rsidR="00D61948" w:rsidRPr="004B7B2A" w:rsidRDefault="00D61948" w:rsidP="002310D5">
      <w:pPr>
        <w:jc w:val="both"/>
      </w:pPr>
      <w:r>
        <w:rPr>
          <w:noProof/>
        </w:rPr>
        <w:tab/>
      </w:r>
    </w:p>
    <w:p w14:paraId="2C21ED27" w14:textId="77777777" w:rsidR="00A35396" w:rsidRDefault="00A35396">
      <w:r>
        <w:br w:type="page"/>
      </w:r>
    </w:p>
    <w:p w14:paraId="28223AC3" w14:textId="323E38FC" w:rsidR="00A35396" w:rsidRPr="00A35396" w:rsidRDefault="00A35396" w:rsidP="00A35396">
      <w:pPr>
        <w:pStyle w:val="Heading1"/>
      </w:pPr>
      <w:bookmarkStart w:id="328" w:name="_Toc99744338"/>
      <w:bookmarkStart w:id="329" w:name="_Toc99748444"/>
      <w:r w:rsidRPr="00A35396">
        <w:lastRenderedPageBreak/>
        <w:t>Introduction</w:t>
      </w:r>
      <w:bookmarkEnd w:id="328"/>
      <w:r>
        <w:t xml:space="preserve"> – </w:t>
      </w:r>
      <w:r>
        <w:rPr>
          <w:i/>
          <w:iCs/>
        </w:rPr>
        <w:t>(Rh</w:t>
      </w:r>
      <w:r w:rsidR="00BA047D">
        <w:rPr>
          <w:i/>
          <w:iCs/>
        </w:rPr>
        <w:t xml:space="preserve">ys Williams </w:t>
      </w:r>
      <w:r w:rsidR="008C1A88">
        <w:rPr>
          <w:i/>
          <w:iCs/>
        </w:rPr>
        <w:t>–</w:t>
      </w:r>
      <w:r w:rsidR="00BA047D">
        <w:rPr>
          <w:i/>
          <w:iCs/>
        </w:rPr>
        <w:t xml:space="preserve"> </w:t>
      </w:r>
      <w:r w:rsidR="008C0CEB">
        <w:rPr>
          <w:i/>
          <w:iCs/>
        </w:rPr>
        <w:t>2004442</w:t>
      </w:r>
      <w:r w:rsidR="008C1A88">
        <w:rPr>
          <w:i/>
          <w:iCs/>
        </w:rPr>
        <w:t>)</w:t>
      </w:r>
      <w:bookmarkEnd w:id="329"/>
    </w:p>
    <w:p w14:paraId="44351684" w14:textId="77777777" w:rsidR="00A35396" w:rsidRPr="00F51E16" w:rsidRDefault="00A35396" w:rsidP="00A35396">
      <w:pPr>
        <w:ind w:firstLine="142"/>
      </w:pPr>
      <w:r w:rsidRPr="00F51E16">
        <w:t xml:space="preserve">Unfortunately, we ran into a few dead ends with the Quadro 350s as targets were not accomplished, nor the energy to complete them was met. We have since been reallocated with a 2007 Yamaha R6 track bike, that had formerly raced in the Isle of Man Manx TT in 2019 by an alumnus of the University, Sam Mousley. </w:t>
      </w:r>
    </w:p>
    <w:p w14:paraId="43ADB153" w14:textId="77777777" w:rsidR="00A35396" w:rsidRPr="00F51E16" w:rsidRDefault="00A35396" w:rsidP="00A35396">
      <w:pPr>
        <w:ind w:firstLine="142"/>
      </w:pPr>
      <w:r w:rsidRPr="00F51E16">
        <w:t>Since being given a new bike to analyse, it was only a few days later that the original team that own it had taken it away from the University so they could recalibrate it to its original race settings/positioning. This turn of action really limited how much data we could obtain from the bike considering there was no upfront notice about the bike leaving our facilities</w:t>
      </w:r>
      <w:r>
        <w:t>.</w:t>
      </w:r>
    </w:p>
    <w:p w14:paraId="7978A227" w14:textId="77777777" w:rsidR="00A35396" w:rsidRPr="00F51E16" w:rsidRDefault="00A35396" w:rsidP="00A35396">
      <w:pPr>
        <w:ind w:firstLine="142"/>
      </w:pPr>
    </w:p>
    <w:p w14:paraId="23F1ACAE" w14:textId="1AB21BFA" w:rsidR="00A35396" w:rsidRPr="00A35396" w:rsidRDefault="00A35396" w:rsidP="00A35396">
      <w:pPr>
        <w:pStyle w:val="Heading2"/>
      </w:pPr>
      <w:bookmarkStart w:id="330" w:name="_Toc99744339"/>
      <w:bookmarkStart w:id="331" w:name="_Toc99748445"/>
      <w:r w:rsidRPr="00A35396">
        <w:t>The Organisation</w:t>
      </w:r>
      <w:bookmarkEnd w:id="330"/>
      <w:bookmarkEnd w:id="331"/>
    </w:p>
    <w:p w14:paraId="097A4217" w14:textId="77777777" w:rsidR="00A35396" w:rsidRPr="00F51E16" w:rsidRDefault="00A35396" w:rsidP="00A35396">
      <w:pPr>
        <w:ind w:firstLine="142"/>
      </w:pPr>
      <w:r w:rsidRPr="00F51E16">
        <w:t>Due to the team that actively worked across both project bikes was smaller than anticipated, we had a tendency to carry out tasks together and share responsibilities with one another. There still remains some tasks that were carried out individually</w:t>
      </w:r>
      <w:r>
        <w:t>, or in smaller groups.</w:t>
      </w:r>
    </w:p>
    <w:p w14:paraId="32462CA5" w14:textId="77777777" w:rsidR="00A35396" w:rsidRPr="00F51E16" w:rsidRDefault="00A35396" w:rsidP="00A35396">
      <w:pPr>
        <w:ind w:firstLine="142"/>
      </w:pPr>
    </w:p>
    <w:p w14:paraId="492B89F0" w14:textId="19E5D3F0" w:rsidR="00A35396" w:rsidRPr="00A35396" w:rsidRDefault="00A35396" w:rsidP="00A35396">
      <w:pPr>
        <w:pStyle w:val="Heading1"/>
      </w:pPr>
      <w:bookmarkStart w:id="332" w:name="_Toc99744340"/>
      <w:bookmarkStart w:id="333" w:name="_Toc99748446"/>
      <w:r w:rsidRPr="00A35396">
        <w:t>Race Calibration</w:t>
      </w:r>
      <w:bookmarkEnd w:id="332"/>
      <w:r>
        <w:t xml:space="preserve"> –</w:t>
      </w:r>
      <w:r>
        <w:rPr>
          <w:i/>
          <w:iCs/>
        </w:rPr>
        <w:t xml:space="preserve"> </w:t>
      </w:r>
      <w:r w:rsidR="008C1A88">
        <w:rPr>
          <w:i/>
          <w:iCs/>
        </w:rPr>
        <w:t>(Rhys Williams – 2004442)</w:t>
      </w:r>
      <w:bookmarkEnd w:id="333"/>
    </w:p>
    <w:p w14:paraId="2657876B" w14:textId="06FFF2D1" w:rsidR="00A35396" w:rsidRPr="00A35396" w:rsidRDefault="00A35396" w:rsidP="00A35396">
      <w:pPr>
        <w:pStyle w:val="Heading2"/>
      </w:pPr>
      <w:bookmarkStart w:id="334" w:name="_Toc99744341"/>
      <w:bookmarkStart w:id="335" w:name="_Toc99748447"/>
      <w:r w:rsidRPr="00A35396">
        <w:t>Centre of Gravity</w:t>
      </w:r>
      <w:bookmarkEnd w:id="334"/>
      <w:bookmarkEnd w:id="335"/>
    </w:p>
    <w:p w14:paraId="06F2D570" w14:textId="77777777" w:rsidR="00A35396" w:rsidRDefault="00A35396" w:rsidP="00A35396">
      <w:pPr>
        <w:ind w:firstLine="142"/>
      </w:pPr>
      <w:r w:rsidRPr="00F51E16">
        <w:t>One of our starting points as a team was to take the centre of gravity of the bike in hand. Due to it being an easy enough job to carry out providing the fact we had enough colleagues to assist with lifting the bike onto the scales and keep it balanced, especially while a rider gets on the bike.</w:t>
      </w:r>
    </w:p>
    <w:p w14:paraId="2CF2DAB1" w14:textId="77777777" w:rsidR="00A35396" w:rsidRPr="00F51E16" w:rsidRDefault="00A35396" w:rsidP="00A35396">
      <w:pPr>
        <w:ind w:firstLine="142"/>
      </w:pPr>
    </w:p>
    <w:p w14:paraId="7BBC8A32" w14:textId="079CF7FE" w:rsidR="00A35396" w:rsidRPr="00A35396" w:rsidRDefault="00A35396" w:rsidP="00A35396">
      <w:pPr>
        <w:pStyle w:val="Heading3"/>
      </w:pPr>
      <w:bookmarkStart w:id="336" w:name="_Toc99744342"/>
      <w:bookmarkStart w:id="337" w:name="_Toc99748448"/>
      <w:r w:rsidRPr="00A35396">
        <w:t>Quadro 350S</w:t>
      </w:r>
      <w:bookmarkEnd w:id="336"/>
      <w:bookmarkEnd w:id="337"/>
    </w:p>
    <w:p w14:paraId="0B0E8E76" w14:textId="77777777" w:rsidR="00A35396" w:rsidRPr="00FD5BE3" w:rsidRDefault="00A35396" w:rsidP="00A35396">
      <w:pPr>
        <w:ind w:firstLine="142"/>
      </w:pPr>
      <w:r w:rsidRPr="00F51E16">
        <w:t xml:space="preserve">As seen in </w:t>
      </w:r>
      <w:r>
        <w:t xml:space="preserve">figure 1 below, the three wheeled moped was placed on top of scales in both a static upright position as well as lifting the rear of the bike to get both sets of data. In a typical scenario, the scales for the front side of the bike would be one universal piece, eliminating any error between the mass spread through the </w:t>
      </w:r>
      <w:r>
        <w:rPr>
          <w:i/>
          <w:iCs/>
        </w:rPr>
        <w:t>z</w:t>
      </w:r>
      <w:r>
        <w:t xml:space="preserve"> axis which is deemed unnecessary for motorcycles. </w:t>
      </w:r>
    </w:p>
    <w:p w14:paraId="487C06BB" w14:textId="77777777" w:rsidR="00A35396" w:rsidRDefault="00A35396" w:rsidP="00A35396">
      <w:pPr>
        <w:keepNext/>
        <w:ind w:firstLine="142"/>
      </w:pPr>
      <w:r>
        <w:rPr>
          <w:noProof/>
        </w:rPr>
        <w:lastRenderedPageBreak/>
        <w:drawing>
          <wp:anchor distT="0" distB="0" distL="114300" distR="114300" simplePos="0" relativeHeight="251789312" behindDoc="0" locked="0" layoutInCell="1" allowOverlap="1" wp14:anchorId="67E8A6E5" wp14:editId="63579799">
            <wp:simplePos x="0" y="0"/>
            <wp:positionH relativeFrom="column">
              <wp:posOffset>85725</wp:posOffset>
            </wp:positionH>
            <wp:positionV relativeFrom="paragraph">
              <wp:posOffset>4445</wp:posOffset>
            </wp:positionV>
            <wp:extent cx="5731510" cy="3524250"/>
            <wp:effectExtent l="0" t="0" r="2540" b="0"/>
            <wp:wrapTopAndBottom/>
            <wp:docPr id="4" name="Picture 4" descr="A motorcycle parked in a garag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motorcycle parked in a garage&#10;&#10;Description automatically generated with medium confidence"/>
                    <pic:cNvPicPr/>
                  </pic:nvPicPr>
                  <pic:blipFill rotWithShape="1">
                    <a:blip r:embed="rId162" cstate="print">
                      <a:extLst>
                        <a:ext uri="{28A0092B-C50C-407E-A947-70E740481C1C}">
                          <a14:useLocalDpi xmlns:a14="http://schemas.microsoft.com/office/drawing/2010/main" val="0"/>
                        </a:ext>
                      </a:extLst>
                    </a:blip>
                    <a:srcRect t="8641" b="9379"/>
                    <a:stretch/>
                  </pic:blipFill>
                  <pic:spPr bwMode="auto">
                    <a:xfrm>
                      <a:off x="0" y="0"/>
                      <a:ext cx="5731510" cy="3524250"/>
                    </a:xfrm>
                    <a:prstGeom prst="rect">
                      <a:avLst/>
                    </a:prstGeom>
                    <a:ln>
                      <a:noFill/>
                    </a:ln>
                    <a:extLst>
                      <a:ext uri="{53640926-AAD7-44D8-BBD7-CCE9431645EC}">
                        <a14:shadowObscured xmlns:a14="http://schemas.microsoft.com/office/drawing/2010/main"/>
                      </a:ext>
                    </a:extLst>
                  </pic:spPr>
                </pic:pic>
              </a:graphicData>
            </a:graphic>
          </wp:anchor>
        </w:drawing>
      </w:r>
    </w:p>
    <w:p w14:paraId="591B00CF" w14:textId="77777777" w:rsidR="00A35396" w:rsidRDefault="00A35396" w:rsidP="00A35396">
      <w:pPr>
        <w:pStyle w:val="Caption"/>
        <w:ind w:firstLine="142"/>
      </w:pPr>
      <w:r>
        <w:t xml:space="preserve">Figure </w:t>
      </w:r>
      <w:r>
        <w:fldChar w:fldCharType="begin"/>
      </w:r>
      <w:r>
        <w:instrText xml:space="preserve"> SEQ Figure \* ARABIC </w:instrText>
      </w:r>
      <w:r>
        <w:fldChar w:fldCharType="separate"/>
      </w:r>
      <w:r>
        <w:rPr>
          <w:noProof/>
        </w:rPr>
        <w:t>1</w:t>
      </w:r>
      <w:r>
        <w:rPr>
          <w:noProof/>
        </w:rPr>
        <w:fldChar w:fldCharType="end"/>
      </w:r>
      <w:r>
        <w:t xml:space="preserve"> - Centre of Gravity on Quadro 350S (Davies, 2021)</w:t>
      </w:r>
    </w:p>
    <w:p w14:paraId="7BFAECF9" w14:textId="77777777" w:rsidR="00A35396" w:rsidRDefault="00A35396" w:rsidP="00A35396">
      <w:pPr>
        <w:ind w:firstLine="142"/>
      </w:pPr>
      <w:r>
        <w:t xml:space="preserve">The equations used to calculate the centre of gravity along the x and </w:t>
      </w:r>
      <w:r w:rsidRPr="00FB75E6">
        <w:rPr>
          <w:i/>
          <w:iCs/>
        </w:rPr>
        <w:t>y</w:t>
      </w:r>
      <w:r>
        <w:rPr>
          <w:i/>
          <w:iCs/>
        </w:rPr>
        <w:t xml:space="preserve"> </w:t>
      </w:r>
      <w:r>
        <w:t>axis are as follows.</w:t>
      </w:r>
    </w:p>
    <w:p w14:paraId="6461FC40" w14:textId="77777777" w:rsidR="00A35396" w:rsidRPr="00027DB6" w:rsidRDefault="00A35396" w:rsidP="00A35396">
      <w:pPr>
        <w:ind w:firstLine="142"/>
        <w:rPr>
          <w:rFonts w:eastAsiaTheme="minorEastAsia"/>
        </w:rPr>
      </w:pPr>
      <m:oMathPara>
        <m:oMath>
          <m:r>
            <w:rPr>
              <w:rFonts w:ascii="Cambria Math" w:hAnsi="Cambria Math"/>
            </w:rPr>
            <m:t>Xcog=</m:t>
          </m:r>
          <m:f>
            <m:fPr>
              <m:ctrlPr>
                <w:rPr>
                  <w:rFonts w:ascii="Cambria Math" w:hAnsi="Cambria Math"/>
                  <w:i/>
                </w:rPr>
              </m:ctrlPr>
            </m:fPr>
            <m:num>
              <m:d>
                <m:dPr>
                  <m:ctrlPr>
                    <w:rPr>
                      <w:rFonts w:ascii="Cambria Math" w:hAnsi="Cambria Math"/>
                      <w:i/>
                    </w:rPr>
                  </m:ctrlPr>
                </m:dPr>
                <m:e>
                  <m:r>
                    <w:rPr>
                      <w:rFonts w:ascii="Cambria Math" w:hAnsi="Cambria Math"/>
                    </w:rPr>
                    <m:t>Wr* P</m:t>
                  </m:r>
                </m:e>
              </m:d>
            </m:num>
            <m:den>
              <m:r>
                <w:rPr>
                  <w:rFonts w:ascii="Cambria Math" w:hAnsi="Cambria Math"/>
                </w:rPr>
                <m:t>Wt</m:t>
              </m:r>
            </m:den>
          </m:f>
        </m:oMath>
      </m:oMathPara>
    </w:p>
    <w:p w14:paraId="1E16FD64" w14:textId="77777777" w:rsidR="00A35396" w:rsidRPr="004C2D98" w:rsidRDefault="00A35396" w:rsidP="00A35396">
      <w:pPr>
        <w:ind w:firstLine="142"/>
        <w:rPr>
          <w:rFonts w:eastAsiaTheme="minorEastAsia"/>
        </w:rPr>
      </w:pPr>
      <m:oMathPara>
        <m:oMath>
          <m:r>
            <w:rPr>
              <w:rFonts w:ascii="Cambria Math" w:eastAsiaTheme="minorEastAsia" w:hAnsi="Cambria Math"/>
            </w:rPr>
            <m:t>Ycog=</m:t>
          </m:r>
          <m:f>
            <m:fPr>
              <m:ctrlPr>
                <w:rPr>
                  <w:rFonts w:ascii="Cambria Math" w:eastAsiaTheme="minorEastAsia" w:hAnsi="Cambria Math"/>
                  <w:i/>
                </w:rPr>
              </m:ctrlPr>
            </m:fPr>
            <m:num>
              <m:r>
                <w:rPr>
                  <w:rFonts w:ascii="Cambria Math" w:eastAsiaTheme="minorEastAsia" w:hAnsi="Cambria Math"/>
                </w:rPr>
                <m:t>P*(Wr-Wrlifted)</m:t>
              </m:r>
            </m:num>
            <m:den>
              <m:r>
                <w:rPr>
                  <w:rFonts w:ascii="Cambria Math" w:eastAsiaTheme="minorEastAsia" w:hAnsi="Cambria Math"/>
                </w:rPr>
                <m:t>Wt* tanθ</m:t>
              </m:r>
            </m:den>
          </m:f>
          <m:r>
            <w:rPr>
              <w:rFonts w:ascii="Cambria Math" w:eastAsiaTheme="minorEastAsia" w:hAnsi="Cambria Math"/>
            </w:rPr>
            <m:t>+Rav</m:t>
          </m:r>
        </m:oMath>
      </m:oMathPara>
    </w:p>
    <w:p w14:paraId="7303AC82" w14:textId="77777777" w:rsidR="00A35396" w:rsidRDefault="00A35396" w:rsidP="00A35396">
      <w:pPr>
        <w:ind w:firstLine="142"/>
        <w:rPr>
          <w:rFonts w:eastAsiaTheme="minorEastAsia"/>
        </w:rPr>
      </w:pPr>
      <w:r>
        <w:rPr>
          <w:rFonts w:eastAsiaTheme="minorEastAsia"/>
        </w:rPr>
        <w:t xml:space="preserve">Where: </w:t>
      </w:r>
    </w:p>
    <w:p w14:paraId="6EFDE67E" w14:textId="77777777" w:rsidR="00A35396" w:rsidRDefault="00A35396" w:rsidP="00A35396">
      <w:pPr>
        <w:ind w:firstLine="142"/>
        <w:rPr>
          <w:rFonts w:eastAsiaTheme="minorEastAsia"/>
        </w:rPr>
      </w:pPr>
      <w:r>
        <w:rPr>
          <w:rFonts w:eastAsiaTheme="minorEastAsia"/>
        </w:rPr>
        <w:t>Wr = Load on the rear wheel</w:t>
      </w:r>
    </w:p>
    <w:p w14:paraId="1D8065F0" w14:textId="77777777" w:rsidR="00A35396" w:rsidRDefault="00A35396" w:rsidP="00A35396">
      <w:pPr>
        <w:ind w:firstLine="142"/>
        <w:rPr>
          <w:rFonts w:eastAsiaTheme="minorEastAsia"/>
        </w:rPr>
      </w:pPr>
      <w:r>
        <w:rPr>
          <w:rFonts w:eastAsiaTheme="minorEastAsia"/>
        </w:rPr>
        <w:t>Wrlifted = Load on the rear when lifted</w:t>
      </w:r>
    </w:p>
    <w:p w14:paraId="61D36CE5" w14:textId="77777777" w:rsidR="00A35396" w:rsidRDefault="00A35396" w:rsidP="00A35396">
      <w:pPr>
        <w:ind w:firstLine="142"/>
        <w:rPr>
          <w:rFonts w:eastAsiaTheme="minorEastAsia"/>
        </w:rPr>
      </w:pPr>
      <w:r>
        <w:rPr>
          <w:rFonts w:eastAsiaTheme="minorEastAsia"/>
        </w:rPr>
        <w:t>Wt = Total mass of motorcycle</w:t>
      </w:r>
    </w:p>
    <w:p w14:paraId="07057CB0" w14:textId="77777777" w:rsidR="00A35396" w:rsidRDefault="00A35396" w:rsidP="00A35396">
      <w:pPr>
        <w:ind w:firstLine="142"/>
        <w:rPr>
          <w:rFonts w:eastAsiaTheme="minorEastAsia"/>
        </w:rPr>
      </w:pPr>
      <w:r>
        <w:rPr>
          <w:rFonts w:eastAsiaTheme="minorEastAsia"/>
        </w:rPr>
        <w:t>P = Wheelbase</w:t>
      </w:r>
    </w:p>
    <w:p w14:paraId="788D2A33" w14:textId="77777777" w:rsidR="00A35396" w:rsidRDefault="00A35396" w:rsidP="00A35396">
      <w:pPr>
        <w:ind w:firstLine="142"/>
        <w:rPr>
          <w:rFonts w:eastAsiaTheme="minorEastAsia"/>
        </w:rPr>
      </w:pPr>
      <w:r>
        <w:rPr>
          <w:rFonts w:eastAsiaTheme="minorEastAsia"/>
        </w:rPr>
        <w:t>Θ = Angle which the bike is lifted</w:t>
      </w:r>
    </w:p>
    <w:p w14:paraId="5A98E48E" w14:textId="77777777" w:rsidR="00A35396" w:rsidRDefault="00A35396" w:rsidP="00A35396">
      <w:pPr>
        <w:ind w:firstLine="142"/>
        <w:rPr>
          <w:rFonts w:eastAsiaTheme="minorEastAsia"/>
        </w:rPr>
      </w:pPr>
      <w:r>
        <w:rPr>
          <w:rFonts w:eastAsiaTheme="minorEastAsia"/>
        </w:rPr>
        <w:t>Rav = Average radius</w:t>
      </w:r>
      <w:r w:rsidRPr="004C2D98">
        <w:rPr>
          <w:rFonts w:eastAsiaTheme="minorEastAsia"/>
        </w:rPr>
        <w:t xml:space="preserve"> </w:t>
      </w:r>
      <w:r>
        <w:rPr>
          <w:rFonts w:eastAsiaTheme="minorEastAsia"/>
        </w:rPr>
        <w:t>across both wheels</w:t>
      </w:r>
    </w:p>
    <w:p w14:paraId="36850982" w14:textId="77777777" w:rsidR="00A35396" w:rsidRPr="00027DB6" w:rsidRDefault="00A35396" w:rsidP="00A35396">
      <w:pPr>
        <w:ind w:firstLine="142"/>
        <w:rPr>
          <w:rFonts w:eastAsiaTheme="minorEastAsia"/>
        </w:rPr>
      </w:pPr>
    </w:p>
    <w:p w14:paraId="28CA859D" w14:textId="77777777" w:rsidR="00A35396" w:rsidRDefault="00A35396" w:rsidP="00A35396">
      <w:pPr>
        <w:ind w:firstLine="142"/>
      </w:pPr>
      <w:r>
        <w:t>The results were recorded in table 1 as follows. It appeared that the Quadro, while having not much mass in the middle, having a heavy front and rear end amassed to the centre of gravity almost perfectly central to the wheelbase of the bike. However, when a rider was placed on the bike the centre of gravity moves itself towards the rear. In a real-world driving scenario this would be a negligible difference, especially when the target market for this bike is a city rider/courier at low speeds.</w:t>
      </w:r>
    </w:p>
    <w:p w14:paraId="7C749326" w14:textId="77777777" w:rsidR="00A35396" w:rsidRPr="00F51E16" w:rsidRDefault="00A35396" w:rsidP="00A35396">
      <w:pPr>
        <w:ind w:firstLine="142"/>
      </w:pPr>
      <w:r w:rsidRPr="00DD2E0B">
        <w:rPr>
          <w:noProof/>
        </w:rPr>
        <w:lastRenderedPageBreak/>
        <w:drawing>
          <wp:anchor distT="0" distB="0" distL="114300" distR="114300" simplePos="0" relativeHeight="251781120" behindDoc="0" locked="0" layoutInCell="1" allowOverlap="1" wp14:anchorId="325FC4D0" wp14:editId="1F0E3F8C">
            <wp:simplePos x="0" y="0"/>
            <wp:positionH relativeFrom="margin">
              <wp:align>right</wp:align>
            </wp:positionH>
            <wp:positionV relativeFrom="paragraph">
              <wp:posOffset>241935</wp:posOffset>
            </wp:positionV>
            <wp:extent cx="5731510" cy="2558010"/>
            <wp:effectExtent l="0" t="0" r="2540" b="0"/>
            <wp:wrapTopAndBottom/>
            <wp:docPr id="467382029" name="Afbeelding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558010"/>
                    </a:xfrm>
                    <a:prstGeom prst="rect">
                      <a:avLst/>
                    </a:prstGeom>
                    <a:noFill/>
                    <a:ln>
                      <a:noFill/>
                    </a:ln>
                  </pic:spPr>
                </pic:pic>
              </a:graphicData>
            </a:graphic>
          </wp:anchor>
        </w:drawing>
      </w:r>
      <w:r>
        <w:rPr>
          <w:noProof/>
        </w:rPr>
        <mc:AlternateContent>
          <mc:Choice Requires="wps">
            <w:drawing>
              <wp:anchor distT="0" distB="0" distL="114300" distR="114300" simplePos="0" relativeHeight="251782144" behindDoc="0" locked="0" layoutInCell="1" allowOverlap="1" wp14:anchorId="00A8AB7D" wp14:editId="61C794C7">
                <wp:simplePos x="0" y="0"/>
                <wp:positionH relativeFrom="margin">
                  <wp:align>right</wp:align>
                </wp:positionH>
                <wp:positionV relativeFrom="paragraph">
                  <wp:posOffset>0</wp:posOffset>
                </wp:positionV>
                <wp:extent cx="5731510" cy="180975"/>
                <wp:effectExtent l="0" t="0" r="2540" b="9525"/>
                <wp:wrapSquare wrapText="bothSides"/>
                <wp:docPr id="467382016" name="Text Box 467382016"/>
                <wp:cNvGraphicFramePr/>
                <a:graphic xmlns:a="http://schemas.openxmlformats.org/drawingml/2006/main">
                  <a:graphicData uri="http://schemas.microsoft.com/office/word/2010/wordprocessingShape">
                    <wps:wsp>
                      <wps:cNvSpPr txBox="1"/>
                      <wps:spPr>
                        <a:xfrm>
                          <a:off x="0" y="0"/>
                          <a:ext cx="5731510" cy="180975"/>
                        </a:xfrm>
                        <a:prstGeom prst="rect">
                          <a:avLst/>
                        </a:prstGeom>
                        <a:solidFill>
                          <a:prstClr val="white"/>
                        </a:solidFill>
                        <a:ln>
                          <a:noFill/>
                        </a:ln>
                      </wps:spPr>
                      <wps:txbx>
                        <w:txbxContent>
                          <w:p w14:paraId="2C93AD1D" w14:textId="77777777" w:rsidR="00A35396" w:rsidRPr="00621824" w:rsidRDefault="00A35396" w:rsidP="00A35396">
                            <w:pPr>
                              <w:pStyle w:val="Caption"/>
                              <w:rPr>
                                <w:noProof/>
                              </w:rPr>
                            </w:pPr>
                            <w:r>
                              <w:t xml:space="preserve">Table </w:t>
                            </w:r>
                            <w:r>
                              <w:fldChar w:fldCharType="begin"/>
                            </w:r>
                            <w:r>
                              <w:instrText xml:space="preserve"> SEQ Table \* ARABIC </w:instrText>
                            </w:r>
                            <w:r>
                              <w:fldChar w:fldCharType="separate"/>
                            </w:r>
                            <w:r>
                              <w:rPr>
                                <w:noProof/>
                              </w:rPr>
                              <w:t>1</w:t>
                            </w:r>
                            <w:r>
                              <w:rPr>
                                <w:noProof/>
                              </w:rPr>
                              <w:fldChar w:fldCharType="end"/>
                            </w:r>
                            <w:r>
                              <w:t xml:space="preserve"> </w:t>
                            </w:r>
                            <w:r w:rsidRPr="0091694F">
                              <w:t>- Quadro CoG Results (Iatrakis,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A8AB7D" id="Text Box 467382016" o:spid="_x0000_s1072" type="#_x0000_t202" style="position:absolute;left:0;text-align:left;margin-left:400.1pt;margin-top:0;width:451.3pt;height:14.25pt;z-index:25178214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" stroked="f">
                <v:textbox inset="0,0,0,0">
                  <w:txbxContent>
                    <w:p w14:paraId="2C93AD1D" w14:textId="77777777" w:rsidR="00A35396" w:rsidRPr="00621824" w:rsidRDefault="00A35396" w:rsidP="00A35396">
                      <w:pPr>
                        <w:pStyle w:val="Caption"/>
                        <w:rPr>
                          <w:noProof/>
                        </w:rPr>
                      </w:pPr>
                      <w:r>
                        <w:t xml:space="preserve">Table </w:t>
                      </w:r>
                      <w:r>
                        <w:fldChar w:fldCharType="begin"/>
                      </w:r>
                      <w:r>
                        <w:instrText xml:space="preserve"> SEQ Table \* ARABIC </w:instrText>
                      </w:r>
                      <w:r>
                        <w:fldChar w:fldCharType="separate"/>
                      </w:r>
                      <w:r>
                        <w:rPr>
                          <w:noProof/>
                        </w:rPr>
                        <w:t>1</w:t>
                      </w:r>
                      <w:r>
                        <w:rPr>
                          <w:noProof/>
                        </w:rPr>
                        <w:fldChar w:fldCharType="end"/>
                      </w:r>
                      <w:r>
                        <w:t xml:space="preserve"> </w:t>
                      </w:r>
                      <w:r w:rsidRPr="0091694F">
                        <w:t>- Quadro CoG Results (Iatrakis, 2021)</w:t>
                      </w:r>
                    </w:p>
                  </w:txbxContent>
                </v:textbox>
                <w10:wrap type="square" anchorx="margin"/>
              </v:shape>
            </w:pict>
          </mc:Fallback>
        </mc:AlternateContent>
      </w:r>
    </w:p>
    <w:p w14:paraId="1F3E2513" w14:textId="30B65C4C" w:rsidR="00A35396" w:rsidRPr="00D65BB2" w:rsidRDefault="00A35396" w:rsidP="00A35396">
      <w:pPr>
        <w:pStyle w:val="Heading3"/>
      </w:pPr>
      <w:bookmarkStart w:id="338" w:name="_Toc99744343"/>
      <w:bookmarkStart w:id="339" w:name="_Toc99748449"/>
      <w:r w:rsidRPr="00F51E16">
        <w:t>Yamaha R6</w:t>
      </w:r>
      <w:bookmarkEnd w:id="338"/>
      <w:bookmarkEnd w:id="339"/>
      <w:r w:rsidRPr="00F51E16">
        <w:t xml:space="preserve"> </w:t>
      </w:r>
    </w:p>
    <w:p w14:paraId="2E20FE94" w14:textId="77777777" w:rsidR="00A35396" w:rsidRPr="00F51E16" w:rsidRDefault="00A35396" w:rsidP="00A35396">
      <w:pPr>
        <w:ind w:firstLine="142"/>
      </w:pPr>
      <w:r>
        <w:rPr>
          <w:noProof/>
        </w:rPr>
        <mc:AlternateContent>
          <mc:Choice Requires="wps">
            <w:drawing>
              <wp:anchor distT="0" distB="0" distL="114300" distR="114300" simplePos="0" relativeHeight="251794432" behindDoc="0" locked="0" layoutInCell="1" allowOverlap="1" wp14:anchorId="40A3833D" wp14:editId="5BEEA482">
                <wp:simplePos x="0" y="0"/>
                <wp:positionH relativeFrom="column">
                  <wp:posOffset>1171575</wp:posOffset>
                </wp:positionH>
                <wp:positionV relativeFrom="paragraph">
                  <wp:posOffset>3900170</wp:posOffset>
                </wp:positionV>
                <wp:extent cx="3438525" cy="635"/>
                <wp:effectExtent l="0" t="0" r="0" b="0"/>
                <wp:wrapTopAndBottom/>
                <wp:docPr id="467382017" name="Text Box 467382017"/>
                <wp:cNvGraphicFramePr/>
                <a:graphic xmlns:a="http://schemas.openxmlformats.org/drawingml/2006/main">
                  <a:graphicData uri="http://schemas.microsoft.com/office/word/2010/wordprocessingShape">
                    <wps:wsp>
                      <wps:cNvSpPr txBox="1"/>
                      <wps:spPr>
                        <a:xfrm>
                          <a:off x="0" y="0"/>
                          <a:ext cx="3438525" cy="635"/>
                        </a:xfrm>
                        <a:prstGeom prst="rect">
                          <a:avLst/>
                        </a:prstGeom>
                        <a:solidFill>
                          <a:prstClr val="white"/>
                        </a:solidFill>
                        <a:ln>
                          <a:noFill/>
                        </a:ln>
                      </wps:spPr>
                      <wps:txbx>
                        <w:txbxContent>
                          <w:p w14:paraId="3864F100" w14:textId="77777777" w:rsidR="00A35396" w:rsidRPr="007B457A" w:rsidRDefault="00A35396" w:rsidP="00A35396">
                            <w:pPr>
                              <w:pStyle w:val="Caption"/>
                              <w:rPr>
                                <w:noProof/>
                              </w:rPr>
                            </w:pPr>
                            <w:r>
                              <w:t xml:space="preserve">Figure </w:t>
                            </w:r>
                            <w:r>
                              <w:fldChar w:fldCharType="begin"/>
                            </w:r>
                            <w:r>
                              <w:instrText xml:space="preserve"> SEQ Figure \* ARABIC </w:instrText>
                            </w:r>
                            <w:r>
                              <w:fldChar w:fldCharType="separate"/>
                            </w:r>
                            <w:r>
                              <w:rPr>
                                <w:noProof/>
                              </w:rPr>
                              <w:t>2</w:t>
                            </w:r>
                            <w:r>
                              <w:rPr>
                                <w:noProof/>
                              </w:rPr>
                              <w:fldChar w:fldCharType="end"/>
                            </w:r>
                            <w:r w:rsidRPr="00B01761">
                              <w:t xml:space="preserve"> - Yamaha R6 Centre of Gravity (Iatrakis,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A3833D" id="Text Box 467382017" o:spid="_x0000_s1073" type="#_x0000_t202" style="position:absolute;left:0;text-align:left;margin-left:92.25pt;margin-top:307.1pt;width:270.75pt;height:.05pt;z-index:251794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" stroked="f">
                <v:textbox style="mso-fit-shape-to-text:t" inset="0,0,0,0">
                  <w:txbxContent>
                    <w:p w14:paraId="3864F100" w14:textId="77777777" w:rsidR="00A35396" w:rsidRPr="007B457A" w:rsidRDefault="00A35396" w:rsidP="00A35396">
                      <w:pPr>
                        <w:pStyle w:val="Caption"/>
                        <w:rPr>
                          <w:noProof/>
                        </w:rPr>
                      </w:pPr>
                      <w:r>
                        <w:t xml:space="preserve">Figure </w:t>
                      </w:r>
                      <w:r>
                        <w:fldChar w:fldCharType="begin"/>
                      </w:r>
                      <w:r>
                        <w:instrText xml:space="preserve"> SEQ Figure \* ARABIC </w:instrText>
                      </w:r>
                      <w:r>
                        <w:fldChar w:fldCharType="separate"/>
                      </w:r>
                      <w:r>
                        <w:rPr>
                          <w:noProof/>
                        </w:rPr>
                        <w:t>2</w:t>
                      </w:r>
                      <w:r>
                        <w:rPr>
                          <w:noProof/>
                        </w:rPr>
                        <w:fldChar w:fldCharType="end"/>
                      </w:r>
                      <w:r w:rsidRPr="00B01761">
                        <w:t xml:space="preserve"> - Yamaha R6 Centre of Gravity (Iatrakis, 2022)</w:t>
                      </w:r>
                    </w:p>
                  </w:txbxContent>
                </v:textbox>
                <w10:wrap type="topAndBottom"/>
              </v:shape>
            </w:pict>
          </mc:Fallback>
        </mc:AlternateContent>
      </w:r>
      <w:r>
        <w:rPr>
          <w:noProof/>
        </w:rPr>
        <w:drawing>
          <wp:anchor distT="0" distB="0" distL="114300" distR="114300" simplePos="0" relativeHeight="251788288" behindDoc="0" locked="0" layoutInCell="1" allowOverlap="1" wp14:anchorId="6D29F7E6" wp14:editId="7E18293D">
            <wp:simplePos x="0" y="0"/>
            <wp:positionH relativeFrom="column">
              <wp:posOffset>1171575</wp:posOffset>
            </wp:positionH>
            <wp:positionV relativeFrom="paragraph">
              <wp:posOffset>426085</wp:posOffset>
            </wp:positionV>
            <wp:extent cx="3438525" cy="3417191"/>
            <wp:effectExtent l="0" t="0" r="0" b="0"/>
            <wp:wrapTopAndBottom/>
            <wp:docPr id="3" name="Picture 3" descr="A person working on a motorcyc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working on a motorcycle&#10;&#10;Description automatically generated with medium confidence"/>
                    <pic:cNvPicPr/>
                  </pic:nvPicPr>
                  <pic:blipFill rotWithShape="1">
                    <a:blip r:embed="rId163" cstate="print">
                      <a:extLst>
                        <a:ext uri="{28A0092B-C50C-407E-A947-70E740481C1C}">
                          <a14:useLocalDpi xmlns:a14="http://schemas.microsoft.com/office/drawing/2010/main" val="0"/>
                        </a:ext>
                      </a:extLst>
                    </a:blip>
                    <a:srcRect t="18446" b="7021"/>
                    <a:stretch/>
                  </pic:blipFill>
                  <pic:spPr bwMode="auto">
                    <a:xfrm>
                      <a:off x="0" y="0"/>
                      <a:ext cx="3438525" cy="3417191"/>
                    </a:xfrm>
                    <a:prstGeom prst="rect">
                      <a:avLst/>
                    </a:prstGeom>
                    <a:ln>
                      <a:noFill/>
                    </a:ln>
                    <a:extLst>
                      <a:ext uri="{53640926-AAD7-44D8-BBD7-CCE9431645EC}">
                        <a14:shadowObscured xmlns:a14="http://schemas.microsoft.com/office/drawing/2010/main"/>
                      </a:ext>
                    </a:extLst>
                  </pic:spPr>
                </pic:pic>
              </a:graphicData>
            </a:graphic>
          </wp:anchor>
        </w:drawing>
      </w:r>
      <w:r>
        <w:t>Due to the fact that the R6 is naturally lighter, it was easier for us to take measurements with it.</w:t>
      </w:r>
    </w:p>
    <w:p w14:paraId="42D341D7" w14:textId="77777777" w:rsidR="00A35396" w:rsidRDefault="00A35396" w:rsidP="00A35396">
      <w:pPr>
        <w:keepNext/>
        <w:ind w:firstLine="142"/>
      </w:pPr>
    </w:p>
    <w:p w14:paraId="3D91B949" w14:textId="77777777" w:rsidR="00A35396" w:rsidRDefault="00A35396" w:rsidP="00A35396">
      <w:pPr>
        <w:ind w:firstLine="142"/>
      </w:pPr>
    </w:p>
    <w:p w14:paraId="1A7DF9BE" w14:textId="77777777" w:rsidR="00A35396" w:rsidRDefault="00A35396" w:rsidP="00A35396">
      <w:pPr>
        <w:ind w:firstLine="142"/>
      </w:pPr>
    </w:p>
    <w:p w14:paraId="6DE2A7CA" w14:textId="77777777" w:rsidR="00A35396" w:rsidRDefault="00A35396" w:rsidP="00A35396">
      <w:pPr>
        <w:ind w:firstLine="142"/>
      </w:pPr>
      <w:r w:rsidRPr="00F51E16">
        <w:rPr>
          <w:noProof/>
        </w:rPr>
        <w:lastRenderedPageBreak/>
        <w:drawing>
          <wp:anchor distT="0" distB="0" distL="114300" distR="114300" simplePos="0" relativeHeight="251780096" behindDoc="0" locked="0" layoutInCell="1" allowOverlap="1" wp14:anchorId="7FF2FE92" wp14:editId="281D1928">
            <wp:simplePos x="0" y="0"/>
            <wp:positionH relativeFrom="margin">
              <wp:align>left</wp:align>
            </wp:positionH>
            <wp:positionV relativeFrom="paragraph">
              <wp:posOffset>247650</wp:posOffset>
            </wp:positionV>
            <wp:extent cx="5010150" cy="2638425"/>
            <wp:effectExtent l="0" t="0" r="0" b="9525"/>
            <wp:wrapTopAndBottom/>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pic:nvPicPr>
                  <pic:blipFill rotWithShape="1">
                    <a:blip r:embed="rId164">
                      <a:extLst>
                        <a:ext uri="{28A0092B-C50C-407E-A947-70E740481C1C}">
                          <a14:useLocalDpi xmlns:a14="http://schemas.microsoft.com/office/drawing/2010/main" val="0"/>
                        </a:ext>
                      </a:extLst>
                    </a:blip>
                    <a:srcRect l="6647" t="20386" r="59610" b="48024"/>
                    <a:stretch/>
                  </pic:blipFill>
                  <pic:spPr bwMode="auto">
                    <a:xfrm>
                      <a:off x="0" y="0"/>
                      <a:ext cx="5010150" cy="2638425"/>
                    </a:xfrm>
                    <a:prstGeom prst="rect">
                      <a:avLst/>
                    </a:prstGeom>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783168" behindDoc="0" locked="0" layoutInCell="1" allowOverlap="1" wp14:anchorId="7F5ADF94" wp14:editId="5C403EFA">
                <wp:simplePos x="0" y="0"/>
                <wp:positionH relativeFrom="margin">
                  <wp:align>left</wp:align>
                </wp:positionH>
                <wp:positionV relativeFrom="paragraph">
                  <wp:posOffset>0</wp:posOffset>
                </wp:positionV>
                <wp:extent cx="5010150" cy="180975"/>
                <wp:effectExtent l="0" t="0" r="0" b="9525"/>
                <wp:wrapSquare wrapText="bothSides"/>
                <wp:docPr id="467382018" name="Text Box 467382018"/>
                <wp:cNvGraphicFramePr/>
                <a:graphic xmlns:a="http://schemas.openxmlformats.org/drawingml/2006/main">
                  <a:graphicData uri="http://schemas.microsoft.com/office/word/2010/wordprocessingShape">
                    <wps:wsp>
                      <wps:cNvSpPr txBox="1"/>
                      <wps:spPr>
                        <a:xfrm>
                          <a:off x="0" y="0"/>
                          <a:ext cx="5010150" cy="180975"/>
                        </a:xfrm>
                        <a:prstGeom prst="rect">
                          <a:avLst/>
                        </a:prstGeom>
                        <a:solidFill>
                          <a:prstClr val="white"/>
                        </a:solidFill>
                        <a:ln>
                          <a:noFill/>
                        </a:ln>
                      </wps:spPr>
                      <wps:txbx>
                        <w:txbxContent>
                          <w:p w14:paraId="725EC1BC" w14:textId="77777777" w:rsidR="00A35396" w:rsidRDefault="00A35396" w:rsidP="00A35396">
                            <w:pPr>
                              <w:pStyle w:val="Caption"/>
                            </w:pPr>
                            <w:r>
                              <w:t xml:space="preserve">Table </w:t>
                            </w:r>
                            <w:r>
                              <w:fldChar w:fldCharType="begin"/>
                            </w:r>
                            <w:r>
                              <w:instrText xml:space="preserve"> SEQ Table \* ARABIC </w:instrText>
                            </w:r>
                            <w:r>
                              <w:fldChar w:fldCharType="separate"/>
                            </w:r>
                            <w:r>
                              <w:rPr>
                                <w:noProof/>
                              </w:rPr>
                              <w:t>2</w:t>
                            </w:r>
                            <w:r>
                              <w:rPr>
                                <w:noProof/>
                              </w:rPr>
                              <w:fldChar w:fldCharType="end"/>
                            </w:r>
                            <w:r>
                              <w:t xml:space="preserve"> - R6 CoG Results (Iatrakis,2022)</w:t>
                            </w:r>
                          </w:p>
                          <w:p w14:paraId="383B2D1A" w14:textId="77777777" w:rsidR="00A35396" w:rsidRPr="00870EED" w:rsidRDefault="00A35396" w:rsidP="00A35396"/>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5ADF94" id="Text Box 467382018" o:spid="_x0000_s1074" type="#_x0000_t202" style="position:absolute;left:0;text-align:left;margin-left:0;margin-top:0;width:394.5pt;height:14.25pt;z-index:25178316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" stroked="f">
                <v:textbox inset="0,0,0,0">
                  <w:txbxContent>
                    <w:p w14:paraId="725EC1BC" w14:textId="77777777" w:rsidR="00A35396" w:rsidRDefault="00A35396" w:rsidP="00A35396">
                      <w:pPr>
                        <w:pStyle w:val="Caption"/>
                      </w:pPr>
                      <w:r>
                        <w:t xml:space="preserve">Table </w:t>
                      </w:r>
                      <w:r>
                        <w:fldChar w:fldCharType="begin"/>
                      </w:r>
                      <w:r>
                        <w:instrText xml:space="preserve"> SEQ Table \* ARABIC </w:instrText>
                      </w:r>
                      <w:r>
                        <w:fldChar w:fldCharType="separate"/>
                      </w:r>
                      <w:r>
                        <w:rPr>
                          <w:noProof/>
                        </w:rPr>
                        <w:t>2</w:t>
                      </w:r>
                      <w:r>
                        <w:rPr>
                          <w:noProof/>
                        </w:rPr>
                        <w:fldChar w:fldCharType="end"/>
                      </w:r>
                      <w:r>
                        <w:t xml:space="preserve"> - R6 CoG Results (Iatrakis,2022)</w:t>
                      </w:r>
                    </w:p>
                    <w:p w14:paraId="383B2D1A" w14:textId="77777777" w:rsidR="00A35396" w:rsidRPr="00870EED" w:rsidRDefault="00A35396" w:rsidP="00A35396"/>
                  </w:txbxContent>
                </v:textbox>
                <w10:wrap type="square" anchorx="margin"/>
              </v:shape>
            </w:pict>
          </mc:Fallback>
        </mc:AlternateContent>
      </w:r>
    </w:p>
    <w:p w14:paraId="2B4BF24F" w14:textId="77777777" w:rsidR="00A35396" w:rsidRDefault="00A35396" w:rsidP="00A35396">
      <w:pPr>
        <w:ind w:firstLine="142"/>
      </w:pPr>
    </w:p>
    <w:p w14:paraId="1B9B9958" w14:textId="77777777" w:rsidR="00A35396" w:rsidRDefault="00A35396" w:rsidP="00A35396">
      <w:pPr>
        <w:ind w:firstLine="142"/>
      </w:pPr>
      <w:r>
        <w:t>Unfortunately, the only variable that was inconsistent was the rider whom sat on the bike when taking the readings, as seen by the 45Kg difference in body weight. However, it is clear that the purpose for this bike is racing biased seen via the more mediocre wheelbase, bigger wheels and a lower bike mass. Considering the centre of gravity results, weight was evenly distributed on the Yamaha with a rider than the moped could ever be, further illustrating the fact it is purpose built for racing. Having centre of gravity as close to the middle of the bike’s wheelbase assists the rider keeping the bike in sync with where they are trying to place it on the tarmac.</w:t>
      </w:r>
    </w:p>
    <w:p w14:paraId="3B5673E0" w14:textId="77777777" w:rsidR="00A35396" w:rsidRDefault="00A35396" w:rsidP="00A35396">
      <w:pPr>
        <w:ind w:firstLine="142"/>
      </w:pPr>
    </w:p>
    <w:p w14:paraId="7EA826F9" w14:textId="1C21637F" w:rsidR="00A35396" w:rsidRDefault="00A35396" w:rsidP="00A35396">
      <w:pPr>
        <w:pStyle w:val="Heading3"/>
      </w:pPr>
      <w:bookmarkStart w:id="340" w:name="_Toc99744344"/>
      <w:bookmarkStart w:id="341" w:name="_Toc99748450"/>
      <w:r>
        <w:t>R6 Schematic</w:t>
      </w:r>
      <w:bookmarkEnd w:id="340"/>
      <w:bookmarkEnd w:id="341"/>
    </w:p>
    <w:p w14:paraId="13EC0D0E" w14:textId="77777777" w:rsidR="00A35396" w:rsidRDefault="00A35396" w:rsidP="00A35396">
      <w:pPr>
        <w:ind w:firstLine="142"/>
      </w:pPr>
      <w:r>
        <w:t>Figure 3 illustrates the generic shape of the Yamaha with accurate positioning of the centre of gravity in relation to the wheels, sprockets and forks. This type of schematic is a useful tool when analysing the basic geometry of any given bike due to its basic nature of the diagram enables any rider to understand it visually, assuming they don’t have the same academic knowledge as an engineer.</w:t>
      </w:r>
    </w:p>
    <w:p w14:paraId="61BD8975" w14:textId="77777777" w:rsidR="00A35396" w:rsidRDefault="00A35396" w:rsidP="00A35396">
      <w:pPr>
        <w:ind w:firstLine="142"/>
      </w:pPr>
      <w:r>
        <w:t>It also serves a purpose for the engineer; when required to troubleshoot any problems with a centre of gravity/geometry related calculation.</w:t>
      </w:r>
    </w:p>
    <w:p w14:paraId="3F4F3042" w14:textId="77777777" w:rsidR="00A35396" w:rsidRDefault="00A35396" w:rsidP="00A35396">
      <w:pPr>
        <w:keepNext/>
        <w:spacing w:line="240" w:lineRule="auto"/>
        <w:ind w:firstLine="142"/>
      </w:pPr>
      <w:r w:rsidRPr="00F10CBB">
        <w:rPr>
          <w:noProof/>
        </w:rPr>
        <w:lastRenderedPageBreak/>
        <w:drawing>
          <wp:anchor distT="0" distB="0" distL="114300" distR="114300" simplePos="0" relativeHeight="251787264" behindDoc="0" locked="0" layoutInCell="1" allowOverlap="1" wp14:anchorId="27BCF3BC" wp14:editId="16DF30E4">
            <wp:simplePos x="0" y="0"/>
            <wp:positionH relativeFrom="column">
              <wp:posOffset>85725</wp:posOffset>
            </wp:positionH>
            <wp:positionV relativeFrom="paragraph">
              <wp:posOffset>3175</wp:posOffset>
            </wp:positionV>
            <wp:extent cx="5731510" cy="2663190"/>
            <wp:effectExtent l="0" t="0" r="2540" b="3810"/>
            <wp:wrapTopAndBottom/>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a:picLocks noChangeAspect="1" noChangeArrowheads="1"/>
                    </pic:cNvPicPr>
                  </pic:nvPicPr>
                  <pic:blipFill>
                    <a:blip r:embed="rId165">
                      <a:extLst>
                        <a:ext uri="{28A0092B-C50C-407E-A947-70E740481C1C}">
                          <a14:useLocalDpi xmlns:a14="http://schemas.microsoft.com/office/drawing/2010/main" val="0"/>
                        </a:ext>
                      </a:extLst>
                    </a:blip>
                    <a:srcRect/>
                    <a:stretch>
                      <a:fillRect/>
                    </a:stretch>
                  </pic:blipFill>
                  <pic:spPr bwMode="auto">
                    <a:xfrm>
                      <a:off x="0" y="0"/>
                      <a:ext cx="5731510" cy="2663190"/>
                    </a:xfrm>
                    <a:prstGeom prst="rect">
                      <a:avLst/>
                    </a:prstGeom>
                    <a:noFill/>
                    <a:ln>
                      <a:noFill/>
                    </a:ln>
                  </pic:spPr>
                </pic:pic>
              </a:graphicData>
            </a:graphic>
          </wp:anchor>
        </w:drawing>
      </w:r>
    </w:p>
    <w:p w14:paraId="5BFB3D40" w14:textId="77777777" w:rsidR="00A35396" w:rsidRDefault="00A35396" w:rsidP="00A35396">
      <w:pPr>
        <w:pStyle w:val="Caption"/>
        <w:ind w:firstLine="142"/>
      </w:pPr>
      <w:r>
        <w:t xml:space="preserve">Figure </w:t>
      </w:r>
      <w:r>
        <w:fldChar w:fldCharType="begin"/>
      </w:r>
      <w:r>
        <w:instrText xml:space="preserve"> SEQ Figure \* ARABIC </w:instrText>
      </w:r>
      <w:r>
        <w:fldChar w:fldCharType="separate"/>
      </w:r>
      <w:r>
        <w:rPr>
          <w:noProof/>
        </w:rPr>
        <w:t>3</w:t>
      </w:r>
      <w:r>
        <w:rPr>
          <w:noProof/>
        </w:rPr>
        <w:fldChar w:fldCharType="end"/>
      </w:r>
      <w:r>
        <w:t xml:space="preserve"> - R6 Schematic</w:t>
      </w:r>
    </w:p>
    <w:p w14:paraId="5069A1F5" w14:textId="77777777" w:rsidR="00A35396" w:rsidRDefault="00A35396" w:rsidP="00A35396">
      <w:pPr>
        <w:ind w:firstLine="142"/>
        <w:rPr>
          <w:lang w:eastAsia="en-GB"/>
        </w:rPr>
      </w:pPr>
    </w:p>
    <w:p w14:paraId="7F770872" w14:textId="160F55CC" w:rsidR="00A35396" w:rsidRPr="00A35396" w:rsidRDefault="00A35396" w:rsidP="00A35396">
      <w:pPr>
        <w:pStyle w:val="Heading2"/>
      </w:pPr>
      <w:bookmarkStart w:id="342" w:name="_Toc99744345"/>
      <w:bookmarkStart w:id="343" w:name="_Toc99748451"/>
      <w:r w:rsidRPr="00A35396">
        <w:t>Gearing</w:t>
      </w:r>
      <w:bookmarkEnd w:id="342"/>
      <w:bookmarkEnd w:id="343"/>
    </w:p>
    <w:p w14:paraId="148BF274" w14:textId="77777777" w:rsidR="00A35396" w:rsidRDefault="00A35396" w:rsidP="00A35396">
      <w:pPr>
        <w:ind w:firstLine="142"/>
        <w:rPr>
          <w:lang w:eastAsia="en-GB"/>
        </w:rPr>
      </w:pPr>
      <w:r>
        <w:rPr>
          <w:lang w:eastAsia="en-GB"/>
        </w:rPr>
        <w:t>Gearing between the two bikes is vastly different due to the characteristics of the engine and usage the bike. While the moped has a continuous variable transmission (CVT) the Yamaha has a traditional six speed gearbox. The CVT compliments the Quadro’s low power and smooth delivery, whereas the R6 benefits from having set gear ratios which provide it with a sharp power delivery at high rpms.</w:t>
      </w:r>
    </w:p>
    <w:p w14:paraId="57E11B7D" w14:textId="77777777" w:rsidR="00A35396" w:rsidRPr="00022F04" w:rsidRDefault="00A35396" w:rsidP="00A35396">
      <w:pPr>
        <w:ind w:firstLine="142"/>
        <w:rPr>
          <w:lang w:eastAsia="en-GB"/>
        </w:rPr>
      </w:pPr>
    </w:p>
    <w:p w14:paraId="71E871F5" w14:textId="25384DB3" w:rsidR="00A35396" w:rsidRPr="00A35396" w:rsidRDefault="00A35396" w:rsidP="00A35396">
      <w:pPr>
        <w:pStyle w:val="Heading1"/>
      </w:pPr>
      <w:bookmarkStart w:id="344" w:name="_Toc99744346"/>
      <w:bookmarkStart w:id="345" w:name="_Toc99748452"/>
      <w:r w:rsidRPr="00A35396">
        <w:t>Initial Ideas</w:t>
      </w:r>
      <w:bookmarkEnd w:id="344"/>
      <w:r>
        <w:t xml:space="preserve"> – </w:t>
      </w:r>
      <w:r w:rsidR="008C1A88">
        <w:rPr>
          <w:i/>
          <w:iCs/>
        </w:rPr>
        <w:t>(Rhys Williams – 2004442)</w:t>
      </w:r>
      <w:bookmarkEnd w:id="345"/>
    </w:p>
    <w:p w14:paraId="7D68C540" w14:textId="77777777" w:rsidR="00A35396" w:rsidRDefault="00A35396" w:rsidP="00A35396">
      <w:pPr>
        <w:ind w:firstLine="142"/>
      </w:pPr>
      <w:r>
        <w:t>While the team still had the three wheeled moped on our hands, we came up with a few concepts for what we ideally wanted to do with the bike without trying a number of things only to realise that the task was out of our capability for whatever reason that may be.</w:t>
      </w:r>
    </w:p>
    <w:p w14:paraId="37643531" w14:textId="77777777" w:rsidR="00A35396" w:rsidRDefault="00A35396" w:rsidP="00A35396">
      <w:pPr>
        <w:ind w:firstLine="142"/>
      </w:pPr>
    </w:p>
    <w:p w14:paraId="1A5965E8" w14:textId="78701D0D" w:rsidR="00A35396" w:rsidRPr="00A35396" w:rsidRDefault="00A35396" w:rsidP="00A35396">
      <w:pPr>
        <w:pStyle w:val="Heading2"/>
      </w:pPr>
      <w:bookmarkStart w:id="346" w:name="_Toc99744347"/>
      <w:bookmarkStart w:id="347" w:name="_Toc99748453"/>
      <w:r w:rsidRPr="00A35396">
        <w:t>Quadro 600i</w:t>
      </w:r>
      <w:bookmarkEnd w:id="346"/>
      <w:bookmarkEnd w:id="347"/>
    </w:p>
    <w:p w14:paraId="72A7253C" w14:textId="77777777" w:rsidR="00A35396" w:rsidRDefault="00A35396" w:rsidP="00A35396">
      <w:pPr>
        <w:ind w:firstLine="142"/>
      </w:pPr>
      <w:r>
        <w:t>I believe the coolest looking and most ambitious realistic concept, was to turn the moped into a racing biased moped: keeping the front side of the Quadro from, but reconfiguring the rear end so the bike has a swingarm, mono shock and bigger tyre. The objective was to also remove the single-cylinder 350cc engine and relocate an inline-four 600cc Honda engine into where the fuel tank formerly sat as well as producing a set of fairings either with fibreglass or, preferably, carbon fibre, as seen in figure 4 and 5.</w:t>
      </w:r>
    </w:p>
    <w:p w14:paraId="114C523B" w14:textId="77777777" w:rsidR="00A35396" w:rsidRDefault="00A35396" w:rsidP="00A35396">
      <w:pPr>
        <w:keepNext/>
        <w:ind w:firstLine="142"/>
      </w:pPr>
      <w:r>
        <w:rPr>
          <w:noProof/>
        </w:rPr>
        <w:lastRenderedPageBreak/>
        <w:drawing>
          <wp:anchor distT="0" distB="0" distL="114300" distR="114300" simplePos="0" relativeHeight="251786240" behindDoc="0" locked="0" layoutInCell="1" allowOverlap="1" wp14:anchorId="0B635A25" wp14:editId="7D860392">
            <wp:simplePos x="0" y="0"/>
            <wp:positionH relativeFrom="column">
              <wp:posOffset>85725</wp:posOffset>
            </wp:positionH>
            <wp:positionV relativeFrom="paragraph">
              <wp:posOffset>-2540</wp:posOffset>
            </wp:positionV>
            <wp:extent cx="5731510" cy="3223895"/>
            <wp:effectExtent l="0" t="0" r="2540" b="0"/>
            <wp:wrapTopAndBottom/>
            <wp:docPr id="9" name="Picture 9"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indoor&#10;&#10;Description automatically generated"/>
                    <pic:cNvPicPr/>
                  </pic:nvPicPr>
                  <pic:blipFill>
                    <a:blip r:embed="rId16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37FB5669" w14:textId="77777777" w:rsidR="00A35396" w:rsidRDefault="00A35396" w:rsidP="00A35396">
      <w:pPr>
        <w:pStyle w:val="Caption"/>
        <w:ind w:firstLine="142"/>
      </w:pPr>
      <w:r>
        <w:t xml:space="preserve">Figure </w:t>
      </w:r>
      <w:r>
        <w:fldChar w:fldCharType="begin"/>
      </w:r>
      <w:r>
        <w:instrText xml:space="preserve"> SEQ Figure \* ARABIC </w:instrText>
      </w:r>
      <w:r>
        <w:fldChar w:fldCharType="separate"/>
      </w:r>
      <w:r>
        <w:rPr>
          <w:noProof/>
        </w:rPr>
        <w:t>4</w:t>
      </w:r>
      <w:r>
        <w:rPr>
          <w:noProof/>
        </w:rPr>
        <w:fldChar w:fldCharType="end"/>
      </w:r>
      <w:r>
        <w:t xml:space="preserve"> - Quadro 600i (Iatrakis, 2021)</w:t>
      </w:r>
    </w:p>
    <w:p w14:paraId="402EBDBB" w14:textId="77777777" w:rsidR="00A35396" w:rsidRDefault="00A35396" w:rsidP="00A35396">
      <w:pPr>
        <w:ind w:firstLine="142"/>
      </w:pPr>
      <w:r>
        <w:rPr>
          <w:noProof/>
        </w:rPr>
        <w:drawing>
          <wp:anchor distT="0" distB="0" distL="114300" distR="114300" simplePos="0" relativeHeight="251784192" behindDoc="0" locked="0" layoutInCell="1" allowOverlap="1" wp14:anchorId="1943F8D8" wp14:editId="5FAE333C">
            <wp:simplePos x="0" y="0"/>
            <wp:positionH relativeFrom="margin">
              <wp:align>right</wp:align>
            </wp:positionH>
            <wp:positionV relativeFrom="paragraph">
              <wp:posOffset>1602740</wp:posOffset>
            </wp:positionV>
            <wp:extent cx="5731510" cy="3223895"/>
            <wp:effectExtent l="0" t="0" r="2540" b="0"/>
            <wp:wrapTopAndBottom/>
            <wp:docPr id="467382030" name="Picture 467382030" descr="A motorcycle parked in a garag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382030" name="Picture 467382030" descr="A motorcycle parked in a garage&#10;&#10;Description automatically generated with low confidence"/>
                    <pic:cNvPicPr/>
                  </pic:nvPicPr>
                  <pic:blipFill>
                    <a:blip r:embed="rId16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Pr>
          <w:noProof/>
        </w:rPr>
        <mc:AlternateContent>
          <mc:Choice Requires="wps">
            <w:drawing>
              <wp:anchor distT="0" distB="0" distL="114300" distR="114300" simplePos="0" relativeHeight="251790336" behindDoc="0" locked="0" layoutInCell="1" allowOverlap="1" wp14:anchorId="38F06A8D" wp14:editId="7A347052">
                <wp:simplePos x="0" y="0"/>
                <wp:positionH relativeFrom="margin">
                  <wp:align>right</wp:align>
                </wp:positionH>
                <wp:positionV relativeFrom="paragraph">
                  <wp:posOffset>4759960</wp:posOffset>
                </wp:positionV>
                <wp:extent cx="5731510" cy="635"/>
                <wp:effectExtent l="0" t="0" r="2540" b="8255"/>
                <wp:wrapTopAndBottom/>
                <wp:docPr id="467382019" name="Text Box 46738201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5E5FDD0" w14:textId="77777777" w:rsidR="00A35396" w:rsidRPr="00222D74" w:rsidRDefault="00A35396" w:rsidP="00A35396">
                            <w:pPr>
                              <w:pStyle w:val="Caption"/>
                              <w:rPr>
                                <w:noProof/>
                              </w:rPr>
                            </w:pPr>
                            <w:r>
                              <w:t xml:space="preserve">Figure </w:t>
                            </w:r>
                            <w:r>
                              <w:fldChar w:fldCharType="begin"/>
                            </w:r>
                            <w:r>
                              <w:instrText xml:space="preserve"> SEQ Figure \* ARABIC </w:instrText>
                            </w:r>
                            <w:r>
                              <w:fldChar w:fldCharType="separate"/>
                            </w:r>
                            <w:r>
                              <w:rPr>
                                <w:noProof/>
                              </w:rPr>
                              <w:t>5</w:t>
                            </w:r>
                            <w:r>
                              <w:rPr>
                                <w:noProof/>
                              </w:rPr>
                              <w:fldChar w:fldCharType="end"/>
                            </w:r>
                            <w:r w:rsidRPr="009E5EA4">
                              <w:t xml:space="preserve"> - Quadro 600i Concept (Iatrakis,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F06A8D" id="Text Box 467382019" o:spid="_x0000_s1075" type="#_x0000_t202" style="position:absolute;left:0;text-align:left;margin-left:400.1pt;margin-top:374.8pt;width:451.3pt;height:.05pt;z-index:25179033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" stroked="f">
                <v:textbox style="mso-fit-shape-to-text:t" inset="0,0,0,0">
                  <w:txbxContent>
                    <w:p w14:paraId="55E5FDD0" w14:textId="77777777" w:rsidR="00A35396" w:rsidRPr="00222D74" w:rsidRDefault="00A35396" w:rsidP="00A35396">
                      <w:pPr>
                        <w:pStyle w:val="Caption"/>
                        <w:rPr>
                          <w:noProof/>
                        </w:rPr>
                      </w:pPr>
                      <w:r>
                        <w:t xml:space="preserve">Figure </w:t>
                      </w:r>
                      <w:r>
                        <w:fldChar w:fldCharType="begin"/>
                      </w:r>
                      <w:r>
                        <w:instrText xml:space="preserve"> SEQ Figure \* ARABIC </w:instrText>
                      </w:r>
                      <w:r>
                        <w:fldChar w:fldCharType="separate"/>
                      </w:r>
                      <w:r>
                        <w:rPr>
                          <w:noProof/>
                        </w:rPr>
                        <w:t>5</w:t>
                      </w:r>
                      <w:r>
                        <w:rPr>
                          <w:noProof/>
                        </w:rPr>
                        <w:fldChar w:fldCharType="end"/>
                      </w:r>
                      <w:r w:rsidRPr="009E5EA4">
                        <w:t xml:space="preserve"> - Quadro 600i Concept (Iatrakis, 2021)</w:t>
                      </w:r>
                    </w:p>
                  </w:txbxContent>
                </v:textbox>
                <w10:wrap type="topAndBottom" anchorx="margin"/>
              </v:shape>
            </w:pict>
          </mc:Fallback>
        </mc:AlternateContent>
      </w:r>
      <w:r>
        <w:t>Unfortunately, we were unable to carry out this task due to the timeframe we were given. There were also many variables on the current system that would have to be either eliminated or tweaked, such as the requirement of testing the brakes on current and bigger systems to know what specification would benefit the upgrade of power, also engineering a method to ensure the swingarm system would fit and be safe to use, all which further probed the cause to cancel the plan with the bike.</w:t>
      </w:r>
    </w:p>
    <w:p w14:paraId="5C3182A1" w14:textId="77777777" w:rsidR="00A35396" w:rsidRDefault="00A35396" w:rsidP="00A35396">
      <w:pPr>
        <w:pStyle w:val="Heading2"/>
        <w:numPr>
          <w:ilvl w:val="0"/>
          <w:numId w:val="0"/>
        </w:numPr>
      </w:pPr>
    </w:p>
    <w:p w14:paraId="726D3034" w14:textId="5F21877D" w:rsidR="00A35396" w:rsidRPr="00A35396" w:rsidRDefault="00A35396" w:rsidP="00A35396">
      <w:pPr>
        <w:pStyle w:val="Heading2"/>
      </w:pPr>
      <w:bookmarkStart w:id="348" w:name="_Toc99744348"/>
      <w:bookmarkStart w:id="349" w:name="_Toc99748454"/>
      <w:r w:rsidRPr="00A35396">
        <w:t>Quadro LWB</w:t>
      </w:r>
      <w:bookmarkEnd w:id="348"/>
      <w:bookmarkEnd w:id="349"/>
    </w:p>
    <w:p w14:paraId="61DF334C" w14:textId="77777777" w:rsidR="00A35396" w:rsidRPr="00215194" w:rsidRDefault="00A35396" w:rsidP="00A35396">
      <w:pPr>
        <w:ind w:firstLine="142"/>
      </w:pPr>
      <w:r>
        <w:t>After receiving feedback during out interim viva, the idea of an extended wheelbase Quadro was highlighted. One member of the team was quick to model up a few designs to illustrate what the vehicle may look like. The motorbike/car hybrid vehicle consists of some new features such as a lowered, upright seating position; similar to the 600i, the fuel tank would be relocated and a swingarm would be implemented for improved ride quality and comfort.</w:t>
      </w:r>
    </w:p>
    <w:p w14:paraId="4ABFE6EA" w14:textId="77777777" w:rsidR="00A35396" w:rsidRDefault="00A35396" w:rsidP="00A35396">
      <w:pPr>
        <w:keepNext/>
        <w:ind w:firstLine="142"/>
      </w:pPr>
      <w:r>
        <w:rPr>
          <w:noProof/>
        </w:rPr>
        <w:drawing>
          <wp:anchor distT="0" distB="0" distL="114300" distR="114300" simplePos="0" relativeHeight="251791360" behindDoc="0" locked="0" layoutInCell="1" allowOverlap="1" wp14:anchorId="48C5F678" wp14:editId="6D8D3D05">
            <wp:simplePos x="0" y="0"/>
            <wp:positionH relativeFrom="column">
              <wp:posOffset>0</wp:posOffset>
            </wp:positionH>
            <wp:positionV relativeFrom="paragraph">
              <wp:posOffset>-1270</wp:posOffset>
            </wp:positionV>
            <wp:extent cx="5731510" cy="2957830"/>
            <wp:effectExtent l="0" t="0" r="2540" b="0"/>
            <wp:wrapTopAndBottom/>
            <wp:docPr id="467382031" name="Picture 467382031" descr="A picture containing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382031" name="Picture 467382031" descr="A picture containing toy&#10;&#10;Description automatically generated"/>
                    <pic:cNvPicPr/>
                  </pic:nvPicPr>
                  <pic:blipFill>
                    <a:blip r:embed="rId168" cstate="print">
                      <a:extLst>
                        <a:ext uri="{28A0092B-C50C-407E-A947-70E740481C1C}">
                          <a14:useLocalDpi xmlns:a14="http://schemas.microsoft.com/office/drawing/2010/main" val="0"/>
                        </a:ext>
                      </a:extLst>
                    </a:blip>
                    <a:stretch>
                      <a:fillRect/>
                    </a:stretch>
                  </pic:blipFill>
                  <pic:spPr>
                    <a:xfrm>
                      <a:off x="0" y="0"/>
                      <a:ext cx="5731510" cy="2957830"/>
                    </a:xfrm>
                    <a:prstGeom prst="rect">
                      <a:avLst/>
                    </a:prstGeom>
                  </pic:spPr>
                </pic:pic>
              </a:graphicData>
            </a:graphic>
          </wp:anchor>
        </w:drawing>
      </w:r>
    </w:p>
    <w:p w14:paraId="3F0A85F6" w14:textId="77777777" w:rsidR="00A35396" w:rsidRPr="001253F0" w:rsidRDefault="00A35396" w:rsidP="00A35396">
      <w:pPr>
        <w:pStyle w:val="Caption"/>
        <w:ind w:firstLine="142"/>
      </w:pPr>
      <w:r>
        <w:t xml:space="preserve">Figure </w:t>
      </w:r>
      <w:r>
        <w:fldChar w:fldCharType="begin"/>
      </w:r>
      <w:r>
        <w:instrText xml:space="preserve"> SEQ Figure \* ARABIC </w:instrText>
      </w:r>
      <w:r>
        <w:fldChar w:fldCharType="separate"/>
      </w:r>
      <w:r>
        <w:rPr>
          <w:noProof/>
        </w:rPr>
        <w:t>6</w:t>
      </w:r>
      <w:r>
        <w:rPr>
          <w:noProof/>
        </w:rPr>
        <w:fldChar w:fldCharType="end"/>
      </w:r>
      <w:r>
        <w:t xml:space="preserve"> - Quadro LWB (Cox, 2021)</w:t>
      </w:r>
    </w:p>
    <w:p w14:paraId="11C1F7E0" w14:textId="77777777" w:rsidR="00A35396" w:rsidRDefault="00A35396" w:rsidP="00A35396">
      <w:pPr>
        <w:ind w:firstLine="142"/>
      </w:pPr>
      <w:r>
        <w:t>Figure 6 shows the use of conventional accelerator and brake pedals such as a set used in four wheeled vehicles, however a clutch lever would be placed on a typical set of handlebars which control the steering as conventional for a motorbike. The design also allows the vehicle to lean which creates an unknown for the team as it would be hard to predict how turning is affected with such a large wheelbase.</w:t>
      </w:r>
    </w:p>
    <w:p w14:paraId="594F071E" w14:textId="77777777" w:rsidR="00A35396" w:rsidRDefault="00A35396" w:rsidP="00A35396">
      <w:pPr>
        <w:ind w:firstLine="142"/>
      </w:pPr>
      <w:r>
        <w:rPr>
          <w:noProof/>
        </w:rPr>
        <w:lastRenderedPageBreak/>
        <w:drawing>
          <wp:anchor distT="0" distB="0" distL="114300" distR="114300" simplePos="0" relativeHeight="251792384" behindDoc="0" locked="0" layoutInCell="1" allowOverlap="1" wp14:anchorId="5E6AEA71" wp14:editId="46B0D42E">
            <wp:simplePos x="0" y="0"/>
            <wp:positionH relativeFrom="margin">
              <wp:align>left</wp:align>
            </wp:positionH>
            <wp:positionV relativeFrom="paragraph">
              <wp:posOffset>500380</wp:posOffset>
            </wp:positionV>
            <wp:extent cx="5611495" cy="2371725"/>
            <wp:effectExtent l="0" t="0" r="8255" b="9525"/>
            <wp:wrapTopAndBottom/>
            <wp:docPr id="467382032" name="Picture 467382032" descr="A picture containing sky,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382032" name="Picture 467382032" descr="A picture containing sky, toy&#10;&#10;Description automatically generated"/>
                    <pic:cNvPicPr>
                      <a:picLocks noChangeAspect="1" noChangeArrowheads="1"/>
                    </pic:cNvPicPr>
                  </pic:nvPicPr>
                  <pic:blipFill>
                    <a:blip r:embed="rId169">
                      <a:extLst>
                        <a:ext uri="{28A0092B-C50C-407E-A947-70E740481C1C}">
                          <a14:useLocalDpi xmlns:a14="http://schemas.microsoft.com/office/drawing/2010/main" val="0"/>
                        </a:ext>
                      </a:extLst>
                    </a:blip>
                    <a:srcRect/>
                    <a:stretch>
                      <a:fillRect/>
                    </a:stretch>
                  </pic:blipFill>
                  <pic:spPr bwMode="auto">
                    <a:xfrm>
                      <a:off x="0" y="0"/>
                      <a:ext cx="5611495" cy="2371725"/>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93408" behindDoc="0" locked="0" layoutInCell="1" allowOverlap="1" wp14:anchorId="08C8CE78" wp14:editId="1AA57856">
                <wp:simplePos x="0" y="0"/>
                <wp:positionH relativeFrom="column">
                  <wp:posOffset>0</wp:posOffset>
                </wp:positionH>
                <wp:positionV relativeFrom="paragraph">
                  <wp:posOffset>2976880</wp:posOffset>
                </wp:positionV>
                <wp:extent cx="5611495" cy="635"/>
                <wp:effectExtent l="0" t="0" r="0" b="0"/>
                <wp:wrapTopAndBottom/>
                <wp:docPr id="467382020" name="Text Box 467382020"/>
                <wp:cNvGraphicFramePr/>
                <a:graphic xmlns:a="http://schemas.openxmlformats.org/drawingml/2006/main">
                  <a:graphicData uri="http://schemas.microsoft.com/office/word/2010/wordprocessingShape">
                    <wps:wsp>
                      <wps:cNvSpPr txBox="1"/>
                      <wps:spPr>
                        <a:xfrm>
                          <a:off x="0" y="0"/>
                          <a:ext cx="5611495" cy="635"/>
                        </a:xfrm>
                        <a:prstGeom prst="rect">
                          <a:avLst/>
                        </a:prstGeom>
                        <a:solidFill>
                          <a:prstClr val="white"/>
                        </a:solidFill>
                        <a:ln>
                          <a:noFill/>
                        </a:ln>
                      </wps:spPr>
                      <wps:txbx>
                        <w:txbxContent>
                          <w:p w14:paraId="032EF75A" w14:textId="77777777" w:rsidR="00A35396" w:rsidRPr="003309FA" w:rsidRDefault="00A35396" w:rsidP="00A35396">
                            <w:pPr>
                              <w:pStyle w:val="Caption"/>
                              <w:rPr>
                                <w:rFonts w:ascii="Verdana" w:hAnsi="Verdana"/>
                                <w:noProof/>
                              </w:rPr>
                            </w:pPr>
                            <w:r>
                              <w:t xml:space="preserve">Figure </w:t>
                            </w:r>
                            <w:r>
                              <w:fldChar w:fldCharType="begin"/>
                            </w:r>
                            <w:r>
                              <w:instrText xml:space="preserve"> SEQ Figure \* ARABIC </w:instrText>
                            </w:r>
                            <w:r>
                              <w:fldChar w:fldCharType="separate"/>
                            </w:r>
                            <w:r>
                              <w:rPr>
                                <w:noProof/>
                              </w:rPr>
                              <w:t>7</w:t>
                            </w:r>
                            <w:r>
                              <w:rPr>
                                <w:noProof/>
                              </w:rPr>
                              <w:fldChar w:fldCharType="end"/>
                            </w:r>
                            <w:r>
                              <w:t xml:space="preserve"> - Quadro LWB V2 (Cox,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C8CE78" id="Text Box 467382020" o:spid="_x0000_s1076" type="#_x0000_t202" style="position:absolute;left:0;text-align:left;margin-left:0;margin-top:234.4pt;width:441.85pt;height:.05pt;z-index:251793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" stroked="f">
                <v:textbox style="mso-fit-shape-to-text:t" inset="0,0,0,0">
                  <w:txbxContent>
                    <w:p w14:paraId="032EF75A" w14:textId="77777777" w:rsidR="00A35396" w:rsidRPr="003309FA" w:rsidRDefault="00A35396" w:rsidP="00A35396">
                      <w:pPr>
                        <w:pStyle w:val="Caption"/>
                        <w:rPr>
                          <w:rFonts w:ascii="Verdana" w:hAnsi="Verdana"/>
                          <w:noProof/>
                        </w:rPr>
                      </w:pPr>
                      <w:r>
                        <w:t xml:space="preserve">Figure </w:t>
                      </w:r>
                      <w:r>
                        <w:fldChar w:fldCharType="begin"/>
                      </w:r>
                      <w:r>
                        <w:instrText xml:space="preserve"> SEQ Figure \* ARABIC </w:instrText>
                      </w:r>
                      <w:r>
                        <w:fldChar w:fldCharType="separate"/>
                      </w:r>
                      <w:r>
                        <w:rPr>
                          <w:noProof/>
                        </w:rPr>
                        <w:t>7</w:t>
                      </w:r>
                      <w:r>
                        <w:rPr>
                          <w:noProof/>
                        </w:rPr>
                        <w:fldChar w:fldCharType="end"/>
                      </w:r>
                      <w:r>
                        <w:t xml:space="preserve"> - Quadro LWB V2 (Cox, 2021)</w:t>
                      </w:r>
                    </w:p>
                  </w:txbxContent>
                </v:textbox>
                <w10:wrap type="topAndBottom"/>
              </v:shape>
            </w:pict>
          </mc:Fallback>
        </mc:AlternateContent>
      </w:r>
      <w:r>
        <w:t>Further designs were made to illustrate the vehicle with space for additional occupants as figure 7 shows.</w:t>
      </w:r>
    </w:p>
    <w:p w14:paraId="47D0F353" w14:textId="77777777" w:rsidR="00A35396" w:rsidRDefault="00A35396" w:rsidP="00A35396">
      <w:pPr>
        <w:ind w:firstLine="142"/>
      </w:pPr>
    </w:p>
    <w:p w14:paraId="3613806F" w14:textId="77777777" w:rsidR="00A35396" w:rsidRDefault="00A35396" w:rsidP="00A35396">
      <w:pPr>
        <w:ind w:firstLine="142"/>
      </w:pPr>
      <w:r>
        <w:t>This form of design has some inherent issues from a practical standpoint. To produce the frame, we would likely cut recycle the old frame by cutting it along the base and weld tubular steel to extend the wheelbase, however this poses a massive risk for the driver and passengers: when creating a frame with welds, stress on the materials have to be accounted for as they induce a structurally weak point on the material and can lead to stress fracturing. With this method of extending the frame, bracing/supports would need to be implemented to ensure the frame can manage under high loads.</w:t>
      </w:r>
    </w:p>
    <w:p w14:paraId="2532EE87" w14:textId="77777777" w:rsidR="00A35396" w:rsidRDefault="00A35396" w:rsidP="00A35396">
      <w:pPr>
        <w:pStyle w:val="Heading1"/>
        <w:numPr>
          <w:ilvl w:val="0"/>
          <w:numId w:val="0"/>
        </w:numPr>
        <w:ind w:left="432" w:hanging="432"/>
      </w:pPr>
    </w:p>
    <w:p w14:paraId="2DF58078" w14:textId="13D7A4C1" w:rsidR="00A35396" w:rsidRPr="007F61EC" w:rsidRDefault="00A35396" w:rsidP="00A35396">
      <w:pPr>
        <w:pStyle w:val="Heading1"/>
      </w:pPr>
      <w:bookmarkStart w:id="350" w:name="_Toc99744349"/>
      <w:bookmarkStart w:id="351" w:name="_Toc99748455"/>
      <w:r>
        <w:t>BMW Reliability</w:t>
      </w:r>
      <w:bookmarkEnd w:id="350"/>
      <w:r>
        <w:t xml:space="preserve"> – </w:t>
      </w:r>
      <w:r w:rsidR="008C1A88">
        <w:rPr>
          <w:i/>
          <w:iCs/>
        </w:rPr>
        <w:t>(Rhys Williams – 2004442)</w:t>
      </w:r>
      <w:bookmarkEnd w:id="351"/>
    </w:p>
    <w:p w14:paraId="3E4E43C0" w14:textId="77777777" w:rsidR="00A35396" w:rsidRDefault="00A35396" w:rsidP="00A35396">
      <w:pPr>
        <w:ind w:firstLine="142"/>
      </w:pPr>
      <w:r>
        <w:t>BMW has been one of the best engine manufacturers for decades, notably their naturally aspirated inline 6 engines commonly holding a title for being the best of the bunch in comparison to other manufacturers. With Governments altering the way manufacturers are allowed to release vehicles, the NA inline 6 has become a dying breed, highlighted by the N53, released in 2006, becoming the last of its kind before being discontinued in 2013.</w:t>
      </w:r>
    </w:p>
    <w:p w14:paraId="5B89F384" w14:textId="77777777" w:rsidR="00A35396" w:rsidRDefault="00A35396" w:rsidP="00A35396">
      <w:pPr>
        <w:ind w:firstLine="142"/>
      </w:pPr>
      <w:r>
        <w:t>Due to BMW converting the engine from port to direct injection to meet euro regulations of the time, there were some flaws in the designs of certain parts that took near</w:t>
      </w:r>
      <w:r w:rsidRPr="003A5D2A">
        <w:t xml:space="preserve"> </w:t>
      </w:r>
      <w:r>
        <w:t xml:space="preserve">a decade to remedy. Most commonly were the high-pressure fuel pump which had a recall in the UK in 2012; when this part began to fail it would cause a lumpy idle, long cranking and a stuttered acceleration. Piezo injectors are a common flaw for the N53 engine. As these were an early design from BMW, they mostly </w:t>
      </w:r>
      <w:r>
        <w:lastRenderedPageBreak/>
        <w:t>suffered from leaks leading to over fuelling the cylinders. Identifiable symptoms were a rough idle, limp mode and poor fuel economy.</w:t>
      </w:r>
    </w:p>
    <w:p w14:paraId="564FF5D4" w14:textId="77777777" w:rsidR="00A35396" w:rsidRPr="00EF3ACA" w:rsidRDefault="00A35396" w:rsidP="00A35396">
      <w:pPr>
        <w:ind w:firstLine="142"/>
      </w:pPr>
    </w:p>
    <w:p w14:paraId="5496AEEA" w14:textId="56FEBA87" w:rsidR="00A35396" w:rsidRPr="00A35396" w:rsidRDefault="00A35396" w:rsidP="00A35396">
      <w:pPr>
        <w:pStyle w:val="Heading2"/>
      </w:pPr>
      <w:bookmarkStart w:id="352" w:name="_Toc99744350"/>
      <w:bookmarkStart w:id="353" w:name="_Toc99748456"/>
      <w:r w:rsidRPr="00A35396">
        <w:t>The misfire</w:t>
      </w:r>
      <w:bookmarkEnd w:id="352"/>
      <w:bookmarkEnd w:id="353"/>
    </w:p>
    <w:p w14:paraId="33C12C3D" w14:textId="77777777" w:rsidR="00A35396" w:rsidRDefault="00A35396" w:rsidP="00A35396">
      <w:pPr>
        <w:ind w:firstLine="142"/>
      </w:pPr>
      <w:r>
        <w:t>After purchasing a new car for myself, it developed a misfire within the first two weeks of ownership, however it is only apparent when cranking the engine on a cold start and left once the engine had warmed up.</w:t>
      </w:r>
      <w:r w:rsidRPr="00EF3ACA">
        <w:t xml:space="preserve"> </w:t>
      </w:r>
      <w:r>
        <w:t xml:space="preserve">I took it upon myself to attempt to diagnose or pinpoint a probable cause for the misfire with the few tools and equipment and money I had access to, as the dealership are 100 miles away from my residence but to also quickly improve my knowledge and understanding of the vehicle and the mechanics of the N53 engine. </w:t>
      </w:r>
    </w:p>
    <w:p w14:paraId="14CAE2D9" w14:textId="77777777" w:rsidR="00A35396" w:rsidRDefault="00A35396" w:rsidP="00A35396">
      <w:pPr>
        <w:ind w:firstLine="142"/>
      </w:pPr>
      <w:r>
        <w:rPr>
          <w:noProof/>
        </w:rPr>
        <w:drawing>
          <wp:anchor distT="0" distB="0" distL="114300" distR="114300" simplePos="0" relativeHeight="251785216" behindDoc="0" locked="0" layoutInCell="1" allowOverlap="1" wp14:anchorId="59062B32" wp14:editId="5CB40098">
            <wp:simplePos x="0" y="0"/>
            <wp:positionH relativeFrom="margin">
              <wp:align>left</wp:align>
            </wp:positionH>
            <wp:positionV relativeFrom="paragraph">
              <wp:posOffset>614680</wp:posOffset>
            </wp:positionV>
            <wp:extent cx="2362200" cy="5124450"/>
            <wp:effectExtent l="0" t="0" r="0" b="0"/>
            <wp:wrapTopAndBottom/>
            <wp:docPr id="467382033" name="Picture 4673820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382033" name="Picture 467382033" descr="Graphical user interface, application&#10;&#10;Description automatically generated"/>
                    <pic:cNvPicPr>
                      <a:picLocks noChangeAspect="1" noChangeArrowheads="1"/>
                    </pic:cNvPicPr>
                  </pic:nvPicPr>
                  <pic:blipFill>
                    <a:blip r:embed="rId170">
                      <a:extLst>
                        <a:ext uri="{28A0092B-C50C-407E-A947-70E740481C1C}">
                          <a14:useLocalDpi xmlns:a14="http://schemas.microsoft.com/office/drawing/2010/main" val="0"/>
                        </a:ext>
                      </a:extLst>
                    </a:blip>
                    <a:srcRect/>
                    <a:stretch>
                      <a:fillRect/>
                    </a:stretch>
                  </pic:blipFill>
                  <pic:spPr bwMode="auto">
                    <a:xfrm>
                      <a:off x="0" y="0"/>
                      <a:ext cx="2362200" cy="51244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95456" behindDoc="0" locked="0" layoutInCell="1" allowOverlap="1" wp14:anchorId="0087A27C" wp14:editId="6E712BA9">
                <wp:simplePos x="0" y="0"/>
                <wp:positionH relativeFrom="margin">
                  <wp:align>left</wp:align>
                </wp:positionH>
                <wp:positionV relativeFrom="paragraph">
                  <wp:posOffset>5804535</wp:posOffset>
                </wp:positionV>
                <wp:extent cx="2362200" cy="635"/>
                <wp:effectExtent l="0" t="0" r="0" b="8255"/>
                <wp:wrapTopAndBottom/>
                <wp:docPr id="467382021" name="Text Box 467382021"/>
                <wp:cNvGraphicFramePr/>
                <a:graphic xmlns:a="http://schemas.openxmlformats.org/drawingml/2006/main">
                  <a:graphicData uri="http://schemas.microsoft.com/office/word/2010/wordprocessingShape">
                    <wps:wsp>
                      <wps:cNvSpPr txBox="1"/>
                      <wps:spPr>
                        <a:xfrm>
                          <a:off x="0" y="0"/>
                          <a:ext cx="2362200" cy="635"/>
                        </a:xfrm>
                        <a:prstGeom prst="rect">
                          <a:avLst/>
                        </a:prstGeom>
                        <a:solidFill>
                          <a:prstClr val="white"/>
                        </a:solidFill>
                        <a:ln>
                          <a:noFill/>
                        </a:ln>
                      </wps:spPr>
                      <wps:txbx>
                        <w:txbxContent>
                          <w:p w14:paraId="4D1CBB35" w14:textId="77777777" w:rsidR="00A35396" w:rsidRPr="008B63CB" w:rsidRDefault="00A35396" w:rsidP="00A35396">
                            <w:pPr>
                              <w:pStyle w:val="Caption"/>
                              <w:rPr>
                                <w:noProof/>
                              </w:rPr>
                            </w:pPr>
                            <w:r>
                              <w:t xml:space="preserve">Figure </w:t>
                            </w:r>
                            <w:r>
                              <w:fldChar w:fldCharType="begin"/>
                            </w:r>
                            <w:r>
                              <w:instrText xml:space="preserve"> SEQ Figure \* ARABIC </w:instrText>
                            </w:r>
                            <w:r>
                              <w:fldChar w:fldCharType="separate"/>
                            </w:r>
                            <w:r>
                              <w:rPr>
                                <w:noProof/>
                              </w:rPr>
                              <w:t>8</w:t>
                            </w:r>
                            <w:r>
                              <w:rPr>
                                <w:noProof/>
                              </w:rPr>
                              <w:fldChar w:fldCharType="end"/>
                            </w:r>
                            <w:r>
                              <w:t xml:space="preserve"> </w:t>
                            </w:r>
                            <w:r w:rsidRPr="00B1295C">
                              <w:t>- Initial engine codes (Williams,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87A27C" id="Text Box 467382021" o:spid="_x0000_s1077" type="#_x0000_t202" style="position:absolute;left:0;text-align:left;margin-left:0;margin-top:457.05pt;width:186pt;height:.05pt;z-index:25179545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" stroked="f">
                <v:textbox style="mso-fit-shape-to-text:t" inset="0,0,0,0">
                  <w:txbxContent>
                    <w:p w14:paraId="4D1CBB35" w14:textId="77777777" w:rsidR="00A35396" w:rsidRPr="008B63CB" w:rsidRDefault="00A35396" w:rsidP="00A35396">
                      <w:pPr>
                        <w:pStyle w:val="Caption"/>
                        <w:rPr>
                          <w:noProof/>
                        </w:rPr>
                      </w:pPr>
                      <w:r>
                        <w:t xml:space="preserve">Figure </w:t>
                      </w:r>
                      <w:r>
                        <w:fldChar w:fldCharType="begin"/>
                      </w:r>
                      <w:r>
                        <w:instrText xml:space="preserve"> SEQ Figure \* ARABIC </w:instrText>
                      </w:r>
                      <w:r>
                        <w:fldChar w:fldCharType="separate"/>
                      </w:r>
                      <w:r>
                        <w:rPr>
                          <w:noProof/>
                        </w:rPr>
                        <w:t>8</w:t>
                      </w:r>
                      <w:r>
                        <w:rPr>
                          <w:noProof/>
                        </w:rPr>
                        <w:fldChar w:fldCharType="end"/>
                      </w:r>
                      <w:r>
                        <w:t xml:space="preserve"> </w:t>
                      </w:r>
                      <w:r w:rsidRPr="00B1295C">
                        <w:t>- Initial engine codes (Williams, 2022)</w:t>
                      </w:r>
                    </w:p>
                  </w:txbxContent>
                </v:textbox>
                <w10:wrap type="topAndBottom" anchorx="margin"/>
              </v:shape>
            </w:pict>
          </mc:Fallback>
        </mc:AlternateContent>
      </w:r>
      <w:r>
        <w:t xml:space="preserve">Over the first couple of days after noticing the issue, I plugged in my OBD2 engine code reader when starting the engine to pick up any error codes the ECU may have stored to help pinpoint a </w:t>
      </w:r>
      <w:r>
        <w:lastRenderedPageBreak/>
        <w:t>culprit. Figure 8 shows the common codes that appeared when scanned, however unfortunately the scanner was a budget tool purchased by myself to help with customising electronic features the car has, such as fold-in mirrors on lock and unlock.</w:t>
      </w:r>
      <w:r w:rsidRPr="005B5848">
        <w:t xml:space="preserve"> </w:t>
      </w:r>
    </w:p>
    <w:p w14:paraId="466D6BA2" w14:textId="77777777" w:rsidR="00A35396" w:rsidRDefault="00A35396" w:rsidP="00A35396">
      <w:pPr>
        <w:ind w:firstLine="142"/>
      </w:pPr>
    </w:p>
    <w:p w14:paraId="6EC706A8" w14:textId="4C8D3E9B" w:rsidR="00A35396" w:rsidRPr="00A35396" w:rsidRDefault="00A35396" w:rsidP="00A35396">
      <w:pPr>
        <w:pStyle w:val="Heading2"/>
      </w:pPr>
      <w:bookmarkStart w:id="354" w:name="_Toc99744351"/>
      <w:bookmarkStart w:id="355" w:name="_Toc99748457"/>
      <w:r w:rsidRPr="00A35396">
        <w:t>Diagnosis</w:t>
      </w:r>
      <w:bookmarkEnd w:id="354"/>
      <w:bookmarkEnd w:id="355"/>
    </w:p>
    <w:p w14:paraId="64574EF2" w14:textId="77777777" w:rsidR="00A35396" w:rsidRDefault="00A35396" w:rsidP="00A35396">
      <w:pPr>
        <w:ind w:firstLine="142"/>
      </w:pPr>
      <w:r>
        <w:t xml:space="preserve">Beginning with a service as the car was due one, the following items were replaced: </w:t>
      </w:r>
    </w:p>
    <w:p w14:paraId="047C73C2" w14:textId="77777777" w:rsidR="00A35396" w:rsidRDefault="00A35396" w:rsidP="00A35396">
      <w:pPr>
        <w:pStyle w:val="ListParagraph"/>
        <w:numPr>
          <w:ilvl w:val="0"/>
          <w:numId w:val="45"/>
        </w:numPr>
        <w:spacing w:after="160"/>
        <w:ind w:firstLine="142"/>
        <w:jc w:val="both"/>
      </w:pPr>
      <w:r>
        <w:t>6.5litres Castrol 5W/30: BMW Longlife-04</w:t>
      </w:r>
    </w:p>
    <w:p w14:paraId="357184C9" w14:textId="77777777" w:rsidR="00A35396" w:rsidRDefault="00A35396" w:rsidP="00A35396">
      <w:pPr>
        <w:pStyle w:val="ListParagraph"/>
        <w:numPr>
          <w:ilvl w:val="0"/>
          <w:numId w:val="45"/>
        </w:numPr>
        <w:spacing w:after="160"/>
        <w:ind w:firstLine="142"/>
        <w:jc w:val="both"/>
      </w:pPr>
      <w:r>
        <w:t>OE Air Filter</w:t>
      </w:r>
    </w:p>
    <w:p w14:paraId="5EFFEC68" w14:textId="77777777" w:rsidR="00A35396" w:rsidRDefault="00A35396" w:rsidP="00A35396">
      <w:pPr>
        <w:pStyle w:val="ListParagraph"/>
        <w:numPr>
          <w:ilvl w:val="0"/>
          <w:numId w:val="45"/>
        </w:numPr>
        <w:spacing w:after="160"/>
        <w:ind w:firstLine="142"/>
        <w:jc w:val="both"/>
      </w:pPr>
      <w:r>
        <w:t>OE Oil Filter</w:t>
      </w:r>
    </w:p>
    <w:p w14:paraId="1B1D465F" w14:textId="77777777" w:rsidR="00A35396" w:rsidRDefault="00A35396" w:rsidP="00A35396">
      <w:pPr>
        <w:pStyle w:val="ListParagraph"/>
        <w:numPr>
          <w:ilvl w:val="0"/>
          <w:numId w:val="45"/>
        </w:numPr>
        <w:spacing w:after="160"/>
        <w:ind w:firstLine="142"/>
        <w:jc w:val="both"/>
      </w:pPr>
      <w:r>
        <w:t>x6 OEM NGK ZKBR7A-HTU spark plugs</w:t>
      </w:r>
    </w:p>
    <w:p w14:paraId="4D217644" w14:textId="77777777" w:rsidR="00A35396" w:rsidRDefault="00A35396" w:rsidP="00A35396">
      <w:pPr>
        <w:ind w:firstLine="142"/>
      </w:pPr>
    </w:p>
    <w:p w14:paraId="17C2DAAF" w14:textId="77777777" w:rsidR="00A35396" w:rsidRDefault="00A35396" w:rsidP="00A35396">
      <w:pPr>
        <w:ind w:firstLine="142"/>
      </w:pPr>
      <w:r>
        <w:rPr>
          <w:noProof/>
        </w:rPr>
        <mc:AlternateContent>
          <mc:Choice Requires="wps">
            <w:drawing>
              <wp:anchor distT="0" distB="0" distL="114300" distR="114300" simplePos="0" relativeHeight="251797504" behindDoc="0" locked="0" layoutInCell="1" allowOverlap="1" wp14:anchorId="06A4F094" wp14:editId="00AE184A">
                <wp:simplePos x="0" y="0"/>
                <wp:positionH relativeFrom="margin">
                  <wp:align>center</wp:align>
                </wp:positionH>
                <wp:positionV relativeFrom="paragraph">
                  <wp:posOffset>5299075</wp:posOffset>
                </wp:positionV>
                <wp:extent cx="5219700" cy="635"/>
                <wp:effectExtent l="0" t="0" r="0" b="8255"/>
                <wp:wrapTopAndBottom/>
                <wp:docPr id="467382022" name="Text Box 467382022"/>
                <wp:cNvGraphicFramePr/>
                <a:graphic xmlns:a="http://schemas.openxmlformats.org/drawingml/2006/main">
                  <a:graphicData uri="http://schemas.microsoft.com/office/word/2010/wordprocessingShape">
                    <wps:wsp>
                      <wps:cNvSpPr txBox="1"/>
                      <wps:spPr>
                        <a:xfrm>
                          <a:off x="0" y="0"/>
                          <a:ext cx="5219700" cy="635"/>
                        </a:xfrm>
                        <a:prstGeom prst="rect">
                          <a:avLst/>
                        </a:prstGeom>
                        <a:solidFill>
                          <a:prstClr val="white"/>
                        </a:solidFill>
                        <a:ln>
                          <a:noFill/>
                        </a:ln>
                      </wps:spPr>
                      <wps:txbx>
                        <w:txbxContent>
                          <w:p w14:paraId="50C240D8" w14:textId="77777777" w:rsidR="00A35396" w:rsidRPr="00DF4591" w:rsidRDefault="00A35396" w:rsidP="00A35396">
                            <w:pPr>
                              <w:pStyle w:val="Caption"/>
                              <w:rPr>
                                <w:noProof/>
                              </w:rPr>
                            </w:pPr>
                            <w:r>
                              <w:t xml:space="preserve">Figure </w:t>
                            </w:r>
                            <w:r>
                              <w:fldChar w:fldCharType="begin"/>
                            </w:r>
                            <w:r>
                              <w:instrText xml:space="preserve"> SEQ Figure \* ARABIC </w:instrText>
                            </w:r>
                            <w:r>
                              <w:fldChar w:fldCharType="separate"/>
                            </w:r>
                            <w:r>
                              <w:rPr>
                                <w:noProof/>
                              </w:rPr>
                              <w:t>9</w:t>
                            </w:r>
                            <w:r>
                              <w:rPr>
                                <w:noProof/>
                              </w:rPr>
                              <w:fldChar w:fldCharType="end"/>
                            </w:r>
                            <w:r>
                              <w:t xml:space="preserve"> - Engine code readings (Williams,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A4F094" id="Text Box 467382022" o:spid="_x0000_s1078" type="#_x0000_t202" style="position:absolute;left:0;text-align:left;margin-left:0;margin-top:417.25pt;width:411pt;height:.05pt;z-index:25179750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" stroked="f">
                <v:textbox style="mso-fit-shape-to-text:t" inset="0,0,0,0">
                  <w:txbxContent>
                    <w:p w14:paraId="50C240D8" w14:textId="77777777" w:rsidR="00A35396" w:rsidRPr="00DF4591" w:rsidRDefault="00A35396" w:rsidP="00A35396">
                      <w:pPr>
                        <w:pStyle w:val="Caption"/>
                        <w:rPr>
                          <w:noProof/>
                        </w:rPr>
                      </w:pPr>
                      <w:r>
                        <w:t xml:space="preserve">Figure </w:t>
                      </w:r>
                      <w:r>
                        <w:fldChar w:fldCharType="begin"/>
                      </w:r>
                      <w:r>
                        <w:instrText xml:space="preserve"> SEQ Figure \* ARABIC </w:instrText>
                      </w:r>
                      <w:r>
                        <w:fldChar w:fldCharType="separate"/>
                      </w:r>
                      <w:r>
                        <w:rPr>
                          <w:noProof/>
                        </w:rPr>
                        <w:t>9</w:t>
                      </w:r>
                      <w:r>
                        <w:rPr>
                          <w:noProof/>
                        </w:rPr>
                        <w:fldChar w:fldCharType="end"/>
                      </w:r>
                      <w:r>
                        <w:t xml:space="preserve"> - Engine code readings (Williams, 2022)</w:t>
                      </w:r>
                    </w:p>
                  </w:txbxContent>
                </v:textbox>
                <w10:wrap type="topAndBottom" anchorx="margin"/>
              </v:shape>
            </w:pict>
          </mc:Fallback>
        </mc:AlternateContent>
      </w:r>
      <w:r>
        <w:rPr>
          <w:noProof/>
        </w:rPr>
        <w:drawing>
          <wp:anchor distT="0" distB="0" distL="114300" distR="114300" simplePos="0" relativeHeight="251796480" behindDoc="0" locked="0" layoutInCell="1" allowOverlap="1" wp14:anchorId="31E67D0A" wp14:editId="7257BE46">
            <wp:simplePos x="0" y="0"/>
            <wp:positionH relativeFrom="margin">
              <wp:align>center</wp:align>
            </wp:positionH>
            <wp:positionV relativeFrom="paragraph">
              <wp:posOffset>1218565</wp:posOffset>
            </wp:positionV>
            <wp:extent cx="5219700" cy="3990975"/>
            <wp:effectExtent l="0" t="0" r="0" b="9525"/>
            <wp:wrapTopAndBottom/>
            <wp:docPr id="467382034" name="Picture 467382034"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382034" name="Picture 467382034" descr="A piece of paper with writing on it&#10;&#10;Description automatically generated"/>
                    <pic:cNvPicPr>
                      <a:picLocks noChangeAspect="1" noChangeArrowheads="1"/>
                    </pic:cNvPicPr>
                  </pic:nvPicPr>
                  <pic:blipFill rotWithShape="1">
                    <a:blip r:embed="rId171">
                      <a:extLst>
                        <a:ext uri="{28A0092B-C50C-407E-A947-70E740481C1C}">
                          <a14:useLocalDpi xmlns:a14="http://schemas.microsoft.com/office/drawing/2010/main" val="0"/>
                        </a:ext>
                      </a:extLst>
                    </a:blip>
                    <a:srcRect t="11404" r="8929" b="49427"/>
                    <a:stretch/>
                  </pic:blipFill>
                  <pic:spPr bwMode="auto">
                    <a:xfrm>
                      <a:off x="0" y="0"/>
                      <a:ext cx="5219700" cy="39909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Unfortunately, the issue was still present which led me to check the coil pack of cylinder 6. Swapping coil pack on cylinder 6 with cylinder 1 did not remedy the issue. After some contact with the dealership, I was advised to get the car diagnosed at a garage and to get stored codes read from the ECU. Figure 9 shows 3 engine codes that were stored and figure 10 reads a diagnosis to my misfire issue from a reputable independent BMW garage.</w:t>
      </w:r>
    </w:p>
    <w:p w14:paraId="294C2618" w14:textId="77777777" w:rsidR="00A35396" w:rsidRDefault="00A35396" w:rsidP="00A35396">
      <w:pPr>
        <w:ind w:firstLine="142"/>
      </w:pPr>
      <w:r>
        <w:lastRenderedPageBreak/>
        <w:t>Through some additional research of my own, I have narrowed the issue down to a leaking injector. Like mentioned previously, injectors are a common flaw from BMW. There have been twelve revisions of the equipment altering either the design or the programming behind them.</w:t>
      </w:r>
    </w:p>
    <w:p w14:paraId="695E3B3C" w14:textId="77777777" w:rsidR="00A35396" w:rsidRDefault="00A35396" w:rsidP="00A35396">
      <w:pPr>
        <w:ind w:firstLine="142"/>
      </w:pPr>
    </w:p>
    <w:p w14:paraId="5F1368CD" w14:textId="58541D5D" w:rsidR="00A35396" w:rsidRPr="00A35396" w:rsidRDefault="00A35396" w:rsidP="00A35396">
      <w:pPr>
        <w:pStyle w:val="Heading3"/>
      </w:pPr>
      <w:bookmarkStart w:id="356" w:name="_Toc99744352"/>
      <w:bookmarkStart w:id="357" w:name="_Toc99748458"/>
      <w:r w:rsidRPr="00A35396">
        <w:t>Data Readings</w:t>
      </w:r>
      <w:bookmarkEnd w:id="356"/>
      <w:bookmarkEnd w:id="357"/>
    </w:p>
    <w:p w14:paraId="06A871EB" w14:textId="77777777" w:rsidR="00A35396" w:rsidRDefault="00A35396" w:rsidP="00A35396">
      <w:pPr>
        <w:ind w:firstLine="142"/>
      </w:pPr>
      <w:r>
        <w:t xml:space="preserve">Since I couldn’t diagnose the specific problem through changing parts, I moved towards data analysis. Initially, I had to extract BMW workshop software (INPA) onto my laptop and order a K + Dcan cable. As INPA software is all originally in German, I had to navigate through the menus and sub menus with google translate to help identify what I was looking for. As I originally thought the issue was a leaking injector, I reset the adaptation values for all six injectors in an attempt for the adaptive ECU module to analyse the change and to reconfigure itself to have the injectors running as appropriate. </w:t>
      </w:r>
    </w:p>
    <w:p w14:paraId="0726F800" w14:textId="77777777" w:rsidR="00A35396" w:rsidRDefault="00A35396" w:rsidP="00A35396">
      <w:pPr>
        <w:ind w:firstLine="142"/>
      </w:pPr>
      <w:r>
        <w:rPr>
          <w:noProof/>
        </w:rPr>
        <mc:AlternateContent>
          <mc:Choice Requires="wps">
            <w:drawing>
              <wp:anchor distT="0" distB="0" distL="114300" distR="114300" simplePos="0" relativeHeight="251799552" behindDoc="0" locked="0" layoutInCell="1" allowOverlap="1" wp14:anchorId="2B2B8060" wp14:editId="3EE8A530">
                <wp:simplePos x="0" y="0"/>
                <wp:positionH relativeFrom="column">
                  <wp:posOffset>85725</wp:posOffset>
                </wp:positionH>
                <wp:positionV relativeFrom="paragraph">
                  <wp:posOffset>2808605</wp:posOffset>
                </wp:positionV>
                <wp:extent cx="4591050" cy="635"/>
                <wp:effectExtent l="0" t="0" r="0" b="0"/>
                <wp:wrapTopAndBottom/>
                <wp:docPr id="467382023" name="Text Box 467382023"/>
                <wp:cNvGraphicFramePr/>
                <a:graphic xmlns:a="http://schemas.openxmlformats.org/drawingml/2006/main">
                  <a:graphicData uri="http://schemas.microsoft.com/office/word/2010/wordprocessingShape">
                    <wps:wsp>
                      <wps:cNvSpPr txBox="1"/>
                      <wps:spPr>
                        <a:xfrm>
                          <a:off x="0" y="0"/>
                          <a:ext cx="4591050" cy="635"/>
                        </a:xfrm>
                        <a:prstGeom prst="rect">
                          <a:avLst/>
                        </a:prstGeom>
                        <a:solidFill>
                          <a:prstClr val="white"/>
                        </a:solidFill>
                        <a:ln>
                          <a:noFill/>
                        </a:ln>
                      </wps:spPr>
                      <wps:txbx>
                        <w:txbxContent>
                          <w:p w14:paraId="43385942" w14:textId="77777777" w:rsidR="00A35396" w:rsidRPr="00EF5E82" w:rsidRDefault="00A35396" w:rsidP="00A35396">
                            <w:pPr>
                              <w:pStyle w:val="Caption"/>
                              <w:rPr>
                                <w:noProof/>
                              </w:rPr>
                            </w:pPr>
                            <w:r>
                              <w:t xml:space="preserve">Figure </w:t>
                            </w:r>
                            <w:r>
                              <w:fldChar w:fldCharType="begin"/>
                            </w:r>
                            <w:r>
                              <w:instrText xml:space="preserve"> SEQ Figure \* ARABIC </w:instrText>
                            </w:r>
                            <w:r>
                              <w:fldChar w:fldCharType="separate"/>
                            </w:r>
                            <w:r>
                              <w:rPr>
                                <w:noProof/>
                              </w:rPr>
                              <w:t>10</w:t>
                            </w:r>
                            <w:r>
                              <w:fldChar w:fldCharType="end"/>
                            </w:r>
                            <w:r>
                              <w:t xml:space="preserve"> - Injector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2B8060" id="Text Box 467382023" o:spid="_x0000_s1079" type="#_x0000_t202" style="position:absolute;left:0;text-align:left;margin-left:6.75pt;margin-top:221.15pt;width:361.5pt;height:.05pt;z-index:251799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iYMGwIAAEAEAAAOAAAAZHJzL2Uyb0RvYy54bWysU8Fu2zAMvQ/YPwi6L07apVi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" stroked="f">
                <v:textbox style="mso-fit-shape-to-text:t" inset="0,0,0,0">
                  <w:txbxContent>
                    <w:p w14:paraId="43385942" w14:textId="77777777" w:rsidR="00A35396" w:rsidRPr="00EF5E82" w:rsidRDefault="00A35396" w:rsidP="00A35396">
                      <w:pPr>
                        <w:pStyle w:val="Caption"/>
                        <w:rPr>
                          <w:noProof/>
                        </w:rPr>
                      </w:pPr>
                      <w:r>
                        <w:t xml:space="preserve">Figure </w:t>
                      </w:r>
                      <w:r>
                        <w:fldChar w:fldCharType="begin"/>
                      </w:r>
                      <w:r>
                        <w:instrText xml:space="preserve"> SEQ Figure \* ARABIC </w:instrText>
                      </w:r>
                      <w:r>
                        <w:fldChar w:fldCharType="separate"/>
                      </w:r>
                      <w:r>
                        <w:rPr>
                          <w:noProof/>
                        </w:rPr>
                        <w:t>10</w:t>
                      </w:r>
                      <w:r>
                        <w:fldChar w:fldCharType="end"/>
                      </w:r>
                      <w:r>
                        <w:t xml:space="preserve"> - Injector data</w:t>
                      </w:r>
                    </w:p>
                  </w:txbxContent>
                </v:textbox>
                <w10:wrap type="topAndBottom"/>
              </v:shape>
            </w:pict>
          </mc:Fallback>
        </mc:AlternateContent>
      </w:r>
      <w:r>
        <w:rPr>
          <w:noProof/>
        </w:rPr>
        <w:drawing>
          <wp:anchor distT="0" distB="0" distL="114300" distR="114300" simplePos="0" relativeHeight="251798528" behindDoc="0" locked="0" layoutInCell="1" allowOverlap="1" wp14:anchorId="7E15F2C2" wp14:editId="2B0EF1E4">
            <wp:simplePos x="0" y="0"/>
            <wp:positionH relativeFrom="column">
              <wp:posOffset>85725</wp:posOffset>
            </wp:positionH>
            <wp:positionV relativeFrom="paragraph">
              <wp:posOffset>-1270</wp:posOffset>
            </wp:positionV>
            <wp:extent cx="4591050" cy="2752725"/>
            <wp:effectExtent l="0" t="0" r="0" b="9525"/>
            <wp:wrapTopAndBottom/>
            <wp:docPr id="467382035" name="Picture 46738203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382035" name="Picture 467382035" descr="Graphical user interface&#10;&#10;Description automatically generated"/>
                    <pic:cNvPicPr/>
                  </pic:nvPicPr>
                  <pic:blipFill rotWithShape="1">
                    <a:blip r:embed="rId172" cstate="print">
                      <a:extLst>
                        <a:ext uri="{28A0092B-C50C-407E-A947-70E740481C1C}">
                          <a14:useLocalDpi xmlns:a14="http://schemas.microsoft.com/office/drawing/2010/main" val="0"/>
                        </a:ext>
                      </a:extLst>
                    </a:blip>
                    <a:srcRect l="17283" t="18168" r="2615" b="17799"/>
                    <a:stretch/>
                  </pic:blipFill>
                  <pic:spPr bwMode="auto">
                    <a:xfrm>
                      <a:off x="0" y="0"/>
                      <a:ext cx="4591050" cy="2752725"/>
                    </a:xfrm>
                    <a:prstGeom prst="rect">
                      <a:avLst/>
                    </a:prstGeom>
                    <a:ln>
                      <a:noFill/>
                    </a:ln>
                    <a:extLst>
                      <a:ext uri="{53640926-AAD7-44D8-BBD7-CCE9431645EC}">
                        <a14:shadowObscured xmlns:a14="http://schemas.microsoft.com/office/drawing/2010/main"/>
                      </a:ext>
                    </a:extLst>
                  </pic:spPr>
                </pic:pic>
              </a:graphicData>
            </a:graphic>
          </wp:anchor>
        </w:drawing>
      </w:r>
    </w:p>
    <w:p w14:paraId="7D04D13E" w14:textId="77777777" w:rsidR="00A35396" w:rsidRDefault="00A35396" w:rsidP="00A35396">
      <w:pPr>
        <w:ind w:firstLine="142"/>
      </w:pPr>
      <w:r>
        <w:t xml:space="preserve">Figure 10 shows a few different types of data extracted from the ECU, primarily I was looking at the injection time, as distinguished via the units next to the top 3 bars in both columns, or directly translated from the word “Einspritzzeit”. If there was a leaking injector, it should be visible that the cylinder in line with it on the crank would be trying to match the amount injected, however nothing is standing out to me here. I believed it had worked initially, as when taken for a quick drive, the car ran smooth however the following morning upon a retest for scold start conditions the misfire returned very obliviously. </w:t>
      </w:r>
    </w:p>
    <w:p w14:paraId="3CDC2F09" w14:textId="77777777" w:rsidR="00A35396" w:rsidRPr="00526D08" w:rsidRDefault="00A35396" w:rsidP="00A35396">
      <w:pPr>
        <w:ind w:firstLine="142"/>
      </w:pPr>
      <w:r>
        <w:rPr>
          <w:noProof/>
        </w:rPr>
        <w:lastRenderedPageBreak/>
        <mc:AlternateContent>
          <mc:Choice Requires="wps">
            <w:drawing>
              <wp:anchor distT="0" distB="0" distL="114300" distR="114300" simplePos="0" relativeHeight="251802624" behindDoc="0" locked="0" layoutInCell="1" allowOverlap="1" wp14:anchorId="77628394" wp14:editId="195EB71C">
                <wp:simplePos x="0" y="0"/>
                <wp:positionH relativeFrom="margin">
                  <wp:align>left</wp:align>
                </wp:positionH>
                <wp:positionV relativeFrom="paragraph">
                  <wp:posOffset>8391525</wp:posOffset>
                </wp:positionV>
                <wp:extent cx="2676525" cy="635"/>
                <wp:effectExtent l="0" t="0" r="9525" b="8255"/>
                <wp:wrapTopAndBottom/>
                <wp:docPr id="467382024" name="Text Box 467382024"/>
                <wp:cNvGraphicFramePr/>
                <a:graphic xmlns:a="http://schemas.openxmlformats.org/drawingml/2006/main">
                  <a:graphicData uri="http://schemas.microsoft.com/office/word/2010/wordprocessingShape">
                    <wps:wsp>
                      <wps:cNvSpPr txBox="1"/>
                      <wps:spPr>
                        <a:xfrm>
                          <a:off x="0" y="0"/>
                          <a:ext cx="2676525" cy="635"/>
                        </a:xfrm>
                        <a:prstGeom prst="rect">
                          <a:avLst/>
                        </a:prstGeom>
                        <a:solidFill>
                          <a:prstClr val="white"/>
                        </a:solidFill>
                        <a:ln>
                          <a:noFill/>
                        </a:ln>
                      </wps:spPr>
                      <wps:txbx>
                        <w:txbxContent>
                          <w:p w14:paraId="1AE5884C" w14:textId="77777777" w:rsidR="00A35396" w:rsidRPr="00003D6A" w:rsidRDefault="00A35396" w:rsidP="00A35396">
                            <w:pPr>
                              <w:pStyle w:val="Caption"/>
                              <w:rPr>
                                <w:noProof/>
                              </w:rPr>
                            </w:pPr>
                            <w:r>
                              <w:t>Figure 12 - Basic Error Code Reading (Williams,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7628394" id="Text Box 467382024" o:spid="_x0000_s1080" type="#_x0000_t202" style="position:absolute;left:0;text-align:left;margin-left:0;margin-top:660.75pt;width:210.75pt;height:.05pt;z-index:25180262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" stroked="f">
                <v:textbox style="mso-fit-shape-to-text:t" inset="0,0,0,0">
                  <w:txbxContent>
                    <w:p w14:paraId="1AE5884C" w14:textId="77777777" w:rsidR="00A35396" w:rsidRPr="00003D6A" w:rsidRDefault="00A35396" w:rsidP="00A35396">
                      <w:pPr>
                        <w:pStyle w:val="Caption"/>
                        <w:rPr>
                          <w:noProof/>
                        </w:rPr>
                      </w:pPr>
                      <w:r>
                        <w:t>Figure 12 - Basic Error Code Reading (Williams, 2022)</w:t>
                      </w:r>
                    </w:p>
                  </w:txbxContent>
                </v:textbox>
                <w10:wrap type="topAndBottom" anchorx="margin"/>
              </v:shape>
            </w:pict>
          </mc:Fallback>
        </mc:AlternateContent>
      </w:r>
      <w:r>
        <w:rPr>
          <w:noProof/>
        </w:rPr>
        <w:drawing>
          <wp:anchor distT="0" distB="0" distL="114300" distR="114300" simplePos="0" relativeHeight="251801600" behindDoc="0" locked="0" layoutInCell="1" allowOverlap="1" wp14:anchorId="61A367D7" wp14:editId="54D3858F">
            <wp:simplePos x="0" y="0"/>
            <wp:positionH relativeFrom="margin">
              <wp:align>right</wp:align>
            </wp:positionH>
            <wp:positionV relativeFrom="paragraph">
              <wp:posOffset>5767705</wp:posOffset>
            </wp:positionV>
            <wp:extent cx="5731510" cy="2514600"/>
            <wp:effectExtent l="0" t="0" r="2540" b="0"/>
            <wp:wrapTopAndBottom/>
            <wp:docPr id="467382036" name="Picture 46738203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382036" name="Picture 467382036" descr="Text&#10;&#10;Description automatically generated"/>
                    <pic:cNvPicPr/>
                  </pic:nvPicPr>
                  <pic:blipFill rotWithShape="1">
                    <a:blip r:embed="rId173" cstate="print">
                      <a:extLst>
                        <a:ext uri="{28A0092B-C50C-407E-A947-70E740481C1C}">
                          <a14:useLocalDpi xmlns:a14="http://schemas.microsoft.com/office/drawing/2010/main" val="0"/>
                        </a:ext>
                      </a:extLst>
                    </a:blip>
                    <a:srcRect t="26298" b="40797"/>
                    <a:stretch/>
                  </pic:blipFill>
                  <pic:spPr bwMode="auto">
                    <a:xfrm>
                      <a:off x="0" y="0"/>
                      <a:ext cx="5731510" cy="25146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noProof/>
        </w:rPr>
        <mc:AlternateContent>
          <mc:Choice Requires="wps">
            <w:drawing>
              <wp:anchor distT="0" distB="0" distL="114300" distR="114300" simplePos="0" relativeHeight="251803648" behindDoc="0" locked="0" layoutInCell="1" allowOverlap="1" wp14:anchorId="51B7B2B6" wp14:editId="0F4FE250">
                <wp:simplePos x="0" y="0"/>
                <wp:positionH relativeFrom="margin">
                  <wp:align>right</wp:align>
                </wp:positionH>
                <wp:positionV relativeFrom="paragraph">
                  <wp:posOffset>5425440</wp:posOffset>
                </wp:positionV>
                <wp:extent cx="5731510" cy="635"/>
                <wp:effectExtent l="0" t="0" r="2540" b="8255"/>
                <wp:wrapTopAndBottom/>
                <wp:docPr id="467382025" name="Text Box 46738202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535BA00" w14:textId="77777777" w:rsidR="00A35396" w:rsidRPr="009349CB" w:rsidRDefault="00A35396" w:rsidP="00A35396">
                            <w:pPr>
                              <w:pStyle w:val="Caption"/>
                              <w:rPr>
                                <w:noProof/>
                              </w:rPr>
                            </w:pPr>
                            <w:r>
                              <w:t>Figure 11 - Detailed Error Code Reading (Williams,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B7B2B6" id="Text Box 467382025" o:spid="_x0000_s1081" type="#_x0000_t202" style="position:absolute;left:0;text-align:left;margin-left:400.1pt;margin-top:427.2pt;width:451.3pt;height:.05pt;z-index:25180364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" stroked="f">
                <v:textbox style="mso-fit-shape-to-text:t" inset="0,0,0,0">
                  <w:txbxContent>
                    <w:p w14:paraId="1535BA00" w14:textId="77777777" w:rsidR="00A35396" w:rsidRPr="009349CB" w:rsidRDefault="00A35396" w:rsidP="00A35396">
                      <w:pPr>
                        <w:pStyle w:val="Caption"/>
                        <w:rPr>
                          <w:noProof/>
                        </w:rPr>
                      </w:pPr>
                      <w:r>
                        <w:t>Figure 11 - Detailed Error Code Reading (Williams, 2022)</w:t>
                      </w:r>
                    </w:p>
                  </w:txbxContent>
                </v:textbox>
                <w10:wrap type="topAndBottom" anchorx="margin"/>
              </v:shape>
            </w:pict>
          </mc:Fallback>
        </mc:AlternateContent>
      </w:r>
      <w:r>
        <w:rPr>
          <w:noProof/>
        </w:rPr>
        <w:drawing>
          <wp:anchor distT="0" distB="0" distL="114300" distR="114300" simplePos="0" relativeHeight="251800576" behindDoc="0" locked="0" layoutInCell="1" allowOverlap="1" wp14:anchorId="06A9C3A6" wp14:editId="39C36DB4">
            <wp:simplePos x="0" y="0"/>
            <wp:positionH relativeFrom="margin">
              <wp:align>right</wp:align>
            </wp:positionH>
            <wp:positionV relativeFrom="paragraph">
              <wp:posOffset>1114425</wp:posOffset>
            </wp:positionV>
            <wp:extent cx="5731510" cy="4298950"/>
            <wp:effectExtent l="0" t="0" r="2540" b="6350"/>
            <wp:wrapTopAndBottom/>
            <wp:docPr id="467382037" name="Picture 467382037"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382037" name="Picture 467382037" descr="A picture containing text, indoor&#10;&#10;Description automatically generated"/>
                    <pic:cNvPicPr/>
                  </pic:nvPicPr>
                  <pic:blipFill>
                    <a:blip r:embed="rId174"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r>
        <w:t>Below are two pictures I took to capture the error codes: once translated it states there is an error with mixture control in bank 1 and that cylinder 6 is misfiring. Mixture control would usually point to the lambda sensor, but the dealership has already changed the pre-cat lambda sensors on both banks and an ignition coil on cylinder 1.</w:t>
      </w:r>
    </w:p>
    <w:p w14:paraId="66053B51" w14:textId="77777777" w:rsidR="00A35396" w:rsidRDefault="00A35396" w:rsidP="00A35396">
      <w:pPr>
        <w:ind w:firstLine="142"/>
      </w:pPr>
      <w:r>
        <w:lastRenderedPageBreak/>
        <w:t>My next move with the BMW is to replace the fuel filter as I was meant to do this with the service but forgot to order the part and let it slip from my mind. Reading through the BMW E9X forums, there appears to be numerous issues that could cause a misfire, and oddly cylinder 6 is a typical culprit, even when it isn’t a leaking injector.</w:t>
      </w:r>
    </w:p>
    <w:p w14:paraId="71C18477" w14:textId="77777777" w:rsidR="00A35396" w:rsidRDefault="00A35396" w:rsidP="00A35396">
      <w:pPr>
        <w:pStyle w:val="Heading1"/>
        <w:numPr>
          <w:ilvl w:val="0"/>
          <w:numId w:val="0"/>
        </w:numPr>
        <w:ind w:left="432" w:hanging="432"/>
      </w:pPr>
    </w:p>
    <w:p w14:paraId="2803B49B" w14:textId="108BB72D" w:rsidR="00A35396" w:rsidRPr="00A35396" w:rsidRDefault="00A35396" w:rsidP="00A35396">
      <w:pPr>
        <w:pStyle w:val="Heading1"/>
      </w:pPr>
      <w:bookmarkStart w:id="358" w:name="_Toc99744353"/>
      <w:bookmarkStart w:id="359" w:name="_Toc99748459"/>
      <w:r w:rsidRPr="00A35396">
        <w:t>Honda NSF250 Data Analysis</w:t>
      </w:r>
      <w:bookmarkEnd w:id="358"/>
      <w:r>
        <w:t xml:space="preserve"> – </w:t>
      </w:r>
      <w:r w:rsidR="008C1A88">
        <w:rPr>
          <w:i/>
          <w:iCs/>
        </w:rPr>
        <w:t>(Rhys Williams – 2004442)</w:t>
      </w:r>
      <w:bookmarkEnd w:id="359"/>
    </w:p>
    <w:p w14:paraId="31345D06" w14:textId="4811466B" w:rsidR="00A35396" w:rsidRPr="00A35396" w:rsidRDefault="00A35396" w:rsidP="00A35396">
      <w:pPr>
        <w:pStyle w:val="Heading2"/>
      </w:pPr>
      <w:bookmarkStart w:id="360" w:name="_Toc99744354"/>
      <w:bookmarkStart w:id="361" w:name="_Toc99748460"/>
      <w:r w:rsidRPr="00A35396">
        <w:t>Centre of Gravity</w:t>
      </w:r>
      <w:bookmarkEnd w:id="360"/>
      <w:bookmarkEnd w:id="361"/>
    </w:p>
    <w:p w14:paraId="40E18A4B" w14:textId="77777777" w:rsidR="00A35396" w:rsidRDefault="00A35396" w:rsidP="00A35396">
      <w:pPr>
        <w:ind w:firstLine="142"/>
      </w:pPr>
      <w:r>
        <w:t xml:space="preserve">Replicating what was done with the previous two bikes, we wanted to calculate the centre of gravity using a slightly different method: rather than using Cossalter’s equation as mentioned previously, I wanted to attempt an alternative method used by John Bradley. The only physical difference was raising the front of the bike, rather than the rear. This idea was raised to me by Jeff Laidman, the creator of Moto Spec, when we spoke about the accuracy behind measuring it through various bikes. The equation is as follows: </w:t>
      </w:r>
    </w:p>
    <w:p w14:paraId="2783344B" w14:textId="77777777" w:rsidR="00A35396" w:rsidRPr="00E40602" w:rsidRDefault="00A35396" w:rsidP="00A35396">
      <w:pPr>
        <w:ind w:firstLine="142"/>
        <w:rPr>
          <w:rFonts w:eastAsiaTheme="minorEastAsia"/>
        </w:rPr>
      </w:pPr>
      <m:oMathPara>
        <m:oMath>
          <m:r>
            <w:rPr>
              <w:rFonts w:ascii="Cambria Math" w:hAnsi="Cambria Math"/>
            </w:rPr>
            <m:t>Y CoG=</m:t>
          </m:r>
          <m:func>
            <m:funcPr>
              <m:ctrlPr>
                <w:rPr>
                  <w:rFonts w:ascii="Cambria Math" w:hAnsi="Cambria Math"/>
                </w:rPr>
              </m:ctrlPr>
            </m:funcPr>
            <m:fName>
              <m:r>
                <m:rPr>
                  <m:sty m:val="p"/>
                </m:rPr>
                <w:rPr>
                  <w:rFonts w:ascii="Cambria Math" w:hAnsi="Cambria Math"/>
                </w:rPr>
                <m:t>cot</m:t>
              </m:r>
            </m:fName>
            <m:e>
              <m:d>
                <m:dPr>
                  <m:ctrlPr>
                    <w:rPr>
                      <w:rFonts w:ascii="Cambria Math" w:hAnsi="Cambria Math"/>
                      <w:i/>
                    </w:rPr>
                  </m:ctrlPr>
                </m:dPr>
                <m:e>
                  <m:func>
                    <m:funcPr>
                      <m:ctrlPr>
                        <w:rPr>
                          <w:rFonts w:ascii="Cambria Math" w:hAnsi="Cambria Math"/>
                        </w:rPr>
                      </m:ctrlPr>
                    </m:funcPr>
                    <m:fName>
                      <m:r>
                        <m:rPr>
                          <m:sty m:val="p"/>
                        </m:rPr>
                        <w:rPr>
                          <w:rFonts w:ascii="Cambria Math" w:hAnsi="Cambria Math"/>
                        </w:rPr>
                        <m:t>arcsin</m:t>
                      </m:r>
                      <m:ctrlPr>
                        <w:rPr>
                          <w:rFonts w:ascii="Cambria Math" w:hAnsi="Cambria Math"/>
                          <w:i/>
                        </w:rPr>
                      </m:ctrlPr>
                    </m:fName>
                    <m:e>
                      <m:d>
                        <m:dPr>
                          <m:ctrlPr>
                            <w:rPr>
                              <w:rFonts w:ascii="Cambria Math" w:hAnsi="Cambria Math"/>
                              <w:i/>
                            </w:rPr>
                          </m:ctrlPr>
                        </m:dPr>
                        <m:e>
                          <m:f>
                            <m:fPr>
                              <m:ctrlPr>
                                <w:rPr>
                                  <w:rFonts w:ascii="Cambria Math" w:hAnsi="Cambria Math"/>
                                  <w:i/>
                                </w:rPr>
                              </m:ctrlPr>
                            </m:fPr>
                            <m:num>
                              <m:r>
                                <w:rPr>
                                  <w:rFonts w:ascii="Cambria Math" w:hAnsi="Cambria Math"/>
                                </w:rPr>
                                <m:t>h</m:t>
                              </m:r>
                            </m:num>
                            <m:den>
                              <m:r>
                                <w:rPr>
                                  <w:rFonts w:ascii="Cambria Math" w:hAnsi="Cambria Math"/>
                                </w:rPr>
                                <m:t>P</m:t>
                              </m:r>
                            </m:den>
                          </m:f>
                        </m:e>
                      </m:d>
                    </m:e>
                  </m:func>
                </m:e>
              </m:d>
            </m:e>
          </m:func>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Wr*P</m:t>
                  </m:r>
                </m:num>
                <m:den>
                  <m:r>
                    <w:rPr>
                      <w:rFonts w:ascii="Cambria Math" w:hAnsi="Cambria Math"/>
                    </w:rPr>
                    <m:t>Wt</m:t>
                  </m:r>
                </m:den>
              </m:f>
              <m:r>
                <w:rPr>
                  <w:rFonts w:ascii="Cambria Math" w:hAnsi="Cambria Math"/>
                </w:rPr>
                <m:t>-X CoG</m:t>
              </m:r>
            </m:e>
          </m:d>
          <m:r>
            <w:rPr>
              <w:rFonts w:ascii="Cambria Math" w:hAnsi="Cambria Math"/>
            </w:rPr>
            <m:t>+Rav</m:t>
          </m:r>
        </m:oMath>
      </m:oMathPara>
    </w:p>
    <w:p w14:paraId="6F79DAF0" w14:textId="77777777" w:rsidR="00A35396" w:rsidRPr="002A5549" w:rsidRDefault="00A35396" w:rsidP="00A35396">
      <w:pPr>
        <w:ind w:firstLine="142"/>
        <w:rPr>
          <w:rFonts w:eastAsiaTheme="minorEastAsia"/>
        </w:rPr>
      </w:pPr>
      <m:oMathPara>
        <m:oMath>
          <m:r>
            <w:rPr>
              <w:rFonts w:ascii="Cambria Math" w:hAnsi="Cambria Math"/>
            </w:rPr>
            <m:t>Y CoG=</m:t>
          </m:r>
          <m:d>
            <m:dPr>
              <m:ctrlPr>
                <w:rPr>
                  <w:rFonts w:ascii="Cambria Math" w:hAnsi="Cambria Math"/>
                  <w:i/>
                </w:rPr>
              </m:ctrlPr>
            </m:dPr>
            <m:e>
              <m:sSub>
                <m:sSubPr>
                  <m:ctrlPr>
                    <w:rPr>
                      <w:rFonts w:ascii="Cambria Math" w:hAnsi="Cambria Math"/>
                      <w:i/>
                    </w:rPr>
                  </m:ctrlPr>
                </m:sSubPr>
                <m:e>
                  <m:f>
                    <m:fPr>
                      <m:ctrlPr>
                        <w:rPr>
                          <w:rFonts w:ascii="Cambria Math" w:hAnsi="Cambria Math"/>
                          <w:i/>
                        </w:rPr>
                      </m:ctrlPr>
                    </m:fPr>
                    <m:num>
                      <m:r>
                        <w:rPr>
                          <w:rFonts w:ascii="Cambria Math" w:hAnsi="Cambria Math"/>
                        </w:rPr>
                        <m:t>1</m:t>
                      </m:r>
                    </m:num>
                    <m:den>
                      <m:func>
                        <m:funcPr>
                          <m:ctrlPr>
                            <w:rPr>
                              <w:rFonts w:ascii="Cambria Math" w:hAnsi="Cambria Math"/>
                            </w:rPr>
                          </m:ctrlPr>
                        </m:funcPr>
                        <m:fName>
                          <m:r>
                            <m:rPr>
                              <m:sty m:val="p"/>
                            </m:rPr>
                            <w:rPr>
                              <w:rFonts w:ascii="Cambria Math" w:hAnsi="Cambria Math"/>
                            </w:rPr>
                            <m:t>tan</m:t>
                          </m:r>
                        </m:fName>
                        <m:e>
                          <m:d>
                            <m:dPr>
                              <m:ctrlPr>
                                <w:rPr>
                                  <w:rFonts w:ascii="Cambria Math" w:hAnsi="Cambria Math"/>
                                  <w:i/>
                                </w:rPr>
                              </m:ctrlPr>
                            </m:dPr>
                            <m:e>
                              <m:r>
                                <w:rPr>
                                  <w:rFonts w:ascii="Cambria Math" w:hAnsi="Cambria Math"/>
                                </w:rPr>
                                <m:t>θ</m:t>
                              </m:r>
                              <m:d>
                                <m:dPr>
                                  <m:ctrlPr>
                                    <w:rPr>
                                      <w:rFonts w:ascii="Cambria Math" w:hAnsi="Cambria Math"/>
                                      <w:i/>
                                    </w:rPr>
                                  </m:ctrlPr>
                                </m:dPr>
                                <m:e>
                                  <m:f>
                                    <m:fPr>
                                      <m:ctrlPr>
                                        <w:rPr>
                                          <w:rFonts w:ascii="Cambria Math" w:hAnsi="Cambria Math"/>
                                          <w:i/>
                                        </w:rPr>
                                      </m:ctrlPr>
                                    </m:fPr>
                                    <m:num>
                                      <m:r>
                                        <w:rPr>
                                          <w:rFonts w:ascii="Cambria Math" w:hAnsi="Cambria Math"/>
                                        </w:rPr>
                                        <m:t>h</m:t>
                                      </m:r>
                                    </m:num>
                                    <m:den>
                                      <m:r>
                                        <w:rPr>
                                          <w:rFonts w:ascii="Cambria Math" w:hAnsi="Cambria Math"/>
                                        </w:rPr>
                                        <m:t>P</m:t>
                                      </m:r>
                                    </m:den>
                                  </m:f>
                                </m:e>
                              </m:d>
                            </m:e>
                          </m:d>
                        </m:e>
                      </m:func>
                    </m:den>
                  </m:f>
                </m:e>
                <m:sub/>
              </m:sSub>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Wr*P</m:t>
                  </m:r>
                </m:num>
                <m:den>
                  <m:r>
                    <w:rPr>
                      <w:rFonts w:ascii="Cambria Math" w:hAnsi="Cambria Math"/>
                    </w:rPr>
                    <m:t>Wt</m:t>
                  </m:r>
                </m:den>
              </m:f>
              <m:r>
                <w:rPr>
                  <w:rFonts w:ascii="Cambria Math" w:hAnsi="Cambria Math"/>
                </w:rPr>
                <m:t>-X CoG</m:t>
              </m:r>
            </m:e>
          </m:d>
          <m:r>
            <w:rPr>
              <w:rFonts w:ascii="Cambria Math" w:hAnsi="Cambria Math"/>
            </w:rPr>
            <m:t>+Rav</m:t>
          </m:r>
        </m:oMath>
      </m:oMathPara>
    </w:p>
    <w:p w14:paraId="30D12425" w14:textId="77777777" w:rsidR="00A35396" w:rsidRDefault="00A35396" w:rsidP="00A35396">
      <w:pPr>
        <w:ind w:firstLine="142"/>
        <w:rPr>
          <w:noProof/>
        </w:rPr>
      </w:pPr>
      <w:r>
        <w:rPr>
          <w:rFonts w:eastAsiaTheme="minorEastAsia"/>
        </w:rPr>
        <w:t>Although the equation is correct, our data collection was rushed and we forgot to measure the height of the blocks we placed under the wheel, as well as making sure the tyres were inflated. Measuring the fuel load was also mentioned with Laidman as this would increase the loading on the front wheel, as well as the difference in suspensions loading.</w:t>
      </w:r>
      <w:r w:rsidRPr="00FC462F">
        <w:rPr>
          <w:noProof/>
        </w:rPr>
        <w:t xml:space="preserve"> </w:t>
      </w:r>
    </w:p>
    <w:p w14:paraId="62647C20" w14:textId="5AD8BE04" w:rsidR="00A35396" w:rsidRDefault="00A35396" w:rsidP="00A35396">
      <w:pPr>
        <w:ind w:firstLine="142"/>
        <w:rPr>
          <w:rFonts w:eastAsiaTheme="minorEastAsia"/>
        </w:rPr>
      </w:pPr>
      <w:r>
        <w:rPr>
          <w:noProof/>
        </w:rPr>
        <mc:AlternateContent>
          <mc:Choice Requires="wps">
            <w:drawing>
              <wp:anchor distT="0" distB="0" distL="114300" distR="114300" simplePos="0" relativeHeight="251807744" behindDoc="0" locked="0" layoutInCell="1" allowOverlap="1" wp14:anchorId="19546749" wp14:editId="279DD8CD">
                <wp:simplePos x="0" y="0"/>
                <wp:positionH relativeFrom="margin">
                  <wp:posOffset>1322705</wp:posOffset>
                </wp:positionH>
                <wp:positionV relativeFrom="paragraph">
                  <wp:posOffset>2397125</wp:posOffset>
                </wp:positionV>
                <wp:extent cx="3084195" cy="142875"/>
                <wp:effectExtent l="0" t="0" r="1905" b="9525"/>
                <wp:wrapTopAndBottom/>
                <wp:docPr id="467382026" name="Text Box 467382026"/>
                <wp:cNvGraphicFramePr/>
                <a:graphic xmlns:a="http://schemas.openxmlformats.org/drawingml/2006/main">
                  <a:graphicData uri="http://schemas.microsoft.com/office/word/2010/wordprocessingShape">
                    <wps:wsp>
                      <wps:cNvSpPr txBox="1"/>
                      <wps:spPr>
                        <a:xfrm>
                          <a:off x="0" y="0"/>
                          <a:ext cx="3084195" cy="142875"/>
                        </a:xfrm>
                        <a:prstGeom prst="rect">
                          <a:avLst/>
                        </a:prstGeom>
                        <a:solidFill>
                          <a:prstClr val="white"/>
                        </a:solidFill>
                        <a:ln>
                          <a:noFill/>
                        </a:ln>
                      </wps:spPr>
                      <wps:txbx>
                        <w:txbxContent>
                          <w:p w14:paraId="68117387" w14:textId="77777777" w:rsidR="00A35396" w:rsidRPr="003F2E33" w:rsidRDefault="00A35396" w:rsidP="00A35396">
                            <w:pPr>
                              <w:pStyle w:val="Caption"/>
                              <w:rPr>
                                <w:noProof/>
                              </w:rPr>
                            </w:pPr>
                            <w:r>
                              <w:t xml:space="preserve">Table </w:t>
                            </w:r>
                            <w:r>
                              <w:fldChar w:fldCharType="begin"/>
                            </w:r>
                            <w:r>
                              <w:instrText xml:space="preserve"> SEQ Table \* ARABIC </w:instrText>
                            </w:r>
                            <w:r>
                              <w:fldChar w:fldCharType="separate"/>
                            </w:r>
                            <w:r>
                              <w:rPr>
                                <w:noProof/>
                              </w:rPr>
                              <w:t>3</w:t>
                            </w:r>
                            <w:r>
                              <w:fldChar w:fldCharType="end"/>
                            </w:r>
                            <w:r>
                              <w:t xml:space="preserve"> - Honda NSF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9546749" id="Text Box 467382026" o:spid="_x0000_s1082" type="#_x0000_t202" style="position:absolute;left:0;text-align:left;margin-left:104.15pt;margin-top:188.75pt;width:242.85pt;height:11.25pt;z-index:25180774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" stroked="f">
                <v:textbox inset="0,0,0,0">
                  <w:txbxContent>
                    <w:p w14:paraId="68117387" w14:textId="77777777" w:rsidR="00A35396" w:rsidRPr="003F2E33" w:rsidRDefault="00A35396" w:rsidP="00A35396">
                      <w:pPr>
                        <w:pStyle w:val="Caption"/>
                        <w:rPr>
                          <w:noProof/>
                        </w:rPr>
                      </w:pPr>
                      <w:r>
                        <w:t xml:space="preserve">Table </w:t>
                      </w:r>
                      <w:r>
                        <w:fldChar w:fldCharType="begin"/>
                      </w:r>
                      <w:r>
                        <w:instrText xml:space="preserve"> SEQ Table \* ARABIC </w:instrText>
                      </w:r>
                      <w:r>
                        <w:fldChar w:fldCharType="separate"/>
                      </w:r>
                      <w:r>
                        <w:rPr>
                          <w:noProof/>
                        </w:rPr>
                        <w:t>3</w:t>
                      </w:r>
                      <w:r>
                        <w:fldChar w:fldCharType="end"/>
                      </w:r>
                      <w:r>
                        <w:t xml:space="preserve"> - Honda NSF Data</w:t>
                      </w:r>
                    </w:p>
                  </w:txbxContent>
                </v:textbox>
                <w10:wrap type="topAndBottom" anchorx="margin"/>
              </v:shape>
            </w:pict>
          </mc:Fallback>
        </mc:AlternateContent>
      </w:r>
      <w:r>
        <w:rPr>
          <w:noProof/>
        </w:rPr>
        <w:drawing>
          <wp:anchor distT="0" distB="0" distL="114300" distR="114300" simplePos="0" relativeHeight="251806720" behindDoc="0" locked="0" layoutInCell="1" allowOverlap="1" wp14:anchorId="05E2C96B" wp14:editId="5EFA956E">
            <wp:simplePos x="0" y="0"/>
            <wp:positionH relativeFrom="margin">
              <wp:posOffset>1322705</wp:posOffset>
            </wp:positionH>
            <wp:positionV relativeFrom="paragraph">
              <wp:posOffset>725170</wp:posOffset>
            </wp:positionV>
            <wp:extent cx="3084195" cy="1666875"/>
            <wp:effectExtent l="0" t="0" r="1905" b="9525"/>
            <wp:wrapTopAndBottom/>
            <wp:docPr id="467382038" name="Picture 46738203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382038" name="Picture 467382038" descr="Graphical user interface, application, table, Excel&#10;&#10;Description automatically generated"/>
                    <pic:cNvPicPr/>
                  </pic:nvPicPr>
                  <pic:blipFill rotWithShape="1">
                    <a:blip r:embed="rId175">
                      <a:extLst>
                        <a:ext uri="{28A0092B-C50C-407E-A947-70E740481C1C}">
                          <a14:useLocalDpi xmlns:a14="http://schemas.microsoft.com/office/drawing/2010/main" val="0"/>
                        </a:ext>
                      </a:extLst>
                    </a:blip>
                    <a:srcRect l="21604" t="30727" r="53800" b="45637"/>
                    <a:stretch/>
                  </pic:blipFill>
                  <pic:spPr bwMode="auto">
                    <a:xfrm>
                      <a:off x="0" y="0"/>
                      <a:ext cx="3084195" cy="1666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t>Despite this, we used an approximation for the raised height to get vertical centre of gravity. The result does seem a little too low to me, but I will confirm this later on when  am able to measure the blocks.</w:t>
      </w:r>
    </w:p>
    <w:p w14:paraId="43FACBEA" w14:textId="77777777" w:rsidR="00A35396" w:rsidRDefault="00A35396" w:rsidP="00A35396">
      <w:pPr>
        <w:ind w:firstLine="142"/>
      </w:pPr>
      <w:r>
        <w:rPr>
          <w:noProof/>
        </w:rPr>
        <w:lastRenderedPageBreak/>
        <mc:AlternateContent>
          <mc:Choice Requires="wps">
            <w:drawing>
              <wp:anchor distT="0" distB="0" distL="114300" distR="114300" simplePos="0" relativeHeight="251805696" behindDoc="0" locked="0" layoutInCell="1" allowOverlap="1" wp14:anchorId="3D34E183" wp14:editId="30BC3BCD">
                <wp:simplePos x="0" y="0"/>
                <wp:positionH relativeFrom="column">
                  <wp:posOffset>904875</wp:posOffset>
                </wp:positionH>
                <wp:positionV relativeFrom="paragraph">
                  <wp:posOffset>4010025</wp:posOffset>
                </wp:positionV>
                <wp:extent cx="4191000" cy="635"/>
                <wp:effectExtent l="0" t="0" r="0" b="0"/>
                <wp:wrapTopAndBottom/>
                <wp:docPr id="467382027" name="Text Box 467382027"/>
                <wp:cNvGraphicFramePr/>
                <a:graphic xmlns:a="http://schemas.openxmlformats.org/drawingml/2006/main">
                  <a:graphicData uri="http://schemas.microsoft.com/office/word/2010/wordprocessingShape">
                    <wps:wsp>
                      <wps:cNvSpPr txBox="1"/>
                      <wps:spPr>
                        <a:xfrm>
                          <a:off x="0" y="0"/>
                          <a:ext cx="4191000" cy="635"/>
                        </a:xfrm>
                        <a:prstGeom prst="rect">
                          <a:avLst/>
                        </a:prstGeom>
                        <a:solidFill>
                          <a:prstClr val="white"/>
                        </a:solidFill>
                        <a:ln>
                          <a:noFill/>
                        </a:ln>
                      </wps:spPr>
                      <wps:txbx>
                        <w:txbxContent>
                          <w:p w14:paraId="4438399A" w14:textId="77777777" w:rsidR="00A35396" w:rsidRPr="00B40C16" w:rsidRDefault="00A35396" w:rsidP="00A35396">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3 - Honda NSF Centre of Gravity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34E183" id="Text Box 467382027" o:spid="_x0000_s1083" type="#_x0000_t202" style="position:absolute;left:0;text-align:left;margin-left:71.25pt;margin-top:315.75pt;width:330pt;height:.05pt;z-index:251805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" stroked="f">
                <v:textbox style="mso-fit-shape-to-text:t" inset="0,0,0,0">
                  <w:txbxContent>
                    <w:p w14:paraId="4438399A" w14:textId="77777777" w:rsidR="00A35396" w:rsidRPr="00B40C16" w:rsidRDefault="00A35396" w:rsidP="00A35396">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3 - Honda NSF Centre of Gravity</w:t>
                      </w:r>
                    </w:p>
                  </w:txbxContent>
                </v:textbox>
                <w10:wrap type="topAndBottom"/>
              </v:shape>
            </w:pict>
          </mc:Fallback>
        </mc:AlternateContent>
      </w:r>
      <w:r>
        <w:rPr>
          <w:noProof/>
        </w:rPr>
        <w:drawing>
          <wp:anchor distT="0" distB="0" distL="114300" distR="114300" simplePos="0" relativeHeight="251804672" behindDoc="0" locked="0" layoutInCell="1" allowOverlap="1" wp14:anchorId="404EFFD0" wp14:editId="31B8AE52">
            <wp:simplePos x="0" y="0"/>
            <wp:positionH relativeFrom="column">
              <wp:posOffset>904875</wp:posOffset>
            </wp:positionH>
            <wp:positionV relativeFrom="paragraph">
              <wp:posOffset>0</wp:posOffset>
            </wp:positionV>
            <wp:extent cx="4191000" cy="3952875"/>
            <wp:effectExtent l="0" t="0" r="0" b="9525"/>
            <wp:wrapTopAndBottom/>
            <wp:docPr id="467382039" name="Picture 467382039" descr="A picture containing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382039" name="Picture 467382039" descr="A picture containing person, indoor&#10;&#10;Description automatically generated"/>
                    <pic:cNvPicPr/>
                  </pic:nvPicPr>
                  <pic:blipFill rotWithShape="1">
                    <a:blip r:embed="rId176">
                      <a:extLst>
                        <a:ext uri="{28A0092B-C50C-407E-A947-70E740481C1C}">
                          <a14:useLocalDpi xmlns:a14="http://schemas.microsoft.com/office/drawing/2010/main" val="0"/>
                        </a:ext>
                      </a:extLst>
                    </a:blip>
                    <a:srcRect l="11800" t="4210" r="15078" b="3840"/>
                    <a:stretch/>
                  </pic:blipFill>
                  <pic:spPr bwMode="auto">
                    <a:xfrm>
                      <a:off x="0" y="0"/>
                      <a:ext cx="4191000" cy="3952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76DA641" w14:textId="1CD7D366" w:rsidR="00A35396" w:rsidRPr="00A35396" w:rsidRDefault="00A35396" w:rsidP="00A35396">
      <w:pPr>
        <w:pStyle w:val="Heading2"/>
      </w:pPr>
      <w:bookmarkStart w:id="362" w:name="_Toc99744355"/>
      <w:bookmarkStart w:id="363" w:name="_Toc99748461"/>
      <w:r w:rsidRPr="00A35396">
        <w:t>Rear Linkage</w:t>
      </w:r>
      <w:bookmarkEnd w:id="362"/>
      <w:bookmarkEnd w:id="363"/>
    </w:p>
    <w:p w14:paraId="148FC1B7" w14:textId="42E839B6" w:rsidR="00A35396" w:rsidRDefault="00A35396" w:rsidP="00A35396">
      <w:pPr>
        <w:ind w:firstLine="576"/>
      </w:pPr>
      <w:r>
        <w:rPr>
          <w:noProof/>
        </w:rPr>
        <mc:AlternateContent>
          <mc:Choice Requires="wps">
            <w:drawing>
              <wp:anchor distT="0" distB="0" distL="114300" distR="114300" simplePos="0" relativeHeight="251809792" behindDoc="0" locked="0" layoutInCell="1" allowOverlap="1" wp14:anchorId="15045EE0" wp14:editId="63B87E1B">
                <wp:simplePos x="0" y="0"/>
                <wp:positionH relativeFrom="column">
                  <wp:posOffset>836930</wp:posOffset>
                </wp:positionH>
                <wp:positionV relativeFrom="paragraph">
                  <wp:posOffset>3667125</wp:posOffset>
                </wp:positionV>
                <wp:extent cx="4048125" cy="635"/>
                <wp:effectExtent l="0" t="0" r="0" b="0"/>
                <wp:wrapTopAndBottom/>
                <wp:docPr id="467382028" name="Text Box 467382028"/>
                <wp:cNvGraphicFramePr/>
                <a:graphic xmlns:a="http://schemas.openxmlformats.org/drawingml/2006/main">
                  <a:graphicData uri="http://schemas.microsoft.com/office/word/2010/wordprocessingShape">
                    <wps:wsp>
                      <wps:cNvSpPr txBox="1"/>
                      <wps:spPr>
                        <a:xfrm>
                          <a:off x="0" y="0"/>
                          <a:ext cx="4048125" cy="635"/>
                        </a:xfrm>
                        <a:prstGeom prst="rect">
                          <a:avLst/>
                        </a:prstGeom>
                        <a:solidFill>
                          <a:prstClr val="white"/>
                        </a:solidFill>
                        <a:ln>
                          <a:noFill/>
                        </a:ln>
                      </wps:spPr>
                      <wps:txbx>
                        <w:txbxContent>
                          <w:p w14:paraId="63D9AA96" w14:textId="77777777" w:rsidR="00A35396" w:rsidRPr="00A721F5" w:rsidRDefault="00A35396" w:rsidP="00A35396">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4 - Measuring Link Ratio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045EE0" id="Text Box 467382028" o:spid="_x0000_s1084" type="#_x0000_t202" style="position:absolute;left:0;text-align:left;margin-left:65.9pt;margin-top:288.75pt;width:318.75pt;height:.05pt;z-index:251809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" stroked="f">
                <v:textbox style="mso-fit-shape-to-text:t" inset="0,0,0,0">
                  <w:txbxContent>
                    <w:p w14:paraId="63D9AA96" w14:textId="77777777" w:rsidR="00A35396" w:rsidRPr="00A721F5" w:rsidRDefault="00A35396" w:rsidP="00A35396">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4 - Measuring Link Ratio</w:t>
                      </w:r>
                    </w:p>
                  </w:txbxContent>
                </v:textbox>
                <w10:wrap type="topAndBottom"/>
              </v:shape>
            </w:pict>
          </mc:Fallback>
        </mc:AlternateContent>
      </w:r>
      <w:r>
        <w:rPr>
          <w:noProof/>
        </w:rPr>
        <w:drawing>
          <wp:anchor distT="0" distB="0" distL="114300" distR="114300" simplePos="0" relativeHeight="251808768" behindDoc="0" locked="0" layoutInCell="1" allowOverlap="1" wp14:anchorId="37CABDA2" wp14:editId="77D9B1EF">
            <wp:simplePos x="0" y="0"/>
            <wp:positionH relativeFrom="margin">
              <wp:align>center</wp:align>
            </wp:positionH>
            <wp:positionV relativeFrom="paragraph">
              <wp:posOffset>701675</wp:posOffset>
            </wp:positionV>
            <wp:extent cx="4048125" cy="3223895"/>
            <wp:effectExtent l="0" t="0" r="9525" b="0"/>
            <wp:wrapTopAndBottom/>
            <wp:docPr id="467382040" name="Picture 467382040" descr="A person working on a motorcyc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382040" name="Picture 467382040" descr="A person working on a motorcycle&#10;&#10;Description automatically generated with medium confidence"/>
                    <pic:cNvPicPr/>
                  </pic:nvPicPr>
                  <pic:blipFill rotWithShape="1">
                    <a:blip r:embed="rId177" cstate="print">
                      <a:extLst>
                        <a:ext uri="{28A0092B-C50C-407E-A947-70E740481C1C}">
                          <a14:useLocalDpi xmlns:a14="http://schemas.microsoft.com/office/drawing/2010/main" val="0"/>
                        </a:ext>
                      </a:extLst>
                    </a:blip>
                    <a:srcRect l="9639" r="19732"/>
                    <a:stretch/>
                  </pic:blipFill>
                  <pic:spPr bwMode="auto">
                    <a:xfrm>
                      <a:off x="0" y="0"/>
                      <a:ext cx="4048125" cy="3223895"/>
                    </a:xfrm>
                    <a:prstGeom prst="rect">
                      <a:avLst/>
                    </a:prstGeom>
                    <a:ln>
                      <a:noFill/>
                    </a:ln>
                    <a:extLst>
                      <a:ext uri="{53640926-AAD7-44D8-BBD7-CCE9431645EC}">
                        <a14:shadowObscured xmlns:a14="http://schemas.microsoft.com/office/drawing/2010/main"/>
                      </a:ext>
                    </a:extLst>
                  </pic:spPr>
                </pic:pic>
              </a:graphicData>
            </a:graphic>
          </wp:anchor>
        </w:drawing>
      </w:r>
      <w:r>
        <w:t xml:space="preserve">Measuring the linkage of the Honda allowed us to understand how the rear suspension behaves in accordance to the force the wheel experiences. We found that the Honda uses a standard linear ratio of around 2.28. This was achieved by measuring the difference in wheel </w:t>
      </w:r>
      <w:r>
        <w:lastRenderedPageBreak/>
        <w:t>position to the shock travel by using a strap around the wheel to the subframe to raise the wheel. The wheel position was taken by measuring the spindle to the ground and the difference in measurement correlates to wheel travel. The same applied to the shock travel by measuring the length of the shock in accordance.</w:t>
      </w:r>
    </w:p>
    <w:p w14:paraId="6A074280" w14:textId="77777777" w:rsidR="00A35396" w:rsidRDefault="00A35396" w:rsidP="00A35396">
      <w:pPr>
        <w:ind w:firstLine="576"/>
      </w:pPr>
      <w:r>
        <w:t>Link ratios are commonly used due to space constraints; since there isn’t space to fit a 1:1 shock, links are used. The value of 2.78 indicates that for every 1mm of shock travel, the wheel moves 2.78mm. This can be converted to force too, where the shock has a load of 10N the rear wheel experiences 27.2N.</w:t>
      </w:r>
    </w:p>
    <w:p w14:paraId="338F0B1B" w14:textId="77777777" w:rsidR="00A35396" w:rsidRDefault="00A35396" w:rsidP="00A35396">
      <w:pPr>
        <w:keepNext/>
      </w:pPr>
      <w:r>
        <w:rPr>
          <w:noProof/>
        </w:rPr>
        <w:drawing>
          <wp:inline distT="0" distB="0" distL="0" distR="0" wp14:anchorId="758C25F7" wp14:editId="1C997695">
            <wp:extent cx="4572000" cy="2857500"/>
            <wp:effectExtent l="0" t="0" r="0" b="0"/>
            <wp:docPr id="467382041" name="Chart 467382041">
              <a:extLst xmlns:a="http://schemas.openxmlformats.org/drawingml/2006/main">
                <a:ext uri="{FF2B5EF4-FFF2-40B4-BE49-F238E27FC236}">
                  <a16:creationId xmlns:a16="http://schemas.microsoft.com/office/drawing/2014/main" id="{3893014F-7EA4-47B5-A4FB-095435C950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8"/>
              </a:graphicData>
            </a:graphic>
          </wp:inline>
        </w:drawing>
      </w:r>
    </w:p>
    <w:p w14:paraId="11A9E626" w14:textId="77777777" w:rsidR="00A35396" w:rsidRPr="00A63670" w:rsidRDefault="00A35396" w:rsidP="00A35396">
      <w:pPr>
        <w:pStyle w:val="Caption"/>
      </w:pPr>
      <w:r>
        <w:t xml:space="preserve">Figure </w:t>
      </w:r>
      <w:r>
        <w:fldChar w:fldCharType="begin"/>
      </w:r>
      <w:r>
        <w:instrText xml:space="preserve"> SEQ Figure \* ARABIC </w:instrText>
      </w:r>
      <w:r>
        <w:fldChar w:fldCharType="separate"/>
      </w:r>
      <w:r>
        <w:rPr>
          <w:noProof/>
        </w:rPr>
        <w:t>1</w:t>
      </w:r>
      <w:r>
        <w:fldChar w:fldCharType="end"/>
      </w:r>
      <w:r>
        <w:t>5 - Honda Link Ratio</w:t>
      </w:r>
    </w:p>
    <w:p w14:paraId="3DEF0364" w14:textId="77777777" w:rsidR="00A35396" w:rsidRPr="004E387B" w:rsidRDefault="00A35396" w:rsidP="00A35396">
      <w:pPr>
        <w:ind w:firstLine="142"/>
      </w:pPr>
    </w:p>
    <w:p w14:paraId="1581CF58" w14:textId="38A4C8CC" w:rsidR="00D61948" w:rsidRPr="003401E4" w:rsidRDefault="00A35396" w:rsidP="00A35396">
      <w:pPr>
        <w:ind w:firstLine="142"/>
      </w:pPr>
      <w:r w:rsidRPr="00F51E16">
        <w:br w:type="page"/>
      </w:r>
    </w:p>
    <w:p w14:paraId="2FFC16AC" w14:textId="668C8027" w:rsidR="00D61948" w:rsidRPr="008943F2" w:rsidRDefault="00D61948" w:rsidP="008943F2">
      <w:pPr>
        <w:pStyle w:val="Heading1"/>
      </w:pPr>
      <w:bookmarkStart w:id="364" w:name="_Toc99748462"/>
      <w:r w:rsidRPr="008943F2">
        <w:lastRenderedPageBreak/>
        <w:t>References</w:t>
      </w:r>
      <w:bookmarkEnd w:id="364"/>
    </w:p>
    <w:p w14:paraId="46220A3D" w14:textId="77777777" w:rsidR="00244DAF" w:rsidRDefault="00244DAF" w:rsidP="00244DAF">
      <w:pPr>
        <w:pStyle w:val="Heading2"/>
      </w:pPr>
      <w:bookmarkStart w:id="365" w:name="_Toc99748463"/>
      <w:r w:rsidRPr="00244DAF">
        <w:t>(Byron Davies - 2005899)</w:t>
      </w:r>
      <w:bookmarkEnd w:id="365"/>
    </w:p>
    <w:p w14:paraId="74FE84B2" w14:textId="5DE8C6DE" w:rsidR="00D61948" w:rsidRDefault="00D61948" w:rsidP="00D61948">
      <w:r>
        <w:t>Carter, T. (2014)</w:t>
      </w:r>
      <w:r w:rsidRPr="001862A0">
        <w:t xml:space="preserve"> </w:t>
      </w:r>
      <w:r w:rsidRPr="006E3E45">
        <w:rPr>
          <w:i/>
          <w:iCs/>
        </w:rPr>
        <w:t>2014 Piaggio MP3 500 ABS-ASR review</w:t>
      </w:r>
      <w:r>
        <w:t xml:space="preserve">. Available at: </w:t>
      </w:r>
      <w:hyperlink r:id="rId179" w:history="1">
        <w:r w:rsidRPr="00194161">
          <w:rPr>
            <w:rStyle w:val="Hyperlink"/>
          </w:rPr>
          <w:t>https://www.morebikes.co.uk/news/7214/2014-piaggio-mp3-500-abs-asr-review/</w:t>
        </w:r>
      </w:hyperlink>
      <w:r>
        <w:t xml:space="preserve"> (Accessed: 28 March 2022)</w:t>
      </w:r>
    </w:p>
    <w:p w14:paraId="6335940D" w14:textId="77777777" w:rsidR="00D61948" w:rsidRDefault="00D61948" w:rsidP="00D61948">
      <w:r>
        <w:t>Carter, T. (2014)</w:t>
      </w:r>
      <w:r w:rsidRPr="001862A0">
        <w:rPr>
          <w:i/>
          <w:iCs/>
        </w:rPr>
        <w:t xml:space="preserve"> </w:t>
      </w:r>
      <w:r w:rsidRPr="006E3E45">
        <w:rPr>
          <w:i/>
          <w:iCs/>
        </w:rPr>
        <w:t>2014 Peugeot Metropolis 400i RS review</w:t>
      </w:r>
      <w:r>
        <w:t xml:space="preserve">. Available at:  </w:t>
      </w:r>
      <w:hyperlink r:id="rId180" w:history="1">
        <w:r w:rsidRPr="00194161">
          <w:rPr>
            <w:rStyle w:val="Hyperlink"/>
          </w:rPr>
          <w:t>https://www.morebikes.co.uk/news/5145/2014-peugeot-metropolis-400i-rs-review/</w:t>
        </w:r>
      </w:hyperlink>
      <w:r>
        <w:t xml:space="preserve"> (Accessed: 28 March 2022)</w:t>
      </w:r>
    </w:p>
    <w:p w14:paraId="197DAC70" w14:textId="77777777" w:rsidR="00D61948" w:rsidRDefault="00D61948" w:rsidP="00D61948">
      <w:r>
        <w:t>Carter, T. (2014)</w:t>
      </w:r>
      <w:r w:rsidRPr="001862A0">
        <w:t xml:space="preserve"> </w:t>
      </w:r>
      <w:r w:rsidRPr="00997F26">
        <w:rPr>
          <w:i/>
          <w:iCs/>
        </w:rPr>
        <w:t>2014 Yamaha Tricity three-wheel scooter review</w:t>
      </w:r>
      <w:r>
        <w:t xml:space="preserve">. Available at:  </w:t>
      </w:r>
      <w:hyperlink r:id="rId181" w:history="1">
        <w:r w:rsidRPr="00194161">
          <w:rPr>
            <w:rStyle w:val="Hyperlink"/>
          </w:rPr>
          <w:t>https://www.morebikes.co.uk/news/9051/2014-yamaha-tricity-three-wheel-scooter-review/</w:t>
        </w:r>
      </w:hyperlink>
      <w:r>
        <w:t xml:space="preserve"> </w:t>
      </w:r>
    </w:p>
    <w:p w14:paraId="054D05E1" w14:textId="77777777" w:rsidR="00D61948" w:rsidRDefault="00D61948" w:rsidP="00D61948">
      <w:r>
        <w:t>(Accessed: 28 March 2022)</w:t>
      </w:r>
    </w:p>
    <w:p w14:paraId="76E73D43" w14:textId="77777777" w:rsidR="00D61948" w:rsidRDefault="00D61948" w:rsidP="00D61948">
      <w:r>
        <w:t>Carter, T. (2015)</w:t>
      </w:r>
      <w:r w:rsidRPr="001862A0">
        <w:t xml:space="preserve"> </w:t>
      </w:r>
      <w:r w:rsidRPr="001862A0">
        <w:rPr>
          <w:i/>
          <w:iCs/>
        </w:rPr>
        <w:t>2015 Quadro 350S three-wheel scooter review</w:t>
      </w:r>
      <w:r>
        <w:t xml:space="preserve">. Available at:  </w:t>
      </w:r>
      <w:hyperlink r:id="rId182" w:history="1">
        <w:r w:rsidRPr="0083696F">
          <w:rPr>
            <w:rStyle w:val="Hyperlink"/>
          </w:rPr>
          <w:t>https://www.morebikes.co.uk/news/15161/2015-quadro-350s-three-wheel-scooter-review/</w:t>
        </w:r>
      </w:hyperlink>
      <w:r>
        <w:t xml:space="preserve"> (Accessed: 28 March 2022)</w:t>
      </w:r>
    </w:p>
    <w:p w14:paraId="202619D8" w14:textId="27C783D4" w:rsidR="00D61948" w:rsidRDefault="00D61948" w:rsidP="00D61948">
      <w:r>
        <w:t xml:space="preserve">Fuelly (n.d.) </w:t>
      </w:r>
      <w:r w:rsidRPr="00C568AF">
        <w:rPr>
          <w:i/>
          <w:iCs/>
        </w:rPr>
        <w:t>2014 Piaggio Beverly 350 Sport Touring MPG</w:t>
      </w:r>
      <w:r>
        <w:rPr>
          <w:i/>
          <w:iCs/>
        </w:rPr>
        <w:t xml:space="preserve">. </w:t>
      </w:r>
      <w:r>
        <w:t>Available at:</w:t>
      </w:r>
      <w:r w:rsidRPr="004B35FB">
        <w:t xml:space="preserve"> </w:t>
      </w:r>
      <w:hyperlink r:id="rId183" w:anchor=":~:text=2014%20Piaggio%20Beverly%20350%20Sport%20Touring%20MPG%20Based,of%20the%20fuel-ups%20with%200%20outliers%20%280.00%25%29%20removed.?msclkid=0827e423ab6811ec87b8845411a07369" w:history="1">
        <w:r>
          <w:rPr>
            <w:rStyle w:val="Hyperlink"/>
          </w:rPr>
          <w:t>2014 Piaggio Beverly 350 Sport Touring MPG - Actual MPG from 6 2014 Piaggio Beverly 350 Sport Touring owners (fuelly.com)</w:t>
        </w:r>
      </w:hyperlink>
      <w:r>
        <w:t xml:space="preserve"> (Accessed: 28 March 2022)</w:t>
      </w:r>
    </w:p>
    <w:p w14:paraId="143F82F8" w14:textId="77777777" w:rsidR="00244DAF" w:rsidRDefault="00244DAF" w:rsidP="00244DAF">
      <w:pPr>
        <w:pStyle w:val="Heading2"/>
        <w:rPr>
          <w:rStyle w:val="Heading2Char"/>
        </w:rPr>
      </w:pPr>
      <w:bookmarkStart w:id="366" w:name="_Toc99748464"/>
      <w:r w:rsidRPr="00244DAF">
        <w:rPr>
          <w:rStyle w:val="Heading2Char"/>
        </w:rPr>
        <w:t>(Lewis Cox – 2004098)</w:t>
      </w:r>
      <w:bookmarkEnd w:id="366"/>
    </w:p>
    <w:p w14:paraId="3B8A88F8" w14:textId="5BCE4BD1" w:rsidR="00725275" w:rsidRPr="00725275" w:rsidRDefault="00725275" w:rsidP="00725275">
      <w:pPr>
        <w:jc w:val="both"/>
      </w:pPr>
      <w:r w:rsidRPr="00725275">
        <w:t>Bradley, J. 2018, ‘The Racing Motorcycle, Volume 3: An Introduction to Chassis Set Up’, ISBN: 978 0 9512929 5 2, Printed by Park Lane Press, Unit 11, Corsham, Wiltshire.</w:t>
      </w:r>
    </w:p>
    <w:p w14:paraId="4CB56138" w14:textId="77777777" w:rsidR="00725275" w:rsidRPr="00725275" w:rsidRDefault="00725275" w:rsidP="00725275">
      <w:pPr>
        <w:jc w:val="both"/>
      </w:pPr>
      <w:r w:rsidRPr="00725275">
        <w:t>Cossalter, V. 2006, “Motorcycle Dynamics”, Second Edition, Lulu Publishing, ISBN 978 1 4303 0861 4.</w:t>
      </w:r>
    </w:p>
    <w:p w14:paraId="655F73FD" w14:textId="77777777" w:rsidR="00725275" w:rsidRPr="00725275" w:rsidRDefault="00725275" w:rsidP="00725275">
      <w:pPr>
        <w:jc w:val="both"/>
      </w:pPr>
      <w:r w:rsidRPr="00725275">
        <w:t>GrabCad.com library was used for parts of the Solidworks designs.</w:t>
      </w:r>
    </w:p>
    <w:p w14:paraId="19F1982A" w14:textId="77777777" w:rsidR="00725275" w:rsidRPr="00725275" w:rsidRDefault="00725275" w:rsidP="00725275">
      <w:pPr>
        <w:jc w:val="both"/>
      </w:pPr>
      <w:r w:rsidRPr="00725275">
        <w:t>Orthrus Racing, Provided 2D data for the Yamaha R6 at the Southern 100 Circuit.</w:t>
      </w:r>
    </w:p>
    <w:p w14:paraId="64674245" w14:textId="77777777" w:rsidR="00725275" w:rsidRPr="00725275" w:rsidRDefault="00725275" w:rsidP="00725275">
      <w:pPr>
        <w:jc w:val="both"/>
      </w:pPr>
      <w:r w:rsidRPr="00725275">
        <w:t>Vitale, F. &amp; Mariotti G. 2007 – ‘Cinematic And Dynamic Analysis And Structural Verify Of An Innovative Motorcycle Suspension’ – 11° European Automotive Congress EAEC, 30 May, 1 June 2007, Budapest. Hungary.</w:t>
      </w:r>
    </w:p>
    <w:p w14:paraId="6866480D" w14:textId="190BFABE" w:rsidR="00725275" w:rsidRDefault="00725275" w:rsidP="00725275">
      <w:pPr>
        <w:jc w:val="both"/>
      </w:pPr>
      <w:r w:rsidRPr="00725275">
        <w:t xml:space="preserve">Wolfram Alpha 2022, Computational Intelligence, Available at </w:t>
      </w:r>
      <w:hyperlink r:id="rId184" w:history="1">
        <w:r w:rsidRPr="00725275">
          <w:rPr>
            <w:rStyle w:val="Hyperlink"/>
          </w:rPr>
          <w:t>https://www.wolframalpha.com/</w:t>
        </w:r>
      </w:hyperlink>
      <w:r w:rsidRPr="00725275">
        <w:t>, last accessed 21-Mar-2022.</w:t>
      </w:r>
    </w:p>
    <w:p w14:paraId="7B9F168C" w14:textId="6264D2C7" w:rsidR="005A6F10" w:rsidRDefault="005A6F10" w:rsidP="005A6F10">
      <w:pPr>
        <w:pStyle w:val="Heading2"/>
      </w:pPr>
      <w:bookmarkStart w:id="367" w:name="_Toc99748465"/>
      <w:r>
        <w:t xml:space="preserve">(Rhys Williams </w:t>
      </w:r>
      <w:r w:rsidR="002B528F">
        <w:t>–</w:t>
      </w:r>
      <w:r>
        <w:t xml:space="preserve"> </w:t>
      </w:r>
      <w:r w:rsidR="002B528F">
        <w:t>2004443)</w:t>
      </w:r>
      <w:bookmarkEnd w:id="367"/>
    </w:p>
    <w:p w14:paraId="31D3B3E8" w14:textId="7CD27495" w:rsidR="002B528F" w:rsidRPr="004474EF" w:rsidRDefault="002B528F" w:rsidP="002B528F">
      <w:pPr>
        <w:ind w:firstLine="142"/>
      </w:pPr>
      <w:r>
        <w:t xml:space="preserve">Cavazos, N (2021) The 4 Most Common Problems with BMW’s N53 Engine, Available at: </w:t>
      </w:r>
      <w:hyperlink r:id="rId185" w:history="1">
        <w:r w:rsidRPr="0083696F">
          <w:rPr>
            <w:rStyle w:val="Hyperlink"/>
          </w:rPr>
          <w:t>https://bmwtuning.co/n53-engine-problems/#:~:text=The%20BMW%20N53%20engine%20was,near%2050%2F50%20weight%20distribution</w:t>
        </w:r>
      </w:hyperlink>
      <w:r w:rsidRPr="004474EF">
        <w:t>.</w:t>
      </w:r>
      <w:r>
        <w:t xml:space="preserve"> </w:t>
      </w:r>
      <w:r>
        <w:t xml:space="preserve"> (Accessed on 24 March 2022)</w:t>
      </w:r>
    </w:p>
    <w:p w14:paraId="21A99982" w14:textId="77777777" w:rsidR="002B528F" w:rsidRDefault="002B528F" w:rsidP="002B528F">
      <w:pPr>
        <w:ind w:firstLine="142"/>
      </w:pPr>
      <w:r>
        <w:lastRenderedPageBreak/>
        <w:t>Bradley, J (1996) The Racing Motorcycle:</w:t>
      </w:r>
      <w:r w:rsidRPr="00F16E6A">
        <w:t xml:space="preserve"> </w:t>
      </w:r>
      <w:r>
        <w:t>a technical guide for constructors. Vol. 1, Gearing, geometry, aerodynamics and suspension, York</w:t>
      </w:r>
    </w:p>
    <w:p w14:paraId="0272DBFC" w14:textId="07750548" w:rsidR="002B528F" w:rsidRDefault="002B528F" w:rsidP="002B528F">
      <w:pPr>
        <w:ind w:firstLine="142"/>
      </w:pPr>
      <w:r>
        <w:t xml:space="preserve">BimmerProfs (2022) MSD80 diagnostics using INPA, Available at: </w:t>
      </w:r>
      <w:hyperlink r:id="rId186" w:history="1">
        <w:r w:rsidRPr="0083696F">
          <w:rPr>
            <w:rStyle w:val="Hyperlink"/>
          </w:rPr>
          <w:t>https://bimmerprofs.com/msd80-diagnostics/</w:t>
        </w:r>
      </w:hyperlink>
      <w:r>
        <w:t xml:space="preserve"> </w:t>
      </w:r>
      <w:r>
        <w:t xml:space="preserve"> (Accessed on 31 March 2022)</w:t>
      </w:r>
    </w:p>
    <w:p w14:paraId="69A25076" w14:textId="77777777" w:rsidR="0091485F" w:rsidRDefault="0091485F" w:rsidP="0091485F">
      <w:pPr>
        <w:pStyle w:val="Heading2"/>
      </w:pPr>
      <w:bookmarkStart w:id="368" w:name="_Toc99747941"/>
      <w:bookmarkStart w:id="369" w:name="_Toc99748466"/>
      <w:r>
        <w:t>(Jacob Quarry - 2000885)</w:t>
      </w:r>
      <w:bookmarkEnd w:id="368"/>
      <w:bookmarkEnd w:id="369"/>
    </w:p>
    <w:p w14:paraId="12F5AFB6" w14:textId="77777777" w:rsidR="0091485F" w:rsidRDefault="0091485F" w:rsidP="0091485F">
      <w:r w:rsidRPr="000E5648">
        <w:t>Irving, P. 2017, ‘Motorcycle Engineering’, Printed by Veloce Enterprises, San Antonio Texas.</w:t>
      </w:r>
    </w:p>
    <w:p w14:paraId="2F584D82" w14:textId="77777777" w:rsidR="0091485F" w:rsidRDefault="0091485F" w:rsidP="002B528F">
      <w:pPr>
        <w:ind w:firstLine="142"/>
      </w:pPr>
    </w:p>
    <w:p w14:paraId="50F71454" w14:textId="77777777" w:rsidR="002B528F" w:rsidRPr="002B528F" w:rsidRDefault="002B528F" w:rsidP="002B528F"/>
    <w:p w14:paraId="06C3049C" w14:textId="307A30B9" w:rsidR="00330D78" w:rsidRDefault="00330D78" w:rsidP="00330D78"/>
    <w:p w14:paraId="029490C5" w14:textId="4B8C1693" w:rsidR="00330D78" w:rsidRDefault="00330D78" w:rsidP="00330D78"/>
    <w:p w14:paraId="27CC12EA" w14:textId="7F876FD0" w:rsidR="0091410B" w:rsidRPr="0063453F" w:rsidRDefault="0091410B" w:rsidP="0063453F">
      <w:pPr>
        <w:rPr>
          <w:rFonts w:asciiTheme="majorHAnsi" w:eastAsiaTheme="majorEastAsia" w:hAnsiTheme="majorHAnsi" w:cstheme="majorBidi"/>
          <w:color w:val="2F5496" w:themeColor="accent1" w:themeShade="BF"/>
          <w:sz w:val="32"/>
          <w:szCs w:val="32"/>
        </w:rPr>
      </w:pPr>
    </w:p>
    <w:sectPr w:rsidR="0091410B" w:rsidRPr="0063453F" w:rsidSect="00372108">
      <w:footerReference w:type="default" r:id="rId187"/>
      <w:footerReference w:type="first" r:id="rId18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61C798" w14:textId="77777777" w:rsidR="00D644F6" w:rsidRDefault="00D644F6" w:rsidP="007E1108">
      <w:pPr>
        <w:spacing w:line="240" w:lineRule="auto"/>
      </w:pPr>
      <w:r>
        <w:separator/>
      </w:r>
    </w:p>
  </w:endnote>
  <w:endnote w:type="continuationSeparator" w:id="0">
    <w:p w14:paraId="322A4014" w14:textId="77777777" w:rsidR="00D644F6" w:rsidRDefault="00D644F6" w:rsidP="007E11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7348949"/>
      <w:docPartObj>
        <w:docPartGallery w:val="Page Numbers (Bottom of Page)"/>
        <w:docPartUnique/>
      </w:docPartObj>
    </w:sdtPr>
    <w:sdtEndPr>
      <w:rPr>
        <w:noProof/>
      </w:rPr>
    </w:sdtEndPr>
    <w:sdtContent>
      <w:p w14:paraId="560D4C3F" w14:textId="593A032D" w:rsidR="00A34898" w:rsidRDefault="00A348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F0CE1A" w14:textId="77777777" w:rsidR="00E757D4" w:rsidRDefault="00E757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215DA" w14:textId="0E4E11A0" w:rsidR="00A34898" w:rsidRDefault="00A34898">
    <w:pPr>
      <w:pStyle w:val="Footer"/>
    </w:pPr>
  </w:p>
  <w:p w14:paraId="6406DDE5" w14:textId="77777777" w:rsidR="00A34898" w:rsidRDefault="00A348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99BE30" w14:textId="77777777" w:rsidR="00D644F6" w:rsidRDefault="00D644F6" w:rsidP="007E1108">
      <w:pPr>
        <w:spacing w:line="240" w:lineRule="auto"/>
      </w:pPr>
      <w:r>
        <w:separator/>
      </w:r>
    </w:p>
  </w:footnote>
  <w:footnote w:type="continuationSeparator" w:id="0">
    <w:p w14:paraId="08A14F96" w14:textId="77777777" w:rsidR="00D644F6" w:rsidRDefault="00D644F6" w:rsidP="007E110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41D0A"/>
    <w:multiLevelType w:val="multilevel"/>
    <w:tmpl w:val="0813001F"/>
    <w:lvl w:ilvl="0">
      <w:start w:val="1"/>
      <w:numFmt w:val="decimal"/>
      <w:lvlText w:val="%1."/>
      <w:lvlJc w:val="left"/>
      <w:pPr>
        <w:ind w:left="1068" w:hanging="360"/>
      </w:pPr>
    </w:lvl>
    <w:lvl w:ilvl="1">
      <w:start w:val="1"/>
      <w:numFmt w:val="decimal"/>
      <w:lvlText w:val="%1.%2."/>
      <w:lvlJc w:val="left"/>
      <w:pPr>
        <w:ind w:left="1500" w:hanging="432"/>
      </w:pPr>
    </w:lvl>
    <w:lvl w:ilvl="2">
      <w:start w:val="1"/>
      <w:numFmt w:val="decimal"/>
      <w:lvlText w:val="%1.%2.%3."/>
      <w:lvlJc w:val="left"/>
      <w:pPr>
        <w:ind w:left="1932" w:hanging="504"/>
      </w:pPr>
    </w:lvl>
    <w:lvl w:ilvl="3">
      <w:start w:val="1"/>
      <w:numFmt w:val="decimal"/>
      <w:lvlText w:val="%1.%2.%3.%4."/>
      <w:lvlJc w:val="left"/>
      <w:pPr>
        <w:ind w:left="2436" w:hanging="648"/>
      </w:pPr>
    </w:lvl>
    <w:lvl w:ilvl="4">
      <w:start w:val="1"/>
      <w:numFmt w:val="decimal"/>
      <w:lvlText w:val="%1.%2.%3.%4.%5."/>
      <w:lvlJc w:val="left"/>
      <w:pPr>
        <w:ind w:left="2940" w:hanging="792"/>
      </w:pPr>
    </w:lvl>
    <w:lvl w:ilvl="5">
      <w:start w:val="1"/>
      <w:numFmt w:val="decimal"/>
      <w:lvlText w:val="%1.%2.%3.%4.%5.%6."/>
      <w:lvlJc w:val="left"/>
      <w:pPr>
        <w:ind w:left="3444" w:hanging="936"/>
      </w:pPr>
    </w:lvl>
    <w:lvl w:ilvl="6">
      <w:start w:val="1"/>
      <w:numFmt w:val="decimal"/>
      <w:lvlText w:val="%1.%2.%3.%4.%5.%6.%7."/>
      <w:lvlJc w:val="left"/>
      <w:pPr>
        <w:ind w:left="3948" w:hanging="1080"/>
      </w:pPr>
    </w:lvl>
    <w:lvl w:ilvl="7">
      <w:start w:val="1"/>
      <w:numFmt w:val="decimal"/>
      <w:lvlText w:val="%1.%2.%3.%4.%5.%6.%7.%8."/>
      <w:lvlJc w:val="left"/>
      <w:pPr>
        <w:ind w:left="4452" w:hanging="1224"/>
      </w:pPr>
    </w:lvl>
    <w:lvl w:ilvl="8">
      <w:start w:val="1"/>
      <w:numFmt w:val="decimal"/>
      <w:lvlText w:val="%1.%2.%3.%4.%5.%6.%7.%8.%9."/>
      <w:lvlJc w:val="left"/>
      <w:pPr>
        <w:ind w:left="5028" w:hanging="1440"/>
      </w:pPr>
    </w:lvl>
  </w:abstractNum>
  <w:abstractNum w:abstractNumId="1" w15:restartNumberingAfterBreak="0">
    <w:nsid w:val="06B02DBC"/>
    <w:multiLevelType w:val="multilevel"/>
    <w:tmpl w:val="0813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B1A0F3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B6F6583"/>
    <w:multiLevelType w:val="multilevel"/>
    <w:tmpl w:val="C130F4AC"/>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0DC31A43"/>
    <w:multiLevelType w:val="multilevel"/>
    <w:tmpl w:val="1B943DB2"/>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13D44D68"/>
    <w:multiLevelType w:val="multilevel"/>
    <w:tmpl w:val="9D8A4C7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1508159E"/>
    <w:multiLevelType w:val="multilevel"/>
    <w:tmpl w:val="0813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5836C65"/>
    <w:multiLevelType w:val="multilevel"/>
    <w:tmpl w:val="0813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1B566B12"/>
    <w:multiLevelType w:val="multilevel"/>
    <w:tmpl w:val="08090025"/>
    <w:lvl w:ilvl="0">
      <w:start w:val="1"/>
      <w:numFmt w:val="decimal"/>
      <w:lvlText w:val="%1"/>
      <w:lvlJc w:val="left"/>
      <w:pPr>
        <w:ind w:left="432" w:hanging="432"/>
      </w:pPr>
      <w:rPr>
        <w:color w:val="000000" w:themeColor="text1"/>
      </w:rPr>
    </w:lvl>
    <w:lvl w:ilvl="1">
      <w:start w:val="1"/>
      <w:numFmt w:val="decimal"/>
      <w:lvlText w:val="%1.%2"/>
      <w:lvlJc w:val="left"/>
      <w:pPr>
        <w:ind w:left="576" w:hanging="576"/>
      </w:pPr>
      <w:rPr>
        <w:color w:val="000000" w:themeColor="text1"/>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1D29558A"/>
    <w:multiLevelType w:val="hybridMultilevel"/>
    <w:tmpl w:val="CB8A08BC"/>
    <w:lvl w:ilvl="0" w:tplc="0813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0549A3"/>
    <w:multiLevelType w:val="hybridMultilevel"/>
    <w:tmpl w:val="55DAFBE4"/>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11" w15:restartNumberingAfterBreak="0">
    <w:nsid w:val="25B248BD"/>
    <w:multiLevelType w:val="multilevel"/>
    <w:tmpl w:val="0813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5F7372F"/>
    <w:multiLevelType w:val="multilevel"/>
    <w:tmpl w:val="DB56F50C"/>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2A0E234E"/>
    <w:multiLevelType w:val="multilevel"/>
    <w:tmpl w:val="0813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2BBF6FCE"/>
    <w:multiLevelType w:val="hybridMultilevel"/>
    <w:tmpl w:val="19F887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F7C6454"/>
    <w:multiLevelType w:val="multilevel"/>
    <w:tmpl w:val="4E5EFC8E"/>
    <w:lvl w:ilvl="0">
      <w:start w:val="1"/>
      <w:numFmt w:val="decimal"/>
      <w:lvlText w:val="%1."/>
      <w:lvlJc w:val="left"/>
      <w:pPr>
        <w:ind w:left="360" w:hanging="360"/>
      </w:pPr>
      <w:rPr>
        <w:rFonts w:hint="default"/>
      </w:rPr>
    </w:lvl>
    <w:lvl w:ilvl="1">
      <w:start w:val="1"/>
      <w:numFmt w:val="decimal"/>
      <w:lvlText w:val="%1.%2."/>
      <w:lvlJc w:val="left"/>
      <w:pPr>
        <w:ind w:left="43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6" w15:restartNumberingAfterBreak="0">
    <w:nsid w:val="33B01E1C"/>
    <w:multiLevelType w:val="multilevel"/>
    <w:tmpl w:val="0813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38926F1B"/>
    <w:multiLevelType w:val="hybridMultilevel"/>
    <w:tmpl w:val="C50AA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D484367"/>
    <w:multiLevelType w:val="hybridMultilevel"/>
    <w:tmpl w:val="EE189E04"/>
    <w:lvl w:ilvl="0" w:tplc="0813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F02F4A"/>
    <w:multiLevelType w:val="hybridMultilevel"/>
    <w:tmpl w:val="D3D41CEA"/>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20" w15:restartNumberingAfterBreak="0">
    <w:nsid w:val="44D011EA"/>
    <w:multiLevelType w:val="multilevel"/>
    <w:tmpl w:val="91004BDA"/>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1" w15:restartNumberingAfterBreak="0">
    <w:nsid w:val="47D613EC"/>
    <w:multiLevelType w:val="multilevel"/>
    <w:tmpl w:val="470E4BA4"/>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2" w15:restartNumberingAfterBreak="0">
    <w:nsid w:val="497729C9"/>
    <w:multiLevelType w:val="hybridMultilevel"/>
    <w:tmpl w:val="6C2E97F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3" w15:restartNumberingAfterBreak="0">
    <w:nsid w:val="5656629F"/>
    <w:multiLevelType w:val="multilevel"/>
    <w:tmpl w:val="22C68256"/>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565A0F78"/>
    <w:multiLevelType w:val="multilevel"/>
    <w:tmpl w:val="0813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56B777FD"/>
    <w:multiLevelType w:val="multilevel"/>
    <w:tmpl w:val="481020AA"/>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6" w15:restartNumberingAfterBreak="0">
    <w:nsid w:val="59E60A8B"/>
    <w:multiLevelType w:val="hybridMultilevel"/>
    <w:tmpl w:val="50E82CE6"/>
    <w:lvl w:ilvl="0" w:tplc="0813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D9C64C0"/>
    <w:multiLevelType w:val="hybridMultilevel"/>
    <w:tmpl w:val="B742E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DB83813"/>
    <w:multiLevelType w:val="hybridMultilevel"/>
    <w:tmpl w:val="02608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EBE60CC"/>
    <w:multiLevelType w:val="hybridMultilevel"/>
    <w:tmpl w:val="64A8F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0A5880"/>
    <w:multiLevelType w:val="hybridMultilevel"/>
    <w:tmpl w:val="BC1E4F26"/>
    <w:lvl w:ilvl="0" w:tplc="0813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5631B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2" w15:restartNumberingAfterBreak="0">
    <w:nsid w:val="60265B7E"/>
    <w:multiLevelType w:val="hybridMultilevel"/>
    <w:tmpl w:val="9738D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0920C7F"/>
    <w:multiLevelType w:val="multilevel"/>
    <w:tmpl w:val="75FE2CD8"/>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4" w15:restartNumberingAfterBreak="0">
    <w:nsid w:val="63C7222B"/>
    <w:multiLevelType w:val="hybridMultilevel"/>
    <w:tmpl w:val="FE2CA8A4"/>
    <w:lvl w:ilvl="0" w:tplc="0813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44C045E"/>
    <w:multiLevelType w:val="multilevel"/>
    <w:tmpl w:val="F118C3F6"/>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6" w15:restartNumberingAfterBreak="0">
    <w:nsid w:val="64BC58CF"/>
    <w:multiLevelType w:val="hybridMultilevel"/>
    <w:tmpl w:val="74787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2F61808"/>
    <w:multiLevelType w:val="hybridMultilevel"/>
    <w:tmpl w:val="34C24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3183B65"/>
    <w:multiLevelType w:val="hybridMultilevel"/>
    <w:tmpl w:val="8B9C7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4BD4AFC"/>
    <w:multiLevelType w:val="hybridMultilevel"/>
    <w:tmpl w:val="D42C3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7A53D26"/>
    <w:multiLevelType w:val="hybridMultilevel"/>
    <w:tmpl w:val="572214D6"/>
    <w:lvl w:ilvl="0" w:tplc="08130001">
      <w:start w:val="1"/>
      <w:numFmt w:val="bullet"/>
      <w:lvlText w:val=""/>
      <w:lvlJc w:val="left"/>
      <w:pPr>
        <w:ind w:left="720" w:hanging="360"/>
      </w:pPr>
      <w:rPr>
        <w:rFonts w:ascii="Symbol" w:hAnsi="Symbol" w:hint="default"/>
      </w:rPr>
    </w:lvl>
    <w:lvl w:ilvl="1" w:tplc="08130003" w:tentative="1">
      <w:start w:val="1"/>
      <w:numFmt w:val="bullet"/>
      <w:lvlText w:val="o"/>
      <w:lvlJc w:val="left"/>
      <w:pPr>
        <w:ind w:left="1440" w:hanging="360"/>
      </w:pPr>
      <w:rPr>
        <w:rFonts w:ascii="Courier New" w:hAnsi="Courier New" w:cs="Courier New" w:hint="default"/>
      </w:rPr>
    </w:lvl>
    <w:lvl w:ilvl="2" w:tplc="08130005" w:tentative="1">
      <w:start w:val="1"/>
      <w:numFmt w:val="bullet"/>
      <w:lvlText w:val=""/>
      <w:lvlJc w:val="left"/>
      <w:pPr>
        <w:ind w:left="2160" w:hanging="360"/>
      </w:pPr>
      <w:rPr>
        <w:rFonts w:ascii="Wingdings" w:hAnsi="Wingdings" w:hint="default"/>
      </w:rPr>
    </w:lvl>
    <w:lvl w:ilvl="3" w:tplc="08130001" w:tentative="1">
      <w:start w:val="1"/>
      <w:numFmt w:val="bullet"/>
      <w:lvlText w:val=""/>
      <w:lvlJc w:val="left"/>
      <w:pPr>
        <w:ind w:left="2880" w:hanging="360"/>
      </w:pPr>
      <w:rPr>
        <w:rFonts w:ascii="Symbol" w:hAnsi="Symbol" w:hint="default"/>
      </w:rPr>
    </w:lvl>
    <w:lvl w:ilvl="4" w:tplc="08130003" w:tentative="1">
      <w:start w:val="1"/>
      <w:numFmt w:val="bullet"/>
      <w:lvlText w:val="o"/>
      <w:lvlJc w:val="left"/>
      <w:pPr>
        <w:ind w:left="3600" w:hanging="360"/>
      </w:pPr>
      <w:rPr>
        <w:rFonts w:ascii="Courier New" w:hAnsi="Courier New" w:cs="Courier New" w:hint="default"/>
      </w:rPr>
    </w:lvl>
    <w:lvl w:ilvl="5" w:tplc="08130005" w:tentative="1">
      <w:start w:val="1"/>
      <w:numFmt w:val="bullet"/>
      <w:lvlText w:val=""/>
      <w:lvlJc w:val="left"/>
      <w:pPr>
        <w:ind w:left="4320" w:hanging="360"/>
      </w:pPr>
      <w:rPr>
        <w:rFonts w:ascii="Wingdings" w:hAnsi="Wingdings" w:hint="default"/>
      </w:rPr>
    </w:lvl>
    <w:lvl w:ilvl="6" w:tplc="08130001" w:tentative="1">
      <w:start w:val="1"/>
      <w:numFmt w:val="bullet"/>
      <w:lvlText w:val=""/>
      <w:lvlJc w:val="left"/>
      <w:pPr>
        <w:ind w:left="5040" w:hanging="360"/>
      </w:pPr>
      <w:rPr>
        <w:rFonts w:ascii="Symbol" w:hAnsi="Symbol" w:hint="default"/>
      </w:rPr>
    </w:lvl>
    <w:lvl w:ilvl="7" w:tplc="08130003" w:tentative="1">
      <w:start w:val="1"/>
      <w:numFmt w:val="bullet"/>
      <w:lvlText w:val="o"/>
      <w:lvlJc w:val="left"/>
      <w:pPr>
        <w:ind w:left="5760" w:hanging="360"/>
      </w:pPr>
      <w:rPr>
        <w:rFonts w:ascii="Courier New" w:hAnsi="Courier New" w:cs="Courier New" w:hint="default"/>
      </w:rPr>
    </w:lvl>
    <w:lvl w:ilvl="8" w:tplc="08130005" w:tentative="1">
      <w:start w:val="1"/>
      <w:numFmt w:val="bullet"/>
      <w:lvlText w:val=""/>
      <w:lvlJc w:val="left"/>
      <w:pPr>
        <w:ind w:left="6480" w:hanging="360"/>
      </w:pPr>
      <w:rPr>
        <w:rFonts w:ascii="Wingdings" w:hAnsi="Wingdings" w:hint="default"/>
      </w:rPr>
    </w:lvl>
  </w:abstractNum>
  <w:abstractNum w:abstractNumId="41" w15:restartNumberingAfterBreak="0">
    <w:nsid w:val="7A804A9E"/>
    <w:multiLevelType w:val="hybridMultilevel"/>
    <w:tmpl w:val="8C4CA3B0"/>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42" w15:restartNumberingAfterBreak="0">
    <w:nsid w:val="7D1A20BE"/>
    <w:multiLevelType w:val="hybridMultilevel"/>
    <w:tmpl w:val="E30C0410"/>
    <w:lvl w:ilvl="0" w:tplc="354C1C30">
      <w:start w:val="1"/>
      <w:numFmt w:val="decimal"/>
      <w:lvlText w:val="%1."/>
      <w:lvlJc w:val="left"/>
      <w:pPr>
        <w:ind w:left="720" w:hanging="360"/>
      </w:pPr>
    </w:lvl>
    <w:lvl w:ilvl="1" w:tplc="F6FE0C9A">
      <w:start w:val="1"/>
      <w:numFmt w:val="lowerLetter"/>
      <w:lvlText w:val="%2."/>
      <w:lvlJc w:val="left"/>
      <w:pPr>
        <w:ind w:left="1440" w:hanging="360"/>
      </w:pPr>
    </w:lvl>
    <w:lvl w:ilvl="2" w:tplc="0813001B" w:tentative="1">
      <w:start w:val="1"/>
      <w:numFmt w:val="lowerRoman"/>
      <w:lvlText w:val="%3."/>
      <w:lvlJc w:val="right"/>
      <w:pPr>
        <w:ind w:left="2160" w:hanging="180"/>
      </w:pPr>
    </w:lvl>
    <w:lvl w:ilvl="3" w:tplc="0813000F" w:tentative="1">
      <w:start w:val="1"/>
      <w:numFmt w:val="decimal"/>
      <w:lvlText w:val="%4."/>
      <w:lvlJc w:val="left"/>
      <w:pPr>
        <w:ind w:left="2880" w:hanging="360"/>
      </w:pPr>
    </w:lvl>
    <w:lvl w:ilvl="4" w:tplc="08130019" w:tentative="1">
      <w:start w:val="1"/>
      <w:numFmt w:val="lowerLetter"/>
      <w:lvlText w:val="%5."/>
      <w:lvlJc w:val="left"/>
      <w:pPr>
        <w:ind w:left="3600" w:hanging="360"/>
      </w:pPr>
    </w:lvl>
    <w:lvl w:ilvl="5" w:tplc="0813001B" w:tentative="1">
      <w:start w:val="1"/>
      <w:numFmt w:val="lowerRoman"/>
      <w:lvlText w:val="%6."/>
      <w:lvlJc w:val="right"/>
      <w:pPr>
        <w:ind w:left="4320" w:hanging="180"/>
      </w:pPr>
    </w:lvl>
    <w:lvl w:ilvl="6" w:tplc="0813000F" w:tentative="1">
      <w:start w:val="1"/>
      <w:numFmt w:val="decimal"/>
      <w:lvlText w:val="%7."/>
      <w:lvlJc w:val="left"/>
      <w:pPr>
        <w:ind w:left="5040" w:hanging="360"/>
      </w:pPr>
    </w:lvl>
    <w:lvl w:ilvl="7" w:tplc="08130019" w:tentative="1">
      <w:start w:val="1"/>
      <w:numFmt w:val="lowerLetter"/>
      <w:lvlText w:val="%8."/>
      <w:lvlJc w:val="left"/>
      <w:pPr>
        <w:ind w:left="5760" w:hanging="360"/>
      </w:pPr>
    </w:lvl>
    <w:lvl w:ilvl="8" w:tplc="0813001B" w:tentative="1">
      <w:start w:val="1"/>
      <w:numFmt w:val="lowerRoman"/>
      <w:lvlText w:val="%9."/>
      <w:lvlJc w:val="right"/>
      <w:pPr>
        <w:ind w:left="6480" w:hanging="180"/>
      </w:pPr>
    </w:lvl>
  </w:abstractNum>
  <w:num w:numId="1">
    <w:abstractNumId w:val="2"/>
  </w:num>
  <w:num w:numId="2">
    <w:abstractNumId w:val="5"/>
  </w:num>
  <w:num w:numId="3">
    <w:abstractNumId w:val="5"/>
  </w:num>
  <w:num w:numId="4">
    <w:abstractNumId w:val="42"/>
  </w:num>
  <w:num w:numId="5">
    <w:abstractNumId w:val="16"/>
  </w:num>
  <w:num w:numId="6">
    <w:abstractNumId w:val="1"/>
  </w:num>
  <w:num w:numId="7">
    <w:abstractNumId w:val="24"/>
  </w:num>
  <w:num w:numId="8">
    <w:abstractNumId w:val="33"/>
  </w:num>
  <w:num w:numId="9">
    <w:abstractNumId w:val="35"/>
  </w:num>
  <w:num w:numId="10">
    <w:abstractNumId w:val="12"/>
  </w:num>
  <w:num w:numId="11">
    <w:abstractNumId w:val="25"/>
  </w:num>
  <w:num w:numId="12">
    <w:abstractNumId w:val="40"/>
  </w:num>
  <w:num w:numId="13">
    <w:abstractNumId w:val="34"/>
  </w:num>
  <w:num w:numId="14">
    <w:abstractNumId w:val="9"/>
  </w:num>
  <w:num w:numId="15">
    <w:abstractNumId w:val="18"/>
  </w:num>
  <w:num w:numId="16">
    <w:abstractNumId w:val="26"/>
  </w:num>
  <w:num w:numId="17">
    <w:abstractNumId w:val="30"/>
  </w:num>
  <w:num w:numId="18">
    <w:abstractNumId w:val="17"/>
  </w:num>
  <w:num w:numId="19">
    <w:abstractNumId w:val="37"/>
  </w:num>
  <w:num w:numId="20">
    <w:abstractNumId w:val="29"/>
  </w:num>
  <w:num w:numId="21">
    <w:abstractNumId w:val="39"/>
  </w:num>
  <w:num w:numId="22">
    <w:abstractNumId w:val="22"/>
  </w:num>
  <w:num w:numId="23">
    <w:abstractNumId w:val="10"/>
  </w:num>
  <w:num w:numId="24">
    <w:abstractNumId w:val="32"/>
  </w:num>
  <w:num w:numId="25">
    <w:abstractNumId w:val="19"/>
  </w:num>
  <w:num w:numId="26">
    <w:abstractNumId w:val="38"/>
  </w:num>
  <w:num w:numId="27">
    <w:abstractNumId w:val="13"/>
  </w:num>
  <w:num w:numId="28">
    <w:abstractNumId w:val="6"/>
  </w:num>
  <w:num w:numId="29">
    <w:abstractNumId w:val="11"/>
  </w:num>
  <w:num w:numId="30">
    <w:abstractNumId w:val="0"/>
  </w:num>
  <w:num w:numId="31">
    <w:abstractNumId w:val="7"/>
  </w:num>
  <w:num w:numId="32">
    <w:abstractNumId w:val="23"/>
  </w:num>
  <w:num w:numId="33">
    <w:abstractNumId w:val="21"/>
  </w:num>
  <w:num w:numId="34">
    <w:abstractNumId w:val="4"/>
  </w:num>
  <w:num w:numId="35">
    <w:abstractNumId w:val="31"/>
  </w:num>
  <w:num w:numId="36">
    <w:abstractNumId w:val="3"/>
  </w:num>
  <w:num w:numId="37">
    <w:abstractNumId w:val="20"/>
  </w:num>
  <w:num w:numId="38">
    <w:abstractNumId w:val="15"/>
  </w:num>
  <w:num w:numId="39">
    <w:abstractNumId w:val="8"/>
  </w:num>
  <w:num w:numId="40">
    <w:abstractNumId w:val="14"/>
  </w:num>
  <w:num w:numId="41">
    <w:abstractNumId w:val="36"/>
  </w:num>
  <w:num w:numId="42">
    <w:abstractNumId w:val="28"/>
  </w:num>
  <w:num w:numId="43">
    <w:abstractNumId w:val="27"/>
  </w:num>
  <w:num w:numId="4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5">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108"/>
    <w:rsid w:val="00010E7E"/>
    <w:rsid w:val="00025ADC"/>
    <w:rsid w:val="000315AD"/>
    <w:rsid w:val="000418BD"/>
    <w:rsid w:val="000438D9"/>
    <w:rsid w:val="00046E56"/>
    <w:rsid w:val="0006719B"/>
    <w:rsid w:val="000770FE"/>
    <w:rsid w:val="00093659"/>
    <w:rsid w:val="000964D7"/>
    <w:rsid w:val="000A3C7E"/>
    <w:rsid w:val="000A7EF0"/>
    <w:rsid w:val="000D3EF6"/>
    <w:rsid w:val="000D734E"/>
    <w:rsid w:val="000E5604"/>
    <w:rsid w:val="000E5CD5"/>
    <w:rsid w:val="000F622F"/>
    <w:rsid w:val="00101B4C"/>
    <w:rsid w:val="00115D09"/>
    <w:rsid w:val="00125AD1"/>
    <w:rsid w:val="001278F3"/>
    <w:rsid w:val="0014078E"/>
    <w:rsid w:val="00156F94"/>
    <w:rsid w:val="00160F6E"/>
    <w:rsid w:val="001862A0"/>
    <w:rsid w:val="001A0D0A"/>
    <w:rsid w:val="001A48B3"/>
    <w:rsid w:val="001B2598"/>
    <w:rsid w:val="001B46C1"/>
    <w:rsid w:val="001B67D4"/>
    <w:rsid w:val="001C0F34"/>
    <w:rsid w:val="001E0D7B"/>
    <w:rsid w:val="001E244C"/>
    <w:rsid w:val="001F78BF"/>
    <w:rsid w:val="00202869"/>
    <w:rsid w:val="002171ED"/>
    <w:rsid w:val="002310D5"/>
    <w:rsid w:val="00244DAF"/>
    <w:rsid w:val="00250B89"/>
    <w:rsid w:val="002518D3"/>
    <w:rsid w:val="00251F77"/>
    <w:rsid w:val="00254794"/>
    <w:rsid w:val="00265BD4"/>
    <w:rsid w:val="0027090F"/>
    <w:rsid w:val="002726AF"/>
    <w:rsid w:val="002A650F"/>
    <w:rsid w:val="002B528F"/>
    <w:rsid w:val="002C2C80"/>
    <w:rsid w:val="002C5620"/>
    <w:rsid w:val="002D616C"/>
    <w:rsid w:val="002E4DAA"/>
    <w:rsid w:val="00313252"/>
    <w:rsid w:val="00330D78"/>
    <w:rsid w:val="003401E4"/>
    <w:rsid w:val="00346F56"/>
    <w:rsid w:val="00370897"/>
    <w:rsid w:val="00372108"/>
    <w:rsid w:val="00380422"/>
    <w:rsid w:val="003A691C"/>
    <w:rsid w:val="003B0399"/>
    <w:rsid w:val="003C269C"/>
    <w:rsid w:val="003C2D9C"/>
    <w:rsid w:val="003E644F"/>
    <w:rsid w:val="00427D96"/>
    <w:rsid w:val="0043550F"/>
    <w:rsid w:val="0045464B"/>
    <w:rsid w:val="004709E7"/>
    <w:rsid w:val="00470DB5"/>
    <w:rsid w:val="00471004"/>
    <w:rsid w:val="004B35FB"/>
    <w:rsid w:val="004B7B2A"/>
    <w:rsid w:val="004C431C"/>
    <w:rsid w:val="004C772B"/>
    <w:rsid w:val="004D5941"/>
    <w:rsid w:val="004E7289"/>
    <w:rsid w:val="00522101"/>
    <w:rsid w:val="005312DF"/>
    <w:rsid w:val="005336FF"/>
    <w:rsid w:val="00540A50"/>
    <w:rsid w:val="00553626"/>
    <w:rsid w:val="0059459F"/>
    <w:rsid w:val="00596D0E"/>
    <w:rsid w:val="005A6F10"/>
    <w:rsid w:val="005B5585"/>
    <w:rsid w:val="005B671F"/>
    <w:rsid w:val="005D01E6"/>
    <w:rsid w:val="005D33AD"/>
    <w:rsid w:val="005D48C5"/>
    <w:rsid w:val="005E3B85"/>
    <w:rsid w:val="005E4BE5"/>
    <w:rsid w:val="005E7C54"/>
    <w:rsid w:val="005F561B"/>
    <w:rsid w:val="0060347D"/>
    <w:rsid w:val="00603955"/>
    <w:rsid w:val="006138C2"/>
    <w:rsid w:val="006206F8"/>
    <w:rsid w:val="00633FAB"/>
    <w:rsid w:val="0063453F"/>
    <w:rsid w:val="006375DC"/>
    <w:rsid w:val="0064458B"/>
    <w:rsid w:val="00646769"/>
    <w:rsid w:val="006558B8"/>
    <w:rsid w:val="006721AF"/>
    <w:rsid w:val="00675FB7"/>
    <w:rsid w:val="00696BE5"/>
    <w:rsid w:val="006A1FA6"/>
    <w:rsid w:val="006C07C6"/>
    <w:rsid w:val="006C25C5"/>
    <w:rsid w:val="006E1609"/>
    <w:rsid w:val="006E3E45"/>
    <w:rsid w:val="006F67A8"/>
    <w:rsid w:val="007030F2"/>
    <w:rsid w:val="00714D79"/>
    <w:rsid w:val="00723927"/>
    <w:rsid w:val="00725275"/>
    <w:rsid w:val="00736BDE"/>
    <w:rsid w:val="00744AA8"/>
    <w:rsid w:val="007560EB"/>
    <w:rsid w:val="007B2959"/>
    <w:rsid w:val="007B2E2F"/>
    <w:rsid w:val="007B5706"/>
    <w:rsid w:val="007C0E42"/>
    <w:rsid w:val="007C3D02"/>
    <w:rsid w:val="007D1DBA"/>
    <w:rsid w:val="007E1108"/>
    <w:rsid w:val="007F21AA"/>
    <w:rsid w:val="007F23B6"/>
    <w:rsid w:val="00801B8F"/>
    <w:rsid w:val="0080691C"/>
    <w:rsid w:val="008156CB"/>
    <w:rsid w:val="00827789"/>
    <w:rsid w:val="00872E19"/>
    <w:rsid w:val="008943F2"/>
    <w:rsid w:val="0089761B"/>
    <w:rsid w:val="008B69FA"/>
    <w:rsid w:val="008C0CEB"/>
    <w:rsid w:val="008C1A88"/>
    <w:rsid w:val="008D191A"/>
    <w:rsid w:val="008F01A6"/>
    <w:rsid w:val="008F043D"/>
    <w:rsid w:val="008F31FA"/>
    <w:rsid w:val="00902F34"/>
    <w:rsid w:val="0090605E"/>
    <w:rsid w:val="00907CF3"/>
    <w:rsid w:val="0091410B"/>
    <w:rsid w:val="0091485F"/>
    <w:rsid w:val="009207A0"/>
    <w:rsid w:val="00920AC9"/>
    <w:rsid w:val="00922602"/>
    <w:rsid w:val="00924593"/>
    <w:rsid w:val="00936314"/>
    <w:rsid w:val="00944038"/>
    <w:rsid w:val="00961AB2"/>
    <w:rsid w:val="00971BC4"/>
    <w:rsid w:val="00997F26"/>
    <w:rsid w:val="009C038E"/>
    <w:rsid w:val="009C7427"/>
    <w:rsid w:val="009D0AA1"/>
    <w:rsid w:val="00A055AD"/>
    <w:rsid w:val="00A14F78"/>
    <w:rsid w:val="00A34898"/>
    <w:rsid w:val="00A35396"/>
    <w:rsid w:val="00A42950"/>
    <w:rsid w:val="00A4519D"/>
    <w:rsid w:val="00A45F6A"/>
    <w:rsid w:val="00A570B6"/>
    <w:rsid w:val="00A74E83"/>
    <w:rsid w:val="00A83A26"/>
    <w:rsid w:val="00A953B3"/>
    <w:rsid w:val="00AA181A"/>
    <w:rsid w:val="00AA30D9"/>
    <w:rsid w:val="00AA5077"/>
    <w:rsid w:val="00AA5F9D"/>
    <w:rsid w:val="00AA6FA8"/>
    <w:rsid w:val="00AB38E9"/>
    <w:rsid w:val="00AE064C"/>
    <w:rsid w:val="00AE4E1C"/>
    <w:rsid w:val="00AE5998"/>
    <w:rsid w:val="00AE68C9"/>
    <w:rsid w:val="00B23EC5"/>
    <w:rsid w:val="00B359D1"/>
    <w:rsid w:val="00B504EE"/>
    <w:rsid w:val="00B5177F"/>
    <w:rsid w:val="00B541AD"/>
    <w:rsid w:val="00B71B7A"/>
    <w:rsid w:val="00B77335"/>
    <w:rsid w:val="00B779B9"/>
    <w:rsid w:val="00B95F7B"/>
    <w:rsid w:val="00B97725"/>
    <w:rsid w:val="00BA03E4"/>
    <w:rsid w:val="00BA047D"/>
    <w:rsid w:val="00BA28E2"/>
    <w:rsid w:val="00BB3469"/>
    <w:rsid w:val="00BD25A3"/>
    <w:rsid w:val="00BE2A7B"/>
    <w:rsid w:val="00BF1094"/>
    <w:rsid w:val="00BF3C38"/>
    <w:rsid w:val="00BF7E21"/>
    <w:rsid w:val="00C32651"/>
    <w:rsid w:val="00C568AF"/>
    <w:rsid w:val="00C56DAF"/>
    <w:rsid w:val="00C60F53"/>
    <w:rsid w:val="00C625C5"/>
    <w:rsid w:val="00C6663C"/>
    <w:rsid w:val="00C72B76"/>
    <w:rsid w:val="00C86319"/>
    <w:rsid w:val="00C9640D"/>
    <w:rsid w:val="00CA4FE8"/>
    <w:rsid w:val="00CB2941"/>
    <w:rsid w:val="00CC2504"/>
    <w:rsid w:val="00CD29F8"/>
    <w:rsid w:val="00CD4EC9"/>
    <w:rsid w:val="00D01CBC"/>
    <w:rsid w:val="00D04934"/>
    <w:rsid w:val="00D15590"/>
    <w:rsid w:val="00D17F69"/>
    <w:rsid w:val="00D45885"/>
    <w:rsid w:val="00D47D25"/>
    <w:rsid w:val="00D61948"/>
    <w:rsid w:val="00D644F6"/>
    <w:rsid w:val="00D64BA0"/>
    <w:rsid w:val="00D747C2"/>
    <w:rsid w:val="00D74E2A"/>
    <w:rsid w:val="00D83130"/>
    <w:rsid w:val="00D83569"/>
    <w:rsid w:val="00D8556C"/>
    <w:rsid w:val="00D9305E"/>
    <w:rsid w:val="00DA494B"/>
    <w:rsid w:val="00DB6E95"/>
    <w:rsid w:val="00DC335D"/>
    <w:rsid w:val="00DD44A5"/>
    <w:rsid w:val="00DE74C6"/>
    <w:rsid w:val="00DF25A0"/>
    <w:rsid w:val="00DF51C9"/>
    <w:rsid w:val="00E039E4"/>
    <w:rsid w:val="00E11676"/>
    <w:rsid w:val="00E21FB7"/>
    <w:rsid w:val="00E5251C"/>
    <w:rsid w:val="00E66803"/>
    <w:rsid w:val="00E67128"/>
    <w:rsid w:val="00E73799"/>
    <w:rsid w:val="00E757D4"/>
    <w:rsid w:val="00EA4813"/>
    <w:rsid w:val="00EA51A7"/>
    <w:rsid w:val="00EC5877"/>
    <w:rsid w:val="00EE548F"/>
    <w:rsid w:val="00F0335B"/>
    <w:rsid w:val="00F12F71"/>
    <w:rsid w:val="00F31BA4"/>
    <w:rsid w:val="00F405E6"/>
    <w:rsid w:val="00F41005"/>
    <w:rsid w:val="00FA2D57"/>
    <w:rsid w:val="00FA5E0A"/>
    <w:rsid w:val="00FC5AA9"/>
    <w:rsid w:val="00FD52CF"/>
    <w:rsid w:val="00FE2DE4"/>
    <w:rsid w:val="00FF68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5DAAC"/>
  <w15:chartTrackingRefBased/>
  <w15:docId w15:val="{3F0A4FB6-9EAE-4D56-A098-B60D7A8CE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1108"/>
  </w:style>
  <w:style w:type="paragraph" w:styleId="Heading1">
    <w:name w:val="heading 1"/>
    <w:basedOn w:val="Normal"/>
    <w:next w:val="Normal"/>
    <w:link w:val="Heading1Char"/>
    <w:uiPriority w:val="9"/>
    <w:qFormat/>
    <w:rsid w:val="000418BD"/>
    <w:pPr>
      <w:keepNext/>
      <w:keepLines/>
      <w:numPr>
        <w:numId w:val="2"/>
      </w:numPr>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18BD"/>
    <w:pPr>
      <w:keepNext/>
      <w:keepLines/>
      <w:numPr>
        <w:ilvl w:val="1"/>
        <w:numId w:val="2"/>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3453F"/>
    <w:pPr>
      <w:keepNext/>
      <w:keepLines/>
      <w:numPr>
        <w:ilvl w:val="2"/>
        <w:numId w:val="2"/>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3453F"/>
    <w:pPr>
      <w:keepNext/>
      <w:keepLines/>
      <w:numPr>
        <w:ilvl w:val="3"/>
        <w:numId w:val="2"/>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3453F"/>
    <w:pPr>
      <w:keepNext/>
      <w:keepLines/>
      <w:numPr>
        <w:ilvl w:val="4"/>
        <w:numId w:val="2"/>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63453F"/>
    <w:pPr>
      <w:keepNext/>
      <w:keepLines/>
      <w:numPr>
        <w:ilvl w:val="5"/>
        <w:numId w:val="2"/>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63453F"/>
    <w:pPr>
      <w:keepNext/>
      <w:keepLines/>
      <w:numPr>
        <w:ilvl w:val="6"/>
        <w:numId w:val="2"/>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63453F"/>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3453F"/>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1108"/>
    <w:rPr>
      <w:color w:val="0563C1" w:themeColor="hyperlink"/>
      <w:u w:val="single"/>
    </w:rPr>
  </w:style>
  <w:style w:type="paragraph" w:styleId="EndnoteText">
    <w:name w:val="endnote text"/>
    <w:basedOn w:val="Normal"/>
    <w:link w:val="EndnoteTextChar"/>
    <w:uiPriority w:val="99"/>
    <w:unhideWhenUsed/>
    <w:rsid w:val="007E1108"/>
    <w:pPr>
      <w:spacing w:line="240" w:lineRule="auto"/>
    </w:pPr>
    <w:rPr>
      <w:sz w:val="20"/>
      <w:szCs w:val="20"/>
    </w:rPr>
  </w:style>
  <w:style w:type="character" w:customStyle="1" w:styleId="EndnoteTextChar">
    <w:name w:val="Endnote Text Char"/>
    <w:basedOn w:val="DefaultParagraphFont"/>
    <w:link w:val="EndnoteText"/>
    <w:uiPriority w:val="99"/>
    <w:rsid w:val="007E1108"/>
    <w:rPr>
      <w:sz w:val="20"/>
      <w:szCs w:val="20"/>
    </w:rPr>
  </w:style>
  <w:style w:type="character" w:styleId="EndnoteReference">
    <w:name w:val="endnote reference"/>
    <w:basedOn w:val="DefaultParagraphFont"/>
    <w:uiPriority w:val="99"/>
    <w:semiHidden/>
    <w:unhideWhenUsed/>
    <w:rsid w:val="007E1108"/>
    <w:rPr>
      <w:vertAlign w:val="superscript"/>
    </w:rPr>
  </w:style>
  <w:style w:type="character" w:customStyle="1" w:styleId="Heading1Char">
    <w:name w:val="Heading 1 Char"/>
    <w:basedOn w:val="DefaultParagraphFont"/>
    <w:link w:val="Heading1"/>
    <w:uiPriority w:val="9"/>
    <w:rsid w:val="000418B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418B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A1FA6"/>
    <w:pPr>
      <w:ind w:left="720"/>
      <w:contextualSpacing/>
    </w:pPr>
  </w:style>
  <w:style w:type="paragraph" w:styleId="Header">
    <w:name w:val="header"/>
    <w:basedOn w:val="Normal"/>
    <w:link w:val="HeaderChar"/>
    <w:uiPriority w:val="99"/>
    <w:unhideWhenUsed/>
    <w:rsid w:val="00E757D4"/>
    <w:pPr>
      <w:tabs>
        <w:tab w:val="center" w:pos="4513"/>
        <w:tab w:val="right" w:pos="9026"/>
      </w:tabs>
      <w:spacing w:line="240" w:lineRule="auto"/>
    </w:pPr>
  </w:style>
  <w:style w:type="character" w:customStyle="1" w:styleId="HeaderChar">
    <w:name w:val="Header Char"/>
    <w:basedOn w:val="DefaultParagraphFont"/>
    <w:link w:val="Header"/>
    <w:uiPriority w:val="99"/>
    <w:rsid w:val="00E757D4"/>
  </w:style>
  <w:style w:type="paragraph" w:styleId="Footer">
    <w:name w:val="footer"/>
    <w:basedOn w:val="Normal"/>
    <w:link w:val="FooterChar"/>
    <w:uiPriority w:val="99"/>
    <w:unhideWhenUsed/>
    <w:rsid w:val="00E757D4"/>
    <w:pPr>
      <w:tabs>
        <w:tab w:val="center" w:pos="4513"/>
        <w:tab w:val="right" w:pos="9026"/>
      </w:tabs>
      <w:spacing w:line="240" w:lineRule="auto"/>
    </w:pPr>
  </w:style>
  <w:style w:type="character" w:customStyle="1" w:styleId="FooterChar">
    <w:name w:val="Footer Char"/>
    <w:basedOn w:val="DefaultParagraphFont"/>
    <w:link w:val="Footer"/>
    <w:uiPriority w:val="99"/>
    <w:rsid w:val="00E757D4"/>
  </w:style>
  <w:style w:type="paragraph" w:styleId="TOCHeading">
    <w:name w:val="TOC Heading"/>
    <w:basedOn w:val="Heading1"/>
    <w:next w:val="Normal"/>
    <w:uiPriority w:val="39"/>
    <w:unhideWhenUsed/>
    <w:qFormat/>
    <w:rsid w:val="00D83569"/>
    <w:pPr>
      <w:spacing w:line="259" w:lineRule="auto"/>
      <w:outlineLvl w:val="9"/>
    </w:pPr>
    <w:rPr>
      <w:lang w:val="en-US"/>
    </w:rPr>
  </w:style>
  <w:style w:type="paragraph" w:styleId="TOC1">
    <w:name w:val="toc 1"/>
    <w:basedOn w:val="Normal"/>
    <w:next w:val="Normal"/>
    <w:autoRedefine/>
    <w:uiPriority w:val="39"/>
    <w:unhideWhenUsed/>
    <w:qFormat/>
    <w:rsid w:val="00D83569"/>
    <w:pPr>
      <w:spacing w:after="100"/>
    </w:pPr>
  </w:style>
  <w:style w:type="character" w:customStyle="1" w:styleId="Heading3Char">
    <w:name w:val="Heading 3 Char"/>
    <w:basedOn w:val="DefaultParagraphFont"/>
    <w:link w:val="Heading3"/>
    <w:uiPriority w:val="9"/>
    <w:rsid w:val="0063453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63453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3453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3453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3453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3453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3453F"/>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1A48B3"/>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B97725"/>
    <w:rPr>
      <w:color w:val="954F72" w:themeColor="followedHyperlink"/>
      <w:u w:val="single"/>
    </w:rPr>
  </w:style>
  <w:style w:type="character" w:styleId="UnresolvedMention">
    <w:name w:val="Unresolved Mention"/>
    <w:basedOn w:val="DefaultParagraphFont"/>
    <w:uiPriority w:val="99"/>
    <w:semiHidden/>
    <w:unhideWhenUsed/>
    <w:rsid w:val="00CD29F8"/>
    <w:rPr>
      <w:color w:val="605E5C"/>
      <w:shd w:val="clear" w:color="auto" w:fill="E1DFDD"/>
    </w:rPr>
  </w:style>
  <w:style w:type="paragraph" w:styleId="TOC2">
    <w:name w:val="toc 2"/>
    <w:basedOn w:val="Normal"/>
    <w:next w:val="Normal"/>
    <w:autoRedefine/>
    <w:uiPriority w:val="39"/>
    <w:unhideWhenUsed/>
    <w:rsid w:val="003401E4"/>
    <w:pPr>
      <w:spacing w:after="100"/>
      <w:ind w:left="220"/>
    </w:pPr>
  </w:style>
  <w:style w:type="paragraph" w:styleId="TOC3">
    <w:name w:val="toc 3"/>
    <w:basedOn w:val="Normal"/>
    <w:next w:val="Normal"/>
    <w:autoRedefine/>
    <w:uiPriority w:val="39"/>
    <w:unhideWhenUsed/>
    <w:qFormat/>
    <w:rsid w:val="003401E4"/>
    <w:pPr>
      <w:spacing w:after="100"/>
      <w:ind w:left="440"/>
    </w:pPr>
  </w:style>
  <w:style w:type="table" w:styleId="TableGrid">
    <w:name w:val="Table Grid"/>
    <w:basedOn w:val="TableNormal"/>
    <w:uiPriority w:val="59"/>
    <w:rsid w:val="00D61948"/>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D61948"/>
    <w:rPr>
      <w:color w:val="808080"/>
    </w:rPr>
  </w:style>
  <w:style w:type="paragraph" w:styleId="Title">
    <w:name w:val="Title"/>
    <w:basedOn w:val="Normal"/>
    <w:next w:val="Normal"/>
    <w:link w:val="TitleChar"/>
    <w:autoRedefine/>
    <w:uiPriority w:val="10"/>
    <w:qFormat/>
    <w:rsid w:val="00D61948"/>
    <w:pPr>
      <w:spacing w:line="240" w:lineRule="auto"/>
      <w:contextualSpacing/>
    </w:pPr>
    <w:rPr>
      <w:rFonts w:ascii="Verdana" w:eastAsiaTheme="majorEastAsia" w:hAnsi="Verdana" w:cstheme="majorBidi"/>
      <w:color w:val="000000" w:themeColor="text1"/>
      <w:spacing w:val="-10"/>
      <w:kern w:val="28"/>
      <w:sz w:val="56"/>
      <w:szCs w:val="56"/>
      <w:lang w:val="nl-BE"/>
    </w:rPr>
  </w:style>
  <w:style w:type="character" w:customStyle="1" w:styleId="TitleChar">
    <w:name w:val="Title Char"/>
    <w:basedOn w:val="DefaultParagraphFont"/>
    <w:link w:val="Title"/>
    <w:uiPriority w:val="10"/>
    <w:rsid w:val="00D61948"/>
    <w:rPr>
      <w:rFonts w:ascii="Verdana" w:eastAsiaTheme="majorEastAsia" w:hAnsi="Verdana" w:cstheme="majorBidi"/>
      <w:color w:val="000000" w:themeColor="text1"/>
      <w:spacing w:val="-10"/>
      <w:kern w:val="28"/>
      <w:sz w:val="56"/>
      <w:szCs w:val="56"/>
      <w:lang w:val="nl-BE"/>
    </w:rPr>
  </w:style>
  <w:style w:type="paragraph" w:styleId="BalloonText">
    <w:name w:val="Balloon Text"/>
    <w:basedOn w:val="Normal"/>
    <w:link w:val="BalloonTextChar"/>
    <w:uiPriority w:val="99"/>
    <w:semiHidden/>
    <w:unhideWhenUsed/>
    <w:rsid w:val="00D61948"/>
    <w:pPr>
      <w:spacing w:line="240" w:lineRule="auto"/>
    </w:pPr>
    <w:rPr>
      <w:rFonts w:ascii="Tahoma" w:hAnsi="Tahoma" w:cs="Tahoma"/>
      <w:sz w:val="16"/>
      <w:szCs w:val="16"/>
      <w:lang w:val="nl-BE"/>
    </w:rPr>
  </w:style>
  <w:style w:type="character" w:customStyle="1" w:styleId="BalloonTextChar">
    <w:name w:val="Balloon Text Char"/>
    <w:basedOn w:val="DefaultParagraphFont"/>
    <w:link w:val="BalloonText"/>
    <w:uiPriority w:val="99"/>
    <w:semiHidden/>
    <w:rsid w:val="00D61948"/>
    <w:rPr>
      <w:rFonts w:ascii="Tahoma" w:hAnsi="Tahoma" w:cs="Tahoma"/>
      <w:sz w:val="16"/>
      <w:szCs w:val="16"/>
      <w:lang w:val="nl-BE"/>
    </w:rPr>
  </w:style>
  <w:style w:type="paragraph" w:customStyle="1" w:styleId="Voorwoord">
    <w:name w:val="Voorwoord"/>
    <w:basedOn w:val="Normal"/>
    <w:link w:val="VoorwoordChar"/>
    <w:qFormat/>
    <w:rsid w:val="00D61948"/>
    <w:pPr>
      <w:spacing w:after="240" w:line="240" w:lineRule="auto"/>
    </w:pPr>
    <w:rPr>
      <w:rFonts w:ascii="Verdana" w:hAnsi="Verdana"/>
      <w:lang w:val="nl-BE"/>
    </w:rPr>
  </w:style>
  <w:style w:type="paragraph" w:customStyle="1" w:styleId="Titelpagina">
    <w:name w:val="Titelpagina"/>
    <w:basedOn w:val="Normal"/>
    <w:link w:val="TitelpaginaChar"/>
    <w:qFormat/>
    <w:rsid w:val="00D61948"/>
    <w:pPr>
      <w:tabs>
        <w:tab w:val="right" w:pos="8789"/>
      </w:tabs>
      <w:spacing w:after="240" w:line="240" w:lineRule="auto"/>
      <w:jc w:val="center"/>
    </w:pPr>
    <w:rPr>
      <w:rFonts w:ascii="Verdana" w:hAnsi="Verdana"/>
      <w:sz w:val="24"/>
      <w:lang w:val="nl-BE"/>
    </w:rPr>
  </w:style>
  <w:style w:type="character" w:customStyle="1" w:styleId="VoorwoordChar">
    <w:name w:val="Voorwoord Char"/>
    <w:basedOn w:val="DefaultParagraphFont"/>
    <w:link w:val="Voorwoord"/>
    <w:rsid w:val="00D61948"/>
    <w:rPr>
      <w:rFonts w:ascii="Verdana" w:hAnsi="Verdana"/>
      <w:lang w:val="nl-BE"/>
    </w:rPr>
  </w:style>
  <w:style w:type="paragraph" w:customStyle="1" w:styleId="Kopzondernr">
    <w:name w:val="Kop_zonder_nr"/>
    <w:basedOn w:val="Heading1"/>
    <w:link w:val="KopzondernrChar"/>
    <w:qFormat/>
    <w:rsid w:val="00D61948"/>
    <w:pPr>
      <w:numPr>
        <w:ilvl w:val="1"/>
        <w:numId w:val="0"/>
      </w:numPr>
      <w:spacing w:before="360" w:after="240" w:line="240" w:lineRule="auto"/>
    </w:pPr>
    <w:rPr>
      <w:rFonts w:cstheme="majorHAnsi"/>
      <w:color w:val="000000" w:themeColor="text1"/>
      <w:sz w:val="28"/>
      <w:u w:val="single"/>
      <w:lang w:eastAsia="nl-BE"/>
    </w:rPr>
  </w:style>
  <w:style w:type="character" w:customStyle="1" w:styleId="TitelpaginaChar">
    <w:name w:val="Titelpagina Char"/>
    <w:basedOn w:val="DefaultParagraphFont"/>
    <w:link w:val="Titelpagina"/>
    <w:rsid w:val="00D61948"/>
    <w:rPr>
      <w:rFonts w:ascii="Verdana" w:hAnsi="Verdana"/>
      <w:sz w:val="24"/>
      <w:lang w:val="nl-BE"/>
    </w:rPr>
  </w:style>
  <w:style w:type="character" w:customStyle="1" w:styleId="KopzondernrChar">
    <w:name w:val="Kop_zonder_nr Char"/>
    <w:basedOn w:val="Heading1Char"/>
    <w:link w:val="Kopzondernr"/>
    <w:rsid w:val="00D61948"/>
    <w:rPr>
      <w:rFonts w:asciiTheme="majorHAnsi" w:eastAsiaTheme="majorEastAsia" w:hAnsiTheme="majorHAnsi" w:cstheme="majorHAnsi"/>
      <w:color w:val="000000" w:themeColor="text1"/>
      <w:sz w:val="28"/>
      <w:szCs w:val="32"/>
      <w:u w:val="single"/>
      <w:lang w:eastAsia="nl-BE"/>
    </w:rPr>
  </w:style>
  <w:style w:type="paragraph" w:customStyle="1" w:styleId="TISLkop1">
    <w:name w:val="TISL_kop1"/>
    <w:next w:val="Normal"/>
    <w:link w:val="TISLkop1Char"/>
    <w:rsid w:val="00D61948"/>
    <w:pPr>
      <w:spacing w:after="160" w:line="259" w:lineRule="auto"/>
    </w:pPr>
    <w:rPr>
      <w:rFonts w:ascii="Verdana" w:eastAsiaTheme="majorEastAsia" w:hAnsi="Verdana" w:cstheme="majorBidi"/>
      <w:color w:val="000000" w:themeColor="text1"/>
      <w:sz w:val="28"/>
      <w:szCs w:val="32"/>
      <w:u w:val="single"/>
      <w:lang w:val="nl-BE"/>
    </w:rPr>
  </w:style>
  <w:style w:type="character" w:customStyle="1" w:styleId="TISLkop1Char">
    <w:name w:val="TISL_kop1 Char"/>
    <w:basedOn w:val="Heading1Char"/>
    <w:link w:val="TISLkop1"/>
    <w:rsid w:val="00D61948"/>
    <w:rPr>
      <w:rFonts w:ascii="Verdana" w:eastAsiaTheme="majorEastAsia" w:hAnsi="Verdana" w:cstheme="majorBidi"/>
      <w:color w:val="000000" w:themeColor="text1"/>
      <w:sz w:val="28"/>
      <w:szCs w:val="32"/>
      <w:u w:val="single"/>
      <w:lang w:val="nl-BE"/>
    </w:rPr>
  </w:style>
  <w:style w:type="paragraph" w:customStyle="1" w:styleId="Inhoudsopgavetitel">
    <w:name w:val="Inhoudsopgave_titel"/>
    <w:basedOn w:val="Titelpagina"/>
    <w:link w:val="InhoudsopgavetitelChar"/>
    <w:qFormat/>
    <w:rsid w:val="00D61948"/>
    <w:rPr>
      <w:sz w:val="28"/>
    </w:rPr>
  </w:style>
  <w:style w:type="character" w:customStyle="1" w:styleId="InhoudsopgavetitelChar">
    <w:name w:val="Inhoudsopgave_titel Char"/>
    <w:basedOn w:val="TitelpaginaChar"/>
    <w:link w:val="Inhoudsopgavetitel"/>
    <w:rsid w:val="00D61948"/>
    <w:rPr>
      <w:rFonts w:ascii="Verdana" w:hAnsi="Verdana"/>
      <w:sz w:val="28"/>
      <w:lang w:val="nl-BE"/>
    </w:rPr>
  </w:style>
  <w:style w:type="character" w:styleId="CommentReference">
    <w:name w:val="annotation reference"/>
    <w:basedOn w:val="DefaultParagraphFont"/>
    <w:uiPriority w:val="99"/>
    <w:semiHidden/>
    <w:unhideWhenUsed/>
    <w:rsid w:val="00D61948"/>
    <w:rPr>
      <w:sz w:val="16"/>
      <w:szCs w:val="16"/>
    </w:rPr>
  </w:style>
  <w:style w:type="paragraph" w:styleId="CommentText">
    <w:name w:val="annotation text"/>
    <w:basedOn w:val="Normal"/>
    <w:link w:val="CommentTextChar"/>
    <w:uiPriority w:val="99"/>
    <w:semiHidden/>
    <w:unhideWhenUsed/>
    <w:rsid w:val="00D61948"/>
    <w:pPr>
      <w:spacing w:line="240" w:lineRule="auto"/>
    </w:pPr>
    <w:rPr>
      <w:rFonts w:ascii="Verdana" w:hAnsi="Verdana"/>
      <w:sz w:val="20"/>
      <w:szCs w:val="20"/>
      <w:lang w:val="nl-BE"/>
    </w:rPr>
  </w:style>
  <w:style w:type="character" w:customStyle="1" w:styleId="CommentTextChar">
    <w:name w:val="Comment Text Char"/>
    <w:basedOn w:val="DefaultParagraphFont"/>
    <w:link w:val="CommentText"/>
    <w:uiPriority w:val="99"/>
    <w:semiHidden/>
    <w:rsid w:val="00D61948"/>
    <w:rPr>
      <w:rFonts w:ascii="Verdana" w:hAnsi="Verdana"/>
      <w:sz w:val="20"/>
      <w:szCs w:val="20"/>
      <w:lang w:val="nl-BE"/>
    </w:rPr>
  </w:style>
  <w:style w:type="paragraph" w:styleId="CommentSubject">
    <w:name w:val="annotation subject"/>
    <w:basedOn w:val="CommentText"/>
    <w:next w:val="CommentText"/>
    <w:link w:val="CommentSubjectChar"/>
    <w:uiPriority w:val="99"/>
    <w:semiHidden/>
    <w:unhideWhenUsed/>
    <w:rsid w:val="00D61948"/>
    <w:rPr>
      <w:b/>
      <w:bCs/>
    </w:rPr>
  </w:style>
  <w:style w:type="character" w:customStyle="1" w:styleId="CommentSubjectChar">
    <w:name w:val="Comment Subject Char"/>
    <w:basedOn w:val="CommentTextChar"/>
    <w:link w:val="CommentSubject"/>
    <w:uiPriority w:val="99"/>
    <w:semiHidden/>
    <w:rsid w:val="00D61948"/>
    <w:rPr>
      <w:rFonts w:ascii="Verdana" w:hAnsi="Verdana"/>
      <w:b/>
      <w:bCs/>
      <w:sz w:val="20"/>
      <w:szCs w:val="20"/>
      <w:lang w:val="nl-BE"/>
    </w:rPr>
  </w:style>
  <w:style w:type="paragraph" w:styleId="NoSpacing">
    <w:name w:val="No Spacing"/>
    <w:uiPriority w:val="1"/>
    <w:qFormat/>
    <w:rsid w:val="00D61948"/>
    <w:pPr>
      <w:spacing w:line="240" w:lineRule="auto"/>
    </w:pPr>
    <w:rPr>
      <w:rFonts w:ascii="Times New Roman" w:hAnsi="Times New Roman"/>
    </w:rPr>
  </w:style>
  <w:style w:type="paragraph" w:styleId="TOC4">
    <w:name w:val="toc 4"/>
    <w:basedOn w:val="Normal"/>
    <w:next w:val="Normal"/>
    <w:autoRedefine/>
    <w:uiPriority w:val="39"/>
    <w:unhideWhenUsed/>
    <w:rsid w:val="00A35396"/>
    <w:pPr>
      <w:spacing w:after="100" w:line="259" w:lineRule="auto"/>
      <w:ind w:left="660"/>
    </w:pPr>
    <w:rPr>
      <w:rFonts w:eastAsiaTheme="minorEastAsia"/>
      <w:lang w:eastAsia="en-GB"/>
    </w:rPr>
  </w:style>
  <w:style w:type="paragraph" w:styleId="TOC5">
    <w:name w:val="toc 5"/>
    <w:basedOn w:val="Normal"/>
    <w:next w:val="Normal"/>
    <w:autoRedefine/>
    <w:uiPriority w:val="39"/>
    <w:unhideWhenUsed/>
    <w:rsid w:val="00A35396"/>
    <w:pPr>
      <w:spacing w:after="100" w:line="259" w:lineRule="auto"/>
      <w:ind w:left="880"/>
    </w:pPr>
    <w:rPr>
      <w:rFonts w:eastAsiaTheme="minorEastAsia"/>
      <w:lang w:eastAsia="en-GB"/>
    </w:rPr>
  </w:style>
  <w:style w:type="paragraph" w:styleId="TOC6">
    <w:name w:val="toc 6"/>
    <w:basedOn w:val="Normal"/>
    <w:next w:val="Normal"/>
    <w:autoRedefine/>
    <w:uiPriority w:val="39"/>
    <w:unhideWhenUsed/>
    <w:rsid w:val="00A35396"/>
    <w:pPr>
      <w:spacing w:after="100" w:line="259" w:lineRule="auto"/>
      <w:ind w:left="1100"/>
    </w:pPr>
    <w:rPr>
      <w:rFonts w:eastAsiaTheme="minorEastAsia"/>
      <w:lang w:eastAsia="en-GB"/>
    </w:rPr>
  </w:style>
  <w:style w:type="paragraph" w:styleId="TOC7">
    <w:name w:val="toc 7"/>
    <w:basedOn w:val="Normal"/>
    <w:next w:val="Normal"/>
    <w:autoRedefine/>
    <w:uiPriority w:val="39"/>
    <w:unhideWhenUsed/>
    <w:rsid w:val="00A35396"/>
    <w:pPr>
      <w:spacing w:after="100" w:line="259" w:lineRule="auto"/>
      <w:ind w:left="1320"/>
    </w:pPr>
    <w:rPr>
      <w:rFonts w:eastAsiaTheme="minorEastAsia"/>
      <w:lang w:eastAsia="en-GB"/>
    </w:rPr>
  </w:style>
  <w:style w:type="paragraph" w:styleId="TOC8">
    <w:name w:val="toc 8"/>
    <w:basedOn w:val="Normal"/>
    <w:next w:val="Normal"/>
    <w:autoRedefine/>
    <w:uiPriority w:val="39"/>
    <w:unhideWhenUsed/>
    <w:rsid w:val="00A35396"/>
    <w:pPr>
      <w:spacing w:after="100" w:line="259" w:lineRule="auto"/>
      <w:ind w:left="1540"/>
    </w:pPr>
    <w:rPr>
      <w:rFonts w:eastAsiaTheme="minorEastAsia"/>
      <w:lang w:eastAsia="en-GB"/>
    </w:rPr>
  </w:style>
  <w:style w:type="paragraph" w:styleId="TOC9">
    <w:name w:val="toc 9"/>
    <w:basedOn w:val="Normal"/>
    <w:next w:val="Normal"/>
    <w:autoRedefine/>
    <w:uiPriority w:val="39"/>
    <w:unhideWhenUsed/>
    <w:rsid w:val="00A35396"/>
    <w:pPr>
      <w:spacing w:after="100" w:line="259" w:lineRule="auto"/>
      <w:ind w:left="1760"/>
    </w:pPr>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8076725">
      <w:bodyDiv w:val="1"/>
      <w:marLeft w:val="0"/>
      <w:marRight w:val="0"/>
      <w:marTop w:val="0"/>
      <w:marBottom w:val="0"/>
      <w:divBdr>
        <w:top w:val="none" w:sz="0" w:space="0" w:color="auto"/>
        <w:left w:val="none" w:sz="0" w:space="0" w:color="auto"/>
        <w:bottom w:val="none" w:sz="0" w:space="0" w:color="auto"/>
        <w:right w:val="none" w:sz="0" w:space="0" w:color="auto"/>
      </w:divBdr>
    </w:div>
    <w:div w:id="2075351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5.png"/><Relationship Id="rId21" Type="http://schemas.openxmlformats.org/officeDocument/2006/relationships/image" Target="media/image11.emf"/><Relationship Id="rId42" Type="http://schemas.openxmlformats.org/officeDocument/2006/relationships/image" Target="media/image32.png"/><Relationship Id="rId63" Type="http://schemas.openxmlformats.org/officeDocument/2006/relationships/image" Target="media/image53.png"/><Relationship Id="rId84" Type="http://schemas.openxmlformats.org/officeDocument/2006/relationships/image" Target="media/image74.png"/><Relationship Id="rId138" Type="http://schemas.openxmlformats.org/officeDocument/2006/relationships/image" Target="media/image126.png"/><Relationship Id="rId159" Type="http://schemas.openxmlformats.org/officeDocument/2006/relationships/image" Target="media/image147.jpeg"/><Relationship Id="rId170" Type="http://schemas.openxmlformats.org/officeDocument/2006/relationships/image" Target="media/image158.jpeg"/><Relationship Id="rId107" Type="http://schemas.openxmlformats.org/officeDocument/2006/relationships/image" Target="media/image96.png"/><Relationship Id="rId11" Type="http://schemas.openxmlformats.org/officeDocument/2006/relationships/image" Target="media/image1.jpg"/><Relationship Id="rId32" Type="http://schemas.openxmlformats.org/officeDocument/2006/relationships/image" Target="media/image22.png"/><Relationship Id="rId53" Type="http://schemas.openxmlformats.org/officeDocument/2006/relationships/image" Target="media/image43.jpeg"/><Relationship Id="rId74" Type="http://schemas.openxmlformats.org/officeDocument/2006/relationships/image" Target="media/image64.png"/><Relationship Id="rId128" Type="http://schemas.openxmlformats.org/officeDocument/2006/relationships/image" Target="media/image116.emf"/><Relationship Id="rId149" Type="http://schemas.openxmlformats.org/officeDocument/2006/relationships/image" Target="media/image137.jpeg"/><Relationship Id="rId5" Type="http://schemas.openxmlformats.org/officeDocument/2006/relationships/numbering" Target="numbering.xml"/><Relationship Id="rId95" Type="http://schemas.openxmlformats.org/officeDocument/2006/relationships/image" Target="media/image85.PNG"/><Relationship Id="rId160" Type="http://schemas.openxmlformats.org/officeDocument/2006/relationships/image" Target="media/image148.jpeg"/><Relationship Id="rId181" Type="http://schemas.openxmlformats.org/officeDocument/2006/relationships/hyperlink" Target="https://www.morebikes.co.uk/news/9051/2014-yamaha-tricity-three-wheel-scooter-review/" TargetMode="External"/><Relationship Id="rId22" Type="http://schemas.openxmlformats.org/officeDocument/2006/relationships/image" Target="media/image12.jpeg"/><Relationship Id="rId43" Type="http://schemas.openxmlformats.org/officeDocument/2006/relationships/image" Target="media/image33.png"/><Relationship Id="rId64" Type="http://schemas.openxmlformats.org/officeDocument/2006/relationships/image" Target="media/image54.jpeg"/><Relationship Id="rId118" Type="http://schemas.openxmlformats.org/officeDocument/2006/relationships/image" Target="media/image106.emf"/><Relationship Id="rId139" Type="http://schemas.openxmlformats.org/officeDocument/2006/relationships/image" Target="media/image127.png"/><Relationship Id="rId85" Type="http://schemas.openxmlformats.org/officeDocument/2006/relationships/image" Target="media/image75.jpeg"/><Relationship Id="rId150" Type="http://schemas.openxmlformats.org/officeDocument/2006/relationships/image" Target="media/image138.jpeg"/><Relationship Id="rId171" Type="http://schemas.openxmlformats.org/officeDocument/2006/relationships/image" Target="media/image159.jpeg"/><Relationship Id="rId12" Type="http://schemas.openxmlformats.org/officeDocument/2006/relationships/image" Target="media/image2.jpeg"/><Relationship Id="rId33" Type="http://schemas.openxmlformats.org/officeDocument/2006/relationships/image" Target="media/image23.png"/><Relationship Id="rId108" Type="http://schemas.openxmlformats.org/officeDocument/2006/relationships/image" Target="media/image97.png"/><Relationship Id="rId129" Type="http://schemas.openxmlformats.org/officeDocument/2006/relationships/image" Target="media/image117.emf"/><Relationship Id="rId54" Type="http://schemas.openxmlformats.org/officeDocument/2006/relationships/image" Target="media/image44.jpeg"/><Relationship Id="rId75" Type="http://schemas.openxmlformats.org/officeDocument/2006/relationships/image" Target="media/image65.png"/><Relationship Id="rId96" Type="http://schemas.openxmlformats.org/officeDocument/2006/relationships/image" Target="media/image86.png"/><Relationship Id="rId140" Type="http://schemas.openxmlformats.org/officeDocument/2006/relationships/image" Target="media/image128.jpeg"/><Relationship Id="rId161" Type="http://schemas.openxmlformats.org/officeDocument/2006/relationships/image" Target="media/image149.jpeg"/><Relationship Id="rId182" Type="http://schemas.openxmlformats.org/officeDocument/2006/relationships/hyperlink" Target="https://www.morebikes.co.uk/news/15161/2015-quadro-350s-three-wheel-scooter-review/" TargetMode="External"/><Relationship Id="rId6" Type="http://schemas.openxmlformats.org/officeDocument/2006/relationships/styles" Target="styles.xml"/><Relationship Id="rId23" Type="http://schemas.openxmlformats.org/officeDocument/2006/relationships/image" Target="media/image13.jpeg"/><Relationship Id="rId119" Type="http://schemas.openxmlformats.org/officeDocument/2006/relationships/image" Target="media/image107.png"/><Relationship Id="rId44" Type="http://schemas.openxmlformats.org/officeDocument/2006/relationships/image" Target="media/image34.png"/><Relationship Id="rId65" Type="http://schemas.openxmlformats.org/officeDocument/2006/relationships/image" Target="media/image55.emf"/><Relationship Id="rId86" Type="http://schemas.openxmlformats.org/officeDocument/2006/relationships/image" Target="media/image76.jpeg"/><Relationship Id="rId130" Type="http://schemas.openxmlformats.org/officeDocument/2006/relationships/image" Target="media/image118.emf"/><Relationship Id="rId151" Type="http://schemas.openxmlformats.org/officeDocument/2006/relationships/image" Target="media/image139.jpeg"/><Relationship Id="rId172" Type="http://schemas.openxmlformats.org/officeDocument/2006/relationships/image" Target="media/image160.jpeg"/><Relationship Id="rId13" Type="http://schemas.openxmlformats.org/officeDocument/2006/relationships/image" Target="media/image3.emf"/><Relationship Id="rId18" Type="http://schemas.openxmlformats.org/officeDocument/2006/relationships/image" Target="media/image8.emf"/><Relationship Id="rId39" Type="http://schemas.openxmlformats.org/officeDocument/2006/relationships/image" Target="media/image29.png"/><Relationship Id="rId109" Type="http://schemas.openxmlformats.org/officeDocument/2006/relationships/image" Target="media/image98.png"/><Relationship Id="rId34" Type="http://schemas.openxmlformats.org/officeDocument/2006/relationships/image" Target="media/image24.png"/><Relationship Id="rId50" Type="http://schemas.openxmlformats.org/officeDocument/2006/relationships/image" Target="media/image40.jpeg"/><Relationship Id="rId55" Type="http://schemas.openxmlformats.org/officeDocument/2006/relationships/image" Target="media/image45.png"/><Relationship Id="rId76" Type="http://schemas.openxmlformats.org/officeDocument/2006/relationships/image" Target="media/image66.jpg"/><Relationship Id="rId97" Type="http://schemas.openxmlformats.org/officeDocument/2006/relationships/image" Target="media/image87.png"/><Relationship Id="rId104" Type="http://schemas.openxmlformats.org/officeDocument/2006/relationships/chart" Target="charts/chart1.xml"/><Relationship Id="rId120" Type="http://schemas.openxmlformats.org/officeDocument/2006/relationships/image" Target="media/image108.png"/><Relationship Id="rId125" Type="http://schemas.openxmlformats.org/officeDocument/2006/relationships/image" Target="media/image113.png"/><Relationship Id="rId141" Type="http://schemas.openxmlformats.org/officeDocument/2006/relationships/image" Target="media/image129.jpeg"/><Relationship Id="rId146" Type="http://schemas.openxmlformats.org/officeDocument/2006/relationships/image" Target="media/image134.jpeg"/><Relationship Id="rId167" Type="http://schemas.openxmlformats.org/officeDocument/2006/relationships/image" Target="media/image155.jpeg"/><Relationship Id="rId188" Type="http://schemas.openxmlformats.org/officeDocument/2006/relationships/footer" Target="footer2.xml"/><Relationship Id="rId7" Type="http://schemas.openxmlformats.org/officeDocument/2006/relationships/settings" Target="settings.xml"/><Relationship Id="rId71" Type="http://schemas.openxmlformats.org/officeDocument/2006/relationships/image" Target="media/image61.png"/><Relationship Id="rId92" Type="http://schemas.openxmlformats.org/officeDocument/2006/relationships/image" Target="media/image82.jpeg"/><Relationship Id="rId162" Type="http://schemas.openxmlformats.org/officeDocument/2006/relationships/image" Target="media/image150.jpeg"/><Relationship Id="rId183" Type="http://schemas.openxmlformats.org/officeDocument/2006/relationships/hyperlink" Target="https://www1.fuelly.com/motorcycle/piaggio/beverly_350_sport_touring/2014" TargetMode="External"/><Relationship Id="rId2" Type="http://schemas.openxmlformats.org/officeDocument/2006/relationships/customXml" Target="../customXml/item2.xml"/><Relationship Id="rId29" Type="http://schemas.openxmlformats.org/officeDocument/2006/relationships/image" Target="media/image19.emf"/><Relationship Id="rId24" Type="http://schemas.openxmlformats.org/officeDocument/2006/relationships/image" Target="media/image14.jpg"/><Relationship Id="rId40" Type="http://schemas.openxmlformats.org/officeDocument/2006/relationships/image" Target="media/image30.png"/><Relationship Id="rId45" Type="http://schemas.openxmlformats.org/officeDocument/2006/relationships/image" Target="media/image35.jpg"/><Relationship Id="rId66" Type="http://schemas.openxmlformats.org/officeDocument/2006/relationships/image" Target="media/image56.png"/><Relationship Id="rId87" Type="http://schemas.openxmlformats.org/officeDocument/2006/relationships/image" Target="media/image77.png"/><Relationship Id="rId110" Type="http://schemas.openxmlformats.org/officeDocument/2006/relationships/image" Target="media/image99.jpg"/><Relationship Id="rId115" Type="http://schemas.openxmlformats.org/officeDocument/2006/relationships/image" Target="media/image103.png"/><Relationship Id="rId131" Type="http://schemas.openxmlformats.org/officeDocument/2006/relationships/image" Target="media/image119.emf"/><Relationship Id="rId136" Type="http://schemas.openxmlformats.org/officeDocument/2006/relationships/image" Target="media/image124.emf"/><Relationship Id="rId157" Type="http://schemas.openxmlformats.org/officeDocument/2006/relationships/image" Target="media/image145.jpeg"/><Relationship Id="rId178" Type="http://schemas.openxmlformats.org/officeDocument/2006/relationships/chart" Target="charts/chart3.xml"/><Relationship Id="rId61" Type="http://schemas.openxmlformats.org/officeDocument/2006/relationships/image" Target="media/image51.png"/><Relationship Id="rId82" Type="http://schemas.openxmlformats.org/officeDocument/2006/relationships/image" Target="media/image72.png"/><Relationship Id="rId152" Type="http://schemas.openxmlformats.org/officeDocument/2006/relationships/image" Target="media/image140.jpeg"/><Relationship Id="rId173" Type="http://schemas.openxmlformats.org/officeDocument/2006/relationships/image" Target="media/image161.jpeg"/><Relationship Id="rId19" Type="http://schemas.openxmlformats.org/officeDocument/2006/relationships/image" Target="media/image9.jpeg"/><Relationship Id="rId14" Type="http://schemas.openxmlformats.org/officeDocument/2006/relationships/image" Target="media/image4.jpeg"/><Relationship Id="rId30" Type="http://schemas.openxmlformats.org/officeDocument/2006/relationships/image" Target="media/image20.jpeg"/><Relationship Id="rId35" Type="http://schemas.openxmlformats.org/officeDocument/2006/relationships/image" Target="media/image25.png"/><Relationship Id="rId56" Type="http://schemas.openxmlformats.org/officeDocument/2006/relationships/image" Target="media/image46.jpeg"/><Relationship Id="rId77" Type="http://schemas.openxmlformats.org/officeDocument/2006/relationships/image" Target="media/image67.emf"/><Relationship Id="rId100" Type="http://schemas.openxmlformats.org/officeDocument/2006/relationships/image" Target="media/image90.png"/><Relationship Id="rId105" Type="http://schemas.openxmlformats.org/officeDocument/2006/relationships/image" Target="media/image94.png"/><Relationship Id="rId126" Type="http://schemas.openxmlformats.org/officeDocument/2006/relationships/image" Target="media/image114.jpeg"/><Relationship Id="rId147" Type="http://schemas.openxmlformats.org/officeDocument/2006/relationships/image" Target="media/image135.jpeg"/><Relationship Id="rId168" Type="http://schemas.openxmlformats.org/officeDocument/2006/relationships/image" Target="media/image156.jpeg"/><Relationship Id="rId8" Type="http://schemas.openxmlformats.org/officeDocument/2006/relationships/webSettings" Target="webSettings.xml"/><Relationship Id="rId51" Type="http://schemas.openxmlformats.org/officeDocument/2006/relationships/image" Target="media/image41.jpeg"/><Relationship Id="rId72" Type="http://schemas.openxmlformats.org/officeDocument/2006/relationships/image" Target="media/image62.emf"/><Relationship Id="rId93" Type="http://schemas.openxmlformats.org/officeDocument/2006/relationships/image" Target="media/image83.PNG"/><Relationship Id="rId98" Type="http://schemas.openxmlformats.org/officeDocument/2006/relationships/image" Target="media/image88.png"/><Relationship Id="rId121" Type="http://schemas.openxmlformats.org/officeDocument/2006/relationships/image" Target="media/image109.png"/><Relationship Id="rId142" Type="http://schemas.openxmlformats.org/officeDocument/2006/relationships/image" Target="media/image130.jpeg"/><Relationship Id="rId163" Type="http://schemas.openxmlformats.org/officeDocument/2006/relationships/image" Target="media/image151.jpeg"/><Relationship Id="rId184" Type="http://schemas.openxmlformats.org/officeDocument/2006/relationships/hyperlink" Target="https://www.wolframalpha.com/" TargetMode="External"/><Relationship Id="rId189" Type="http://schemas.openxmlformats.org/officeDocument/2006/relationships/fontTable" Target="fontTable.xml"/><Relationship Id="rId3" Type="http://schemas.openxmlformats.org/officeDocument/2006/relationships/customXml" Target="../customXml/item3.xml"/><Relationship Id="rId25" Type="http://schemas.openxmlformats.org/officeDocument/2006/relationships/image" Target="media/image15.emf"/><Relationship Id="rId46" Type="http://schemas.openxmlformats.org/officeDocument/2006/relationships/image" Target="media/image36.png"/><Relationship Id="rId67" Type="http://schemas.openxmlformats.org/officeDocument/2006/relationships/image" Target="media/image57.png"/><Relationship Id="rId116" Type="http://schemas.openxmlformats.org/officeDocument/2006/relationships/image" Target="media/image104.emf"/><Relationship Id="rId137" Type="http://schemas.openxmlformats.org/officeDocument/2006/relationships/image" Target="media/image125.emf"/><Relationship Id="rId158" Type="http://schemas.openxmlformats.org/officeDocument/2006/relationships/image" Target="media/image146.jpeg"/><Relationship Id="rId20" Type="http://schemas.openxmlformats.org/officeDocument/2006/relationships/image" Target="media/image10.jpeg"/><Relationship Id="rId41" Type="http://schemas.openxmlformats.org/officeDocument/2006/relationships/image" Target="media/image31.png"/><Relationship Id="rId62" Type="http://schemas.openxmlformats.org/officeDocument/2006/relationships/image" Target="media/image52.jpeg"/><Relationship Id="rId83" Type="http://schemas.openxmlformats.org/officeDocument/2006/relationships/image" Target="media/image73.png"/><Relationship Id="rId88" Type="http://schemas.openxmlformats.org/officeDocument/2006/relationships/image" Target="media/image78.jpeg"/><Relationship Id="rId111" Type="http://schemas.openxmlformats.org/officeDocument/2006/relationships/chart" Target="charts/chart2.xml"/><Relationship Id="rId132" Type="http://schemas.openxmlformats.org/officeDocument/2006/relationships/image" Target="media/image120.emf"/><Relationship Id="rId153" Type="http://schemas.openxmlformats.org/officeDocument/2006/relationships/image" Target="media/image141.jpeg"/><Relationship Id="rId174" Type="http://schemas.openxmlformats.org/officeDocument/2006/relationships/image" Target="media/image162.jpeg"/><Relationship Id="rId179" Type="http://schemas.openxmlformats.org/officeDocument/2006/relationships/hyperlink" Target="https://www.morebikes.co.uk/news/7214/2014-piaggio-mp3-500-abs-asr-review/" TargetMode="External"/><Relationship Id="rId190" Type="http://schemas.openxmlformats.org/officeDocument/2006/relationships/theme" Target="theme/theme1.xml"/><Relationship Id="rId15" Type="http://schemas.openxmlformats.org/officeDocument/2006/relationships/image" Target="media/image5.jpeg"/><Relationship Id="rId36" Type="http://schemas.openxmlformats.org/officeDocument/2006/relationships/image" Target="media/image26.jpeg"/><Relationship Id="rId57" Type="http://schemas.openxmlformats.org/officeDocument/2006/relationships/image" Target="media/image47.jpeg"/><Relationship Id="rId106" Type="http://schemas.openxmlformats.org/officeDocument/2006/relationships/image" Target="media/image95.png"/><Relationship Id="rId127" Type="http://schemas.openxmlformats.org/officeDocument/2006/relationships/image" Target="media/image115.emf"/><Relationship Id="rId10" Type="http://schemas.openxmlformats.org/officeDocument/2006/relationships/endnotes" Target="endnotes.xml"/><Relationship Id="rId31" Type="http://schemas.openxmlformats.org/officeDocument/2006/relationships/image" Target="media/image21.jpeg"/><Relationship Id="rId52" Type="http://schemas.openxmlformats.org/officeDocument/2006/relationships/image" Target="media/image42.jpeg"/><Relationship Id="rId73" Type="http://schemas.openxmlformats.org/officeDocument/2006/relationships/image" Target="media/image63.jpg"/><Relationship Id="rId78" Type="http://schemas.openxmlformats.org/officeDocument/2006/relationships/image" Target="media/image68.png"/><Relationship Id="rId94" Type="http://schemas.openxmlformats.org/officeDocument/2006/relationships/image" Target="media/image84.PNG"/><Relationship Id="rId99" Type="http://schemas.openxmlformats.org/officeDocument/2006/relationships/image" Target="media/image89.jpeg"/><Relationship Id="rId101" Type="http://schemas.openxmlformats.org/officeDocument/2006/relationships/image" Target="media/image91.png"/><Relationship Id="rId122" Type="http://schemas.openxmlformats.org/officeDocument/2006/relationships/image" Target="media/image110.png"/><Relationship Id="rId143" Type="http://schemas.openxmlformats.org/officeDocument/2006/relationships/image" Target="media/image131.jpeg"/><Relationship Id="rId148" Type="http://schemas.openxmlformats.org/officeDocument/2006/relationships/image" Target="media/image136.jpeg"/><Relationship Id="rId164" Type="http://schemas.openxmlformats.org/officeDocument/2006/relationships/image" Target="media/image152.png"/><Relationship Id="rId169" Type="http://schemas.openxmlformats.org/officeDocument/2006/relationships/image" Target="media/image157.png"/><Relationship Id="rId185" Type="http://schemas.openxmlformats.org/officeDocument/2006/relationships/hyperlink" Target="https://bmwtuning.co/n53-engine-problems/#:~:text=The%20BMW%20N53%20engine%20was,near%2050%2F50%20weight%20distribution" TargetMode="External"/><Relationship Id="rId4" Type="http://schemas.openxmlformats.org/officeDocument/2006/relationships/customXml" Target="../customXml/item4.xml"/><Relationship Id="rId9" Type="http://schemas.openxmlformats.org/officeDocument/2006/relationships/footnotes" Target="footnotes.xml"/><Relationship Id="rId180" Type="http://schemas.openxmlformats.org/officeDocument/2006/relationships/hyperlink" Target="https://www.morebikes.co.uk/news/5145/2014-peugeot-metropolis-400i-rs-review/" TargetMode="External"/><Relationship Id="rId26" Type="http://schemas.openxmlformats.org/officeDocument/2006/relationships/image" Target="media/image16.jpeg"/><Relationship Id="rId47" Type="http://schemas.openxmlformats.org/officeDocument/2006/relationships/image" Target="media/image37.jpeg"/><Relationship Id="rId68" Type="http://schemas.openxmlformats.org/officeDocument/2006/relationships/image" Target="media/image58.jpeg"/><Relationship Id="rId89" Type="http://schemas.openxmlformats.org/officeDocument/2006/relationships/image" Target="media/image79.jpeg"/><Relationship Id="rId112" Type="http://schemas.openxmlformats.org/officeDocument/2006/relationships/image" Target="media/image100.png"/><Relationship Id="rId133" Type="http://schemas.openxmlformats.org/officeDocument/2006/relationships/image" Target="media/image121.emf"/><Relationship Id="rId154" Type="http://schemas.openxmlformats.org/officeDocument/2006/relationships/image" Target="media/image142.jpeg"/><Relationship Id="rId175" Type="http://schemas.openxmlformats.org/officeDocument/2006/relationships/image" Target="media/image163.png"/><Relationship Id="rId16" Type="http://schemas.openxmlformats.org/officeDocument/2006/relationships/image" Target="media/image6.emf"/><Relationship Id="rId37" Type="http://schemas.openxmlformats.org/officeDocument/2006/relationships/image" Target="media/image27.png"/><Relationship Id="rId58" Type="http://schemas.openxmlformats.org/officeDocument/2006/relationships/image" Target="media/image48.jpeg"/><Relationship Id="rId79" Type="http://schemas.openxmlformats.org/officeDocument/2006/relationships/image" Target="media/image69.png"/><Relationship Id="rId102" Type="http://schemas.openxmlformats.org/officeDocument/2006/relationships/image" Target="media/image92.png"/><Relationship Id="rId123" Type="http://schemas.openxmlformats.org/officeDocument/2006/relationships/image" Target="media/image111.png"/><Relationship Id="rId144" Type="http://schemas.openxmlformats.org/officeDocument/2006/relationships/image" Target="media/image132.jpeg"/><Relationship Id="rId90" Type="http://schemas.openxmlformats.org/officeDocument/2006/relationships/image" Target="media/image80.jpeg"/><Relationship Id="rId165" Type="http://schemas.openxmlformats.org/officeDocument/2006/relationships/image" Target="media/image153.png"/><Relationship Id="rId186" Type="http://schemas.openxmlformats.org/officeDocument/2006/relationships/hyperlink" Target="https://bimmerprofs.com/msd80-diagnostics/" TargetMode="External"/><Relationship Id="rId27" Type="http://schemas.openxmlformats.org/officeDocument/2006/relationships/image" Target="media/image17.jpeg"/><Relationship Id="rId48" Type="http://schemas.openxmlformats.org/officeDocument/2006/relationships/image" Target="media/image38.jpeg"/><Relationship Id="rId69" Type="http://schemas.openxmlformats.org/officeDocument/2006/relationships/image" Target="media/image59.emf"/><Relationship Id="rId113" Type="http://schemas.openxmlformats.org/officeDocument/2006/relationships/image" Target="media/image101.png"/><Relationship Id="rId134" Type="http://schemas.openxmlformats.org/officeDocument/2006/relationships/image" Target="media/image122.emf"/><Relationship Id="rId80" Type="http://schemas.openxmlformats.org/officeDocument/2006/relationships/image" Target="media/image70.png"/><Relationship Id="rId155" Type="http://schemas.openxmlformats.org/officeDocument/2006/relationships/image" Target="media/image143.jpeg"/><Relationship Id="rId176" Type="http://schemas.openxmlformats.org/officeDocument/2006/relationships/image" Target="media/image164.png"/><Relationship Id="rId17" Type="http://schemas.openxmlformats.org/officeDocument/2006/relationships/image" Target="media/image7.jpeg"/><Relationship Id="rId38" Type="http://schemas.openxmlformats.org/officeDocument/2006/relationships/image" Target="media/image28.emf"/><Relationship Id="rId59" Type="http://schemas.openxmlformats.org/officeDocument/2006/relationships/image" Target="media/image49.jpeg"/><Relationship Id="rId103" Type="http://schemas.openxmlformats.org/officeDocument/2006/relationships/image" Target="media/image93.png"/><Relationship Id="rId124" Type="http://schemas.openxmlformats.org/officeDocument/2006/relationships/image" Target="media/image112.emf"/><Relationship Id="rId70" Type="http://schemas.openxmlformats.org/officeDocument/2006/relationships/image" Target="media/image60.emf"/><Relationship Id="rId91" Type="http://schemas.openxmlformats.org/officeDocument/2006/relationships/image" Target="media/image81.jpeg"/><Relationship Id="rId145" Type="http://schemas.openxmlformats.org/officeDocument/2006/relationships/image" Target="media/image133.png"/><Relationship Id="rId166" Type="http://schemas.openxmlformats.org/officeDocument/2006/relationships/image" Target="media/image154.jpeg"/><Relationship Id="rId187" Type="http://schemas.openxmlformats.org/officeDocument/2006/relationships/footer" Target="footer1.xml"/><Relationship Id="rId1" Type="http://schemas.openxmlformats.org/officeDocument/2006/relationships/customXml" Target="../customXml/item1.xml"/><Relationship Id="rId28" Type="http://schemas.openxmlformats.org/officeDocument/2006/relationships/image" Target="media/image18.emf"/><Relationship Id="rId49" Type="http://schemas.openxmlformats.org/officeDocument/2006/relationships/image" Target="media/image39.jpeg"/><Relationship Id="rId114" Type="http://schemas.openxmlformats.org/officeDocument/2006/relationships/image" Target="media/image102.emf"/><Relationship Id="rId60" Type="http://schemas.openxmlformats.org/officeDocument/2006/relationships/image" Target="media/image50.jpeg"/><Relationship Id="rId81" Type="http://schemas.openxmlformats.org/officeDocument/2006/relationships/image" Target="media/image71.png"/><Relationship Id="rId135" Type="http://schemas.openxmlformats.org/officeDocument/2006/relationships/image" Target="media/image123.emf"/><Relationship Id="rId156" Type="http://schemas.openxmlformats.org/officeDocument/2006/relationships/image" Target="media/image144.jpeg"/><Relationship Id="rId177" Type="http://schemas.openxmlformats.org/officeDocument/2006/relationships/image" Target="media/image165.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jacob\OneDrive%20-%20University%20of%20Wales%20Trinity%20Saint%20David\Bike%20Analysis\TT%20R6\R6%203.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000885_student_uwtsd_ac_uk/Documents/Bike%20Analysis/Mutt/mutt%20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G:\UWTSD\Honda%20NSF250\Honda%20NSF%20Link%20Ratio.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Driving Force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'Gears Change'!$G$2:$H$2</c:f>
              <c:strCache>
                <c:ptCount val="1"/>
                <c:pt idx="0">
                  <c:v>First</c:v>
                </c:pt>
              </c:strCache>
            </c:strRef>
          </c:tx>
          <c:spPr>
            <a:ln w="19050" cap="rnd">
              <a:solidFill>
                <a:schemeClr val="accent1"/>
              </a:solidFill>
              <a:round/>
            </a:ln>
            <a:effectLst/>
          </c:spPr>
          <c:marker>
            <c:symbol val="none"/>
          </c:marker>
          <c:xVal>
            <c:numRef>
              <c:f>'Gears Change'!FirstSpeed</c:f>
              <c:numCache>
                <c:formatCode>General</c:formatCode>
                <c:ptCount val="26"/>
                <c:pt idx="0">
                  <c:v>5.9133101065655405</c:v>
                </c:pt>
                <c:pt idx="1">
                  <c:v>6.8988617909931307</c:v>
                </c:pt>
                <c:pt idx="2">
                  <c:v>7.8844134754207209</c:v>
                </c:pt>
                <c:pt idx="3">
                  <c:v>8.8699651598483111</c:v>
                </c:pt>
                <c:pt idx="4">
                  <c:v>9.8555168442759022</c:v>
                </c:pt>
                <c:pt idx="5">
                  <c:v>10.841068528703492</c:v>
                </c:pt>
                <c:pt idx="6">
                  <c:v>11.826620213131081</c:v>
                </c:pt>
                <c:pt idx="7">
                  <c:v>12.81217189755867</c:v>
                </c:pt>
                <c:pt idx="8">
                  <c:v>13.797723581986261</c:v>
                </c:pt>
                <c:pt idx="9">
                  <c:v>14.783275266413852</c:v>
                </c:pt>
                <c:pt idx="10">
                  <c:v>15.768826950841442</c:v>
                </c:pt>
                <c:pt idx="11">
                  <c:v>16.754378635269031</c:v>
                </c:pt>
                <c:pt idx="12">
                  <c:v>17.739930319696622</c:v>
                </c:pt>
                <c:pt idx="13">
                  <c:v>18.725482004124213</c:v>
                </c:pt>
                <c:pt idx="14">
                  <c:v>19.711033688551804</c:v>
                </c:pt>
                <c:pt idx="15">
                  <c:v>20.696585372979392</c:v>
                </c:pt>
                <c:pt idx="16">
                  <c:v>21.682137057406983</c:v>
                </c:pt>
                <c:pt idx="17">
                  <c:v>22.667688741834578</c:v>
                </c:pt>
                <c:pt idx="18">
                  <c:v>23.653240426262162</c:v>
                </c:pt>
                <c:pt idx="19">
                  <c:v>24.638792110689753</c:v>
                </c:pt>
                <c:pt idx="20">
                  <c:v>25.624343795117341</c:v>
                </c:pt>
                <c:pt idx="21">
                  <c:v>26.609895479544935</c:v>
                </c:pt>
                <c:pt idx="22">
                  <c:v>27.595447163972523</c:v>
                </c:pt>
                <c:pt idx="23">
                  <c:v>28.580998848400114</c:v>
                </c:pt>
                <c:pt idx="24">
                  <c:v>29.566550532827705</c:v>
                </c:pt>
                <c:pt idx="25">
                  <c:v>30.552102217255293</c:v>
                </c:pt>
              </c:numCache>
            </c:numRef>
          </c:xVal>
          <c:yVal>
            <c:numRef>
              <c:f>'Gears Change'!FirstForce</c:f>
              <c:numCache>
                <c:formatCode>General</c:formatCode>
                <c:ptCount val="26"/>
                <c:pt idx="0">
                  <c:v>1261.0534312618754</c:v>
                </c:pt>
                <c:pt idx="1">
                  <c:v>1621.3544116224114</c:v>
                </c:pt>
                <c:pt idx="2">
                  <c:v>1891.580146892813</c:v>
                </c:pt>
                <c:pt idx="3">
                  <c:v>1933.6152612682085</c:v>
                </c:pt>
                <c:pt idx="4">
                  <c:v>1891.580146892813</c:v>
                </c:pt>
                <c:pt idx="5">
                  <c:v>2063.5419784285232</c:v>
                </c:pt>
                <c:pt idx="6">
                  <c:v>2206.8435047082821</c:v>
                </c:pt>
                <c:pt idx="7">
                  <c:v>2211.6937102131355</c:v>
                </c:pt>
                <c:pt idx="8">
                  <c:v>2269.8961762713757</c:v>
                </c:pt>
                <c:pt idx="9">
                  <c:v>2269.8961762713752</c:v>
                </c:pt>
                <c:pt idx="10">
                  <c:v>2128.0276652544144</c:v>
                </c:pt>
                <c:pt idx="11">
                  <c:v>2225.3884081091919</c:v>
                </c:pt>
                <c:pt idx="12">
                  <c:v>2522.1068625237508</c:v>
                </c:pt>
                <c:pt idx="13">
                  <c:v>2429.1871360097175</c:v>
                </c:pt>
                <c:pt idx="14">
                  <c:v>2459.0541909606563</c:v>
                </c:pt>
                <c:pt idx="15">
                  <c:v>2522.1068625237508</c:v>
                </c:pt>
                <c:pt idx="16">
                  <c:v>2751.3893045713644</c:v>
                </c:pt>
                <c:pt idx="17">
                  <c:v>2960.7341429626626</c:v>
                </c:pt>
                <c:pt idx="18">
                  <c:v>2931.9492276838596</c:v>
                </c:pt>
                <c:pt idx="19">
                  <c:v>2814.6712585765049</c:v>
                </c:pt>
                <c:pt idx="20">
                  <c:v>2764.6171377664191</c:v>
                </c:pt>
                <c:pt idx="21">
                  <c:v>2718.2707296089311</c:v>
                </c:pt>
                <c:pt idx="22">
                  <c:v>2783.3250732851393</c:v>
                </c:pt>
                <c:pt idx="23">
                  <c:v>2713.4391072669314</c:v>
                </c:pt>
                <c:pt idx="24">
                  <c:v>2522.1068625237508</c:v>
                </c:pt>
                <c:pt idx="25">
                  <c:v>2318.7111478040933</c:v>
                </c:pt>
              </c:numCache>
            </c:numRef>
          </c:yVal>
          <c:smooth val="1"/>
          <c:extLst>
            <c:ext xmlns:c16="http://schemas.microsoft.com/office/drawing/2014/chart" uri="{C3380CC4-5D6E-409C-BE32-E72D297353CC}">
              <c16:uniqueId val="{00000000-2C16-43A0-B8C5-D43E3C9C7CF1}"/>
            </c:ext>
          </c:extLst>
        </c:ser>
        <c:ser>
          <c:idx val="1"/>
          <c:order val="1"/>
          <c:tx>
            <c:strRef>
              <c:f>'Gears Change'!$I$2:$J$2</c:f>
              <c:strCache>
                <c:ptCount val="1"/>
                <c:pt idx="0">
                  <c:v>Second</c:v>
                </c:pt>
              </c:strCache>
            </c:strRef>
          </c:tx>
          <c:spPr>
            <a:ln w="19050" cap="rnd">
              <a:solidFill>
                <a:schemeClr val="accent2"/>
              </a:solidFill>
              <a:round/>
            </a:ln>
            <a:effectLst/>
          </c:spPr>
          <c:marker>
            <c:symbol val="none"/>
          </c:marker>
          <c:xVal>
            <c:numRef>
              <c:f>'Gears Change'!SecondSpeed</c:f>
              <c:numCache>
                <c:formatCode>General</c:formatCode>
                <c:ptCount val="26"/>
                <c:pt idx="0">
                  <c:v>7.6380255543138231</c:v>
                </c:pt>
                <c:pt idx="1">
                  <c:v>8.9110298133661274</c:v>
                </c:pt>
                <c:pt idx="2">
                  <c:v>10.184034072418431</c:v>
                </c:pt>
                <c:pt idx="3">
                  <c:v>11.457038331470736</c:v>
                </c:pt>
                <c:pt idx="4">
                  <c:v>12.730042590523039</c:v>
                </c:pt>
                <c:pt idx="5">
                  <c:v>14.003046849575345</c:v>
                </c:pt>
                <c:pt idx="6">
                  <c:v>15.276051108627646</c:v>
                </c:pt>
                <c:pt idx="7">
                  <c:v>16.549055367679948</c:v>
                </c:pt>
                <c:pt idx="8">
                  <c:v>17.822059626732255</c:v>
                </c:pt>
                <c:pt idx="9">
                  <c:v>19.095063885784562</c:v>
                </c:pt>
                <c:pt idx="10">
                  <c:v>20.368068144836862</c:v>
                </c:pt>
                <c:pt idx="11">
                  <c:v>21.641072403889165</c:v>
                </c:pt>
                <c:pt idx="12">
                  <c:v>22.914076662941472</c:v>
                </c:pt>
                <c:pt idx="13">
                  <c:v>24.187080921993772</c:v>
                </c:pt>
                <c:pt idx="14">
                  <c:v>25.460085181046079</c:v>
                </c:pt>
                <c:pt idx="15">
                  <c:v>26.733089440098379</c:v>
                </c:pt>
                <c:pt idx="16">
                  <c:v>28.006093699150689</c:v>
                </c:pt>
                <c:pt idx="17">
                  <c:v>29.279097958202989</c:v>
                </c:pt>
                <c:pt idx="18">
                  <c:v>30.552102217255293</c:v>
                </c:pt>
                <c:pt idx="19">
                  <c:v>31.825106476307599</c:v>
                </c:pt>
                <c:pt idx="20">
                  <c:v>33.098110735359896</c:v>
                </c:pt>
                <c:pt idx="21">
                  <c:v>34.37111499441221</c:v>
                </c:pt>
                <c:pt idx="22">
                  <c:v>35.64411925346451</c:v>
                </c:pt>
                <c:pt idx="23">
                  <c:v>36.917123512516817</c:v>
                </c:pt>
                <c:pt idx="24">
                  <c:v>38.190127771569124</c:v>
                </c:pt>
                <c:pt idx="25">
                  <c:v>39.463132030621423</c:v>
                </c:pt>
              </c:numCache>
            </c:numRef>
          </c:xVal>
          <c:yVal>
            <c:numRef>
              <c:f>'Gears Change'!SecondForce</c:f>
              <c:numCache>
                <c:formatCode>General</c:formatCode>
                <c:ptCount val="26"/>
                <c:pt idx="0">
                  <c:v>976.29943065435509</c:v>
                </c:pt>
                <c:pt idx="1">
                  <c:v>1255.242125127028</c:v>
                </c:pt>
                <c:pt idx="2">
                  <c:v>1464.4491459815326</c:v>
                </c:pt>
                <c:pt idx="3">
                  <c:v>1496.9924603366774</c:v>
                </c:pt>
                <c:pt idx="4">
                  <c:v>1464.4491459815326</c:v>
                </c:pt>
                <c:pt idx="5">
                  <c:v>1597.5808865253082</c:v>
                </c:pt>
                <c:pt idx="6">
                  <c:v>1708.5240036451216</c:v>
                </c:pt>
                <c:pt idx="7">
                  <c:v>1712.2790014553307</c:v>
                </c:pt>
                <c:pt idx="8">
                  <c:v>1757.3389751778391</c:v>
                </c:pt>
                <c:pt idx="9">
                  <c:v>1757.3389751778386</c:v>
                </c:pt>
                <c:pt idx="10">
                  <c:v>1647.5052892292242</c:v>
                </c:pt>
                <c:pt idx="11">
                  <c:v>1722.8813482135681</c:v>
                </c:pt>
                <c:pt idx="12">
                  <c:v>1952.5988613087102</c:v>
                </c:pt>
                <c:pt idx="13">
                  <c:v>1880.6610085236525</c:v>
                </c:pt>
                <c:pt idx="14">
                  <c:v>1903.7838897759921</c:v>
                </c:pt>
                <c:pt idx="15">
                  <c:v>1952.5988613087104</c:v>
                </c:pt>
                <c:pt idx="16">
                  <c:v>2130.1078487004111</c:v>
                </c:pt>
                <c:pt idx="17">
                  <c:v>2292.1812719710942</c:v>
                </c:pt>
                <c:pt idx="18">
                  <c:v>2269.8961762713752</c:v>
                </c:pt>
                <c:pt idx="19">
                  <c:v>2179.1003292205201</c:v>
                </c:pt>
                <c:pt idx="20">
                  <c:v>2140.3487518191632</c:v>
                </c:pt>
                <c:pt idx="21">
                  <c:v>2104.4676616327206</c:v>
                </c:pt>
                <c:pt idx="22">
                  <c:v>2154.8323148013978</c:v>
                </c:pt>
                <c:pt idx="23">
                  <c:v>2100.7270507873018</c:v>
                </c:pt>
                <c:pt idx="24">
                  <c:v>1952.59886130871</c:v>
                </c:pt>
                <c:pt idx="25">
                  <c:v>1795.1312112031687</c:v>
                </c:pt>
              </c:numCache>
            </c:numRef>
          </c:yVal>
          <c:smooth val="1"/>
          <c:extLst>
            <c:ext xmlns:c16="http://schemas.microsoft.com/office/drawing/2014/chart" uri="{C3380CC4-5D6E-409C-BE32-E72D297353CC}">
              <c16:uniqueId val="{00000001-2C16-43A0-B8C5-D43E3C9C7CF1}"/>
            </c:ext>
          </c:extLst>
        </c:ser>
        <c:ser>
          <c:idx val="3"/>
          <c:order val="2"/>
          <c:tx>
            <c:strRef>
              <c:f>'Gears Change'!$K$2:$L$2</c:f>
              <c:strCache>
                <c:ptCount val="1"/>
                <c:pt idx="0">
                  <c:v>Third</c:v>
                </c:pt>
              </c:strCache>
            </c:strRef>
          </c:tx>
          <c:spPr>
            <a:ln w="19050" cap="rnd">
              <a:solidFill>
                <a:schemeClr val="accent4"/>
              </a:solidFill>
              <a:round/>
            </a:ln>
            <a:effectLst/>
          </c:spPr>
          <c:marker>
            <c:symbol val="none"/>
          </c:marker>
          <c:xVal>
            <c:numRef>
              <c:f>'Gears Change'!ThirdSpeed</c:f>
              <c:numCache>
                <c:formatCode>General</c:formatCode>
                <c:ptCount val="26"/>
                <c:pt idx="0">
                  <c:v>9.165630665176586</c:v>
                </c:pt>
                <c:pt idx="1">
                  <c:v>10.69323577603935</c:v>
                </c:pt>
                <c:pt idx="2">
                  <c:v>12.220840886902115</c:v>
                </c:pt>
                <c:pt idx="3">
                  <c:v>13.748445997764879</c:v>
                </c:pt>
                <c:pt idx="4">
                  <c:v>15.276051108627643</c:v>
                </c:pt>
                <c:pt idx="5">
                  <c:v>16.803656219490406</c:v>
                </c:pt>
                <c:pt idx="6">
                  <c:v>18.331261330353172</c:v>
                </c:pt>
                <c:pt idx="7">
                  <c:v>19.858866441215934</c:v>
                </c:pt>
                <c:pt idx="8">
                  <c:v>21.386471552078699</c:v>
                </c:pt>
                <c:pt idx="9">
                  <c:v>22.914076662941465</c:v>
                </c:pt>
                <c:pt idx="10">
                  <c:v>24.44168177380423</c:v>
                </c:pt>
                <c:pt idx="11">
                  <c:v>25.969286884666992</c:v>
                </c:pt>
                <c:pt idx="12">
                  <c:v>27.496891995529758</c:v>
                </c:pt>
                <c:pt idx="13">
                  <c:v>29.024497106392516</c:v>
                </c:pt>
                <c:pt idx="14">
                  <c:v>30.552102217255285</c:v>
                </c:pt>
                <c:pt idx="15">
                  <c:v>32.079707328118047</c:v>
                </c:pt>
                <c:pt idx="16">
                  <c:v>33.607312438980813</c:v>
                </c:pt>
                <c:pt idx="17">
                  <c:v>35.134917549843578</c:v>
                </c:pt>
                <c:pt idx="18">
                  <c:v>36.662522660706344</c:v>
                </c:pt>
                <c:pt idx="19">
                  <c:v>38.190127771569102</c:v>
                </c:pt>
                <c:pt idx="20">
                  <c:v>39.717732882431868</c:v>
                </c:pt>
                <c:pt idx="21">
                  <c:v>41.24533799329464</c:v>
                </c:pt>
                <c:pt idx="22">
                  <c:v>42.772943104157399</c:v>
                </c:pt>
                <c:pt idx="23">
                  <c:v>44.300548215020171</c:v>
                </c:pt>
                <c:pt idx="24">
                  <c:v>45.82815332588293</c:v>
                </c:pt>
                <c:pt idx="25">
                  <c:v>47.355758436745688</c:v>
                </c:pt>
              </c:numCache>
            </c:numRef>
          </c:xVal>
          <c:yVal>
            <c:numRef>
              <c:f>'Gears Change'!ThirdForce</c:f>
              <c:numCache>
                <c:formatCode>General</c:formatCode>
                <c:ptCount val="26"/>
                <c:pt idx="0">
                  <c:v>813.58285887862939</c:v>
                </c:pt>
                <c:pt idx="1">
                  <c:v>1046.0351042725238</c:v>
                </c:pt>
                <c:pt idx="2">
                  <c:v>1220.3742883179441</c:v>
                </c:pt>
                <c:pt idx="3">
                  <c:v>1247.4937169472316</c:v>
                </c:pt>
                <c:pt idx="4">
                  <c:v>1220.3742883179443</c:v>
                </c:pt>
                <c:pt idx="5">
                  <c:v>1331.3174054377573</c:v>
                </c:pt>
                <c:pt idx="6">
                  <c:v>1423.7700030376016</c:v>
                </c:pt>
                <c:pt idx="7">
                  <c:v>1426.8991678794425</c:v>
                </c:pt>
                <c:pt idx="8">
                  <c:v>1464.4491459815329</c:v>
                </c:pt>
                <c:pt idx="9">
                  <c:v>1464.4491459815329</c:v>
                </c:pt>
                <c:pt idx="10">
                  <c:v>1372.9210743576868</c:v>
                </c:pt>
                <c:pt idx="11">
                  <c:v>1435.7344568446404</c:v>
                </c:pt>
                <c:pt idx="12">
                  <c:v>1627.165717757259</c:v>
                </c:pt>
                <c:pt idx="13">
                  <c:v>1567.2175071030445</c:v>
                </c:pt>
                <c:pt idx="14">
                  <c:v>1586.4865748133273</c:v>
                </c:pt>
                <c:pt idx="15">
                  <c:v>1627.165717757259</c:v>
                </c:pt>
                <c:pt idx="16">
                  <c:v>1775.0898739170098</c:v>
                </c:pt>
                <c:pt idx="17">
                  <c:v>1910.1510599759124</c:v>
                </c:pt>
                <c:pt idx="18">
                  <c:v>1891.580146892813</c:v>
                </c:pt>
                <c:pt idx="19">
                  <c:v>1815.9169410171007</c:v>
                </c:pt>
                <c:pt idx="20">
                  <c:v>1783.623959849303</c:v>
                </c:pt>
                <c:pt idx="21">
                  <c:v>1753.7230513606012</c:v>
                </c:pt>
                <c:pt idx="22">
                  <c:v>1795.6935956678321</c:v>
                </c:pt>
                <c:pt idx="23">
                  <c:v>1750.6058756560851</c:v>
                </c:pt>
                <c:pt idx="24">
                  <c:v>1627.165717757259</c:v>
                </c:pt>
                <c:pt idx="25">
                  <c:v>1495.9426760026413</c:v>
                </c:pt>
              </c:numCache>
            </c:numRef>
          </c:yVal>
          <c:smooth val="1"/>
          <c:extLst>
            <c:ext xmlns:c16="http://schemas.microsoft.com/office/drawing/2014/chart" uri="{C3380CC4-5D6E-409C-BE32-E72D297353CC}">
              <c16:uniqueId val="{00000002-2C16-43A0-B8C5-D43E3C9C7CF1}"/>
            </c:ext>
          </c:extLst>
        </c:ser>
        <c:ser>
          <c:idx val="4"/>
          <c:order val="3"/>
          <c:tx>
            <c:strRef>
              <c:f>'Gears Change'!$M$2:$N$2</c:f>
              <c:strCache>
                <c:ptCount val="1"/>
                <c:pt idx="0">
                  <c:v>Fourth</c:v>
                </c:pt>
              </c:strCache>
            </c:strRef>
          </c:tx>
          <c:spPr>
            <a:ln w="19050" cap="rnd">
              <a:solidFill>
                <a:schemeClr val="accent5"/>
              </a:solidFill>
              <a:round/>
            </a:ln>
            <a:effectLst/>
          </c:spPr>
          <c:marker>
            <c:symbol val="none"/>
          </c:marker>
          <c:xVal>
            <c:numRef>
              <c:f>'Gears Change'!FourthSpeed</c:f>
              <c:numCache>
                <c:formatCode>General</c:formatCode>
                <c:ptCount val="26"/>
                <c:pt idx="0">
                  <c:v>10.575727690588369</c:v>
                </c:pt>
                <c:pt idx="1">
                  <c:v>12.338348972353097</c:v>
                </c:pt>
                <c:pt idx="2">
                  <c:v>14.100970254117826</c:v>
                </c:pt>
                <c:pt idx="3">
                  <c:v>15.863591535882554</c:v>
                </c:pt>
                <c:pt idx="4">
                  <c:v>17.626212817647282</c:v>
                </c:pt>
                <c:pt idx="5">
                  <c:v>19.388834099412012</c:v>
                </c:pt>
                <c:pt idx="6">
                  <c:v>21.151455381176739</c:v>
                </c:pt>
                <c:pt idx="7">
                  <c:v>22.914076662941465</c:v>
                </c:pt>
                <c:pt idx="8">
                  <c:v>24.676697944706195</c:v>
                </c:pt>
                <c:pt idx="9">
                  <c:v>26.439319226470921</c:v>
                </c:pt>
                <c:pt idx="10">
                  <c:v>28.201940508235651</c:v>
                </c:pt>
                <c:pt idx="11">
                  <c:v>29.964561790000381</c:v>
                </c:pt>
                <c:pt idx="12">
                  <c:v>31.727183071765108</c:v>
                </c:pt>
                <c:pt idx="13">
                  <c:v>33.489804353529834</c:v>
                </c:pt>
                <c:pt idx="14">
                  <c:v>35.252425635294564</c:v>
                </c:pt>
                <c:pt idx="15">
                  <c:v>37.015046917059294</c:v>
                </c:pt>
                <c:pt idx="16">
                  <c:v>38.777668198824024</c:v>
                </c:pt>
                <c:pt idx="17">
                  <c:v>40.540289480588747</c:v>
                </c:pt>
                <c:pt idx="18">
                  <c:v>42.302910762353477</c:v>
                </c:pt>
                <c:pt idx="19">
                  <c:v>44.065532044118207</c:v>
                </c:pt>
                <c:pt idx="20">
                  <c:v>45.82815332588293</c:v>
                </c:pt>
                <c:pt idx="21">
                  <c:v>47.590774607647667</c:v>
                </c:pt>
                <c:pt idx="22">
                  <c:v>49.35339588941239</c:v>
                </c:pt>
                <c:pt idx="23">
                  <c:v>51.11601717117712</c:v>
                </c:pt>
                <c:pt idx="24">
                  <c:v>52.878638452941843</c:v>
                </c:pt>
                <c:pt idx="25">
                  <c:v>54.64125973470658</c:v>
                </c:pt>
              </c:numCache>
            </c:numRef>
          </c:xVal>
          <c:yVal>
            <c:numRef>
              <c:f>'Gears Change'!FourthForce</c:f>
              <c:numCache>
                <c:formatCode>General</c:formatCode>
                <c:ptCount val="26"/>
                <c:pt idx="0">
                  <c:v>705.10514436147878</c:v>
                </c:pt>
                <c:pt idx="1">
                  <c:v>906.5637570361871</c:v>
                </c:pt>
                <c:pt idx="2">
                  <c:v>1057.6577165422182</c:v>
                </c:pt>
                <c:pt idx="3">
                  <c:v>1081.1612213542674</c:v>
                </c:pt>
                <c:pt idx="4">
                  <c:v>1057.6577165422182</c:v>
                </c:pt>
                <c:pt idx="5">
                  <c:v>1153.8084180460562</c:v>
                </c:pt>
                <c:pt idx="6">
                  <c:v>1233.9340026325879</c:v>
                </c:pt>
                <c:pt idx="7">
                  <c:v>1236.6459454955168</c:v>
                </c:pt>
                <c:pt idx="8">
                  <c:v>1269.1892598506618</c:v>
                </c:pt>
                <c:pt idx="9">
                  <c:v>1269.1892598506618</c:v>
                </c:pt>
                <c:pt idx="10">
                  <c:v>1189.8649311099953</c:v>
                </c:pt>
                <c:pt idx="11">
                  <c:v>1244.3031959320215</c:v>
                </c:pt>
                <c:pt idx="12">
                  <c:v>1410.2102887229576</c:v>
                </c:pt>
                <c:pt idx="13">
                  <c:v>1358.2551728226381</c:v>
                </c:pt>
                <c:pt idx="14">
                  <c:v>1374.9550315048834</c:v>
                </c:pt>
                <c:pt idx="15">
                  <c:v>1410.2102887229576</c:v>
                </c:pt>
                <c:pt idx="16">
                  <c:v>1538.4112240614081</c:v>
                </c:pt>
                <c:pt idx="17">
                  <c:v>1655.4642519791239</c:v>
                </c:pt>
                <c:pt idx="18">
                  <c:v>1639.3694606404379</c:v>
                </c:pt>
                <c:pt idx="19">
                  <c:v>1573.7946822148203</c:v>
                </c:pt>
                <c:pt idx="20">
                  <c:v>1545.8074318693957</c:v>
                </c:pt>
                <c:pt idx="21">
                  <c:v>1519.8933111791875</c:v>
                </c:pt>
                <c:pt idx="22">
                  <c:v>1556.267782912121</c:v>
                </c:pt>
                <c:pt idx="23">
                  <c:v>1517.1917589019404</c:v>
                </c:pt>
                <c:pt idx="24">
                  <c:v>1410.2102887229578</c:v>
                </c:pt>
                <c:pt idx="25">
                  <c:v>1296.483652535622</c:v>
                </c:pt>
              </c:numCache>
            </c:numRef>
          </c:yVal>
          <c:smooth val="1"/>
          <c:extLst>
            <c:ext xmlns:c16="http://schemas.microsoft.com/office/drawing/2014/chart" uri="{C3380CC4-5D6E-409C-BE32-E72D297353CC}">
              <c16:uniqueId val="{00000003-2C16-43A0-B8C5-D43E3C9C7CF1}"/>
            </c:ext>
          </c:extLst>
        </c:ser>
        <c:ser>
          <c:idx val="5"/>
          <c:order val="4"/>
          <c:tx>
            <c:strRef>
              <c:f>'Gears Change'!$O$2:$P$2</c:f>
              <c:strCache>
                <c:ptCount val="1"/>
                <c:pt idx="0">
                  <c:v>Fifth</c:v>
                </c:pt>
              </c:strCache>
            </c:strRef>
          </c:tx>
          <c:spPr>
            <a:ln w="19050" cap="rnd">
              <a:solidFill>
                <a:schemeClr val="accent6"/>
              </a:solidFill>
              <a:round/>
            </a:ln>
            <a:effectLst/>
          </c:spPr>
          <c:marker>
            <c:symbol val="none"/>
          </c:marker>
          <c:xVal>
            <c:numRef>
              <c:f>'Gears Change'!FifthSpeed</c:f>
              <c:numCache>
                <c:formatCode>General</c:formatCode>
                <c:ptCount val="26"/>
                <c:pt idx="0">
                  <c:v>11.881373084488168</c:v>
                </c:pt>
                <c:pt idx="1">
                  <c:v>13.861601931902861</c:v>
                </c:pt>
                <c:pt idx="2">
                  <c:v>15.841830779317554</c:v>
                </c:pt>
                <c:pt idx="3">
                  <c:v>17.822059626732248</c:v>
                </c:pt>
                <c:pt idx="4">
                  <c:v>19.802288474146945</c:v>
                </c:pt>
                <c:pt idx="5">
                  <c:v>21.782517321561638</c:v>
                </c:pt>
                <c:pt idx="6">
                  <c:v>23.762746168976335</c:v>
                </c:pt>
                <c:pt idx="7">
                  <c:v>25.742975016391028</c:v>
                </c:pt>
                <c:pt idx="8">
                  <c:v>27.723203863805722</c:v>
                </c:pt>
                <c:pt idx="9">
                  <c:v>29.703432711220415</c:v>
                </c:pt>
                <c:pt idx="10">
                  <c:v>31.683661558635109</c:v>
                </c:pt>
                <c:pt idx="11">
                  <c:v>33.663890406049809</c:v>
                </c:pt>
                <c:pt idx="12">
                  <c:v>35.644119253464496</c:v>
                </c:pt>
                <c:pt idx="13">
                  <c:v>37.624348100879196</c:v>
                </c:pt>
                <c:pt idx="14">
                  <c:v>39.604576948293889</c:v>
                </c:pt>
                <c:pt idx="15">
                  <c:v>41.584805795708583</c:v>
                </c:pt>
                <c:pt idx="16">
                  <c:v>43.565034643123276</c:v>
                </c:pt>
                <c:pt idx="17">
                  <c:v>45.54526349053797</c:v>
                </c:pt>
                <c:pt idx="18">
                  <c:v>47.52549233795267</c:v>
                </c:pt>
                <c:pt idx="19">
                  <c:v>49.505721185367364</c:v>
                </c:pt>
                <c:pt idx="20">
                  <c:v>51.485950032782057</c:v>
                </c:pt>
                <c:pt idx="21">
                  <c:v>53.46617888019675</c:v>
                </c:pt>
                <c:pt idx="22">
                  <c:v>55.446407727611444</c:v>
                </c:pt>
                <c:pt idx="23">
                  <c:v>57.426636575026137</c:v>
                </c:pt>
                <c:pt idx="24">
                  <c:v>59.406865422440831</c:v>
                </c:pt>
                <c:pt idx="25">
                  <c:v>61.387094269855524</c:v>
                </c:pt>
              </c:numCache>
            </c:numRef>
          </c:xVal>
          <c:yVal>
            <c:numRef>
              <c:f>'Gears Change'!FifthForce</c:f>
              <c:numCache>
                <c:formatCode>General</c:formatCode>
                <c:ptCount val="26"/>
                <c:pt idx="0">
                  <c:v>627.6210625635141</c:v>
                </c:pt>
                <c:pt idx="1">
                  <c:v>806.94136615308969</c:v>
                </c:pt>
                <c:pt idx="2">
                  <c:v>941.43159384527132</c:v>
                </c:pt>
                <c:pt idx="3">
                  <c:v>962.35229593072165</c:v>
                </c:pt>
                <c:pt idx="4">
                  <c:v>941.43159384527132</c:v>
                </c:pt>
                <c:pt idx="5">
                  <c:v>1027.0162841948415</c:v>
                </c:pt>
                <c:pt idx="6">
                  <c:v>1098.3368594861497</c:v>
                </c:pt>
                <c:pt idx="7">
                  <c:v>1100.7507866498556</c:v>
                </c:pt>
                <c:pt idx="8">
                  <c:v>1129.7179126143253</c:v>
                </c:pt>
                <c:pt idx="9">
                  <c:v>1129.7179126143253</c:v>
                </c:pt>
                <c:pt idx="10">
                  <c:v>1059.1105430759301</c:v>
                </c:pt>
                <c:pt idx="11">
                  <c:v>1107.5665809944367</c:v>
                </c:pt>
                <c:pt idx="12">
                  <c:v>1255.2421251270284</c:v>
                </c:pt>
                <c:pt idx="13">
                  <c:v>1208.9963626223482</c:v>
                </c:pt>
                <c:pt idx="14">
                  <c:v>1223.8610719988524</c:v>
                </c:pt>
                <c:pt idx="15">
                  <c:v>1255.2421251270284</c:v>
                </c:pt>
                <c:pt idx="16">
                  <c:v>1369.3550455931218</c:v>
                </c:pt>
                <c:pt idx="17">
                  <c:v>1473.5451034099897</c:v>
                </c:pt>
                <c:pt idx="18">
                  <c:v>1459.2189704601699</c:v>
                </c:pt>
                <c:pt idx="19">
                  <c:v>1400.8502116417633</c:v>
                </c:pt>
                <c:pt idx="20">
                  <c:v>1375.9384833123192</c:v>
                </c:pt>
                <c:pt idx="21">
                  <c:v>1352.8720681924638</c:v>
                </c:pt>
                <c:pt idx="22">
                  <c:v>1385.2493452294705</c:v>
                </c:pt>
                <c:pt idx="23">
                  <c:v>1350.4673897918374</c:v>
                </c:pt>
                <c:pt idx="24">
                  <c:v>1255.2421251270284</c:v>
                </c:pt>
                <c:pt idx="25">
                  <c:v>1154.0129214877518</c:v>
                </c:pt>
              </c:numCache>
            </c:numRef>
          </c:yVal>
          <c:smooth val="1"/>
          <c:extLst>
            <c:ext xmlns:c16="http://schemas.microsoft.com/office/drawing/2014/chart" uri="{C3380CC4-5D6E-409C-BE32-E72D297353CC}">
              <c16:uniqueId val="{00000004-2C16-43A0-B8C5-D43E3C9C7CF1}"/>
            </c:ext>
          </c:extLst>
        </c:ser>
        <c:ser>
          <c:idx val="6"/>
          <c:order val="5"/>
          <c:tx>
            <c:strRef>
              <c:f>'Gears Change'!$Q$2:$R$2</c:f>
              <c:strCache>
                <c:ptCount val="1"/>
                <c:pt idx="0">
                  <c:v>Sixth</c:v>
                </c:pt>
              </c:strCache>
            </c:strRef>
          </c:tx>
          <c:spPr>
            <a:ln w="19050" cap="rnd">
              <a:solidFill>
                <a:schemeClr val="accent1">
                  <a:lumMod val="60000"/>
                </a:schemeClr>
              </a:solidFill>
              <a:round/>
            </a:ln>
            <a:effectLst/>
          </c:spPr>
          <c:marker>
            <c:symbol val="none"/>
          </c:marker>
          <c:xVal>
            <c:numRef>
              <c:f>'Gears Change'!SixthSpeed</c:f>
              <c:numCache>
                <c:formatCode>General</c:formatCode>
                <c:ptCount val="26"/>
                <c:pt idx="0">
                  <c:v>13.283522703154476</c:v>
                </c:pt>
                <c:pt idx="1">
                  <c:v>15.497443153680221</c:v>
                </c:pt>
                <c:pt idx="2">
                  <c:v>17.711363604205964</c:v>
                </c:pt>
                <c:pt idx="3">
                  <c:v>19.925284054731712</c:v>
                </c:pt>
                <c:pt idx="4">
                  <c:v>22.13920450525746</c:v>
                </c:pt>
                <c:pt idx="5">
                  <c:v>24.353124955783205</c:v>
                </c:pt>
                <c:pt idx="6">
                  <c:v>26.567045406308953</c:v>
                </c:pt>
                <c:pt idx="7">
                  <c:v>28.780965856834698</c:v>
                </c:pt>
                <c:pt idx="8">
                  <c:v>30.994886307360442</c:v>
                </c:pt>
                <c:pt idx="9">
                  <c:v>33.208806757886187</c:v>
                </c:pt>
                <c:pt idx="10">
                  <c:v>35.422727208411928</c:v>
                </c:pt>
                <c:pt idx="11">
                  <c:v>37.636647658937676</c:v>
                </c:pt>
                <c:pt idx="12">
                  <c:v>39.850568109463424</c:v>
                </c:pt>
                <c:pt idx="13">
                  <c:v>42.064488559989172</c:v>
                </c:pt>
                <c:pt idx="14">
                  <c:v>44.27840901051492</c:v>
                </c:pt>
                <c:pt idx="15">
                  <c:v>46.492329461040661</c:v>
                </c:pt>
                <c:pt idx="16">
                  <c:v>48.70624991156641</c:v>
                </c:pt>
                <c:pt idx="17">
                  <c:v>50.920170362092158</c:v>
                </c:pt>
                <c:pt idx="18">
                  <c:v>53.134090812617906</c:v>
                </c:pt>
                <c:pt idx="19">
                  <c:v>55.348011263143647</c:v>
                </c:pt>
                <c:pt idx="20">
                  <c:v>57.561931713669395</c:v>
                </c:pt>
                <c:pt idx="21">
                  <c:v>59.775852164195136</c:v>
                </c:pt>
                <c:pt idx="22">
                  <c:v>61.989772614720884</c:v>
                </c:pt>
                <c:pt idx="23">
                  <c:v>64.203693065246625</c:v>
                </c:pt>
                <c:pt idx="24">
                  <c:v>66.417613515772373</c:v>
                </c:pt>
                <c:pt idx="25">
                  <c:v>68.631533966298122</c:v>
                </c:pt>
              </c:numCache>
            </c:numRef>
          </c:xVal>
          <c:yVal>
            <c:numRef>
              <c:f>'Gears Change'!SixthForce</c:f>
              <c:numCache>
                <c:formatCode>General</c:formatCode>
                <c:ptCount val="26"/>
                <c:pt idx="0">
                  <c:v>561.37217262625416</c:v>
                </c:pt>
                <c:pt idx="1">
                  <c:v>721.76422194804115</c:v>
                </c:pt>
                <c:pt idx="2">
                  <c:v>842.0582589393814</c:v>
                </c:pt>
                <c:pt idx="3">
                  <c:v>860.77066469358965</c:v>
                </c:pt>
                <c:pt idx="4">
                  <c:v>842.05825893938129</c:v>
                </c:pt>
                <c:pt idx="5">
                  <c:v>918.60900975205232</c:v>
                </c:pt>
                <c:pt idx="6">
                  <c:v>982.40130209594474</c:v>
                </c:pt>
                <c:pt idx="7">
                  <c:v>984.56042583681494</c:v>
                </c:pt>
                <c:pt idx="8">
                  <c:v>1010.4699107272575</c:v>
                </c:pt>
                <c:pt idx="9">
                  <c:v>1010.4699107272575</c:v>
                </c:pt>
                <c:pt idx="10">
                  <c:v>947.31554130680399</c:v>
                </c:pt>
                <c:pt idx="11">
                  <c:v>990.65677522280168</c:v>
                </c:pt>
                <c:pt idx="12">
                  <c:v>1122.7443452525085</c:v>
                </c:pt>
                <c:pt idx="13">
                  <c:v>1081.3800799011001</c:v>
                </c:pt>
                <c:pt idx="14">
                  <c:v>1094.6757366211955</c:v>
                </c:pt>
                <c:pt idx="15">
                  <c:v>1122.7443452525085</c:v>
                </c:pt>
                <c:pt idx="16">
                  <c:v>1224.8120130027364</c:v>
                </c:pt>
                <c:pt idx="17">
                  <c:v>1318.0042313833792</c:v>
                </c:pt>
                <c:pt idx="18">
                  <c:v>1305.1903013560407</c:v>
                </c:pt>
                <c:pt idx="19">
                  <c:v>1252.9826893017992</c:v>
                </c:pt>
                <c:pt idx="20">
                  <c:v>1230.7005322960185</c:v>
                </c:pt>
                <c:pt idx="21">
                  <c:v>1210.0689054388147</c:v>
                </c:pt>
                <c:pt idx="22">
                  <c:v>1239.0285810108039</c:v>
                </c:pt>
                <c:pt idx="23">
                  <c:v>1207.9180542026986</c:v>
                </c:pt>
                <c:pt idx="24">
                  <c:v>1122.7443452525085</c:v>
                </c:pt>
                <c:pt idx="25">
                  <c:v>1032.2004464418221</c:v>
                </c:pt>
              </c:numCache>
            </c:numRef>
          </c:yVal>
          <c:smooth val="1"/>
          <c:extLst>
            <c:ext xmlns:c16="http://schemas.microsoft.com/office/drawing/2014/chart" uri="{C3380CC4-5D6E-409C-BE32-E72D297353CC}">
              <c16:uniqueId val="{00000005-2C16-43A0-B8C5-D43E3C9C7CF1}"/>
            </c:ext>
          </c:extLst>
        </c:ser>
        <c:ser>
          <c:idx val="7"/>
          <c:order val="7"/>
          <c:tx>
            <c:v>Drag</c:v>
          </c:tx>
          <c:spPr>
            <a:ln w="19050" cap="rnd">
              <a:solidFill>
                <a:schemeClr val="accent2">
                  <a:lumMod val="60000"/>
                </a:schemeClr>
              </a:solidFill>
              <a:round/>
            </a:ln>
            <a:effectLst/>
          </c:spPr>
          <c:marker>
            <c:symbol val="none"/>
          </c:marker>
          <c:xVal>
            <c:numRef>
              <c:f>'Gears Change'!$U$26:$U$743</c:f>
              <c:numCache>
                <c:formatCode>General</c:formatCode>
                <c:ptCount val="718"/>
                <c:pt idx="0">
                  <c:v>5.9</c:v>
                </c:pt>
                <c:pt idx="1">
                  <c:v>6</c:v>
                </c:pt>
                <c:pt idx="2">
                  <c:v>6.1</c:v>
                </c:pt>
                <c:pt idx="3">
                  <c:v>6.1999999999999993</c:v>
                </c:pt>
                <c:pt idx="4">
                  <c:v>6.2999999999999989</c:v>
                </c:pt>
                <c:pt idx="5">
                  <c:v>6.3999999999999986</c:v>
                </c:pt>
                <c:pt idx="6">
                  <c:v>6.4999999999999982</c:v>
                </c:pt>
                <c:pt idx="7">
                  <c:v>6.5999999999999979</c:v>
                </c:pt>
                <c:pt idx="8">
                  <c:v>6.6999999999999975</c:v>
                </c:pt>
                <c:pt idx="9">
                  <c:v>6.7999999999999972</c:v>
                </c:pt>
                <c:pt idx="10">
                  <c:v>6.8999999999999968</c:v>
                </c:pt>
                <c:pt idx="11">
                  <c:v>6.9999999999999964</c:v>
                </c:pt>
                <c:pt idx="12">
                  <c:v>7.0999999999999961</c:v>
                </c:pt>
                <c:pt idx="13">
                  <c:v>7.1999999999999957</c:v>
                </c:pt>
                <c:pt idx="14">
                  <c:v>7.2999999999999954</c:v>
                </c:pt>
                <c:pt idx="15">
                  <c:v>7.399999999999995</c:v>
                </c:pt>
                <c:pt idx="16">
                  <c:v>7.4999999999999947</c:v>
                </c:pt>
                <c:pt idx="17">
                  <c:v>7.5999999999999943</c:v>
                </c:pt>
                <c:pt idx="18">
                  <c:v>7.699999999999994</c:v>
                </c:pt>
                <c:pt idx="19">
                  <c:v>7.7999999999999936</c:v>
                </c:pt>
                <c:pt idx="20">
                  <c:v>7.8999999999999932</c:v>
                </c:pt>
                <c:pt idx="21">
                  <c:v>7.9999999999999929</c:v>
                </c:pt>
                <c:pt idx="22">
                  <c:v>8.0999999999999925</c:v>
                </c:pt>
                <c:pt idx="23">
                  <c:v>8.1999999999999922</c:v>
                </c:pt>
                <c:pt idx="24">
                  <c:v>8.2999999999999918</c:v>
                </c:pt>
                <c:pt idx="25">
                  <c:v>8.3999999999999915</c:v>
                </c:pt>
                <c:pt idx="26">
                  <c:v>8.4999999999999911</c:v>
                </c:pt>
                <c:pt idx="27">
                  <c:v>8.5999999999999908</c:v>
                </c:pt>
                <c:pt idx="28">
                  <c:v>8.6999999999999904</c:v>
                </c:pt>
                <c:pt idx="29">
                  <c:v>8.7999999999999901</c:v>
                </c:pt>
                <c:pt idx="30">
                  <c:v>8.8999999999999897</c:v>
                </c:pt>
                <c:pt idx="31">
                  <c:v>8.9999999999999893</c:v>
                </c:pt>
                <c:pt idx="32">
                  <c:v>9.099999999999989</c:v>
                </c:pt>
                <c:pt idx="33">
                  <c:v>9.1999999999999886</c:v>
                </c:pt>
                <c:pt idx="34">
                  <c:v>9.2999999999999883</c:v>
                </c:pt>
                <c:pt idx="35">
                  <c:v>9.3999999999999879</c:v>
                </c:pt>
                <c:pt idx="36">
                  <c:v>9.4999999999999876</c:v>
                </c:pt>
                <c:pt idx="37">
                  <c:v>9.5999999999999872</c:v>
                </c:pt>
                <c:pt idx="38">
                  <c:v>9.6999999999999869</c:v>
                </c:pt>
                <c:pt idx="39">
                  <c:v>9.7999999999999865</c:v>
                </c:pt>
                <c:pt idx="40">
                  <c:v>9.8999999999999861</c:v>
                </c:pt>
                <c:pt idx="41">
                  <c:v>9.9999999999999858</c:v>
                </c:pt>
                <c:pt idx="42">
                  <c:v>10.099999999999985</c:v>
                </c:pt>
                <c:pt idx="43">
                  <c:v>10.199999999999985</c:v>
                </c:pt>
                <c:pt idx="44">
                  <c:v>10.299999999999985</c:v>
                </c:pt>
                <c:pt idx="45">
                  <c:v>10.399999999999984</c:v>
                </c:pt>
                <c:pt idx="46">
                  <c:v>10.499999999999984</c:v>
                </c:pt>
                <c:pt idx="47">
                  <c:v>10.599999999999984</c:v>
                </c:pt>
                <c:pt idx="48">
                  <c:v>10.699999999999983</c:v>
                </c:pt>
                <c:pt idx="49">
                  <c:v>10.799999999999983</c:v>
                </c:pt>
                <c:pt idx="50">
                  <c:v>10.899999999999983</c:v>
                </c:pt>
                <c:pt idx="51">
                  <c:v>10.999999999999982</c:v>
                </c:pt>
                <c:pt idx="52">
                  <c:v>11.099999999999982</c:v>
                </c:pt>
                <c:pt idx="53">
                  <c:v>11.199999999999982</c:v>
                </c:pt>
                <c:pt idx="54">
                  <c:v>11.299999999999981</c:v>
                </c:pt>
                <c:pt idx="55">
                  <c:v>11.399999999999981</c:v>
                </c:pt>
                <c:pt idx="56">
                  <c:v>11.49999999999998</c:v>
                </c:pt>
                <c:pt idx="57">
                  <c:v>11.59999999999998</c:v>
                </c:pt>
                <c:pt idx="58">
                  <c:v>11.69999999999998</c:v>
                </c:pt>
                <c:pt idx="59">
                  <c:v>11.799999999999979</c:v>
                </c:pt>
                <c:pt idx="60">
                  <c:v>11.899999999999979</c:v>
                </c:pt>
                <c:pt idx="61">
                  <c:v>11.999999999999979</c:v>
                </c:pt>
                <c:pt idx="62">
                  <c:v>12.099999999999978</c:v>
                </c:pt>
                <c:pt idx="63">
                  <c:v>12.199999999999978</c:v>
                </c:pt>
                <c:pt idx="64">
                  <c:v>12.299999999999978</c:v>
                </c:pt>
                <c:pt idx="65">
                  <c:v>12.399999999999977</c:v>
                </c:pt>
                <c:pt idx="66">
                  <c:v>12.499999999999977</c:v>
                </c:pt>
                <c:pt idx="67">
                  <c:v>12.599999999999977</c:v>
                </c:pt>
                <c:pt idx="68">
                  <c:v>12.699999999999976</c:v>
                </c:pt>
                <c:pt idx="69">
                  <c:v>12.799999999999976</c:v>
                </c:pt>
                <c:pt idx="70">
                  <c:v>12.899999999999975</c:v>
                </c:pt>
                <c:pt idx="71">
                  <c:v>12.999999999999975</c:v>
                </c:pt>
                <c:pt idx="72">
                  <c:v>13.099999999999975</c:v>
                </c:pt>
                <c:pt idx="73">
                  <c:v>13.199999999999974</c:v>
                </c:pt>
                <c:pt idx="74">
                  <c:v>13.299999999999974</c:v>
                </c:pt>
                <c:pt idx="75">
                  <c:v>13.399999999999974</c:v>
                </c:pt>
                <c:pt idx="76">
                  <c:v>13.499999999999973</c:v>
                </c:pt>
                <c:pt idx="77">
                  <c:v>13.599999999999973</c:v>
                </c:pt>
                <c:pt idx="78">
                  <c:v>13.699999999999973</c:v>
                </c:pt>
                <c:pt idx="79">
                  <c:v>13.799999999999972</c:v>
                </c:pt>
                <c:pt idx="80">
                  <c:v>13.899999999999972</c:v>
                </c:pt>
                <c:pt idx="81">
                  <c:v>13.999999999999972</c:v>
                </c:pt>
                <c:pt idx="82">
                  <c:v>14.099999999999971</c:v>
                </c:pt>
                <c:pt idx="83">
                  <c:v>14.199999999999971</c:v>
                </c:pt>
                <c:pt idx="84">
                  <c:v>14.299999999999971</c:v>
                </c:pt>
                <c:pt idx="85">
                  <c:v>14.39999999999997</c:v>
                </c:pt>
                <c:pt idx="86">
                  <c:v>14.49999999999997</c:v>
                </c:pt>
                <c:pt idx="87">
                  <c:v>14.599999999999969</c:v>
                </c:pt>
                <c:pt idx="88">
                  <c:v>14.699999999999969</c:v>
                </c:pt>
                <c:pt idx="89">
                  <c:v>14.799999999999969</c:v>
                </c:pt>
                <c:pt idx="90">
                  <c:v>14.899999999999968</c:v>
                </c:pt>
                <c:pt idx="91">
                  <c:v>14.999999999999968</c:v>
                </c:pt>
                <c:pt idx="92">
                  <c:v>15.099999999999968</c:v>
                </c:pt>
                <c:pt idx="93">
                  <c:v>15.199999999999967</c:v>
                </c:pt>
                <c:pt idx="94">
                  <c:v>15.299999999999967</c:v>
                </c:pt>
                <c:pt idx="95">
                  <c:v>15.399999999999967</c:v>
                </c:pt>
                <c:pt idx="96">
                  <c:v>15.499999999999966</c:v>
                </c:pt>
                <c:pt idx="97">
                  <c:v>15.599999999999966</c:v>
                </c:pt>
                <c:pt idx="98">
                  <c:v>15.699999999999966</c:v>
                </c:pt>
                <c:pt idx="99">
                  <c:v>15.799999999999965</c:v>
                </c:pt>
                <c:pt idx="100">
                  <c:v>15.899999999999965</c:v>
                </c:pt>
                <c:pt idx="101">
                  <c:v>15.999999999999964</c:v>
                </c:pt>
                <c:pt idx="102">
                  <c:v>16.099999999999966</c:v>
                </c:pt>
                <c:pt idx="103">
                  <c:v>16.199999999999967</c:v>
                </c:pt>
                <c:pt idx="104">
                  <c:v>16.299999999999969</c:v>
                </c:pt>
                <c:pt idx="105">
                  <c:v>16.39999999999997</c:v>
                </c:pt>
                <c:pt idx="106">
                  <c:v>16.499999999999972</c:v>
                </c:pt>
                <c:pt idx="107">
                  <c:v>16.599999999999973</c:v>
                </c:pt>
                <c:pt idx="108">
                  <c:v>16.699999999999974</c:v>
                </c:pt>
                <c:pt idx="109">
                  <c:v>16.799999999999976</c:v>
                </c:pt>
                <c:pt idx="110">
                  <c:v>16.899999999999977</c:v>
                </c:pt>
                <c:pt idx="111">
                  <c:v>16.999999999999979</c:v>
                </c:pt>
                <c:pt idx="112">
                  <c:v>17.09999999999998</c:v>
                </c:pt>
                <c:pt idx="113">
                  <c:v>17.199999999999982</c:v>
                </c:pt>
                <c:pt idx="114">
                  <c:v>17.299999999999983</c:v>
                </c:pt>
                <c:pt idx="115">
                  <c:v>17.399999999999984</c:v>
                </c:pt>
                <c:pt idx="116">
                  <c:v>17.499999999999986</c:v>
                </c:pt>
                <c:pt idx="117">
                  <c:v>17.599999999999987</c:v>
                </c:pt>
                <c:pt idx="118">
                  <c:v>17.699999999999989</c:v>
                </c:pt>
                <c:pt idx="119">
                  <c:v>17.79999999999999</c:v>
                </c:pt>
                <c:pt idx="120">
                  <c:v>17.899999999999991</c:v>
                </c:pt>
                <c:pt idx="121">
                  <c:v>17.999999999999993</c:v>
                </c:pt>
                <c:pt idx="122">
                  <c:v>18.099999999999994</c:v>
                </c:pt>
                <c:pt idx="123">
                  <c:v>18.199999999999996</c:v>
                </c:pt>
                <c:pt idx="124">
                  <c:v>18.299999999999997</c:v>
                </c:pt>
                <c:pt idx="125">
                  <c:v>18.399999999999999</c:v>
                </c:pt>
                <c:pt idx="126">
                  <c:v>18.5</c:v>
                </c:pt>
                <c:pt idx="127">
                  <c:v>18.600000000000001</c:v>
                </c:pt>
                <c:pt idx="128">
                  <c:v>18.700000000000003</c:v>
                </c:pt>
                <c:pt idx="129">
                  <c:v>18.800000000000004</c:v>
                </c:pt>
                <c:pt idx="130">
                  <c:v>18.900000000000006</c:v>
                </c:pt>
                <c:pt idx="131">
                  <c:v>19.000000000000007</c:v>
                </c:pt>
                <c:pt idx="132">
                  <c:v>19.100000000000009</c:v>
                </c:pt>
                <c:pt idx="133">
                  <c:v>19.20000000000001</c:v>
                </c:pt>
                <c:pt idx="134">
                  <c:v>19.300000000000011</c:v>
                </c:pt>
                <c:pt idx="135">
                  <c:v>19.400000000000013</c:v>
                </c:pt>
                <c:pt idx="136">
                  <c:v>19.500000000000014</c:v>
                </c:pt>
                <c:pt idx="137">
                  <c:v>19.600000000000016</c:v>
                </c:pt>
                <c:pt idx="138">
                  <c:v>19.700000000000017</c:v>
                </c:pt>
                <c:pt idx="139">
                  <c:v>19.800000000000018</c:v>
                </c:pt>
                <c:pt idx="140">
                  <c:v>19.90000000000002</c:v>
                </c:pt>
                <c:pt idx="141">
                  <c:v>20.000000000000021</c:v>
                </c:pt>
                <c:pt idx="142">
                  <c:v>20.100000000000023</c:v>
                </c:pt>
                <c:pt idx="143">
                  <c:v>20.200000000000024</c:v>
                </c:pt>
                <c:pt idx="144">
                  <c:v>20.300000000000026</c:v>
                </c:pt>
                <c:pt idx="145">
                  <c:v>20.400000000000027</c:v>
                </c:pt>
                <c:pt idx="146">
                  <c:v>20.500000000000028</c:v>
                </c:pt>
                <c:pt idx="147">
                  <c:v>20.60000000000003</c:v>
                </c:pt>
                <c:pt idx="148">
                  <c:v>20.700000000000031</c:v>
                </c:pt>
                <c:pt idx="149">
                  <c:v>20.800000000000033</c:v>
                </c:pt>
                <c:pt idx="150">
                  <c:v>20.900000000000034</c:v>
                </c:pt>
                <c:pt idx="151">
                  <c:v>21.000000000000036</c:v>
                </c:pt>
                <c:pt idx="152">
                  <c:v>21.100000000000037</c:v>
                </c:pt>
                <c:pt idx="153">
                  <c:v>21.200000000000038</c:v>
                </c:pt>
                <c:pt idx="154">
                  <c:v>21.30000000000004</c:v>
                </c:pt>
                <c:pt idx="155">
                  <c:v>21.400000000000041</c:v>
                </c:pt>
                <c:pt idx="156">
                  <c:v>21.500000000000043</c:v>
                </c:pt>
                <c:pt idx="157">
                  <c:v>21.600000000000044</c:v>
                </c:pt>
                <c:pt idx="158">
                  <c:v>21.700000000000045</c:v>
                </c:pt>
                <c:pt idx="159">
                  <c:v>21.800000000000047</c:v>
                </c:pt>
                <c:pt idx="160">
                  <c:v>21.900000000000048</c:v>
                </c:pt>
                <c:pt idx="161">
                  <c:v>22.00000000000005</c:v>
                </c:pt>
                <c:pt idx="162">
                  <c:v>22.100000000000051</c:v>
                </c:pt>
                <c:pt idx="163">
                  <c:v>22.200000000000053</c:v>
                </c:pt>
                <c:pt idx="164">
                  <c:v>22.300000000000054</c:v>
                </c:pt>
                <c:pt idx="165">
                  <c:v>22.400000000000055</c:v>
                </c:pt>
                <c:pt idx="166">
                  <c:v>22.500000000000057</c:v>
                </c:pt>
                <c:pt idx="167">
                  <c:v>22.600000000000058</c:v>
                </c:pt>
                <c:pt idx="168">
                  <c:v>22.70000000000006</c:v>
                </c:pt>
                <c:pt idx="169">
                  <c:v>22.800000000000061</c:v>
                </c:pt>
                <c:pt idx="170">
                  <c:v>22.900000000000063</c:v>
                </c:pt>
                <c:pt idx="171">
                  <c:v>23.000000000000064</c:v>
                </c:pt>
                <c:pt idx="172">
                  <c:v>23.100000000000065</c:v>
                </c:pt>
                <c:pt idx="173">
                  <c:v>23.200000000000067</c:v>
                </c:pt>
                <c:pt idx="174">
                  <c:v>23.300000000000068</c:v>
                </c:pt>
                <c:pt idx="175">
                  <c:v>23.40000000000007</c:v>
                </c:pt>
                <c:pt idx="176">
                  <c:v>23.500000000000071</c:v>
                </c:pt>
                <c:pt idx="177">
                  <c:v>23.600000000000072</c:v>
                </c:pt>
                <c:pt idx="178">
                  <c:v>23.700000000000074</c:v>
                </c:pt>
                <c:pt idx="179">
                  <c:v>23.800000000000075</c:v>
                </c:pt>
                <c:pt idx="180">
                  <c:v>23.900000000000077</c:v>
                </c:pt>
                <c:pt idx="181">
                  <c:v>24.000000000000078</c:v>
                </c:pt>
                <c:pt idx="182">
                  <c:v>24.10000000000008</c:v>
                </c:pt>
                <c:pt idx="183">
                  <c:v>24.200000000000081</c:v>
                </c:pt>
                <c:pt idx="184">
                  <c:v>24.300000000000082</c:v>
                </c:pt>
                <c:pt idx="185">
                  <c:v>24.400000000000084</c:v>
                </c:pt>
                <c:pt idx="186">
                  <c:v>24.500000000000085</c:v>
                </c:pt>
                <c:pt idx="187">
                  <c:v>24.600000000000087</c:v>
                </c:pt>
                <c:pt idx="188">
                  <c:v>24.700000000000088</c:v>
                </c:pt>
                <c:pt idx="189">
                  <c:v>24.80000000000009</c:v>
                </c:pt>
                <c:pt idx="190">
                  <c:v>24.900000000000091</c:v>
                </c:pt>
                <c:pt idx="191">
                  <c:v>25.000000000000092</c:v>
                </c:pt>
                <c:pt idx="192">
                  <c:v>25.100000000000094</c:v>
                </c:pt>
                <c:pt idx="193">
                  <c:v>25.200000000000095</c:v>
                </c:pt>
                <c:pt idx="194">
                  <c:v>25.300000000000097</c:v>
                </c:pt>
                <c:pt idx="195">
                  <c:v>25.400000000000098</c:v>
                </c:pt>
                <c:pt idx="196">
                  <c:v>25.500000000000099</c:v>
                </c:pt>
                <c:pt idx="197">
                  <c:v>25.600000000000101</c:v>
                </c:pt>
                <c:pt idx="198">
                  <c:v>25.700000000000102</c:v>
                </c:pt>
                <c:pt idx="199">
                  <c:v>25.800000000000104</c:v>
                </c:pt>
                <c:pt idx="200">
                  <c:v>25.900000000000105</c:v>
                </c:pt>
                <c:pt idx="201">
                  <c:v>26.000000000000107</c:v>
                </c:pt>
                <c:pt idx="202">
                  <c:v>26.100000000000108</c:v>
                </c:pt>
                <c:pt idx="203">
                  <c:v>26.200000000000109</c:v>
                </c:pt>
                <c:pt idx="204">
                  <c:v>26.300000000000111</c:v>
                </c:pt>
                <c:pt idx="205">
                  <c:v>26.400000000000112</c:v>
                </c:pt>
                <c:pt idx="206">
                  <c:v>26.500000000000114</c:v>
                </c:pt>
                <c:pt idx="207">
                  <c:v>26.600000000000115</c:v>
                </c:pt>
                <c:pt idx="208">
                  <c:v>26.700000000000117</c:v>
                </c:pt>
                <c:pt idx="209">
                  <c:v>26.800000000000118</c:v>
                </c:pt>
                <c:pt idx="210">
                  <c:v>26.900000000000119</c:v>
                </c:pt>
                <c:pt idx="211">
                  <c:v>27.000000000000121</c:v>
                </c:pt>
                <c:pt idx="212">
                  <c:v>27.100000000000122</c:v>
                </c:pt>
                <c:pt idx="213">
                  <c:v>27.200000000000124</c:v>
                </c:pt>
                <c:pt idx="214">
                  <c:v>27.300000000000125</c:v>
                </c:pt>
                <c:pt idx="215">
                  <c:v>27.400000000000126</c:v>
                </c:pt>
                <c:pt idx="216">
                  <c:v>27.500000000000128</c:v>
                </c:pt>
                <c:pt idx="217">
                  <c:v>27.600000000000129</c:v>
                </c:pt>
                <c:pt idx="218">
                  <c:v>27.700000000000131</c:v>
                </c:pt>
                <c:pt idx="219">
                  <c:v>27.800000000000132</c:v>
                </c:pt>
                <c:pt idx="220">
                  <c:v>27.900000000000134</c:v>
                </c:pt>
                <c:pt idx="221">
                  <c:v>28.000000000000135</c:v>
                </c:pt>
                <c:pt idx="222">
                  <c:v>28.100000000000136</c:v>
                </c:pt>
                <c:pt idx="223">
                  <c:v>28.200000000000138</c:v>
                </c:pt>
                <c:pt idx="224">
                  <c:v>28.300000000000139</c:v>
                </c:pt>
                <c:pt idx="225">
                  <c:v>28.400000000000141</c:v>
                </c:pt>
                <c:pt idx="226">
                  <c:v>28.500000000000142</c:v>
                </c:pt>
                <c:pt idx="227">
                  <c:v>28.600000000000144</c:v>
                </c:pt>
                <c:pt idx="228">
                  <c:v>28.700000000000145</c:v>
                </c:pt>
                <c:pt idx="229">
                  <c:v>28.800000000000146</c:v>
                </c:pt>
                <c:pt idx="230">
                  <c:v>28.900000000000148</c:v>
                </c:pt>
                <c:pt idx="231">
                  <c:v>29.000000000000149</c:v>
                </c:pt>
                <c:pt idx="232">
                  <c:v>29.100000000000151</c:v>
                </c:pt>
                <c:pt idx="233">
                  <c:v>29.200000000000152</c:v>
                </c:pt>
                <c:pt idx="234">
                  <c:v>29.300000000000153</c:v>
                </c:pt>
                <c:pt idx="235">
                  <c:v>29.400000000000155</c:v>
                </c:pt>
                <c:pt idx="236">
                  <c:v>29.500000000000156</c:v>
                </c:pt>
                <c:pt idx="237">
                  <c:v>29.600000000000158</c:v>
                </c:pt>
                <c:pt idx="238">
                  <c:v>29.700000000000159</c:v>
                </c:pt>
                <c:pt idx="239">
                  <c:v>29.800000000000161</c:v>
                </c:pt>
                <c:pt idx="240">
                  <c:v>29.900000000000162</c:v>
                </c:pt>
                <c:pt idx="241">
                  <c:v>30.000000000000163</c:v>
                </c:pt>
                <c:pt idx="242">
                  <c:v>30.100000000000165</c:v>
                </c:pt>
                <c:pt idx="243">
                  <c:v>30.200000000000166</c:v>
                </c:pt>
                <c:pt idx="244">
                  <c:v>30.300000000000168</c:v>
                </c:pt>
                <c:pt idx="245">
                  <c:v>30.400000000000169</c:v>
                </c:pt>
                <c:pt idx="246">
                  <c:v>30.500000000000171</c:v>
                </c:pt>
                <c:pt idx="247">
                  <c:v>30.600000000000172</c:v>
                </c:pt>
                <c:pt idx="248">
                  <c:v>30.700000000000173</c:v>
                </c:pt>
                <c:pt idx="249">
                  <c:v>30.800000000000175</c:v>
                </c:pt>
                <c:pt idx="250">
                  <c:v>30.900000000000176</c:v>
                </c:pt>
                <c:pt idx="251">
                  <c:v>31.000000000000178</c:v>
                </c:pt>
                <c:pt idx="252">
                  <c:v>31.100000000000179</c:v>
                </c:pt>
                <c:pt idx="253">
                  <c:v>31.20000000000018</c:v>
                </c:pt>
                <c:pt idx="254">
                  <c:v>31.300000000000182</c:v>
                </c:pt>
                <c:pt idx="255">
                  <c:v>31.400000000000183</c:v>
                </c:pt>
                <c:pt idx="256">
                  <c:v>31.500000000000185</c:v>
                </c:pt>
                <c:pt idx="257">
                  <c:v>31.600000000000186</c:v>
                </c:pt>
                <c:pt idx="258">
                  <c:v>31.700000000000188</c:v>
                </c:pt>
                <c:pt idx="259">
                  <c:v>31.800000000000189</c:v>
                </c:pt>
                <c:pt idx="260">
                  <c:v>31.90000000000019</c:v>
                </c:pt>
                <c:pt idx="261">
                  <c:v>32.000000000000192</c:v>
                </c:pt>
                <c:pt idx="262">
                  <c:v>32.100000000000193</c:v>
                </c:pt>
                <c:pt idx="263">
                  <c:v>32.200000000000195</c:v>
                </c:pt>
                <c:pt idx="264">
                  <c:v>32.300000000000196</c:v>
                </c:pt>
                <c:pt idx="265">
                  <c:v>32.400000000000198</c:v>
                </c:pt>
                <c:pt idx="266">
                  <c:v>32.500000000000199</c:v>
                </c:pt>
                <c:pt idx="267">
                  <c:v>32.6000000000002</c:v>
                </c:pt>
                <c:pt idx="268">
                  <c:v>32.700000000000202</c:v>
                </c:pt>
                <c:pt idx="269">
                  <c:v>32.800000000000203</c:v>
                </c:pt>
                <c:pt idx="270">
                  <c:v>32.900000000000205</c:v>
                </c:pt>
                <c:pt idx="271">
                  <c:v>33.000000000000206</c:v>
                </c:pt>
                <c:pt idx="272">
                  <c:v>33.100000000000207</c:v>
                </c:pt>
                <c:pt idx="273">
                  <c:v>33.200000000000209</c:v>
                </c:pt>
                <c:pt idx="274">
                  <c:v>33.30000000000021</c:v>
                </c:pt>
                <c:pt idx="275">
                  <c:v>33.400000000000212</c:v>
                </c:pt>
                <c:pt idx="276">
                  <c:v>33.500000000000213</c:v>
                </c:pt>
                <c:pt idx="277">
                  <c:v>33.600000000000215</c:v>
                </c:pt>
                <c:pt idx="278">
                  <c:v>33.700000000000216</c:v>
                </c:pt>
                <c:pt idx="279">
                  <c:v>33.800000000000217</c:v>
                </c:pt>
                <c:pt idx="280">
                  <c:v>33.900000000000219</c:v>
                </c:pt>
                <c:pt idx="281">
                  <c:v>34.00000000000022</c:v>
                </c:pt>
                <c:pt idx="282">
                  <c:v>34.100000000000222</c:v>
                </c:pt>
                <c:pt idx="283">
                  <c:v>34.200000000000223</c:v>
                </c:pt>
                <c:pt idx="284">
                  <c:v>34.300000000000225</c:v>
                </c:pt>
                <c:pt idx="285">
                  <c:v>34.400000000000226</c:v>
                </c:pt>
                <c:pt idx="286">
                  <c:v>34.500000000000227</c:v>
                </c:pt>
                <c:pt idx="287">
                  <c:v>34.600000000000229</c:v>
                </c:pt>
                <c:pt idx="288">
                  <c:v>34.70000000000023</c:v>
                </c:pt>
                <c:pt idx="289">
                  <c:v>34.800000000000232</c:v>
                </c:pt>
                <c:pt idx="290">
                  <c:v>34.900000000000233</c:v>
                </c:pt>
                <c:pt idx="291">
                  <c:v>35.000000000000234</c:v>
                </c:pt>
                <c:pt idx="292">
                  <c:v>35.100000000000236</c:v>
                </c:pt>
                <c:pt idx="293">
                  <c:v>35.200000000000237</c:v>
                </c:pt>
                <c:pt idx="294">
                  <c:v>35.300000000000239</c:v>
                </c:pt>
                <c:pt idx="295">
                  <c:v>35.40000000000024</c:v>
                </c:pt>
                <c:pt idx="296">
                  <c:v>35.500000000000242</c:v>
                </c:pt>
                <c:pt idx="297">
                  <c:v>35.600000000000243</c:v>
                </c:pt>
                <c:pt idx="298">
                  <c:v>35.700000000000244</c:v>
                </c:pt>
                <c:pt idx="299">
                  <c:v>35.800000000000246</c:v>
                </c:pt>
                <c:pt idx="300">
                  <c:v>35.900000000000247</c:v>
                </c:pt>
                <c:pt idx="301">
                  <c:v>36.000000000000249</c:v>
                </c:pt>
                <c:pt idx="302">
                  <c:v>36.10000000000025</c:v>
                </c:pt>
                <c:pt idx="303">
                  <c:v>36.200000000000252</c:v>
                </c:pt>
                <c:pt idx="304">
                  <c:v>36.300000000000253</c:v>
                </c:pt>
                <c:pt idx="305">
                  <c:v>36.400000000000254</c:v>
                </c:pt>
                <c:pt idx="306">
                  <c:v>36.500000000000256</c:v>
                </c:pt>
                <c:pt idx="307">
                  <c:v>36.600000000000257</c:v>
                </c:pt>
                <c:pt idx="308">
                  <c:v>36.700000000000259</c:v>
                </c:pt>
                <c:pt idx="309">
                  <c:v>36.80000000000026</c:v>
                </c:pt>
                <c:pt idx="310">
                  <c:v>36.900000000000261</c:v>
                </c:pt>
                <c:pt idx="311">
                  <c:v>37.000000000000263</c:v>
                </c:pt>
                <c:pt idx="312">
                  <c:v>37.100000000000264</c:v>
                </c:pt>
                <c:pt idx="313">
                  <c:v>37.200000000000266</c:v>
                </c:pt>
                <c:pt idx="314">
                  <c:v>37.300000000000267</c:v>
                </c:pt>
                <c:pt idx="315">
                  <c:v>37.400000000000269</c:v>
                </c:pt>
                <c:pt idx="316">
                  <c:v>37.50000000000027</c:v>
                </c:pt>
                <c:pt idx="317">
                  <c:v>37.600000000000271</c:v>
                </c:pt>
                <c:pt idx="318">
                  <c:v>37.700000000000273</c:v>
                </c:pt>
                <c:pt idx="319">
                  <c:v>37.800000000000274</c:v>
                </c:pt>
                <c:pt idx="320">
                  <c:v>37.900000000000276</c:v>
                </c:pt>
                <c:pt idx="321">
                  <c:v>38.000000000000277</c:v>
                </c:pt>
                <c:pt idx="322">
                  <c:v>38.100000000000279</c:v>
                </c:pt>
                <c:pt idx="323">
                  <c:v>38.20000000000028</c:v>
                </c:pt>
                <c:pt idx="324">
                  <c:v>38.300000000000281</c:v>
                </c:pt>
                <c:pt idx="325">
                  <c:v>38.400000000000283</c:v>
                </c:pt>
                <c:pt idx="326">
                  <c:v>38.500000000000284</c:v>
                </c:pt>
                <c:pt idx="327">
                  <c:v>38.600000000000286</c:v>
                </c:pt>
                <c:pt idx="328">
                  <c:v>38.700000000000287</c:v>
                </c:pt>
                <c:pt idx="329">
                  <c:v>38.800000000000288</c:v>
                </c:pt>
                <c:pt idx="330">
                  <c:v>38.90000000000029</c:v>
                </c:pt>
                <c:pt idx="331">
                  <c:v>39.000000000000291</c:v>
                </c:pt>
                <c:pt idx="332">
                  <c:v>39.100000000000293</c:v>
                </c:pt>
                <c:pt idx="333">
                  <c:v>39.200000000000294</c:v>
                </c:pt>
                <c:pt idx="334">
                  <c:v>39.300000000000296</c:v>
                </c:pt>
                <c:pt idx="335">
                  <c:v>39.400000000000297</c:v>
                </c:pt>
                <c:pt idx="336">
                  <c:v>39.500000000000298</c:v>
                </c:pt>
                <c:pt idx="337">
                  <c:v>39.6000000000003</c:v>
                </c:pt>
                <c:pt idx="338">
                  <c:v>39.700000000000301</c:v>
                </c:pt>
                <c:pt idx="339">
                  <c:v>39.800000000000303</c:v>
                </c:pt>
                <c:pt idx="340">
                  <c:v>39.900000000000304</c:v>
                </c:pt>
                <c:pt idx="341">
                  <c:v>40.000000000000306</c:v>
                </c:pt>
                <c:pt idx="342">
                  <c:v>40.100000000000307</c:v>
                </c:pt>
                <c:pt idx="343">
                  <c:v>40.200000000000308</c:v>
                </c:pt>
                <c:pt idx="344">
                  <c:v>40.30000000000031</c:v>
                </c:pt>
                <c:pt idx="345">
                  <c:v>40.400000000000311</c:v>
                </c:pt>
                <c:pt idx="346">
                  <c:v>40.500000000000313</c:v>
                </c:pt>
                <c:pt idx="347">
                  <c:v>40.600000000000314</c:v>
                </c:pt>
                <c:pt idx="348">
                  <c:v>40.700000000000315</c:v>
                </c:pt>
                <c:pt idx="349">
                  <c:v>40.800000000000317</c:v>
                </c:pt>
                <c:pt idx="350">
                  <c:v>40.900000000000318</c:v>
                </c:pt>
                <c:pt idx="351">
                  <c:v>41.00000000000032</c:v>
                </c:pt>
                <c:pt idx="352">
                  <c:v>41.100000000000321</c:v>
                </c:pt>
                <c:pt idx="353">
                  <c:v>41.200000000000323</c:v>
                </c:pt>
                <c:pt idx="354">
                  <c:v>41.300000000000324</c:v>
                </c:pt>
                <c:pt idx="355">
                  <c:v>41.400000000000325</c:v>
                </c:pt>
                <c:pt idx="356">
                  <c:v>41.500000000000327</c:v>
                </c:pt>
                <c:pt idx="357">
                  <c:v>41.600000000000328</c:v>
                </c:pt>
                <c:pt idx="358">
                  <c:v>41.70000000000033</c:v>
                </c:pt>
                <c:pt idx="359">
                  <c:v>41.800000000000331</c:v>
                </c:pt>
                <c:pt idx="360">
                  <c:v>41.900000000000333</c:v>
                </c:pt>
                <c:pt idx="361">
                  <c:v>42.000000000000334</c:v>
                </c:pt>
                <c:pt idx="362">
                  <c:v>42.100000000000335</c:v>
                </c:pt>
                <c:pt idx="363">
                  <c:v>42.200000000000337</c:v>
                </c:pt>
                <c:pt idx="364">
                  <c:v>42.300000000000338</c:v>
                </c:pt>
                <c:pt idx="365">
                  <c:v>42.40000000000034</c:v>
                </c:pt>
                <c:pt idx="366">
                  <c:v>42.500000000000341</c:v>
                </c:pt>
                <c:pt idx="367">
                  <c:v>42.600000000000342</c:v>
                </c:pt>
                <c:pt idx="368">
                  <c:v>42.700000000000344</c:v>
                </c:pt>
                <c:pt idx="369">
                  <c:v>42.800000000000345</c:v>
                </c:pt>
                <c:pt idx="370">
                  <c:v>42.900000000000347</c:v>
                </c:pt>
                <c:pt idx="371">
                  <c:v>43.000000000000348</c:v>
                </c:pt>
                <c:pt idx="372">
                  <c:v>43.10000000000035</c:v>
                </c:pt>
                <c:pt idx="373">
                  <c:v>43.200000000000351</c:v>
                </c:pt>
                <c:pt idx="374">
                  <c:v>43.300000000000352</c:v>
                </c:pt>
                <c:pt idx="375">
                  <c:v>43.400000000000354</c:v>
                </c:pt>
                <c:pt idx="376">
                  <c:v>43.500000000000355</c:v>
                </c:pt>
                <c:pt idx="377">
                  <c:v>43.600000000000357</c:v>
                </c:pt>
                <c:pt idx="378">
                  <c:v>43.700000000000358</c:v>
                </c:pt>
                <c:pt idx="379">
                  <c:v>43.80000000000036</c:v>
                </c:pt>
                <c:pt idx="380">
                  <c:v>43.900000000000361</c:v>
                </c:pt>
                <c:pt idx="381">
                  <c:v>44.000000000000362</c:v>
                </c:pt>
                <c:pt idx="382">
                  <c:v>44.100000000000364</c:v>
                </c:pt>
                <c:pt idx="383">
                  <c:v>44.200000000000365</c:v>
                </c:pt>
                <c:pt idx="384">
                  <c:v>44.300000000000367</c:v>
                </c:pt>
                <c:pt idx="385">
                  <c:v>44.400000000000368</c:v>
                </c:pt>
                <c:pt idx="386">
                  <c:v>44.500000000000369</c:v>
                </c:pt>
                <c:pt idx="387">
                  <c:v>44.600000000000371</c:v>
                </c:pt>
                <c:pt idx="388">
                  <c:v>44.700000000000372</c:v>
                </c:pt>
                <c:pt idx="389">
                  <c:v>44.800000000000374</c:v>
                </c:pt>
                <c:pt idx="390">
                  <c:v>44.900000000000375</c:v>
                </c:pt>
                <c:pt idx="391">
                  <c:v>45.000000000000377</c:v>
                </c:pt>
                <c:pt idx="392">
                  <c:v>45.100000000000378</c:v>
                </c:pt>
                <c:pt idx="393">
                  <c:v>45.200000000000379</c:v>
                </c:pt>
                <c:pt idx="394">
                  <c:v>45.300000000000381</c:v>
                </c:pt>
                <c:pt idx="395">
                  <c:v>45.400000000000382</c:v>
                </c:pt>
                <c:pt idx="396">
                  <c:v>45.500000000000384</c:v>
                </c:pt>
                <c:pt idx="397">
                  <c:v>45.600000000000385</c:v>
                </c:pt>
                <c:pt idx="398">
                  <c:v>45.700000000000387</c:v>
                </c:pt>
                <c:pt idx="399">
                  <c:v>45.800000000000388</c:v>
                </c:pt>
                <c:pt idx="400">
                  <c:v>45.900000000000389</c:v>
                </c:pt>
                <c:pt idx="401">
                  <c:v>46.000000000000391</c:v>
                </c:pt>
                <c:pt idx="402">
                  <c:v>46.100000000000392</c:v>
                </c:pt>
                <c:pt idx="403">
                  <c:v>46.200000000000394</c:v>
                </c:pt>
                <c:pt idx="404">
                  <c:v>46.300000000000395</c:v>
                </c:pt>
                <c:pt idx="405">
                  <c:v>46.400000000000396</c:v>
                </c:pt>
                <c:pt idx="406">
                  <c:v>46.500000000000398</c:v>
                </c:pt>
                <c:pt idx="407">
                  <c:v>46.600000000000399</c:v>
                </c:pt>
                <c:pt idx="408">
                  <c:v>46.700000000000401</c:v>
                </c:pt>
                <c:pt idx="409">
                  <c:v>46.800000000000402</c:v>
                </c:pt>
                <c:pt idx="410">
                  <c:v>46.900000000000404</c:v>
                </c:pt>
                <c:pt idx="411">
                  <c:v>47.000000000000405</c:v>
                </c:pt>
                <c:pt idx="412">
                  <c:v>47.100000000000406</c:v>
                </c:pt>
                <c:pt idx="413">
                  <c:v>47.200000000000408</c:v>
                </c:pt>
                <c:pt idx="414">
                  <c:v>47.300000000000409</c:v>
                </c:pt>
                <c:pt idx="415">
                  <c:v>47.400000000000411</c:v>
                </c:pt>
                <c:pt idx="416">
                  <c:v>47.500000000000412</c:v>
                </c:pt>
                <c:pt idx="417">
                  <c:v>47.600000000000414</c:v>
                </c:pt>
                <c:pt idx="418">
                  <c:v>47.700000000000415</c:v>
                </c:pt>
                <c:pt idx="419">
                  <c:v>47.800000000000416</c:v>
                </c:pt>
                <c:pt idx="420">
                  <c:v>47.900000000000418</c:v>
                </c:pt>
                <c:pt idx="421">
                  <c:v>48.000000000000419</c:v>
                </c:pt>
                <c:pt idx="422">
                  <c:v>48.100000000000421</c:v>
                </c:pt>
                <c:pt idx="423">
                  <c:v>48.200000000000422</c:v>
                </c:pt>
                <c:pt idx="424">
                  <c:v>48.300000000000423</c:v>
                </c:pt>
                <c:pt idx="425">
                  <c:v>48.400000000000425</c:v>
                </c:pt>
                <c:pt idx="426">
                  <c:v>48.500000000000426</c:v>
                </c:pt>
                <c:pt idx="427">
                  <c:v>48.600000000000428</c:v>
                </c:pt>
                <c:pt idx="428">
                  <c:v>48.700000000000429</c:v>
                </c:pt>
                <c:pt idx="429">
                  <c:v>48.800000000000431</c:v>
                </c:pt>
                <c:pt idx="430">
                  <c:v>48.900000000000432</c:v>
                </c:pt>
                <c:pt idx="431">
                  <c:v>49.000000000000433</c:v>
                </c:pt>
                <c:pt idx="432">
                  <c:v>49.100000000000435</c:v>
                </c:pt>
                <c:pt idx="433">
                  <c:v>49.200000000000436</c:v>
                </c:pt>
                <c:pt idx="434">
                  <c:v>49.300000000000438</c:v>
                </c:pt>
                <c:pt idx="435">
                  <c:v>49.400000000000439</c:v>
                </c:pt>
                <c:pt idx="436">
                  <c:v>49.500000000000441</c:v>
                </c:pt>
                <c:pt idx="437">
                  <c:v>49.600000000000442</c:v>
                </c:pt>
                <c:pt idx="438">
                  <c:v>49.700000000000443</c:v>
                </c:pt>
                <c:pt idx="439">
                  <c:v>49.800000000000445</c:v>
                </c:pt>
                <c:pt idx="440">
                  <c:v>49.900000000000446</c:v>
                </c:pt>
                <c:pt idx="441">
                  <c:v>50.000000000000448</c:v>
                </c:pt>
                <c:pt idx="442">
                  <c:v>50.100000000000449</c:v>
                </c:pt>
                <c:pt idx="443">
                  <c:v>50.20000000000045</c:v>
                </c:pt>
                <c:pt idx="444">
                  <c:v>50.300000000000452</c:v>
                </c:pt>
                <c:pt idx="445">
                  <c:v>50.400000000000453</c:v>
                </c:pt>
                <c:pt idx="446">
                  <c:v>50.500000000000455</c:v>
                </c:pt>
                <c:pt idx="447">
                  <c:v>50.600000000000456</c:v>
                </c:pt>
                <c:pt idx="448">
                  <c:v>50.700000000000458</c:v>
                </c:pt>
                <c:pt idx="449">
                  <c:v>50.800000000000459</c:v>
                </c:pt>
                <c:pt idx="450">
                  <c:v>50.90000000000046</c:v>
                </c:pt>
                <c:pt idx="451">
                  <c:v>51.000000000000462</c:v>
                </c:pt>
                <c:pt idx="452">
                  <c:v>51.100000000000463</c:v>
                </c:pt>
                <c:pt idx="453">
                  <c:v>51.200000000000465</c:v>
                </c:pt>
                <c:pt idx="454">
                  <c:v>51.300000000000466</c:v>
                </c:pt>
                <c:pt idx="455">
                  <c:v>51.400000000000468</c:v>
                </c:pt>
                <c:pt idx="456">
                  <c:v>51.500000000000469</c:v>
                </c:pt>
                <c:pt idx="457">
                  <c:v>51.60000000000047</c:v>
                </c:pt>
                <c:pt idx="458">
                  <c:v>51.700000000000472</c:v>
                </c:pt>
                <c:pt idx="459">
                  <c:v>51.800000000000473</c:v>
                </c:pt>
                <c:pt idx="460">
                  <c:v>51.900000000000475</c:v>
                </c:pt>
                <c:pt idx="461">
                  <c:v>52.000000000000476</c:v>
                </c:pt>
                <c:pt idx="462">
                  <c:v>52.100000000000477</c:v>
                </c:pt>
                <c:pt idx="463">
                  <c:v>52.200000000000479</c:v>
                </c:pt>
                <c:pt idx="464">
                  <c:v>52.30000000000048</c:v>
                </c:pt>
                <c:pt idx="465">
                  <c:v>52.400000000000482</c:v>
                </c:pt>
                <c:pt idx="466">
                  <c:v>52.500000000000483</c:v>
                </c:pt>
                <c:pt idx="467">
                  <c:v>52.600000000000485</c:v>
                </c:pt>
                <c:pt idx="468">
                  <c:v>52.700000000000486</c:v>
                </c:pt>
                <c:pt idx="469">
                  <c:v>52.800000000000487</c:v>
                </c:pt>
                <c:pt idx="470">
                  <c:v>52.900000000000489</c:v>
                </c:pt>
                <c:pt idx="471">
                  <c:v>53.00000000000049</c:v>
                </c:pt>
                <c:pt idx="472">
                  <c:v>53.100000000000492</c:v>
                </c:pt>
                <c:pt idx="473">
                  <c:v>53.200000000000493</c:v>
                </c:pt>
                <c:pt idx="474">
                  <c:v>53.300000000000495</c:v>
                </c:pt>
                <c:pt idx="475">
                  <c:v>53.400000000000496</c:v>
                </c:pt>
                <c:pt idx="476">
                  <c:v>53.500000000000497</c:v>
                </c:pt>
                <c:pt idx="477">
                  <c:v>53.600000000000499</c:v>
                </c:pt>
                <c:pt idx="478">
                  <c:v>53.7000000000005</c:v>
                </c:pt>
                <c:pt idx="479">
                  <c:v>53.800000000000502</c:v>
                </c:pt>
                <c:pt idx="480">
                  <c:v>53.900000000000503</c:v>
                </c:pt>
                <c:pt idx="481">
                  <c:v>54.000000000000504</c:v>
                </c:pt>
                <c:pt idx="482">
                  <c:v>54.100000000000506</c:v>
                </c:pt>
                <c:pt idx="483">
                  <c:v>54.200000000000507</c:v>
                </c:pt>
                <c:pt idx="484">
                  <c:v>54.300000000000509</c:v>
                </c:pt>
                <c:pt idx="485">
                  <c:v>54.40000000000051</c:v>
                </c:pt>
                <c:pt idx="486">
                  <c:v>54.500000000000512</c:v>
                </c:pt>
                <c:pt idx="487">
                  <c:v>54.600000000000513</c:v>
                </c:pt>
                <c:pt idx="488">
                  <c:v>54.700000000000514</c:v>
                </c:pt>
                <c:pt idx="489">
                  <c:v>54.800000000000516</c:v>
                </c:pt>
                <c:pt idx="490">
                  <c:v>54.900000000000517</c:v>
                </c:pt>
                <c:pt idx="491">
                  <c:v>55.000000000000519</c:v>
                </c:pt>
                <c:pt idx="492">
                  <c:v>55.10000000000052</c:v>
                </c:pt>
                <c:pt idx="493">
                  <c:v>55.200000000000522</c:v>
                </c:pt>
                <c:pt idx="494">
                  <c:v>55.300000000000523</c:v>
                </c:pt>
                <c:pt idx="495">
                  <c:v>55.400000000000524</c:v>
                </c:pt>
                <c:pt idx="496">
                  <c:v>55.500000000000526</c:v>
                </c:pt>
                <c:pt idx="497">
                  <c:v>55.600000000000527</c:v>
                </c:pt>
                <c:pt idx="498">
                  <c:v>55.700000000000529</c:v>
                </c:pt>
                <c:pt idx="499">
                  <c:v>55.80000000000053</c:v>
                </c:pt>
                <c:pt idx="500">
                  <c:v>55.900000000000531</c:v>
                </c:pt>
                <c:pt idx="501">
                  <c:v>56.000000000000533</c:v>
                </c:pt>
                <c:pt idx="502">
                  <c:v>56.100000000000534</c:v>
                </c:pt>
                <c:pt idx="503">
                  <c:v>56.200000000000536</c:v>
                </c:pt>
                <c:pt idx="504">
                  <c:v>56.300000000000537</c:v>
                </c:pt>
                <c:pt idx="505">
                  <c:v>56.400000000000539</c:v>
                </c:pt>
                <c:pt idx="506">
                  <c:v>56.50000000000054</c:v>
                </c:pt>
                <c:pt idx="507">
                  <c:v>56.600000000000541</c:v>
                </c:pt>
                <c:pt idx="508">
                  <c:v>56.700000000000543</c:v>
                </c:pt>
                <c:pt idx="509">
                  <c:v>56.800000000000544</c:v>
                </c:pt>
                <c:pt idx="510">
                  <c:v>56.900000000000546</c:v>
                </c:pt>
                <c:pt idx="511">
                  <c:v>57.000000000000547</c:v>
                </c:pt>
                <c:pt idx="512">
                  <c:v>57.100000000000549</c:v>
                </c:pt>
                <c:pt idx="513">
                  <c:v>57.20000000000055</c:v>
                </c:pt>
                <c:pt idx="514">
                  <c:v>57.300000000000551</c:v>
                </c:pt>
                <c:pt idx="515">
                  <c:v>57.400000000000553</c:v>
                </c:pt>
                <c:pt idx="516">
                  <c:v>57.500000000000554</c:v>
                </c:pt>
                <c:pt idx="517">
                  <c:v>57.600000000000556</c:v>
                </c:pt>
                <c:pt idx="518">
                  <c:v>57.700000000000557</c:v>
                </c:pt>
                <c:pt idx="519">
                  <c:v>57.800000000000558</c:v>
                </c:pt>
                <c:pt idx="520">
                  <c:v>57.90000000000056</c:v>
                </c:pt>
                <c:pt idx="521">
                  <c:v>58.000000000000561</c:v>
                </c:pt>
                <c:pt idx="522">
                  <c:v>58.100000000000563</c:v>
                </c:pt>
                <c:pt idx="523">
                  <c:v>58.200000000000564</c:v>
                </c:pt>
                <c:pt idx="524">
                  <c:v>58.300000000000566</c:v>
                </c:pt>
                <c:pt idx="525">
                  <c:v>58.400000000000567</c:v>
                </c:pt>
                <c:pt idx="526">
                  <c:v>58.500000000000568</c:v>
                </c:pt>
                <c:pt idx="527">
                  <c:v>58.60000000000057</c:v>
                </c:pt>
                <c:pt idx="528">
                  <c:v>58.700000000000571</c:v>
                </c:pt>
                <c:pt idx="529">
                  <c:v>58.800000000000573</c:v>
                </c:pt>
                <c:pt idx="530">
                  <c:v>58.900000000000574</c:v>
                </c:pt>
                <c:pt idx="531">
                  <c:v>59.000000000000576</c:v>
                </c:pt>
                <c:pt idx="532">
                  <c:v>59.100000000000577</c:v>
                </c:pt>
                <c:pt idx="533">
                  <c:v>59.200000000000578</c:v>
                </c:pt>
                <c:pt idx="534">
                  <c:v>59.30000000000058</c:v>
                </c:pt>
                <c:pt idx="535">
                  <c:v>59.400000000000581</c:v>
                </c:pt>
                <c:pt idx="536">
                  <c:v>59.500000000000583</c:v>
                </c:pt>
                <c:pt idx="537">
                  <c:v>59.600000000000584</c:v>
                </c:pt>
                <c:pt idx="538">
                  <c:v>59.700000000000585</c:v>
                </c:pt>
                <c:pt idx="539">
                  <c:v>59.800000000000587</c:v>
                </c:pt>
                <c:pt idx="540">
                  <c:v>59.900000000000588</c:v>
                </c:pt>
                <c:pt idx="541">
                  <c:v>60.00000000000059</c:v>
                </c:pt>
                <c:pt idx="542">
                  <c:v>60.100000000000591</c:v>
                </c:pt>
                <c:pt idx="543">
                  <c:v>60.200000000000593</c:v>
                </c:pt>
                <c:pt idx="544">
                  <c:v>60.300000000000594</c:v>
                </c:pt>
                <c:pt idx="545">
                  <c:v>60.400000000000595</c:v>
                </c:pt>
                <c:pt idx="546">
                  <c:v>60.500000000000597</c:v>
                </c:pt>
                <c:pt idx="547">
                  <c:v>60.600000000000598</c:v>
                </c:pt>
                <c:pt idx="548">
                  <c:v>60.7000000000006</c:v>
                </c:pt>
                <c:pt idx="549">
                  <c:v>60.800000000000601</c:v>
                </c:pt>
                <c:pt idx="550">
                  <c:v>60.900000000000603</c:v>
                </c:pt>
                <c:pt idx="551">
                  <c:v>61.000000000000604</c:v>
                </c:pt>
                <c:pt idx="552">
                  <c:v>61.100000000000605</c:v>
                </c:pt>
                <c:pt idx="553">
                  <c:v>61.200000000000607</c:v>
                </c:pt>
                <c:pt idx="554">
                  <c:v>61.300000000000608</c:v>
                </c:pt>
                <c:pt idx="555">
                  <c:v>61.40000000000061</c:v>
                </c:pt>
                <c:pt idx="556">
                  <c:v>61.500000000000611</c:v>
                </c:pt>
                <c:pt idx="557">
                  <c:v>61.600000000000612</c:v>
                </c:pt>
                <c:pt idx="558">
                  <c:v>61.700000000000614</c:v>
                </c:pt>
                <c:pt idx="559">
                  <c:v>61.800000000000615</c:v>
                </c:pt>
                <c:pt idx="560">
                  <c:v>61.900000000000617</c:v>
                </c:pt>
                <c:pt idx="561">
                  <c:v>62.000000000000618</c:v>
                </c:pt>
                <c:pt idx="562">
                  <c:v>62.10000000000062</c:v>
                </c:pt>
                <c:pt idx="563">
                  <c:v>62.200000000000621</c:v>
                </c:pt>
                <c:pt idx="564">
                  <c:v>62.300000000000622</c:v>
                </c:pt>
                <c:pt idx="565">
                  <c:v>62.400000000000624</c:v>
                </c:pt>
                <c:pt idx="566">
                  <c:v>62.500000000000625</c:v>
                </c:pt>
                <c:pt idx="567">
                  <c:v>62.600000000000627</c:v>
                </c:pt>
                <c:pt idx="568">
                  <c:v>62.700000000000628</c:v>
                </c:pt>
                <c:pt idx="569">
                  <c:v>62.80000000000063</c:v>
                </c:pt>
                <c:pt idx="570">
                  <c:v>62.900000000000631</c:v>
                </c:pt>
                <c:pt idx="571">
                  <c:v>63.000000000000632</c:v>
                </c:pt>
                <c:pt idx="572">
                  <c:v>63.100000000000634</c:v>
                </c:pt>
                <c:pt idx="573">
                  <c:v>63.200000000000635</c:v>
                </c:pt>
                <c:pt idx="574">
                  <c:v>63.300000000000637</c:v>
                </c:pt>
                <c:pt idx="575">
                  <c:v>63.400000000000638</c:v>
                </c:pt>
                <c:pt idx="576">
                  <c:v>63.500000000000639</c:v>
                </c:pt>
                <c:pt idx="577">
                  <c:v>63.600000000000641</c:v>
                </c:pt>
                <c:pt idx="578">
                  <c:v>63.700000000000642</c:v>
                </c:pt>
                <c:pt idx="579">
                  <c:v>63.800000000000644</c:v>
                </c:pt>
                <c:pt idx="580">
                  <c:v>63.900000000000645</c:v>
                </c:pt>
                <c:pt idx="581">
                  <c:v>64.000000000000639</c:v>
                </c:pt>
                <c:pt idx="582">
                  <c:v>64.100000000000634</c:v>
                </c:pt>
                <c:pt idx="583">
                  <c:v>64.200000000000628</c:v>
                </c:pt>
                <c:pt idx="584">
                  <c:v>64.300000000000622</c:v>
                </c:pt>
                <c:pt idx="585">
                  <c:v>64.400000000000617</c:v>
                </c:pt>
                <c:pt idx="586">
                  <c:v>64.500000000000611</c:v>
                </c:pt>
                <c:pt idx="587">
                  <c:v>64.600000000000605</c:v>
                </c:pt>
                <c:pt idx="588">
                  <c:v>64.7000000000006</c:v>
                </c:pt>
                <c:pt idx="589">
                  <c:v>64.800000000000594</c:v>
                </c:pt>
                <c:pt idx="590">
                  <c:v>64.900000000000588</c:v>
                </c:pt>
                <c:pt idx="591">
                  <c:v>65.000000000000583</c:v>
                </c:pt>
                <c:pt idx="592">
                  <c:v>65.100000000000577</c:v>
                </c:pt>
                <c:pt idx="593">
                  <c:v>65.200000000000571</c:v>
                </c:pt>
                <c:pt idx="594">
                  <c:v>65.300000000000566</c:v>
                </c:pt>
                <c:pt idx="595">
                  <c:v>65.40000000000056</c:v>
                </c:pt>
                <c:pt idx="596">
                  <c:v>65.500000000000554</c:v>
                </c:pt>
                <c:pt idx="597">
                  <c:v>65.600000000000549</c:v>
                </c:pt>
                <c:pt idx="598">
                  <c:v>65.700000000000543</c:v>
                </c:pt>
                <c:pt idx="599">
                  <c:v>65.800000000000537</c:v>
                </c:pt>
                <c:pt idx="600">
                  <c:v>65.900000000000531</c:v>
                </c:pt>
                <c:pt idx="601">
                  <c:v>66.000000000000526</c:v>
                </c:pt>
                <c:pt idx="602">
                  <c:v>66.10000000000052</c:v>
                </c:pt>
                <c:pt idx="603">
                  <c:v>66.200000000000514</c:v>
                </c:pt>
                <c:pt idx="604">
                  <c:v>66.300000000000509</c:v>
                </c:pt>
                <c:pt idx="605">
                  <c:v>66.400000000000503</c:v>
                </c:pt>
                <c:pt idx="606">
                  <c:v>66.500000000000497</c:v>
                </c:pt>
                <c:pt idx="607">
                  <c:v>66.600000000000492</c:v>
                </c:pt>
                <c:pt idx="608">
                  <c:v>66.700000000000486</c:v>
                </c:pt>
                <c:pt idx="609">
                  <c:v>66.80000000000048</c:v>
                </c:pt>
                <c:pt idx="610">
                  <c:v>66.900000000000475</c:v>
                </c:pt>
                <c:pt idx="611">
                  <c:v>67.000000000000469</c:v>
                </c:pt>
                <c:pt idx="612">
                  <c:v>67.100000000000463</c:v>
                </c:pt>
                <c:pt idx="613">
                  <c:v>67.200000000000458</c:v>
                </c:pt>
                <c:pt idx="614">
                  <c:v>67.300000000000452</c:v>
                </c:pt>
                <c:pt idx="615">
                  <c:v>67.400000000000446</c:v>
                </c:pt>
                <c:pt idx="616">
                  <c:v>67.500000000000441</c:v>
                </c:pt>
                <c:pt idx="617">
                  <c:v>67.600000000000435</c:v>
                </c:pt>
                <c:pt idx="618">
                  <c:v>67.700000000000429</c:v>
                </c:pt>
                <c:pt idx="619">
                  <c:v>67.800000000000423</c:v>
                </c:pt>
                <c:pt idx="620">
                  <c:v>67.900000000000418</c:v>
                </c:pt>
                <c:pt idx="621">
                  <c:v>68.000000000000412</c:v>
                </c:pt>
                <c:pt idx="622">
                  <c:v>68.100000000000406</c:v>
                </c:pt>
                <c:pt idx="623">
                  <c:v>68.200000000000401</c:v>
                </c:pt>
                <c:pt idx="624">
                  <c:v>68.300000000000395</c:v>
                </c:pt>
                <c:pt idx="625">
                  <c:v>68.400000000000389</c:v>
                </c:pt>
                <c:pt idx="626">
                  <c:v>68.500000000000384</c:v>
                </c:pt>
                <c:pt idx="627">
                  <c:v>68.600000000000378</c:v>
                </c:pt>
                <c:pt idx="628">
                  <c:v>68.700000000000372</c:v>
                </c:pt>
              </c:numCache>
            </c:numRef>
          </c:xVal>
          <c:yVal>
            <c:numRef>
              <c:f>'Gears Change'!$V$26:$V$743</c:f>
              <c:numCache>
                <c:formatCode>General</c:formatCode>
                <c:ptCount val="718"/>
                <c:pt idx="0">
                  <c:v>50.994030000000002</c:v>
                </c:pt>
                <c:pt idx="1">
                  <c:v>51.243930000000006</c:v>
                </c:pt>
                <c:pt idx="2">
                  <c:v>51.49803</c:v>
                </c:pt>
                <c:pt idx="3">
                  <c:v>51.756330000000005</c:v>
                </c:pt>
                <c:pt idx="4">
                  <c:v>52.018830000000001</c:v>
                </c:pt>
                <c:pt idx="5">
                  <c:v>52.285530000000001</c:v>
                </c:pt>
                <c:pt idx="6">
                  <c:v>52.556429999999999</c:v>
                </c:pt>
                <c:pt idx="7">
                  <c:v>52.831530000000001</c:v>
                </c:pt>
                <c:pt idx="8">
                  <c:v>53.110829999999993</c:v>
                </c:pt>
                <c:pt idx="9">
                  <c:v>53.394329999999997</c:v>
                </c:pt>
                <c:pt idx="10">
                  <c:v>53.682029999999997</c:v>
                </c:pt>
                <c:pt idx="11">
                  <c:v>53.973929999999996</c:v>
                </c:pt>
                <c:pt idx="12">
                  <c:v>54.270029999999991</c:v>
                </c:pt>
                <c:pt idx="13">
                  <c:v>54.570329999999991</c:v>
                </c:pt>
                <c:pt idx="14">
                  <c:v>54.874829999999989</c:v>
                </c:pt>
                <c:pt idx="15">
                  <c:v>55.18352999999999</c:v>
                </c:pt>
                <c:pt idx="16">
                  <c:v>55.496429999999989</c:v>
                </c:pt>
                <c:pt idx="17">
                  <c:v>55.813529999999986</c:v>
                </c:pt>
                <c:pt idx="18">
                  <c:v>56.13482999999998</c:v>
                </c:pt>
                <c:pt idx="19">
                  <c:v>56.460329999999985</c:v>
                </c:pt>
                <c:pt idx="20">
                  <c:v>56.79002999999998</c:v>
                </c:pt>
                <c:pt idx="21">
                  <c:v>57.12392999999998</c:v>
                </c:pt>
                <c:pt idx="22">
                  <c:v>57.462029999999977</c:v>
                </c:pt>
                <c:pt idx="23">
                  <c:v>57.804329999999979</c:v>
                </c:pt>
                <c:pt idx="24">
                  <c:v>58.150829999999971</c:v>
                </c:pt>
                <c:pt idx="25">
                  <c:v>58.501529999999974</c:v>
                </c:pt>
                <c:pt idx="26">
                  <c:v>58.856429999999975</c:v>
                </c:pt>
                <c:pt idx="27">
                  <c:v>59.215529999999973</c:v>
                </c:pt>
                <c:pt idx="28">
                  <c:v>59.578829999999968</c:v>
                </c:pt>
                <c:pt idx="29">
                  <c:v>59.946329999999968</c:v>
                </c:pt>
                <c:pt idx="30">
                  <c:v>60.318029999999965</c:v>
                </c:pt>
                <c:pt idx="31">
                  <c:v>60.693929999999966</c:v>
                </c:pt>
                <c:pt idx="32">
                  <c:v>61.074029999999965</c:v>
                </c:pt>
                <c:pt idx="33">
                  <c:v>61.458329999999961</c:v>
                </c:pt>
                <c:pt idx="34">
                  <c:v>61.846829999999954</c:v>
                </c:pt>
                <c:pt idx="35">
                  <c:v>62.239529999999959</c:v>
                </c:pt>
                <c:pt idx="36">
                  <c:v>62.636429999999947</c:v>
                </c:pt>
                <c:pt idx="37">
                  <c:v>63.037529999999947</c:v>
                </c:pt>
                <c:pt idx="38">
                  <c:v>63.442829999999951</c:v>
                </c:pt>
                <c:pt idx="39">
                  <c:v>63.852329999999952</c:v>
                </c:pt>
                <c:pt idx="40">
                  <c:v>64.266029999999944</c:v>
                </c:pt>
                <c:pt idx="41">
                  <c:v>64.683929999999947</c:v>
                </c:pt>
                <c:pt idx="42">
                  <c:v>65.106029999999947</c:v>
                </c:pt>
                <c:pt idx="43">
                  <c:v>65.532329999999945</c:v>
                </c:pt>
                <c:pt idx="44">
                  <c:v>65.96282999999994</c:v>
                </c:pt>
                <c:pt idx="45">
                  <c:v>66.397529999999932</c:v>
                </c:pt>
                <c:pt idx="46">
                  <c:v>66.836429999999936</c:v>
                </c:pt>
                <c:pt idx="47">
                  <c:v>67.279529999999937</c:v>
                </c:pt>
                <c:pt idx="48">
                  <c:v>67.726829999999921</c:v>
                </c:pt>
                <c:pt idx="49">
                  <c:v>68.178329999999931</c:v>
                </c:pt>
                <c:pt idx="50">
                  <c:v>68.634029999999925</c:v>
                </c:pt>
                <c:pt idx="51">
                  <c:v>69.093929999999915</c:v>
                </c:pt>
                <c:pt idx="52">
                  <c:v>69.558029999999917</c:v>
                </c:pt>
                <c:pt idx="53">
                  <c:v>70.026329999999916</c:v>
                </c:pt>
                <c:pt idx="54">
                  <c:v>70.498829999999913</c:v>
                </c:pt>
                <c:pt idx="55">
                  <c:v>70.975529999999907</c:v>
                </c:pt>
                <c:pt idx="56">
                  <c:v>71.456429999999912</c:v>
                </c:pt>
                <c:pt idx="57">
                  <c:v>71.941529999999915</c:v>
                </c:pt>
                <c:pt idx="58">
                  <c:v>72.430829999999901</c:v>
                </c:pt>
                <c:pt idx="59">
                  <c:v>72.924329999999898</c:v>
                </c:pt>
                <c:pt idx="60">
                  <c:v>73.422029999999893</c:v>
                </c:pt>
                <c:pt idx="61">
                  <c:v>73.923929999999899</c:v>
                </c:pt>
                <c:pt idx="62">
                  <c:v>74.430029999999903</c:v>
                </c:pt>
                <c:pt idx="63">
                  <c:v>74.940329999999889</c:v>
                </c:pt>
                <c:pt idx="64">
                  <c:v>75.454829999999887</c:v>
                </c:pt>
                <c:pt idx="65">
                  <c:v>75.973529999999883</c:v>
                </c:pt>
                <c:pt idx="66">
                  <c:v>76.49642999999989</c:v>
                </c:pt>
                <c:pt idx="67">
                  <c:v>77.02352999999988</c:v>
                </c:pt>
                <c:pt idx="68">
                  <c:v>77.554829999999868</c:v>
                </c:pt>
                <c:pt idx="69">
                  <c:v>78.090329999999881</c:v>
                </c:pt>
                <c:pt idx="70">
                  <c:v>78.630029999999863</c:v>
                </c:pt>
                <c:pt idx="71">
                  <c:v>79.173929999999871</c:v>
                </c:pt>
                <c:pt idx="72">
                  <c:v>79.722029999999862</c:v>
                </c:pt>
                <c:pt idx="73">
                  <c:v>80.274329999999864</c:v>
                </c:pt>
                <c:pt idx="74">
                  <c:v>80.83082999999985</c:v>
                </c:pt>
                <c:pt idx="75">
                  <c:v>81.391529999999847</c:v>
                </c:pt>
                <c:pt idx="76">
                  <c:v>81.956429999999855</c:v>
                </c:pt>
                <c:pt idx="77">
                  <c:v>82.525529999999847</c:v>
                </c:pt>
                <c:pt idx="78">
                  <c:v>83.09882999999985</c:v>
                </c:pt>
                <c:pt idx="79">
                  <c:v>83.676329999999837</c:v>
                </c:pt>
                <c:pt idx="80">
                  <c:v>84.258029999999835</c:v>
                </c:pt>
                <c:pt idx="81">
                  <c:v>84.84392999999983</c:v>
                </c:pt>
                <c:pt idx="82">
                  <c:v>85.434029999999836</c:v>
                </c:pt>
                <c:pt idx="83">
                  <c:v>86.028329999999826</c:v>
                </c:pt>
                <c:pt idx="84">
                  <c:v>86.626829999999828</c:v>
                </c:pt>
                <c:pt idx="85">
                  <c:v>87.229529999999812</c:v>
                </c:pt>
                <c:pt idx="86">
                  <c:v>87.836429999999808</c:v>
                </c:pt>
                <c:pt idx="87">
                  <c:v>88.447529999999816</c:v>
                </c:pt>
                <c:pt idx="88">
                  <c:v>89.062829999999821</c:v>
                </c:pt>
                <c:pt idx="89">
                  <c:v>89.682329999999808</c:v>
                </c:pt>
                <c:pt idx="90">
                  <c:v>90.306029999999794</c:v>
                </c:pt>
                <c:pt idx="91">
                  <c:v>90.933929999999805</c:v>
                </c:pt>
                <c:pt idx="92">
                  <c:v>91.566029999999799</c:v>
                </c:pt>
                <c:pt idx="93">
                  <c:v>92.20232999999979</c:v>
                </c:pt>
                <c:pt idx="94">
                  <c:v>92.842829999999793</c:v>
                </c:pt>
                <c:pt idx="95">
                  <c:v>93.487529999999794</c:v>
                </c:pt>
                <c:pt idx="96">
                  <c:v>94.136429999999791</c:v>
                </c:pt>
                <c:pt idx="97">
                  <c:v>94.789529999999786</c:v>
                </c:pt>
                <c:pt idx="98">
                  <c:v>95.446829999999778</c:v>
                </c:pt>
                <c:pt idx="99">
                  <c:v>96.108329999999768</c:v>
                </c:pt>
                <c:pt idx="100">
                  <c:v>96.774029999999769</c:v>
                </c:pt>
                <c:pt idx="101">
                  <c:v>97.443929999999767</c:v>
                </c:pt>
                <c:pt idx="102">
                  <c:v>98.118029999999777</c:v>
                </c:pt>
                <c:pt idx="103">
                  <c:v>98.796329999999784</c:v>
                </c:pt>
                <c:pt idx="104">
                  <c:v>99.478829999999789</c:v>
                </c:pt>
                <c:pt idx="105">
                  <c:v>100.16552999999979</c:v>
                </c:pt>
                <c:pt idx="106">
                  <c:v>100.85642999999982</c:v>
                </c:pt>
                <c:pt idx="107">
                  <c:v>101.55152999999981</c:v>
                </c:pt>
                <c:pt idx="108">
                  <c:v>102.25082999999982</c:v>
                </c:pt>
                <c:pt idx="109">
                  <c:v>102.95432999999983</c:v>
                </c:pt>
                <c:pt idx="110">
                  <c:v>103.66202999999985</c:v>
                </c:pt>
                <c:pt idx="111">
                  <c:v>104.37392999999985</c:v>
                </c:pt>
                <c:pt idx="112">
                  <c:v>105.09002999999987</c:v>
                </c:pt>
                <c:pt idx="113">
                  <c:v>105.81032999999987</c:v>
                </c:pt>
                <c:pt idx="114">
                  <c:v>106.53482999999987</c:v>
                </c:pt>
                <c:pt idx="115">
                  <c:v>107.26352999999989</c:v>
                </c:pt>
                <c:pt idx="116">
                  <c:v>107.99642999999989</c:v>
                </c:pt>
                <c:pt idx="117">
                  <c:v>108.7335299999999</c:v>
                </c:pt>
                <c:pt idx="118">
                  <c:v>109.47482999999993</c:v>
                </c:pt>
                <c:pt idx="119">
                  <c:v>110.22032999999992</c:v>
                </c:pt>
                <c:pt idx="120">
                  <c:v>110.97002999999994</c:v>
                </c:pt>
                <c:pt idx="121">
                  <c:v>111.72392999999995</c:v>
                </c:pt>
                <c:pt idx="122">
                  <c:v>112.48202999999995</c:v>
                </c:pt>
                <c:pt idx="123">
                  <c:v>113.24432999999996</c:v>
                </c:pt>
                <c:pt idx="124">
                  <c:v>114.01082999999997</c:v>
                </c:pt>
                <c:pt idx="125">
                  <c:v>114.78152999999999</c:v>
                </c:pt>
                <c:pt idx="126">
                  <c:v>115.55643000000001</c:v>
                </c:pt>
                <c:pt idx="127">
                  <c:v>116.33553000000001</c:v>
                </c:pt>
                <c:pt idx="128">
                  <c:v>117.11883000000003</c:v>
                </c:pt>
                <c:pt idx="129">
                  <c:v>117.90633000000004</c:v>
                </c:pt>
                <c:pt idx="130">
                  <c:v>118.69803000000005</c:v>
                </c:pt>
                <c:pt idx="131">
                  <c:v>119.49393000000006</c:v>
                </c:pt>
                <c:pt idx="132">
                  <c:v>120.29403000000008</c:v>
                </c:pt>
                <c:pt idx="133">
                  <c:v>121.09833000000008</c:v>
                </c:pt>
                <c:pt idx="134">
                  <c:v>121.9068300000001</c:v>
                </c:pt>
                <c:pt idx="135">
                  <c:v>122.71953000000011</c:v>
                </c:pt>
                <c:pt idx="136">
                  <c:v>123.53643000000012</c:v>
                </c:pt>
                <c:pt idx="137">
                  <c:v>124.35753000000012</c:v>
                </c:pt>
                <c:pt idx="138">
                  <c:v>125.18283000000014</c:v>
                </c:pt>
                <c:pt idx="139">
                  <c:v>126.01233000000016</c:v>
                </c:pt>
                <c:pt idx="140">
                  <c:v>126.84603000000017</c:v>
                </c:pt>
                <c:pt idx="141">
                  <c:v>127.68393000000017</c:v>
                </c:pt>
                <c:pt idx="142">
                  <c:v>128.52603000000019</c:v>
                </c:pt>
                <c:pt idx="143">
                  <c:v>129.3723300000002</c:v>
                </c:pt>
                <c:pt idx="144">
                  <c:v>130.22283000000022</c:v>
                </c:pt>
                <c:pt idx="145">
                  <c:v>131.07753000000025</c:v>
                </c:pt>
                <c:pt idx="146">
                  <c:v>131.93643000000026</c:v>
                </c:pt>
                <c:pt idx="147">
                  <c:v>132.79953000000026</c:v>
                </c:pt>
                <c:pt idx="148">
                  <c:v>133.66683000000029</c:v>
                </c:pt>
                <c:pt idx="149">
                  <c:v>134.53833000000029</c:v>
                </c:pt>
                <c:pt idx="150">
                  <c:v>135.41403000000031</c:v>
                </c:pt>
                <c:pt idx="151">
                  <c:v>136.29393000000033</c:v>
                </c:pt>
                <c:pt idx="152">
                  <c:v>137.17803000000032</c:v>
                </c:pt>
                <c:pt idx="153">
                  <c:v>138.06633000000033</c:v>
                </c:pt>
                <c:pt idx="154">
                  <c:v>138.95883000000038</c:v>
                </c:pt>
                <c:pt idx="155">
                  <c:v>139.85553000000039</c:v>
                </c:pt>
                <c:pt idx="156">
                  <c:v>140.75643000000036</c:v>
                </c:pt>
                <c:pt idx="157">
                  <c:v>141.6615300000004</c:v>
                </c:pt>
                <c:pt idx="158">
                  <c:v>142.5708300000004</c:v>
                </c:pt>
                <c:pt idx="159">
                  <c:v>143.48433000000043</c:v>
                </c:pt>
                <c:pt idx="160">
                  <c:v>144.40203000000045</c:v>
                </c:pt>
                <c:pt idx="161">
                  <c:v>145.32393000000047</c:v>
                </c:pt>
                <c:pt idx="162">
                  <c:v>146.25003000000046</c:v>
                </c:pt>
                <c:pt idx="163">
                  <c:v>147.18033000000048</c:v>
                </c:pt>
                <c:pt idx="164">
                  <c:v>148.1148300000005</c:v>
                </c:pt>
                <c:pt idx="165">
                  <c:v>149.05353000000053</c:v>
                </c:pt>
                <c:pt idx="166">
                  <c:v>149.99643000000054</c:v>
                </c:pt>
                <c:pt idx="167">
                  <c:v>150.94353000000055</c:v>
                </c:pt>
                <c:pt idx="168">
                  <c:v>151.89483000000058</c:v>
                </c:pt>
                <c:pt idx="169">
                  <c:v>152.85033000000058</c:v>
                </c:pt>
                <c:pt idx="170">
                  <c:v>153.81003000000061</c:v>
                </c:pt>
                <c:pt idx="171">
                  <c:v>154.77393000000063</c:v>
                </c:pt>
                <c:pt idx="172">
                  <c:v>155.74203000000063</c:v>
                </c:pt>
                <c:pt idx="173">
                  <c:v>156.71433000000064</c:v>
                </c:pt>
                <c:pt idx="174">
                  <c:v>157.69083000000066</c:v>
                </c:pt>
                <c:pt idx="175">
                  <c:v>158.6715300000007</c:v>
                </c:pt>
                <c:pt idx="176">
                  <c:v>159.65643000000068</c:v>
                </c:pt>
                <c:pt idx="177">
                  <c:v>160.64553000000072</c:v>
                </c:pt>
                <c:pt idx="178">
                  <c:v>161.63883000000072</c:v>
                </c:pt>
                <c:pt idx="179">
                  <c:v>162.63633000000075</c:v>
                </c:pt>
                <c:pt idx="180">
                  <c:v>163.63803000000075</c:v>
                </c:pt>
                <c:pt idx="181">
                  <c:v>164.64393000000081</c:v>
                </c:pt>
                <c:pt idx="182">
                  <c:v>165.6540300000008</c:v>
                </c:pt>
                <c:pt idx="183">
                  <c:v>166.66833000000082</c:v>
                </c:pt>
                <c:pt idx="184">
                  <c:v>167.68683000000084</c:v>
                </c:pt>
                <c:pt idx="185">
                  <c:v>168.70953000000088</c:v>
                </c:pt>
                <c:pt idx="186">
                  <c:v>169.73643000000089</c:v>
                </c:pt>
                <c:pt idx="187">
                  <c:v>170.7675300000009</c:v>
                </c:pt>
                <c:pt idx="188">
                  <c:v>171.80283000000091</c:v>
                </c:pt>
                <c:pt idx="189">
                  <c:v>172.84233000000091</c:v>
                </c:pt>
                <c:pt idx="190">
                  <c:v>173.88603000000094</c:v>
                </c:pt>
                <c:pt idx="191">
                  <c:v>174.93393000000097</c:v>
                </c:pt>
                <c:pt idx="192">
                  <c:v>175.98603000000097</c:v>
                </c:pt>
                <c:pt idx="193">
                  <c:v>177.04233000000102</c:v>
                </c:pt>
                <c:pt idx="194">
                  <c:v>178.10283000000103</c:v>
                </c:pt>
                <c:pt idx="195">
                  <c:v>179.16753000000105</c:v>
                </c:pt>
                <c:pt idx="196">
                  <c:v>180.23643000000106</c:v>
                </c:pt>
                <c:pt idx="197">
                  <c:v>181.30953000000108</c:v>
                </c:pt>
                <c:pt idx="198">
                  <c:v>182.38683000000111</c:v>
                </c:pt>
                <c:pt idx="199">
                  <c:v>183.46833000000112</c:v>
                </c:pt>
                <c:pt idx="200">
                  <c:v>184.55403000000112</c:v>
                </c:pt>
                <c:pt idx="201">
                  <c:v>185.64393000000118</c:v>
                </c:pt>
                <c:pt idx="202">
                  <c:v>186.73803000000117</c:v>
                </c:pt>
                <c:pt idx="203">
                  <c:v>187.8363300000012</c:v>
                </c:pt>
                <c:pt idx="204">
                  <c:v>188.93883000000122</c:v>
                </c:pt>
                <c:pt idx="205">
                  <c:v>190.04553000000124</c:v>
                </c:pt>
                <c:pt idx="206">
                  <c:v>191.15643000000125</c:v>
                </c:pt>
                <c:pt idx="207">
                  <c:v>192.27153000000126</c:v>
                </c:pt>
                <c:pt idx="208">
                  <c:v>193.3908300000013</c:v>
                </c:pt>
                <c:pt idx="209">
                  <c:v>194.51433000000134</c:v>
                </c:pt>
                <c:pt idx="210">
                  <c:v>195.64203000000134</c:v>
                </c:pt>
                <c:pt idx="211">
                  <c:v>196.77393000000137</c:v>
                </c:pt>
                <c:pt idx="212">
                  <c:v>197.9100300000014</c:v>
                </c:pt>
                <c:pt idx="213">
                  <c:v>199.05033000000142</c:v>
                </c:pt>
                <c:pt idx="214">
                  <c:v>200.19483000000142</c:v>
                </c:pt>
                <c:pt idx="215">
                  <c:v>201.34353000000146</c:v>
                </c:pt>
                <c:pt idx="216">
                  <c:v>202.49643000000148</c:v>
                </c:pt>
                <c:pt idx="217">
                  <c:v>203.6535300000015</c:v>
                </c:pt>
                <c:pt idx="218">
                  <c:v>204.81483000000151</c:v>
                </c:pt>
                <c:pt idx="219">
                  <c:v>205.98033000000154</c:v>
                </c:pt>
                <c:pt idx="220">
                  <c:v>207.15003000000158</c:v>
                </c:pt>
                <c:pt idx="221">
                  <c:v>208.32393000000158</c:v>
                </c:pt>
                <c:pt idx="222">
                  <c:v>209.50203000000161</c:v>
                </c:pt>
                <c:pt idx="223">
                  <c:v>210.68433000000164</c:v>
                </c:pt>
                <c:pt idx="224">
                  <c:v>211.87083000000163</c:v>
                </c:pt>
                <c:pt idx="225">
                  <c:v>213.06153000000168</c:v>
                </c:pt>
                <c:pt idx="226">
                  <c:v>214.2564300000017</c:v>
                </c:pt>
                <c:pt idx="227">
                  <c:v>215.45553000000172</c:v>
                </c:pt>
                <c:pt idx="228">
                  <c:v>216.65883000000176</c:v>
                </c:pt>
                <c:pt idx="229">
                  <c:v>217.86633000000177</c:v>
                </c:pt>
                <c:pt idx="230">
                  <c:v>219.0780300000018</c:v>
                </c:pt>
                <c:pt idx="231">
                  <c:v>220.29393000000181</c:v>
                </c:pt>
                <c:pt idx="232">
                  <c:v>221.51403000000184</c:v>
                </c:pt>
                <c:pt idx="233">
                  <c:v>222.73833000000187</c:v>
                </c:pt>
                <c:pt idx="234">
                  <c:v>223.96683000000189</c:v>
                </c:pt>
                <c:pt idx="235">
                  <c:v>225.19953000000191</c:v>
                </c:pt>
                <c:pt idx="236">
                  <c:v>226.43643000000193</c:v>
                </c:pt>
                <c:pt idx="237">
                  <c:v>227.67753000000195</c:v>
                </c:pt>
                <c:pt idx="238">
                  <c:v>228.92283000000199</c:v>
                </c:pt>
                <c:pt idx="239">
                  <c:v>230.17233000000201</c:v>
                </c:pt>
                <c:pt idx="240">
                  <c:v>231.42603000000202</c:v>
                </c:pt>
                <c:pt idx="241">
                  <c:v>232.68393000000205</c:v>
                </c:pt>
                <c:pt idx="242">
                  <c:v>233.94603000000208</c:v>
                </c:pt>
                <c:pt idx="243">
                  <c:v>235.21233000000211</c:v>
                </c:pt>
                <c:pt idx="244">
                  <c:v>236.48283000000214</c:v>
                </c:pt>
                <c:pt idx="245">
                  <c:v>237.75753000000216</c:v>
                </c:pt>
                <c:pt idx="246">
                  <c:v>239.03643000000218</c:v>
                </c:pt>
                <c:pt idx="247">
                  <c:v>240.3195300000022</c:v>
                </c:pt>
                <c:pt idx="248">
                  <c:v>241.60683000000225</c:v>
                </c:pt>
                <c:pt idx="249">
                  <c:v>242.89833000000226</c:v>
                </c:pt>
                <c:pt idx="250">
                  <c:v>244.19403000000227</c:v>
                </c:pt>
                <c:pt idx="251">
                  <c:v>245.49393000000231</c:v>
                </c:pt>
                <c:pt idx="252">
                  <c:v>246.79803000000234</c:v>
                </c:pt>
                <c:pt idx="253">
                  <c:v>248.10633000000237</c:v>
                </c:pt>
                <c:pt idx="254">
                  <c:v>249.4188300000024</c:v>
                </c:pt>
                <c:pt idx="255">
                  <c:v>250.73553000000243</c:v>
                </c:pt>
                <c:pt idx="256">
                  <c:v>252.05643000000242</c:v>
                </c:pt>
                <c:pt idx="257">
                  <c:v>253.38153000000247</c:v>
                </c:pt>
                <c:pt idx="258">
                  <c:v>254.71083000000249</c:v>
                </c:pt>
                <c:pt idx="259">
                  <c:v>256.04433000000256</c:v>
                </c:pt>
                <c:pt idx="260">
                  <c:v>257.38203000000254</c:v>
                </c:pt>
                <c:pt idx="261">
                  <c:v>258.72393000000261</c:v>
                </c:pt>
                <c:pt idx="262">
                  <c:v>260.07003000000259</c:v>
                </c:pt>
                <c:pt idx="263">
                  <c:v>261.42033000000265</c:v>
                </c:pt>
                <c:pt idx="264">
                  <c:v>262.77483000000268</c:v>
                </c:pt>
                <c:pt idx="265">
                  <c:v>264.13353000000268</c:v>
                </c:pt>
                <c:pt idx="266">
                  <c:v>265.4964300000027</c:v>
                </c:pt>
                <c:pt idx="267">
                  <c:v>266.8635300000027</c:v>
                </c:pt>
                <c:pt idx="268">
                  <c:v>268.23483000000272</c:v>
                </c:pt>
                <c:pt idx="269">
                  <c:v>269.61033000000282</c:v>
                </c:pt>
                <c:pt idx="270">
                  <c:v>270.99003000000283</c:v>
                </c:pt>
                <c:pt idx="271">
                  <c:v>272.37393000000287</c:v>
                </c:pt>
                <c:pt idx="272">
                  <c:v>273.76203000000288</c:v>
                </c:pt>
                <c:pt idx="273">
                  <c:v>275.15433000000291</c:v>
                </c:pt>
                <c:pt idx="274">
                  <c:v>276.55083000000292</c:v>
                </c:pt>
                <c:pt idx="275">
                  <c:v>277.95153000000295</c:v>
                </c:pt>
                <c:pt idx="276">
                  <c:v>279.356430000003</c:v>
                </c:pt>
                <c:pt idx="277">
                  <c:v>280.76553000000297</c:v>
                </c:pt>
                <c:pt idx="278">
                  <c:v>282.17883000000307</c:v>
                </c:pt>
                <c:pt idx="279">
                  <c:v>283.59633000000304</c:v>
                </c:pt>
                <c:pt idx="280">
                  <c:v>285.01803000000314</c:v>
                </c:pt>
                <c:pt idx="281">
                  <c:v>286.44393000000315</c:v>
                </c:pt>
                <c:pt idx="282">
                  <c:v>287.87403000000319</c:v>
                </c:pt>
                <c:pt idx="283">
                  <c:v>289.30833000000325</c:v>
                </c:pt>
                <c:pt idx="284">
                  <c:v>290.74683000000323</c:v>
                </c:pt>
                <c:pt idx="285">
                  <c:v>292.18953000000329</c:v>
                </c:pt>
                <c:pt idx="286">
                  <c:v>293.63643000000332</c:v>
                </c:pt>
                <c:pt idx="287">
                  <c:v>295.08753000000331</c:v>
                </c:pt>
                <c:pt idx="288">
                  <c:v>296.54283000000339</c:v>
                </c:pt>
                <c:pt idx="289">
                  <c:v>298.00233000000338</c:v>
                </c:pt>
                <c:pt idx="290">
                  <c:v>299.46603000000346</c:v>
                </c:pt>
                <c:pt idx="291">
                  <c:v>300.93393000000344</c:v>
                </c:pt>
                <c:pt idx="292">
                  <c:v>302.40603000000351</c:v>
                </c:pt>
                <c:pt idx="293">
                  <c:v>303.88233000000355</c:v>
                </c:pt>
                <c:pt idx="294">
                  <c:v>305.36283000000356</c:v>
                </c:pt>
                <c:pt idx="295">
                  <c:v>306.84753000000353</c:v>
                </c:pt>
                <c:pt idx="296">
                  <c:v>308.33643000000359</c:v>
                </c:pt>
                <c:pt idx="297">
                  <c:v>309.82953000000361</c:v>
                </c:pt>
                <c:pt idx="298">
                  <c:v>311.32683000000372</c:v>
                </c:pt>
                <c:pt idx="299">
                  <c:v>312.82833000000369</c:v>
                </c:pt>
                <c:pt idx="300">
                  <c:v>314.33403000000374</c:v>
                </c:pt>
                <c:pt idx="301">
                  <c:v>315.84393000000375</c:v>
                </c:pt>
                <c:pt idx="302">
                  <c:v>317.35803000000374</c:v>
                </c:pt>
                <c:pt idx="303">
                  <c:v>318.8763300000038</c:v>
                </c:pt>
                <c:pt idx="304">
                  <c:v>320.39883000000384</c:v>
                </c:pt>
                <c:pt idx="305">
                  <c:v>321.92553000000385</c:v>
                </c:pt>
                <c:pt idx="306">
                  <c:v>323.45643000000393</c:v>
                </c:pt>
                <c:pt idx="307">
                  <c:v>324.99153000000399</c:v>
                </c:pt>
                <c:pt idx="308">
                  <c:v>326.53083000000402</c:v>
                </c:pt>
                <c:pt idx="309">
                  <c:v>328.07433000000401</c:v>
                </c:pt>
                <c:pt idx="310">
                  <c:v>329.62203000000397</c:v>
                </c:pt>
                <c:pt idx="311">
                  <c:v>331.17393000000413</c:v>
                </c:pt>
                <c:pt idx="312">
                  <c:v>332.73003000000415</c:v>
                </c:pt>
                <c:pt idx="313">
                  <c:v>334.29033000000413</c:v>
                </c:pt>
                <c:pt idx="314">
                  <c:v>335.8548300000042</c:v>
                </c:pt>
                <c:pt idx="315">
                  <c:v>337.42353000000423</c:v>
                </c:pt>
                <c:pt idx="316">
                  <c:v>338.99643000000424</c:v>
                </c:pt>
                <c:pt idx="317">
                  <c:v>340.57353000000433</c:v>
                </c:pt>
                <c:pt idx="318">
                  <c:v>342.15483000000438</c:v>
                </c:pt>
                <c:pt idx="319">
                  <c:v>343.74033000000441</c:v>
                </c:pt>
                <c:pt idx="320">
                  <c:v>345.3300300000044</c:v>
                </c:pt>
                <c:pt idx="321">
                  <c:v>346.92393000000448</c:v>
                </c:pt>
                <c:pt idx="322">
                  <c:v>348.52203000000441</c:v>
                </c:pt>
                <c:pt idx="323">
                  <c:v>350.12433000000453</c:v>
                </c:pt>
                <c:pt idx="324">
                  <c:v>351.73083000000452</c:v>
                </c:pt>
                <c:pt idx="325">
                  <c:v>353.34153000000458</c:v>
                </c:pt>
                <c:pt idx="326">
                  <c:v>354.95643000000462</c:v>
                </c:pt>
                <c:pt idx="327">
                  <c:v>356.57553000000462</c:v>
                </c:pt>
                <c:pt idx="328">
                  <c:v>358.19883000000459</c:v>
                </c:pt>
                <c:pt idx="329">
                  <c:v>359.82633000000465</c:v>
                </c:pt>
                <c:pt idx="330">
                  <c:v>361.45803000000478</c:v>
                </c:pt>
                <c:pt idx="331">
                  <c:v>363.09393000000478</c:v>
                </c:pt>
                <c:pt idx="332">
                  <c:v>364.73403000000485</c:v>
                </c:pt>
                <c:pt idx="333">
                  <c:v>366.37833000000478</c:v>
                </c:pt>
                <c:pt idx="334">
                  <c:v>368.02683000000491</c:v>
                </c:pt>
                <c:pt idx="335">
                  <c:v>369.67953000000489</c:v>
                </c:pt>
                <c:pt idx="336">
                  <c:v>371.33643000000495</c:v>
                </c:pt>
                <c:pt idx="337">
                  <c:v>372.99753000000499</c:v>
                </c:pt>
                <c:pt idx="338">
                  <c:v>374.66283000000499</c:v>
                </c:pt>
                <c:pt idx="339">
                  <c:v>376.33233000000507</c:v>
                </c:pt>
                <c:pt idx="340">
                  <c:v>378.00603000000513</c:v>
                </c:pt>
                <c:pt idx="341">
                  <c:v>379.68393000000515</c:v>
                </c:pt>
                <c:pt idx="342">
                  <c:v>381.36603000000514</c:v>
                </c:pt>
                <c:pt idx="343">
                  <c:v>383.05233000000521</c:v>
                </c:pt>
                <c:pt idx="344">
                  <c:v>384.74283000000526</c:v>
                </c:pt>
                <c:pt idx="345">
                  <c:v>386.43753000000527</c:v>
                </c:pt>
                <c:pt idx="346">
                  <c:v>388.13643000000525</c:v>
                </c:pt>
                <c:pt idx="347">
                  <c:v>389.83953000000531</c:v>
                </c:pt>
                <c:pt idx="348">
                  <c:v>391.54683000000534</c:v>
                </c:pt>
                <c:pt idx="349">
                  <c:v>393.25833000000546</c:v>
                </c:pt>
                <c:pt idx="350">
                  <c:v>394.97403000000543</c:v>
                </c:pt>
                <c:pt idx="351">
                  <c:v>396.69393000000548</c:v>
                </c:pt>
                <c:pt idx="352">
                  <c:v>398.4180300000055</c:v>
                </c:pt>
                <c:pt idx="353">
                  <c:v>400.14633000000561</c:v>
                </c:pt>
                <c:pt idx="354">
                  <c:v>401.87883000000556</c:v>
                </c:pt>
                <c:pt idx="355">
                  <c:v>403.61553000000561</c:v>
                </c:pt>
                <c:pt idx="356">
                  <c:v>405.35643000000562</c:v>
                </c:pt>
                <c:pt idx="357">
                  <c:v>407.10153000000571</c:v>
                </c:pt>
                <c:pt idx="358">
                  <c:v>408.85083000000577</c:v>
                </c:pt>
                <c:pt idx="359">
                  <c:v>410.6043300000058</c:v>
                </c:pt>
                <c:pt idx="360">
                  <c:v>412.3620300000058</c:v>
                </c:pt>
                <c:pt idx="361">
                  <c:v>414.12393000000588</c:v>
                </c:pt>
                <c:pt idx="362">
                  <c:v>415.89003000000594</c:v>
                </c:pt>
                <c:pt idx="363">
                  <c:v>417.66033000000596</c:v>
                </c:pt>
                <c:pt idx="364">
                  <c:v>419.43483000000595</c:v>
                </c:pt>
                <c:pt idx="365">
                  <c:v>421.21353000000602</c:v>
                </c:pt>
                <c:pt idx="366">
                  <c:v>422.99643000000606</c:v>
                </c:pt>
                <c:pt idx="367">
                  <c:v>424.78353000000607</c:v>
                </c:pt>
                <c:pt idx="368">
                  <c:v>426.57483000000616</c:v>
                </c:pt>
                <c:pt idx="369">
                  <c:v>428.37033000000622</c:v>
                </c:pt>
                <c:pt idx="370">
                  <c:v>430.17003000000625</c:v>
                </c:pt>
                <c:pt idx="371">
                  <c:v>431.97393000000625</c:v>
                </c:pt>
                <c:pt idx="372">
                  <c:v>433.78203000000633</c:v>
                </c:pt>
                <c:pt idx="373">
                  <c:v>435.59433000000638</c:v>
                </c:pt>
                <c:pt idx="374">
                  <c:v>437.4108300000064</c:v>
                </c:pt>
                <c:pt idx="375">
                  <c:v>439.23153000000639</c:v>
                </c:pt>
                <c:pt idx="376">
                  <c:v>441.05643000000646</c:v>
                </c:pt>
                <c:pt idx="377">
                  <c:v>442.8855300000065</c:v>
                </c:pt>
                <c:pt idx="378">
                  <c:v>444.71883000000651</c:v>
                </c:pt>
                <c:pt idx="379">
                  <c:v>446.5563300000066</c:v>
                </c:pt>
                <c:pt idx="380">
                  <c:v>448.39803000000666</c:v>
                </c:pt>
                <c:pt idx="381">
                  <c:v>450.24393000000669</c:v>
                </c:pt>
                <c:pt idx="382">
                  <c:v>452.09403000000668</c:v>
                </c:pt>
                <c:pt idx="383">
                  <c:v>453.94833000000676</c:v>
                </c:pt>
                <c:pt idx="384">
                  <c:v>455.80683000000681</c:v>
                </c:pt>
                <c:pt idx="385">
                  <c:v>457.66953000000683</c:v>
                </c:pt>
                <c:pt idx="386">
                  <c:v>459.53643000000693</c:v>
                </c:pt>
                <c:pt idx="387">
                  <c:v>461.40753000000689</c:v>
                </c:pt>
                <c:pt idx="388">
                  <c:v>463.28283000000704</c:v>
                </c:pt>
                <c:pt idx="389">
                  <c:v>465.16233000000705</c:v>
                </c:pt>
                <c:pt idx="390">
                  <c:v>467.04603000000702</c:v>
                </c:pt>
                <c:pt idx="391">
                  <c:v>468.93393000000708</c:v>
                </c:pt>
                <c:pt idx="392">
                  <c:v>470.82603000000711</c:v>
                </c:pt>
                <c:pt idx="393">
                  <c:v>472.72233000000722</c:v>
                </c:pt>
                <c:pt idx="394">
                  <c:v>474.6228300000073</c:v>
                </c:pt>
                <c:pt idx="395">
                  <c:v>476.52753000000735</c:v>
                </c:pt>
                <c:pt idx="396">
                  <c:v>478.43643000000736</c:v>
                </c:pt>
                <c:pt idx="397">
                  <c:v>480.34953000000735</c:v>
                </c:pt>
                <c:pt idx="398">
                  <c:v>482.26683000000742</c:v>
                </c:pt>
                <c:pt idx="399">
                  <c:v>484.18833000000745</c:v>
                </c:pt>
                <c:pt idx="400">
                  <c:v>486.11403000000757</c:v>
                </c:pt>
                <c:pt idx="401">
                  <c:v>488.04393000000755</c:v>
                </c:pt>
                <c:pt idx="402">
                  <c:v>489.97803000000749</c:v>
                </c:pt>
                <c:pt idx="403">
                  <c:v>491.91633000000763</c:v>
                </c:pt>
                <c:pt idx="404">
                  <c:v>493.85883000000763</c:v>
                </c:pt>
                <c:pt idx="405">
                  <c:v>495.80553000000771</c:v>
                </c:pt>
                <c:pt idx="406">
                  <c:v>497.75643000000775</c:v>
                </c:pt>
                <c:pt idx="407">
                  <c:v>499.71153000000777</c:v>
                </c:pt>
                <c:pt idx="408">
                  <c:v>501.67083000000787</c:v>
                </c:pt>
                <c:pt idx="409">
                  <c:v>503.63433000000782</c:v>
                </c:pt>
                <c:pt idx="410">
                  <c:v>505.60203000000797</c:v>
                </c:pt>
                <c:pt idx="411">
                  <c:v>507.57393000000798</c:v>
                </c:pt>
                <c:pt idx="412">
                  <c:v>509.55003000000806</c:v>
                </c:pt>
                <c:pt idx="413">
                  <c:v>511.53033000000801</c:v>
                </c:pt>
                <c:pt idx="414">
                  <c:v>513.51483000000815</c:v>
                </c:pt>
                <c:pt idx="415">
                  <c:v>515.50353000000814</c:v>
                </c:pt>
                <c:pt idx="416">
                  <c:v>517.49643000000822</c:v>
                </c:pt>
                <c:pt idx="417">
                  <c:v>519.49353000000826</c:v>
                </c:pt>
                <c:pt idx="418">
                  <c:v>521.49483000000828</c:v>
                </c:pt>
                <c:pt idx="419">
                  <c:v>523.50033000000838</c:v>
                </c:pt>
                <c:pt idx="420">
                  <c:v>525.51003000000833</c:v>
                </c:pt>
                <c:pt idx="421">
                  <c:v>527.52393000000836</c:v>
                </c:pt>
                <c:pt idx="422">
                  <c:v>529.54203000000848</c:v>
                </c:pt>
                <c:pt idx="423">
                  <c:v>531.56433000000857</c:v>
                </c:pt>
                <c:pt idx="424">
                  <c:v>533.59083000000851</c:v>
                </c:pt>
                <c:pt idx="425">
                  <c:v>535.62153000000865</c:v>
                </c:pt>
                <c:pt idx="426">
                  <c:v>537.65643000000864</c:v>
                </c:pt>
                <c:pt idx="427">
                  <c:v>539.69553000000872</c:v>
                </c:pt>
                <c:pt idx="428">
                  <c:v>541.73883000000876</c:v>
                </c:pt>
                <c:pt idx="429">
                  <c:v>543.78633000000877</c:v>
                </c:pt>
                <c:pt idx="430">
                  <c:v>545.83803000000887</c:v>
                </c:pt>
                <c:pt idx="431">
                  <c:v>547.89393000000882</c:v>
                </c:pt>
                <c:pt idx="432">
                  <c:v>549.95403000000897</c:v>
                </c:pt>
                <c:pt idx="433">
                  <c:v>552.01833000000909</c:v>
                </c:pt>
                <c:pt idx="434">
                  <c:v>554.08683000000906</c:v>
                </c:pt>
                <c:pt idx="435">
                  <c:v>556.15953000000911</c:v>
                </c:pt>
                <c:pt idx="436">
                  <c:v>558.23643000000914</c:v>
                </c:pt>
                <c:pt idx="437">
                  <c:v>560.31753000000924</c:v>
                </c:pt>
                <c:pt idx="438">
                  <c:v>562.40283000000932</c:v>
                </c:pt>
                <c:pt idx="439">
                  <c:v>564.49233000000936</c:v>
                </c:pt>
                <c:pt idx="440">
                  <c:v>566.58603000000937</c:v>
                </c:pt>
                <c:pt idx="441">
                  <c:v>568.68393000000935</c:v>
                </c:pt>
                <c:pt idx="442">
                  <c:v>570.78603000000942</c:v>
                </c:pt>
                <c:pt idx="443">
                  <c:v>572.89233000000957</c:v>
                </c:pt>
                <c:pt idx="444">
                  <c:v>575.00283000000957</c:v>
                </c:pt>
                <c:pt idx="445">
                  <c:v>577.11753000000965</c:v>
                </c:pt>
                <c:pt idx="446">
                  <c:v>579.2364300000097</c:v>
                </c:pt>
                <c:pt idx="447">
                  <c:v>581.35953000000973</c:v>
                </c:pt>
                <c:pt idx="448">
                  <c:v>583.48683000000983</c:v>
                </c:pt>
                <c:pt idx="449">
                  <c:v>585.61833000000979</c:v>
                </c:pt>
                <c:pt idx="450">
                  <c:v>587.75403000000983</c:v>
                </c:pt>
                <c:pt idx="451">
                  <c:v>589.89393000000996</c:v>
                </c:pt>
                <c:pt idx="452">
                  <c:v>592.03803000000994</c:v>
                </c:pt>
                <c:pt idx="453">
                  <c:v>594.18633000001</c:v>
                </c:pt>
                <c:pt idx="454">
                  <c:v>596.33883000001003</c:v>
                </c:pt>
                <c:pt idx="455">
                  <c:v>598.49553000001015</c:v>
                </c:pt>
                <c:pt idx="456">
                  <c:v>600.65643000001012</c:v>
                </c:pt>
                <c:pt idx="457">
                  <c:v>602.82153000001017</c:v>
                </c:pt>
                <c:pt idx="458">
                  <c:v>604.99083000001031</c:v>
                </c:pt>
                <c:pt idx="459">
                  <c:v>607.1643300000103</c:v>
                </c:pt>
                <c:pt idx="460">
                  <c:v>609.34203000001037</c:v>
                </c:pt>
                <c:pt idx="461">
                  <c:v>611.52393000001041</c:v>
                </c:pt>
                <c:pt idx="462">
                  <c:v>613.71003000001053</c:v>
                </c:pt>
                <c:pt idx="463">
                  <c:v>615.90033000001051</c:v>
                </c:pt>
                <c:pt idx="464">
                  <c:v>618.09483000001057</c:v>
                </c:pt>
                <c:pt idx="465">
                  <c:v>620.29353000001061</c:v>
                </c:pt>
                <c:pt idx="466">
                  <c:v>622.49643000001072</c:v>
                </c:pt>
                <c:pt idx="467">
                  <c:v>624.7035300000108</c:v>
                </c:pt>
                <c:pt idx="468">
                  <c:v>626.91483000001074</c:v>
                </c:pt>
                <c:pt idx="469">
                  <c:v>629.13033000001087</c:v>
                </c:pt>
                <c:pt idx="470">
                  <c:v>631.35003000001086</c:v>
                </c:pt>
                <c:pt idx="471">
                  <c:v>633.57393000001093</c:v>
                </c:pt>
                <c:pt idx="472">
                  <c:v>635.80203000001097</c:v>
                </c:pt>
                <c:pt idx="473">
                  <c:v>638.0343300000111</c:v>
                </c:pt>
                <c:pt idx="474">
                  <c:v>640.27083000001107</c:v>
                </c:pt>
                <c:pt idx="475">
                  <c:v>642.51153000001113</c:v>
                </c:pt>
                <c:pt idx="476">
                  <c:v>644.75643000001116</c:v>
                </c:pt>
                <c:pt idx="477">
                  <c:v>647.00553000001128</c:v>
                </c:pt>
                <c:pt idx="478">
                  <c:v>649.25883000001124</c:v>
                </c:pt>
                <c:pt idx="479">
                  <c:v>651.51633000001141</c:v>
                </c:pt>
                <c:pt idx="480">
                  <c:v>653.77803000001143</c:v>
                </c:pt>
                <c:pt idx="481">
                  <c:v>656.04393000001141</c:v>
                </c:pt>
                <c:pt idx="482">
                  <c:v>658.31403000001148</c:v>
                </c:pt>
                <c:pt idx="483">
                  <c:v>660.58833000001152</c:v>
                </c:pt>
                <c:pt idx="484">
                  <c:v>662.86683000001165</c:v>
                </c:pt>
                <c:pt idx="485">
                  <c:v>665.14953000001174</c:v>
                </c:pt>
                <c:pt idx="486">
                  <c:v>667.4364300000118</c:v>
                </c:pt>
                <c:pt idx="487">
                  <c:v>669.72753000001182</c:v>
                </c:pt>
                <c:pt idx="488">
                  <c:v>672.02283000001182</c:v>
                </c:pt>
                <c:pt idx="489">
                  <c:v>674.32233000001179</c:v>
                </c:pt>
                <c:pt idx="490">
                  <c:v>676.62603000001195</c:v>
                </c:pt>
                <c:pt idx="491">
                  <c:v>678.93393000001197</c:v>
                </c:pt>
                <c:pt idx="492">
                  <c:v>681.24603000001207</c:v>
                </c:pt>
                <c:pt idx="493">
                  <c:v>683.56233000001214</c:v>
                </c:pt>
                <c:pt idx="494">
                  <c:v>685.88283000001218</c:v>
                </c:pt>
                <c:pt idx="495">
                  <c:v>688.20753000001218</c:v>
                </c:pt>
                <c:pt idx="496">
                  <c:v>690.53643000001227</c:v>
                </c:pt>
                <c:pt idx="497">
                  <c:v>692.86953000001233</c:v>
                </c:pt>
                <c:pt idx="498">
                  <c:v>695.20683000001236</c:v>
                </c:pt>
                <c:pt idx="499">
                  <c:v>697.54833000001236</c:v>
                </c:pt>
                <c:pt idx="500">
                  <c:v>699.89403000001255</c:v>
                </c:pt>
                <c:pt idx="501">
                  <c:v>702.24393000001248</c:v>
                </c:pt>
                <c:pt idx="502">
                  <c:v>704.59803000001261</c:v>
                </c:pt>
                <c:pt idx="503">
                  <c:v>706.9563300000126</c:v>
                </c:pt>
                <c:pt idx="504">
                  <c:v>709.31883000001267</c:v>
                </c:pt>
                <c:pt idx="505">
                  <c:v>711.68553000001282</c:v>
                </c:pt>
                <c:pt idx="506">
                  <c:v>714.05643000001282</c:v>
                </c:pt>
                <c:pt idx="507">
                  <c:v>716.43153000001291</c:v>
                </c:pt>
                <c:pt idx="508">
                  <c:v>718.81083000001297</c:v>
                </c:pt>
                <c:pt idx="509">
                  <c:v>721.194330000013</c:v>
                </c:pt>
                <c:pt idx="510">
                  <c:v>723.58203000001299</c:v>
                </c:pt>
                <c:pt idx="511">
                  <c:v>725.97393000001307</c:v>
                </c:pt>
                <c:pt idx="512">
                  <c:v>728.37003000001312</c:v>
                </c:pt>
                <c:pt idx="513">
                  <c:v>730.77033000001325</c:v>
                </c:pt>
                <c:pt idx="514">
                  <c:v>733.17483000001323</c:v>
                </c:pt>
                <c:pt idx="515">
                  <c:v>735.5835300000133</c:v>
                </c:pt>
                <c:pt idx="516">
                  <c:v>737.99643000001333</c:v>
                </c:pt>
                <c:pt idx="517">
                  <c:v>740.41353000001345</c:v>
                </c:pt>
                <c:pt idx="518">
                  <c:v>742.83483000001343</c:v>
                </c:pt>
                <c:pt idx="519">
                  <c:v>745.2603300000136</c:v>
                </c:pt>
                <c:pt idx="520">
                  <c:v>747.69003000001362</c:v>
                </c:pt>
                <c:pt idx="521">
                  <c:v>750.12393000001362</c:v>
                </c:pt>
                <c:pt idx="522">
                  <c:v>752.56203000001381</c:v>
                </c:pt>
                <c:pt idx="523">
                  <c:v>755.00433000001385</c:v>
                </c:pt>
                <c:pt idx="524">
                  <c:v>757.45083000001387</c:v>
                </c:pt>
                <c:pt idx="525">
                  <c:v>759.90153000001396</c:v>
                </c:pt>
                <c:pt idx="526">
                  <c:v>762.35643000001392</c:v>
                </c:pt>
                <c:pt idx="527">
                  <c:v>764.81553000001406</c:v>
                </c:pt>
                <c:pt idx="528">
                  <c:v>767.27883000001407</c:v>
                </c:pt>
                <c:pt idx="529">
                  <c:v>769.74633000001415</c:v>
                </c:pt>
                <c:pt idx="530">
                  <c:v>772.21803000001421</c:v>
                </c:pt>
                <c:pt idx="531">
                  <c:v>774.69393000001423</c:v>
                </c:pt>
                <c:pt idx="532">
                  <c:v>777.17403000001434</c:v>
                </c:pt>
                <c:pt idx="533">
                  <c:v>779.65833000001442</c:v>
                </c:pt>
                <c:pt idx="534">
                  <c:v>782.14683000001446</c:v>
                </c:pt>
                <c:pt idx="535">
                  <c:v>784.63953000001459</c:v>
                </c:pt>
                <c:pt idx="536">
                  <c:v>787.13643000001457</c:v>
                </c:pt>
                <c:pt idx="537">
                  <c:v>789.63753000001464</c:v>
                </c:pt>
                <c:pt idx="538">
                  <c:v>792.14283000001467</c:v>
                </c:pt>
                <c:pt idx="539">
                  <c:v>794.65233000001467</c:v>
                </c:pt>
                <c:pt idx="540">
                  <c:v>797.16603000001487</c:v>
                </c:pt>
                <c:pt idx="541">
                  <c:v>799.68393000001493</c:v>
                </c:pt>
                <c:pt idx="542">
                  <c:v>802.20603000001495</c:v>
                </c:pt>
                <c:pt idx="543">
                  <c:v>804.73233000001494</c:v>
                </c:pt>
                <c:pt idx="544">
                  <c:v>807.26283000001501</c:v>
                </c:pt>
                <c:pt idx="545">
                  <c:v>809.79753000001506</c:v>
                </c:pt>
                <c:pt idx="546">
                  <c:v>812.33643000001518</c:v>
                </c:pt>
                <c:pt idx="547">
                  <c:v>814.87953000001517</c:v>
                </c:pt>
                <c:pt idx="548">
                  <c:v>817.42683000001534</c:v>
                </c:pt>
                <c:pt idx="549">
                  <c:v>819.97833000001538</c:v>
                </c:pt>
                <c:pt idx="550">
                  <c:v>822.53403000001549</c:v>
                </c:pt>
                <c:pt idx="551">
                  <c:v>825.09393000001546</c:v>
                </c:pt>
                <c:pt idx="552">
                  <c:v>827.65803000001563</c:v>
                </c:pt>
                <c:pt idx="553">
                  <c:v>830.22633000001554</c:v>
                </c:pt>
                <c:pt idx="554">
                  <c:v>832.79883000001564</c:v>
                </c:pt>
                <c:pt idx="555">
                  <c:v>835.37553000001571</c:v>
                </c:pt>
                <c:pt idx="556">
                  <c:v>837.95643000001576</c:v>
                </c:pt>
                <c:pt idx="557">
                  <c:v>840.54153000001588</c:v>
                </c:pt>
                <c:pt idx="558">
                  <c:v>843.13083000001598</c:v>
                </c:pt>
                <c:pt idx="559">
                  <c:v>845.72433000001604</c:v>
                </c:pt>
                <c:pt idx="560">
                  <c:v>848.32203000001607</c:v>
                </c:pt>
                <c:pt idx="561">
                  <c:v>850.92393000001618</c:v>
                </c:pt>
                <c:pt idx="562">
                  <c:v>853.53003000001615</c:v>
                </c:pt>
                <c:pt idx="563">
                  <c:v>856.14033000001632</c:v>
                </c:pt>
                <c:pt idx="564">
                  <c:v>858.75483000001634</c:v>
                </c:pt>
                <c:pt idx="565">
                  <c:v>861.37353000001633</c:v>
                </c:pt>
                <c:pt idx="566">
                  <c:v>863.9964300000164</c:v>
                </c:pt>
                <c:pt idx="567">
                  <c:v>866.62353000001644</c:v>
                </c:pt>
                <c:pt idx="568">
                  <c:v>869.25483000001657</c:v>
                </c:pt>
                <c:pt idx="569">
                  <c:v>871.89033000001666</c:v>
                </c:pt>
                <c:pt idx="570">
                  <c:v>874.53003000001672</c:v>
                </c:pt>
                <c:pt idx="571">
                  <c:v>877.17393000001675</c:v>
                </c:pt>
                <c:pt idx="572">
                  <c:v>879.82203000001687</c:v>
                </c:pt>
                <c:pt idx="573">
                  <c:v>882.47433000001683</c:v>
                </c:pt>
                <c:pt idx="574">
                  <c:v>885.130830000017</c:v>
                </c:pt>
                <c:pt idx="575">
                  <c:v>887.79153000001702</c:v>
                </c:pt>
                <c:pt idx="576">
                  <c:v>890.45643000001712</c:v>
                </c:pt>
                <c:pt idx="577">
                  <c:v>893.12553000001708</c:v>
                </c:pt>
                <c:pt idx="578">
                  <c:v>895.79883000001723</c:v>
                </c:pt>
                <c:pt idx="579">
                  <c:v>898.47633000001724</c:v>
                </c:pt>
                <c:pt idx="580">
                  <c:v>901.15803000001733</c:v>
                </c:pt>
                <c:pt idx="581">
                  <c:v>903.84393000001717</c:v>
                </c:pt>
                <c:pt idx="582">
                  <c:v>906.53403000001708</c:v>
                </c:pt>
                <c:pt idx="583">
                  <c:v>909.22833000001685</c:v>
                </c:pt>
                <c:pt idx="584">
                  <c:v>911.92683000001671</c:v>
                </c:pt>
                <c:pt idx="585">
                  <c:v>914.62953000001676</c:v>
                </c:pt>
                <c:pt idx="586">
                  <c:v>917.33643000001666</c:v>
                </c:pt>
                <c:pt idx="587">
                  <c:v>920.04753000001642</c:v>
                </c:pt>
                <c:pt idx="588">
                  <c:v>922.76283000001627</c:v>
                </c:pt>
                <c:pt idx="589">
                  <c:v>925.48233000001619</c:v>
                </c:pt>
                <c:pt idx="590">
                  <c:v>928.20603000001609</c:v>
                </c:pt>
                <c:pt idx="591">
                  <c:v>930.93393000001583</c:v>
                </c:pt>
                <c:pt idx="592">
                  <c:v>933.66603000001567</c:v>
                </c:pt>
                <c:pt idx="593">
                  <c:v>936.4023300000157</c:v>
                </c:pt>
                <c:pt idx="594">
                  <c:v>939.14283000001546</c:v>
                </c:pt>
                <c:pt idx="595">
                  <c:v>941.88753000001543</c:v>
                </c:pt>
                <c:pt idx="596">
                  <c:v>944.63643000001525</c:v>
                </c:pt>
                <c:pt idx="597">
                  <c:v>947.38953000001504</c:v>
                </c:pt>
                <c:pt idx="598">
                  <c:v>950.14683000001503</c:v>
                </c:pt>
                <c:pt idx="599">
                  <c:v>952.90833000001476</c:v>
                </c:pt>
                <c:pt idx="600">
                  <c:v>955.6740300000148</c:v>
                </c:pt>
                <c:pt idx="601">
                  <c:v>958.44393000001446</c:v>
                </c:pt>
                <c:pt idx="602">
                  <c:v>961.21803000001455</c:v>
                </c:pt>
                <c:pt idx="603">
                  <c:v>963.99633000001427</c:v>
                </c:pt>
                <c:pt idx="604">
                  <c:v>966.77883000001418</c:v>
                </c:pt>
                <c:pt idx="605">
                  <c:v>969.56553000001395</c:v>
                </c:pt>
                <c:pt idx="606">
                  <c:v>972.35643000001392</c:v>
                </c:pt>
                <c:pt idx="607">
                  <c:v>975.15153000001385</c:v>
                </c:pt>
                <c:pt idx="608">
                  <c:v>977.95083000001364</c:v>
                </c:pt>
                <c:pt idx="609">
                  <c:v>980.75433000001351</c:v>
                </c:pt>
                <c:pt idx="610">
                  <c:v>983.56203000001335</c:v>
                </c:pt>
                <c:pt idx="611">
                  <c:v>986.37393000001316</c:v>
                </c:pt>
                <c:pt idx="612">
                  <c:v>989.19003000001317</c:v>
                </c:pt>
                <c:pt idx="613">
                  <c:v>992.0103300000128</c:v>
                </c:pt>
                <c:pt idx="614">
                  <c:v>994.83483000001274</c:v>
                </c:pt>
                <c:pt idx="615">
                  <c:v>997.66353000001266</c:v>
                </c:pt>
                <c:pt idx="616">
                  <c:v>1000.4964300000124</c:v>
                </c:pt>
                <c:pt idx="617">
                  <c:v>1003.3335300000123</c:v>
                </c:pt>
                <c:pt idx="618">
                  <c:v>1006.1748300000122</c:v>
                </c:pt>
                <c:pt idx="619">
                  <c:v>1009.0203300000121</c:v>
                </c:pt>
                <c:pt idx="620">
                  <c:v>1011.870030000012</c:v>
                </c:pt>
                <c:pt idx="621">
                  <c:v>1014.7239300000118</c:v>
                </c:pt>
                <c:pt idx="622">
                  <c:v>1017.5820300000116</c:v>
                </c:pt>
                <c:pt idx="623">
                  <c:v>1020.4443300000114</c:v>
                </c:pt>
                <c:pt idx="624">
                  <c:v>1023.3108300000114</c:v>
                </c:pt>
                <c:pt idx="625">
                  <c:v>1026.1815300000112</c:v>
                </c:pt>
                <c:pt idx="626">
                  <c:v>1029.056430000011</c:v>
                </c:pt>
                <c:pt idx="627">
                  <c:v>1031.9355300000109</c:v>
                </c:pt>
                <c:pt idx="628">
                  <c:v>1034.8188300000108</c:v>
                </c:pt>
              </c:numCache>
            </c:numRef>
          </c:yVal>
          <c:smooth val="1"/>
          <c:extLst>
            <c:ext xmlns:c16="http://schemas.microsoft.com/office/drawing/2014/chart" uri="{C3380CC4-5D6E-409C-BE32-E72D297353CC}">
              <c16:uniqueId val="{00000006-2C16-43A0-B8C5-D43E3C9C7CF1}"/>
            </c:ext>
          </c:extLst>
        </c:ser>
        <c:dLbls>
          <c:showLegendKey val="0"/>
          <c:showVal val="0"/>
          <c:showCatName val="0"/>
          <c:showSerName val="0"/>
          <c:showPercent val="0"/>
          <c:showBubbleSize val="0"/>
        </c:dLbls>
        <c:axId val="1937339359"/>
        <c:axId val="1937345599"/>
        <c:extLst>
          <c:ext xmlns:c15="http://schemas.microsoft.com/office/drawing/2012/chart" uri="{02D57815-91ED-43cb-92C2-25804820EDAC}">
            <c15:filteredScatterSeries>
              <c15:ser>
                <c:idx val="2"/>
                <c:order val="6"/>
                <c:tx>
                  <c:v>Overall</c:v>
                </c:tx>
                <c:spPr>
                  <a:ln w="19050" cap="rnd">
                    <a:solidFill>
                      <a:schemeClr val="accent3"/>
                    </a:solidFill>
                    <a:round/>
                  </a:ln>
                  <a:effectLst/>
                </c:spPr>
                <c:marker>
                  <c:symbol val="none"/>
                </c:marker>
                <c:xVal>
                  <c:numRef>
                    <c:extLst>
                      <c:ext uri="{02D57815-91ED-43cb-92C2-25804820EDAC}">
                        <c15:formulaRef>
                          <c15:sqref>Acceleration!$E$29:$E$989</c15:sqref>
                        </c15:formulaRef>
                      </c:ext>
                    </c:extLst>
                    <c:numCache>
                      <c:formatCode>General</c:formatCode>
                      <c:ptCount val="961"/>
                      <c:pt idx="0">
                        <c:v>1.6000000000000003</c:v>
                      </c:pt>
                      <c:pt idx="1">
                        <c:v>1.7000000000000004</c:v>
                      </c:pt>
                      <c:pt idx="2">
                        <c:v>1.8000000000000005</c:v>
                      </c:pt>
                      <c:pt idx="3">
                        <c:v>1.9000000000000006</c:v>
                      </c:pt>
                      <c:pt idx="4">
                        <c:v>2.0000000000000004</c:v>
                      </c:pt>
                      <c:pt idx="5">
                        <c:v>2.1000000000000005</c:v>
                      </c:pt>
                      <c:pt idx="6">
                        <c:v>2.2000000000000006</c:v>
                      </c:pt>
                      <c:pt idx="7">
                        <c:v>2.3000000000000007</c:v>
                      </c:pt>
                      <c:pt idx="8">
                        <c:v>2.4000000000000008</c:v>
                      </c:pt>
                      <c:pt idx="9">
                        <c:v>2.5000000000000009</c:v>
                      </c:pt>
                      <c:pt idx="10">
                        <c:v>2.600000000000001</c:v>
                      </c:pt>
                      <c:pt idx="11">
                        <c:v>2.7000000000000011</c:v>
                      </c:pt>
                      <c:pt idx="12">
                        <c:v>2.8000000000000012</c:v>
                      </c:pt>
                      <c:pt idx="13">
                        <c:v>2.9000000000000012</c:v>
                      </c:pt>
                      <c:pt idx="14">
                        <c:v>3.0000000000000013</c:v>
                      </c:pt>
                      <c:pt idx="15">
                        <c:v>3.1000000000000014</c:v>
                      </c:pt>
                      <c:pt idx="16">
                        <c:v>3.2000000000000015</c:v>
                      </c:pt>
                      <c:pt idx="17">
                        <c:v>3.3000000000000016</c:v>
                      </c:pt>
                      <c:pt idx="18">
                        <c:v>3.4000000000000017</c:v>
                      </c:pt>
                      <c:pt idx="19">
                        <c:v>3.5000000000000018</c:v>
                      </c:pt>
                      <c:pt idx="20">
                        <c:v>3.6000000000000019</c:v>
                      </c:pt>
                      <c:pt idx="21">
                        <c:v>3.700000000000002</c:v>
                      </c:pt>
                      <c:pt idx="22">
                        <c:v>3.800000000000002</c:v>
                      </c:pt>
                      <c:pt idx="23">
                        <c:v>3.9000000000000021</c:v>
                      </c:pt>
                      <c:pt idx="24">
                        <c:v>4.0000000000000018</c:v>
                      </c:pt>
                      <c:pt idx="25">
                        <c:v>4.1000000000000014</c:v>
                      </c:pt>
                      <c:pt idx="26">
                        <c:v>4.2000000000000011</c:v>
                      </c:pt>
                      <c:pt idx="27">
                        <c:v>4.3000000000000007</c:v>
                      </c:pt>
                      <c:pt idx="28">
                        <c:v>4.4000000000000004</c:v>
                      </c:pt>
                      <c:pt idx="29">
                        <c:v>4.5</c:v>
                      </c:pt>
                      <c:pt idx="30">
                        <c:v>4.5999999999999996</c:v>
                      </c:pt>
                      <c:pt idx="31">
                        <c:v>4.6999999999999993</c:v>
                      </c:pt>
                      <c:pt idx="32">
                        <c:v>4.7999999999999989</c:v>
                      </c:pt>
                      <c:pt idx="33">
                        <c:v>4.8999999999999986</c:v>
                      </c:pt>
                      <c:pt idx="34">
                        <c:v>4.9999999999999982</c:v>
                      </c:pt>
                      <c:pt idx="35">
                        <c:v>5.0999999999999979</c:v>
                      </c:pt>
                      <c:pt idx="36">
                        <c:v>5.1999999999999975</c:v>
                      </c:pt>
                      <c:pt idx="37">
                        <c:v>5.2999999999999972</c:v>
                      </c:pt>
                      <c:pt idx="38">
                        <c:v>5.3999999999999968</c:v>
                      </c:pt>
                      <c:pt idx="39">
                        <c:v>5.4999999999999964</c:v>
                      </c:pt>
                      <c:pt idx="40">
                        <c:v>5.5999999999999961</c:v>
                      </c:pt>
                      <c:pt idx="41">
                        <c:v>5.6999999999999957</c:v>
                      </c:pt>
                      <c:pt idx="42">
                        <c:v>5.7999999999999954</c:v>
                      </c:pt>
                      <c:pt idx="43">
                        <c:v>5.899999999999995</c:v>
                      </c:pt>
                      <c:pt idx="44">
                        <c:v>5.9999999999999947</c:v>
                      </c:pt>
                      <c:pt idx="45">
                        <c:v>6.0999999999999943</c:v>
                      </c:pt>
                      <c:pt idx="46">
                        <c:v>6.199999999999994</c:v>
                      </c:pt>
                      <c:pt idx="47">
                        <c:v>6.2999999999999936</c:v>
                      </c:pt>
                      <c:pt idx="48">
                        <c:v>6.3999999999999932</c:v>
                      </c:pt>
                      <c:pt idx="49">
                        <c:v>6.4999999999999929</c:v>
                      </c:pt>
                      <c:pt idx="50">
                        <c:v>6.5999999999999925</c:v>
                      </c:pt>
                      <c:pt idx="51">
                        <c:v>6.6999999999999922</c:v>
                      </c:pt>
                      <c:pt idx="52">
                        <c:v>6.7999999999999918</c:v>
                      </c:pt>
                      <c:pt idx="53">
                        <c:v>6.8999999999999915</c:v>
                      </c:pt>
                      <c:pt idx="54">
                        <c:v>6.9999999999999911</c:v>
                      </c:pt>
                      <c:pt idx="55">
                        <c:v>7.0999999999999908</c:v>
                      </c:pt>
                      <c:pt idx="56">
                        <c:v>7.1999999999999904</c:v>
                      </c:pt>
                      <c:pt idx="57">
                        <c:v>7.2999999999999901</c:v>
                      </c:pt>
                      <c:pt idx="58">
                        <c:v>7.3999999999999897</c:v>
                      </c:pt>
                      <c:pt idx="59">
                        <c:v>7.4999999999999893</c:v>
                      </c:pt>
                      <c:pt idx="60">
                        <c:v>7.599999999999989</c:v>
                      </c:pt>
                      <c:pt idx="61">
                        <c:v>7.6999999999999886</c:v>
                      </c:pt>
                      <c:pt idx="62">
                        <c:v>7.7999999999999883</c:v>
                      </c:pt>
                      <c:pt idx="63">
                        <c:v>7.8999999999999879</c:v>
                      </c:pt>
                      <c:pt idx="64">
                        <c:v>7.9999999999999876</c:v>
                      </c:pt>
                      <c:pt idx="65">
                        <c:v>8.0999999999999872</c:v>
                      </c:pt>
                      <c:pt idx="66">
                        <c:v>8.1999999999999869</c:v>
                      </c:pt>
                      <c:pt idx="67">
                        <c:v>8.2999999999999865</c:v>
                      </c:pt>
                      <c:pt idx="68">
                        <c:v>8.3999999999999861</c:v>
                      </c:pt>
                      <c:pt idx="69">
                        <c:v>8.4999999999999858</c:v>
                      </c:pt>
                      <c:pt idx="70">
                        <c:v>8.5999999999999854</c:v>
                      </c:pt>
                      <c:pt idx="71">
                        <c:v>8.6999999999999851</c:v>
                      </c:pt>
                      <c:pt idx="72">
                        <c:v>8.7999999999999847</c:v>
                      </c:pt>
                      <c:pt idx="73">
                        <c:v>8.8999999999999844</c:v>
                      </c:pt>
                      <c:pt idx="74">
                        <c:v>8.999999999999984</c:v>
                      </c:pt>
                      <c:pt idx="75">
                        <c:v>9.0999999999999837</c:v>
                      </c:pt>
                      <c:pt idx="76">
                        <c:v>9.1999999999999833</c:v>
                      </c:pt>
                      <c:pt idx="77">
                        <c:v>9.2999999999999829</c:v>
                      </c:pt>
                      <c:pt idx="78">
                        <c:v>9.3999999999999826</c:v>
                      </c:pt>
                      <c:pt idx="79">
                        <c:v>9.4999999999999822</c:v>
                      </c:pt>
                      <c:pt idx="80">
                        <c:v>9.5999999999999819</c:v>
                      </c:pt>
                      <c:pt idx="81">
                        <c:v>9.6999999999999815</c:v>
                      </c:pt>
                      <c:pt idx="82">
                        <c:v>9.7999999999999812</c:v>
                      </c:pt>
                      <c:pt idx="83">
                        <c:v>9.8999999999999808</c:v>
                      </c:pt>
                      <c:pt idx="84">
                        <c:v>9.9999999999999805</c:v>
                      </c:pt>
                      <c:pt idx="85">
                        <c:v>10.09999999999998</c:v>
                      </c:pt>
                      <c:pt idx="86">
                        <c:v>10.19999999999998</c:v>
                      </c:pt>
                      <c:pt idx="87">
                        <c:v>10.299999999999979</c:v>
                      </c:pt>
                      <c:pt idx="88">
                        <c:v>10.399999999999979</c:v>
                      </c:pt>
                      <c:pt idx="89">
                        <c:v>10.499999999999979</c:v>
                      </c:pt>
                      <c:pt idx="90">
                        <c:v>10.599999999999978</c:v>
                      </c:pt>
                      <c:pt idx="91">
                        <c:v>10.699999999999978</c:v>
                      </c:pt>
                      <c:pt idx="92">
                        <c:v>10.799999999999978</c:v>
                      </c:pt>
                      <c:pt idx="93">
                        <c:v>10.899999999999977</c:v>
                      </c:pt>
                      <c:pt idx="94">
                        <c:v>10.999999999999977</c:v>
                      </c:pt>
                      <c:pt idx="95">
                        <c:v>11.099999999999977</c:v>
                      </c:pt>
                      <c:pt idx="96">
                        <c:v>11.199999999999976</c:v>
                      </c:pt>
                      <c:pt idx="97">
                        <c:v>11.299999999999976</c:v>
                      </c:pt>
                      <c:pt idx="98">
                        <c:v>11.399999999999975</c:v>
                      </c:pt>
                      <c:pt idx="99">
                        <c:v>11.499999999999975</c:v>
                      </c:pt>
                      <c:pt idx="100">
                        <c:v>11.599999999999975</c:v>
                      </c:pt>
                      <c:pt idx="101">
                        <c:v>11.699999999999974</c:v>
                      </c:pt>
                      <c:pt idx="102">
                        <c:v>11.799999999999974</c:v>
                      </c:pt>
                      <c:pt idx="103">
                        <c:v>11.899999999999974</c:v>
                      </c:pt>
                      <c:pt idx="104">
                        <c:v>11.999999999999973</c:v>
                      </c:pt>
                      <c:pt idx="105">
                        <c:v>12.099999999999973</c:v>
                      </c:pt>
                      <c:pt idx="106">
                        <c:v>12.199999999999973</c:v>
                      </c:pt>
                      <c:pt idx="107">
                        <c:v>12.299999999999972</c:v>
                      </c:pt>
                      <c:pt idx="108">
                        <c:v>12.399999999999972</c:v>
                      </c:pt>
                      <c:pt idx="109">
                        <c:v>12.499999999999972</c:v>
                      </c:pt>
                      <c:pt idx="110">
                        <c:v>12.599999999999971</c:v>
                      </c:pt>
                      <c:pt idx="111">
                        <c:v>12.699999999999971</c:v>
                      </c:pt>
                      <c:pt idx="112">
                        <c:v>12.799999999999971</c:v>
                      </c:pt>
                      <c:pt idx="113">
                        <c:v>12.89999999999997</c:v>
                      </c:pt>
                      <c:pt idx="114">
                        <c:v>12.99999999999997</c:v>
                      </c:pt>
                      <c:pt idx="115">
                        <c:v>13.099999999999969</c:v>
                      </c:pt>
                      <c:pt idx="116">
                        <c:v>13.199999999999969</c:v>
                      </c:pt>
                      <c:pt idx="117">
                        <c:v>13.299999999999969</c:v>
                      </c:pt>
                      <c:pt idx="118">
                        <c:v>13.399999999999968</c:v>
                      </c:pt>
                      <c:pt idx="119">
                        <c:v>13.499999999999968</c:v>
                      </c:pt>
                      <c:pt idx="120">
                        <c:v>13.599999999999968</c:v>
                      </c:pt>
                      <c:pt idx="121">
                        <c:v>13.699999999999967</c:v>
                      </c:pt>
                      <c:pt idx="122">
                        <c:v>13.799999999999967</c:v>
                      </c:pt>
                      <c:pt idx="123">
                        <c:v>13.899999999999967</c:v>
                      </c:pt>
                      <c:pt idx="124">
                        <c:v>13.999999999999966</c:v>
                      </c:pt>
                      <c:pt idx="125">
                        <c:v>14.099999999999966</c:v>
                      </c:pt>
                      <c:pt idx="126">
                        <c:v>14.199999999999966</c:v>
                      </c:pt>
                      <c:pt idx="127">
                        <c:v>14.299999999999965</c:v>
                      </c:pt>
                      <c:pt idx="128">
                        <c:v>14.399999999999965</c:v>
                      </c:pt>
                      <c:pt idx="129">
                        <c:v>14.499999999999964</c:v>
                      </c:pt>
                      <c:pt idx="130">
                        <c:v>14.599999999999964</c:v>
                      </c:pt>
                      <c:pt idx="131">
                        <c:v>14.699999999999964</c:v>
                      </c:pt>
                      <c:pt idx="132">
                        <c:v>14.799999999999963</c:v>
                      </c:pt>
                      <c:pt idx="133">
                        <c:v>14.899999999999963</c:v>
                      </c:pt>
                      <c:pt idx="134">
                        <c:v>14.999999999999963</c:v>
                      </c:pt>
                      <c:pt idx="135">
                        <c:v>15.099999999999962</c:v>
                      </c:pt>
                      <c:pt idx="136">
                        <c:v>15.199999999999962</c:v>
                      </c:pt>
                      <c:pt idx="137">
                        <c:v>15.299999999999962</c:v>
                      </c:pt>
                      <c:pt idx="138">
                        <c:v>15.399999999999961</c:v>
                      </c:pt>
                      <c:pt idx="139">
                        <c:v>15.499999999999961</c:v>
                      </c:pt>
                      <c:pt idx="140">
                        <c:v>15.599999999999961</c:v>
                      </c:pt>
                      <c:pt idx="141">
                        <c:v>15.69999999999996</c:v>
                      </c:pt>
                      <c:pt idx="142">
                        <c:v>15.79999999999996</c:v>
                      </c:pt>
                      <c:pt idx="143">
                        <c:v>15.899999999999959</c:v>
                      </c:pt>
                      <c:pt idx="144">
                        <c:v>15.999999999999959</c:v>
                      </c:pt>
                      <c:pt idx="145">
                        <c:v>16.099999999999959</c:v>
                      </c:pt>
                      <c:pt idx="146">
                        <c:v>16.19999999999996</c:v>
                      </c:pt>
                      <c:pt idx="147">
                        <c:v>16.299999999999962</c:v>
                      </c:pt>
                      <c:pt idx="148">
                        <c:v>16.399999999999963</c:v>
                      </c:pt>
                      <c:pt idx="149">
                        <c:v>16.499999999999964</c:v>
                      </c:pt>
                      <c:pt idx="150">
                        <c:v>16.599999999999966</c:v>
                      </c:pt>
                      <c:pt idx="151">
                        <c:v>16.699999999999967</c:v>
                      </c:pt>
                      <c:pt idx="152">
                        <c:v>16.799999999999969</c:v>
                      </c:pt>
                      <c:pt idx="153">
                        <c:v>16.89999999999997</c:v>
                      </c:pt>
                      <c:pt idx="154">
                        <c:v>16.999999999999972</c:v>
                      </c:pt>
                      <c:pt idx="155">
                        <c:v>17.099999999999973</c:v>
                      </c:pt>
                      <c:pt idx="156">
                        <c:v>17.199999999999974</c:v>
                      </c:pt>
                      <c:pt idx="157">
                        <c:v>17.299999999999976</c:v>
                      </c:pt>
                      <c:pt idx="158">
                        <c:v>17.399999999999977</c:v>
                      </c:pt>
                      <c:pt idx="159">
                        <c:v>17.499999999999979</c:v>
                      </c:pt>
                      <c:pt idx="160">
                        <c:v>17.59999999999998</c:v>
                      </c:pt>
                      <c:pt idx="161">
                        <c:v>17.699999999999982</c:v>
                      </c:pt>
                      <c:pt idx="162">
                        <c:v>17.799999999999983</c:v>
                      </c:pt>
                      <c:pt idx="163">
                        <c:v>17.899999999999984</c:v>
                      </c:pt>
                      <c:pt idx="164">
                        <c:v>17.999999999999986</c:v>
                      </c:pt>
                      <c:pt idx="165">
                        <c:v>18.099999999999987</c:v>
                      </c:pt>
                      <c:pt idx="166">
                        <c:v>18.199999999999989</c:v>
                      </c:pt>
                      <c:pt idx="167">
                        <c:v>18.29999999999999</c:v>
                      </c:pt>
                      <c:pt idx="168">
                        <c:v>18.399999999999991</c:v>
                      </c:pt>
                      <c:pt idx="169">
                        <c:v>18.499999999999993</c:v>
                      </c:pt>
                      <c:pt idx="170">
                        <c:v>18.599999999999994</c:v>
                      </c:pt>
                      <c:pt idx="171">
                        <c:v>18.699999999999996</c:v>
                      </c:pt>
                      <c:pt idx="172">
                        <c:v>18.799999999999997</c:v>
                      </c:pt>
                      <c:pt idx="173">
                        <c:v>18.899999999999999</c:v>
                      </c:pt>
                      <c:pt idx="174">
                        <c:v>19</c:v>
                      </c:pt>
                      <c:pt idx="175">
                        <c:v>19.100000000000001</c:v>
                      </c:pt>
                      <c:pt idx="176">
                        <c:v>19.200000000000003</c:v>
                      </c:pt>
                      <c:pt idx="177">
                        <c:v>19.300000000000004</c:v>
                      </c:pt>
                      <c:pt idx="178">
                        <c:v>19.400000000000006</c:v>
                      </c:pt>
                      <c:pt idx="179">
                        <c:v>19.500000000000007</c:v>
                      </c:pt>
                      <c:pt idx="180">
                        <c:v>19.600000000000009</c:v>
                      </c:pt>
                      <c:pt idx="181">
                        <c:v>19.70000000000001</c:v>
                      </c:pt>
                      <c:pt idx="182">
                        <c:v>19.800000000000011</c:v>
                      </c:pt>
                      <c:pt idx="183">
                        <c:v>19.900000000000013</c:v>
                      </c:pt>
                      <c:pt idx="184">
                        <c:v>20.000000000000014</c:v>
                      </c:pt>
                      <c:pt idx="185">
                        <c:v>20.100000000000016</c:v>
                      </c:pt>
                      <c:pt idx="186">
                        <c:v>20.200000000000017</c:v>
                      </c:pt>
                      <c:pt idx="187">
                        <c:v>20.300000000000018</c:v>
                      </c:pt>
                      <c:pt idx="188">
                        <c:v>20.40000000000002</c:v>
                      </c:pt>
                      <c:pt idx="189">
                        <c:v>20.500000000000021</c:v>
                      </c:pt>
                      <c:pt idx="190">
                        <c:v>20.600000000000023</c:v>
                      </c:pt>
                      <c:pt idx="191">
                        <c:v>20.700000000000024</c:v>
                      </c:pt>
                      <c:pt idx="192">
                        <c:v>20.800000000000026</c:v>
                      </c:pt>
                      <c:pt idx="193">
                        <c:v>20.900000000000027</c:v>
                      </c:pt>
                      <c:pt idx="194">
                        <c:v>21.000000000000028</c:v>
                      </c:pt>
                      <c:pt idx="195">
                        <c:v>21.10000000000003</c:v>
                      </c:pt>
                      <c:pt idx="196">
                        <c:v>21.200000000000031</c:v>
                      </c:pt>
                      <c:pt idx="197">
                        <c:v>21.300000000000033</c:v>
                      </c:pt>
                      <c:pt idx="198">
                        <c:v>21.400000000000034</c:v>
                      </c:pt>
                      <c:pt idx="199">
                        <c:v>21.500000000000036</c:v>
                      </c:pt>
                      <c:pt idx="200">
                        <c:v>21.600000000000037</c:v>
                      </c:pt>
                      <c:pt idx="201">
                        <c:v>21.700000000000038</c:v>
                      </c:pt>
                      <c:pt idx="202">
                        <c:v>21.80000000000004</c:v>
                      </c:pt>
                      <c:pt idx="203">
                        <c:v>21.900000000000041</c:v>
                      </c:pt>
                      <c:pt idx="204">
                        <c:v>22.000000000000043</c:v>
                      </c:pt>
                      <c:pt idx="205">
                        <c:v>22.100000000000044</c:v>
                      </c:pt>
                      <c:pt idx="206">
                        <c:v>22.200000000000045</c:v>
                      </c:pt>
                      <c:pt idx="207">
                        <c:v>22.300000000000047</c:v>
                      </c:pt>
                      <c:pt idx="208">
                        <c:v>22.400000000000048</c:v>
                      </c:pt>
                      <c:pt idx="209">
                        <c:v>22.50000000000005</c:v>
                      </c:pt>
                      <c:pt idx="210">
                        <c:v>22.600000000000051</c:v>
                      </c:pt>
                      <c:pt idx="211">
                        <c:v>22.700000000000053</c:v>
                      </c:pt>
                      <c:pt idx="212">
                        <c:v>22.800000000000054</c:v>
                      </c:pt>
                      <c:pt idx="213">
                        <c:v>22.900000000000055</c:v>
                      </c:pt>
                      <c:pt idx="214">
                        <c:v>23.000000000000057</c:v>
                      </c:pt>
                      <c:pt idx="215">
                        <c:v>23.100000000000058</c:v>
                      </c:pt>
                      <c:pt idx="216">
                        <c:v>23.20000000000006</c:v>
                      </c:pt>
                      <c:pt idx="217">
                        <c:v>23.300000000000061</c:v>
                      </c:pt>
                      <c:pt idx="218">
                        <c:v>23.400000000000063</c:v>
                      </c:pt>
                      <c:pt idx="219">
                        <c:v>23.500000000000064</c:v>
                      </c:pt>
                      <c:pt idx="220">
                        <c:v>23.600000000000065</c:v>
                      </c:pt>
                      <c:pt idx="221">
                        <c:v>23.700000000000067</c:v>
                      </c:pt>
                      <c:pt idx="222">
                        <c:v>23.800000000000068</c:v>
                      </c:pt>
                      <c:pt idx="223">
                        <c:v>23.90000000000007</c:v>
                      </c:pt>
                      <c:pt idx="224">
                        <c:v>24.000000000000071</c:v>
                      </c:pt>
                      <c:pt idx="225">
                        <c:v>24.100000000000072</c:v>
                      </c:pt>
                      <c:pt idx="226">
                        <c:v>24.200000000000074</c:v>
                      </c:pt>
                      <c:pt idx="227">
                        <c:v>24.300000000000075</c:v>
                      </c:pt>
                      <c:pt idx="228">
                        <c:v>24.400000000000077</c:v>
                      </c:pt>
                      <c:pt idx="229">
                        <c:v>24.500000000000078</c:v>
                      </c:pt>
                      <c:pt idx="230">
                        <c:v>24.60000000000008</c:v>
                      </c:pt>
                      <c:pt idx="231">
                        <c:v>24.700000000000081</c:v>
                      </c:pt>
                      <c:pt idx="232">
                        <c:v>24.800000000000082</c:v>
                      </c:pt>
                      <c:pt idx="233">
                        <c:v>24.900000000000084</c:v>
                      </c:pt>
                      <c:pt idx="234">
                        <c:v>25.000000000000085</c:v>
                      </c:pt>
                      <c:pt idx="235">
                        <c:v>25.100000000000087</c:v>
                      </c:pt>
                      <c:pt idx="236">
                        <c:v>25.200000000000088</c:v>
                      </c:pt>
                      <c:pt idx="237">
                        <c:v>25.30000000000009</c:v>
                      </c:pt>
                      <c:pt idx="238">
                        <c:v>25.400000000000091</c:v>
                      </c:pt>
                      <c:pt idx="239">
                        <c:v>25.500000000000092</c:v>
                      </c:pt>
                      <c:pt idx="240">
                        <c:v>25.600000000000094</c:v>
                      </c:pt>
                      <c:pt idx="241">
                        <c:v>25.700000000000095</c:v>
                      </c:pt>
                      <c:pt idx="242">
                        <c:v>25.800000000000097</c:v>
                      </c:pt>
                      <c:pt idx="243">
                        <c:v>25.900000000000098</c:v>
                      </c:pt>
                      <c:pt idx="244">
                        <c:v>26.000000000000099</c:v>
                      </c:pt>
                      <c:pt idx="245">
                        <c:v>26.100000000000101</c:v>
                      </c:pt>
                      <c:pt idx="246">
                        <c:v>26.200000000000102</c:v>
                      </c:pt>
                      <c:pt idx="247">
                        <c:v>26.300000000000104</c:v>
                      </c:pt>
                      <c:pt idx="248">
                        <c:v>26.400000000000105</c:v>
                      </c:pt>
                      <c:pt idx="249">
                        <c:v>26.500000000000107</c:v>
                      </c:pt>
                      <c:pt idx="250">
                        <c:v>26.600000000000108</c:v>
                      </c:pt>
                      <c:pt idx="251">
                        <c:v>26.700000000000109</c:v>
                      </c:pt>
                      <c:pt idx="252">
                        <c:v>26.800000000000111</c:v>
                      </c:pt>
                      <c:pt idx="253">
                        <c:v>26.900000000000112</c:v>
                      </c:pt>
                      <c:pt idx="254">
                        <c:v>27.000000000000114</c:v>
                      </c:pt>
                      <c:pt idx="255">
                        <c:v>27.100000000000115</c:v>
                      </c:pt>
                      <c:pt idx="256">
                        <c:v>27.200000000000117</c:v>
                      </c:pt>
                      <c:pt idx="257">
                        <c:v>27.300000000000118</c:v>
                      </c:pt>
                      <c:pt idx="258">
                        <c:v>27.400000000000119</c:v>
                      </c:pt>
                      <c:pt idx="259">
                        <c:v>27.500000000000121</c:v>
                      </c:pt>
                      <c:pt idx="260">
                        <c:v>27.600000000000122</c:v>
                      </c:pt>
                      <c:pt idx="261">
                        <c:v>27.700000000000124</c:v>
                      </c:pt>
                      <c:pt idx="262">
                        <c:v>27.800000000000125</c:v>
                      </c:pt>
                      <c:pt idx="263">
                        <c:v>27.900000000000126</c:v>
                      </c:pt>
                      <c:pt idx="264">
                        <c:v>28.000000000000128</c:v>
                      </c:pt>
                      <c:pt idx="265">
                        <c:v>28.100000000000129</c:v>
                      </c:pt>
                      <c:pt idx="266">
                        <c:v>28.200000000000131</c:v>
                      </c:pt>
                      <c:pt idx="267">
                        <c:v>28.300000000000132</c:v>
                      </c:pt>
                      <c:pt idx="268">
                        <c:v>28.400000000000134</c:v>
                      </c:pt>
                      <c:pt idx="269">
                        <c:v>28.500000000000135</c:v>
                      </c:pt>
                      <c:pt idx="270">
                        <c:v>28.600000000000136</c:v>
                      </c:pt>
                      <c:pt idx="271">
                        <c:v>28.700000000000138</c:v>
                      </c:pt>
                      <c:pt idx="272">
                        <c:v>28.800000000000139</c:v>
                      </c:pt>
                      <c:pt idx="273">
                        <c:v>28.900000000000141</c:v>
                      </c:pt>
                      <c:pt idx="274">
                        <c:v>29.000000000000142</c:v>
                      </c:pt>
                      <c:pt idx="275">
                        <c:v>29.100000000000144</c:v>
                      </c:pt>
                      <c:pt idx="276">
                        <c:v>29.200000000000145</c:v>
                      </c:pt>
                      <c:pt idx="277">
                        <c:v>29.300000000000146</c:v>
                      </c:pt>
                      <c:pt idx="278">
                        <c:v>29.400000000000148</c:v>
                      </c:pt>
                      <c:pt idx="279">
                        <c:v>29.500000000000149</c:v>
                      </c:pt>
                      <c:pt idx="280">
                        <c:v>29.600000000000151</c:v>
                      </c:pt>
                      <c:pt idx="281">
                        <c:v>29.700000000000152</c:v>
                      </c:pt>
                      <c:pt idx="282">
                        <c:v>29.800000000000153</c:v>
                      </c:pt>
                      <c:pt idx="283">
                        <c:v>29.900000000000155</c:v>
                      </c:pt>
                      <c:pt idx="284">
                        <c:v>30.000000000000156</c:v>
                      </c:pt>
                      <c:pt idx="285">
                        <c:v>30.100000000000158</c:v>
                      </c:pt>
                      <c:pt idx="286">
                        <c:v>30.200000000000159</c:v>
                      </c:pt>
                      <c:pt idx="287">
                        <c:v>30.300000000000161</c:v>
                      </c:pt>
                      <c:pt idx="288">
                        <c:v>30.400000000000162</c:v>
                      </c:pt>
                      <c:pt idx="289">
                        <c:v>30.500000000000163</c:v>
                      </c:pt>
                      <c:pt idx="290">
                        <c:v>30.600000000000165</c:v>
                      </c:pt>
                      <c:pt idx="291">
                        <c:v>30.700000000000166</c:v>
                      </c:pt>
                      <c:pt idx="292">
                        <c:v>30.800000000000168</c:v>
                      </c:pt>
                      <c:pt idx="293">
                        <c:v>30.900000000000169</c:v>
                      </c:pt>
                      <c:pt idx="294">
                        <c:v>31.000000000000171</c:v>
                      </c:pt>
                      <c:pt idx="295">
                        <c:v>31.100000000000172</c:v>
                      </c:pt>
                      <c:pt idx="296">
                        <c:v>31.200000000000173</c:v>
                      </c:pt>
                      <c:pt idx="297">
                        <c:v>31.300000000000175</c:v>
                      </c:pt>
                      <c:pt idx="298">
                        <c:v>31.400000000000176</c:v>
                      </c:pt>
                      <c:pt idx="299">
                        <c:v>31.500000000000178</c:v>
                      </c:pt>
                      <c:pt idx="300">
                        <c:v>31.600000000000179</c:v>
                      </c:pt>
                      <c:pt idx="301">
                        <c:v>31.70000000000018</c:v>
                      </c:pt>
                      <c:pt idx="302">
                        <c:v>31.800000000000182</c:v>
                      </c:pt>
                      <c:pt idx="303">
                        <c:v>31.900000000000183</c:v>
                      </c:pt>
                      <c:pt idx="304">
                        <c:v>32.000000000000185</c:v>
                      </c:pt>
                      <c:pt idx="305">
                        <c:v>32.100000000000186</c:v>
                      </c:pt>
                      <c:pt idx="306">
                        <c:v>32.200000000000188</c:v>
                      </c:pt>
                      <c:pt idx="307">
                        <c:v>32.300000000000189</c:v>
                      </c:pt>
                      <c:pt idx="308">
                        <c:v>32.40000000000019</c:v>
                      </c:pt>
                      <c:pt idx="309">
                        <c:v>32.500000000000192</c:v>
                      </c:pt>
                      <c:pt idx="310">
                        <c:v>32.600000000000193</c:v>
                      </c:pt>
                      <c:pt idx="311">
                        <c:v>32.700000000000195</c:v>
                      </c:pt>
                      <c:pt idx="312">
                        <c:v>32.800000000000196</c:v>
                      </c:pt>
                      <c:pt idx="313">
                        <c:v>32.900000000000198</c:v>
                      </c:pt>
                      <c:pt idx="314">
                        <c:v>33.000000000000199</c:v>
                      </c:pt>
                      <c:pt idx="315">
                        <c:v>33.1000000000002</c:v>
                      </c:pt>
                      <c:pt idx="316">
                        <c:v>33.200000000000202</c:v>
                      </c:pt>
                      <c:pt idx="317">
                        <c:v>33.300000000000203</c:v>
                      </c:pt>
                      <c:pt idx="318">
                        <c:v>33.400000000000205</c:v>
                      </c:pt>
                      <c:pt idx="319">
                        <c:v>33.500000000000206</c:v>
                      </c:pt>
                      <c:pt idx="320">
                        <c:v>33.600000000000207</c:v>
                      </c:pt>
                      <c:pt idx="321">
                        <c:v>33.700000000000209</c:v>
                      </c:pt>
                      <c:pt idx="322">
                        <c:v>33.80000000000021</c:v>
                      </c:pt>
                      <c:pt idx="323">
                        <c:v>33.900000000000212</c:v>
                      </c:pt>
                      <c:pt idx="324">
                        <c:v>34.000000000000213</c:v>
                      </c:pt>
                      <c:pt idx="325">
                        <c:v>34.100000000000215</c:v>
                      </c:pt>
                      <c:pt idx="326">
                        <c:v>34.200000000000216</c:v>
                      </c:pt>
                      <c:pt idx="327">
                        <c:v>34.300000000000217</c:v>
                      </c:pt>
                      <c:pt idx="328">
                        <c:v>34.400000000000219</c:v>
                      </c:pt>
                      <c:pt idx="329">
                        <c:v>34.50000000000022</c:v>
                      </c:pt>
                      <c:pt idx="330">
                        <c:v>34.600000000000222</c:v>
                      </c:pt>
                      <c:pt idx="331">
                        <c:v>34.700000000000223</c:v>
                      </c:pt>
                      <c:pt idx="332">
                        <c:v>34.800000000000225</c:v>
                      </c:pt>
                      <c:pt idx="333">
                        <c:v>34.900000000000226</c:v>
                      </c:pt>
                      <c:pt idx="334">
                        <c:v>35.000000000000227</c:v>
                      </c:pt>
                      <c:pt idx="335">
                        <c:v>35.100000000000229</c:v>
                      </c:pt>
                      <c:pt idx="336">
                        <c:v>35.20000000000023</c:v>
                      </c:pt>
                      <c:pt idx="337">
                        <c:v>35.300000000000232</c:v>
                      </c:pt>
                      <c:pt idx="338">
                        <c:v>35.400000000000233</c:v>
                      </c:pt>
                      <c:pt idx="339">
                        <c:v>35.500000000000234</c:v>
                      </c:pt>
                      <c:pt idx="340">
                        <c:v>35.600000000000236</c:v>
                      </c:pt>
                      <c:pt idx="341">
                        <c:v>35.700000000000237</c:v>
                      </c:pt>
                      <c:pt idx="342">
                        <c:v>35.800000000000239</c:v>
                      </c:pt>
                      <c:pt idx="343">
                        <c:v>35.90000000000024</c:v>
                      </c:pt>
                      <c:pt idx="344">
                        <c:v>36.000000000000242</c:v>
                      </c:pt>
                      <c:pt idx="345">
                        <c:v>36.100000000000243</c:v>
                      </c:pt>
                      <c:pt idx="346">
                        <c:v>36.200000000000244</c:v>
                      </c:pt>
                      <c:pt idx="347">
                        <c:v>36.300000000000246</c:v>
                      </c:pt>
                      <c:pt idx="348">
                        <c:v>36.400000000000247</c:v>
                      </c:pt>
                      <c:pt idx="349">
                        <c:v>36.500000000000249</c:v>
                      </c:pt>
                      <c:pt idx="350">
                        <c:v>36.60000000000025</c:v>
                      </c:pt>
                      <c:pt idx="351">
                        <c:v>36.700000000000252</c:v>
                      </c:pt>
                      <c:pt idx="352">
                        <c:v>36.800000000000253</c:v>
                      </c:pt>
                      <c:pt idx="353">
                        <c:v>36.900000000000254</c:v>
                      </c:pt>
                      <c:pt idx="354">
                        <c:v>37.000000000000256</c:v>
                      </c:pt>
                      <c:pt idx="355">
                        <c:v>37.100000000000257</c:v>
                      </c:pt>
                      <c:pt idx="356">
                        <c:v>37.200000000000259</c:v>
                      </c:pt>
                      <c:pt idx="357">
                        <c:v>37.30000000000026</c:v>
                      </c:pt>
                      <c:pt idx="358">
                        <c:v>37.400000000000261</c:v>
                      </c:pt>
                      <c:pt idx="359">
                        <c:v>37.500000000000263</c:v>
                      </c:pt>
                      <c:pt idx="360">
                        <c:v>37.600000000000264</c:v>
                      </c:pt>
                      <c:pt idx="361">
                        <c:v>37.700000000000266</c:v>
                      </c:pt>
                      <c:pt idx="362">
                        <c:v>37.800000000000267</c:v>
                      </c:pt>
                      <c:pt idx="363">
                        <c:v>37.900000000000269</c:v>
                      </c:pt>
                      <c:pt idx="364">
                        <c:v>38.00000000000027</c:v>
                      </c:pt>
                      <c:pt idx="365">
                        <c:v>38.100000000000271</c:v>
                      </c:pt>
                      <c:pt idx="366">
                        <c:v>38.200000000000273</c:v>
                      </c:pt>
                      <c:pt idx="367">
                        <c:v>38.300000000000274</c:v>
                      </c:pt>
                      <c:pt idx="368">
                        <c:v>38.400000000000276</c:v>
                      </c:pt>
                      <c:pt idx="369">
                        <c:v>38.500000000000277</c:v>
                      </c:pt>
                      <c:pt idx="370">
                        <c:v>38.600000000000279</c:v>
                      </c:pt>
                      <c:pt idx="371">
                        <c:v>38.70000000000028</c:v>
                      </c:pt>
                      <c:pt idx="372">
                        <c:v>38.800000000000281</c:v>
                      </c:pt>
                      <c:pt idx="373">
                        <c:v>38.900000000000283</c:v>
                      </c:pt>
                      <c:pt idx="374">
                        <c:v>39.000000000000284</c:v>
                      </c:pt>
                      <c:pt idx="375">
                        <c:v>39.100000000000286</c:v>
                      </c:pt>
                      <c:pt idx="376">
                        <c:v>39.200000000000287</c:v>
                      </c:pt>
                      <c:pt idx="377">
                        <c:v>39.300000000000288</c:v>
                      </c:pt>
                      <c:pt idx="378">
                        <c:v>39.40000000000029</c:v>
                      </c:pt>
                      <c:pt idx="379">
                        <c:v>39.500000000000291</c:v>
                      </c:pt>
                      <c:pt idx="380">
                        <c:v>39.600000000000293</c:v>
                      </c:pt>
                      <c:pt idx="381">
                        <c:v>39.700000000000294</c:v>
                      </c:pt>
                      <c:pt idx="382">
                        <c:v>39.800000000000296</c:v>
                      </c:pt>
                      <c:pt idx="383">
                        <c:v>39.900000000000297</c:v>
                      </c:pt>
                      <c:pt idx="384">
                        <c:v>40.000000000000298</c:v>
                      </c:pt>
                      <c:pt idx="385">
                        <c:v>40.1000000000003</c:v>
                      </c:pt>
                      <c:pt idx="386">
                        <c:v>40.200000000000301</c:v>
                      </c:pt>
                      <c:pt idx="387">
                        <c:v>40.300000000000303</c:v>
                      </c:pt>
                      <c:pt idx="388">
                        <c:v>40.400000000000304</c:v>
                      </c:pt>
                      <c:pt idx="389">
                        <c:v>40.500000000000306</c:v>
                      </c:pt>
                      <c:pt idx="390">
                        <c:v>40.600000000000307</c:v>
                      </c:pt>
                      <c:pt idx="391">
                        <c:v>40.700000000000308</c:v>
                      </c:pt>
                      <c:pt idx="392">
                        <c:v>40.80000000000031</c:v>
                      </c:pt>
                      <c:pt idx="393">
                        <c:v>40.900000000000311</c:v>
                      </c:pt>
                      <c:pt idx="394">
                        <c:v>41.000000000000313</c:v>
                      </c:pt>
                      <c:pt idx="395">
                        <c:v>41.100000000000314</c:v>
                      </c:pt>
                      <c:pt idx="396">
                        <c:v>41.200000000000315</c:v>
                      </c:pt>
                      <c:pt idx="397">
                        <c:v>41.300000000000317</c:v>
                      </c:pt>
                      <c:pt idx="398">
                        <c:v>41.400000000000318</c:v>
                      </c:pt>
                      <c:pt idx="399">
                        <c:v>41.50000000000032</c:v>
                      </c:pt>
                      <c:pt idx="400">
                        <c:v>41.600000000000321</c:v>
                      </c:pt>
                      <c:pt idx="401">
                        <c:v>41.700000000000323</c:v>
                      </c:pt>
                      <c:pt idx="402">
                        <c:v>41.800000000000324</c:v>
                      </c:pt>
                      <c:pt idx="403">
                        <c:v>41.900000000000325</c:v>
                      </c:pt>
                      <c:pt idx="404">
                        <c:v>42.000000000000327</c:v>
                      </c:pt>
                      <c:pt idx="405">
                        <c:v>42.100000000000328</c:v>
                      </c:pt>
                      <c:pt idx="406">
                        <c:v>42.20000000000033</c:v>
                      </c:pt>
                      <c:pt idx="407">
                        <c:v>42.300000000000331</c:v>
                      </c:pt>
                      <c:pt idx="408">
                        <c:v>42.400000000000333</c:v>
                      </c:pt>
                      <c:pt idx="409">
                        <c:v>42.500000000000334</c:v>
                      </c:pt>
                      <c:pt idx="410">
                        <c:v>42.600000000000335</c:v>
                      </c:pt>
                      <c:pt idx="411">
                        <c:v>42.700000000000337</c:v>
                      </c:pt>
                      <c:pt idx="412">
                        <c:v>42.800000000000338</c:v>
                      </c:pt>
                      <c:pt idx="413">
                        <c:v>42.90000000000034</c:v>
                      </c:pt>
                      <c:pt idx="414">
                        <c:v>43.000000000000341</c:v>
                      </c:pt>
                      <c:pt idx="415">
                        <c:v>43.100000000000342</c:v>
                      </c:pt>
                      <c:pt idx="416">
                        <c:v>43.200000000000344</c:v>
                      </c:pt>
                      <c:pt idx="417">
                        <c:v>43.300000000000345</c:v>
                      </c:pt>
                      <c:pt idx="418">
                        <c:v>43.400000000000347</c:v>
                      </c:pt>
                      <c:pt idx="419">
                        <c:v>43.500000000000348</c:v>
                      </c:pt>
                      <c:pt idx="420">
                        <c:v>43.60000000000035</c:v>
                      </c:pt>
                      <c:pt idx="421">
                        <c:v>43.700000000000351</c:v>
                      </c:pt>
                      <c:pt idx="422">
                        <c:v>43.800000000000352</c:v>
                      </c:pt>
                      <c:pt idx="423">
                        <c:v>43.900000000000354</c:v>
                      </c:pt>
                      <c:pt idx="424">
                        <c:v>44.000000000000355</c:v>
                      </c:pt>
                      <c:pt idx="425">
                        <c:v>44.100000000000357</c:v>
                      </c:pt>
                      <c:pt idx="426">
                        <c:v>44.200000000000358</c:v>
                      </c:pt>
                      <c:pt idx="427">
                        <c:v>44.30000000000036</c:v>
                      </c:pt>
                      <c:pt idx="428">
                        <c:v>44.400000000000361</c:v>
                      </c:pt>
                      <c:pt idx="429">
                        <c:v>44.500000000000362</c:v>
                      </c:pt>
                      <c:pt idx="430">
                        <c:v>44.600000000000364</c:v>
                      </c:pt>
                      <c:pt idx="431">
                        <c:v>44.700000000000365</c:v>
                      </c:pt>
                      <c:pt idx="432">
                        <c:v>44.800000000000367</c:v>
                      </c:pt>
                      <c:pt idx="433">
                        <c:v>44.900000000000368</c:v>
                      </c:pt>
                      <c:pt idx="434">
                        <c:v>45.000000000000369</c:v>
                      </c:pt>
                      <c:pt idx="435">
                        <c:v>45.100000000000371</c:v>
                      </c:pt>
                      <c:pt idx="436">
                        <c:v>45.200000000000372</c:v>
                      </c:pt>
                      <c:pt idx="437">
                        <c:v>45.300000000000374</c:v>
                      </c:pt>
                      <c:pt idx="438">
                        <c:v>45.400000000000375</c:v>
                      </c:pt>
                      <c:pt idx="439">
                        <c:v>45.500000000000377</c:v>
                      </c:pt>
                      <c:pt idx="440">
                        <c:v>45.600000000000378</c:v>
                      </c:pt>
                      <c:pt idx="441">
                        <c:v>45.700000000000379</c:v>
                      </c:pt>
                      <c:pt idx="442">
                        <c:v>45.800000000000381</c:v>
                      </c:pt>
                      <c:pt idx="443">
                        <c:v>45.900000000000382</c:v>
                      </c:pt>
                      <c:pt idx="444">
                        <c:v>46.000000000000384</c:v>
                      </c:pt>
                      <c:pt idx="445">
                        <c:v>46.100000000000385</c:v>
                      </c:pt>
                      <c:pt idx="446">
                        <c:v>46.200000000000387</c:v>
                      </c:pt>
                      <c:pt idx="447">
                        <c:v>46.300000000000388</c:v>
                      </c:pt>
                      <c:pt idx="448">
                        <c:v>46.400000000000389</c:v>
                      </c:pt>
                      <c:pt idx="449">
                        <c:v>46.500000000000391</c:v>
                      </c:pt>
                      <c:pt idx="450">
                        <c:v>46.600000000000392</c:v>
                      </c:pt>
                      <c:pt idx="451">
                        <c:v>46.700000000000394</c:v>
                      </c:pt>
                      <c:pt idx="452">
                        <c:v>46.800000000000395</c:v>
                      </c:pt>
                      <c:pt idx="453">
                        <c:v>46.900000000000396</c:v>
                      </c:pt>
                      <c:pt idx="454">
                        <c:v>47.000000000000398</c:v>
                      </c:pt>
                      <c:pt idx="455">
                        <c:v>47.100000000000399</c:v>
                      </c:pt>
                      <c:pt idx="456">
                        <c:v>47.200000000000401</c:v>
                      </c:pt>
                      <c:pt idx="457">
                        <c:v>47.300000000000402</c:v>
                      </c:pt>
                      <c:pt idx="458">
                        <c:v>47.400000000000404</c:v>
                      </c:pt>
                      <c:pt idx="459">
                        <c:v>47.500000000000405</c:v>
                      </c:pt>
                      <c:pt idx="460">
                        <c:v>47.600000000000406</c:v>
                      </c:pt>
                      <c:pt idx="461">
                        <c:v>47.700000000000408</c:v>
                      </c:pt>
                      <c:pt idx="462">
                        <c:v>47.800000000000409</c:v>
                      </c:pt>
                      <c:pt idx="463">
                        <c:v>47.900000000000411</c:v>
                      </c:pt>
                      <c:pt idx="464">
                        <c:v>48.000000000000412</c:v>
                      </c:pt>
                      <c:pt idx="465">
                        <c:v>48.100000000000414</c:v>
                      </c:pt>
                      <c:pt idx="466">
                        <c:v>48.200000000000415</c:v>
                      </c:pt>
                      <c:pt idx="467">
                        <c:v>48.300000000000416</c:v>
                      </c:pt>
                      <c:pt idx="468">
                        <c:v>48.400000000000418</c:v>
                      </c:pt>
                      <c:pt idx="469">
                        <c:v>48.500000000000419</c:v>
                      </c:pt>
                      <c:pt idx="470">
                        <c:v>48.600000000000421</c:v>
                      </c:pt>
                      <c:pt idx="471">
                        <c:v>48.700000000000422</c:v>
                      </c:pt>
                      <c:pt idx="472">
                        <c:v>48.800000000000423</c:v>
                      </c:pt>
                      <c:pt idx="473">
                        <c:v>48.900000000000425</c:v>
                      </c:pt>
                      <c:pt idx="474">
                        <c:v>49.000000000000426</c:v>
                      </c:pt>
                      <c:pt idx="475">
                        <c:v>49.100000000000428</c:v>
                      </c:pt>
                      <c:pt idx="476">
                        <c:v>49.200000000000429</c:v>
                      </c:pt>
                      <c:pt idx="477">
                        <c:v>49.300000000000431</c:v>
                      </c:pt>
                      <c:pt idx="478">
                        <c:v>49.400000000000432</c:v>
                      </c:pt>
                      <c:pt idx="479">
                        <c:v>49.500000000000433</c:v>
                      </c:pt>
                      <c:pt idx="480">
                        <c:v>49.600000000000435</c:v>
                      </c:pt>
                      <c:pt idx="481">
                        <c:v>49.700000000000436</c:v>
                      </c:pt>
                      <c:pt idx="482">
                        <c:v>49.800000000000438</c:v>
                      </c:pt>
                      <c:pt idx="483">
                        <c:v>49.900000000000439</c:v>
                      </c:pt>
                      <c:pt idx="484">
                        <c:v>50.000000000000441</c:v>
                      </c:pt>
                      <c:pt idx="485">
                        <c:v>50.100000000000442</c:v>
                      </c:pt>
                      <c:pt idx="486">
                        <c:v>50.200000000000443</c:v>
                      </c:pt>
                      <c:pt idx="487">
                        <c:v>50.300000000000445</c:v>
                      </c:pt>
                      <c:pt idx="488">
                        <c:v>50.400000000000446</c:v>
                      </c:pt>
                      <c:pt idx="489">
                        <c:v>50.500000000000448</c:v>
                      </c:pt>
                      <c:pt idx="490">
                        <c:v>50.600000000000449</c:v>
                      </c:pt>
                      <c:pt idx="491">
                        <c:v>50.70000000000045</c:v>
                      </c:pt>
                      <c:pt idx="492">
                        <c:v>50.800000000000452</c:v>
                      </c:pt>
                      <c:pt idx="493">
                        <c:v>50.900000000000453</c:v>
                      </c:pt>
                      <c:pt idx="494">
                        <c:v>51.000000000000455</c:v>
                      </c:pt>
                      <c:pt idx="495">
                        <c:v>51.100000000000456</c:v>
                      </c:pt>
                      <c:pt idx="496">
                        <c:v>51.200000000000458</c:v>
                      </c:pt>
                      <c:pt idx="497">
                        <c:v>51.300000000000459</c:v>
                      </c:pt>
                      <c:pt idx="498">
                        <c:v>51.40000000000046</c:v>
                      </c:pt>
                      <c:pt idx="499">
                        <c:v>51.500000000000462</c:v>
                      </c:pt>
                      <c:pt idx="500">
                        <c:v>51.600000000000463</c:v>
                      </c:pt>
                      <c:pt idx="501">
                        <c:v>51.700000000000465</c:v>
                      </c:pt>
                      <c:pt idx="502">
                        <c:v>51.800000000000466</c:v>
                      </c:pt>
                      <c:pt idx="503">
                        <c:v>51.900000000000468</c:v>
                      </c:pt>
                      <c:pt idx="504">
                        <c:v>52.000000000000469</c:v>
                      </c:pt>
                      <c:pt idx="505">
                        <c:v>52.10000000000047</c:v>
                      </c:pt>
                      <c:pt idx="506">
                        <c:v>52.200000000000472</c:v>
                      </c:pt>
                      <c:pt idx="507">
                        <c:v>52.300000000000473</c:v>
                      </c:pt>
                      <c:pt idx="508">
                        <c:v>52.400000000000475</c:v>
                      </c:pt>
                      <c:pt idx="509">
                        <c:v>52.500000000000476</c:v>
                      </c:pt>
                      <c:pt idx="510">
                        <c:v>52.600000000000477</c:v>
                      </c:pt>
                      <c:pt idx="511">
                        <c:v>52.700000000000479</c:v>
                      </c:pt>
                      <c:pt idx="512">
                        <c:v>52.80000000000048</c:v>
                      </c:pt>
                      <c:pt idx="513">
                        <c:v>52.900000000000482</c:v>
                      </c:pt>
                      <c:pt idx="514">
                        <c:v>53.000000000000483</c:v>
                      </c:pt>
                      <c:pt idx="515">
                        <c:v>53.100000000000485</c:v>
                      </c:pt>
                      <c:pt idx="516">
                        <c:v>53.200000000000486</c:v>
                      </c:pt>
                      <c:pt idx="517">
                        <c:v>53.300000000000487</c:v>
                      </c:pt>
                      <c:pt idx="518">
                        <c:v>53.400000000000489</c:v>
                      </c:pt>
                      <c:pt idx="519">
                        <c:v>53.50000000000049</c:v>
                      </c:pt>
                      <c:pt idx="520">
                        <c:v>53.600000000000492</c:v>
                      </c:pt>
                      <c:pt idx="521">
                        <c:v>53.700000000000493</c:v>
                      </c:pt>
                      <c:pt idx="522">
                        <c:v>53.800000000000495</c:v>
                      </c:pt>
                      <c:pt idx="523">
                        <c:v>53.900000000000496</c:v>
                      </c:pt>
                      <c:pt idx="524">
                        <c:v>54.000000000000497</c:v>
                      </c:pt>
                      <c:pt idx="525">
                        <c:v>54.100000000000499</c:v>
                      </c:pt>
                      <c:pt idx="526">
                        <c:v>54.2000000000005</c:v>
                      </c:pt>
                      <c:pt idx="527">
                        <c:v>54.300000000000502</c:v>
                      </c:pt>
                      <c:pt idx="528">
                        <c:v>54.400000000000503</c:v>
                      </c:pt>
                      <c:pt idx="529">
                        <c:v>54.500000000000504</c:v>
                      </c:pt>
                      <c:pt idx="530">
                        <c:v>54.600000000000506</c:v>
                      </c:pt>
                      <c:pt idx="531">
                        <c:v>54.700000000000507</c:v>
                      </c:pt>
                      <c:pt idx="532">
                        <c:v>54.800000000000509</c:v>
                      </c:pt>
                      <c:pt idx="533">
                        <c:v>54.90000000000051</c:v>
                      </c:pt>
                      <c:pt idx="534">
                        <c:v>55.000000000000512</c:v>
                      </c:pt>
                      <c:pt idx="535">
                        <c:v>55.100000000000513</c:v>
                      </c:pt>
                      <c:pt idx="536">
                        <c:v>55.200000000000514</c:v>
                      </c:pt>
                      <c:pt idx="537">
                        <c:v>55.300000000000516</c:v>
                      </c:pt>
                      <c:pt idx="538">
                        <c:v>55.400000000000517</c:v>
                      </c:pt>
                      <c:pt idx="539">
                        <c:v>55.500000000000519</c:v>
                      </c:pt>
                      <c:pt idx="540">
                        <c:v>55.60000000000052</c:v>
                      </c:pt>
                      <c:pt idx="541">
                        <c:v>55.700000000000522</c:v>
                      </c:pt>
                      <c:pt idx="542">
                        <c:v>55.800000000000523</c:v>
                      </c:pt>
                      <c:pt idx="543">
                        <c:v>55.900000000000524</c:v>
                      </c:pt>
                      <c:pt idx="544">
                        <c:v>56.000000000000526</c:v>
                      </c:pt>
                      <c:pt idx="545">
                        <c:v>56.100000000000527</c:v>
                      </c:pt>
                      <c:pt idx="546">
                        <c:v>56.200000000000529</c:v>
                      </c:pt>
                      <c:pt idx="547">
                        <c:v>56.30000000000053</c:v>
                      </c:pt>
                      <c:pt idx="548">
                        <c:v>56.400000000000531</c:v>
                      </c:pt>
                      <c:pt idx="549">
                        <c:v>56.500000000000533</c:v>
                      </c:pt>
                      <c:pt idx="550">
                        <c:v>56.600000000000534</c:v>
                      </c:pt>
                      <c:pt idx="551">
                        <c:v>56.700000000000536</c:v>
                      </c:pt>
                      <c:pt idx="552">
                        <c:v>56.800000000000537</c:v>
                      </c:pt>
                      <c:pt idx="553">
                        <c:v>56.900000000000539</c:v>
                      </c:pt>
                      <c:pt idx="554">
                        <c:v>57.00000000000054</c:v>
                      </c:pt>
                      <c:pt idx="555">
                        <c:v>57.100000000000541</c:v>
                      </c:pt>
                      <c:pt idx="556">
                        <c:v>57.200000000000543</c:v>
                      </c:pt>
                      <c:pt idx="557">
                        <c:v>57.300000000000544</c:v>
                      </c:pt>
                      <c:pt idx="558">
                        <c:v>57.400000000000546</c:v>
                      </c:pt>
                      <c:pt idx="559">
                        <c:v>57.500000000000547</c:v>
                      </c:pt>
                      <c:pt idx="560">
                        <c:v>57.600000000000549</c:v>
                      </c:pt>
                      <c:pt idx="561">
                        <c:v>57.70000000000055</c:v>
                      </c:pt>
                      <c:pt idx="562">
                        <c:v>57.800000000000551</c:v>
                      </c:pt>
                      <c:pt idx="563">
                        <c:v>57.900000000000553</c:v>
                      </c:pt>
                      <c:pt idx="564">
                        <c:v>58.000000000000554</c:v>
                      </c:pt>
                      <c:pt idx="565">
                        <c:v>58.100000000000556</c:v>
                      </c:pt>
                      <c:pt idx="566">
                        <c:v>58.200000000000557</c:v>
                      </c:pt>
                      <c:pt idx="567">
                        <c:v>58.300000000000558</c:v>
                      </c:pt>
                      <c:pt idx="568">
                        <c:v>58.40000000000056</c:v>
                      </c:pt>
                      <c:pt idx="569">
                        <c:v>58.500000000000561</c:v>
                      </c:pt>
                      <c:pt idx="570">
                        <c:v>58.600000000000563</c:v>
                      </c:pt>
                      <c:pt idx="571">
                        <c:v>58.700000000000564</c:v>
                      </c:pt>
                      <c:pt idx="572">
                        <c:v>58.800000000000566</c:v>
                      </c:pt>
                      <c:pt idx="573">
                        <c:v>58.900000000000567</c:v>
                      </c:pt>
                      <c:pt idx="574">
                        <c:v>59.000000000000568</c:v>
                      </c:pt>
                      <c:pt idx="575">
                        <c:v>59.10000000000057</c:v>
                      </c:pt>
                      <c:pt idx="576">
                        <c:v>59.200000000000571</c:v>
                      </c:pt>
                      <c:pt idx="577">
                        <c:v>59.300000000000573</c:v>
                      </c:pt>
                      <c:pt idx="578">
                        <c:v>59.400000000000574</c:v>
                      </c:pt>
                      <c:pt idx="579">
                        <c:v>59.500000000000576</c:v>
                      </c:pt>
                      <c:pt idx="580">
                        <c:v>59.600000000000577</c:v>
                      </c:pt>
                      <c:pt idx="581">
                        <c:v>59.700000000000578</c:v>
                      </c:pt>
                      <c:pt idx="582">
                        <c:v>59.80000000000058</c:v>
                      </c:pt>
                      <c:pt idx="583">
                        <c:v>59.900000000000581</c:v>
                      </c:pt>
                      <c:pt idx="584">
                        <c:v>60.000000000000583</c:v>
                      </c:pt>
                      <c:pt idx="585">
                        <c:v>60.100000000000584</c:v>
                      </c:pt>
                      <c:pt idx="586">
                        <c:v>60.200000000000585</c:v>
                      </c:pt>
                      <c:pt idx="587">
                        <c:v>60.300000000000587</c:v>
                      </c:pt>
                      <c:pt idx="588">
                        <c:v>60.400000000000588</c:v>
                      </c:pt>
                      <c:pt idx="589">
                        <c:v>60.50000000000059</c:v>
                      </c:pt>
                      <c:pt idx="590">
                        <c:v>60.600000000000591</c:v>
                      </c:pt>
                      <c:pt idx="591">
                        <c:v>60.700000000000593</c:v>
                      </c:pt>
                      <c:pt idx="592">
                        <c:v>60.800000000000594</c:v>
                      </c:pt>
                      <c:pt idx="593">
                        <c:v>60.900000000000595</c:v>
                      </c:pt>
                      <c:pt idx="594">
                        <c:v>61.000000000000597</c:v>
                      </c:pt>
                      <c:pt idx="595">
                        <c:v>61.100000000000598</c:v>
                      </c:pt>
                      <c:pt idx="596">
                        <c:v>61.2000000000006</c:v>
                      </c:pt>
                      <c:pt idx="597">
                        <c:v>61.300000000000601</c:v>
                      </c:pt>
                      <c:pt idx="598">
                        <c:v>61.400000000000603</c:v>
                      </c:pt>
                      <c:pt idx="599">
                        <c:v>61.500000000000604</c:v>
                      </c:pt>
                      <c:pt idx="600">
                        <c:v>61.600000000000605</c:v>
                      </c:pt>
                      <c:pt idx="601">
                        <c:v>61.700000000000607</c:v>
                      </c:pt>
                      <c:pt idx="602">
                        <c:v>61.800000000000608</c:v>
                      </c:pt>
                      <c:pt idx="603">
                        <c:v>61.90000000000061</c:v>
                      </c:pt>
                      <c:pt idx="604">
                        <c:v>62.000000000000611</c:v>
                      </c:pt>
                      <c:pt idx="605">
                        <c:v>62.100000000000612</c:v>
                      </c:pt>
                      <c:pt idx="606">
                        <c:v>62.200000000000614</c:v>
                      </c:pt>
                      <c:pt idx="607">
                        <c:v>62.300000000000615</c:v>
                      </c:pt>
                      <c:pt idx="608">
                        <c:v>62.400000000000617</c:v>
                      </c:pt>
                      <c:pt idx="609">
                        <c:v>62.500000000000618</c:v>
                      </c:pt>
                      <c:pt idx="610">
                        <c:v>62.60000000000062</c:v>
                      </c:pt>
                      <c:pt idx="611">
                        <c:v>62.700000000000621</c:v>
                      </c:pt>
                      <c:pt idx="612">
                        <c:v>62.800000000000622</c:v>
                      </c:pt>
                      <c:pt idx="613">
                        <c:v>62.900000000000624</c:v>
                      </c:pt>
                      <c:pt idx="614">
                        <c:v>63.000000000000625</c:v>
                      </c:pt>
                      <c:pt idx="615">
                        <c:v>63.100000000000627</c:v>
                      </c:pt>
                      <c:pt idx="616">
                        <c:v>63.200000000000628</c:v>
                      </c:pt>
                      <c:pt idx="617">
                        <c:v>63.30000000000063</c:v>
                      </c:pt>
                      <c:pt idx="618">
                        <c:v>63.400000000000631</c:v>
                      </c:pt>
                      <c:pt idx="619">
                        <c:v>63.500000000000632</c:v>
                      </c:pt>
                      <c:pt idx="620">
                        <c:v>63.600000000000634</c:v>
                      </c:pt>
                      <c:pt idx="621">
                        <c:v>63.700000000000635</c:v>
                      </c:pt>
                      <c:pt idx="622">
                        <c:v>63.800000000000637</c:v>
                      </c:pt>
                      <c:pt idx="623">
                        <c:v>63.900000000000638</c:v>
                      </c:pt>
                      <c:pt idx="624">
                        <c:v>64.000000000000639</c:v>
                      </c:pt>
                      <c:pt idx="625">
                        <c:v>64.100000000000634</c:v>
                      </c:pt>
                      <c:pt idx="626">
                        <c:v>64.200000000000628</c:v>
                      </c:pt>
                      <c:pt idx="627">
                        <c:v>64.300000000000622</c:v>
                      </c:pt>
                      <c:pt idx="628">
                        <c:v>64.400000000000617</c:v>
                      </c:pt>
                      <c:pt idx="629">
                        <c:v>64.500000000000611</c:v>
                      </c:pt>
                      <c:pt idx="630">
                        <c:v>64.600000000000605</c:v>
                      </c:pt>
                      <c:pt idx="631">
                        <c:v>64.7000000000006</c:v>
                      </c:pt>
                      <c:pt idx="632">
                        <c:v>64.800000000000594</c:v>
                      </c:pt>
                      <c:pt idx="633">
                        <c:v>64.900000000000588</c:v>
                      </c:pt>
                      <c:pt idx="634">
                        <c:v>65.000000000000583</c:v>
                      </c:pt>
                      <c:pt idx="635">
                        <c:v>65.100000000000577</c:v>
                      </c:pt>
                      <c:pt idx="636">
                        <c:v>65.200000000000571</c:v>
                      </c:pt>
                      <c:pt idx="637">
                        <c:v>65.300000000000566</c:v>
                      </c:pt>
                      <c:pt idx="638">
                        <c:v>65.40000000000056</c:v>
                      </c:pt>
                      <c:pt idx="639">
                        <c:v>65.500000000000554</c:v>
                      </c:pt>
                      <c:pt idx="640">
                        <c:v>65.600000000000549</c:v>
                      </c:pt>
                      <c:pt idx="641">
                        <c:v>65.700000000000543</c:v>
                      </c:pt>
                      <c:pt idx="642">
                        <c:v>65.800000000000537</c:v>
                      </c:pt>
                      <c:pt idx="643">
                        <c:v>65.900000000000531</c:v>
                      </c:pt>
                      <c:pt idx="644">
                        <c:v>66.000000000000526</c:v>
                      </c:pt>
                      <c:pt idx="645">
                        <c:v>66.10000000000052</c:v>
                      </c:pt>
                      <c:pt idx="646">
                        <c:v>66.200000000000514</c:v>
                      </c:pt>
                      <c:pt idx="647">
                        <c:v>66.300000000000509</c:v>
                      </c:pt>
                      <c:pt idx="648">
                        <c:v>66.400000000000503</c:v>
                      </c:pt>
                      <c:pt idx="649">
                        <c:v>66.500000000000497</c:v>
                      </c:pt>
                      <c:pt idx="650">
                        <c:v>66.600000000000492</c:v>
                      </c:pt>
                      <c:pt idx="651">
                        <c:v>66.700000000000486</c:v>
                      </c:pt>
                      <c:pt idx="652">
                        <c:v>66.80000000000048</c:v>
                      </c:pt>
                      <c:pt idx="653">
                        <c:v>66.900000000000475</c:v>
                      </c:pt>
                      <c:pt idx="654">
                        <c:v>67.000000000000469</c:v>
                      </c:pt>
                      <c:pt idx="655">
                        <c:v>67.100000000000463</c:v>
                      </c:pt>
                      <c:pt idx="656">
                        <c:v>67.200000000000458</c:v>
                      </c:pt>
                      <c:pt idx="657">
                        <c:v>67.300000000000452</c:v>
                      </c:pt>
                      <c:pt idx="658">
                        <c:v>67.400000000000446</c:v>
                      </c:pt>
                      <c:pt idx="659">
                        <c:v>67.500000000000441</c:v>
                      </c:pt>
                      <c:pt idx="660">
                        <c:v>67.600000000000435</c:v>
                      </c:pt>
                      <c:pt idx="661">
                        <c:v>67.700000000000429</c:v>
                      </c:pt>
                      <c:pt idx="662">
                        <c:v>67.800000000000423</c:v>
                      </c:pt>
                      <c:pt idx="663">
                        <c:v>67.900000000000418</c:v>
                      </c:pt>
                      <c:pt idx="664">
                        <c:v>68.000000000000412</c:v>
                      </c:pt>
                      <c:pt idx="665">
                        <c:v>68.100000000000406</c:v>
                      </c:pt>
                      <c:pt idx="666">
                        <c:v>68.200000000000401</c:v>
                      </c:pt>
                      <c:pt idx="667">
                        <c:v>68.300000000000395</c:v>
                      </c:pt>
                      <c:pt idx="668">
                        <c:v>68.400000000000389</c:v>
                      </c:pt>
                      <c:pt idx="669">
                        <c:v>68.500000000000384</c:v>
                      </c:pt>
                      <c:pt idx="670">
                        <c:v>68.600000000000378</c:v>
                      </c:pt>
                      <c:pt idx="671">
                        <c:v>68.700000000000372</c:v>
                      </c:pt>
                    </c:numCache>
                  </c:numRef>
                </c:xVal>
                <c:yVal>
                  <c:numRef>
                    <c:extLst>
                      <c:ext uri="{02D57815-91ED-43cb-92C2-25804820EDAC}">
                        <c15:formulaRef>
                          <c15:sqref>Acceleration!$H$29:$H$989</c15:sqref>
                        </c15:formulaRef>
                      </c:ext>
                    </c:extLst>
                    <c:numCache>
                      <c:formatCode>General</c:formatCode>
                      <c:ptCount val="961"/>
                      <c:pt idx="0">
                        <c:v>1552.6794384759701</c:v>
                      </c:pt>
                      <c:pt idx="1">
                        <c:v>1552.6794384759701</c:v>
                      </c:pt>
                      <c:pt idx="2">
                        <c:v>1552.6794384759701</c:v>
                      </c:pt>
                      <c:pt idx="3">
                        <c:v>1552.6794384759701</c:v>
                      </c:pt>
                      <c:pt idx="4">
                        <c:v>1552.6794384759701</c:v>
                      </c:pt>
                      <c:pt idx="5">
                        <c:v>1552.6794384759701</c:v>
                      </c:pt>
                      <c:pt idx="6">
                        <c:v>1552.6794384759701</c:v>
                      </c:pt>
                      <c:pt idx="7">
                        <c:v>1552.6794384759701</c:v>
                      </c:pt>
                      <c:pt idx="8">
                        <c:v>1552.6794384759701</c:v>
                      </c:pt>
                      <c:pt idx="9">
                        <c:v>1552.6794384759701</c:v>
                      </c:pt>
                      <c:pt idx="10">
                        <c:v>1552.6794384759701</c:v>
                      </c:pt>
                      <c:pt idx="11">
                        <c:v>1552.6794384759701</c:v>
                      </c:pt>
                      <c:pt idx="12">
                        <c:v>1552.6794384759701</c:v>
                      </c:pt>
                      <c:pt idx="13">
                        <c:v>1552.6794384759701</c:v>
                      </c:pt>
                      <c:pt idx="14">
                        <c:v>1552.6794384759701</c:v>
                      </c:pt>
                      <c:pt idx="15">
                        <c:v>1552.6794384759701</c:v>
                      </c:pt>
                      <c:pt idx="16">
                        <c:v>1552.6794384759701</c:v>
                      </c:pt>
                      <c:pt idx="17">
                        <c:v>1552.6794384759701</c:v>
                      </c:pt>
                      <c:pt idx="18">
                        <c:v>1552.6794384759701</c:v>
                      </c:pt>
                      <c:pt idx="19">
                        <c:v>1552.6794384759701</c:v>
                      </c:pt>
                      <c:pt idx="20">
                        <c:v>1552.6794384759701</c:v>
                      </c:pt>
                      <c:pt idx="21">
                        <c:v>1552.6794384759701</c:v>
                      </c:pt>
                      <c:pt idx="22">
                        <c:v>1552.6794384759701</c:v>
                      </c:pt>
                      <c:pt idx="23">
                        <c:v>1552.6794384759701</c:v>
                      </c:pt>
                      <c:pt idx="24">
                        <c:v>1552.6794384759701</c:v>
                      </c:pt>
                      <c:pt idx="25">
                        <c:v>1552.6794384759701</c:v>
                      </c:pt>
                      <c:pt idx="26">
                        <c:v>1552.6794384759701</c:v>
                      </c:pt>
                      <c:pt idx="27">
                        <c:v>1552.6794384759701</c:v>
                      </c:pt>
                      <c:pt idx="28">
                        <c:v>1552.6794384759701</c:v>
                      </c:pt>
                      <c:pt idx="29">
                        <c:v>1552.6794384759701</c:v>
                      </c:pt>
                      <c:pt idx="30">
                        <c:v>1552.6794384759701</c:v>
                      </c:pt>
                      <c:pt idx="31">
                        <c:v>1552.6794384759701</c:v>
                      </c:pt>
                      <c:pt idx="32">
                        <c:v>1552.6794384759701</c:v>
                      </c:pt>
                      <c:pt idx="33">
                        <c:v>1552.6794384759701</c:v>
                      </c:pt>
                      <c:pt idx="34">
                        <c:v>1552.6794384759701</c:v>
                      </c:pt>
                      <c:pt idx="35">
                        <c:v>1552.6794384759701</c:v>
                      </c:pt>
                      <c:pt idx="36">
                        <c:v>1552.6794384759701</c:v>
                      </c:pt>
                      <c:pt idx="37">
                        <c:v>1552.6794384759701</c:v>
                      </c:pt>
                      <c:pt idx="38">
                        <c:v>1552.6794384759701</c:v>
                      </c:pt>
                      <c:pt idx="39">
                        <c:v>1552.6794384759701</c:v>
                      </c:pt>
                      <c:pt idx="40">
                        <c:v>1552.6794384759701</c:v>
                      </c:pt>
                      <c:pt idx="41">
                        <c:v>1552.6794384759701</c:v>
                      </c:pt>
                      <c:pt idx="42">
                        <c:v>1552.6794384759701</c:v>
                      </c:pt>
                      <c:pt idx="43">
                        <c:v>1552.6794384759701</c:v>
                      </c:pt>
                      <c:pt idx="44">
                        <c:v>1560.138870364583</c:v>
                      </c:pt>
                      <c:pt idx="45">
                        <c:v>1567.6463323676712</c:v>
                      </c:pt>
                      <c:pt idx="46">
                        <c:v>1575.2008658063899</c:v>
                      </c:pt>
                      <c:pt idx="47">
                        <c:v>1582.8015120018947</c:v>
                      </c:pt>
                      <c:pt idx="48">
                        <c:v>1590.4473122753416</c:v>
                      </c:pt>
                      <c:pt idx="49">
                        <c:v>1598.1373079478856</c:v>
                      </c:pt>
                      <c:pt idx="50">
                        <c:v>1605.8705403406827</c:v>
                      </c:pt>
                      <c:pt idx="51">
                        <c:v>1613.6460507748886</c:v>
                      </c:pt>
                      <c:pt idx="52">
                        <c:v>1621.4628805716588</c:v>
                      </c:pt>
                      <c:pt idx="53">
                        <c:v>1629.3200710521492</c:v>
                      </c:pt>
                      <c:pt idx="54">
                        <c:v>1637.2166635375147</c:v>
                      </c:pt>
                      <c:pt idx="55">
                        <c:v>1645.1516993489117</c:v>
                      </c:pt>
                      <c:pt idx="56">
                        <c:v>1653.1242198074956</c:v>
                      </c:pt>
                      <c:pt idx="57">
                        <c:v>1661.1332662344221</c:v>
                      </c:pt>
                      <c:pt idx="58">
                        <c:v>1669.1778799508465</c:v>
                      </c:pt>
                      <c:pt idx="59">
                        <c:v>1677.2571022779248</c:v>
                      </c:pt>
                      <c:pt idx="60">
                        <c:v>1685.3699745368124</c:v>
                      </c:pt>
                      <c:pt idx="61">
                        <c:v>1693.5155380486649</c:v>
                      </c:pt>
                      <c:pt idx="62">
                        <c:v>1701.6928341346384</c:v>
                      </c:pt>
                      <c:pt idx="63">
                        <c:v>1709.9009041158879</c:v>
                      </c:pt>
                      <c:pt idx="64">
                        <c:v>1718.1387893135693</c:v>
                      </c:pt>
                      <c:pt idx="65">
                        <c:v>1726.4055310488384</c:v>
                      </c:pt>
                      <c:pt idx="66">
                        <c:v>1734.7001706428509</c:v>
                      </c:pt>
                      <c:pt idx="67">
                        <c:v>1743.0217494167618</c:v>
                      </c:pt>
                      <c:pt idx="68">
                        <c:v>1751.3693086917274</c:v>
                      </c:pt>
                      <c:pt idx="69">
                        <c:v>1759.7418897889033</c:v>
                      </c:pt>
                      <c:pt idx="70">
                        <c:v>1768.1385340294446</c:v>
                      </c:pt>
                      <c:pt idx="71">
                        <c:v>1776.5582827345074</c:v>
                      </c:pt>
                      <c:pt idx="72">
                        <c:v>1785.0001772252472</c:v>
                      </c:pt>
                      <c:pt idx="73">
                        <c:v>1793.4632588228196</c:v>
                      </c:pt>
                      <c:pt idx="74">
                        <c:v>1801.9465688483801</c:v>
                      </c:pt>
                      <c:pt idx="75">
                        <c:v>1810.4491486230847</c:v>
                      </c:pt>
                      <c:pt idx="76">
                        <c:v>1818.9700394680888</c:v>
                      </c:pt>
                      <c:pt idx="77">
                        <c:v>1827.508282704548</c:v>
                      </c:pt>
                      <c:pt idx="78">
                        <c:v>1836.0629196536179</c:v>
                      </c:pt>
                      <c:pt idx="79">
                        <c:v>1844.6329916364543</c:v>
                      </c:pt>
                      <c:pt idx="80">
                        <c:v>1853.2175399742132</c:v>
                      </c:pt>
                      <c:pt idx="81">
                        <c:v>1861.8156059880494</c:v>
                      </c:pt>
                      <c:pt idx="82">
                        <c:v>1870.4262309991188</c:v>
                      </c:pt>
                      <c:pt idx="83">
                        <c:v>1879.0484563285772</c:v>
                      </c:pt>
                      <c:pt idx="84">
                        <c:v>1887.6813232975803</c:v>
                      </c:pt>
                      <c:pt idx="85">
                        <c:v>1896.3238732272837</c:v>
                      </c:pt>
                      <c:pt idx="86">
                        <c:v>1904.9751474388429</c:v>
                      </c:pt>
                      <c:pt idx="87">
                        <c:v>1913.6341872534135</c:v>
                      </c:pt>
                      <c:pt idx="88">
                        <c:v>1922.3000339921514</c:v>
                      </c:pt>
                      <c:pt idx="89">
                        <c:v>1930.971728976212</c:v>
                      </c:pt>
                      <c:pt idx="90">
                        <c:v>1939.6483135267511</c:v>
                      </c:pt>
                      <c:pt idx="91">
                        <c:v>1948.328828964924</c:v>
                      </c:pt>
                      <c:pt idx="92">
                        <c:v>1957.0123166118867</c:v>
                      </c:pt>
                      <c:pt idx="93">
                        <c:v>1965.6978177887945</c:v>
                      </c:pt>
                      <c:pt idx="94">
                        <c:v>1974.3843738168034</c:v>
                      </c:pt>
                      <c:pt idx="95">
                        <c:v>1983.071026017069</c:v>
                      </c:pt>
                      <c:pt idx="96">
                        <c:v>1991.7568157107464</c:v>
                      </c:pt>
                      <c:pt idx="97">
                        <c:v>2000.4407842189921</c:v>
                      </c:pt>
                      <c:pt idx="98">
                        <c:v>2009.1219728629608</c:v>
                      </c:pt>
                      <c:pt idx="99">
                        <c:v>2017.7994229638091</c:v>
                      </c:pt>
                      <c:pt idx="100">
                        <c:v>2026.4721758426917</c:v>
                      </c:pt>
                      <c:pt idx="101">
                        <c:v>2035.1392728207647</c:v>
                      </c:pt>
                      <c:pt idx="102">
                        <c:v>2043.7997552191839</c:v>
                      </c:pt>
                      <c:pt idx="103">
                        <c:v>2052.4526643591048</c:v>
                      </c:pt>
                      <c:pt idx="104">
                        <c:v>2061.097041561683</c:v>
                      </c:pt>
                      <c:pt idx="105">
                        <c:v>2069.7319281480736</c:v>
                      </c:pt>
                      <c:pt idx="106">
                        <c:v>2078.3563654394329</c:v>
                      </c:pt>
                      <c:pt idx="107">
                        <c:v>2086.9693947569167</c:v>
                      </c:pt>
                      <c:pt idx="108">
                        <c:v>2095.5700574216798</c:v>
                      </c:pt>
                      <c:pt idx="109">
                        <c:v>2104.1573947548786</c:v>
                      </c:pt>
                      <c:pt idx="110">
                        <c:v>2112.7304480776688</c:v>
                      </c:pt>
                      <c:pt idx="111">
                        <c:v>2121.2882587112053</c:v>
                      </c:pt>
                      <c:pt idx="112">
                        <c:v>2129.829867976644</c:v>
                      </c:pt>
                      <c:pt idx="113">
                        <c:v>2138.354317195141</c:v>
                      </c:pt>
                      <c:pt idx="114">
                        <c:v>2146.8606476878513</c:v>
                      </c:pt>
                      <c:pt idx="115">
                        <c:v>2155.3479007759311</c:v>
                      </c:pt>
                      <c:pt idx="116">
                        <c:v>2163.8151177805357</c:v>
                      </c:pt>
                      <c:pt idx="117">
                        <c:v>2172.2613400228206</c:v>
                      </c:pt>
                      <c:pt idx="118">
                        <c:v>2180.6856088239419</c:v>
                      </c:pt>
                      <c:pt idx="119">
                        <c:v>2189.0869655050546</c:v>
                      </c:pt>
                      <c:pt idx="120">
                        <c:v>2197.464451387315</c:v>
                      </c:pt>
                      <c:pt idx="121">
                        <c:v>2205.8171077918787</c:v>
                      </c:pt>
                      <c:pt idx="122">
                        <c:v>2214.1439760399007</c:v>
                      </c:pt>
                      <c:pt idx="123">
                        <c:v>2222.4440974525369</c:v>
                      </c:pt>
                      <c:pt idx="124">
                        <c:v>2230.7165133509429</c:v>
                      </c:pt>
                      <c:pt idx="125">
                        <c:v>2238.9602650562747</c:v>
                      </c:pt>
                      <c:pt idx="126">
                        <c:v>2247.1743938896875</c:v>
                      </c:pt>
                      <c:pt idx="127">
                        <c:v>2255.3579411723376</c:v>
                      </c:pt>
                      <c:pt idx="128">
                        <c:v>2263.50994822538</c:v>
                      </c:pt>
                      <c:pt idx="129">
                        <c:v>2271.6294563699703</c:v>
                      </c:pt>
                      <c:pt idx="130">
                        <c:v>2279.7155069272644</c:v>
                      </c:pt>
                      <c:pt idx="131">
                        <c:v>2287.7671412184181</c:v>
                      </c:pt>
                      <c:pt idx="132">
                        <c:v>2295.7834005645864</c:v>
                      </c:pt>
                      <c:pt idx="133">
                        <c:v>2303.7633262869253</c:v>
                      </c:pt>
                      <c:pt idx="134">
                        <c:v>2311.7059597065909</c:v>
                      </c:pt>
                      <c:pt idx="135">
                        <c:v>2319.6103421447378</c:v>
                      </c:pt>
                      <c:pt idx="136">
                        <c:v>2327.475514922523</c:v>
                      </c:pt>
                      <c:pt idx="137">
                        <c:v>2335.3005193611007</c:v>
                      </c:pt>
                      <c:pt idx="138">
                        <c:v>2343.0843967816277</c:v>
                      </c:pt>
                      <c:pt idx="139">
                        <c:v>2350.8261885052589</c:v>
                      </c:pt>
                      <c:pt idx="140">
                        <c:v>2358.5249358531501</c:v>
                      </c:pt>
                      <c:pt idx="141">
                        <c:v>2366.179680146457</c:v>
                      </c:pt>
                      <c:pt idx="142">
                        <c:v>2373.7894627063351</c:v>
                      </c:pt>
                      <c:pt idx="143">
                        <c:v>2381.3533248539402</c:v>
                      </c:pt>
                      <c:pt idx="144">
                        <c:v>2388.870307910428</c:v>
                      </c:pt>
                      <c:pt idx="145">
                        <c:v>2396.3394531969543</c:v>
                      </c:pt>
                      <c:pt idx="146">
                        <c:v>2403.7598020346741</c:v>
                      </c:pt>
                      <c:pt idx="147">
                        <c:v>2411.1303957447435</c:v>
                      </c:pt>
                      <c:pt idx="148">
                        <c:v>2418.4502756483184</c:v>
                      </c:pt>
                      <c:pt idx="149">
                        <c:v>2425.7184830665537</c:v>
                      </c:pt>
                      <c:pt idx="150">
                        <c:v>2432.9340593206057</c:v>
                      </c:pt>
                      <c:pt idx="151">
                        <c:v>2440.0960457316296</c:v>
                      </c:pt>
                      <c:pt idx="152">
                        <c:v>2447.2034836207808</c:v>
                      </c:pt>
                      <c:pt idx="153">
                        <c:v>2454.2554143092157</c:v>
                      </c:pt>
                      <c:pt idx="154">
                        <c:v>2461.2508791180899</c:v>
                      </c:pt>
                      <c:pt idx="155">
                        <c:v>2468.1889193685579</c:v>
                      </c:pt>
                      <c:pt idx="156">
                        <c:v>2475.0685763817764</c:v>
                      </c:pt>
                      <c:pt idx="157">
                        <c:v>2481.8888914789009</c:v>
                      </c:pt>
                      <c:pt idx="158">
                        <c:v>2488.6489059810865</c:v>
                      </c:pt>
                      <c:pt idx="159">
                        <c:v>2495.3476612094892</c:v>
                      </c:pt>
                      <c:pt idx="160">
                        <c:v>2501.9841984852651</c:v>
                      </c:pt>
                      <c:pt idx="161">
                        <c:v>2508.5575591295687</c:v>
                      </c:pt>
                      <c:pt idx="162">
                        <c:v>2515.0667844635568</c:v>
                      </c:pt>
                      <c:pt idx="163">
                        <c:v>2521.5109158083842</c:v>
                      </c:pt>
                      <c:pt idx="164">
                        <c:v>2527.8889944852071</c:v>
                      </c:pt>
                      <c:pt idx="165">
                        <c:v>2534.200061815181</c:v>
                      </c:pt>
                      <c:pt idx="166">
                        <c:v>2540.4431591194611</c:v>
                      </c:pt>
                      <c:pt idx="167">
                        <c:v>2546.6173277192038</c:v>
                      </c:pt>
                      <c:pt idx="168">
                        <c:v>2552.7216089355638</c:v>
                      </c:pt>
                      <c:pt idx="169">
                        <c:v>2558.7550440896975</c:v>
                      </c:pt>
                      <c:pt idx="170">
                        <c:v>2564.7166745027603</c:v>
                      </c:pt>
                      <c:pt idx="171">
                        <c:v>2570.6055414959078</c:v>
                      </c:pt>
                      <c:pt idx="172">
                        <c:v>2576.4206863902955</c:v>
                      </c:pt>
                      <c:pt idx="173">
                        <c:v>2582.1611505070787</c:v>
                      </c:pt>
                      <c:pt idx="174">
                        <c:v>2587.8259751674141</c:v>
                      </c:pt>
                      <c:pt idx="175">
                        <c:v>2593.4142016924566</c:v>
                      </c:pt>
                      <c:pt idx="176">
                        <c:v>2598.924871403362</c:v>
                      </c:pt>
                      <c:pt idx="177">
                        <c:v>2604.3570256212856</c:v>
                      </c:pt>
                      <c:pt idx="178">
                        <c:v>2609.7097056673838</c:v>
                      </c:pt>
                      <c:pt idx="179">
                        <c:v>2614.9819528628113</c:v>
                      </c:pt>
                      <c:pt idx="180">
                        <c:v>2620.172808528725</c:v>
                      </c:pt>
                      <c:pt idx="181">
                        <c:v>2625.2813139862787</c:v>
                      </c:pt>
                      <c:pt idx="182">
                        <c:v>2630.3065105566302</c:v>
                      </c:pt>
                      <c:pt idx="183">
                        <c:v>2635.2474395609333</c:v>
                      </c:pt>
                      <c:pt idx="184">
                        <c:v>2640.1031423203435</c:v>
                      </c:pt>
                      <c:pt idx="185">
                        <c:v>2644.8726601560184</c:v>
                      </c:pt>
                      <c:pt idx="186">
                        <c:v>2649.5550343891118</c:v>
                      </c:pt>
                      <c:pt idx="187">
                        <c:v>2654.1493063407811</c:v>
                      </c:pt>
                      <c:pt idx="188">
                        <c:v>2658.6545173321801</c:v>
                      </c:pt>
                      <c:pt idx="189">
                        <c:v>2663.0697086844648</c:v>
                      </c:pt>
                      <c:pt idx="190">
                        <c:v>2667.3939217187917</c:v>
                      </c:pt>
                      <c:pt idx="191">
                        <c:v>2671.6261977563158</c:v>
                      </c:pt>
                      <c:pt idx="192">
                        <c:v>2675.7655781181938</c:v>
                      </c:pt>
                      <c:pt idx="193">
                        <c:v>2679.8111041255793</c:v>
                      </c:pt>
                      <c:pt idx="194">
                        <c:v>2683.7618170996293</c:v>
                      </c:pt>
                      <c:pt idx="195">
                        <c:v>2687.6167583614997</c:v>
                      </c:pt>
                      <c:pt idx="196">
                        <c:v>2691.3749692323445</c:v>
                      </c:pt>
                      <c:pt idx="197">
                        <c:v>2695.0354910333217</c:v>
                      </c:pt>
                      <c:pt idx="198">
                        <c:v>2698.5973650855854</c:v>
                      </c:pt>
                      <c:pt idx="199">
                        <c:v>2702.0596327102912</c:v>
                      </c:pt>
                      <c:pt idx="200">
                        <c:v>2705.4213352285951</c:v>
                      </c:pt>
                      <c:pt idx="201">
                        <c:v>2708.6815139616529</c:v>
                      </c:pt>
                      <c:pt idx="202">
                        <c:v>2711.8392102306198</c:v>
                      </c:pt>
                      <c:pt idx="203">
                        <c:v>2714.8934653566516</c:v>
                      </c:pt>
                      <c:pt idx="204">
                        <c:v>2717.8433206609043</c:v>
                      </c:pt>
                      <c:pt idx="205">
                        <c:v>2720.6878174645331</c:v>
                      </c:pt>
                      <c:pt idx="206">
                        <c:v>2723.4259970886933</c:v>
                      </c:pt>
                      <c:pt idx="207">
                        <c:v>2726.0569008545417</c:v>
                      </c:pt>
                      <c:pt idx="208">
                        <c:v>2728.5795700832332</c:v>
                      </c:pt>
                      <c:pt idx="209">
                        <c:v>2730.9930460959231</c:v>
                      </c:pt>
                      <c:pt idx="210">
                        <c:v>2733.2963702137677</c:v>
                      </c:pt>
                      <c:pt idx="211">
                        <c:v>2735.4885837579218</c:v>
                      </c:pt>
                      <c:pt idx="212">
                        <c:v>2737.5687280495422</c:v>
                      </c:pt>
                      <c:pt idx="213">
                        <c:v>2739.5358444097833</c:v>
                      </c:pt>
                      <c:pt idx="214">
                        <c:v>2741.3889741598014</c:v>
                      </c:pt>
                      <c:pt idx="215">
                        <c:v>2743.1271586207531</c:v>
                      </c:pt>
                      <c:pt idx="216">
                        <c:v>2744.7494391137916</c:v>
                      </c:pt>
                      <c:pt idx="217">
                        <c:v>2746.254856960074</c:v>
                      </c:pt>
                      <c:pt idx="218">
                        <c:v>2747.6424534807566</c:v>
                      </c:pt>
                      <c:pt idx="219">
                        <c:v>2748.9112699969937</c:v>
                      </c:pt>
                      <c:pt idx="220">
                        <c:v>2750.0603478299422</c:v>
                      </c:pt>
                      <c:pt idx="221">
                        <c:v>2751.0887283007569</c:v>
                      </c:pt>
                      <c:pt idx="222">
                        <c:v>2751.9954527305931</c:v>
                      </c:pt>
                      <c:pt idx="223">
                        <c:v>2752.7795624406072</c:v>
                      </c:pt>
                      <c:pt idx="224">
                        <c:v>2753.4400987519548</c:v>
                      </c:pt>
                      <c:pt idx="225">
                        <c:v>2753.9761029857909</c:v>
                      </c:pt>
                      <c:pt idx="226">
                        <c:v>2754.3866164632718</c:v>
                      </c:pt>
                      <c:pt idx="227">
                        <c:v>2754.6706805055528</c:v>
                      </c:pt>
                      <c:pt idx="228">
                        <c:v>2754.8273364337897</c:v>
                      </c:pt>
                      <c:pt idx="229">
                        <c:v>2754.8556255691383</c:v>
                      </c:pt>
                      <c:pt idx="230">
                        <c:v>2754.7545892327535</c:v>
                      </c:pt>
                      <c:pt idx="231">
                        <c:v>2754.523268745791</c:v>
                      </c:pt>
                      <c:pt idx="232">
                        <c:v>2754.1607054294072</c:v>
                      </c:pt>
                      <c:pt idx="233">
                        <c:v>2753.6659406047575</c:v>
                      </c:pt>
                      <c:pt idx="234">
                        <c:v>2753.038015592997</c:v>
                      </c:pt>
                      <c:pt idx="235">
                        <c:v>2752.2759717152821</c:v>
                      </c:pt>
                      <c:pt idx="236">
                        <c:v>2751.3788502927678</c:v>
                      </c:pt>
                      <c:pt idx="237">
                        <c:v>2750.3456926466106</c:v>
                      </c:pt>
                      <c:pt idx="238">
                        <c:v>2749.1755400979646</c:v>
                      </c:pt>
                      <c:pt idx="239">
                        <c:v>2747.8674339679874</c:v>
                      </c:pt>
                      <c:pt idx="240">
                        <c:v>2746.4204155778334</c:v>
                      </c:pt>
                      <c:pt idx="241">
                        <c:v>2744.8335262486576</c:v>
                      </c:pt>
                      <c:pt idx="242">
                        <c:v>2743.105807301617</c:v>
                      </c:pt>
                      <c:pt idx="243">
                        <c:v>2741.2363000578671</c:v>
                      </c:pt>
                      <c:pt idx="244">
                        <c:v>2739.2240458385622</c:v>
                      </c:pt>
                      <c:pt idx="245">
                        <c:v>2737.0680859648592</c:v>
                      </c:pt>
                      <c:pt idx="246">
                        <c:v>2734.7674617579141</c:v>
                      </c:pt>
                      <c:pt idx="247">
                        <c:v>2732.3212145388802</c:v>
                      </c:pt>
                      <c:pt idx="248">
                        <c:v>2729.7283856289164</c:v>
                      </c:pt>
                      <c:pt idx="249">
                        <c:v>2726.9880163491762</c:v>
                      </c:pt>
                      <c:pt idx="250">
                        <c:v>2724.0991480208149</c:v>
                      </c:pt>
                      <c:pt idx="251">
                        <c:v>2721.0608219649898</c:v>
                      </c:pt>
                      <c:pt idx="252">
                        <c:v>2717.8720795028557</c:v>
                      </c:pt>
                      <c:pt idx="253">
                        <c:v>2714.531961955568</c:v>
                      </c:pt>
                      <c:pt idx="254">
                        <c:v>2711.0395106442829</c:v>
                      </c:pt>
                      <c:pt idx="255">
                        <c:v>2707.3937668901553</c:v>
                      </c:pt>
                      <c:pt idx="256">
                        <c:v>2703.5937720143411</c:v>
                      </c:pt>
                      <c:pt idx="257">
                        <c:v>2699.6385673379964</c:v>
                      </c:pt>
                      <c:pt idx="258">
                        <c:v>2695.5271941822766</c:v>
                      </c:pt>
                      <c:pt idx="259">
                        <c:v>2691.2586938683366</c:v>
                      </c:pt>
                      <c:pt idx="260">
                        <c:v>2686.8321077173332</c:v>
                      </c:pt>
                      <c:pt idx="261">
                        <c:v>2682.2464770504216</c:v>
                      </c:pt>
                      <c:pt idx="262">
                        <c:v>2677.5008431887572</c:v>
                      </c:pt>
                      <c:pt idx="263">
                        <c:v>2672.5942474534959</c:v>
                      </c:pt>
                      <c:pt idx="264">
                        <c:v>2667.525731165792</c:v>
                      </c:pt>
                      <c:pt idx="265">
                        <c:v>2662.294335646804</c:v>
                      </c:pt>
                      <c:pt idx="266">
                        <c:v>2656.8991022176842</c:v>
                      </c:pt>
                      <c:pt idx="267">
                        <c:v>2651.3390721995911</c:v>
                      </c:pt>
                      <c:pt idx="268">
                        <c:v>2645.6132869136786</c:v>
                      </c:pt>
                      <c:pt idx="269">
                        <c:v>2639.7207876811035</c:v>
                      </c:pt>
                      <c:pt idx="270">
                        <c:v>2633.6606158230206</c:v>
                      </c:pt>
                      <c:pt idx="271">
                        <c:v>2627.4318126605849</c:v>
                      </c:pt>
                      <c:pt idx="272">
                        <c:v>2621.0334195149544</c:v>
                      </c:pt>
                      <c:pt idx="273">
                        <c:v>2614.4644777072808</c:v>
                      </c:pt>
                      <c:pt idx="274">
                        <c:v>2607.724028558725</c:v>
                      </c:pt>
                      <c:pt idx="275">
                        <c:v>2600.8111133904372</c:v>
                      </c:pt>
                      <c:pt idx="276">
                        <c:v>2593.7247735235774</c:v>
                      </c:pt>
                      <c:pt idx="277">
                        <c:v>2586.4640502792981</c:v>
                      </c:pt>
                      <c:pt idx="278">
                        <c:v>2579.0279849787571</c:v>
                      </c:pt>
                      <c:pt idx="279">
                        <c:v>2571.4156189431087</c:v>
                      </c:pt>
                      <c:pt idx="280">
                        <c:v>2563.6259934935097</c:v>
                      </c:pt>
                      <c:pt idx="281">
                        <c:v>2555.6581499511144</c:v>
                      </c:pt>
                      <c:pt idx="282">
                        <c:v>2547.5111296370801</c:v>
                      </c:pt>
                      <c:pt idx="283">
                        <c:v>2539.1839738725603</c:v>
                      </c:pt>
                      <c:pt idx="284">
                        <c:v>2530.6757239787121</c:v>
                      </c:pt>
                      <c:pt idx="285">
                        <c:v>2521.9854212766904</c:v>
                      </c:pt>
                      <c:pt idx="286">
                        <c:v>2513.112107087652</c:v>
                      </c:pt>
                      <c:pt idx="287">
                        <c:v>2504.0548227327513</c:v>
                      </c:pt>
                      <c:pt idx="288">
                        <c:v>2494.8126095331445</c:v>
                      </c:pt>
                      <c:pt idx="289">
                        <c:v>2485.384508809987</c:v>
                      </c:pt>
                      <c:pt idx="290">
                        <c:v>2475.7695618844346</c:v>
                      </c:pt>
                      <c:pt idx="291">
                        <c:v>2130.3610156105224</c:v>
                      </c:pt>
                      <c:pt idx="292">
                        <c:v>2130.8630768013836</c:v>
                      </c:pt>
                      <c:pt idx="293">
                        <c:v>2131.3080398414058</c:v>
                      </c:pt>
                      <c:pt idx="294">
                        <c:v>2131.6955603240931</c:v>
                      </c:pt>
                      <c:pt idx="295">
                        <c:v>2132.0252938429485</c:v>
                      </c:pt>
                      <c:pt idx="296">
                        <c:v>2132.296895991476</c:v>
                      </c:pt>
                      <c:pt idx="297">
                        <c:v>2132.5100223631771</c:v>
                      </c:pt>
                      <c:pt idx="298">
                        <c:v>2132.664328551557</c:v>
                      </c:pt>
                      <c:pt idx="299">
                        <c:v>2132.7594701501184</c:v>
                      </c:pt>
                      <c:pt idx="300">
                        <c:v>2132.7951027523632</c:v>
                      </c:pt>
                      <c:pt idx="301">
                        <c:v>2132.7708819517966</c:v>
                      </c:pt>
                      <c:pt idx="302">
                        <c:v>2132.6864633419209</c:v>
                      </c:pt>
                      <c:pt idx="303">
                        <c:v>2132.5415025162397</c:v>
                      </c:pt>
                      <c:pt idx="304">
                        <c:v>2132.3356550682565</c:v>
                      </c:pt>
                      <c:pt idx="305">
                        <c:v>2132.0685765914727</c:v>
                      </c:pt>
                      <c:pt idx="306">
                        <c:v>2131.7399226793941</c:v>
                      </c:pt>
                      <c:pt idx="307">
                        <c:v>2131.3493489255234</c:v>
                      </c:pt>
                      <c:pt idx="308">
                        <c:v>2130.8965109233623</c:v>
                      </c:pt>
                      <c:pt idx="309">
                        <c:v>2130.3810642664157</c:v>
                      </c:pt>
                      <c:pt idx="310">
                        <c:v>2129.8026645481859</c:v>
                      </c:pt>
                      <c:pt idx="311">
                        <c:v>2129.160967362177</c:v>
                      </c:pt>
                      <c:pt idx="312">
                        <c:v>2128.455628301891</c:v>
                      </c:pt>
                      <c:pt idx="313">
                        <c:v>2127.686302960833</c:v>
                      </c:pt>
                      <c:pt idx="314">
                        <c:v>2126.8526469325052</c:v>
                      </c:pt>
                      <c:pt idx="315">
                        <c:v>2125.9543158104107</c:v>
                      </c:pt>
                      <c:pt idx="316">
                        <c:v>2124.9909651880525</c:v>
                      </c:pt>
                      <c:pt idx="317">
                        <c:v>2123.9622506589358</c:v>
                      </c:pt>
                      <c:pt idx="318">
                        <c:v>2122.8678278165612</c:v>
                      </c:pt>
                      <c:pt idx="319">
                        <c:v>2121.7073522544333</c:v>
                      </c:pt>
                      <c:pt idx="320">
                        <c:v>2120.4804795660557</c:v>
                      </c:pt>
                      <c:pt idx="321">
                        <c:v>2119.186865344931</c:v>
                      </c:pt>
                      <c:pt idx="322">
                        <c:v>2117.8261651845623</c:v>
                      </c:pt>
                      <c:pt idx="323">
                        <c:v>2116.3980346784538</c:v>
                      </c:pt>
                      <c:pt idx="324">
                        <c:v>2114.9021294201084</c:v>
                      </c:pt>
                      <c:pt idx="325">
                        <c:v>2113.3381050030293</c:v>
                      </c:pt>
                      <c:pt idx="326">
                        <c:v>2111.7056170207197</c:v>
                      </c:pt>
                      <c:pt idx="327">
                        <c:v>2110.0043210666827</c:v>
                      </c:pt>
                      <c:pt idx="328">
                        <c:v>2108.2338727344213</c:v>
                      </c:pt>
                      <c:pt idx="329">
                        <c:v>2106.3939276174397</c:v>
                      </c:pt>
                      <c:pt idx="330">
                        <c:v>2104.4841413092408</c:v>
                      </c:pt>
                      <c:pt idx="331">
                        <c:v>2102.5041694033271</c:v>
                      </c:pt>
                      <c:pt idx="332">
                        <c:v>2100.4536674932024</c:v>
                      </c:pt>
                      <c:pt idx="333">
                        <c:v>2098.3322911723708</c:v>
                      </c:pt>
                      <c:pt idx="334">
                        <c:v>2096.1396960343345</c:v>
                      </c:pt>
                      <c:pt idx="335">
                        <c:v>2093.8755376725967</c:v>
                      </c:pt>
                      <c:pt idx="336">
                        <c:v>2091.5394716806622</c:v>
                      </c:pt>
                      <c:pt idx="337">
                        <c:v>2089.131153652032</c:v>
                      </c:pt>
                      <c:pt idx="338">
                        <c:v>2086.6502391802114</c:v>
                      </c:pt>
                      <c:pt idx="339">
                        <c:v>2084.0963838587013</c:v>
                      </c:pt>
                      <c:pt idx="340">
                        <c:v>2081.4692432810084</c:v>
                      </c:pt>
                      <c:pt idx="341">
                        <c:v>2078.7684730406327</c:v>
                      </c:pt>
                      <c:pt idx="342">
                        <c:v>2075.9937287310786</c:v>
                      </c:pt>
                      <c:pt idx="343">
                        <c:v>2073.1446659458506</c:v>
                      </c:pt>
                      <c:pt idx="344">
                        <c:v>2070.2209402784501</c:v>
                      </c:pt>
                      <c:pt idx="345">
                        <c:v>2067.2222073223816</c:v>
                      </c:pt>
                      <c:pt idx="346">
                        <c:v>2064.1481226711476</c:v>
                      </c:pt>
                      <c:pt idx="347">
                        <c:v>2060.9983419182518</c:v>
                      </c:pt>
                      <c:pt idx="348">
                        <c:v>2057.7725206571977</c:v>
                      </c:pt>
                      <c:pt idx="349">
                        <c:v>2054.4703144814875</c:v>
                      </c:pt>
                      <c:pt idx="350">
                        <c:v>2051.0913789846263</c:v>
                      </c:pt>
                      <c:pt idx="351">
                        <c:v>2047.6353697601155</c:v>
                      </c:pt>
                      <c:pt idx="352">
                        <c:v>2044.1019424014592</c:v>
                      </c:pt>
                      <c:pt idx="353">
                        <c:v>2040.4907525021608</c:v>
                      </c:pt>
                      <c:pt idx="354">
                        <c:v>2036.8014556557234</c:v>
                      </c:pt>
                      <c:pt idx="355">
                        <c:v>2033.0337074556503</c:v>
                      </c:pt>
                      <c:pt idx="356">
                        <c:v>2029.1871634954446</c:v>
                      </c:pt>
                      <c:pt idx="357">
                        <c:v>2025.26147936861</c:v>
                      </c:pt>
                      <c:pt idx="358">
                        <c:v>2021.2563106686491</c:v>
                      </c:pt>
                      <c:pt idx="359">
                        <c:v>2017.1713129890654</c:v>
                      </c:pt>
                      <c:pt idx="360">
                        <c:v>2013.0061419233627</c:v>
                      </c:pt>
                      <c:pt idx="361">
                        <c:v>2008.7604530650435</c:v>
                      </c:pt>
                      <c:pt idx="362">
                        <c:v>2004.4339020076116</c:v>
                      </c:pt>
                      <c:pt idx="363">
                        <c:v>2000.0261443445704</c:v>
                      </c:pt>
                      <c:pt idx="364">
                        <c:v>1995.536835669423</c:v>
                      </c:pt>
                      <c:pt idx="365">
                        <c:v>1990.9656315756713</c:v>
                      </c:pt>
                      <c:pt idx="366">
                        <c:v>1986.3121876568209</c:v>
                      </c:pt>
                      <c:pt idx="367">
                        <c:v>1981.5761595063732</c:v>
                      </c:pt>
                      <c:pt idx="368">
                        <c:v>1976.7572027178333</c:v>
                      </c:pt>
                      <c:pt idx="369">
                        <c:v>1971.8549728847024</c:v>
                      </c:pt>
                      <c:pt idx="370">
                        <c:v>1966.8691256004849</c:v>
                      </c:pt>
                      <c:pt idx="371">
                        <c:v>1961.7993164586849</c:v>
                      </c:pt>
                      <c:pt idx="372">
                        <c:v>1956.6452010528037</c:v>
                      </c:pt>
                      <c:pt idx="373">
                        <c:v>1951.4064349763462</c:v>
                      </c:pt>
                      <c:pt idx="374">
                        <c:v>1946.0826738228152</c:v>
                      </c:pt>
                      <c:pt idx="375">
                        <c:v>1940.6735731857129</c:v>
                      </c:pt>
                      <c:pt idx="376">
                        <c:v>1935.1787886585441</c:v>
                      </c:pt>
                      <c:pt idx="377">
                        <c:v>1929.5979758348112</c:v>
                      </c:pt>
                      <c:pt idx="378">
                        <c:v>1923.9307903080175</c:v>
                      </c:pt>
                      <c:pt idx="379">
                        <c:v>1918.1768876716671</c:v>
                      </c:pt>
                      <c:pt idx="380">
                        <c:v>1772.3772057770889</c:v>
                      </c:pt>
                      <c:pt idx="381">
                        <c:v>1771.7571196717229</c:v>
                      </c:pt>
                      <c:pt idx="382">
                        <c:v>1771.0994397589604</c:v>
                      </c:pt>
                      <c:pt idx="383">
                        <c:v>1770.4039999477059</c:v>
                      </c:pt>
                      <c:pt idx="384">
                        <c:v>1769.670634146863</c:v>
                      </c:pt>
                      <c:pt idx="385">
                        <c:v>1768.8991762653359</c:v>
                      </c:pt>
                      <c:pt idx="386">
                        <c:v>1768.0894602120288</c:v>
                      </c:pt>
                      <c:pt idx="387">
                        <c:v>1767.2413198958461</c:v>
                      </c:pt>
                      <c:pt idx="388">
                        <c:v>1766.3545892256902</c:v>
                      </c:pt>
                      <c:pt idx="389">
                        <c:v>1765.4291021104668</c:v>
                      </c:pt>
                      <c:pt idx="390">
                        <c:v>1764.4646924590788</c:v>
                      </c:pt>
                      <c:pt idx="391">
                        <c:v>1763.4611941804301</c:v>
                      </c:pt>
                      <c:pt idx="392">
                        <c:v>1762.4184411834249</c:v>
                      </c:pt>
                      <c:pt idx="393">
                        <c:v>1761.3362673769675</c:v>
                      </c:pt>
                      <c:pt idx="394">
                        <c:v>1760.2145066699616</c:v>
                      </c:pt>
                      <c:pt idx="395">
                        <c:v>1759.0529929713118</c:v>
                      </c:pt>
                      <c:pt idx="396">
                        <c:v>1757.8515601899212</c:v>
                      </c:pt>
                      <c:pt idx="397">
                        <c:v>1756.610042234694</c:v>
                      </c:pt>
                      <c:pt idx="398">
                        <c:v>1755.3282730145343</c:v>
                      </c:pt>
                      <c:pt idx="399">
                        <c:v>1754.0060864383454</c:v>
                      </c:pt>
                      <c:pt idx="400">
                        <c:v>1752.6433164150321</c:v>
                      </c:pt>
                      <c:pt idx="401">
                        <c:v>1751.2397968534988</c:v>
                      </c:pt>
                      <c:pt idx="402">
                        <c:v>1749.7953616626478</c:v>
                      </c:pt>
                      <c:pt idx="403">
                        <c:v>1748.3098447513848</c:v>
                      </c:pt>
                      <c:pt idx="404">
                        <c:v>1746.7830800286129</c:v>
                      </c:pt>
                      <c:pt idx="405">
                        <c:v>1745.2149014032361</c:v>
                      </c:pt>
                      <c:pt idx="406">
                        <c:v>1743.605142784158</c:v>
                      </c:pt>
                      <c:pt idx="407">
                        <c:v>1741.9536380802833</c:v>
                      </c:pt>
                      <c:pt idx="408">
                        <c:v>1740.2602212005163</c:v>
                      </c:pt>
                      <c:pt idx="409">
                        <c:v>1738.5247260537603</c:v>
                      </c:pt>
                      <c:pt idx="410">
                        <c:v>1736.7469865489184</c:v>
                      </c:pt>
                      <c:pt idx="411">
                        <c:v>1734.926836594896</c:v>
                      </c:pt>
                      <c:pt idx="412">
                        <c:v>1733.0641101005967</c:v>
                      </c:pt>
                      <c:pt idx="413">
                        <c:v>1731.158640974925</c:v>
                      </c:pt>
                      <c:pt idx="414">
                        <c:v>1729.2102631267828</c:v>
                      </c:pt>
                      <c:pt idx="415">
                        <c:v>1727.2188104650766</c:v>
                      </c:pt>
                      <c:pt idx="416">
                        <c:v>1725.1841168987085</c:v>
                      </c:pt>
                      <c:pt idx="417">
                        <c:v>1723.1060163365837</c:v>
                      </c:pt>
                      <c:pt idx="418">
                        <c:v>1720.984342687605</c:v>
                      </c:pt>
                      <c:pt idx="419">
                        <c:v>1718.8189298606776</c:v>
                      </c:pt>
                      <c:pt idx="420">
                        <c:v>1716.6096117647053</c:v>
                      </c:pt>
                      <c:pt idx="421">
                        <c:v>1714.356222308591</c:v>
                      </c:pt>
                      <c:pt idx="422">
                        <c:v>1712.0585954012395</c:v>
                      </c:pt>
                      <c:pt idx="423">
                        <c:v>1709.716564951555</c:v>
                      </c:pt>
                      <c:pt idx="424">
                        <c:v>1707.3299648684406</c:v>
                      </c:pt>
                      <c:pt idx="425">
                        <c:v>1704.8986290608016</c:v>
                      </c:pt>
                      <c:pt idx="426">
                        <c:v>1702.42239143754</c:v>
                      </c:pt>
                      <c:pt idx="427">
                        <c:v>1699.9010859075613</c:v>
                      </c:pt>
                      <c:pt idx="428">
                        <c:v>1697.3345463797689</c:v>
                      </c:pt>
                      <c:pt idx="429">
                        <c:v>1694.7226067630677</c:v>
                      </c:pt>
                      <c:pt idx="430">
                        <c:v>1692.0651009663602</c:v>
                      </c:pt>
                      <c:pt idx="431">
                        <c:v>1689.361862898551</c:v>
                      </c:pt>
                      <c:pt idx="432">
                        <c:v>1686.6127264685442</c:v>
                      </c:pt>
                      <c:pt idx="433">
                        <c:v>1683.8175255852439</c:v>
                      </c:pt>
                      <c:pt idx="434">
                        <c:v>1680.9760941575537</c:v>
                      </c:pt>
                      <c:pt idx="435">
                        <c:v>1678.0882660943776</c:v>
                      </c:pt>
                      <c:pt idx="436">
                        <c:v>1675.1538753046202</c:v>
                      </c:pt>
                      <c:pt idx="437">
                        <c:v>1672.1727556971846</c:v>
                      </c:pt>
                      <c:pt idx="438">
                        <c:v>1669.1447411809752</c:v>
                      </c:pt>
                      <c:pt idx="439">
                        <c:v>1666.0696656648959</c:v>
                      </c:pt>
                      <c:pt idx="440">
                        <c:v>1662.9473630578511</c:v>
                      </c:pt>
                      <c:pt idx="441">
                        <c:v>1659.7776672687437</c:v>
                      </c:pt>
                      <c:pt idx="442">
                        <c:v>1656.5604122064788</c:v>
                      </c:pt>
                      <c:pt idx="443">
                        <c:v>1653.2954317799595</c:v>
                      </c:pt>
                      <c:pt idx="444">
                        <c:v>1649.9825598980901</c:v>
                      </c:pt>
                      <c:pt idx="445">
                        <c:v>1646.621630469775</c:v>
                      </c:pt>
                      <c:pt idx="446">
                        <c:v>1643.2124774039171</c:v>
                      </c:pt>
                      <c:pt idx="447">
                        <c:v>1639.7549346094215</c:v>
                      </c:pt>
                      <c:pt idx="448">
                        <c:v>1636.2488359951917</c:v>
                      </c:pt>
                      <c:pt idx="449">
                        <c:v>1632.6940154701319</c:v>
                      </c:pt>
                      <c:pt idx="450">
                        <c:v>1629.0903069431452</c:v>
                      </c:pt>
                      <c:pt idx="451">
                        <c:v>1625.4375443231372</c:v>
                      </c:pt>
                      <c:pt idx="452">
                        <c:v>1621.7355615190106</c:v>
                      </c:pt>
                      <c:pt idx="453">
                        <c:v>1617.984192439669</c:v>
                      </c:pt>
                      <c:pt idx="454">
                        <c:v>1614.1832709940177</c:v>
                      </c:pt>
                      <c:pt idx="455">
                        <c:v>1610.3326310909597</c:v>
                      </c:pt>
                      <c:pt idx="456">
                        <c:v>1606.4321066393991</c:v>
                      </c:pt>
                      <c:pt idx="457">
                        <c:v>1602.4815315482406</c:v>
                      </c:pt>
                      <c:pt idx="458">
                        <c:v>1598.4807397263867</c:v>
                      </c:pt>
                      <c:pt idx="459">
                        <c:v>1523.8222856912394</c:v>
                      </c:pt>
                      <c:pt idx="460">
                        <c:v>1522.9018273922857</c:v>
                      </c:pt>
                      <c:pt idx="461">
                        <c:v>1521.9552174662524</c:v>
                      </c:pt>
                      <c:pt idx="462">
                        <c:v>1520.982362209875</c:v>
                      </c:pt>
                      <c:pt idx="463">
                        <c:v>1519.9831679198883</c:v>
                      </c:pt>
                      <c:pt idx="464">
                        <c:v>1518.9575408930268</c:v>
                      </c:pt>
                      <c:pt idx="465">
                        <c:v>1517.905387426026</c:v>
                      </c:pt>
                      <c:pt idx="466">
                        <c:v>1516.8266138156209</c:v>
                      </c:pt>
                      <c:pt idx="467">
                        <c:v>1515.7211263585461</c:v>
                      </c:pt>
                      <c:pt idx="468">
                        <c:v>1514.5888313515361</c:v>
                      </c:pt>
                      <c:pt idx="469">
                        <c:v>1513.4296350913269</c:v>
                      </c:pt>
                      <c:pt idx="470">
                        <c:v>1512.2434438746527</c:v>
                      </c:pt>
                      <c:pt idx="471">
                        <c:v>1511.030163998249</c:v>
                      </c:pt>
                      <c:pt idx="472">
                        <c:v>1509.7897017588498</c:v>
                      </c:pt>
                      <c:pt idx="473">
                        <c:v>1508.5219634531909</c:v>
                      </c:pt>
                      <c:pt idx="474">
                        <c:v>1507.226855378007</c:v>
                      </c:pt>
                      <c:pt idx="475">
                        <c:v>1505.9042838300327</c:v>
                      </c:pt>
                      <c:pt idx="476">
                        <c:v>1504.5541551060035</c:v>
                      </c:pt>
                      <c:pt idx="477">
                        <c:v>1503.1763755026539</c:v>
                      </c:pt>
                      <c:pt idx="478">
                        <c:v>1501.7708513167188</c:v>
                      </c:pt>
                      <c:pt idx="479">
                        <c:v>1500.3374888449334</c:v>
                      </c:pt>
                      <c:pt idx="480">
                        <c:v>1498.8761943840329</c:v>
                      </c:pt>
                      <c:pt idx="481">
                        <c:v>1497.3868742307513</c:v>
                      </c:pt>
                      <c:pt idx="482">
                        <c:v>1495.8694346818247</c:v>
                      </c:pt>
                      <c:pt idx="483">
                        <c:v>1494.3237820339871</c:v>
                      </c:pt>
                      <c:pt idx="484">
                        <c:v>1492.7498225839745</c:v>
                      </c:pt>
                      <c:pt idx="485">
                        <c:v>1491.1474626285201</c:v>
                      </c:pt>
                      <c:pt idx="486">
                        <c:v>1489.5166084643608</c:v>
                      </c:pt>
                      <c:pt idx="487">
                        <c:v>1487.8571663882303</c:v>
                      </c:pt>
                      <c:pt idx="488">
                        <c:v>1486.1690426968639</c:v>
                      </c:pt>
                      <c:pt idx="489">
                        <c:v>1484.4521436869961</c:v>
                      </c:pt>
                      <c:pt idx="490">
                        <c:v>1482.7063756553628</c:v>
                      </c:pt>
                      <c:pt idx="491">
                        <c:v>1480.9316448986981</c:v>
                      </c:pt>
                      <c:pt idx="492">
                        <c:v>1479.1278577137377</c:v>
                      </c:pt>
                      <c:pt idx="493">
                        <c:v>1477.2949203972155</c:v>
                      </c:pt>
                      <c:pt idx="494">
                        <c:v>1475.4327392458672</c:v>
                      </c:pt>
                      <c:pt idx="495">
                        <c:v>1473.5412205564273</c:v>
                      </c:pt>
                      <c:pt idx="496">
                        <c:v>1471.6202706256308</c:v>
                      </c:pt>
                      <c:pt idx="497">
                        <c:v>1469.6697957502131</c:v>
                      </c:pt>
                      <c:pt idx="498">
                        <c:v>1467.689702226909</c:v>
                      </c:pt>
                      <c:pt idx="499">
                        <c:v>1465.6798963524532</c:v>
                      </c:pt>
                      <c:pt idx="500">
                        <c:v>1463.6402844235809</c:v>
                      </c:pt>
                      <c:pt idx="501">
                        <c:v>1461.570772737027</c:v>
                      </c:pt>
                      <c:pt idx="502">
                        <c:v>1459.4712675895257</c:v>
                      </c:pt>
                      <c:pt idx="503">
                        <c:v>1457.3416752778128</c:v>
                      </c:pt>
                      <c:pt idx="504">
                        <c:v>1455.1819020986227</c:v>
                      </c:pt>
                      <c:pt idx="505">
                        <c:v>1452.9918543486904</c:v>
                      </c:pt>
                      <c:pt idx="506">
                        <c:v>1450.7714383247521</c:v>
                      </c:pt>
                      <c:pt idx="507">
                        <c:v>1448.5205603235411</c:v>
                      </c:pt>
                      <c:pt idx="508">
                        <c:v>1446.2391266417926</c:v>
                      </c:pt>
                      <c:pt idx="509">
                        <c:v>1443.9270435762426</c:v>
                      </c:pt>
                      <c:pt idx="510">
                        <c:v>1441.584217423625</c:v>
                      </c:pt>
                      <c:pt idx="511">
                        <c:v>1439.2105544806748</c:v>
                      </c:pt>
                      <c:pt idx="512">
                        <c:v>1436.8059610441273</c:v>
                      </c:pt>
                      <c:pt idx="513">
                        <c:v>1434.3703434107167</c:v>
                      </c:pt>
                      <c:pt idx="514">
                        <c:v>1431.9036078771796</c:v>
                      </c:pt>
                      <c:pt idx="515">
                        <c:v>1429.4056607402492</c:v>
                      </c:pt>
                      <c:pt idx="516">
                        <c:v>1426.8764082966618</c:v>
                      </c:pt>
                      <c:pt idx="517">
                        <c:v>1424.3157568431509</c:v>
                      </c:pt>
                      <c:pt idx="518">
                        <c:v>1421.7236126764524</c:v>
                      </c:pt>
                      <c:pt idx="519">
                        <c:v>1419.0998820933016</c:v>
                      </c:pt>
                      <c:pt idx="520">
                        <c:v>1416.4444713904322</c:v>
                      </c:pt>
                      <c:pt idx="521">
                        <c:v>1413.75728686458</c:v>
                      </c:pt>
                      <c:pt idx="522">
                        <c:v>1411.0382348124795</c:v>
                      </c:pt>
                      <c:pt idx="523">
                        <c:v>1408.287221530866</c:v>
                      </c:pt>
                      <c:pt idx="524">
                        <c:v>1405.5041533164754</c:v>
                      </c:pt>
                      <c:pt idx="525">
                        <c:v>1402.6889364660399</c:v>
                      </c:pt>
                      <c:pt idx="526">
                        <c:v>1399.8414772762976</c:v>
                      </c:pt>
                      <c:pt idx="527">
                        <c:v>1396.9616820439808</c:v>
                      </c:pt>
                      <c:pt idx="528">
                        <c:v>1394.0494570658261</c:v>
                      </c:pt>
                      <c:pt idx="529">
                        <c:v>1391.1047086385672</c:v>
                      </c:pt>
                      <c:pt idx="530">
                        <c:v>1388.1273430589413</c:v>
                      </c:pt>
                      <c:pt idx="531">
                        <c:v>1385.1172666236801</c:v>
                      </c:pt>
                      <c:pt idx="532">
                        <c:v>1344.1234940573477</c:v>
                      </c:pt>
                      <c:pt idx="533">
                        <c:v>1343.1250156013411</c:v>
                      </c:pt>
                      <c:pt idx="534">
                        <c:v>1342.1072569436774</c:v>
                      </c:pt>
                      <c:pt idx="535">
                        <c:v>1341.0701592637861</c:v>
                      </c:pt>
                      <c:pt idx="536">
                        <c:v>1340.0136637410965</c:v>
                      </c:pt>
                      <c:pt idx="537">
                        <c:v>1338.9377115550392</c:v>
                      </c:pt>
                      <c:pt idx="538">
                        <c:v>1337.842243885043</c:v>
                      </c:pt>
                      <c:pt idx="539">
                        <c:v>1336.7272019105385</c:v>
                      </c:pt>
                      <c:pt idx="540">
                        <c:v>1335.592526810955</c:v>
                      </c:pt>
                      <c:pt idx="541">
                        <c:v>1334.438159765723</c:v>
                      </c:pt>
                      <c:pt idx="542">
                        <c:v>1333.2640419542718</c:v>
                      </c:pt>
                      <c:pt idx="543">
                        <c:v>1332.0701145560315</c:v>
                      </c:pt>
                      <c:pt idx="544">
                        <c:v>1330.8563187504315</c:v>
                      </c:pt>
                      <c:pt idx="545">
                        <c:v>1329.6225957169011</c:v>
                      </c:pt>
                      <c:pt idx="546">
                        <c:v>1328.3688866348712</c:v>
                      </c:pt>
                      <c:pt idx="547">
                        <c:v>1327.0951326837712</c:v>
                      </c:pt>
                      <c:pt idx="548">
                        <c:v>1325.8012750430307</c:v>
                      </c:pt>
                      <c:pt idx="549">
                        <c:v>1324.4872548920798</c:v>
                      </c:pt>
                      <c:pt idx="550">
                        <c:v>1323.1530134103477</c:v>
                      </c:pt>
                      <c:pt idx="551">
                        <c:v>1321.7984917772651</c:v>
                      </c:pt>
                      <c:pt idx="552">
                        <c:v>1320.4236311722602</c:v>
                      </c:pt>
                      <c:pt idx="553">
                        <c:v>1319.0283727747656</c:v>
                      </c:pt>
                      <c:pt idx="554">
                        <c:v>1317.6126577642081</c:v>
                      </c:pt>
                      <c:pt idx="555">
                        <c:v>1316.176427320019</c:v>
                      </c:pt>
                      <c:pt idx="556">
                        <c:v>1314.7196226216283</c:v>
                      </c:pt>
                      <c:pt idx="557">
                        <c:v>1313.2421848484651</c:v>
                      </c:pt>
                      <c:pt idx="558">
                        <c:v>1311.7440551799589</c:v>
                      </c:pt>
                      <c:pt idx="559">
                        <c:v>1310.2251747955406</c:v>
                      </c:pt>
                      <c:pt idx="560">
                        <c:v>1308.6854848746398</c:v>
                      </c:pt>
                      <c:pt idx="561">
                        <c:v>1307.1249265966853</c:v>
                      </c:pt>
                      <c:pt idx="562">
                        <c:v>1305.5434411411077</c:v>
                      </c:pt>
                      <c:pt idx="563">
                        <c:v>1303.9409696873367</c:v>
                      </c:pt>
                      <c:pt idx="564">
                        <c:v>1302.3174534148015</c:v>
                      </c:pt>
                      <c:pt idx="565">
                        <c:v>1300.6728335029329</c:v>
                      </c:pt>
                      <c:pt idx="566">
                        <c:v>1299.0070511311601</c:v>
                      </c:pt>
                      <c:pt idx="567">
                        <c:v>1297.3200474789128</c:v>
                      </c:pt>
                      <c:pt idx="568">
                        <c:v>1295.6117637256216</c:v>
                      </c:pt>
                      <c:pt idx="569">
                        <c:v>1293.8821410507151</c:v>
                      </c:pt>
                      <c:pt idx="570">
                        <c:v>1292.1311206336241</c:v>
                      </c:pt>
                      <c:pt idx="571">
                        <c:v>1290.3586436537776</c:v>
                      </c:pt>
                      <c:pt idx="572">
                        <c:v>1288.5646512906058</c:v>
                      </c:pt>
                      <c:pt idx="573">
                        <c:v>1286.7490847235385</c:v>
                      </c:pt>
                      <c:pt idx="574">
                        <c:v>1284.9118851320054</c:v>
                      </c:pt>
                      <c:pt idx="575">
                        <c:v>1283.052993695436</c:v>
                      </c:pt>
                      <c:pt idx="576">
                        <c:v>1281.1723515932608</c:v>
                      </c:pt>
                      <c:pt idx="577">
                        <c:v>1279.2699000049097</c:v>
                      </c:pt>
                      <c:pt idx="578">
                        <c:v>1277.3455801098112</c:v>
                      </c:pt>
                      <c:pt idx="579">
                        <c:v>1275.3993330873966</c:v>
                      </c:pt>
                      <c:pt idx="580">
                        <c:v>1273.431100117094</c:v>
                      </c:pt>
                      <c:pt idx="581">
                        <c:v>1271.4408223783348</c:v>
                      </c:pt>
                      <c:pt idx="582">
                        <c:v>1269.4284410505486</c:v>
                      </c:pt>
                      <c:pt idx="583">
                        <c:v>1267.3938973131644</c:v>
                      </c:pt>
                      <c:pt idx="584">
                        <c:v>1265.3371323456122</c:v>
                      </c:pt>
                      <c:pt idx="585">
                        <c:v>1263.2580873273223</c:v>
                      </c:pt>
                      <c:pt idx="586">
                        <c:v>1261.1567034377235</c:v>
                      </c:pt>
                      <c:pt idx="587">
                        <c:v>1259.032921856247</c:v>
                      </c:pt>
                      <c:pt idx="588">
                        <c:v>1256.8866837623214</c:v>
                      </c:pt>
                      <c:pt idx="589">
                        <c:v>1254.7179303353769</c:v>
                      </c:pt>
                      <c:pt idx="590">
                        <c:v>1252.5266027548437</c:v>
                      </c:pt>
                      <c:pt idx="591">
                        <c:v>1250.3126422001515</c:v>
                      </c:pt>
                      <c:pt idx="592">
                        <c:v>1248.075989850729</c:v>
                      </c:pt>
                      <c:pt idx="593">
                        <c:v>1245.8165868860069</c:v>
                      </c:pt>
                      <c:pt idx="594">
                        <c:v>1243.5343744854158</c:v>
                      </c:pt>
                      <c:pt idx="595">
                        <c:v>1241.2292938283836</c:v>
                      </c:pt>
                      <c:pt idx="596">
                        <c:v>1238.9012860943415</c:v>
                      </c:pt>
                      <c:pt idx="597">
                        <c:v>1236.5502924627194</c:v>
                      </c:pt>
                      <c:pt idx="598">
                        <c:v>1234.1762541129456</c:v>
                      </c:pt>
                      <c:pt idx="599">
                        <c:v>1200.3637390346271</c:v>
                      </c:pt>
                      <c:pt idx="600">
                        <c:v>1199.5335557828116</c:v>
                      </c:pt>
                      <c:pt idx="601">
                        <c:v>1198.6894926966693</c:v>
                      </c:pt>
                      <c:pt idx="602">
                        <c:v>1197.8315121281303</c:v>
                      </c:pt>
                      <c:pt idx="603">
                        <c:v>1196.9595764291253</c:v>
                      </c:pt>
                      <c:pt idx="604">
                        <c:v>1196.073647951584</c:v>
                      </c:pt>
                      <c:pt idx="605">
                        <c:v>1195.1736890474367</c:v>
                      </c:pt>
                      <c:pt idx="606">
                        <c:v>1194.259662068614</c:v>
                      </c:pt>
                      <c:pt idx="607">
                        <c:v>1193.3315293670462</c:v>
                      </c:pt>
                      <c:pt idx="608">
                        <c:v>1192.3892532946638</c:v>
                      </c:pt>
                      <c:pt idx="609">
                        <c:v>1191.4327962033967</c:v>
                      </c:pt>
                      <c:pt idx="610">
                        <c:v>1190.4621204451751</c:v>
                      </c:pt>
                      <c:pt idx="611">
                        <c:v>1189.4771883719295</c:v>
                      </c:pt>
                      <c:pt idx="612">
                        <c:v>1188.4779623355903</c:v>
                      </c:pt>
                      <c:pt idx="613">
                        <c:v>1187.4644046880876</c:v>
                      </c:pt>
                      <c:pt idx="614">
                        <c:v>1186.4364777813521</c:v>
                      </c:pt>
                      <c:pt idx="615">
                        <c:v>1185.3941439673135</c:v>
                      </c:pt>
                      <c:pt idx="616">
                        <c:v>1184.3373655979026</c:v>
                      </c:pt>
                      <c:pt idx="617">
                        <c:v>1183.266105025049</c:v>
                      </c:pt>
                      <c:pt idx="618">
                        <c:v>1182.1803246006839</c:v>
                      </c:pt>
                      <c:pt idx="619">
                        <c:v>1181.0799866767368</c:v>
                      </c:pt>
                      <c:pt idx="620">
                        <c:v>1179.9650536051383</c:v>
                      </c:pt>
                      <c:pt idx="621">
                        <c:v>1178.8354877378188</c:v>
                      </c:pt>
                      <c:pt idx="622">
                        <c:v>1177.6912514267087</c:v>
                      </c:pt>
                      <c:pt idx="623">
                        <c:v>1176.5323070237378</c:v>
                      </c:pt>
                      <c:pt idx="624">
                        <c:v>1175.358616880837</c:v>
                      </c:pt>
                      <c:pt idx="625">
                        <c:v>1174.1701433499363</c:v>
                      </c:pt>
                      <c:pt idx="626">
                        <c:v>1172.9668487829654</c:v>
                      </c:pt>
                      <c:pt idx="627">
                        <c:v>1171.7486955318559</c:v>
                      </c:pt>
                      <c:pt idx="628">
                        <c:v>1170.515645948537</c:v>
                      </c:pt>
                      <c:pt idx="629">
                        <c:v>1169.2676623849397</c:v>
                      </c:pt>
                      <c:pt idx="630">
                        <c:v>1168.0047071929937</c:v>
                      </c:pt>
                      <c:pt idx="631">
                        <c:v>1166.7267427246297</c:v>
                      </c:pt>
                      <c:pt idx="632">
                        <c:v>1165.4337313317774</c:v>
                      </c:pt>
                      <c:pt idx="633">
                        <c:v>1164.1256353663675</c:v>
                      </c:pt>
                      <c:pt idx="634">
                        <c:v>1162.8024171803308</c:v>
                      </c:pt>
                      <c:pt idx="635">
                        <c:v>1161.4640391255971</c:v>
                      </c:pt>
                      <c:pt idx="636">
                        <c:v>1160.1104635540964</c:v>
                      </c:pt>
                      <c:pt idx="637">
                        <c:v>1158.7416528177596</c:v>
                      </c:pt>
                      <c:pt idx="638">
                        <c:v>1157.3575692685167</c:v>
                      </c:pt>
                      <c:pt idx="639">
                        <c:v>1155.9581752582972</c:v>
                      </c:pt>
                      <c:pt idx="640">
                        <c:v>1154.5434331390329</c:v>
                      </c:pt>
                      <c:pt idx="641">
                        <c:v>1153.1133052626537</c:v>
                      </c:pt>
                      <c:pt idx="642">
                        <c:v>1151.6677539810889</c:v>
                      </c:pt>
                      <c:pt idx="643">
                        <c:v>1150.2067416462696</c:v>
                      </c:pt>
                      <c:pt idx="644">
                        <c:v>1148.7302306101255</c:v>
                      </c:pt>
                      <c:pt idx="645">
                        <c:v>1147.2381832245883</c:v>
                      </c:pt>
                      <c:pt idx="646">
                        <c:v>1145.7305618415867</c:v>
                      </c:pt>
                      <c:pt idx="647">
                        <c:v>1144.2073288130514</c:v>
                      </c:pt>
                      <c:pt idx="648">
                        <c:v>1142.6684464909131</c:v>
                      </c:pt>
                      <c:pt idx="649">
                        <c:v>1141.1138772271024</c:v>
                      </c:pt>
                      <c:pt idx="650">
                        <c:v>1139.5435833735489</c:v>
                      </c:pt>
                      <c:pt idx="651">
                        <c:v>1137.9575272821821</c:v>
                      </c:pt>
                      <c:pt idx="652">
                        <c:v>1136.3556713049343</c:v>
                      </c:pt>
                      <c:pt idx="653">
                        <c:v>1134.7379777937344</c:v>
                      </c:pt>
                      <c:pt idx="654">
                        <c:v>1133.1044091005137</c:v>
                      </c:pt>
                      <c:pt idx="655">
                        <c:v>1131.4549275772015</c:v>
                      </c:pt>
                      <c:pt idx="656">
                        <c:v>1129.7894955757281</c:v>
                      </c:pt>
                      <c:pt idx="657">
                        <c:v>1128.1080754480242</c:v>
                      </c:pt>
                      <c:pt idx="658">
                        <c:v>1126.4106295460201</c:v>
                      </c:pt>
                      <c:pt idx="659">
                        <c:v>1124.6971202216459</c:v>
                      </c:pt>
                      <c:pt idx="660">
                        <c:v>1122.9675098268326</c:v>
                      </c:pt>
                      <c:pt idx="661">
                        <c:v>1121.2217607135094</c:v>
                      </c:pt>
                      <c:pt idx="662">
                        <c:v>1119.459835233607</c:v>
                      </c:pt>
                      <c:pt idx="663">
                        <c:v>1117.6816957390561</c:v>
                      </c:pt>
                      <c:pt idx="664">
                        <c:v>1115.8873045817863</c:v>
                      </c:pt>
                      <c:pt idx="665">
                        <c:v>1114.0766241137289</c:v>
                      </c:pt>
                      <c:pt idx="666">
                        <c:v>1112.2496166868132</c:v>
                      </c:pt>
                      <c:pt idx="667">
                        <c:v>1110.4062446529692</c:v>
                      </c:pt>
                      <c:pt idx="668">
                        <c:v>1108.5464703641292</c:v>
                      </c:pt>
                      <c:pt idx="669">
                        <c:v>1106.6702561722211</c:v>
                      </c:pt>
                      <c:pt idx="670">
                        <c:v>1104.7775644291767</c:v>
                      </c:pt>
                      <c:pt idx="671">
                        <c:v>0</c:v>
                      </c:pt>
                    </c:numCache>
                  </c:numRef>
                </c:yVal>
                <c:smooth val="1"/>
                <c:extLst>
                  <c:ext xmlns:c16="http://schemas.microsoft.com/office/drawing/2014/chart" uri="{C3380CC4-5D6E-409C-BE32-E72D297353CC}">
                    <c16:uniqueId val="{00000007-2C16-43A0-B8C5-D43E3C9C7CF1}"/>
                  </c:ext>
                </c:extLst>
              </c15:ser>
            </c15:filteredScatterSeries>
          </c:ext>
        </c:extLst>
      </c:scatterChart>
      <c:valAx>
        <c:axId val="193733935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7345599"/>
        <c:crosses val="autoZero"/>
        <c:crossBetween val="midCat"/>
      </c:valAx>
      <c:valAx>
        <c:axId val="19373455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Driving Force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7339359"/>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scatterChart>
        <c:scatterStyle val="smoothMarker"/>
        <c:varyColors val="0"/>
        <c:ser>
          <c:idx val="0"/>
          <c:order val="0"/>
          <c:spPr>
            <a:ln w="19050" cap="rnd">
              <a:solidFill>
                <a:schemeClr val="accent1"/>
              </a:solidFill>
              <a:round/>
            </a:ln>
            <a:effectLst/>
          </c:spPr>
          <c:marker>
            <c:symbol val="none"/>
          </c:marker>
          <c:xVal>
            <c:numRef>
              <c:f>'Twin Shock Link Ratios (2)'!$G$7:$G$277</c:f>
              <c:numCache>
                <c:formatCode>General</c:formatCode>
                <c:ptCount val="271"/>
                <c:pt idx="0">
                  <c:v>0</c:v>
                </c:pt>
                <c:pt idx="1">
                  <c:v>1.2483558505002268</c:v>
                </c:pt>
                <c:pt idx="2">
                  <c:v>2.4961301160451672</c:v>
                </c:pt>
                <c:pt idx="3">
                  <c:v>3.7433270016423852</c:v>
                </c:pt>
                <c:pt idx="4">
                  <c:v>4.9899507113054327</c:v>
                </c:pt>
                <c:pt idx="5">
                  <c:v>6.2360054483525413</c:v>
                </c:pt>
                <c:pt idx="6">
                  <c:v>7.4814954157083777</c:v>
                </c:pt>
                <c:pt idx="7">
                  <c:v>8.7264248162092244</c:v>
                </c:pt>
                <c:pt idx="8">
                  <c:v>9.9707978529108487</c:v>
                </c:pt>
                <c:pt idx="9">
                  <c:v>11.214618729399536</c:v>
                </c:pt>
                <c:pt idx="10">
                  <c:v>12.457891650107191</c:v>
                </c:pt>
                <c:pt idx="11">
                  <c:v>13.700620820629275</c:v>
                </c:pt>
                <c:pt idx="12">
                  <c:v>14.942810448046441</c:v>
                </c:pt>
                <c:pt idx="13">
                  <c:v>16.184464741249858</c:v>
                </c:pt>
                <c:pt idx="14">
                  <c:v>17.425587911270448</c:v>
                </c:pt>
                <c:pt idx="15">
                  <c:v>18.666184171612109</c:v>
                </c:pt>
                <c:pt idx="16">
                  <c:v>19.906257738588391</c:v>
                </c:pt>
                <c:pt idx="17">
                  <c:v>21.145812831664372</c:v>
                </c:pt>
                <c:pt idx="18">
                  <c:v>22.384853673801455</c:v>
                </c:pt>
                <c:pt idx="19">
                  <c:v>23.62338449180799</c:v>
                </c:pt>
                <c:pt idx="20">
                  <c:v>24.861409516693033</c:v>
                </c:pt>
                <c:pt idx="21">
                  <c:v>26.098932984026277</c:v>
                </c:pt>
                <c:pt idx="22">
                  <c:v>27.33595913430101</c:v>
                </c:pt>
                <c:pt idx="23">
                  <c:v>28.572492213303917</c:v>
                </c:pt>
                <c:pt idx="24">
                  <c:v>29.808536472488271</c:v>
                </c:pt>
                <c:pt idx="25">
                  <c:v>31.044096169353384</c:v>
                </c:pt>
                <c:pt idx="26">
                  <c:v>32.279175567829455</c:v>
                </c:pt>
                <c:pt idx="27">
                  <c:v>33.513778938666988</c:v>
                </c:pt>
                <c:pt idx="28">
                  <c:v>34.747910559833137</c:v>
                </c:pt>
                <c:pt idx="29">
                  <c:v>35.981574716913123</c:v>
                </c:pt>
                <c:pt idx="30">
                  <c:v>37.214775703517915</c:v>
                </c:pt>
                <c:pt idx="31">
                  <c:v>38.447517821698263</c:v>
                </c:pt>
                <c:pt idx="32">
                  <c:v>39.679805382364556</c:v>
                </c:pt>
                <c:pt idx="33">
                  <c:v>40.911642705714044</c:v>
                </c:pt>
                <c:pt idx="34">
                  <c:v>42.143034121664073</c:v>
                </c:pt>
                <c:pt idx="35">
                  <c:v>43.373983970292826</c:v>
                </c:pt>
                <c:pt idx="36">
                  <c:v>44.604496602286687</c:v>
                </c:pt>
                <c:pt idx="37">
                  <c:v>45.834576379395578</c:v>
                </c:pt>
                <c:pt idx="38">
                  <c:v>47.064227674894845</c:v>
                </c:pt>
                <c:pt idx="39">
                  <c:v>48.293454874056131</c:v>
                </c:pt>
                <c:pt idx="40">
                  <c:v>49.52226237462547</c:v>
                </c:pt>
                <c:pt idx="41">
                  <c:v>50.750654587309199</c:v>
                </c:pt>
                <c:pt idx="42">
                  <c:v>51.978635936269761</c:v>
                </c:pt>
                <c:pt idx="43">
                  <c:v>53.206210859628577</c:v>
                </c:pt>
                <c:pt idx="44">
                  <c:v>54.43338380997853</c:v>
                </c:pt>
                <c:pt idx="45">
                  <c:v>55.660159254906155</c:v>
                </c:pt>
                <c:pt idx="46">
                  <c:v>56.88654167752216</c:v>
                </c:pt>
                <c:pt idx="47">
                  <c:v>58.112535577002809</c:v>
                </c:pt>
                <c:pt idx="48">
                  <c:v>59.338145469139967</c:v>
                </c:pt>
                <c:pt idx="49">
                  <c:v>60.563375886902733</c:v>
                </c:pt>
                <c:pt idx="50">
                  <c:v>61.78823138100919</c:v>
                </c:pt>
                <c:pt idx="51">
                  <c:v>63.012716520508249</c:v>
                </c:pt>
                <c:pt idx="52">
                  <c:v>64.236835893374078</c:v>
                </c:pt>
                <c:pt idx="53">
                  <c:v>65.460594107110396</c:v>
                </c:pt>
                <c:pt idx="54">
                  <c:v>66.683995789368424</c:v>
                </c:pt>
                <c:pt idx="55">
                  <c:v>67.907045588575173</c:v>
                </c:pt>
                <c:pt idx="56">
                  <c:v>69.12974817457598</c:v>
                </c:pt>
                <c:pt idx="57">
                  <c:v>70.352108239288057</c:v>
                </c:pt>
                <c:pt idx="58">
                  <c:v>71.574130497369239</c:v>
                </c:pt>
                <c:pt idx="59">
                  <c:v>72.79581968689881</c:v>
                </c:pt>
                <c:pt idx="60">
                  <c:v>74.017180570073307</c:v>
                </c:pt>
                <c:pt idx="61">
                  <c:v>75.238217933916488</c:v>
                </c:pt>
                <c:pt idx="62">
                  <c:v>76.458936591003805</c:v>
                </c:pt>
                <c:pt idx="63">
                  <c:v>77.679341380202729</c:v>
                </c:pt>
                <c:pt idx="64">
                  <c:v>78.899437167428786</c:v>
                </c:pt>
                <c:pt idx="65">
                  <c:v>80.119228846417272</c:v>
                </c:pt>
                <c:pt idx="66">
                  <c:v>81.338721339512219</c:v>
                </c:pt>
                <c:pt idx="67">
                  <c:v>82.557919598472338</c:v>
                </c:pt>
                <c:pt idx="68">
                  <c:v>83.776828605294668</c:v>
                </c:pt>
                <c:pt idx="69">
                  <c:v>84.995453373056648</c:v>
                </c:pt>
                <c:pt idx="70">
                  <c:v>86.213798946776492</c:v>
                </c:pt>
                <c:pt idx="71">
                  <c:v>87.431870404293491</c:v>
                </c:pt>
                <c:pt idx="72">
                  <c:v>88.6496728571679</c:v>
                </c:pt>
                <c:pt idx="73">
                  <c:v>89.867211451601207</c:v>
                </c:pt>
                <c:pt idx="74">
                  <c:v>91.084491369378199</c:v>
                </c:pt>
                <c:pt idx="75">
                  <c:v>92.30151782882983</c:v>
                </c:pt>
              </c:numCache>
            </c:numRef>
          </c:xVal>
          <c:yVal>
            <c:numRef>
              <c:f>'Twin Shock Link Ratios (2)'!$D$7:$D$277</c:f>
              <c:numCache>
                <c:formatCode>General</c:formatCode>
                <c:ptCount val="27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numCache>
            </c:numRef>
          </c:yVal>
          <c:smooth val="1"/>
          <c:extLst>
            <c:ext xmlns:c16="http://schemas.microsoft.com/office/drawing/2014/chart" uri="{C3380CC4-5D6E-409C-BE32-E72D297353CC}">
              <c16:uniqueId val="{00000000-BE2A-4A51-9D53-81055E87834B}"/>
            </c:ext>
          </c:extLst>
        </c:ser>
        <c:ser>
          <c:idx val="1"/>
          <c:order val="1"/>
          <c:tx>
            <c:v>Measured</c:v>
          </c:tx>
          <c:spPr>
            <a:ln w="19050" cap="rnd">
              <a:solidFill>
                <a:schemeClr val="accent2"/>
              </a:solidFill>
              <a:round/>
            </a:ln>
            <a:effectLst/>
          </c:spPr>
          <c:marker>
            <c:symbol val="none"/>
          </c:marker>
          <c:xVal>
            <c:numRef>
              <c:f>'Twin Shock Link Ratios (2)'!$B$18:$B$23</c:f>
              <c:numCache>
                <c:formatCode>General</c:formatCode>
                <c:ptCount val="6"/>
              </c:numCache>
            </c:numRef>
          </c:xVal>
          <c:yVal>
            <c:numRef>
              <c:f>'Twin Shock Link Ratios (2)'!$A$18:$A$23</c:f>
              <c:numCache>
                <c:formatCode>General</c:formatCode>
                <c:ptCount val="6"/>
              </c:numCache>
            </c:numRef>
          </c:yVal>
          <c:smooth val="1"/>
          <c:extLst>
            <c:ext xmlns:c16="http://schemas.microsoft.com/office/drawing/2014/chart" uri="{C3380CC4-5D6E-409C-BE32-E72D297353CC}">
              <c16:uniqueId val="{00000001-BE2A-4A51-9D53-81055E87834B}"/>
            </c:ext>
          </c:extLst>
        </c:ser>
        <c:dLbls>
          <c:showLegendKey val="0"/>
          <c:showVal val="0"/>
          <c:showCatName val="0"/>
          <c:showSerName val="0"/>
          <c:showPercent val="0"/>
          <c:showBubbleSize val="0"/>
        </c:dLbls>
        <c:axId val="789179024"/>
        <c:axId val="789194832"/>
      </c:scatterChart>
      <c:valAx>
        <c:axId val="7891790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Wheel</a:t>
                </a:r>
                <a:r>
                  <a:rPr lang="en-GB" baseline="0"/>
                  <a:t> Travel</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9194832"/>
        <c:crosses val="autoZero"/>
        <c:crossBetween val="midCat"/>
      </c:valAx>
      <c:valAx>
        <c:axId val="7891948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Shock</a:t>
                </a:r>
                <a:r>
                  <a:rPr lang="en-GB" baseline="0"/>
                  <a:t> Travel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917902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Link</a:t>
            </a:r>
            <a:r>
              <a:rPr lang="en-GB" baseline="0"/>
              <a:t> </a:t>
            </a:r>
            <a:r>
              <a:rPr lang="en-GB"/>
              <a:t>Ratio</a:t>
            </a:r>
            <a:r>
              <a:rPr lang="en-GB" baseline="0"/>
              <a:t> (gradient)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intercept val="0"/>
            <c:dispRSqr val="0"/>
            <c:dispEq val="1"/>
            <c:trendlineLbl>
              <c:layout>
                <c:manualLayout>
                  <c:x val="-8.2162073490813642E-2"/>
                  <c:y val="-4.5705745115193937E-3"/>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Sheet1!$E$3:$E$19</c:f>
              <c:numCache>
                <c:formatCode>General</c:formatCode>
                <c:ptCount val="17"/>
                <c:pt idx="0">
                  <c:v>0</c:v>
                </c:pt>
                <c:pt idx="1">
                  <c:v>1</c:v>
                </c:pt>
                <c:pt idx="2">
                  <c:v>3</c:v>
                </c:pt>
                <c:pt idx="3">
                  <c:v>5</c:v>
                </c:pt>
                <c:pt idx="4">
                  <c:v>8</c:v>
                </c:pt>
                <c:pt idx="5">
                  <c:v>10</c:v>
                </c:pt>
                <c:pt idx="6">
                  <c:v>12</c:v>
                </c:pt>
                <c:pt idx="7">
                  <c:v>14</c:v>
                </c:pt>
                <c:pt idx="8">
                  <c:v>17</c:v>
                </c:pt>
                <c:pt idx="9">
                  <c:v>20</c:v>
                </c:pt>
                <c:pt idx="10">
                  <c:v>21</c:v>
                </c:pt>
                <c:pt idx="11">
                  <c:v>24</c:v>
                </c:pt>
                <c:pt idx="12">
                  <c:v>28</c:v>
                </c:pt>
                <c:pt idx="13">
                  <c:v>30</c:v>
                </c:pt>
                <c:pt idx="14">
                  <c:v>32</c:v>
                </c:pt>
                <c:pt idx="15">
                  <c:v>34</c:v>
                </c:pt>
                <c:pt idx="16">
                  <c:v>36</c:v>
                </c:pt>
              </c:numCache>
            </c:numRef>
          </c:xVal>
          <c:yVal>
            <c:numRef>
              <c:f>Sheet1!$D$3:$D$19</c:f>
              <c:numCache>
                <c:formatCode>General</c:formatCode>
                <c:ptCount val="17"/>
                <c:pt idx="0">
                  <c:v>0</c:v>
                </c:pt>
                <c:pt idx="1">
                  <c:v>4.5</c:v>
                </c:pt>
                <c:pt idx="2">
                  <c:v>8.5</c:v>
                </c:pt>
                <c:pt idx="3">
                  <c:v>12</c:v>
                </c:pt>
                <c:pt idx="4">
                  <c:v>18.5</c:v>
                </c:pt>
                <c:pt idx="5">
                  <c:v>25.5</c:v>
                </c:pt>
                <c:pt idx="6">
                  <c:v>28.5</c:v>
                </c:pt>
                <c:pt idx="7">
                  <c:v>36.5</c:v>
                </c:pt>
                <c:pt idx="8">
                  <c:v>41.5</c:v>
                </c:pt>
                <c:pt idx="9">
                  <c:v>45.5</c:v>
                </c:pt>
                <c:pt idx="10">
                  <c:v>48.5</c:v>
                </c:pt>
                <c:pt idx="11">
                  <c:v>53.5</c:v>
                </c:pt>
                <c:pt idx="12">
                  <c:v>62.5</c:v>
                </c:pt>
                <c:pt idx="13">
                  <c:v>67.5</c:v>
                </c:pt>
                <c:pt idx="14">
                  <c:v>71.5</c:v>
                </c:pt>
                <c:pt idx="15">
                  <c:v>76.5</c:v>
                </c:pt>
                <c:pt idx="16">
                  <c:v>81.5</c:v>
                </c:pt>
              </c:numCache>
            </c:numRef>
          </c:yVal>
          <c:smooth val="1"/>
          <c:extLst>
            <c:ext xmlns:c16="http://schemas.microsoft.com/office/drawing/2014/chart" uri="{C3380CC4-5D6E-409C-BE32-E72D297353CC}">
              <c16:uniqueId val="{00000004-0172-4A04-9324-847DA04B02C3}"/>
            </c:ext>
          </c:extLst>
        </c:ser>
        <c:dLbls>
          <c:showLegendKey val="0"/>
          <c:showVal val="0"/>
          <c:showCatName val="0"/>
          <c:showSerName val="0"/>
          <c:showPercent val="0"/>
          <c:showBubbleSize val="0"/>
        </c:dLbls>
        <c:axId val="341730840"/>
        <c:axId val="341732152"/>
      </c:scatterChart>
      <c:valAx>
        <c:axId val="3417308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Shock Travel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1732152"/>
        <c:crosses val="autoZero"/>
        <c:crossBetween val="midCat"/>
      </c:valAx>
      <c:valAx>
        <c:axId val="3417321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Wheel Travel</a:t>
                </a:r>
                <a:r>
                  <a:rPr lang="en-GB" baseline="0"/>
                  <a:t> (mm)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17308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9daa4eddc8dbf756de7b9b4a078d840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4a9f3bc251c2eb92e9587946f1fa3a8f"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F066816-730D-4D90-9D38-557EA63F5B7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4443C7A-6D10-44D8-B40D-A0ADFD7C6B36}">
  <ds:schemaRefs>
    <ds:schemaRef ds:uri="http://schemas.openxmlformats.org/officeDocument/2006/bibliography"/>
  </ds:schemaRefs>
</ds:datastoreItem>
</file>

<file path=customXml/itemProps3.xml><?xml version="1.0" encoding="utf-8"?>
<ds:datastoreItem xmlns:ds="http://schemas.openxmlformats.org/officeDocument/2006/customXml" ds:itemID="{AD701557-D1AE-4DC1-BF41-62B0E54C8D10}">
  <ds:schemaRefs>
    <ds:schemaRef ds:uri="http://schemas.microsoft.com/sharepoint/v3/contenttype/forms"/>
  </ds:schemaRefs>
</ds:datastoreItem>
</file>

<file path=customXml/itemProps4.xml><?xml version="1.0" encoding="utf-8"?>
<ds:datastoreItem xmlns:ds="http://schemas.openxmlformats.org/officeDocument/2006/customXml" ds:itemID="{467E840C-48FF-43CC-8DA8-C78C202F35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2080</TotalTime>
  <Pages>109</Pages>
  <Words>15026</Words>
  <Characters>85652</Characters>
  <Application>Microsoft Office Word</Application>
  <DocSecurity>0</DocSecurity>
  <Lines>713</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Byron Christopher</dc:creator>
  <cp:keywords/>
  <dc:description/>
  <cp:lastModifiedBy>Byron Davies (2005899)</cp:lastModifiedBy>
  <cp:revision>227</cp:revision>
  <dcterms:created xsi:type="dcterms:W3CDTF">2022-03-31T11:35:00Z</dcterms:created>
  <dcterms:modified xsi:type="dcterms:W3CDTF">2022-04-01T22:34:00Z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