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D840A" w14:textId="77777777" w:rsidR="00D10528" w:rsidRDefault="00D10528">
      <w:pPr>
        <w:ind w:right="237"/>
        <w:rPr>
          <w:sz w:val="24"/>
          <w:szCs w:val="24"/>
        </w:rPr>
      </w:pPr>
    </w:p>
    <w:p w14:paraId="463F3126" w14:textId="77777777" w:rsidR="00D10528" w:rsidRDefault="00000000">
      <w:pPr>
        <w:ind w:right="237"/>
        <w:rPr>
          <w:sz w:val="24"/>
          <w:szCs w:val="24"/>
        </w:rPr>
      </w:pPr>
      <w:r>
        <w:rPr>
          <w:noProof/>
        </w:rPr>
        <w:drawing>
          <wp:inline distT="0" distB="0" distL="0" distR="0" wp14:anchorId="682D830B" wp14:editId="35093B8D">
            <wp:extent cx="2045368" cy="714179"/>
            <wp:effectExtent l="0" t="0" r="0" b="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45368" cy="714179"/>
                    </a:xfrm>
                    <a:prstGeom prst="rect">
                      <a:avLst/>
                    </a:prstGeom>
                    <a:ln/>
                  </pic:spPr>
                </pic:pic>
              </a:graphicData>
            </a:graphic>
          </wp:inline>
        </w:drawing>
      </w:r>
    </w:p>
    <w:p w14:paraId="014D6905" w14:textId="77777777" w:rsidR="00D10528" w:rsidRDefault="00D10528">
      <w:pPr>
        <w:ind w:right="237"/>
        <w:rPr>
          <w:sz w:val="24"/>
          <w:szCs w:val="24"/>
        </w:rPr>
      </w:pPr>
    </w:p>
    <w:p w14:paraId="11C29752" w14:textId="77777777" w:rsidR="00D10528" w:rsidRDefault="00D10528">
      <w:pPr>
        <w:ind w:right="237"/>
        <w:rPr>
          <w:sz w:val="24"/>
          <w:szCs w:val="24"/>
        </w:rPr>
      </w:pPr>
    </w:p>
    <w:p w14:paraId="7133E899" w14:textId="77777777" w:rsidR="00D10528" w:rsidRDefault="00000000">
      <w:pPr>
        <w:ind w:right="237"/>
        <w:rPr>
          <w:b/>
          <w:sz w:val="36"/>
          <w:szCs w:val="36"/>
        </w:rPr>
      </w:pPr>
      <w:r>
        <w:rPr>
          <w:b/>
          <w:sz w:val="36"/>
          <w:szCs w:val="36"/>
        </w:rPr>
        <w:t xml:space="preserve">BSc (Hons) Professional Police Practice </w:t>
      </w:r>
    </w:p>
    <w:p w14:paraId="6F6F29AE" w14:textId="77777777" w:rsidR="00D10528" w:rsidRDefault="00D10528">
      <w:pPr>
        <w:ind w:right="237"/>
        <w:rPr>
          <w:b/>
          <w:sz w:val="44"/>
          <w:szCs w:val="44"/>
        </w:rPr>
      </w:pPr>
    </w:p>
    <w:p w14:paraId="169EF69E" w14:textId="77777777" w:rsidR="00D10528" w:rsidRDefault="00000000">
      <w:pPr>
        <w:ind w:right="237"/>
        <w:rPr>
          <w:b/>
          <w:sz w:val="44"/>
          <w:szCs w:val="44"/>
        </w:rPr>
      </w:pPr>
      <w:r>
        <w:rPr>
          <w:b/>
          <w:sz w:val="44"/>
          <w:szCs w:val="44"/>
        </w:rPr>
        <w:t>LEVEL 5 - 40 Credits</w:t>
      </w:r>
    </w:p>
    <w:p w14:paraId="6B67CF5B" w14:textId="77777777" w:rsidR="00D10528" w:rsidRDefault="00D10528">
      <w:pPr>
        <w:ind w:right="237"/>
        <w:rPr>
          <w:b/>
          <w:sz w:val="44"/>
          <w:szCs w:val="44"/>
        </w:rPr>
      </w:pPr>
    </w:p>
    <w:p w14:paraId="088ACC99" w14:textId="77777777" w:rsidR="00D10528" w:rsidRDefault="00D10528">
      <w:pPr>
        <w:ind w:right="237"/>
        <w:rPr>
          <w:b/>
          <w:sz w:val="44"/>
          <w:szCs w:val="44"/>
        </w:rPr>
      </w:pPr>
    </w:p>
    <w:p w14:paraId="4FD7CAD8" w14:textId="77777777" w:rsidR="00D10528" w:rsidRDefault="00000000">
      <w:pPr>
        <w:ind w:right="237"/>
        <w:rPr>
          <w:b/>
          <w:sz w:val="40"/>
          <w:szCs w:val="40"/>
        </w:rPr>
      </w:pPr>
      <w:r>
        <w:rPr>
          <w:b/>
          <w:sz w:val="40"/>
          <w:szCs w:val="40"/>
        </w:rPr>
        <w:t>Workbook title: Competency Based Workbook 2 (PCDA)</w:t>
      </w:r>
    </w:p>
    <w:p w14:paraId="248DA254" w14:textId="77777777" w:rsidR="00D10528" w:rsidRDefault="00D10528">
      <w:pPr>
        <w:ind w:right="237"/>
        <w:rPr>
          <w:b/>
          <w:sz w:val="36"/>
          <w:szCs w:val="36"/>
        </w:rPr>
      </w:pPr>
    </w:p>
    <w:p w14:paraId="68992C88" w14:textId="77777777" w:rsidR="00D10528" w:rsidRDefault="00000000">
      <w:pPr>
        <w:ind w:right="237"/>
        <w:rPr>
          <w:b/>
          <w:sz w:val="36"/>
          <w:szCs w:val="36"/>
        </w:rPr>
      </w:pPr>
      <w:r>
        <w:rPr>
          <w:b/>
          <w:sz w:val="36"/>
          <w:szCs w:val="36"/>
        </w:rPr>
        <w:t>(SOUTH WALES POLICE, GWENT POLICE AND UWTSD)</w:t>
      </w:r>
    </w:p>
    <w:p w14:paraId="574E4A33" w14:textId="77777777" w:rsidR="00D10528" w:rsidRDefault="00D10528">
      <w:pPr>
        <w:ind w:right="237"/>
        <w:rPr>
          <w:b/>
          <w:sz w:val="44"/>
          <w:szCs w:val="44"/>
        </w:rPr>
      </w:pPr>
    </w:p>
    <w:p w14:paraId="71817CD6" w14:textId="77777777" w:rsidR="00D10528" w:rsidRDefault="00D10528">
      <w:pPr>
        <w:ind w:right="237"/>
        <w:rPr>
          <w:b/>
          <w:sz w:val="44"/>
          <w:szCs w:val="44"/>
        </w:rPr>
      </w:pPr>
    </w:p>
    <w:tbl>
      <w:tblPr>
        <w:tblStyle w:val="a"/>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0"/>
      </w:tblGrid>
      <w:tr w:rsidR="00D10528" w14:paraId="4F5B4BB5" w14:textId="77777777">
        <w:tc>
          <w:tcPr>
            <w:tcW w:w="8500" w:type="dxa"/>
            <w:shd w:val="clear" w:color="auto" w:fill="auto"/>
          </w:tcPr>
          <w:p w14:paraId="0F9F16AE" w14:textId="3EED6DD5" w:rsidR="00D10528" w:rsidRDefault="00000000">
            <w:pPr>
              <w:ind w:right="237"/>
              <w:rPr>
                <w:b/>
                <w:sz w:val="32"/>
                <w:szCs w:val="32"/>
              </w:rPr>
            </w:pPr>
            <w:r>
              <w:rPr>
                <w:b/>
                <w:sz w:val="32"/>
                <w:szCs w:val="32"/>
              </w:rPr>
              <w:t xml:space="preserve">Learner name: </w:t>
            </w:r>
            <w:r w:rsidR="00997A61">
              <w:rPr>
                <w:b/>
                <w:sz w:val="32"/>
                <w:szCs w:val="32"/>
              </w:rPr>
              <w:t xml:space="preserve">Kieran Rees </w:t>
            </w:r>
          </w:p>
          <w:p w14:paraId="6535CB47" w14:textId="77777777" w:rsidR="00D10528" w:rsidRDefault="00D10528">
            <w:pPr>
              <w:ind w:right="237"/>
              <w:rPr>
                <w:b/>
                <w:sz w:val="32"/>
                <w:szCs w:val="32"/>
              </w:rPr>
            </w:pPr>
          </w:p>
          <w:p w14:paraId="16C65171" w14:textId="29A652EA" w:rsidR="00D10528" w:rsidRDefault="00000000">
            <w:pPr>
              <w:ind w:right="237"/>
              <w:rPr>
                <w:b/>
                <w:sz w:val="32"/>
                <w:szCs w:val="32"/>
              </w:rPr>
            </w:pPr>
            <w:r>
              <w:rPr>
                <w:b/>
                <w:sz w:val="32"/>
                <w:szCs w:val="32"/>
              </w:rPr>
              <w:t>Learner’s University Registration Number:</w:t>
            </w:r>
            <w:r w:rsidR="00997A61">
              <w:rPr>
                <w:b/>
                <w:sz w:val="32"/>
                <w:szCs w:val="32"/>
              </w:rPr>
              <w:t xml:space="preserve"> 2124738</w:t>
            </w:r>
          </w:p>
          <w:p w14:paraId="512F24E1" w14:textId="77777777" w:rsidR="00D10528" w:rsidRDefault="00D10528">
            <w:pPr>
              <w:ind w:right="237"/>
              <w:rPr>
                <w:b/>
                <w:sz w:val="32"/>
                <w:szCs w:val="32"/>
              </w:rPr>
            </w:pPr>
          </w:p>
          <w:p w14:paraId="18A6BADC" w14:textId="77777777" w:rsidR="00D10528" w:rsidRDefault="00D10528">
            <w:pPr>
              <w:ind w:right="237"/>
              <w:rPr>
                <w:b/>
                <w:sz w:val="32"/>
                <w:szCs w:val="32"/>
              </w:rPr>
            </w:pPr>
          </w:p>
        </w:tc>
      </w:tr>
    </w:tbl>
    <w:p w14:paraId="7C744B06" w14:textId="77777777" w:rsidR="00D10528" w:rsidRDefault="00D10528">
      <w:pPr>
        <w:ind w:right="237"/>
        <w:rPr>
          <w:b/>
          <w:sz w:val="36"/>
          <w:szCs w:val="36"/>
        </w:rPr>
      </w:pPr>
    </w:p>
    <w:p w14:paraId="146F1114" w14:textId="77777777" w:rsidR="00D10528" w:rsidRDefault="00D10528">
      <w:pPr>
        <w:ind w:right="237"/>
        <w:rPr>
          <w:b/>
          <w:sz w:val="36"/>
          <w:szCs w:val="36"/>
        </w:rPr>
      </w:pPr>
    </w:p>
    <w:p w14:paraId="03EEF553" w14:textId="77777777" w:rsidR="00D10528" w:rsidRDefault="00D10528">
      <w:pPr>
        <w:ind w:right="237"/>
        <w:rPr>
          <w:b/>
          <w:sz w:val="36"/>
          <w:szCs w:val="36"/>
        </w:rPr>
      </w:pPr>
    </w:p>
    <w:p w14:paraId="01462874" w14:textId="77777777" w:rsidR="00D10528" w:rsidRDefault="00000000">
      <w:pPr>
        <w:ind w:right="237"/>
        <w:rPr>
          <w:b/>
          <w:sz w:val="40"/>
          <w:szCs w:val="40"/>
        </w:rPr>
      </w:pPr>
      <w:r>
        <w:rPr>
          <w:b/>
          <w:sz w:val="40"/>
          <w:szCs w:val="40"/>
        </w:rPr>
        <w:t>FACULTY OF BUSINESS AND MANAGEMENT</w:t>
      </w:r>
    </w:p>
    <w:p w14:paraId="7B8A9F90" w14:textId="77777777" w:rsidR="00D10528" w:rsidRDefault="00000000">
      <w:pPr>
        <w:ind w:right="237"/>
        <w:rPr>
          <w:b/>
          <w:sz w:val="40"/>
          <w:szCs w:val="40"/>
        </w:rPr>
      </w:pPr>
      <w:r>
        <w:rPr>
          <w:b/>
          <w:sz w:val="40"/>
          <w:szCs w:val="40"/>
        </w:rPr>
        <w:t>PUBLIC SERVICE PROGRAMME</w:t>
      </w:r>
    </w:p>
    <w:p w14:paraId="101844B6" w14:textId="77777777" w:rsidR="00D10528" w:rsidRDefault="00D10528">
      <w:pPr>
        <w:ind w:right="237"/>
        <w:rPr>
          <w:b/>
          <w:i/>
          <w:sz w:val="24"/>
          <w:szCs w:val="24"/>
        </w:rPr>
      </w:pPr>
    </w:p>
    <w:p w14:paraId="0E10C0A1" w14:textId="77777777" w:rsidR="00D10528" w:rsidRDefault="00000000">
      <w:pPr>
        <w:ind w:right="237"/>
        <w:rPr>
          <w:b/>
          <w:i/>
          <w:sz w:val="24"/>
          <w:szCs w:val="24"/>
        </w:rPr>
      </w:pPr>
      <w:r>
        <w:rPr>
          <w:b/>
          <w:i/>
          <w:sz w:val="24"/>
          <w:szCs w:val="24"/>
        </w:rPr>
        <w:t>Module title: Professional Police Practice 2 (PCDA) BMPP5000D</w:t>
      </w:r>
    </w:p>
    <w:p w14:paraId="33BA910B" w14:textId="77777777" w:rsidR="00D10528" w:rsidRDefault="00D10528">
      <w:pPr>
        <w:ind w:right="237"/>
        <w:rPr>
          <w:b/>
          <w:sz w:val="36"/>
          <w:szCs w:val="36"/>
        </w:rPr>
      </w:pPr>
    </w:p>
    <w:p w14:paraId="175B2173" w14:textId="77777777" w:rsidR="00D10528" w:rsidRDefault="00000000">
      <w:pPr>
        <w:ind w:right="237"/>
        <w:rPr>
          <w:b/>
          <w:sz w:val="24"/>
          <w:szCs w:val="24"/>
        </w:rPr>
      </w:pPr>
      <w:r>
        <w:br w:type="page"/>
      </w:r>
      <w:r>
        <w:rPr>
          <w:b/>
          <w:sz w:val="24"/>
          <w:szCs w:val="24"/>
        </w:rPr>
        <w:lastRenderedPageBreak/>
        <w:t>Workbook Guidance</w:t>
      </w:r>
    </w:p>
    <w:p w14:paraId="1E1EF313" w14:textId="77777777" w:rsidR="00D10528" w:rsidRDefault="00D10528">
      <w:pPr>
        <w:ind w:right="237"/>
        <w:rPr>
          <w:sz w:val="24"/>
          <w:szCs w:val="24"/>
        </w:rPr>
      </w:pPr>
    </w:p>
    <w:p w14:paraId="245FDF85" w14:textId="77777777" w:rsidR="00D10528" w:rsidRDefault="00000000">
      <w:pPr>
        <w:jc w:val="both"/>
        <w:rPr>
          <w:sz w:val="24"/>
          <w:szCs w:val="24"/>
        </w:rPr>
      </w:pPr>
      <w:r>
        <w:rPr>
          <w:sz w:val="24"/>
          <w:szCs w:val="24"/>
        </w:rPr>
        <w:t>Please read these notes carefully; they provide essential information.</w:t>
      </w:r>
    </w:p>
    <w:p w14:paraId="0D0EACF6" w14:textId="77777777" w:rsidR="00D10528" w:rsidRDefault="00D10528">
      <w:pPr>
        <w:ind w:right="237"/>
        <w:rPr>
          <w:sz w:val="24"/>
          <w:szCs w:val="24"/>
        </w:rPr>
      </w:pPr>
    </w:p>
    <w:p w14:paraId="070E2353" w14:textId="77777777" w:rsidR="00D10528" w:rsidRDefault="00000000">
      <w:pPr>
        <w:ind w:right="237"/>
        <w:jc w:val="both"/>
        <w:rPr>
          <w:sz w:val="24"/>
          <w:szCs w:val="24"/>
        </w:rPr>
      </w:pPr>
      <w:r>
        <w:rPr>
          <w:b/>
          <w:sz w:val="24"/>
          <w:szCs w:val="24"/>
        </w:rPr>
        <w:t>What is the workbook for?</w:t>
      </w:r>
    </w:p>
    <w:p w14:paraId="446DE558" w14:textId="77777777" w:rsidR="00D10528" w:rsidRDefault="00D10528">
      <w:pPr>
        <w:ind w:right="237"/>
        <w:jc w:val="both"/>
        <w:rPr>
          <w:b/>
          <w:sz w:val="24"/>
          <w:szCs w:val="24"/>
        </w:rPr>
      </w:pPr>
    </w:p>
    <w:p w14:paraId="470431AB" w14:textId="77777777" w:rsidR="00D10528" w:rsidRDefault="00000000">
      <w:pPr>
        <w:jc w:val="both"/>
        <w:rPr>
          <w:sz w:val="24"/>
          <w:szCs w:val="24"/>
        </w:rPr>
      </w:pPr>
      <w:r>
        <w:rPr>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06F238A7" w14:textId="77777777" w:rsidR="00D10528" w:rsidRDefault="00D10528">
      <w:pPr>
        <w:ind w:right="237"/>
        <w:jc w:val="both"/>
        <w:rPr>
          <w:sz w:val="24"/>
          <w:szCs w:val="24"/>
        </w:rPr>
      </w:pPr>
    </w:p>
    <w:p w14:paraId="157415BE" w14:textId="77777777" w:rsidR="00D10528" w:rsidRDefault="00000000">
      <w:pPr>
        <w:numPr>
          <w:ilvl w:val="0"/>
          <w:numId w:val="1"/>
        </w:numPr>
        <w:pBdr>
          <w:top w:val="nil"/>
          <w:left w:val="nil"/>
          <w:bottom w:val="nil"/>
          <w:right w:val="nil"/>
          <w:between w:val="nil"/>
        </w:pBdr>
        <w:ind w:right="237"/>
        <w:jc w:val="both"/>
        <w:rPr>
          <w:b/>
          <w:sz w:val="24"/>
          <w:szCs w:val="24"/>
        </w:rPr>
      </w:pPr>
      <w:r>
        <w:rPr>
          <w:b/>
          <w:sz w:val="24"/>
          <w:szCs w:val="24"/>
        </w:rPr>
        <w:t>Wellbeing and Resilience</w:t>
      </w:r>
    </w:p>
    <w:p w14:paraId="2172E0E8" w14:textId="77777777" w:rsidR="00D10528" w:rsidRDefault="00000000">
      <w:pPr>
        <w:numPr>
          <w:ilvl w:val="0"/>
          <w:numId w:val="1"/>
        </w:numPr>
        <w:pBdr>
          <w:top w:val="nil"/>
          <w:left w:val="nil"/>
          <w:bottom w:val="nil"/>
          <w:right w:val="nil"/>
          <w:between w:val="nil"/>
        </w:pBdr>
        <w:ind w:right="237"/>
        <w:jc w:val="both"/>
        <w:rPr>
          <w:b/>
          <w:sz w:val="24"/>
          <w:szCs w:val="24"/>
        </w:rPr>
      </w:pPr>
      <w:r>
        <w:rPr>
          <w:b/>
          <w:sz w:val="24"/>
          <w:szCs w:val="24"/>
        </w:rPr>
        <w:t>Decision-making and Discretion</w:t>
      </w:r>
    </w:p>
    <w:p w14:paraId="4F2AF7AD" w14:textId="77777777" w:rsidR="00D10528" w:rsidRDefault="00000000">
      <w:pPr>
        <w:numPr>
          <w:ilvl w:val="0"/>
          <w:numId w:val="1"/>
        </w:numPr>
        <w:pBdr>
          <w:top w:val="nil"/>
          <w:left w:val="nil"/>
          <w:bottom w:val="nil"/>
          <w:right w:val="nil"/>
          <w:between w:val="nil"/>
        </w:pBdr>
        <w:ind w:right="237"/>
        <w:jc w:val="both"/>
        <w:rPr>
          <w:b/>
          <w:sz w:val="24"/>
          <w:szCs w:val="24"/>
        </w:rPr>
      </w:pPr>
      <w:r>
        <w:rPr>
          <w:b/>
          <w:sz w:val="24"/>
          <w:szCs w:val="24"/>
        </w:rPr>
        <w:t>Vulnerability and Risk</w:t>
      </w:r>
    </w:p>
    <w:p w14:paraId="3E6C880E" w14:textId="77777777" w:rsidR="00D10528" w:rsidRDefault="00000000">
      <w:pPr>
        <w:numPr>
          <w:ilvl w:val="0"/>
          <w:numId w:val="1"/>
        </w:numPr>
        <w:pBdr>
          <w:top w:val="nil"/>
          <w:left w:val="nil"/>
          <w:bottom w:val="nil"/>
          <w:right w:val="nil"/>
          <w:between w:val="nil"/>
        </w:pBdr>
        <w:ind w:right="237"/>
        <w:jc w:val="both"/>
        <w:rPr>
          <w:b/>
          <w:sz w:val="24"/>
          <w:szCs w:val="24"/>
        </w:rPr>
      </w:pPr>
      <w:r>
        <w:rPr>
          <w:b/>
          <w:sz w:val="24"/>
          <w:szCs w:val="24"/>
        </w:rPr>
        <w:t>Public Protection</w:t>
      </w:r>
    </w:p>
    <w:p w14:paraId="64AC639D" w14:textId="77777777" w:rsidR="00D10528" w:rsidRDefault="00000000">
      <w:pPr>
        <w:numPr>
          <w:ilvl w:val="0"/>
          <w:numId w:val="1"/>
        </w:numPr>
        <w:pBdr>
          <w:top w:val="nil"/>
          <w:left w:val="nil"/>
          <w:bottom w:val="nil"/>
          <w:right w:val="nil"/>
          <w:between w:val="nil"/>
        </w:pBdr>
        <w:ind w:right="237"/>
        <w:jc w:val="both"/>
        <w:rPr>
          <w:b/>
          <w:sz w:val="24"/>
          <w:szCs w:val="24"/>
        </w:rPr>
      </w:pPr>
      <w:r>
        <w:rPr>
          <w:b/>
          <w:sz w:val="24"/>
          <w:szCs w:val="24"/>
        </w:rPr>
        <w:t>Maintaining Professional Standards</w:t>
      </w:r>
    </w:p>
    <w:p w14:paraId="447678C5" w14:textId="77777777" w:rsidR="00D10528" w:rsidRDefault="00000000">
      <w:pPr>
        <w:numPr>
          <w:ilvl w:val="0"/>
          <w:numId w:val="1"/>
        </w:numPr>
        <w:pBdr>
          <w:top w:val="nil"/>
          <w:left w:val="nil"/>
          <w:bottom w:val="nil"/>
          <w:right w:val="nil"/>
          <w:between w:val="nil"/>
        </w:pBdr>
        <w:ind w:right="237"/>
        <w:jc w:val="both"/>
        <w:rPr>
          <w:b/>
          <w:sz w:val="24"/>
          <w:szCs w:val="24"/>
        </w:rPr>
      </w:pPr>
      <w:r>
        <w:rPr>
          <w:b/>
          <w:sz w:val="24"/>
          <w:szCs w:val="24"/>
        </w:rPr>
        <w:t>Leadership and Team-working</w:t>
      </w:r>
    </w:p>
    <w:p w14:paraId="1003E547" w14:textId="77777777" w:rsidR="00D10528" w:rsidRDefault="00000000">
      <w:pPr>
        <w:numPr>
          <w:ilvl w:val="0"/>
          <w:numId w:val="1"/>
        </w:numPr>
        <w:pBdr>
          <w:top w:val="nil"/>
          <w:left w:val="nil"/>
          <w:bottom w:val="nil"/>
          <w:right w:val="nil"/>
          <w:between w:val="nil"/>
        </w:pBdr>
        <w:ind w:right="237"/>
        <w:jc w:val="both"/>
        <w:rPr>
          <w:b/>
          <w:sz w:val="24"/>
          <w:szCs w:val="24"/>
        </w:rPr>
      </w:pPr>
      <w:r>
        <w:rPr>
          <w:b/>
          <w:sz w:val="24"/>
          <w:szCs w:val="24"/>
        </w:rPr>
        <w:t>Policing the roads</w:t>
      </w:r>
    </w:p>
    <w:p w14:paraId="007F81C1" w14:textId="77777777" w:rsidR="00D10528" w:rsidRDefault="00000000">
      <w:pPr>
        <w:numPr>
          <w:ilvl w:val="0"/>
          <w:numId w:val="1"/>
        </w:numPr>
        <w:pBdr>
          <w:top w:val="nil"/>
          <w:left w:val="nil"/>
          <w:bottom w:val="nil"/>
          <w:right w:val="nil"/>
          <w:between w:val="nil"/>
        </w:pBdr>
        <w:ind w:right="237"/>
        <w:jc w:val="both"/>
        <w:rPr>
          <w:b/>
          <w:sz w:val="24"/>
          <w:szCs w:val="24"/>
        </w:rPr>
      </w:pPr>
      <w:r>
        <w:rPr>
          <w:b/>
          <w:sz w:val="24"/>
          <w:szCs w:val="24"/>
        </w:rPr>
        <w:t xml:space="preserve">Information and intelligence </w:t>
      </w:r>
    </w:p>
    <w:p w14:paraId="36A17BFE" w14:textId="77777777" w:rsidR="00D10528" w:rsidRDefault="00000000">
      <w:pPr>
        <w:numPr>
          <w:ilvl w:val="0"/>
          <w:numId w:val="1"/>
        </w:numPr>
        <w:pBdr>
          <w:top w:val="nil"/>
          <w:left w:val="nil"/>
          <w:bottom w:val="nil"/>
          <w:right w:val="nil"/>
          <w:between w:val="nil"/>
        </w:pBdr>
        <w:ind w:right="237"/>
        <w:jc w:val="both"/>
        <w:rPr>
          <w:b/>
          <w:sz w:val="24"/>
          <w:szCs w:val="24"/>
        </w:rPr>
      </w:pPr>
      <w:r>
        <w:rPr>
          <w:b/>
          <w:sz w:val="24"/>
          <w:szCs w:val="24"/>
        </w:rPr>
        <w:t>Conducting Investigations</w:t>
      </w:r>
    </w:p>
    <w:p w14:paraId="6C1E7F90" w14:textId="77777777" w:rsidR="00D10528" w:rsidRDefault="00D10528">
      <w:pPr>
        <w:ind w:right="237"/>
        <w:jc w:val="both"/>
        <w:rPr>
          <w:b/>
          <w:sz w:val="24"/>
          <w:szCs w:val="24"/>
        </w:rPr>
      </w:pPr>
    </w:p>
    <w:p w14:paraId="691096C5" w14:textId="77777777" w:rsidR="00D10528" w:rsidRDefault="00000000">
      <w:pPr>
        <w:ind w:right="237"/>
        <w:jc w:val="both"/>
        <w:rPr>
          <w:sz w:val="24"/>
          <w:szCs w:val="24"/>
        </w:rPr>
      </w:pPr>
      <w:r>
        <w:rPr>
          <w:sz w:val="24"/>
          <w:szCs w:val="24"/>
        </w:rPr>
        <w:t xml:space="preserve">You may wish to use the same incidents as you’ve outlined in the Occupational Competence Portfolio. </w:t>
      </w:r>
    </w:p>
    <w:p w14:paraId="3C74ED4A" w14:textId="77777777" w:rsidR="00D10528" w:rsidRDefault="00D10528">
      <w:pPr>
        <w:ind w:right="237"/>
        <w:jc w:val="both"/>
        <w:rPr>
          <w:sz w:val="24"/>
          <w:szCs w:val="24"/>
        </w:rPr>
      </w:pPr>
    </w:p>
    <w:p w14:paraId="6CC01509" w14:textId="77777777" w:rsidR="00D10528" w:rsidRDefault="00000000">
      <w:pPr>
        <w:jc w:val="both"/>
        <w:rPr>
          <w:sz w:val="24"/>
          <w:szCs w:val="24"/>
        </w:rPr>
      </w:pPr>
      <w:r>
        <w:rPr>
          <w:b/>
          <w:sz w:val="24"/>
          <w:szCs w:val="24"/>
        </w:rPr>
        <w:t>How should the workbook be presented?</w:t>
      </w:r>
    </w:p>
    <w:p w14:paraId="1FF3DC5A" w14:textId="77777777" w:rsidR="00D10528" w:rsidRDefault="00D10528">
      <w:pPr>
        <w:jc w:val="both"/>
        <w:rPr>
          <w:sz w:val="24"/>
          <w:szCs w:val="24"/>
        </w:rPr>
      </w:pPr>
    </w:p>
    <w:p w14:paraId="695939B1" w14:textId="77777777" w:rsidR="00D10528" w:rsidRDefault="00000000">
      <w:pPr>
        <w:jc w:val="both"/>
        <w:rPr>
          <w:sz w:val="24"/>
          <w:szCs w:val="24"/>
        </w:rPr>
      </w:pPr>
      <w:r>
        <w:rPr>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F0722B4" w14:textId="77777777" w:rsidR="00D10528" w:rsidRDefault="00D10528">
      <w:pPr>
        <w:jc w:val="both"/>
        <w:rPr>
          <w:sz w:val="24"/>
          <w:szCs w:val="24"/>
        </w:rPr>
      </w:pPr>
    </w:p>
    <w:p w14:paraId="6FCB2057" w14:textId="77777777" w:rsidR="00D10528" w:rsidRDefault="00000000">
      <w:pPr>
        <w:jc w:val="both"/>
        <w:rPr>
          <w:sz w:val="24"/>
          <w:szCs w:val="24"/>
        </w:rPr>
      </w:pPr>
      <w:r>
        <w:rPr>
          <w:b/>
          <w:sz w:val="24"/>
          <w:szCs w:val="24"/>
        </w:rPr>
        <w:t>Word count policy</w:t>
      </w:r>
      <w:r>
        <w:rPr>
          <w:sz w:val="24"/>
          <w:szCs w:val="24"/>
        </w:rPr>
        <w:t xml:space="preserve"> can be found in chapter 7 of the Academic Quality under section 7.7 (this applies to presenting work above and under the specified word count).  </w:t>
      </w:r>
    </w:p>
    <w:p w14:paraId="5EA49859" w14:textId="77777777" w:rsidR="00D10528" w:rsidRDefault="00000000">
      <w:pPr>
        <w:jc w:val="both"/>
      </w:pPr>
      <w:r>
        <w:rPr>
          <w:sz w:val="24"/>
          <w:szCs w:val="24"/>
        </w:rPr>
        <w:t>(</w:t>
      </w:r>
      <w:hyperlink r:id="rId9">
        <w:r>
          <w:rPr>
            <w:color w:val="0000FF"/>
            <w:sz w:val="24"/>
            <w:szCs w:val="24"/>
            <w:u w:val="single"/>
          </w:rPr>
          <w:t>https://www.uwtsd.ac.uk/media/uwtsd-website/content-assets/documents/academic-office/aqh-chapters/chapters---en/Chapter_07_Assessment_Taught_Programmes_Pages_72-79-UPDATED-05-11-2019.pdf</w:t>
        </w:r>
      </w:hyperlink>
      <w:r>
        <w:rPr>
          <w:sz w:val="24"/>
          <w:szCs w:val="24"/>
        </w:rPr>
        <w:t xml:space="preserve">) </w:t>
      </w:r>
    </w:p>
    <w:p w14:paraId="6B757A27" w14:textId="77777777" w:rsidR="00D10528" w:rsidRDefault="00D10528">
      <w:pPr>
        <w:jc w:val="both"/>
        <w:rPr>
          <w:sz w:val="24"/>
          <w:szCs w:val="24"/>
        </w:rPr>
      </w:pPr>
    </w:p>
    <w:p w14:paraId="14DC129F" w14:textId="77777777" w:rsidR="00D10528" w:rsidRDefault="00000000">
      <w:pPr>
        <w:jc w:val="both"/>
        <w:rPr>
          <w:sz w:val="24"/>
          <w:szCs w:val="24"/>
        </w:rPr>
      </w:pPr>
      <w:r>
        <w:rPr>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9C31954" w14:textId="77777777" w:rsidR="00D10528" w:rsidRDefault="00000000">
      <w:pPr>
        <w:jc w:val="both"/>
        <w:rPr>
          <w:sz w:val="24"/>
          <w:szCs w:val="24"/>
        </w:rPr>
      </w:pPr>
      <w:hyperlink r:id="rId10">
        <w:r>
          <w:rPr>
            <w:color w:val="0000FF"/>
            <w:sz w:val="24"/>
            <w:szCs w:val="24"/>
            <w:u w:val="single"/>
          </w:rPr>
          <w:t>https://moodle.uwtsd.ac.uk/pluginfile.php/298870/mod_resource/content/1/Reflective%20Practice%20for%20Policing%20Students%20-%20Selina%20Copley%20Chapter5.pdf</w:t>
        </w:r>
      </w:hyperlink>
    </w:p>
    <w:p w14:paraId="2CAF94DE" w14:textId="77777777" w:rsidR="00D10528" w:rsidRDefault="00D10528">
      <w:pPr>
        <w:jc w:val="both"/>
        <w:rPr>
          <w:sz w:val="24"/>
          <w:szCs w:val="24"/>
        </w:rPr>
      </w:pPr>
    </w:p>
    <w:p w14:paraId="66EECAF5" w14:textId="77777777" w:rsidR="00D10528" w:rsidRDefault="00000000">
      <w:pPr>
        <w:jc w:val="both"/>
        <w:rPr>
          <w:sz w:val="24"/>
          <w:szCs w:val="24"/>
        </w:rPr>
      </w:pPr>
      <w:r>
        <w:rPr>
          <w:b/>
          <w:sz w:val="24"/>
          <w:szCs w:val="24"/>
        </w:rPr>
        <w:t>How is the workbook assessed?</w:t>
      </w:r>
    </w:p>
    <w:p w14:paraId="71ED0FB0" w14:textId="77777777" w:rsidR="00D10528" w:rsidRDefault="00D10528">
      <w:pPr>
        <w:jc w:val="both"/>
        <w:rPr>
          <w:sz w:val="24"/>
          <w:szCs w:val="24"/>
        </w:rPr>
      </w:pPr>
    </w:p>
    <w:p w14:paraId="2E7FC85A" w14:textId="77777777" w:rsidR="00D10528" w:rsidRDefault="00000000">
      <w:pPr>
        <w:jc w:val="both"/>
        <w:rPr>
          <w:sz w:val="24"/>
          <w:szCs w:val="24"/>
        </w:rPr>
      </w:pPr>
      <w:r>
        <w:rPr>
          <w:sz w:val="24"/>
          <w:szCs w:val="24"/>
        </w:rPr>
        <w:t xml:space="preserve">Advice and support about the completion of this workbook will be provided by university staff as part of your initial training day.  Your tutor constable and in-force </w:t>
      </w:r>
      <w:r>
        <w:rPr>
          <w:sz w:val="24"/>
          <w:szCs w:val="24"/>
        </w:rPr>
        <w:lastRenderedPageBreak/>
        <w:t xml:space="preserve">training staff will not be involved in assessing or marking your workbook after it has been submitted. </w:t>
      </w:r>
    </w:p>
    <w:p w14:paraId="7735F072" w14:textId="77777777" w:rsidR="00D10528" w:rsidRDefault="00D10528">
      <w:pPr>
        <w:jc w:val="both"/>
        <w:rPr>
          <w:sz w:val="24"/>
          <w:szCs w:val="24"/>
        </w:rPr>
      </w:pPr>
    </w:p>
    <w:p w14:paraId="6B5637C1" w14:textId="77777777" w:rsidR="00D10528" w:rsidRDefault="00000000">
      <w:pPr>
        <w:jc w:val="both"/>
        <w:rPr>
          <w:sz w:val="24"/>
          <w:szCs w:val="24"/>
        </w:rPr>
      </w:pPr>
      <w:r>
        <w:rPr>
          <w:sz w:val="24"/>
          <w:szCs w:val="24"/>
        </w:rPr>
        <w:t>Dates of workbook submission will be made available during the initial training day and posted on Moodle.</w:t>
      </w:r>
    </w:p>
    <w:p w14:paraId="65A5C825" w14:textId="77777777" w:rsidR="00D10528" w:rsidRDefault="00D10528">
      <w:pPr>
        <w:jc w:val="both"/>
        <w:rPr>
          <w:sz w:val="24"/>
          <w:szCs w:val="24"/>
        </w:rPr>
      </w:pPr>
    </w:p>
    <w:p w14:paraId="23FC15F9" w14:textId="77777777" w:rsidR="00D10528" w:rsidRDefault="00000000">
      <w:pPr>
        <w:jc w:val="both"/>
        <w:rPr>
          <w:sz w:val="24"/>
          <w:szCs w:val="24"/>
        </w:rPr>
      </w:pPr>
      <w:r>
        <w:rPr>
          <w:sz w:val="24"/>
          <w:szCs w:val="24"/>
        </w:rPr>
        <w:t>Once submitted your workbook will be assessed and marked independently.</w:t>
      </w:r>
    </w:p>
    <w:p w14:paraId="18E3C5D4" w14:textId="77777777" w:rsidR="00D10528" w:rsidRDefault="00D10528">
      <w:pPr>
        <w:jc w:val="both"/>
        <w:rPr>
          <w:sz w:val="24"/>
          <w:szCs w:val="24"/>
        </w:rPr>
      </w:pPr>
    </w:p>
    <w:p w14:paraId="75291DB8" w14:textId="77777777" w:rsidR="00D10528" w:rsidRDefault="00D10528">
      <w:pPr>
        <w:jc w:val="both"/>
        <w:rPr>
          <w:sz w:val="24"/>
          <w:szCs w:val="24"/>
        </w:rPr>
      </w:pPr>
    </w:p>
    <w:p w14:paraId="45661587" w14:textId="77777777" w:rsidR="00D10528" w:rsidRDefault="00000000">
      <w:pPr>
        <w:jc w:val="both"/>
        <w:rPr>
          <w:sz w:val="24"/>
          <w:szCs w:val="24"/>
        </w:rPr>
      </w:pPr>
      <w:r>
        <w:rPr>
          <w:b/>
          <w:sz w:val="24"/>
          <w:szCs w:val="24"/>
        </w:rPr>
        <w:t>Confidentiality</w:t>
      </w:r>
    </w:p>
    <w:p w14:paraId="7854B548" w14:textId="77777777" w:rsidR="00D10528" w:rsidRDefault="00D10528">
      <w:pPr>
        <w:jc w:val="both"/>
        <w:rPr>
          <w:sz w:val="24"/>
          <w:szCs w:val="24"/>
        </w:rPr>
      </w:pPr>
    </w:p>
    <w:p w14:paraId="64BB71CE" w14:textId="77777777" w:rsidR="00D10528" w:rsidRDefault="00000000">
      <w:pPr>
        <w:jc w:val="both"/>
        <w:rPr>
          <w:sz w:val="24"/>
          <w:szCs w:val="24"/>
        </w:rPr>
      </w:pPr>
      <w:r>
        <w:rPr>
          <w:sz w:val="24"/>
          <w:szCs w:val="24"/>
        </w:rPr>
        <w:t>It is important that no individual can be identified either directly or indirectly from the information in the workbook. Therefore, you must:</w:t>
      </w:r>
    </w:p>
    <w:p w14:paraId="0609E659" w14:textId="77777777" w:rsidR="00D10528" w:rsidRDefault="00D10528">
      <w:pPr>
        <w:jc w:val="both"/>
        <w:rPr>
          <w:sz w:val="24"/>
          <w:szCs w:val="24"/>
        </w:rPr>
      </w:pPr>
    </w:p>
    <w:p w14:paraId="44D69722" w14:textId="77777777" w:rsidR="00D10528" w:rsidRDefault="00000000">
      <w:pPr>
        <w:numPr>
          <w:ilvl w:val="0"/>
          <w:numId w:val="10"/>
        </w:numPr>
        <w:pBdr>
          <w:top w:val="nil"/>
          <w:left w:val="nil"/>
          <w:bottom w:val="nil"/>
          <w:right w:val="nil"/>
          <w:between w:val="nil"/>
        </w:pBdr>
        <w:jc w:val="both"/>
        <w:rPr>
          <w:sz w:val="24"/>
          <w:szCs w:val="24"/>
        </w:rPr>
      </w:pPr>
      <w:r>
        <w:rPr>
          <w:sz w:val="24"/>
          <w:szCs w:val="24"/>
        </w:rPr>
        <w:t>adhere to guidance in the Student Handbook about unfair practice and plagiarism.</w:t>
      </w:r>
    </w:p>
    <w:p w14:paraId="7770D308" w14:textId="77777777" w:rsidR="00D10528" w:rsidRDefault="00000000">
      <w:pPr>
        <w:numPr>
          <w:ilvl w:val="0"/>
          <w:numId w:val="10"/>
        </w:numPr>
        <w:pBdr>
          <w:top w:val="nil"/>
          <w:left w:val="nil"/>
          <w:bottom w:val="nil"/>
          <w:right w:val="nil"/>
          <w:between w:val="nil"/>
        </w:pBdr>
        <w:jc w:val="both"/>
        <w:rPr>
          <w:sz w:val="24"/>
          <w:szCs w:val="24"/>
        </w:rPr>
      </w:pPr>
      <w:r>
        <w:rPr>
          <w:sz w:val="24"/>
          <w:szCs w:val="24"/>
        </w:rPr>
        <w:t>not identify individuals including witnesses, victims or offenders by name.</w:t>
      </w:r>
    </w:p>
    <w:p w14:paraId="3E5CD863" w14:textId="77777777" w:rsidR="00D10528" w:rsidRDefault="00000000">
      <w:pPr>
        <w:numPr>
          <w:ilvl w:val="0"/>
          <w:numId w:val="10"/>
        </w:numPr>
        <w:pBdr>
          <w:top w:val="nil"/>
          <w:left w:val="nil"/>
          <w:bottom w:val="nil"/>
          <w:right w:val="nil"/>
          <w:between w:val="nil"/>
        </w:pBdr>
        <w:jc w:val="both"/>
        <w:rPr>
          <w:sz w:val="24"/>
          <w:szCs w:val="24"/>
        </w:rPr>
      </w:pPr>
      <w:r>
        <w:rPr>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E618D2" w14:textId="77777777" w:rsidR="00D10528" w:rsidRDefault="00000000">
      <w:pPr>
        <w:numPr>
          <w:ilvl w:val="0"/>
          <w:numId w:val="10"/>
        </w:numPr>
        <w:pBdr>
          <w:top w:val="nil"/>
          <w:left w:val="nil"/>
          <w:bottom w:val="nil"/>
          <w:right w:val="nil"/>
          <w:between w:val="nil"/>
        </w:pBdr>
        <w:jc w:val="both"/>
        <w:rPr>
          <w:sz w:val="24"/>
          <w:szCs w:val="24"/>
        </w:rPr>
      </w:pPr>
      <w:r>
        <w:rPr>
          <w:sz w:val="24"/>
          <w:szCs w:val="24"/>
        </w:rPr>
        <w:t xml:space="preserve">take personal responsibility for adhering to confidentiality rules. </w:t>
      </w:r>
    </w:p>
    <w:p w14:paraId="3852F560" w14:textId="77777777" w:rsidR="00D10528" w:rsidRDefault="00000000">
      <w:pPr>
        <w:numPr>
          <w:ilvl w:val="0"/>
          <w:numId w:val="9"/>
        </w:numPr>
        <w:pBdr>
          <w:top w:val="nil"/>
          <w:left w:val="nil"/>
          <w:bottom w:val="nil"/>
          <w:right w:val="nil"/>
          <w:between w:val="nil"/>
        </w:pBdr>
        <w:jc w:val="both"/>
        <w:rPr>
          <w:sz w:val="24"/>
          <w:szCs w:val="24"/>
        </w:rPr>
      </w:pPr>
      <w:r>
        <w:rPr>
          <w:sz w:val="24"/>
          <w:szCs w:val="24"/>
        </w:rPr>
        <w:t>not include any dates of any incidents or anything that specifically identifies an actual incident.</w:t>
      </w:r>
    </w:p>
    <w:p w14:paraId="619C297B" w14:textId="77777777" w:rsidR="00D10528" w:rsidRDefault="00D10528">
      <w:pPr>
        <w:jc w:val="both"/>
        <w:rPr>
          <w:sz w:val="24"/>
          <w:szCs w:val="24"/>
        </w:rPr>
      </w:pPr>
    </w:p>
    <w:p w14:paraId="3EF04A12" w14:textId="77777777" w:rsidR="00D10528" w:rsidRDefault="00000000">
      <w:pPr>
        <w:jc w:val="both"/>
      </w:pPr>
      <w:r>
        <w:rPr>
          <w:rFonts w:ascii="Calibri" w:eastAsia="Calibri" w:hAnsi="Calibri" w:cs="Calibri"/>
          <w:b/>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Pr>
          <w:rFonts w:ascii="Calibri" w:eastAsia="Calibri" w:hAnsi="Calibri" w:cs="Calibri"/>
          <w:sz w:val="24"/>
          <w:szCs w:val="24"/>
        </w:rPr>
        <w:t xml:space="preserve"> </w:t>
      </w:r>
    </w:p>
    <w:p w14:paraId="23566E15" w14:textId="77777777" w:rsidR="00D10528" w:rsidRDefault="00D10528">
      <w:pPr>
        <w:jc w:val="both"/>
        <w:rPr>
          <w:rFonts w:ascii="Calibri" w:eastAsia="Calibri" w:hAnsi="Calibri" w:cs="Calibri"/>
          <w:sz w:val="24"/>
          <w:szCs w:val="24"/>
        </w:rPr>
      </w:pPr>
    </w:p>
    <w:p w14:paraId="45C9D16D" w14:textId="77777777" w:rsidR="00D10528" w:rsidRDefault="00000000">
      <w:pPr>
        <w:jc w:val="both"/>
      </w:pPr>
      <w:r>
        <w:rPr>
          <w:rFonts w:ascii="Calibri" w:eastAsia="Calibri" w:hAnsi="Calibri" w:cs="Calibri"/>
          <w:b/>
          <w:sz w:val="24"/>
          <w:szCs w:val="24"/>
        </w:rPr>
        <w:t xml:space="preserve">Should any health and wellbeing concerns be raised because of disclosures made by the student within this workbook, the employer of the student will be informed. </w:t>
      </w:r>
      <w:r>
        <w:rPr>
          <w:rFonts w:ascii="Calibri" w:eastAsia="Calibri" w:hAnsi="Calibri" w:cs="Calibri"/>
          <w:sz w:val="24"/>
          <w:szCs w:val="24"/>
        </w:rPr>
        <w:t xml:space="preserve"> </w:t>
      </w:r>
    </w:p>
    <w:p w14:paraId="6A742C78" w14:textId="77777777" w:rsidR="00D10528" w:rsidRDefault="00D10528">
      <w:pPr>
        <w:jc w:val="both"/>
        <w:rPr>
          <w:sz w:val="24"/>
          <w:szCs w:val="24"/>
        </w:rPr>
      </w:pPr>
    </w:p>
    <w:p w14:paraId="05DAEAB0" w14:textId="77777777" w:rsidR="00D10528" w:rsidRDefault="00D10528">
      <w:pPr>
        <w:jc w:val="both"/>
        <w:rPr>
          <w:sz w:val="24"/>
          <w:szCs w:val="24"/>
        </w:rPr>
      </w:pPr>
    </w:p>
    <w:p w14:paraId="3A6A156A" w14:textId="77777777" w:rsidR="00D10528" w:rsidRDefault="00D10528">
      <w:pPr>
        <w:jc w:val="both"/>
        <w:rPr>
          <w:sz w:val="24"/>
          <w:szCs w:val="24"/>
        </w:rPr>
      </w:pPr>
    </w:p>
    <w:p w14:paraId="12C4552F" w14:textId="77777777" w:rsidR="00D10528" w:rsidRDefault="00000000">
      <w:pPr>
        <w:jc w:val="both"/>
        <w:rPr>
          <w:sz w:val="24"/>
          <w:szCs w:val="24"/>
        </w:rPr>
      </w:pPr>
      <w:r>
        <w:rPr>
          <w:b/>
          <w:sz w:val="24"/>
          <w:szCs w:val="24"/>
        </w:rPr>
        <w:t>NOTE</w:t>
      </w:r>
    </w:p>
    <w:p w14:paraId="11049F1B" w14:textId="77777777" w:rsidR="00D10528" w:rsidRDefault="00D10528">
      <w:pPr>
        <w:jc w:val="both"/>
        <w:rPr>
          <w:sz w:val="24"/>
          <w:szCs w:val="24"/>
        </w:rPr>
      </w:pPr>
    </w:p>
    <w:p w14:paraId="795876AB" w14:textId="77777777" w:rsidR="00D10528" w:rsidRDefault="00000000">
      <w:pPr>
        <w:jc w:val="both"/>
        <w:rPr>
          <w:sz w:val="24"/>
          <w:szCs w:val="24"/>
        </w:rPr>
      </w:pPr>
      <w:r>
        <w:rPr>
          <w:sz w:val="24"/>
          <w:szCs w:val="24"/>
        </w:rPr>
        <w:t xml:space="preserve">Your workbook will be submitted electronically via Turnitin on Moodle. Guidance on this is in the Student Handbook. </w:t>
      </w:r>
    </w:p>
    <w:p w14:paraId="51CD703C" w14:textId="77777777" w:rsidR="00D10528" w:rsidRDefault="00D10528">
      <w:pPr>
        <w:ind w:left="360"/>
        <w:jc w:val="both"/>
        <w:rPr>
          <w:sz w:val="24"/>
          <w:szCs w:val="24"/>
        </w:rPr>
      </w:pPr>
    </w:p>
    <w:p w14:paraId="5157A036" w14:textId="77777777" w:rsidR="00D10528" w:rsidRDefault="00000000">
      <w:pPr>
        <w:jc w:val="both"/>
        <w:rPr>
          <w:sz w:val="24"/>
          <w:szCs w:val="24"/>
        </w:rPr>
      </w:pPr>
      <w:r>
        <w:rPr>
          <w:b/>
          <w:i/>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9AA1F78" w14:textId="77777777" w:rsidR="00D10528" w:rsidRDefault="00D10528">
      <w:pPr>
        <w:ind w:left="360"/>
        <w:jc w:val="both"/>
        <w:rPr>
          <w:sz w:val="24"/>
          <w:szCs w:val="24"/>
        </w:rPr>
      </w:pPr>
    </w:p>
    <w:p w14:paraId="7E860EFD" w14:textId="77777777" w:rsidR="00D10528" w:rsidRDefault="00D10528">
      <w:pPr>
        <w:jc w:val="both"/>
        <w:rPr>
          <w:sz w:val="24"/>
          <w:szCs w:val="24"/>
        </w:rPr>
      </w:pPr>
    </w:p>
    <w:p w14:paraId="77F9FC4A" w14:textId="77777777" w:rsidR="00D10528" w:rsidRDefault="00000000">
      <w:pPr>
        <w:jc w:val="both"/>
        <w:rPr>
          <w:sz w:val="24"/>
          <w:szCs w:val="24"/>
        </w:rPr>
      </w:pPr>
      <w:r>
        <w:rPr>
          <w:b/>
          <w:sz w:val="24"/>
          <w:szCs w:val="24"/>
        </w:rPr>
        <w:t>Dyslexia and other special circumstances</w:t>
      </w:r>
    </w:p>
    <w:p w14:paraId="4C5090CD" w14:textId="77777777" w:rsidR="00D10528" w:rsidRDefault="00D10528">
      <w:pPr>
        <w:jc w:val="both"/>
        <w:rPr>
          <w:sz w:val="24"/>
          <w:szCs w:val="24"/>
        </w:rPr>
      </w:pPr>
    </w:p>
    <w:p w14:paraId="49CFF44B" w14:textId="77777777" w:rsidR="00D10528" w:rsidRDefault="00000000">
      <w:pPr>
        <w:jc w:val="both"/>
        <w:rPr>
          <w:sz w:val="24"/>
          <w:szCs w:val="24"/>
        </w:rPr>
      </w:pPr>
      <w:r>
        <w:rPr>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Pr>
          <w:b/>
          <w:i/>
          <w:sz w:val="24"/>
          <w:szCs w:val="24"/>
        </w:rPr>
        <w:t>it is the learner’s individual responsibility to contact them</w:t>
      </w:r>
      <w:r>
        <w:rPr>
          <w:sz w:val="24"/>
          <w:szCs w:val="24"/>
        </w:rPr>
        <w:t xml:space="preserve">. </w:t>
      </w:r>
    </w:p>
    <w:p w14:paraId="49DBC9B2" w14:textId="77777777" w:rsidR="00D10528" w:rsidRDefault="00D10528">
      <w:pPr>
        <w:jc w:val="both"/>
        <w:rPr>
          <w:sz w:val="24"/>
          <w:szCs w:val="24"/>
        </w:rPr>
      </w:pPr>
    </w:p>
    <w:p w14:paraId="0FD59373" w14:textId="77777777" w:rsidR="00D10528" w:rsidRDefault="00D10528">
      <w:pPr>
        <w:jc w:val="both"/>
        <w:rPr>
          <w:sz w:val="24"/>
          <w:szCs w:val="24"/>
        </w:rPr>
      </w:pPr>
    </w:p>
    <w:p w14:paraId="0F8657D4" w14:textId="77777777" w:rsidR="00D10528" w:rsidRDefault="00000000">
      <w:pPr>
        <w:rPr>
          <w:sz w:val="24"/>
          <w:szCs w:val="24"/>
        </w:rPr>
      </w:pPr>
      <w:r>
        <w:br w:type="page"/>
      </w:r>
    </w:p>
    <w:p w14:paraId="2FE42A92" w14:textId="77777777" w:rsidR="00D10528" w:rsidRDefault="00000000">
      <w:pPr>
        <w:jc w:val="both"/>
        <w:rPr>
          <w:sz w:val="24"/>
          <w:szCs w:val="24"/>
        </w:rPr>
      </w:pPr>
      <w:r>
        <w:rPr>
          <w:b/>
          <w:sz w:val="24"/>
          <w:szCs w:val="24"/>
        </w:rPr>
        <w:lastRenderedPageBreak/>
        <w:t xml:space="preserve">Guidance: </w:t>
      </w:r>
    </w:p>
    <w:p w14:paraId="5F41F29C" w14:textId="77777777" w:rsidR="00D10528" w:rsidRDefault="00D10528">
      <w:pPr>
        <w:jc w:val="both"/>
        <w:rPr>
          <w:sz w:val="24"/>
          <w:szCs w:val="24"/>
        </w:rPr>
      </w:pPr>
    </w:p>
    <w:p w14:paraId="00054722" w14:textId="77777777" w:rsidR="00D10528" w:rsidRDefault="00000000">
      <w:pPr>
        <w:numPr>
          <w:ilvl w:val="0"/>
          <w:numId w:val="8"/>
        </w:numPr>
        <w:pBdr>
          <w:top w:val="nil"/>
          <w:left w:val="nil"/>
          <w:bottom w:val="nil"/>
          <w:right w:val="nil"/>
          <w:between w:val="nil"/>
        </w:pBdr>
        <w:jc w:val="both"/>
        <w:rPr>
          <w:i/>
          <w:sz w:val="24"/>
          <w:szCs w:val="24"/>
        </w:rPr>
      </w:pPr>
      <w:r>
        <w:rPr>
          <w:i/>
          <w:sz w:val="24"/>
          <w:szCs w:val="24"/>
        </w:rPr>
        <w:t>Your workbook must contain the items specified in the table below (clearly identified and in the order given);</w:t>
      </w:r>
    </w:p>
    <w:p w14:paraId="65868B83" w14:textId="77777777" w:rsidR="00D10528" w:rsidRDefault="00000000">
      <w:pPr>
        <w:numPr>
          <w:ilvl w:val="0"/>
          <w:numId w:val="8"/>
        </w:numPr>
        <w:pBdr>
          <w:top w:val="nil"/>
          <w:left w:val="nil"/>
          <w:bottom w:val="nil"/>
          <w:right w:val="nil"/>
          <w:between w:val="nil"/>
        </w:pBdr>
        <w:jc w:val="both"/>
        <w:rPr>
          <w:i/>
          <w:sz w:val="24"/>
          <w:szCs w:val="24"/>
        </w:rPr>
      </w:pPr>
      <w:r>
        <w:rPr>
          <w:i/>
          <w:sz w:val="24"/>
          <w:szCs w:val="24"/>
        </w:rPr>
        <w:t>You should use this particular document to insert your text / answer within each section of this workbook;</w:t>
      </w:r>
    </w:p>
    <w:p w14:paraId="75A30837" w14:textId="77777777" w:rsidR="00D10528" w:rsidRDefault="00000000">
      <w:pPr>
        <w:numPr>
          <w:ilvl w:val="0"/>
          <w:numId w:val="8"/>
        </w:numPr>
        <w:pBdr>
          <w:top w:val="nil"/>
          <w:left w:val="nil"/>
          <w:bottom w:val="nil"/>
          <w:right w:val="nil"/>
          <w:between w:val="nil"/>
        </w:pBdr>
        <w:jc w:val="both"/>
        <w:rPr>
          <w:i/>
          <w:sz w:val="24"/>
          <w:szCs w:val="24"/>
        </w:rPr>
      </w:pPr>
      <w:r>
        <w:rPr>
          <w:i/>
          <w:sz w:val="24"/>
          <w:szCs w:val="24"/>
        </w:rPr>
        <w:t>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14:paraId="0A7F15B4" w14:textId="77777777" w:rsidR="00D10528" w:rsidRDefault="00D10528">
      <w:pPr>
        <w:ind w:right="237"/>
        <w:jc w:val="both"/>
        <w:rPr>
          <w:b/>
          <w:sz w:val="24"/>
          <w:szCs w:val="24"/>
        </w:rPr>
      </w:pPr>
    </w:p>
    <w:p w14:paraId="48704746" w14:textId="77777777" w:rsidR="00D10528" w:rsidRDefault="00000000">
      <w:pPr>
        <w:ind w:right="237"/>
        <w:jc w:val="both"/>
        <w:rPr>
          <w:b/>
          <w:sz w:val="24"/>
          <w:szCs w:val="24"/>
        </w:rPr>
      </w:pPr>
      <w:r>
        <w:rPr>
          <w:b/>
          <w:sz w:val="24"/>
          <w:szCs w:val="24"/>
        </w:rPr>
        <w:t xml:space="preserve">Contents </w:t>
      </w:r>
    </w:p>
    <w:p w14:paraId="166B1AB4" w14:textId="77777777" w:rsidR="00D10528" w:rsidRDefault="00D10528">
      <w:pPr>
        <w:ind w:right="237"/>
        <w:jc w:val="both"/>
        <w:rPr>
          <w:b/>
          <w:sz w:val="24"/>
          <w:szCs w:val="24"/>
        </w:rPr>
      </w:pPr>
    </w:p>
    <w:tbl>
      <w:tblPr>
        <w:tblStyle w:val="a0"/>
        <w:tblW w:w="918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27"/>
        <w:gridCol w:w="5253"/>
        <w:gridCol w:w="2300"/>
      </w:tblGrid>
      <w:tr w:rsidR="00D10528" w14:paraId="0B45D535" w14:textId="77777777">
        <w:tc>
          <w:tcPr>
            <w:tcW w:w="1627" w:type="dxa"/>
            <w:shd w:val="clear" w:color="auto" w:fill="auto"/>
          </w:tcPr>
          <w:p w14:paraId="25EC2FCD" w14:textId="77777777" w:rsidR="00D10528" w:rsidRDefault="00000000">
            <w:pPr>
              <w:ind w:right="237"/>
              <w:jc w:val="both"/>
              <w:rPr>
                <w:b/>
                <w:sz w:val="24"/>
                <w:szCs w:val="24"/>
              </w:rPr>
            </w:pPr>
            <w:r>
              <w:rPr>
                <w:b/>
                <w:sz w:val="24"/>
                <w:szCs w:val="24"/>
              </w:rPr>
              <w:t xml:space="preserve">Workbook </w:t>
            </w:r>
          </w:p>
        </w:tc>
        <w:tc>
          <w:tcPr>
            <w:tcW w:w="5253" w:type="dxa"/>
            <w:shd w:val="clear" w:color="auto" w:fill="auto"/>
          </w:tcPr>
          <w:p w14:paraId="70F29F17" w14:textId="77777777" w:rsidR="00D10528" w:rsidRDefault="00000000">
            <w:pPr>
              <w:ind w:right="237"/>
              <w:jc w:val="both"/>
              <w:rPr>
                <w:b/>
                <w:sz w:val="24"/>
                <w:szCs w:val="24"/>
              </w:rPr>
            </w:pPr>
            <w:r>
              <w:rPr>
                <w:b/>
                <w:sz w:val="24"/>
                <w:szCs w:val="24"/>
              </w:rPr>
              <w:t xml:space="preserve">Area of Professional Practice </w:t>
            </w:r>
          </w:p>
          <w:p w14:paraId="26CE2A78" w14:textId="77777777" w:rsidR="00D10528" w:rsidRDefault="00D10528">
            <w:pPr>
              <w:ind w:right="237"/>
              <w:jc w:val="both"/>
              <w:rPr>
                <w:b/>
                <w:sz w:val="24"/>
                <w:szCs w:val="24"/>
              </w:rPr>
            </w:pPr>
          </w:p>
        </w:tc>
        <w:tc>
          <w:tcPr>
            <w:tcW w:w="2300" w:type="dxa"/>
          </w:tcPr>
          <w:p w14:paraId="4E4013D6" w14:textId="77777777" w:rsidR="00D10528" w:rsidRDefault="00000000">
            <w:pPr>
              <w:ind w:right="237"/>
              <w:jc w:val="both"/>
              <w:rPr>
                <w:b/>
                <w:sz w:val="24"/>
                <w:szCs w:val="24"/>
              </w:rPr>
            </w:pPr>
            <w:r>
              <w:rPr>
                <w:b/>
                <w:sz w:val="24"/>
                <w:szCs w:val="24"/>
              </w:rPr>
              <w:t>Word count</w:t>
            </w:r>
          </w:p>
        </w:tc>
      </w:tr>
      <w:tr w:rsidR="00D10528" w14:paraId="6FE67AAB" w14:textId="77777777">
        <w:tc>
          <w:tcPr>
            <w:tcW w:w="1627" w:type="dxa"/>
            <w:shd w:val="clear" w:color="auto" w:fill="auto"/>
          </w:tcPr>
          <w:p w14:paraId="11110B47" w14:textId="77777777" w:rsidR="00D10528" w:rsidRDefault="00000000">
            <w:pPr>
              <w:ind w:right="237"/>
              <w:jc w:val="both"/>
              <w:rPr>
                <w:sz w:val="24"/>
                <w:szCs w:val="24"/>
              </w:rPr>
            </w:pPr>
            <w:r>
              <w:rPr>
                <w:sz w:val="24"/>
                <w:szCs w:val="24"/>
              </w:rPr>
              <w:t xml:space="preserve">Task 1 </w:t>
            </w:r>
          </w:p>
        </w:tc>
        <w:tc>
          <w:tcPr>
            <w:tcW w:w="5253" w:type="dxa"/>
            <w:shd w:val="clear" w:color="auto" w:fill="auto"/>
          </w:tcPr>
          <w:p w14:paraId="55EA5F09" w14:textId="77777777" w:rsidR="00D10528" w:rsidRDefault="00000000">
            <w:pPr>
              <w:ind w:right="237"/>
              <w:jc w:val="both"/>
              <w:rPr>
                <w:b/>
                <w:sz w:val="24"/>
                <w:szCs w:val="24"/>
              </w:rPr>
            </w:pPr>
            <w:r>
              <w:rPr>
                <w:b/>
                <w:sz w:val="24"/>
                <w:szCs w:val="24"/>
              </w:rPr>
              <w:t>Wellbeing and Resilience</w:t>
            </w:r>
          </w:p>
          <w:p w14:paraId="1B4CB79C" w14:textId="77777777" w:rsidR="00D10528" w:rsidRDefault="00D10528">
            <w:pPr>
              <w:ind w:right="237"/>
              <w:jc w:val="both"/>
              <w:rPr>
                <w:b/>
                <w:sz w:val="24"/>
                <w:szCs w:val="24"/>
              </w:rPr>
            </w:pPr>
          </w:p>
        </w:tc>
        <w:tc>
          <w:tcPr>
            <w:tcW w:w="2300" w:type="dxa"/>
          </w:tcPr>
          <w:p w14:paraId="692C9F41" w14:textId="77777777" w:rsidR="00D10528" w:rsidRDefault="00000000">
            <w:pPr>
              <w:ind w:right="237"/>
              <w:jc w:val="both"/>
              <w:rPr>
                <w:b/>
                <w:sz w:val="24"/>
                <w:szCs w:val="24"/>
              </w:rPr>
            </w:pPr>
            <w:r>
              <w:rPr>
                <w:b/>
                <w:sz w:val="24"/>
                <w:szCs w:val="24"/>
              </w:rPr>
              <w:t>1250</w:t>
            </w:r>
          </w:p>
        </w:tc>
      </w:tr>
      <w:tr w:rsidR="00D10528" w14:paraId="713B3031" w14:textId="77777777">
        <w:tc>
          <w:tcPr>
            <w:tcW w:w="1627" w:type="dxa"/>
            <w:shd w:val="clear" w:color="auto" w:fill="auto"/>
          </w:tcPr>
          <w:p w14:paraId="77FCEE33" w14:textId="77777777" w:rsidR="00D10528" w:rsidRDefault="00000000">
            <w:pPr>
              <w:ind w:right="237"/>
              <w:jc w:val="both"/>
              <w:rPr>
                <w:sz w:val="24"/>
                <w:szCs w:val="24"/>
              </w:rPr>
            </w:pPr>
            <w:r>
              <w:rPr>
                <w:sz w:val="24"/>
                <w:szCs w:val="24"/>
              </w:rPr>
              <w:t>Task 2</w:t>
            </w:r>
          </w:p>
        </w:tc>
        <w:tc>
          <w:tcPr>
            <w:tcW w:w="5253" w:type="dxa"/>
            <w:shd w:val="clear" w:color="auto" w:fill="auto"/>
          </w:tcPr>
          <w:p w14:paraId="3D4B12F0" w14:textId="77777777" w:rsidR="00D10528" w:rsidRDefault="00000000">
            <w:pPr>
              <w:rPr>
                <w:b/>
                <w:sz w:val="24"/>
                <w:szCs w:val="24"/>
              </w:rPr>
            </w:pPr>
            <w:r>
              <w:rPr>
                <w:b/>
                <w:sz w:val="24"/>
                <w:szCs w:val="24"/>
              </w:rPr>
              <w:t>Decision-making and Discretion</w:t>
            </w:r>
          </w:p>
          <w:p w14:paraId="04225722" w14:textId="77777777" w:rsidR="00D10528" w:rsidRDefault="00000000">
            <w:pPr>
              <w:rPr>
                <w:b/>
                <w:sz w:val="24"/>
                <w:szCs w:val="24"/>
              </w:rPr>
            </w:pPr>
            <w:r>
              <w:rPr>
                <w:b/>
                <w:sz w:val="24"/>
                <w:szCs w:val="24"/>
              </w:rPr>
              <w:t>Vulnerability and Risk</w:t>
            </w:r>
          </w:p>
          <w:p w14:paraId="347573F1" w14:textId="77777777" w:rsidR="00D10528" w:rsidRDefault="00000000">
            <w:pPr>
              <w:rPr>
                <w:sz w:val="22"/>
                <w:szCs w:val="22"/>
              </w:rPr>
            </w:pPr>
            <w:r>
              <w:rPr>
                <w:b/>
                <w:sz w:val="24"/>
                <w:szCs w:val="24"/>
              </w:rPr>
              <w:t>Public Protection</w:t>
            </w:r>
          </w:p>
        </w:tc>
        <w:tc>
          <w:tcPr>
            <w:tcW w:w="2300" w:type="dxa"/>
          </w:tcPr>
          <w:p w14:paraId="18EDAE0F" w14:textId="77777777" w:rsidR="00D10528" w:rsidRDefault="00000000">
            <w:pPr>
              <w:ind w:right="237"/>
              <w:jc w:val="both"/>
              <w:rPr>
                <w:b/>
                <w:sz w:val="24"/>
                <w:szCs w:val="24"/>
              </w:rPr>
            </w:pPr>
            <w:r>
              <w:rPr>
                <w:b/>
                <w:sz w:val="24"/>
                <w:szCs w:val="24"/>
              </w:rPr>
              <w:t>1750</w:t>
            </w:r>
          </w:p>
        </w:tc>
      </w:tr>
      <w:tr w:rsidR="00D10528" w14:paraId="14793DBF" w14:textId="77777777">
        <w:tc>
          <w:tcPr>
            <w:tcW w:w="1627" w:type="dxa"/>
            <w:shd w:val="clear" w:color="auto" w:fill="auto"/>
          </w:tcPr>
          <w:p w14:paraId="06B4B13B" w14:textId="77777777" w:rsidR="00D10528" w:rsidRDefault="00000000">
            <w:pPr>
              <w:ind w:right="237"/>
              <w:jc w:val="both"/>
              <w:rPr>
                <w:sz w:val="24"/>
                <w:szCs w:val="24"/>
              </w:rPr>
            </w:pPr>
            <w:r>
              <w:rPr>
                <w:sz w:val="24"/>
                <w:szCs w:val="24"/>
              </w:rPr>
              <w:t xml:space="preserve">Task 3 </w:t>
            </w:r>
          </w:p>
        </w:tc>
        <w:tc>
          <w:tcPr>
            <w:tcW w:w="5253" w:type="dxa"/>
            <w:shd w:val="clear" w:color="auto" w:fill="auto"/>
          </w:tcPr>
          <w:p w14:paraId="5CFFC76C" w14:textId="77777777" w:rsidR="00D10528" w:rsidRDefault="00000000">
            <w:pPr>
              <w:ind w:right="237"/>
              <w:jc w:val="both"/>
              <w:rPr>
                <w:b/>
                <w:sz w:val="24"/>
                <w:szCs w:val="24"/>
              </w:rPr>
            </w:pPr>
            <w:r>
              <w:rPr>
                <w:b/>
                <w:sz w:val="24"/>
                <w:szCs w:val="24"/>
              </w:rPr>
              <w:t>Maintaining Professional Standards</w:t>
            </w:r>
          </w:p>
          <w:p w14:paraId="5B9273C4" w14:textId="77777777" w:rsidR="00D10528" w:rsidRDefault="00000000">
            <w:pPr>
              <w:ind w:right="237"/>
              <w:jc w:val="both"/>
              <w:rPr>
                <w:b/>
                <w:sz w:val="24"/>
                <w:szCs w:val="24"/>
              </w:rPr>
            </w:pPr>
            <w:r>
              <w:rPr>
                <w:b/>
                <w:sz w:val="24"/>
                <w:szCs w:val="24"/>
              </w:rPr>
              <w:t>Leadership and Team-working</w:t>
            </w:r>
          </w:p>
          <w:p w14:paraId="1C7017DF" w14:textId="77777777" w:rsidR="00D10528" w:rsidRDefault="00D10528">
            <w:pPr>
              <w:ind w:right="237"/>
              <w:jc w:val="both"/>
              <w:rPr>
                <w:b/>
                <w:sz w:val="24"/>
                <w:szCs w:val="24"/>
                <w:highlight w:val="green"/>
              </w:rPr>
            </w:pPr>
          </w:p>
        </w:tc>
        <w:tc>
          <w:tcPr>
            <w:tcW w:w="2300" w:type="dxa"/>
          </w:tcPr>
          <w:p w14:paraId="13508E8C" w14:textId="77777777" w:rsidR="00D10528" w:rsidRDefault="00000000">
            <w:pPr>
              <w:ind w:right="237"/>
              <w:jc w:val="both"/>
              <w:rPr>
                <w:b/>
                <w:sz w:val="24"/>
                <w:szCs w:val="24"/>
              </w:rPr>
            </w:pPr>
            <w:r>
              <w:rPr>
                <w:b/>
                <w:sz w:val="24"/>
                <w:szCs w:val="24"/>
              </w:rPr>
              <w:t>1750</w:t>
            </w:r>
          </w:p>
        </w:tc>
      </w:tr>
      <w:tr w:rsidR="00D10528" w14:paraId="6CBC870D" w14:textId="77777777">
        <w:tc>
          <w:tcPr>
            <w:tcW w:w="1627" w:type="dxa"/>
            <w:shd w:val="clear" w:color="auto" w:fill="auto"/>
          </w:tcPr>
          <w:p w14:paraId="0A42744C" w14:textId="77777777" w:rsidR="00D10528" w:rsidRDefault="00000000">
            <w:pPr>
              <w:ind w:right="237"/>
              <w:jc w:val="both"/>
              <w:rPr>
                <w:sz w:val="24"/>
                <w:szCs w:val="24"/>
              </w:rPr>
            </w:pPr>
            <w:r>
              <w:rPr>
                <w:sz w:val="24"/>
                <w:szCs w:val="24"/>
              </w:rPr>
              <w:t xml:space="preserve">Task 4 </w:t>
            </w:r>
          </w:p>
        </w:tc>
        <w:tc>
          <w:tcPr>
            <w:tcW w:w="5253" w:type="dxa"/>
            <w:shd w:val="clear" w:color="auto" w:fill="auto"/>
          </w:tcPr>
          <w:p w14:paraId="32744C05" w14:textId="77777777" w:rsidR="00D10528" w:rsidRDefault="00000000">
            <w:pPr>
              <w:ind w:right="237"/>
              <w:jc w:val="both"/>
              <w:rPr>
                <w:b/>
                <w:sz w:val="24"/>
                <w:szCs w:val="24"/>
              </w:rPr>
            </w:pPr>
            <w:r>
              <w:rPr>
                <w:b/>
                <w:sz w:val="24"/>
                <w:szCs w:val="24"/>
              </w:rPr>
              <w:t>Policing the roads</w:t>
            </w:r>
          </w:p>
          <w:p w14:paraId="32952F70" w14:textId="77777777" w:rsidR="00D10528" w:rsidRDefault="00000000">
            <w:pPr>
              <w:ind w:right="237"/>
              <w:jc w:val="both"/>
              <w:rPr>
                <w:b/>
                <w:sz w:val="24"/>
                <w:szCs w:val="24"/>
              </w:rPr>
            </w:pPr>
            <w:r>
              <w:rPr>
                <w:b/>
                <w:sz w:val="24"/>
                <w:szCs w:val="24"/>
              </w:rPr>
              <w:t xml:space="preserve">Information and intelligence </w:t>
            </w:r>
          </w:p>
          <w:p w14:paraId="2049AA70" w14:textId="77777777" w:rsidR="00D10528" w:rsidRDefault="00000000">
            <w:pPr>
              <w:ind w:right="237"/>
              <w:jc w:val="both"/>
              <w:rPr>
                <w:b/>
                <w:sz w:val="24"/>
                <w:szCs w:val="24"/>
                <w:highlight w:val="green"/>
              </w:rPr>
            </w:pPr>
            <w:r>
              <w:rPr>
                <w:b/>
                <w:sz w:val="24"/>
                <w:szCs w:val="24"/>
              </w:rPr>
              <w:t>Conducting investigations</w:t>
            </w:r>
          </w:p>
        </w:tc>
        <w:tc>
          <w:tcPr>
            <w:tcW w:w="2300" w:type="dxa"/>
          </w:tcPr>
          <w:p w14:paraId="451C60DB" w14:textId="77777777" w:rsidR="00D10528" w:rsidRDefault="00000000">
            <w:pPr>
              <w:ind w:right="237"/>
              <w:jc w:val="both"/>
              <w:rPr>
                <w:b/>
                <w:sz w:val="24"/>
                <w:szCs w:val="24"/>
              </w:rPr>
            </w:pPr>
            <w:r>
              <w:rPr>
                <w:b/>
                <w:sz w:val="24"/>
                <w:szCs w:val="24"/>
              </w:rPr>
              <w:t>1750</w:t>
            </w:r>
          </w:p>
        </w:tc>
      </w:tr>
      <w:tr w:rsidR="00D10528" w14:paraId="3C76819A" w14:textId="77777777">
        <w:trPr>
          <w:trHeight w:val="81"/>
        </w:trPr>
        <w:tc>
          <w:tcPr>
            <w:tcW w:w="1627" w:type="dxa"/>
            <w:shd w:val="clear" w:color="auto" w:fill="auto"/>
          </w:tcPr>
          <w:p w14:paraId="1795E13B" w14:textId="77777777" w:rsidR="00D10528" w:rsidRDefault="00000000">
            <w:pPr>
              <w:jc w:val="both"/>
              <w:rPr>
                <w:sz w:val="24"/>
                <w:szCs w:val="24"/>
              </w:rPr>
            </w:pPr>
            <w:r>
              <w:rPr>
                <w:sz w:val="24"/>
                <w:szCs w:val="24"/>
              </w:rPr>
              <w:t>Task 5</w:t>
            </w:r>
          </w:p>
        </w:tc>
        <w:tc>
          <w:tcPr>
            <w:tcW w:w="5253" w:type="dxa"/>
            <w:shd w:val="clear" w:color="auto" w:fill="auto"/>
          </w:tcPr>
          <w:p w14:paraId="6BEE504D" w14:textId="77777777" w:rsidR="00D10528" w:rsidRDefault="00000000">
            <w:pPr>
              <w:ind w:right="237"/>
              <w:jc w:val="both"/>
              <w:rPr>
                <w:sz w:val="24"/>
                <w:szCs w:val="24"/>
              </w:rPr>
            </w:pPr>
            <w:r>
              <w:rPr>
                <w:b/>
                <w:sz w:val="24"/>
                <w:szCs w:val="24"/>
              </w:rPr>
              <w:t>Individual Learning Plan</w:t>
            </w:r>
          </w:p>
        </w:tc>
        <w:tc>
          <w:tcPr>
            <w:tcW w:w="2300" w:type="dxa"/>
          </w:tcPr>
          <w:p w14:paraId="308B78D5" w14:textId="77777777" w:rsidR="00D10528" w:rsidRDefault="00000000">
            <w:pPr>
              <w:ind w:right="237"/>
              <w:jc w:val="both"/>
              <w:rPr>
                <w:sz w:val="24"/>
                <w:szCs w:val="24"/>
              </w:rPr>
            </w:pPr>
            <w:r>
              <w:rPr>
                <w:b/>
                <w:sz w:val="24"/>
                <w:szCs w:val="24"/>
              </w:rPr>
              <w:t>1500 equivalent</w:t>
            </w:r>
          </w:p>
          <w:p w14:paraId="71A75BB7" w14:textId="77777777" w:rsidR="00D10528" w:rsidRDefault="00D10528">
            <w:pPr>
              <w:spacing w:line="360" w:lineRule="auto"/>
              <w:jc w:val="both"/>
              <w:rPr>
                <w:b/>
                <w:sz w:val="24"/>
                <w:szCs w:val="24"/>
              </w:rPr>
            </w:pPr>
          </w:p>
        </w:tc>
      </w:tr>
      <w:tr w:rsidR="00D10528" w14:paraId="706DC820" w14:textId="77777777">
        <w:trPr>
          <w:trHeight w:val="81"/>
        </w:trPr>
        <w:tc>
          <w:tcPr>
            <w:tcW w:w="1627" w:type="dxa"/>
            <w:shd w:val="clear" w:color="auto" w:fill="auto"/>
          </w:tcPr>
          <w:p w14:paraId="2956D02E" w14:textId="77777777" w:rsidR="00D10528" w:rsidRDefault="00D10528">
            <w:pPr>
              <w:jc w:val="both"/>
              <w:rPr>
                <w:sz w:val="24"/>
                <w:szCs w:val="24"/>
              </w:rPr>
            </w:pPr>
          </w:p>
        </w:tc>
        <w:tc>
          <w:tcPr>
            <w:tcW w:w="5253" w:type="dxa"/>
            <w:shd w:val="clear" w:color="auto" w:fill="auto"/>
          </w:tcPr>
          <w:p w14:paraId="027D4962" w14:textId="77777777" w:rsidR="00D10528" w:rsidRDefault="00000000">
            <w:pPr>
              <w:spacing w:line="360" w:lineRule="auto"/>
              <w:jc w:val="both"/>
              <w:rPr>
                <w:b/>
                <w:sz w:val="24"/>
                <w:szCs w:val="24"/>
              </w:rPr>
            </w:pPr>
            <w:r>
              <w:rPr>
                <w:b/>
                <w:sz w:val="24"/>
                <w:szCs w:val="24"/>
              </w:rPr>
              <w:t>Total</w:t>
            </w:r>
          </w:p>
        </w:tc>
        <w:tc>
          <w:tcPr>
            <w:tcW w:w="2300" w:type="dxa"/>
          </w:tcPr>
          <w:p w14:paraId="1B74F1D2" w14:textId="77777777" w:rsidR="00D10528" w:rsidRDefault="00000000">
            <w:pPr>
              <w:spacing w:line="360" w:lineRule="auto"/>
              <w:jc w:val="both"/>
              <w:rPr>
                <w:b/>
                <w:sz w:val="24"/>
                <w:szCs w:val="24"/>
              </w:rPr>
            </w:pPr>
            <w:r>
              <w:rPr>
                <w:b/>
                <w:sz w:val="24"/>
                <w:szCs w:val="24"/>
              </w:rPr>
              <w:t>8000</w:t>
            </w:r>
          </w:p>
        </w:tc>
      </w:tr>
      <w:tr w:rsidR="00D10528" w14:paraId="099C7B64" w14:textId="77777777">
        <w:trPr>
          <w:trHeight w:val="81"/>
        </w:trPr>
        <w:tc>
          <w:tcPr>
            <w:tcW w:w="1627" w:type="dxa"/>
            <w:shd w:val="clear" w:color="auto" w:fill="auto"/>
          </w:tcPr>
          <w:p w14:paraId="3EA3655E" w14:textId="77777777" w:rsidR="00D10528" w:rsidRDefault="00D10528">
            <w:pPr>
              <w:ind w:right="237"/>
              <w:jc w:val="both"/>
              <w:rPr>
                <w:sz w:val="24"/>
                <w:szCs w:val="24"/>
              </w:rPr>
            </w:pPr>
          </w:p>
        </w:tc>
        <w:tc>
          <w:tcPr>
            <w:tcW w:w="5253" w:type="dxa"/>
            <w:shd w:val="clear" w:color="auto" w:fill="auto"/>
          </w:tcPr>
          <w:p w14:paraId="1D7496CD" w14:textId="77777777" w:rsidR="00D10528" w:rsidRDefault="00000000">
            <w:pPr>
              <w:spacing w:line="360" w:lineRule="auto"/>
              <w:ind w:right="237"/>
              <w:jc w:val="both"/>
              <w:rPr>
                <w:b/>
                <w:sz w:val="24"/>
                <w:szCs w:val="24"/>
              </w:rPr>
            </w:pPr>
            <w:r>
              <w:rPr>
                <w:b/>
                <w:sz w:val="24"/>
                <w:szCs w:val="24"/>
              </w:rPr>
              <w:t>Bibliography</w:t>
            </w:r>
          </w:p>
        </w:tc>
        <w:tc>
          <w:tcPr>
            <w:tcW w:w="2300" w:type="dxa"/>
          </w:tcPr>
          <w:p w14:paraId="1CC9ED2C" w14:textId="77777777" w:rsidR="00D10528" w:rsidRDefault="00D10528">
            <w:pPr>
              <w:spacing w:line="360" w:lineRule="auto"/>
              <w:ind w:right="237"/>
              <w:jc w:val="both"/>
              <w:rPr>
                <w:b/>
                <w:sz w:val="24"/>
                <w:szCs w:val="24"/>
              </w:rPr>
            </w:pPr>
          </w:p>
        </w:tc>
      </w:tr>
    </w:tbl>
    <w:p w14:paraId="53366CF7" w14:textId="77777777" w:rsidR="00D10528" w:rsidRDefault="00D10528">
      <w:pPr>
        <w:ind w:right="237"/>
        <w:jc w:val="center"/>
        <w:rPr>
          <w:b/>
          <w:sz w:val="24"/>
          <w:szCs w:val="24"/>
        </w:rPr>
      </w:pPr>
    </w:p>
    <w:p w14:paraId="69FF1E10" w14:textId="77777777" w:rsidR="00D10528" w:rsidRDefault="00D10528">
      <w:pPr>
        <w:ind w:right="237"/>
        <w:jc w:val="center"/>
        <w:rPr>
          <w:b/>
          <w:sz w:val="24"/>
          <w:szCs w:val="24"/>
        </w:rPr>
      </w:pPr>
    </w:p>
    <w:p w14:paraId="7B313FF3" w14:textId="77777777" w:rsidR="00D10528" w:rsidRDefault="00000000">
      <w:pPr>
        <w:ind w:right="237"/>
        <w:jc w:val="center"/>
        <w:rPr>
          <w:b/>
          <w:sz w:val="24"/>
          <w:szCs w:val="24"/>
        </w:rPr>
      </w:pPr>
      <w:r>
        <w:br w:type="page"/>
      </w:r>
      <w:r>
        <w:rPr>
          <w:b/>
          <w:sz w:val="24"/>
          <w:szCs w:val="24"/>
        </w:rPr>
        <w:lastRenderedPageBreak/>
        <w:t>Task 1</w:t>
      </w:r>
    </w:p>
    <w:p w14:paraId="2B6F3BF3" w14:textId="77777777" w:rsidR="00D10528" w:rsidRDefault="00D10528">
      <w:pPr>
        <w:ind w:right="237"/>
        <w:jc w:val="both"/>
        <w:rPr>
          <w:b/>
          <w:sz w:val="24"/>
          <w:szCs w:val="24"/>
        </w:rPr>
      </w:pPr>
    </w:p>
    <w:p w14:paraId="655B97B1" w14:textId="77777777" w:rsidR="00D10528" w:rsidRDefault="00000000">
      <w:pPr>
        <w:ind w:right="237"/>
        <w:jc w:val="both"/>
        <w:rPr>
          <w:b/>
          <w:sz w:val="24"/>
          <w:szCs w:val="24"/>
        </w:rPr>
      </w:pPr>
      <w:r>
        <w:rPr>
          <w:b/>
          <w:sz w:val="24"/>
          <w:szCs w:val="24"/>
        </w:rPr>
        <w:t xml:space="preserve">Relevant areas of the National Policing Curriculum: </w:t>
      </w:r>
    </w:p>
    <w:p w14:paraId="05D746E8" w14:textId="77777777" w:rsidR="00D10528" w:rsidRDefault="00000000">
      <w:pPr>
        <w:ind w:right="237"/>
        <w:jc w:val="both"/>
        <w:rPr>
          <w:b/>
          <w:sz w:val="24"/>
          <w:szCs w:val="24"/>
        </w:rPr>
      </w:pPr>
      <w:r>
        <w:rPr>
          <w:b/>
          <w:sz w:val="24"/>
          <w:szCs w:val="24"/>
        </w:rPr>
        <w:t>Wellbeing and Resilience</w:t>
      </w:r>
    </w:p>
    <w:p w14:paraId="2EC7F172" w14:textId="77777777" w:rsidR="00D10528" w:rsidRDefault="00D10528">
      <w:pPr>
        <w:ind w:right="237"/>
        <w:jc w:val="both"/>
        <w:rPr>
          <w:b/>
          <w:sz w:val="24"/>
          <w:szCs w:val="24"/>
        </w:rPr>
      </w:pPr>
    </w:p>
    <w:tbl>
      <w:tblPr>
        <w:tblStyle w:val="a1"/>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67"/>
      </w:tblGrid>
      <w:tr w:rsidR="00D10528" w14:paraId="765DC6DC" w14:textId="77777777">
        <w:tc>
          <w:tcPr>
            <w:tcW w:w="9067" w:type="dxa"/>
            <w:shd w:val="clear" w:color="auto" w:fill="auto"/>
          </w:tcPr>
          <w:p w14:paraId="478680F9" w14:textId="77777777" w:rsidR="00D10528" w:rsidRDefault="00000000">
            <w:pPr>
              <w:jc w:val="both"/>
              <w:rPr>
                <w:sz w:val="24"/>
                <w:szCs w:val="24"/>
              </w:rPr>
            </w:pPr>
            <w:r>
              <w:rPr>
                <w:sz w:val="24"/>
                <w:szCs w:val="24"/>
              </w:rPr>
              <w:t xml:space="preserve">Having achieved Independent Patrol Status, </w:t>
            </w:r>
            <w:r>
              <w:rPr>
                <w:b/>
                <w:sz w:val="24"/>
                <w:szCs w:val="24"/>
              </w:rPr>
              <w:t>reflect</w:t>
            </w:r>
            <w:r>
              <w:rPr>
                <w:sz w:val="24"/>
                <w:szCs w:val="24"/>
              </w:rPr>
              <w:t xml:space="preserve"> on the impact of organisation culture within policing on your wellbeing and resilience (organisation change, retaining personal values in a wider organisational culture). </w:t>
            </w:r>
          </w:p>
          <w:p w14:paraId="0E0EB324" w14:textId="77777777" w:rsidR="00D10528" w:rsidRDefault="00D10528">
            <w:pPr>
              <w:jc w:val="both"/>
              <w:rPr>
                <w:sz w:val="24"/>
                <w:szCs w:val="24"/>
              </w:rPr>
            </w:pPr>
          </w:p>
          <w:p w14:paraId="64FB2805" w14:textId="77777777" w:rsidR="00D10528" w:rsidRDefault="00000000">
            <w:pPr>
              <w:jc w:val="both"/>
              <w:rPr>
                <w:sz w:val="24"/>
                <w:szCs w:val="24"/>
              </w:rPr>
            </w:pPr>
            <w:r>
              <w:rPr>
                <w:b/>
                <w:sz w:val="24"/>
                <w:szCs w:val="24"/>
              </w:rPr>
              <w:t>Consider</w:t>
            </w:r>
            <w:r>
              <w:rPr>
                <w:sz w:val="24"/>
                <w:szCs w:val="24"/>
              </w:rPr>
              <w:t xml:space="preserve"> the risks of conforming to organisational culture. </w:t>
            </w:r>
          </w:p>
          <w:p w14:paraId="123B2DA6" w14:textId="77777777" w:rsidR="00D10528" w:rsidRDefault="00D10528">
            <w:pPr>
              <w:jc w:val="both"/>
              <w:rPr>
                <w:sz w:val="24"/>
                <w:szCs w:val="24"/>
              </w:rPr>
            </w:pPr>
          </w:p>
          <w:p w14:paraId="0352E704" w14:textId="77777777" w:rsidR="00D10528" w:rsidRDefault="00000000">
            <w:pPr>
              <w:jc w:val="both"/>
              <w:rPr>
                <w:sz w:val="24"/>
                <w:szCs w:val="24"/>
              </w:rPr>
            </w:pPr>
            <w:r>
              <w:rPr>
                <w:b/>
                <w:sz w:val="24"/>
                <w:szCs w:val="24"/>
              </w:rPr>
              <w:t>Illustrate</w:t>
            </w:r>
            <w:r>
              <w:rPr>
                <w:sz w:val="24"/>
                <w:szCs w:val="24"/>
              </w:rPr>
              <w:t xml:space="preserve"> your strategies for maintaining wellbeing and resilience. </w:t>
            </w:r>
          </w:p>
          <w:p w14:paraId="1E75304A" w14:textId="77777777" w:rsidR="00D10528" w:rsidRDefault="00D10528">
            <w:pPr>
              <w:ind w:right="237"/>
              <w:jc w:val="both"/>
              <w:rPr>
                <w:b/>
                <w:sz w:val="24"/>
                <w:szCs w:val="24"/>
              </w:rPr>
            </w:pPr>
          </w:p>
          <w:p w14:paraId="10CA4454" w14:textId="77777777" w:rsidR="00D10528" w:rsidRDefault="00D10528">
            <w:pPr>
              <w:ind w:right="237"/>
              <w:jc w:val="both"/>
              <w:rPr>
                <w:b/>
                <w:sz w:val="24"/>
                <w:szCs w:val="24"/>
              </w:rPr>
            </w:pPr>
          </w:p>
          <w:p w14:paraId="3AAC12E6" w14:textId="77777777" w:rsidR="00D10528" w:rsidRDefault="00000000">
            <w:pPr>
              <w:ind w:right="237"/>
              <w:jc w:val="both"/>
              <w:rPr>
                <w:i/>
                <w:sz w:val="24"/>
                <w:szCs w:val="24"/>
              </w:rPr>
            </w:pPr>
            <w:r>
              <w:rPr>
                <w:i/>
                <w:sz w:val="24"/>
                <w:szCs w:val="24"/>
              </w:rPr>
              <w:t>1250 words (+/- 10%: include your actual word count at the end of each section)</w:t>
            </w:r>
          </w:p>
        </w:tc>
      </w:tr>
    </w:tbl>
    <w:p w14:paraId="06A2E6CD" w14:textId="77777777" w:rsidR="00D10528" w:rsidRDefault="00D10528">
      <w:pPr>
        <w:ind w:right="237"/>
        <w:jc w:val="both"/>
        <w:rPr>
          <w:b/>
          <w:sz w:val="24"/>
          <w:szCs w:val="24"/>
        </w:rPr>
      </w:pPr>
    </w:p>
    <w:p w14:paraId="327D0A22" w14:textId="77777777" w:rsidR="00D10528" w:rsidRDefault="00000000">
      <w:pPr>
        <w:ind w:right="237"/>
        <w:jc w:val="both"/>
        <w:rPr>
          <w:b/>
          <w:sz w:val="24"/>
          <w:szCs w:val="24"/>
        </w:rPr>
      </w:pPr>
      <w:r>
        <w:rPr>
          <w:b/>
          <w:sz w:val="24"/>
          <w:szCs w:val="24"/>
        </w:rPr>
        <w:t>ANSWER:</w:t>
      </w:r>
    </w:p>
    <w:p w14:paraId="01FA9505" w14:textId="77777777" w:rsidR="00D10528" w:rsidRDefault="00D10528">
      <w:pPr>
        <w:ind w:right="237"/>
        <w:jc w:val="both"/>
        <w:rPr>
          <w:b/>
          <w:sz w:val="24"/>
          <w:szCs w:val="24"/>
        </w:rPr>
      </w:pPr>
    </w:p>
    <w:p w14:paraId="05338C0E"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Police officers deal with potentially life-threatening events including burglaries, aggressive and abusive circumstances every day. They conduct arrests and deal with dangerous offenders. Naturally, this can lead to stress and other health issues (Zambas, 2018). According to a study performed by the University of Cambridge, poor working conditions such having insufficient time, sexual harassment, and handling challenging situations without support contribute to the high rates of trauma-related mental health issues among UK police forces (Lewsey, 2022). </w:t>
      </w:r>
    </w:p>
    <w:p w14:paraId="2590A126" w14:textId="77777777" w:rsidR="00D10528" w:rsidRDefault="00D10528">
      <w:pPr>
        <w:spacing w:line="480" w:lineRule="auto"/>
        <w:rPr>
          <w:rFonts w:ascii="Times New Roman" w:eastAsia="Times New Roman" w:hAnsi="Times New Roman" w:cs="Times New Roman"/>
          <w:sz w:val="24"/>
          <w:szCs w:val="24"/>
        </w:rPr>
      </w:pPr>
    </w:p>
    <w:p w14:paraId="3882F1C8"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author will use this text to reflect on the impact that organisational culture within policing effects their own wellbeing and resilience. Furthermore, the author will delve into the risk posed by kowtowing to the organisational culture associated with the police. The author will then illustrate their personal strategies for maintaining personal wellbeing and resilience since achieving independent patrol status. </w:t>
      </w:r>
    </w:p>
    <w:p w14:paraId="12825F16" w14:textId="77777777" w:rsidR="00D10528" w:rsidRDefault="00D10528">
      <w:pPr>
        <w:spacing w:line="480" w:lineRule="auto"/>
        <w:rPr>
          <w:rFonts w:ascii="Times New Roman" w:eastAsia="Times New Roman" w:hAnsi="Times New Roman" w:cs="Times New Roman"/>
          <w:sz w:val="24"/>
          <w:szCs w:val="24"/>
        </w:rPr>
      </w:pPr>
    </w:p>
    <w:p w14:paraId="2E868D7C"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Woffindin and her online article titled “What is organisational Culture” she claims that definitions of organisational culture can be found online in abundance. However, </w:t>
      </w:r>
      <w:r>
        <w:rPr>
          <w:rFonts w:ascii="Times New Roman" w:eastAsia="Times New Roman" w:hAnsi="Times New Roman" w:cs="Times New Roman"/>
          <w:sz w:val="24"/>
          <w:szCs w:val="24"/>
        </w:rPr>
        <w:lastRenderedPageBreak/>
        <w:t xml:space="preserve">she defines organisational culture as; “A collection of practices, expectations and values that inform and guide team members. Some people think of it in terms of the company’s personality and character that makes the workplace what it is” (Woffindin, 2022). </w:t>
      </w:r>
    </w:p>
    <w:p w14:paraId="7AEE9440" w14:textId="77777777" w:rsidR="00D10528" w:rsidRDefault="00D10528">
      <w:pPr>
        <w:spacing w:line="480" w:lineRule="auto"/>
        <w:rPr>
          <w:rFonts w:ascii="Times New Roman" w:eastAsia="Times New Roman" w:hAnsi="Times New Roman" w:cs="Times New Roman"/>
          <w:sz w:val="24"/>
          <w:szCs w:val="24"/>
        </w:rPr>
      </w:pPr>
    </w:p>
    <w:p w14:paraId="2DBA6306"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 alternative definition of organisational culture is "the pattern of shared basic assumptions – invented, discovered, or developed by a given group as it learns to cope with its problems of external adaptation and internal integration - that has worked well enough to be considered valid and, therefore, to be taught to new members as the correct way to perceive, think, and feel in relation to those problems" (Schein, 2017, pp.17–36).</w:t>
      </w:r>
    </w:p>
    <w:p w14:paraId="627595C0" w14:textId="77777777" w:rsidR="00D10528" w:rsidRDefault="00D10528">
      <w:pPr>
        <w:spacing w:line="480" w:lineRule="auto"/>
        <w:rPr>
          <w:rFonts w:ascii="Times New Roman" w:eastAsia="Times New Roman" w:hAnsi="Times New Roman" w:cs="Times New Roman"/>
          <w:sz w:val="24"/>
          <w:szCs w:val="24"/>
        </w:rPr>
      </w:pPr>
    </w:p>
    <w:p w14:paraId="53FEC5E8"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negative organisational culture can have implications on a workforce. These implications include low employee engagement, higher absence rates, a lack of empathy, high employee turnover and the deuteriation of staff mental health (Benstead, 2021).  A negative organisational culture can surface due to several root causes. These can include poor communication from management to staff, a toxic member of staff who is bullying colleagues and micromanagement that causes employees to feel undue stress, to name a few (Sherman, 2019).</w:t>
      </w:r>
    </w:p>
    <w:p w14:paraId="6FFB4958" w14:textId="77777777" w:rsidR="00D10528" w:rsidRDefault="00D10528">
      <w:pPr>
        <w:spacing w:line="480" w:lineRule="auto"/>
        <w:rPr>
          <w:rFonts w:ascii="Times New Roman" w:eastAsia="Times New Roman" w:hAnsi="Times New Roman" w:cs="Times New Roman"/>
          <w:sz w:val="24"/>
          <w:szCs w:val="24"/>
        </w:rPr>
      </w:pPr>
    </w:p>
    <w:p w14:paraId="16399CAC"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Deal and Kennedy describe the term “The way we do things around here” as a phrase used to describe unwritten rules, customs and traditions that shape an organisation’s culture. This statement captures the mindset of police officers who have held their role for a significant amount of time (Deal and Kennedy, 1982, p.4). </w:t>
      </w:r>
    </w:p>
    <w:p w14:paraId="3B3C34F2" w14:textId="77777777" w:rsidR="00D10528" w:rsidRDefault="00D10528">
      <w:pPr>
        <w:spacing w:line="480" w:lineRule="auto"/>
        <w:rPr>
          <w:rFonts w:ascii="Times New Roman" w:eastAsia="Times New Roman" w:hAnsi="Times New Roman" w:cs="Times New Roman"/>
          <w:sz w:val="24"/>
          <w:szCs w:val="24"/>
        </w:rPr>
      </w:pPr>
    </w:p>
    <w:p w14:paraId="0FC8062D"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Cockcroft described the organisational culture within the world of policing as “At a very basic level, it can be seen as a way of explaining the common values, attitudes and behaviours that are believed to exist among police officers”  (Cockcroft, 2020, p.6).</w:t>
      </w:r>
    </w:p>
    <w:p w14:paraId="07A1B329" w14:textId="77777777" w:rsidR="00D10528" w:rsidRDefault="00D10528">
      <w:pPr>
        <w:spacing w:line="480" w:lineRule="auto"/>
        <w:rPr>
          <w:rFonts w:ascii="Times New Roman" w:eastAsia="Times New Roman" w:hAnsi="Times New Roman" w:cs="Times New Roman"/>
          <w:sz w:val="24"/>
          <w:szCs w:val="24"/>
        </w:rPr>
      </w:pPr>
    </w:p>
    <w:p w14:paraId="6162D1F5"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Numerous components make up the organisational culture around policing. Research by Brough, Chataway and Biggs investigated the components of police organisational culture and interviewed police officers around their thoughts on them. One of these components is the ‘Us versus them’ culture. This appears in two forms: ‘us versus the general public’ and ‘us versus senior management’ (Brough, Chataway and Biggs, 2016). </w:t>
      </w:r>
    </w:p>
    <w:p w14:paraId="271D8856"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 versus the public mentality is influenced by negative media portrayals of police, incidents of police misconduct, the authority that police officers must have to perform their duties, and unfavourable interactions between the public and police (Brough, Chataway and Biggs, 2016). </w:t>
      </w:r>
    </w:p>
    <w:p w14:paraId="33040709" w14:textId="77777777" w:rsidR="00D10528" w:rsidRDefault="00D10528">
      <w:pPr>
        <w:spacing w:line="480" w:lineRule="auto"/>
        <w:rPr>
          <w:rFonts w:ascii="Times New Roman" w:eastAsia="Times New Roman" w:hAnsi="Times New Roman" w:cs="Times New Roman"/>
          <w:sz w:val="24"/>
          <w:szCs w:val="24"/>
        </w:rPr>
      </w:pPr>
    </w:p>
    <w:p w14:paraId="3C8EBC29"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 versus them’ mentality of police organisational culture is the divide between officers of rank and lower-level officers. Brough, Chataway and Biggs found that the police service culture is marked by an emphasis on punishing bad behaviour rather than rewarding and recognising good performance. One officer interviewed said “You get a smack, before you get a pat on the back” in relation to the ‘us versus them’ culture (Brough, Chataway and Biggs, 2016). </w:t>
      </w:r>
    </w:p>
    <w:p w14:paraId="4AD54D35" w14:textId="77777777" w:rsidR="00D10528" w:rsidRDefault="00D10528">
      <w:pPr>
        <w:spacing w:line="480" w:lineRule="auto"/>
        <w:rPr>
          <w:rFonts w:ascii="Times New Roman" w:eastAsia="Times New Roman" w:hAnsi="Times New Roman" w:cs="Times New Roman"/>
          <w:sz w:val="24"/>
          <w:szCs w:val="24"/>
        </w:rPr>
      </w:pPr>
    </w:p>
    <w:p w14:paraId="73FFBBB3" w14:textId="77777777" w:rsidR="00D10528" w:rsidRDefault="00000000">
      <w:pPr>
        <w:spacing w:line="480" w:lineRule="auto"/>
        <w:rPr>
          <w:rFonts w:ascii="Times New Roman" w:eastAsia="Times New Roman" w:hAnsi="Times New Roman" w:cs="Times New Roman"/>
          <w:sz w:val="24"/>
          <w:szCs w:val="24"/>
          <w:highlight w:val="white"/>
        </w:rPr>
      </w:pPr>
      <w:bookmarkStart w:id="0" w:name="_heading=h.gjdgxs" w:colFirst="0" w:colLast="0"/>
      <w:bookmarkEnd w:id="0"/>
      <w:r>
        <w:rPr>
          <w:rFonts w:ascii="Times New Roman" w:eastAsia="Times New Roman" w:hAnsi="Times New Roman" w:cs="Times New Roman"/>
          <w:sz w:val="24"/>
          <w:szCs w:val="24"/>
          <w:highlight w:val="white"/>
        </w:rPr>
        <w:t xml:space="preserve">The American Psychological Association defines resilience “as the process and outcome of successfully adapting to difficult or challenging life experiences, especially through mental, emotional, and behavioural flexibility and adjustment to external and internal demands” (American Psychological Association, 2022). </w:t>
      </w:r>
    </w:p>
    <w:p w14:paraId="34D0ACE0" w14:textId="77777777" w:rsidR="00D10528" w:rsidRDefault="00000000">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The American Psychological Association defines wellbeing as “a state of happiness and contentment, with low levels of distress, overall good physical and mental health and outlook, or good quality of life.”</w:t>
      </w:r>
    </w:p>
    <w:p w14:paraId="4484E81D" w14:textId="77777777" w:rsidR="00D10528" w:rsidRDefault="00D10528">
      <w:pPr>
        <w:spacing w:line="480" w:lineRule="auto"/>
        <w:rPr>
          <w:rFonts w:ascii="Times New Roman" w:eastAsia="Times New Roman" w:hAnsi="Times New Roman" w:cs="Times New Roman"/>
          <w:sz w:val="24"/>
          <w:szCs w:val="24"/>
          <w:highlight w:val="white"/>
        </w:rPr>
      </w:pPr>
    </w:p>
    <w:p w14:paraId="39C9791A" w14:textId="77777777" w:rsidR="00D10528" w:rsidRDefault="00000000">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Workload refers to the amount of work assigned to an individual, but it's not always under our control. It can lead to stress or demotivation, especially when we don't have full authority over the demands placed on us. The key is to manage or influence our workload so that it doesn't become counterproductive. However, sometimes external factors can make it overwhelming and difficult to cope with, leading to stress and feelings of being swamped (Hughes, Kinder and Cooper, 2019, pp.3–4).</w:t>
      </w:r>
    </w:p>
    <w:p w14:paraId="0137A8C0" w14:textId="77777777" w:rsidR="00D10528" w:rsidRDefault="00D10528">
      <w:pPr>
        <w:pBdr>
          <w:top w:val="nil"/>
          <w:left w:val="nil"/>
          <w:bottom w:val="nil"/>
          <w:right w:val="nil"/>
          <w:between w:val="nil"/>
        </w:pBdr>
        <w:spacing w:line="480" w:lineRule="auto"/>
        <w:rPr>
          <w:rFonts w:ascii="Times New Roman" w:eastAsia="Times New Roman" w:hAnsi="Times New Roman" w:cs="Times New Roman"/>
          <w:sz w:val="24"/>
          <w:szCs w:val="24"/>
        </w:rPr>
      </w:pPr>
    </w:p>
    <w:p w14:paraId="4F517A1B" w14:textId="77777777" w:rsidR="00D10528" w:rsidRDefault="00000000">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being granted independent patrol status I can safely say that my duties as an officer have had a profound impact on my mental health, personal wellbeing, and resilience. </w:t>
      </w:r>
    </w:p>
    <w:p w14:paraId="03C64C09" w14:textId="77777777" w:rsidR="00D10528" w:rsidRDefault="00D10528">
      <w:pPr>
        <w:pBdr>
          <w:top w:val="nil"/>
          <w:left w:val="nil"/>
          <w:bottom w:val="nil"/>
          <w:right w:val="nil"/>
          <w:between w:val="nil"/>
        </w:pBdr>
        <w:spacing w:line="480" w:lineRule="auto"/>
        <w:rPr>
          <w:rFonts w:ascii="Times New Roman" w:eastAsia="Times New Roman" w:hAnsi="Times New Roman" w:cs="Times New Roman"/>
          <w:sz w:val="24"/>
          <w:szCs w:val="24"/>
          <w:u w:val="single"/>
        </w:rPr>
      </w:pPr>
    </w:p>
    <w:p w14:paraId="695F9543" w14:textId="77777777" w:rsidR="00D10528" w:rsidRDefault="00000000">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been an independent officer for over 6 months now and in that time, I have most definitely found that I have encountered some issues mentioned within this essay. The findings of Deal and Kennedy regarding the “The way we do things around here” is something I found all but too familiar. After completing my tutorship period and being signed off as an independent officer I can recall fellow officers saying things like “now that you’re done with training let’s get you doing things properly” before they showed me shortcuts and corner cutting methods that were outlined within my initial training as being essential. </w:t>
      </w:r>
    </w:p>
    <w:p w14:paraId="12EE1AB0" w14:textId="77777777" w:rsidR="00D10528" w:rsidRDefault="00D10528">
      <w:pPr>
        <w:pBdr>
          <w:top w:val="nil"/>
          <w:left w:val="nil"/>
          <w:bottom w:val="nil"/>
          <w:right w:val="nil"/>
          <w:between w:val="nil"/>
        </w:pBdr>
        <w:spacing w:line="480" w:lineRule="auto"/>
        <w:rPr>
          <w:rFonts w:ascii="Times New Roman" w:eastAsia="Times New Roman" w:hAnsi="Times New Roman" w:cs="Times New Roman"/>
          <w:sz w:val="24"/>
          <w:szCs w:val="24"/>
        </w:rPr>
      </w:pPr>
    </w:p>
    <w:p w14:paraId="53828244" w14:textId="77777777" w:rsidR="00D10528" w:rsidRDefault="00000000">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found that pressure to conform to the way that experienced officers worked and not wanting to speak out against the advice they had given me affected not only my wellbeing and resilience but also my standard of work. I often found myself being called out on still doing </w:t>
      </w:r>
      <w:r>
        <w:rPr>
          <w:rFonts w:ascii="Times New Roman" w:eastAsia="Times New Roman" w:hAnsi="Times New Roman" w:cs="Times New Roman"/>
          <w:sz w:val="24"/>
          <w:szCs w:val="24"/>
        </w:rPr>
        <w:lastRenderedPageBreak/>
        <w:t xml:space="preserve">things the way that I was taught in training. On one occasion led to a degree of tension between me and an experienced officer. </w:t>
      </w:r>
    </w:p>
    <w:p w14:paraId="50CC4A9C" w14:textId="77777777" w:rsidR="00D10528" w:rsidRDefault="00D10528">
      <w:pPr>
        <w:pBdr>
          <w:top w:val="nil"/>
          <w:left w:val="nil"/>
          <w:bottom w:val="nil"/>
          <w:right w:val="nil"/>
          <w:between w:val="nil"/>
        </w:pBdr>
        <w:spacing w:line="480" w:lineRule="auto"/>
        <w:rPr>
          <w:rFonts w:ascii="Times New Roman" w:eastAsia="Times New Roman" w:hAnsi="Times New Roman" w:cs="Times New Roman"/>
          <w:sz w:val="24"/>
          <w:szCs w:val="24"/>
        </w:rPr>
      </w:pPr>
    </w:p>
    <w:p w14:paraId="48572FB1" w14:textId="77777777" w:rsidR="00D10528" w:rsidRDefault="00000000">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an anxious person and I have had to deal with my anxieties before commencing as a police officer in several other roles and as such I have found coping methods that work for me when it comes to coping with it. Especially since becoming an independent officer I believe that simply doing things properly and not cutting corners has benefited me massively. On several occasions I have been tempted to allow my own standard to slip in line with other officers but thus far I have remained true to my drive to do tasks properly and to the best of my ability. In turn this has led me to feel that I have built a resilience in oneself against the temptations to conform to the at times below standard expectations of other colleagues. </w:t>
      </w:r>
    </w:p>
    <w:p w14:paraId="53CD7E27" w14:textId="77777777" w:rsidR="00D10528" w:rsidRDefault="00D10528">
      <w:pPr>
        <w:pBdr>
          <w:top w:val="nil"/>
          <w:left w:val="nil"/>
          <w:bottom w:val="nil"/>
          <w:right w:val="nil"/>
          <w:between w:val="nil"/>
        </w:pBdr>
        <w:spacing w:line="480" w:lineRule="auto"/>
        <w:rPr>
          <w:rFonts w:ascii="Times New Roman" w:eastAsia="Times New Roman" w:hAnsi="Times New Roman" w:cs="Times New Roman"/>
          <w:b/>
          <w:sz w:val="24"/>
          <w:szCs w:val="24"/>
          <w:u w:val="single"/>
        </w:rPr>
      </w:pPr>
    </w:p>
    <w:p w14:paraId="0D6D8ABE" w14:textId="77777777" w:rsidR="00D10528" w:rsidRDefault="00000000">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I implement my own coping strategies while at work and going about my duties I have and found these to be effective. I have realised that at times it is inevitable that the stress of my work life spills into my home life. I find exercise allows me to greatly reduce the effect that the stresses of work have on my home life. I also speak to friends and family who are not part of the police force and offload what’s on my mind as I have found they individuals with a non-policing background can often have a different perspective and suggest alternative solutions. Whether that be that I have attended a sudden death that hit a personal nerve or something as simple as a member of the public referring to me as something derogatory. </w:t>
      </w:r>
    </w:p>
    <w:p w14:paraId="3E705611" w14:textId="77777777" w:rsidR="00D10528" w:rsidRDefault="00D10528">
      <w:pPr>
        <w:pBdr>
          <w:top w:val="nil"/>
          <w:left w:val="nil"/>
          <w:bottom w:val="nil"/>
          <w:right w:val="nil"/>
          <w:between w:val="nil"/>
        </w:pBdr>
        <w:spacing w:line="480" w:lineRule="auto"/>
        <w:rPr>
          <w:rFonts w:ascii="Times New Roman" w:eastAsia="Times New Roman" w:hAnsi="Times New Roman" w:cs="Times New Roman"/>
          <w:sz w:val="24"/>
          <w:szCs w:val="24"/>
        </w:rPr>
      </w:pPr>
    </w:p>
    <w:p w14:paraId="76A2A91B" w14:textId="77777777" w:rsidR="00D10528" w:rsidRDefault="00000000">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conclude, it is safe to say that the organisational culture of the police force has had a profound impact on my wellbeing and at times tested my resilience. That said, thus far sticking to my own high standards and not conforming to the pressures of others to cut </w:t>
      </w:r>
      <w:r>
        <w:rPr>
          <w:rFonts w:ascii="Times New Roman" w:eastAsia="Times New Roman" w:hAnsi="Times New Roman" w:cs="Times New Roman"/>
          <w:sz w:val="24"/>
          <w:szCs w:val="24"/>
        </w:rPr>
        <w:lastRenderedPageBreak/>
        <w:t>corners at times and not conforming to “The way we do things around here” has allowed me to progress with my career as a police officer with a relatively clear headspace.</w:t>
      </w:r>
    </w:p>
    <w:p w14:paraId="593E7654" w14:textId="77777777" w:rsidR="00D10528" w:rsidRDefault="00D10528">
      <w:pPr>
        <w:pBdr>
          <w:top w:val="nil"/>
          <w:left w:val="nil"/>
          <w:bottom w:val="nil"/>
          <w:right w:val="nil"/>
          <w:between w:val="nil"/>
        </w:pBdr>
        <w:spacing w:line="480" w:lineRule="auto"/>
        <w:rPr>
          <w:rFonts w:ascii="Times New Roman" w:eastAsia="Times New Roman" w:hAnsi="Times New Roman" w:cs="Times New Roman"/>
          <w:sz w:val="24"/>
          <w:szCs w:val="24"/>
        </w:rPr>
      </w:pPr>
    </w:p>
    <w:p w14:paraId="4C4E68BB" w14:textId="46298059" w:rsidR="00D10528" w:rsidRDefault="00000000">
      <w:pPr>
        <w:pBdr>
          <w:top w:val="nil"/>
          <w:left w:val="nil"/>
          <w:bottom w:val="nil"/>
          <w:right w:val="nil"/>
          <w:between w:val="nil"/>
        </w:pBdr>
        <w:spacing w:line="48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133</w:t>
      </w:r>
      <w:r w:rsidR="00D573B2">
        <w:rPr>
          <w:rFonts w:ascii="Times New Roman" w:eastAsia="Times New Roman" w:hAnsi="Times New Roman" w:cs="Times New Roman"/>
          <w:b/>
          <w:sz w:val="24"/>
          <w:szCs w:val="24"/>
          <w:u w:val="single"/>
        </w:rPr>
        <w:t>2</w:t>
      </w:r>
      <w:r>
        <w:rPr>
          <w:rFonts w:ascii="Times New Roman" w:eastAsia="Times New Roman" w:hAnsi="Times New Roman" w:cs="Times New Roman"/>
          <w:b/>
          <w:sz w:val="24"/>
          <w:szCs w:val="24"/>
          <w:u w:val="single"/>
        </w:rPr>
        <w:t xml:space="preserve"> words </w:t>
      </w:r>
    </w:p>
    <w:p w14:paraId="77149D34" w14:textId="77777777" w:rsidR="00D10528" w:rsidRDefault="00D10528">
      <w:pPr>
        <w:ind w:right="237"/>
        <w:jc w:val="both"/>
        <w:rPr>
          <w:b/>
          <w:sz w:val="24"/>
          <w:szCs w:val="24"/>
        </w:rPr>
      </w:pPr>
    </w:p>
    <w:p w14:paraId="6CDFDAD6" w14:textId="77777777" w:rsidR="00D10528" w:rsidRDefault="00D10528">
      <w:pPr>
        <w:ind w:right="237"/>
        <w:jc w:val="both"/>
        <w:rPr>
          <w:sz w:val="24"/>
          <w:szCs w:val="24"/>
        </w:rPr>
      </w:pPr>
    </w:p>
    <w:p w14:paraId="62DB22D3" w14:textId="77777777" w:rsidR="00D10528" w:rsidRDefault="00D10528">
      <w:pPr>
        <w:ind w:right="237"/>
        <w:jc w:val="both"/>
        <w:rPr>
          <w:sz w:val="24"/>
          <w:szCs w:val="24"/>
        </w:rPr>
      </w:pPr>
    </w:p>
    <w:p w14:paraId="0BD3E5D4" w14:textId="77777777" w:rsidR="00D10528" w:rsidRDefault="00D10528">
      <w:pPr>
        <w:ind w:right="237"/>
        <w:jc w:val="both"/>
        <w:rPr>
          <w:sz w:val="24"/>
          <w:szCs w:val="24"/>
        </w:rPr>
      </w:pPr>
    </w:p>
    <w:p w14:paraId="5B249C14" w14:textId="77777777" w:rsidR="00D10528" w:rsidRDefault="00D10528">
      <w:pPr>
        <w:ind w:right="237"/>
        <w:jc w:val="both"/>
        <w:rPr>
          <w:sz w:val="24"/>
          <w:szCs w:val="24"/>
        </w:rPr>
      </w:pPr>
    </w:p>
    <w:p w14:paraId="26848F99" w14:textId="77777777" w:rsidR="00D10528" w:rsidRDefault="00D10528">
      <w:pPr>
        <w:ind w:right="237"/>
        <w:jc w:val="both"/>
        <w:rPr>
          <w:sz w:val="24"/>
          <w:szCs w:val="24"/>
        </w:rPr>
      </w:pPr>
    </w:p>
    <w:p w14:paraId="46859C60" w14:textId="77777777" w:rsidR="00D10528" w:rsidRDefault="00D10528">
      <w:pPr>
        <w:ind w:right="237"/>
        <w:jc w:val="both"/>
        <w:rPr>
          <w:sz w:val="24"/>
          <w:szCs w:val="24"/>
        </w:rPr>
      </w:pPr>
    </w:p>
    <w:p w14:paraId="0ECCE6C5" w14:textId="77777777" w:rsidR="00D10528" w:rsidRDefault="00D10528">
      <w:pPr>
        <w:ind w:right="237"/>
        <w:jc w:val="both"/>
        <w:rPr>
          <w:sz w:val="24"/>
          <w:szCs w:val="24"/>
        </w:rPr>
      </w:pPr>
    </w:p>
    <w:p w14:paraId="65BDC983" w14:textId="77777777" w:rsidR="00D10528" w:rsidRDefault="00D10528">
      <w:pPr>
        <w:ind w:right="237"/>
        <w:jc w:val="both"/>
        <w:rPr>
          <w:sz w:val="24"/>
          <w:szCs w:val="24"/>
        </w:rPr>
      </w:pPr>
    </w:p>
    <w:p w14:paraId="3CE89E67" w14:textId="77777777" w:rsidR="00D10528" w:rsidRDefault="00D10528">
      <w:pPr>
        <w:ind w:right="237"/>
        <w:jc w:val="both"/>
        <w:rPr>
          <w:sz w:val="24"/>
          <w:szCs w:val="24"/>
        </w:rPr>
      </w:pPr>
    </w:p>
    <w:p w14:paraId="431199E7" w14:textId="77777777" w:rsidR="00D10528" w:rsidRDefault="00D10528">
      <w:pPr>
        <w:ind w:right="237"/>
        <w:jc w:val="both"/>
        <w:rPr>
          <w:sz w:val="24"/>
          <w:szCs w:val="24"/>
        </w:rPr>
      </w:pPr>
    </w:p>
    <w:p w14:paraId="154A0D82" w14:textId="77777777" w:rsidR="00D10528" w:rsidRDefault="00D10528">
      <w:pPr>
        <w:ind w:right="237"/>
        <w:jc w:val="both"/>
        <w:rPr>
          <w:sz w:val="24"/>
          <w:szCs w:val="24"/>
        </w:rPr>
      </w:pPr>
    </w:p>
    <w:p w14:paraId="54F4FEDB" w14:textId="77777777" w:rsidR="00D10528" w:rsidRDefault="00D10528">
      <w:pPr>
        <w:ind w:right="237"/>
        <w:jc w:val="both"/>
        <w:rPr>
          <w:sz w:val="24"/>
          <w:szCs w:val="24"/>
        </w:rPr>
      </w:pPr>
    </w:p>
    <w:p w14:paraId="55E1EE1A" w14:textId="77777777" w:rsidR="00D10528" w:rsidRDefault="00D10528">
      <w:pPr>
        <w:ind w:right="237"/>
        <w:jc w:val="both"/>
        <w:rPr>
          <w:sz w:val="24"/>
          <w:szCs w:val="24"/>
        </w:rPr>
      </w:pPr>
    </w:p>
    <w:p w14:paraId="57782D6A" w14:textId="77777777" w:rsidR="00D10528" w:rsidRDefault="00D10528">
      <w:pPr>
        <w:ind w:right="237"/>
        <w:jc w:val="both"/>
        <w:rPr>
          <w:sz w:val="24"/>
          <w:szCs w:val="24"/>
        </w:rPr>
      </w:pPr>
    </w:p>
    <w:p w14:paraId="387330C5" w14:textId="77777777" w:rsidR="00D10528" w:rsidRDefault="00D10528">
      <w:pPr>
        <w:ind w:right="237"/>
        <w:jc w:val="both"/>
        <w:rPr>
          <w:sz w:val="24"/>
          <w:szCs w:val="24"/>
        </w:rPr>
      </w:pPr>
    </w:p>
    <w:p w14:paraId="3622D9AC" w14:textId="77777777" w:rsidR="00D10528" w:rsidRDefault="00D10528">
      <w:pPr>
        <w:ind w:right="237"/>
        <w:jc w:val="both"/>
        <w:rPr>
          <w:sz w:val="24"/>
          <w:szCs w:val="24"/>
        </w:rPr>
      </w:pPr>
    </w:p>
    <w:p w14:paraId="720568BC" w14:textId="77777777" w:rsidR="00D10528" w:rsidRDefault="00D10528">
      <w:pPr>
        <w:ind w:right="237"/>
        <w:jc w:val="both"/>
        <w:rPr>
          <w:sz w:val="24"/>
          <w:szCs w:val="24"/>
        </w:rPr>
      </w:pPr>
    </w:p>
    <w:p w14:paraId="548FD88D" w14:textId="77777777" w:rsidR="00D10528" w:rsidRDefault="00D10528">
      <w:pPr>
        <w:ind w:right="237"/>
        <w:jc w:val="both"/>
        <w:rPr>
          <w:sz w:val="24"/>
          <w:szCs w:val="24"/>
        </w:rPr>
      </w:pPr>
    </w:p>
    <w:p w14:paraId="2D737490" w14:textId="77777777" w:rsidR="00D10528" w:rsidRDefault="00D10528">
      <w:pPr>
        <w:ind w:right="237"/>
        <w:jc w:val="both"/>
        <w:rPr>
          <w:sz w:val="24"/>
          <w:szCs w:val="24"/>
        </w:rPr>
      </w:pPr>
    </w:p>
    <w:p w14:paraId="414B7BE6" w14:textId="77777777" w:rsidR="00D10528" w:rsidRDefault="00D10528">
      <w:pPr>
        <w:ind w:right="237"/>
        <w:jc w:val="both"/>
        <w:rPr>
          <w:b/>
          <w:sz w:val="24"/>
          <w:szCs w:val="24"/>
        </w:rPr>
        <w:sectPr w:rsidR="00D10528">
          <w:footerReference w:type="default" r:id="rId11"/>
          <w:pgSz w:w="11906" w:h="16838"/>
          <w:pgMar w:top="1440" w:right="1440" w:bottom="1440" w:left="1440" w:header="720" w:footer="720" w:gutter="0"/>
          <w:pgNumType w:start="1"/>
          <w:cols w:space="720"/>
        </w:sectPr>
      </w:pPr>
    </w:p>
    <w:p w14:paraId="07DCFA41" w14:textId="77777777" w:rsidR="00D10528" w:rsidRDefault="00000000">
      <w:pPr>
        <w:ind w:right="237"/>
        <w:jc w:val="center"/>
        <w:rPr>
          <w:b/>
          <w:sz w:val="24"/>
          <w:szCs w:val="24"/>
        </w:rPr>
      </w:pPr>
      <w:r>
        <w:rPr>
          <w:b/>
          <w:sz w:val="24"/>
          <w:szCs w:val="24"/>
        </w:rPr>
        <w:lastRenderedPageBreak/>
        <w:t>Task 2</w:t>
      </w:r>
    </w:p>
    <w:p w14:paraId="43793EF8" w14:textId="77777777" w:rsidR="00D10528" w:rsidRDefault="00D10528">
      <w:pPr>
        <w:ind w:right="237"/>
        <w:jc w:val="both"/>
        <w:rPr>
          <w:b/>
          <w:sz w:val="24"/>
          <w:szCs w:val="24"/>
        </w:rPr>
      </w:pPr>
    </w:p>
    <w:p w14:paraId="1D718225" w14:textId="77777777" w:rsidR="00D10528" w:rsidRDefault="00000000">
      <w:pPr>
        <w:ind w:right="237"/>
        <w:jc w:val="both"/>
        <w:rPr>
          <w:sz w:val="24"/>
          <w:szCs w:val="24"/>
        </w:rPr>
      </w:pPr>
      <w:r>
        <w:rPr>
          <w:b/>
          <w:sz w:val="24"/>
          <w:szCs w:val="24"/>
        </w:rPr>
        <w:t xml:space="preserve">Relevant areas of the National Policing Curriculum: </w:t>
      </w:r>
    </w:p>
    <w:p w14:paraId="269A74F3" w14:textId="77777777" w:rsidR="00D10528" w:rsidRDefault="00000000">
      <w:pPr>
        <w:jc w:val="both"/>
        <w:rPr>
          <w:sz w:val="22"/>
          <w:szCs w:val="22"/>
        </w:rPr>
      </w:pPr>
      <w:r>
        <w:rPr>
          <w:b/>
          <w:sz w:val="24"/>
          <w:szCs w:val="24"/>
        </w:rPr>
        <w:t>Decision-making and Discretion,</w:t>
      </w:r>
      <w:r>
        <w:rPr>
          <w:sz w:val="24"/>
          <w:szCs w:val="24"/>
        </w:rPr>
        <w:t xml:space="preserve"> </w:t>
      </w:r>
      <w:r>
        <w:rPr>
          <w:b/>
          <w:sz w:val="24"/>
          <w:szCs w:val="24"/>
        </w:rPr>
        <w:t>Vulnerability and Risk, Public Protection.</w:t>
      </w:r>
      <w:r>
        <w:rPr>
          <w:b/>
          <w:sz w:val="22"/>
          <w:szCs w:val="22"/>
        </w:rPr>
        <w:t xml:space="preserve"> </w:t>
      </w:r>
      <w:r>
        <w:rPr>
          <w:sz w:val="22"/>
          <w:szCs w:val="22"/>
        </w:rPr>
        <w:t> </w:t>
      </w:r>
    </w:p>
    <w:p w14:paraId="0E8547E7" w14:textId="77777777" w:rsidR="00D10528" w:rsidRDefault="00000000">
      <w:pPr>
        <w:jc w:val="both"/>
        <w:rPr>
          <w:sz w:val="24"/>
          <w:szCs w:val="24"/>
        </w:rPr>
      </w:pPr>
      <w:r>
        <w:rPr>
          <w:sz w:val="24"/>
          <w:szCs w:val="24"/>
        </w:rPr>
        <w:t> </w:t>
      </w:r>
    </w:p>
    <w:p w14:paraId="2A24102F" w14:textId="77777777" w:rsidR="00D10528" w:rsidRDefault="00000000">
      <w:pPr>
        <w:ind w:right="237"/>
        <w:jc w:val="both"/>
        <w:rPr>
          <w:sz w:val="24"/>
          <w:szCs w:val="24"/>
        </w:rPr>
      </w:pPr>
      <w:r>
        <w:rPr>
          <w:sz w:val="24"/>
          <w:szCs w:val="24"/>
        </w:rPr>
        <w:t xml:space="preserve">You must choose </w:t>
      </w:r>
      <w:r>
        <w:rPr>
          <w:b/>
          <w:sz w:val="24"/>
          <w:szCs w:val="24"/>
          <w:u w:val="single"/>
        </w:rPr>
        <w:t>an incident, for example a domestic related incident,</w:t>
      </w:r>
      <w:r>
        <w:rPr>
          <w:b/>
          <w:sz w:val="24"/>
          <w:szCs w:val="24"/>
        </w:rPr>
        <w:t xml:space="preserve"> </w:t>
      </w:r>
      <w:r>
        <w:rPr>
          <w:sz w:val="24"/>
          <w:szCs w:val="24"/>
        </w:rPr>
        <w:t xml:space="preserve">and reflect on how you made decisions in complex and unpredictable circumstances using dynamic risk assessment. </w:t>
      </w:r>
    </w:p>
    <w:p w14:paraId="448D9572" w14:textId="77777777" w:rsidR="00D10528" w:rsidRDefault="00D10528">
      <w:pPr>
        <w:ind w:right="237"/>
        <w:jc w:val="both"/>
        <w:rPr>
          <w:sz w:val="24"/>
          <w:szCs w:val="24"/>
        </w:rPr>
      </w:pP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D10528" w14:paraId="5EC2D85F" w14:textId="77777777">
        <w:tc>
          <w:tcPr>
            <w:tcW w:w="9016" w:type="dxa"/>
          </w:tcPr>
          <w:p w14:paraId="06AAFD00" w14:textId="77777777" w:rsidR="00D10528" w:rsidRDefault="00D10528">
            <w:pPr>
              <w:ind w:right="237"/>
              <w:jc w:val="both"/>
              <w:rPr>
                <w:b/>
                <w:sz w:val="24"/>
                <w:szCs w:val="24"/>
              </w:rPr>
            </w:pPr>
          </w:p>
          <w:p w14:paraId="68B8A085" w14:textId="77777777" w:rsidR="00D10528" w:rsidRDefault="00000000">
            <w:pPr>
              <w:ind w:right="237"/>
              <w:jc w:val="both"/>
              <w:rPr>
                <w:sz w:val="24"/>
                <w:szCs w:val="24"/>
              </w:rPr>
            </w:pPr>
            <w:r>
              <w:rPr>
                <w:b/>
                <w:sz w:val="24"/>
                <w:szCs w:val="24"/>
              </w:rPr>
              <w:t>Give a brief description</w:t>
            </w:r>
            <w:r>
              <w:rPr>
                <w:sz w:val="24"/>
                <w:szCs w:val="24"/>
              </w:rPr>
              <w:t xml:space="preserve"> of the problem including social and legislative contexts and any relevant cultural, ethnicity and language issues. </w:t>
            </w:r>
          </w:p>
          <w:p w14:paraId="0DF2FF03" w14:textId="77777777" w:rsidR="00D10528" w:rsidRDefault="00D10528">
            <w:pPr>
              <w:jc w:val="both"/>
              <w:rPr>
                <w:sz w:val="24"/>
                <w:szCs w:val="24"/>
              </w:rPr>
            </w:pPr>
          </w:p>
          <w:p w14:paraId="3E2DD0C2" w14:textId="77777777" w:rsidR="00D10528" w:rsidRDefault="00000000">
            <w:pPr>
              <w:jc w:val="both"/>
              <w:rPr>
                <w:sz w:val="24"/>
                <w:szCs w:val="24"/>
              </w:rPr>
            </w:pPr>
            <w:r>
              <w:rPr>
                <w:b/>
                <w:sz w:val="24"/>
                <w:szCs w:val="24"/>
              </w:rPr>
              <w:t>Evaluate</w:t>
            </w:r>
            <w:r>
              <w:rPr>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7EAE84EE" w14:textId="77777777" w:rsidR="00D10528" w:rsidRDefault="00D10528">
            <w:pPr>
              <w:ind w:right="237"/>
              <w:jc w:val="both"/>
              <w:rPr>
                <w:sz w:val="24"/>
                <w:szCs w:val="24"/>
              </w:rPr>
            </w:pPr>
          </w:p>
          <w:p w14:paraId="082E923B" w14:textId="77777777" w:rsidR="00D10528" w:rsidRDefault="00000000">
            <w:pPr>
              <w:ind w:right="237"/>
              <w:jc w:val="both"/>
              <w:rPr>
                <w:sz w:val="24"/>
                <w:szCs w:val="24"/>
              </w:rPr>
            </w:pPr>
            <w:r>
              <w:rPr>
                <w:sz w:val="24"/>
                <w:szCs w:val="24"/>
              </w:rPr>
              <w:t xml:space="preserve">1750 words </w:t>
            </w:r>
            <w:r>
              <w:rPr>
                <w:i/>
                <w:sz w:val="24"/>
                <w:szCs w:val="24"/>
              </w:rPr>
              <w:t>(+/- 10%: include your actual word count at the end of each section)</w:t>
            </w:r>
          </w:p>
          <w:p w14:paraId="7DAC86F8" w14:textId="77777777" w:rsidR="00D10528" w:rsidRDefault="00D10528">
            <w:pPr>
              <w:ind w:right="237"/>
              <w:jc w:val="both"/>
              <w:rPr>
                <w:sz w:val="24"/>
                <w:szCs w:val="24"/>
              </w:rPr>
            </w:pPr>
          </w:p>
        </w:tc>
      </w:tr>
    </w:tbl>
    <w:p w14:paraId="73F38D26" w14:textId="77777777" w:rsidR="00D10528" w:rsidRDefault="00D10528">
      <w:pPr>
        <w:ind w:right="237"/>
        <w:jc w:val="both"/>
        <w:rPr>
          <w:sz w:val="24"/>
          <w:szCs w:val="24"/>
        </w:rPr>
      </w:pPr>
    </w:p>
    <w:p w14:paraId="617AE66F" w14:textId="77777777" w:rsidR="00D10528" w:rsidRDefault="00D10528">
      <w:pPr>
        <w:ind w:right="237"/>
        <w:jc w:val="both"/>
        <w:rPr>
          <w:sz w:val="24"/>
          <w:szCs w:val="24"/>
        </w:rPr>
      </w:pPr>
    </w:p>
    <w:p w14:paraId="42E72570" w14:textId="77777777" w:rsidR="00D10528" w:rsidRDefault="00000000">
      <w:pPr>
        <w:ind w:right="237"/>
        <w:jc w:val="both"/>
        <w:rPr>
          <w:b/>
          <w:sz w:val="24"/>
          <w:szCs w:val="24"/>
        </w:rPr>
      </w:pPr>
      <w:r>
        <w:rPr>
          <w:b/>
          <w:sz w:val="24"/>
          <w:szCs w:val="24"/>
        </w:rPr>
        <w:t>ANSWER:</w:t>
      </w:r>
    </w:p>
    <w:p w14:paraId="38940FDB" w14:textId="77777777" w:rsidR="00D10528" w:rsidRDefault="00D10528">
      <w:pPr>
        <w:ind w:right="237"/>
        <w:jc w:val="both"/>
        <w:rPr>
          <w:sz w:val="24"/>
          <w:szCs w:val="24"/>
        </w:rPr>
      </w:pPr>
    </w:p>
    <w:p w14:paraId="23311A0E" w14:textId="77777777" w:rsidR="00D10528" w:rsidRDefault="00D10528">
      <w:pPr>
        <w:ind w:right="237"/>
        <w:jc w:val="both"/>
        <w:rPr>
          <w:sz w:val="24"/>
          <w:szCs w:val="24"/>
        </w:rPr>
      </w:pPr>
    </w:p>
    <w:p w14:paraId="2DC1483B"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task will be utilised to reflect on how the author made decisions in a complex and unpredictable situation while utilising a dynamic risk assessment. A description of the incident will be given, and the author's decisions made using the National Decision-Making Model during the incident will be evaluated, with consideration given to the ethical approach and consequences of the decisions. </w:t>
      </w:r>
    </w:p>
    <w:p w14:paraId="6AFCBB4D" w14:textId="77777777" w:rsidR="00D10528" w:rsidRDefault="00D10528">
      <w:pPr>
        <w:spacing w:line="480" w:lineRule="auto"/>
        <w:rPr>
          <w:rFonts w:ascii="Times New Roman" w:eastAsia="Times New Roman" w:hAnsi="Times New Roman" w:cs="Times New Roman"/>
          <w:sz w:val="24"/>
          <w:szCs w:val="24"/>
        </w:rPr>
      </w:pPr>
    </w:p>
    <w:p w14:paraId="7CAA57D4"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Police came to be aware of this incident after it was reported over the phone by a child who stated that her father had returned home drunk and was hitting her grandfather and aunty. Due to the domestic nature of the incident and that there was still a disturbance heard in the background the call was allocated a Grade 1, emergency response status. This meant the call would be dealt with as a priority and ideally officers would be at the address within 15 minutes of the report being made (Greater Manchester Police, 2023). </w:t>
      </w:r>
    </w:p>
    <w:p w14:paraId="2DF85EB9" w14:textId="77777777" w:rsidR="00D10528" w:rsidRDefault="00D10528">
      <w:pPr>
        <w:spacing w:line="480" w:lineRule="auto"/>
        <w:rPr>
          <w:rFonts w:ascii="Times New Roman" w:eastAsia="Times New Roman" w:hAnsi="Times New Roman" w:cs="Times New Roman"/>
          <w:sz w:val="24"/>
          <w:szCs w:val="24"/>
        </w:rPr>
      </w:pPr>
    </w:p>
    <w:p w14:paraId="2C5698AE"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On the evening this incident occurred I was paired up with one other officer. Neither of us were trained to utilise the blue lights on our police vehicle and as such I gave no consideration to the manner of my driving other than the normal considerations given while driving a vehicle on a public road. </w:t>
      </w:r>
    </w:p>
    <w:p w14:paraId="112C0AE7" w14:textId="77777777" w:rsidR="00D10528" w:rsidRDefault="00D10528">
      <w:pPr>
        <w:spacing w:line="480" w:lineRule="auto"/>
        <w:rPr>
          <w:rFonts w:ascii="Times New Roman" w:eastAsia="Times New Roman" w:hAnsi="Times New Roman" w:cs="Times New Roman"/>
          <w:sz w:val="24"/>
          <w:szCs w:val="24"/>
        </w:rPr>
      </w:pPr>
    </w:p>
    <w:p w14:paraId="61AB0287"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presence of social implications around this incident were considerable. Domestic incidents of this nature are all but to prevalent in today’s society, According to Women’s Aid “One in seven (14.2%) children and young people under the age of 18 will have lived with domestic violence at some point in their childhood” (Women's Aid, 2019). A particularly prevalent key concern being the safeguarding issue around those involved.  </w:t>
      </w:r>
    </w:p>
    <w:p w14:paraId="788CE13C" w14:textId="77777777" w:rsidR="00D10528" w:rsidRDefault="00D10528">
      <w:pPr>
        <w:spacing w:line="480" w:lineRule="auto"/>
        <w:rPr>
          <w:rFonts w:ascii="Times New Roman" w:eastAsia="Times New Roman" w:hAnsi="Times New Roman" w:cs="Times New Roman"/>
          <w:sz w:val="24"/>
          <w:szCs w:val="24"/>
        </w:rPr>
      </w:pPr>
    </w:p>
    <w:p w14:paraId="4FA9C617"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call had come from a child who stated her father had been assaulting other members of her family in her presence. The incident was ongoing and as such the safety and safeguarding of the child was a key priority alongside the safety of others involved. Not only the current safety of the child was of concern but also any future involvement she might have with her father should the allegation be true. </w:t>
      </w:r>
    </w:p>
    <w:p w14:paraId="3F212D9B" w14:textId="77777777" w:rsidR="00D10528" w:rsidRDefault="00D10528">
      <w:pPr>
        <w:spacing w:line="480" w:lineRule="auto"/>
        <w:rPr>
          <w:rFonts w:ascii="Times New Roman" w:eastAsia="Times New Roman" w:hAnsi="Times New Roman" w:cs="Times New Roman"/>
          <w:sz w:val="24"/>
          <w:szCs w:val="24"/>
        </w:rPr>
      </w:pPr>
    </w:p>
    <w:p w14:paraId="76DF778F"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is important to deal with these types of incidents professionally and swiftly as the efficacy of police forces can be strongly impacted by popular confidence in the police. Negative impressions of the police can have societal repercussions, such as less cooperation from the public, elevated crime rates, and strained community-police relations. To lessen these detrimental societal effects, the significance of enhancing police legitimacy via treating the public with fairness and respect are paramount (Tyler, 2004). To do this I realised that I needed to undertake my duties in line with the code of ethics and act in a professional manner and treat any person with respect (College of Policing, 2014a).</w:t>
      </w:r>
    </w:p>
    <w:p w14:paraId="75FAAA7F" w14:textId="77777777" w:rsidR="00D10528" w:rsidRDefault="00D10528">
      <w:pPr>
        <w:spacing w:line="480" w:lineRule="auto"/>
        <w:rPr>
          <w:rFonts w:ascii="Times New Roman" w:eastAsia="Times New Roman" w:hAnsi="Times New Roman" w:cs="Times New Roman"/>
          <w:sz w:val="24"/>
          <w:szCs w:val="24"/>
        </w:rPr>
      </w:pPr>
    </w:p>
    <w:p w14:paraId="2C6BCC97"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South Wales Police adopts a positive action approach to domestic incidents, meaning that at the very minimum the parties should be separated regardless of whether an offence has been identified and if there is an offence committed regardless of whether the victim is supporting police action the suspect is to be arrested (South Wales Police, 2018). It comes as no surprise that given this positive approach there were 96 arrests made by South Wales Police for every 100 domestic abuse offences that were reported. For the 12 months ending at the end of August 2013, the figure ranges from 45 to 90 for most other UK police forces (HMIC, 2014). </w:t>
      </w:r>
    </w:p>
    <w:p w14:paraId="3E947979" w14:textId="77777777" w:rsidR="00D10528" w:rsidRDefault="00D10528">
      <w:pPr>
        <w:spacing w:line="480" w:lineRule="auto"/>
        <w:rPr>
          <w:rFonts w:ascii="Times New Roman" w:eastAsia="Times New Roman" w:hAnsi="Times New Roman" w:cs="Times New Roman"/>
          <w:sz w:val="24"/>
          <w:szCs w:val="24"/>
        </w:rPr>
      </w:pPr>
    </w:p>
    <w:p w14:paraId="6104EEC5" w14:textId="77777777" w:rsidR="00D10528" w:rsidRDefault="00000000">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National Decision Making Model (NDM) </w:t>
      </w:r>
    </w:p>
    <w:p w14:paraId="1548F747"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Complex decisions are frequently made by police. In tough situations, decisions must be taken, and they are sometimes based on conflicting or insufficient information. Additionally, judgements must occasionally be made by police officers and police employees in situations when the parties involved intentionally deceive or attempt to mislead them. Therefore, it is not unexpected that decisions do not always result in the optimal outcome (College of Policing, 2014).</w:t>
      </w:r>
    </w:p>
    <w:p w14:paraId="2B430E00" w14:textId="77777777" w:rsidR="00D10528" w:rsidRDefault="00D10528">
      <w:pPr>
        <w:spacing w:line="480" w:lineRule="auto"/>
        <w:rPr>
          <w:rFonts w:ascii="Times New Roman" w:eastAsia="Times New Roman" w:hAnsi="Times New Roman" w:cs="Times New Roman"/>
          <w:sz w:val="24"/>
          <w:szCs w:val="24"/>
        </w:rPr>
      </w:pPr>
    </w:p>
    <w:p w14:paraId="467CDA1C"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National Decision Model (NDM) is a unified tool used to assist everyone in policing in making decisions and to offer a framework in which judgements may be evaluated and disputed, both at the time of the decision and thereafter (College of Policing, 2014).</w:t>
      </w:r>
    </w:p>
    <w:p w14:paraId="3EC84248"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Code of Ethics serves as the fundamental basis for all decision-making in the model, which is at its core. Using the approach encourages officers and employees to follow the Code and exercise judgement where necessary. Additionally, it lessens risk aversion and balances the availability of resources with demand, danger, and risk (College of Policing, 2014).</w:t>
      </w:r>
    </w:p>
    <w:p w14:paraId="23A3A364" w14:textId="77777777" w:rsidR="00D10528" w:rsidRDefault="00D10528">
      <w:pPr>
        <w:spacing w:line="480" w:lineRule="auto"/>
        <w:rPr>
          <w:rFonts w:ascii="Times New Roman" w:eastAsia="Times New Roman" w:hAnsi="Times New Roman" w:cs="Times New Roman"/>
          <w:sz w:val="24"/>
          <w:szCs w:val="24"/>
        </w:rPr>
      </w:pPr>
    </w:p>
    <w:p w14:paraId="62883A8A" w14:textId="1F3ABBB1" w:rsidR="00911E6C"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model works using 6 parts as below (College Of Policing, 2013). </w:t>
      </w:r>
    </w:p>
    <w:p w14:paraId="7CFFA537" w14:textId="77777777" w:rsidR="00D10528" w:rsidRDefault="00D10528">
      <w:pPr>
        <w:spacing w:line="480" w:lineRule="auto"/>
        <w:rPr>
          <w:rFonts w:ascii="Times New Roman" w:eastAsia="Times New Roman" w:hAnsi="Times New Roman" w:cs="Times New Roman"/>
          <w:sz w:val="24"/>
          <w:szCs w:val="24"/>
        </w:rPr>
      </w:pPr>
    </w:p>
    <w:p w14:paraId="410AE2A7" w14:textId="77777777" w:rsidR="00911E6C" w:rsidRDefault="00911E6C">
      <w:pPr>
        <w:spacing w:line="480" w:lineRule="auto"/>
        <w:rPr>
          <w:rFonts w:ascii="Times New Roman" w:eastAsia="Times New Roman" w:hAnsi="Times New Roman" w:cs="Times New Roman"/>
          <w:sz w:val="24"/>
          <w:szCs w:val="24"/>
        </w:rPr>
      </w:pPr>
    </w:p>
    <w:p w14:paraId="4E93C9E4" w14:textId="77777777" w:rsidR="00911E6C" w:rsidRDefault="00911E6C">
      <w:pPr>
        <w:spacing w:line="480" w:lineRule="auto"/>
        <w:rPr>
          <w:rFonts w:ascii="Times New Roman" w:eastAsia="Times New Roman" w:hAnsi="Times New Roman" w:cs="Times New Roman"/>
          <w:sz w:val="24"/>
          <w:szCs w:val="24"/>
        </w:rPr>
      </w:pPr>
    </w:p>
    <w:p w14:paraId="3AF00EE8" w14:textId="77777777" w:rsidR="00911E6C" w:rsidRDefault="00911E6C">
      <w:pPr>
        <w:spacing w:line="480" w:lineRule="auto"/>
        <w:rPr>
          <w:rFonts w:ascii="Times New Roman" w:eastAsia="Times New Roman" w:hAnsi="Times New Roman" w:cs="Times New Roman"/>
          <w:sz w:val="24"/>
          <w:szCs w:val="24"/>
        </w:rPr>
      </w:pPr>
    </w:p>
    <w:p w14:paraId="7C64204E" w14:textId="77777777" w:rsidR="00911E6C" w:rsidRDefault="00911E6C">
      <w:pPr>
        <w:spacing w:line="480" w:lineRule="auto"/>
        <w:rPr>
          <w:rFonts w:ascii="Times New Roman" w:eastAsia="Times New Roman" w:hAnsi="Times New Roman" w:cs="Times New Roman"/>
          <w:sz w:val="24"/>
          <w:szCs w:val="24"/>
        </w:rPr>
      </w:pPr>
    </w:p>
    <w:p w14:paraId="13A76D9C" w14:textId="77777777" w:rsidR="00911E6C" w:rsidRDefault="00911E6C">
      <w:pPr>
        <w:spacing w:line="480" w:lineRule="auto"/>
        <w:rPr>
          <w:rFonts w:ascii="Times New Roman" w:eastAsia="Times New Roman" w:hAnsi="Times New Roman" w:cs="Times New Roman"/>
          <w:sz w:val="24"/>
          <w:szCs w:val="24"/>
        </w:rPr>
      </w:pPr>
    </w:p>
    <w:p w14:paraId="7672182D" w14:textId="283851D0"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58240" behindDoc="0" locked="0" layoutInCell="1" hidden="0" allowOverlap="1" wp14:anchorId="3E3E620B" wp14:editId="118F1DC8">
            <wp:simplePos x="0" y="0"/>
            <wp:positionH relativeFrom="margin">
              <wp:posOffset>1250950</wp:posOffset>
            </wp:positionH>
            <wp:positionV relativeFrom="paragraph">
              <wp:posOffset>-2092960</wp:posOffset>
            </wp:positionV>
            <wp:extent cx="2719070" cy="2522855"/>
            <wp:effectExtent l="0" t="0" r="0" b="0"/>
            <wp:wrapSquare wrapText="bothSides" distT="0" distB="0" distL="114300" distR="114300"/>
            <wp:docPr id="18" name="image2.png" descr="National decision model relationships between components"/>
            <wp:cNvGraphicFramePr/>
            <a:graphic xmlns:a="http://schemas.openxmlformats.org/drawingml/2006/main">
              <a:graphicData uri="http://schemas.openxmlformats.org/drawingml/2006/picture">
                <pic:pic xmlns:pic="http://schemas.openxmlformats.org/drawingml/2006/picture">
                  <pic:nvPicPr>
                    <pic:cNvPr id="0" name="image2.png" descr="National decision model relationships between components"/>
                    <pic:cNvPicPr preferRelativeResize="0"/>
                  </pic:nvPicPr>
                  <pic:blipFill>
                    <a:blip r:embed="rId12"/>
                    <a:srcRect/>
                    <a:stretch>
                      <a:fillRect/>
                    </a:stretch>
                  </pic:blipFill>
                  <pic:spPr>
                    <a:xfrm>
                      <a:off x="0" y="0"/>
                      <a:ext cx="2719070" cy="2522855"/>
                    </a:xfrm>
                    <a:prstGeom prst="rect">
                      <a:avLst/>
                    </a:prstGeom>
                    <a:ln/>
                  </pic:spPr>
                </pic:pic>
              </a:graphicData>
            </a:graphic>
          </wp:anchor>
        </w:drawing>
      </w:r>
    </w:p>
    <w:p w14:paraId="12167774" w14:textId="77777777" w:rsidR="00D10528" w:rsidRDefault="00D10528">
      <w:pPr>
        <w:spacing w:line="480" w:lineRule="auto"/>
        <w:rPr>
          <w:rFonts w:ascii="Times New Roman" w:eastAsia="Times New Roman" w:hAnsi="Times New Roman" w:cs="Times New Roman"/>
          <w:sz w:val="24"/>
          <w:szCs w:val="24"/>
        </w:rPr>
      </w:pPr>
    </w:p>
    <w:p w14:paraId="02F14F6C"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centre of the model is the code of ethics which are the standards and principles that members of the police service should hold themselves to. </w:t>
      </w:r>
    </w:p>
    <w:p w14:paraId="7E809123" w14:textId="77777777" w:rsidR="00D10528" w:rsidRDefault="00D10528">
      <w:pPr>
        <w:spacing w:line="480" w:lineRule="auto"/>
        <w:rPr>
          <w:rFonts w:ascii="Times New Roman" w:eastAsia="Times New Roman" w:hAnsi="Times New Roman" w:cs="Times New Roman"/>
          <w:sz w:val="24"/>
          <w:szCs w:val="24"/>
        </w:rPr>
      </w:pPr>
    </w:p>
    <w:p w14:paraId="254CE0AF"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stage of the NDM is gathering information and intelligence. This is where the individual making the decision defines what is happening and what information they have thus far (College of Policing, 2013). </w:t>
      </w:r>
    </w:p>
    <w:p w14:paraId="11545273" w14:textId="77777777" w:rsidR="00D10528" w:rsidRDefault="00D10528">
      <w:pPr>
        <w:spacing w:line="480" w:lineRule="auto"/>
        <w:rPr>
          <w:rFonts w:ascii="Times New Roman" w:eastAsia="Times New Roman" w:hAnsi="Times New Roman" w:cs="Times New Roman"/>
          <w:sz w:val="24"/>
          <w:szCs w:val="24"/>
        </w:rPr>
      </w:pPr>
    </w:p>
    <w:p w14:paraId="6AEBB415"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stage is to assess threat and risk and develop a working strategy. This step of analysis entails evaluating the overall scenario, any specific threats, the danger, and benefit possibilities. Decision-makers should consider, among other things, the goals of eliminating prejudice, establishing positive relationships, and providing equitable opportunity it (College of Policing, 2013). </w:t>
      </w:r>
    </w:p>
    <w:p w14:paraId="6F686D35" w14:textId="77777777" w:rsidR="00D10528" w:rsidRDefault="00D10528">
      <w:pPr>
        <w:spacing w:line="480" w:lineRule="auto"/>
        <w:rPr>
          <w:rFonts w:ascii="Times New Roman" w:eastAsia="Times New Roman" w:hAnsi="Times New Roman" w:cs="Times New Roman"/>
          <w:sz w:val="24"/>
          <w:szCs w:val="24"/>
        </w:rPr>
      </w:pPr>
    </w:p>
    <w:p w14:paraId="14327388"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third stage is where consideration is given to policies, regulations, and powers that may be applicable in the circumstances (College of Policing, 2013).</w:t>
      </w:r>
    </w:p>
    <w:p w14:paraId="6E86E3D2" w14:textId="77777777" w:rsidR="00D10528" w:rsidRDefault="00D10528">
      <w:pPr>
        <w:spacing w:line="480" w:lineRule="auto"/>
        <w:rPr>
          <w:rFonts w:ascii="Times New Roman" w:eastAsia="Times New Roman" w:hAnsi="Times New Roman" w:cs="Times New Roman"/>
          <w:sz w:val="24"/>
          <w:szCs w:val="24"/>
        </w:rPr>
      </w:pPr>
    </w:p>
    <w:p w14:paraId="47DEF111"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fourth stage is where the person making the decision identifies their options and contingencies. More specifically, what options are open to them, the immediacy of any threat, available resources, and the amount of time available to name a few (College of Policing, 2013).</w:t>
      </w:r>
    </w:p>
    <w:p w14:paraId="4ED2E3BB" w14:textId="77777777" w:rsidR="00D10528" w:rsidRDefault="00D10528">
      <w:pPr>
        <w:spacing w:line="480" w:lineRule="auto"/>
        <w:rPr>
          <w:rFonts w:ascii="Times New Roman" w:eastAsia="Times New Roman" w:hAnsi="Times New Roman" w:cs="Times New Roman"/>
          <w:sz w:val="24"/>
          <w:szCs w:val="24"/>
        </w:rPr>
      </w:pPr>
    </w:p>
    <w:p w14:paraId="0B774C83"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Stage 5 consists of two separate phases. Decision-makers must make and carry out suitable decisions during the action stage. Once an incident has ended, decision-makers are required to analyse what happened and reflect on it (College of Policing, 2013). </w:t>
      </w:r>
    </w:p>
    <w:p w14:paraId="7ABEED51" w14:textId="77777777" w:rsidR="00D10528" w:rsidRDefault="00D10528">
      <w:pPr>
        <w:spacing w:line="480" w:lineRule="auto"/>
        <w:rPr>
          <w:rFonts w:ascii="Times New Roman" w:eastAsia="Times New Roman" w:hAnsi="Times New Roman" w:cs="Times New Roman"/>
          <w:b/>
          <w:sz w:val="24"/>
          <w:szCs w:val="24"/>
        </w:rPr>
      </w:pPr>
    </w:p>
    <w:p w14:paraId="09A33151"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Upon arrival at the incident address there was a male sat on the garden path crying, a small group of members of the public were standing around 10 metres away on the pavement. I knew that the male sat on the path was the subject after having viewed his photograph while en route to the incident. The male was calmly speaking and didn’t appear hostile. My colleague entered the address to speak with the family and the reporting person. I could see my colleague inside the address through the front door which remained open. After speaking with the family my colleague looked at me and pointed to her handcuffs, indicating to me that the subject male would need to be arrested. At this stage I reconsidered the NDM. </w:t>
      </w:r>
    </w:p>
    <w:p w14:paraId="54A7B1B0" w14:textId="77777777" w:rsidR="00D10528" w:rsidRDefault="00D10528">
      <w:pPr>
        <w:spacing w:line="480" w:lineRule="auto"/>
        <w:rPr>
          <w:rFonts w:ascii="Times New Roman" w:eastAsia="Times New Roman" w:hAnsi="Times New Roman" w:cs="Times New Roman"/>
          <w:sz w:val="24"/>
          <w:szCs w:val="24"/>
        </w:rPr>
      </w:pPr>
    </w:p>
    <w:p w14:paraId="40588ECB"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started gathering information and intelligence around the situation I now found myself in. There was a small group of persons nearby. I asked them whether they were involved in the incident or whether they were familiar with this male, most of them told me that they were just looking at what was going on.  I also asked the subject whether he had anything in his possession that he shouldn’t have and he advised me he didn’t. He was not aware that he was going to be arrested at this point and my colleague was still inside the address. I also kept in </w:t>
      </w:r>
      <w:r>
        <w:rPr>
          <w:rFonts w:ascii="Times New Roman" w:eastAsia="Times New Roman" w:hAnsi="Times New Roman" w:cs="Times New Roman"/>
          <w:sz w:val="24"/>
          <w:szCs w:val="24"/>
        </w:rPr>
        <w:lastRenderedPageBreak/>
        <w:t xml:space="preserve">mind the earlier information I had gathered around the subjects’ warning markers for assaulting police. </w:t>
      </w:r>
    </w:p>
    <w:p w14:paraId="206AE421" w14:textId="77777777" w:rsidR="00D10528" w:rsidRDefault="00D10528">
      <w:pPr>
        <w:spacing w:line="480" w:lineRule="auto"/>
        <w:rPr>
          <w:rFonts w:ascii="Times New Roman" w:eastAsia="Times New Roman" w:hAnsi="Times New Roman" w:cs="Times New Roman"/>
          <w:sz w:val="24"/>
          <w:szCs w:val="24"/>
        </w:rPr>
      </w:pPr>
    </w:p>
    <w:p w14:paraId="3FBE8C6C"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assessed the threat and risk of the bystanders, their possible involvement should the subject resist arrest and the previous tendencies of the subject around assaulting police. My working strategy for managing this was instructing them to leave the area and return inside their respective addresses while I dealt with the incident. My thought process for doing this was that if they had left the area, it would reduce the likelihood of them attempting to obstruct me from arresting the subject. Given the prior knowledge of the subjects warning markers around assaulting police and the issues of only having a car at our disposal I used my force issued radio to ask the control room to send a unit with a van with a rear cage to assist us with conveying the male. My working strategy was to continue speaking to the subject until the unit with a van arrived with an additional two officers, at which stage I would advise him of his arrest and place him in the secure cage of the vehicle after applying handcuffs to his rear to safeguard everyone involved. </w:t>
      </w:r>
    </w:p>
    <w:p w14:paraId="0C1DDB30" w14:textId="77777777" w:rsidR="00D10528" w:rsidRDefault="00D10528">
      <w:pPr>
        <w:spacing w:line="480" w:lineRule="auto"/>
        <w:rPr>
          <w:rFonts w:ascii="Times New Roman" w:eastAsia="Times New Roman" w:hAnsi="Times New Roman" w:cs="Times New Roman"/>
          <w:sz w:val="24"/>
          <w:szCs w:val="24"/>
        </w:rPr>
      </w:pPr>
    </w:p>
    <w:p w14:paraId="706E6CA4" w14:textId="3F8A87AC"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meantime, I considered the powers available at my disposal. These being the power to arrest the subject under section 24 of the Police and Criminal Evidence Act 1984 (PACE) (legislation.gov.uk, 2022), The power to use reasonable force under Section 117 of PACE 1984 to effect arrest (Legislation.gov.uk, 2017), the power to search under Section 32 of PACE 1984 (legislation.gov.uk, 2013) and the power of sei</w:t>
      </w:r>
      <w:r w:rsidR="00911E6C">
        <w:rPr>
          <w:rFonts w:ascii="Times New Roman" w:eastAsia="Times New Roman" w:hAnsi="Times New Roman" w:cs="Times New Roman"/>
          <w:sz w:val="24"/>
          <w:szCs w:val="24"/>
        </w:rPr>
        <w:t>z</w:t>
      </w:r>
      <w:r>
        <w:rPr>
          <w:rFonts w:ascii="Times New Roman" w:eastAsia="Times New Roman" w:hAnsi="Times New Roman" w:cs="Times New Roman"/>
          <w:sz w:val="24"/>
          <w:szCs w:val="24"/>
        </w:rPr>
        <w:t>ure under Section 19 of PACE 1984 (legislation.gov.uk, 2018).</w:t>
      </w:r>
    </w:p>
    <w:p w14:paraId="574AD639" w14:textId="77777777" w:rsidR="00D10528" w:rsidRDefault="00D10528">
      <w:pPr>
        <w:spacing w:line="480" w:lineRule="auto"/>
        <w:rPr>
          <w:rFonts w:ascii="Times New Roman" w:eastAsia="Times New Roman" w:hAnsi="Times New Roman" w:cs="Times New Roman"/>
          <w:sz w:val="24"/>
          <w:szCs w:val="24"/>
        </w:rPr>
      </w:pPr>
    </w:p>
    <w:p w14:paraId="6D093247"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my working strategy now solidified, I considered other options and contingencies. I considered that if the individual were to attempt to assault me or my fellow officers, I have </w:t>
      </w:r>
      <w:r>
        <w:rPr>
          <w:rFonts w:ascii="Times New Roman" w:eastAsia="Times New Roman" w:hAnsi="Times New Roman" w:cs="Times New Roman"/>
          <w:sz w:val="24"/>
          <w:szCs w:val="24"/>
        </w:rPr>
        <w:lastRenderedPageBreak/>
        <w:t xml:space="preserve">appointments at my disposal including my force issued PAVA spray and limb restraints in addition to my handcuffs. I considered my surroundings; the male was on a garden path with a lawn either side. If the male resisted arrest, I considered using an approved takedown method on the subject on the lawn would be the best way to minimise injury to me, my colleagues, and the subject. </w:t>
      </w:r>
    </w:p>
    <w:p w14:paraId="14DACB60" w14:textId="77777777" w:rsidR="00D10528" w:rsidRDefault="00D10528">
      <w:pPr>
        <w:spacing w:line="480" w:lineRule="auto"/>
        <w:rPr>
          <w:rFonts w:ascii="Times New Roman" w:eastAsia="Times New Roman" w:hAnsi="Times New Roman" w:cs="Times New Roman"/>
          <w:sz w:val="24"/>
          <w:szCs w:val="24"/>
        </w:rPr>
      </w:pPr>
    </w:p>
    <w:p w14:paraId="28B8E5D6"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additional units arrived, and I actioned the plan I had developed using the NDM. However, when advising the subject of his arrest he began shouting and flailing his arms and threatening me and my fellow officers. When I reached to take his arm to handcuff him, he attempted to headbutt me. I took him to the ground on the lawn and the other three officers assisted me in applying handcuffs to his rear. The subject was then escorted to the cage of the police van. Unfortunately, due to his temperament were not able to fully search the male prior to him being placed in the cage. The subject was conveyed to custody where his detention was authorised. </w:t>
      </w:r>
    </w:p>
    <w:p w14:paraId="585612EA" w14:textId="77777777" w:rsidR="00D10528" w:rsidRDefault="00D10528">
      <w:pPr>
        <w:spacing w:line="480" w:lineRule="auto"/>
        <w:rPr>
          <w:rFonts w:ascii="Times New Roman" w:eastAsia="Times New Roman" w:hAnsi="Times New Roman" w:cs="Times New Roman"/>
          <w:sz w:val="24"/>
          <w:szCs w:val="24"/>
        </w:rPr>
      </w:pPr>
    </w:p>
    <w:p w14:paraId="7920827B"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I returned to my respective station I began summarising and recording details of the incident on our data management system. I considered what had happened and what I could have done differently. I thought about how I had left it for a length of time from when I attended the address to when I arrested the subject, and it might have seemed to the bystanders and the family that I was simply speaking to the male in general conversation which could have impacted the forces reputation. That said I believe that given the prior knowledge of the subjects warning markers the working strategy that I used reduced the risk posed on me and the other officers involved. </w:t>
      </w:r>
    </w:p>
    <w:p w14:paraId="6F3AA2F7" w14:textId="77777777" w:rsidR="00D10528" w:rsidRDefault="00D10528">
      <w:pPr>
        <w:spacing w:line="480" w:lineRule="auto"/>
        <w:rPr>
          <w:rFonts w:ascii="Times New Roman" w:eastAsia="Times New Roman" w:hAnsi="Times New Roman" w:cs="Times New Roman"/>
          <w:sz w:val="24"/>
          <w:szCs w:val="24"/>
        </w:rPr>
      </w:pPr>
    </w:p>
    <w:p w14:paraId="378AC85B"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considered that in the future when attending these types of incidents, it could be useful to request a van to accompany us prior to arriving at the location to avoid the earlier mentioned effects on the forces reputation but also to promote promptness of the investigation. </w:t>
      </w:r>
    </w:p>
    <w:p w14:paraId="623510D1" w14:textId="77777777" w:rsidR="00D10528" w:rsidRDefault="00D10528">
      <w:pPr>
        <w:spacing w:line="480" w:lineRule="auto"/>
        <w:rPr>
          <w:rFonts w:ascii="Times New Roman" w:eastAsia="Times New Roman" w:hAnsi="Times New Roman" w:cs="Times New Roman"/>
          <w:sz w:val="24"/>
          <w:szCs w:val="24"/>
        </w:rPr>
      </w:pPr>
    </w:p>
    <w:p w14:paraId="28D2FFE3"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concluded that the way I dealt with the incident was ethical and in line with the code of ethics (College of Policing, 2014a). My use of force was necessary, proportionate, and reasonable in the circumstances and my conduct was such that didn’t discredit the police service. </w:t>
      </w:r>
    </w:p>
    <w:p w14:paraId="41AF78C3" w14:textId="77777777" w:rsidR="00D10528" w:rsidRDefault="00D10528">
      <w:pPr>
        <w:spacing w:line="360" w:lineRule="auto"/>
        <w:rPr>
          <w:rFonts w:ascii="Times New Roman" w:eastAsia="Times New Roman" w:hAnsi="Times New Roman" w:cs="Times New Roman"/>
          <w:sz w:val="24"/>
          <w:szCs w:val="24"/>
        </w:rPr>
      </w:pPr>
    </w:p>
    <w:p w14:paraId="03B8ADC1" w14:textId="31E4A031" w:rsidR="00D10528" w:rsidRDefault="00000000">
      <w:pPr>
        <w:spacing w:line="360" w:lineRule="auto"/>
        <w:rPr>
          <w:b/>
          <w:sz w:val="24"/>
          <w:szCs w:val="24"/>
          <w:u w:val="single"/>
        </w:rPr>
      </w:pPr>
      <w:r>
        <w:rPr>
          <w:b/>
          <w:sz w:val="24"/>
          <w:szCs w:val="24"/>
          <w:u w:val="single"/>
        </w:rPr>
        <w:t>191</w:t>
      </w:r>
      <w:r w:rsidR="00D573B2">
        <w:rPr>
          <w:b/>
          <w:sz w:val="24"/>
          <w:szCs w:val="24"/>
          <w:u w:val="single"/>
        </w:rPr>
        <w:t>2</w:t>
      </w:r>
      <w:r>
        <w:rPr>
          <w:b/>
          <w:sz w:val="24"/>
          <w:szCs w:val="24"/>
          <w:u w:val="single"/>
        </w:rPr>
        <w:t xml:space="preserve"> words </w:t>
      </w:r>
    </w:p>
    <w:p w14:paraId="5EEE8194" w14:textId="77777777" w:rsidR="00D10528" w:rsidRDefault="00D10528">
      <w:pPr>
        <w:ind w:right="237"/>
        <w:jc w:val="both"/>
        <w:rPr>
          <w:sz w:val="24"/>
          <w:szCs w:val="24"/>
        </w:rPr>
      </w:pPr>
    </w:p>
    <w:p w14:paraId="7EEDFB01" w14:textId="77777777" w:rsidR="00D10528" w:rsidRDefault="00D10528">
      <w:pPr>
        <w:ind w:right="237"/>
        <w:jc w:val="both"/>
        <w:rPr>
          <w:sz w:val="24"/>
          <w:szCs w:val="24"/>
        </w:rPr>
      </w:pPr>
    </w:p>
    <w:p w14:paraId="0AC35951" w14:textId="77777777" w:rsidR="00D10528" w:rsidRDefault="00D10528">
      <w:pPr>
        <w:ind w:right="237"/>
        <w:jc w:val="both"/>
        <w:rPr>
          <w:sz w:val="24"/>
          <w:szCs w:val="24"/>
        </w:rPr>
      </w:pPr>
    </w:p>
    <w:p w14:paraId="034626F6" w14:textId="77777777" w:rsidR="00D10528" w:rsidRDefault="00D10528">
      <w:pPr>
        <w:ind w:right="237"/>
        <w:jc w:val="both"/>
        <w:rPr>
          <w:sz w:val="24"/>
          <w:szCs w:val="24"/>
        </w:rPr>
      </w:pPr>
    </w:p>
    <w:p w14:paraId="35515720" w14:textId="77777777" w:rsidR="00D10528" w:rsidRDefault="00D10528">
      <w:pPr>
        <w:ind w:right="237"/>
        <w:jc w:val="both"/>
        <w:rPr>
          <w:sz w:val="24"/>
          <w:szCs w:val="24"/>
        </w:rPr>
      </w:pPr>
    </w:p>
    <w:p w14:paraId="0C884378" w14:textId="77777777" w:rsidR="00D10528" w:rsidRDefault="00D10528">
      <w:pPr>
        <w:ind w:right="237"/>
        <w:jc w:val="both"/>
        <w:rPr>
          <w:sz w:val="24"/>
          <w:szCs w:val="24"/>
        </w:rPr>
      </w:pPr>
    </w:p>
    <w:p w14:paraId="6290F8BB" w14:textId="77777777" w:rsidR="00D10528" w:rsidRDefault="00D10528">
      <w:pPr>
        <w:ind w:right="237"/>
        <w:jc w:val="both"/>
        <w:rPr>
          <w:sz w:val="24"/>
          <w:szCs w:val="24"/>
        </w:rPr>
      </w:pPr>
    </w:p>
    <w:p w14:paraId="6EA3093A" w14:textId="77777777" w:rsidR="00D10528" w:rsidRDefault="00D10528">
      <w:pPr>
        <w:ind w:right="237"/>
        <w:jc w:val="both"/>
        <w:rPr>
          <w:sz w:val="24"/>
          <w:szCs w:val="24"/>
        </w:rPr>
      </w:pPr>
    </w:p>
    <w:p w14:paraId="7FA5FA77" w14:textId="77777777" w:rsidR="00D10528" w:rsidRDefault="00D10528">
      <w:pPr>
        <w:ind w:right="237"/>
        <w:jc w:val="both"/>
        <w:rPr>
          <w:sz w:val="24"/>
          <w:szCs w:val="24"/>
        </w:rPr>
      </w:pPr>
    </w:p>
    <w:p w14:paraId="1D86A5F0" w14:textId="77777777" w:rsidR="00D10528" w:rsidRDefault="00D10528">
      <w:pPr>
        <w:ind w:right="237"/>
        <w:jc w:val="both"/>
        <w:rPr>
          <w:b/>
          <w:sz w:val="24"/>
          <w:szCs w:val="24"/>
        </w:rPr>
      </w:pPr>
    </w:p>
    <w:p w14:paraId="5198A1A8" w14:textId="77777777" w:rsidR="00D10528" w:rsidRDefault="00000000">
      <w:pPr>
        <w:ind w:right="237"/>
      </w:pPr>
      <w:r>
        <w:br w:type="page"/>
      </w:r>
    </w:p>
    <w:p w14:paraId="677E9015" w14:textId="77777777" w:rsidR="00D10528" w:rsidRDefault="00000000">
      <w:pPr>
        <w:ind w:right="237"/>
        <w:jc w:val="center"/>
        <w:rPr>
          <w:b/>
          <w:sz w:val="24"/>
          <w:szCs w:val="24"/>
        </w:rPr>
      </w:pPr>
      <w:r>
        <w:rPr>
          <w:b/>
          <w:sz w:val="24"/>
          <w:szCs w:val="24"/>
        </w:rPr>
        <w:lastRenderedPageBreak/>
        <w:t>Task 3</w:t>
      </w:r>
    </w:p>
    <w:p w14:paraId="7D6A5E9A" w14:textId="77777777" w:rsidR="00D10528" w:rsidRDefault="00D10528">
      <w:pPr>
        <w:ind w:right="237"/>
        <w:jc w:val="both"/>
        <w:rPr>
          <w:b/>
          <w:sz w:val="24"/>
          <w:szCs w:val="24"/>
        </w:rPr>
      </w:pPr>
    </w:p>
    <w:p w14:paraId="74BC2624" w14:textId="77777777" w:rsidR="00D10528" w:rsidRDefault="00000000">
      <w:pPr>
        <w:ind w:right="237"/>
        <w:jc w:val="both"/>
        <w:rPr>
          <w:b/>
          <w:sz w:val="24"/>
          <w:szCs w:val="24"/>
        </w:rPr>
      </w:pPr>
      <w:r>
        <w:rPr>
          <w:b/>
          <w:sz w:val="24"/>
          <w:szCs w:val="24"/>
        </w:rPr>
        <w:t xml:space="preserve">Relevant areas of the National Policing Curriculum: </w:t>
      </w:r>
    </w:p>
    <w:p w14:paraId="71101801" w14:textId="77777777" w:rsidR="00D10528" w:rsidRDefault="00000000">
      <w:pPr>
        <w:ind w:right="237"/>
        <w:jc w:val="both"/>
        <w:rPr>
          <w:b/>
          <w:sz w:val="24"/>
          <w:szCs w:val="24"/>
        </w:rPr>
      </w:pPr>
      <w:r>
        <w:rPr>
          <w:b/>
          <w:sz w:val="24"/>
          <w:szCs w:val="24"/>
        </w:rPr>
        <w:t>Maintaining Professional Standards, Leadership and Team-working</w:t>
      </w:r>
    </w:p>
    <w:p w14:paraId="1175D1FB" w14:textId="77777777" w:rsidR="00D10528" w:rsidRDefault="00D10528">
      <w:pPr>
        <w:ind w:right="237"/>
        <w:jc w:val="both"/>
        <w:rPr>
          <w:b/>
          <w:sz w:val="24"/>
          <w:szCs w:val="24"/>
        </w:rPr>
      </w:pP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D10528" w14:paraId="31044C8A" w14:textId="77777777">
        <w:tc>
          <w:tcPr>
            <w:tcW w:w="9016" w:type="dxa"/>
            <w:shd w:val="clear" w:color="auto" w:fill="auto"/>
          </w:tcPr>
          <w:p w14:paraId="70054826" w14:textId="77777777" w:rsidR="00D10528" w:rsidRDefault="00D10528">
            <w:pPr>
              <w:ind w:right="237"/>
              <w:rPr>
                <w:sz w:val="24"/>
                <w:szCs w:val="24"/>
              </w:rPr>
            </w:pPr>
          </w:p>
          <w:p w14:paraId="15ADBBF7" w14:textId="77777777" w:rsidR="00D10528" w:rsidRDefault="00000000">
            <w:pPr>
              <w:ind w:right="237"/>
              <w:rPr>
                <w:sz w:val="24"/>
                <w:szCs w:val="24"/>
              </w:rPr>
            </w:pPr>
            <w:r>
              <w:rPr>
                <w:b/>
                <w:sz w:val="24"/>
                <w:szCs w:val="24"/>
              </w:rPr>
              <w:t>Evaluate</w:t>
            </w:r>
            <w:r>
              <w:rPr>
                <w:sz w:val="24"/>
                <w:szCs w:val="24"/>
              </w:rPr>
              <w:t xml:space="preserve"> theories of team dynamics as a means of developing team cohesion (reasons why some teams cannot function, theories and models relating to team dynamics, ways to improve team cohesion).</w:t>
            </w:r>
          </w:p>
          <w:p w14:paraId="4510A468" w14:textId="77777777" w:rsidR="00D10528" w:rsidRDefault="00D10528">
            <w:pPr>
              <w:ind w:right="237"/>
              <w:rPr>
                <w:sz w:val="24"/>
                <w:szCs w:val="24"/>
              </w:rPr>
            </w:pPr>
          </w:p>
          <w:p w14:paraId="2A801408" w14:textId="77777777" w:rsidR="00D10528" w:rsidRDefault="00000000">
            <w:pPr>
              <w:ind w:right="237"/>
              <w:rPr>
                <w:sz w:val="24"/>
                <w:szCs w:val="24"/>
              </w:rPr>
            </w:pPr>
            <w:r>
              <w:rPr>
                <w:b/>
                <w:sz w:val="24"/>
                <w:szCs w:val="24"/>
              </w:rPr>
              <w:t>Consider</w:t>
            </w:r>
            <w:r>
              <w:rPr>
                <w:sz w:val="24"/>
                <w:szCs w:val="24"/>
              </w:rPr>
              <w:t xml:space="preserve"> why inter-personal conflict can occur within a team and outline what strategies can be adopted to enhance individual and team performance. </w:t>
            </w:r>
          </w:p>
          <w:p w14:paraId="0E8D401D" w14:textId="77777777" w:rsidR="00D10528" w:rsidRDefault="00D10528">
            <w:pPr>
              <w:ind w:right="237"/>
              <w:rPr>
                <w:sz w:val="24"/>
                <w:szCs w:val="24"/>
              </w:rPr>
            </w:pPr>
          </w:p>
          <w:p w14:paraId="5BE15DC4" w14:textId="77777777" w:rsidR="00D10528" w:rsidRDefault="00000000">
            <w:pPr>
              <w:ind w:right="237"/>
              <w:rPr>
                <w:sz w:val="24"/>
                <w:szCs w:val="24"/>
              </w:rPr>
            </w:pPr>
            <w:r>
              <w:rPr>
                <w:b/>
                <w:sz w:val="24"/>
                <w:szCs w:val="24"/>
              </w:rPr>
              <w:t>Consider</w:t>
            </w:r>
            <w:r>
              <w:rPr>
                <w:sz w:val="24"/>
                <w:szCs w:val="24"/>
              </w:rPr>
              <w:t xml:space="preserve"> how team dynamics within the police service can result in failing to comply with professional standards requirements (Code of Ethics, policies, procedures, protocols or legislation).</w:t>
            </w:r>
          </w:p>
          <w:p w14:paraId="6FD7221C" w14:textId="77777777" w:rsidR="00D10528" w:rsidRDefault="00D10528">
            <w:pPr>
              <w:ind w:right="237"/>
              <w:rPr>
                <w:sz w:val="24"/>
                <w:szCs w:val="24"/>
              </w:rPr>
            </w:pPr>
          </w:p>
          <w:p w14:paraId="2B447A51" w14:textId="77777777" w:rsidR="00D10528" w:rsidRDefault="00D10528">
            <w:pPr>
              <w:ind w:right="237"/>
              <w:jc w:val="both"/>
              <w:rPr>
                <w:sz w:val="24"/>
                <w:szCs w:val="24"/>
              </w:rPr>
            </w:pPr>
          </w:p>
          <w:p w14:paraId="7D154FDC" w14:textId="77777777" w:rsidR="00D10528" w:rsidRDefault="00000000">
            <w:pPr>
              <w:ind w:right="237"/>
              <w:jc w:val="both"/>
              <w:rPr>
                <w:i/>
                <w:sz w:val="24"/>
                <w:szCs w:val="24"/>
              </w:rPr>
            </w:pPr>
            <w:r>
              <w:rPr>
                <w:sz w:val="24"/>
                <w:szCs w:val="24"/>
              </w:rPr>
              <w:t xml:space="preserve">1750 words </w:t>
            </w:r>
            <w:r>
              <w:rPr>
                <w:i/>
                <w:sz w:val="24"/>
                <w:szCs w:val="24"/>
              </w:rPr>
              <w:t>(+/- 10%: include your actual word count at the end of each section)</w:t>
            </w:r>
          </w:p>
          <w:p w14:paraId="35A5B457" w14:textId="77777777" w:rsidR="00D10528" w:rsidRDefault="00D10528">
            <w:pPr>
              <w:ind w:right="237"/>
              <w:jc w:val="both"/>
              <w:rPr>
                <w:sz w:val="24"/>
                <w:szCs w:val="24"/>
              </w:rPr>
            </w:pPr>
          </w:p>
        </w:tc>
      </w:tr>
    </w:tbl>
    <w:p w14:paraId="0CF9294C" w14:textId="77777777" w:rsidR="00D10528" w:rsidRDefault="00D10528">
      <w:pPr>
        <w:ind w:right="237"/>
        <w:jc w:val="both"/>
        <w:rPr>
          <w:sz w:val="24"/>
          <w:szCs w:val="24"/>
        </w:rPr>
      </w:pPr>
    </w:p>
    <w:p w14:paraId="4DB1EFF2" w14:textId="77777777" w:rsidR="00D10528" w:rsidRDefault="00000000">
      <w:pPr>
        <w:ind w:right="237"/>
        <w:jc w:val="both"/>
        <w:rPr>
          <w:b/>
          <w:sz w:val="24"/>
          <w:szCs w:val="24"/>
        </w:rPr>
      </w:pPr>
      <w:r>
        <w:rPr>
          <w:b/>
          <w:sz w:val="24"/>
          <w:szCs w:val="24"/>
        </w:rPr>
        <w:t>ANSWER:</w:t>
      </w:r>
    </w:p>
    <w:p w14:paraId="3E4EFE9E" w14:textId="77777777" w:rsidR="00D10528" w:rsidRDefault="00D10528">
      <w:pPr>
        <w:ind w:right="237"/>
        <w:jc w:val="both"/>
        <w:rPr>
          <w:sz w:val="24"/>
          <w:szCs w:val="24"/>
        </w:rPr>
      </w:pPr>
    </w:p>
    <w:p w14:paraId="778AB5DB" w14:textId="77777777" w:rsidR="00D10528" w:rsidRDefault="00D10528">
      <w:pPr>
        <w:ind w:right="237"/>
        <w:jc w:val="both"/>
        <w:rPr>
          <w:sz w:val="24"/>
          <w:szCs w:val="24"/>
        </w:rPr>
      </w:pPr>
    </w:p>
    <w:p w14:paraId="1F6F972F" w14:textId="77777777" w:rsidR="00D10528" w:rsidRDefault="00000000">
      <w:pPr>
        <w:spacing w:line="480" w:lineRule="auto"/>
        <w:rPr>
          <w:rFonts w:ascii="Times New Roman" w:eastAsia="Times New Roman" w:hAnsi="Times New Roman" w:cs="Times New Roman"/>
          <w:sz w:val="24"/>
          <w:szCs w:val="24"/>
        </w:rPr>
      </w:pPr>
      <w:bookmarkStart w:id="1" w:name="_heading=h.30j0zll" w:colFirst="0" w:colLast="0"/>
      <w:bookmarkEnd w:id="1"/>
      <w:r>
        <w:rPr>
          <w:rFonts w:ascii="Times New Roman" w:eastAsia="Times New Roman" w:hAnsi="Times New Roman" w:cs="Times New Roman"/>
          <w:sz w:val="24"/>
          <w:szCs w:val="24"/>
        </w:rPr>
        <w:t xml:space="preserve">The author will utilise this task to evaluate theories of team dynamics as a means of developing team cohesion. The author will consider why interpersonal conflict can occur within a team, outline strategies to enhance individual and team performance and consider how team dynamics within the police service can result in failing to comply with professional standards requirements. </w:t>
      </w:r>
    </w:p>
    <w:p w14:paraId="1707AD09" w14:textId="77777777" w:rsidR="00D10528" w:rsidRDefault="00D10528">
      <w:pPr>
        <w:spacing w:line="480" w:lineRule="auto"/>
        <w:rPr>
          <w:rFonts w:ascii="Times New Roman" w:eastAsia="Times New Roman" w:hAnsi="Times New Roman" w:cs="Times New Roman"/>
          <w:sz w:val="24"/>
          <w:szCs w:val="24"/>
        </w:rPr>
      </w:pPr>
    </w:p>
    <w:p w14:paraId="1C85E646" w14:textId="77777777" w:rsidR="00D10528" w:rsidRDefault="00000000">
      <w:pPr>
        <w:spacing w:line="480" w:lineRule="auto"/>
        <w:rPr>
          <w:rFonts w:ascii="Times New Roman" w:eastAsia="Times New Roman" w:hAnsi="Times New Roman" w:cs="Times New Roman"/>
          <w:sz w:val="24"/>
          <w:szCs w:val="24"/>
        </w:rPr>
      </w:pPr>
      <w:bookmarkStart w:id="2" w:name="_heading=h.1fob9te" w:colFirst="0" w:colLast="0"/>
      <w:bookmarkEnd w:id="2"/>
      <w:r>
        <w:rPr>
          <w:rFonts w:ascii="Times New Roman" w:eastAsia="Times New Roman" w:hAnsi="Times New Roman" w:cs="Times New Roman"/>
          <w:sz w:val="24"/>
          <w:szCs w:val="24"/>
        </w:rPr>
        <w:t xml:space="preserve">An insight into the elements that contribute to team cohesiveness may be gained by knowing the theories of team dynamics (Warner, Bowers and Dixon, 2012). Three theories that shed light on the dynamics inside teams and their relevance to achieving cohesiveness are the Tuckman model of team development, the Belbin's team roles theory, and the Social Identity Theory (SIT). </w:t>
      </w:r>
    </w:p>
    <w:p w14:paraId="57DFC127" w14:textId="77777777" w:rsidR="00D10528" w:rsidRDefault="00D10528">
      <w:pPr>
        <w:spacing w:line="480" w:lineRule="auto"/>
        <w:rPr>
          <w:rFonts w:ascii="Times New Roman" w:eastAsia="Times New Roman" w:hAnsi="Times New Roman" w:cs="Times New Roman"/>
          <w:sz w:val="24"/>
          <w:szCs w:val="24"/>
        </w:rPr>
      </w:pPr>
    </w:p>
    <w:p w14:paraId="3E01D813" w14:textId="77777777" w:rsidR="00D10528" w:rsidRDefault="00000000">
      <w:pPr>
        <w:spacing w:line="480" w:lineRule="auto"/>
        <w:rPr>
          <w:rFonts w:ascii="Times New Roman" w:eastAsia="Times New Roman" w:hAnsi="Times New Roman" w:cs="Times New Roman"/>
          <w:sz w:val="24"/>
          <w:szCs w:val="24"/>
        </w:rPr>
      </w:pPr>
      <w:bookmarkStart w:id="3" w:name="_heading=h.3znysh7" w:colFirst="0" w:colLast="0"/>
      <w:bookmarkEnd w:id="3"/>
      <w:r>
        <w:rPr>
          <w:rFonts w:ascii="Times New Roman" w:eastAsia="Times New Roman" w:hAnsi="Times New Roman" w:cs="Times New Roman"/>
          <w:sz w:val="24"/>
          <w:szCs w:val="24"/>
        </w:rPr>
        <w:lastRenderedPageBreak/>
        <w:t>Tuckman's Models emphasis was on group work, member collaboration, and the process of group development (Jones, 2019). Five stages make up the model: shaping, storming, norming, and performing and adjournment. The primary focus is on how well groups work in two areas: interpersonal connections and task activity (Jones, 2019).</w:t>
      </w:r>
    </w:p>
    <w:p w14:paraId="67CB21BF" w14:textId="77777777" w:rsidR="00D10528" w:rsidRDefault="00D10528">
      <w:pPr>
        <w:spacing w:line="480" w:lineRule="auto"/>
        <w:rPr>
          <w:rFonts w:ascii="Times New Roman" w:eastAsia="Times New Roman" w:hAnsi="Times New Roman" w:cs="Times New Roman"/>
          <w:sz w:val="24"/>
          <w:szCs w:val="24"/>
        </w:rPr>
      </w:pPr>
    </w:p>
    <w:p w14:paraId="76DA9C36"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Forming</w:t>
      </w:r>
      <w:r>
        <w:rPr>
          <w:rFonts w:ascii="Times New Roman" w:eastAsia="Times New Roman" w:hAnsi="Times New Roman" w:cs="Times New Roman"/>
          <w:sz w:val="24"/>
          <w:szCs w:val="24"/>
        </w:rPr>
        <w:t>: Team members come together and start getting to know one another. They look to the leader for direction and leadership.</w:t>
      </w:r>
    </w:p>
    <w:p w14:paraId="3BA7BF2D" w14:textId="25EA5311"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Storming</w:t>
      </w:r>
      <w:r>
        <w:rPr>
          <w:rFonts w:ascii="Times New Roman" w:eastAsia="Times New Roman" w:hAnsi="Times New Roman" w:cs="Times New Roman"/>
          <w:sz w:val="24"/>
          <w:szCs w:val="24"/>
        </w:rPr>
        <w:t xml:space="preserve">: </w:t>
      </w:r>
      <w:r w:rsidR="004410A8">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eam members compete for influence and impose themselves, conflicts and disputes develop. As tensions rise, communication that is effective is paramount. </w:t>
      </w:r>
    </w:p>
    <w:p w14:paraId="2D5DE90E"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Norming</w:t>
      </w:r>
      <w:r>
        <w:rPr>
          <w:rFonts w:ascii="Times New Roman" w:eastAsia="Times New Roman" w:hAnsi="Times New Roman" w:cs="Times New Roman"/>
          <w:sz w:val="24"/>
          <w:szCs w:val="24"/>
        </w:rPr>
        <w:t xml:space="preserve">: The group sets shared standards, principles, and goals. Clarified roles and duties lead to the emergence of trust and collaboration. </w:t>
      </w:r>
    </w:p>
    <w:p w14:paraId="06C29169"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Performing</w:t>
      </w:r>
      <w:r>
        <w:rPr>
          <w:rFonts w:ascii="Times New Roman" w:eastAsia="Times New Roman" w:hAnsi="Times New Roman" w:cs="Times New Roman"/>
          <w:sz w:val="24"/>
          <w:szCs w:val="24"/>
        </w:rPr>
        <w:t xml:space="preserve">: The group reaches a very high degree of effectiveness and maturity. Members collaborate well and focus on productivity and attaining common objectives. </w:t>
      </w:r>
    </w:p>
    <w:p w14:paraId="71511C05" w14:textId="27994BB4"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Adjourning</w:t>
      </w:r>
      <w:r>
        <w:rPr>
          <w:rFonts w:ascii="Times New Roman" w:eastAsia="Times New Roman" w:hAnsi="Times New Roman" w:cs="Times New Roman"/>
          <w:sz w:val="24"/>
          <w:szCs w:val="24"/>
        </w:rPr>
        <w:t>: The group reaches a high level of maturity and effectiveness. Members work well together and put effort into being productive and achieving group goals (Jones, 2019).</w:t>
      </w:r>
    </w:p>
    <w:p w14:paraId="4FACD278" w14:textId="77777777" w:rsidR="00D10528" w:rsidRDefault="00D10528">
      <w:pPr>
        <w:spacing w:line="480" w:lineRule="auto"/>
        <w:rPr>
          <w:rFonts w:ascii="Times New Roman" w:eastAsia="Times New Roman" w:hAnsi="Times New Roman" w:cs="Times New Roman"/>
          <w:sz w:val="24"/>
          <w:szCs w:val="24"/>
        </w:rPr>
      </w:pPr>
    </w:p>
    <w:p w14:paraId="341319BD"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Belbin's theory, each person's behavioural inclinations influence how they contribute to and interact with others in a team environment. Belbin believes that there are nine roles that people commonly occupy (Belbin, 2023). These being: </w:t>
      </w:r>
    </w:p>
    <w:p w14:paraId="5BCF40D3"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Plant</w:t>
      </w:r>
      <w:r>
        <w:rPr>
          <w:rFonts w:ascii="Times New Roman" w:eastAsia="Times New Roman" w:hAnsi="Times New Roman" w:cs="Times New Roman"/>
          <w:sz w:val="24"/>
          <w:szCs w:val="24"/>
        </w:rPr>
        <w:t xml:space="preserve">: An original thinker who develops fresh concepts and methods, yet they may be reserved and unconventional. </w:t>
      </w:r>
    </w:p>
    <w:p w14:paraId="38F6BE56"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Resource</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Investigator</w:t>
      </w:r>
      <w:r>
        <w:rPr>
          <w:rFonts w:ascii="Times New Roman" w:eastAsia="Times New Roman" w:hAnsi="Times New Roman" w:cs="Times New Roman"/>
          <w:sz w:val="24"/>
          <w:szCs w:val="24"/>
        </w:rPr>
        <w:t xml:space="preserve">: a lively and vivacious individual who looks for chances, makes connections, and bargains for resources outside the team. </w:t>
      </w:r>
    </w:p>
    <w:p w14:paraId="6CF0C15B"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Coordinator</w:t>
      </w:r>
      <w:r>
        <w:rPr>
          <w:rFonts w:ascii="Times New Roman" w:eastAsia="Times New Roman" w:hAnsi="Times New Roman" w:cs="Times New Roman"/>
          <w:sz w:val="24"/>
          <w:szCs w:val="24"/>
        </w:rPr>
        <w:t xml:space="preserve">: A wise and self-assured person who leads by example, sets objectives, assigns duties, and promotes teamwork. </w:t>
      </w:r>
    </w:p>
    <w:p w14:paraId="6B36B146"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Shaper</w:t>
      </w:r>
      <w:r>
        <w:rPr>
          <w:rFonts w:ascii="Times New Roman" w:eastAsia="Times New Roman" w:hAnsi="Times New Roman" w:cs="Times New Roman"/>
          <w:sz w:val="24"/>
          <w:szCs w:val="24"/>
        </w:rPr>
        <w:t xml:space="preserve">: An energetic and outgoing individual who pushes the team to do better, assumes leadership in testing circumstances, and advocates for advancement. </w:t>
      </w:r>
    </w:p>
    <w:p w14:paraId="2C3BB5F4"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Monitor</w:t>
      </w:r>
      <w:r>
        <w:rPr>
          <w:rFonts w:ascii="Times New Roman" w:eastAsia="Times New Roman" w:hAnsi="Times New Roman" w:cs="Times New Roman"/>
          <w:sz w:val="24"/>
          <w:szCs w:val="24"/>
        </w:rPr>
        <w:t xml:space="preserve"> Evaluator: A rational and analytical thinker who weighs possibilities and comes to fair conclusions, but who may come out as unduly cautious. </w:t>
      </w:r>
    </w:p>
    <w:p w14:paraId="09C01E4C"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Team worker</w:t>
      </w:r>
      <w:r>
        <w:rPr>
          <w:rFonts w:ascii="Times New Roman" w:eastAsia="Times New Roman" w:hAnsi="Times New Roman" w:cs="Times New Roman"/>
          <w:sz w:val="24"/>
          <w:szCs w:val="24"/>
        </w:rPr>
        <w:t xml:space="preserve">: a helpful and cooperative team member who fosters peace, aids in dispute resolution, and upholds a pleasant work environment. </w:t>
      </w:r>
    </w:p>
    <w:p w14:paraId="2A56F61E"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Implementer</w:t>
      </w:r>
      <w:r>
        <w:rPr>
          <w:rFonts w:ascii="Times New Roman" w:eastAsia="Times New Roman" w:hAnsi="Times New Roman" w:cs="Times New Roman"/>
          <w:sz w:val="24"/>
          <w:szCs w:val="24"/>
        </w:rPr>
        <w:t xml:space="preserve">: a sensible, disciplined individual who plans and directs the team's activities, pays close attention to details, and completes assignments. </w:t>
      </w:r>
    </w:p>
    <w:p w14:paraId="652CB2B0"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Completer Finisher:</w:t>
      </w:r>
      <w:r>
        <w:rPr>
          <w:rFonts w:ascii="Times New Roman" w:eastAsia="Times New Roman" w:hAnsi="Times New Roman" w:cs="Times New Roman"/>
          <w:sz w:val="24"/>
          <w:szCs w:val="24"/>
        </w:rPr>
        <w:t xml:space="preserve"> a sensible, disciplined individual who plans and directs the team's activities, pays close attention to details, and completes assignments. </w:t>
      </w:r>
    </w:p>
    <w:p w14:paraId="7ED00950"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Specialist</w:t>
      </w:r>
      <w:r>
        <w:rPr>
          <w:rFonts w:ascii="Times New Roman" w:eastAsia="Times New Roman" w:hAnsi="Times New Roman" w:cs="Times New Roman"/>
          <w:sz w:val="24"/>
          <w:szCs w:val="24"/>
        </w:rPr>
        <w:t>: a specialist in a certain field who is informed and committed, frequently contributing with technical skills and well-targeted contributions (Belbin, 2023).</w:t>
      </w:r>
    </w:p>
    <w:p w14:paraId="0E023A2D" w14:textId="77777777" w:rsidR="00D10528" w:rsidRDefault="00D10528">
      <w:pPr>
        <w:spacing w:line="480" w:lineRule="auto"/>
        <w:rPr>
          <w:rFonts w:ascii="Times New Roman" w:eastAsia="Times New Roman" w:hAnsi="Times New Roman" w:cs="Times New Roman"/>
          <w:sz w:val="24"/>
          <w:szCs w:val="24"/>
        </w:rPr>
      </w:pPr>
    </w:p>
    <w:p w14:paraId="067E8A6C"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Belbin’s theory suggests a balanced team consists of individuals who cover a range of these roles. Success will depend on how efficiently these roles are distributed and interact with each other. In doing so teams can better use each member's strengths and make up for weaknesses leading to enhanced team performance and efficiency (Belbin, 2023).</w:t>
      </w:r>
    </w:p>
    <w:p w14:paraId="3F90FBF2" w14:textId="77777777" w:rsidR="00D10528" w:rsidRDefault="00D10528">
      <w:pPr>
        <w:spacing w:line="480" w:lineRule="auto"/>
        <w:rPr>
          <w:rFonts w:ascii="Times New Roman" w:eastAsia="Times New Roman" w:hAnsi="Times New Roman" w:cs="Times New Roman"/>
          <w:sz w:val="24"/>
          <w:szCs w:val="24"/>
        </w:rPr>
      </w:pPr>
    </w:p>
    <w:p w14:paraId="381E3AEC" w14:textId="28F8455E" w:rsidR="00D10528" w:rsidRDefault="00000000">
      <w:pPr>
        <w:spacing w:line="480" w:lineRule="auto"/>
        <w:rPr>
          <w:rFonts w:ascii="Times New Roman" w:eastAsia="Times New Roman" w:hAnsi="Times New Roman" w:cs="Times New Roman"/>
          <w:sz w:val="24"/>
          <w:szCs w:val="24"/>
        </w:rPr>
      </w:pPr>
      <w:bookmarkStart w:id="4" w:name="_heading=h.2et92p0" w:colFirst="0" w:colLast="0"/>
      <w:bookmarkEnd w:id="4"/>
      <w:r>
        <w:rPr>
          <w:rFonts w:ascii="Times New Roman" w:eastAsia="Times New Roman" w:hAnsi="Times New Roman" w:cs="Times New Roman"/>
          <w:sz w:val="24"/>
          <w:szCs w:val="24"/>
        </w:rPr>
        <w:t>SIT is an alternate theory. The idea contends that people join social groups to retain a good social identity and raise their sense of self-worth. According to the theory, people view themselves in terms of their group membership support members of their own group while harbouring prejudices against members of other groups. Both categori</w:t>
      </w:r>
      <w:r w:rsidR="00911E6C">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 and social identification are crucial concepts in the SIT. Social categori</w:t>
      </w:r>
      <w:r w:rsidR="00911E6C">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ation fosters a "us" vs "them" dichotomy by assisting people in viewing themselves and others in terms of group membership. On the other side, social identification occurs when people embrace the social </w:t>
      </w:r>
      <w:r>
        <w:rPr>
          <w:rFonts w:ascii="Times New Roman" w:eastAsia="Times New Roman" w:hAnsi="Times New Roman" w:cs="Times New Roman"/>
          <w:sz w:val="24"/>
          <w:szCs w:val="24"/>
        </w:rPr>
        <w:lastRenderedPageBreak/>
        <w:t xml:space="preserve">identity of their in-group and experience a sense of belonging and affinity to that group (Brown, 2000). </w:t>
      </w:r>
    </w:p>
    <w:p w14:paraId="7AC73890" w14:textId="77777777" w:rsidR="00D10528" w:rsidRDefault="00D10528">
      <w:pPr>
        <w:spacing w:line="480" w:lineRule="auto"/>
        <w:rPr>
          <w:rFonts w:ascii="Times New Roman" w:eastAsia="Times New Roman" w:hAnsi="Times New Roman" w:cs="Times New Roman"/>
          <w:sz w:val="24"/>
          <w:szCs w:val="24"/>
        </w:rPr>
      </w:pPr>
    </w:p>
    <w:p w14:paraId="47D1DB6E"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By considering the “us” vs “them'' dynamic within the SIT, policing teams can actively work towards bridging divides, fostering cooperation, and building a sense of shared identity. The approach promotes team cohesion, enhances relationships within the community and contributes to maintaining professional standards within the police.</w:t>
      </w:r>
    </w:p>
    <w:p w14:paraId="58DBF32F" w14:textId="77777777" w:rsidR="00D10528" w:rsidRDefault="00D10528">
      <w:pPr>
        <w:spacing w:line="480" w:lineRule="auto"/>
        <w:rPr>
          <w:rFonts w:ascii="Times New Roman" w:eastAsia="Times New Roman" w:hAnsi="Times New Roman" w:cs="Times New Roman"/>
          <w:sz w:val="24"/>
          <w:szCs w:val="24"/>
        </w:rPr>
      </w:pPr>
    </w:p>
    <w:p w14:paraId="090D4551" w14:textId="77777777" w:rsidR="00D10528" w:rsidRDefault="00000000">
      <w:pPr>
        <w:spacing w:line="480" w:lineRule="auto"/>
        <w:rPr>
          <w:rFonts w:ascii="Times New Roman" w:eastAsia="Times New Roman" w:hAnsi="Times New Roman" w:cs="Times New Roman"/>
          <w:sz w:val="24"/>
          <w:szCs w:val="24"/>
        </w:rPr>
      </w:pPr>
      <w:bookmarkStart w:id="5" w:name="_heading=h.tyjcwt" w:colFirst="0" w:colLast="0"/>
      <w:bookmarkEnd w:id="5"/>
      <w:r>
        <w:rPr>
          <w:rFonts w:ascii="Times New Roman" w:eastAsia="Times New Roman" w:hAnsi="Times New Roman" w:cs="Times New Roman"/>
          <w:sz w:val="24"/>
          <w:szCs w:val="24"/>
        </w:rPr>
        <w:t xml:space="preserve">Perhaps the most common misperception about teams, though, is that at some point team members become so comfortable and familiar with one another that they start accepting one another’s foibles, and as a result performance deteriorates (Hackman, 2009). </w:t>
      </w:r>
    </w:p>
    <w:p w14:paraId="5D28F5D6" w14:textId="77777777" w:rsidR="00D10528" w:rsidRDefault="00D10528">
      <w:pPr>
        <w:spacing w:line="480" w:lineRule="auto"/>
        <w:rPr>
          <w:rFonts w:ascii="Times New Roman" w:eastAsia="Times New Roman" w:hAnsi="Times New Roman" w:cs="Times New Roman"/>
          <w:sz w:val="24"/>
          <w:szCs w:val="24"/>
        </w:rPr>
      </w:pPr>
    </w:p>
    <w:p w14:paraId="076C028A" w14:textId="77777777" w:rsidR="00D10528" w:rsidRDefault="00000000">
      <w:pPr>
        <w:spacing w:line="480" w:lineRule="auto"/>
        <w:rPr>
          <w:rFonts w:ascii="Times New Roman" w:eastAsia="Times New Roman" w:hAnsi="Times New Roman" w:cs="Times New Roman"/>
          <w:sz w:val="24"/>
          <w:szCs w:val="24"/>
        </w:rPr>
      </w:pPr>
      <w:bookmarkStart w:id="6" w:name="_heading=h.3dy6vkm" w:colFirst="0" w:colLast="0"/>
      <w:bookmarkEnd w:id="6"/>
      <w:r>
        <w:rPr>
          <w:rFonts w:ascii="Times New Roman" w:eastAsia="Times New Roman" w:hAnsi="Times New Roman" w:cs="Times New Roman"/>
          <w:sz w:val="24"/>
          <w:szCs w:val="24"/>
        </w:rPr>
        <w:t>Reaching objectives requires effective workplace communication since it clarifies organisational objectives and fosters improved cooperation among co-workers. However, not all forms of communication in the workplace are made equal. Some organisations struggle with inadequate communication, which causes conflict, annoyance, and confusion. People are frequently unmotivated to collaborate in hostile environments that are brought on by poor communication. This lack of motivation has a detrimental impact on how employees interact with each other and service users (Khan, 2021).</w:t>
      </w:r>
    </w:p>
    <w:p w14:paraId="55AA1BE8" w14:textId="77777777" w:rsidR="00D10528" w:rsidRDefault="00D10528">
      <w:pPr>
        <w:spacing w:line="480" w:lineRule="auto"/>
        <w:rPr>
          <w:rFonts w:ascii="Times New Roman" w:eastAsia="Times New Roman" w:hAnsi="Times New Roman" w:cs="Times New Roman"/>
          <w:sz w:val="24"/>
          <w:szCs w:val="24"/>
        </w:rPr>
      </w:pPr>
    </w:p>
    <w:p w14:paraId="79FD80D3" w14:textId="77777777" w:rsidR="00D10528" w:rsidRDefault="00000000">
      <w:pPr>
        <w:spacing w:line="480" w:lineRule="auto"/>
        <w:rPr>
          <w:rFonts w:ascii="Times New Roman" w:eastAsia="Times New Roman" w:hAnsi="Times New Roman" w:cs="Times New Roman"/>
          <w:sz w:val="24"/>
          <w:szCs w:val="24"/>
        </w:rPr>
      </w:pPr>
      <w:bookmarkStart w:id="7" w:name="_heading=h.1t3h5sf" w:colFirst="0" w:colLast="0"/>
      <w:bookmarkEnd w:id="7"/>
      <w:r>
        <w:rPr>
          <w:rFonts w:ascii="Times New Roman" w:eastAsia="Times New Roman" w:hAnsi="Times New Roman" w:cs="Times New Roman"/>
          <w:sz w:val="24"/>
          <w:szCs w:val="24"/>
        </w:rPr>
        <w:t xml:space="preserve">Another route to conflict is Lack of communication, which, if ignored, can have implications. Strained workplace relationships account for more than 65% of performance issues. When people hold back crucial emotions, problems like poor morale, tension, and distrust develop. If a dispute isn't settled, the parties involved are still at odds. Business-related issues, meetings, favouritism, passive aggressiveness, and an unfavourable work environment are all </w:t>
      </w:r>
      <w:r>
        <w:rPr>
          <w:rFonts w:ascii="Times New Roman" w:eastAsia="Times New Roman" w:hAnsi="Times New Roman" w:cs="Times New Roman"/>
          <w:sz w:val="24"/>
          <w:szCs w:val="24"/>
        </w:rPr>
        <w:lastRenderedPageBreak/>
        <w:t>affected. A divided team finds it difficult to collaborate on initiatives, communicate clearly, work productively, and maintain a positive attitude. Unresolved conflict makes a team less cohesive, which can lead to reduced efficiency (Holt, 2010).</w:t>
      </w:r>
    </w:p>
    <w:p w14:paraId="0D440DED" w14:textId="77777777" w:rsidR="00D10528" w:rsidRDefault="00D10528">
      <w:pPr>
        <w:spacing w:line="480" w:lineRule="auto"/>
        <w:rPr>
          <w:rFonts w:ascii="Times New Roman" w:eastAsia="Times New Roman" w:hAnsi="Times New Roman" w:cs="Times New Roman"/>
          <w:sz w:val="24"/>
          <w:szCs w:val="24"/>
        </w:rPr>
      </w:pPr>
    </w:p>
    <w:p w14:paraId="06D6E689"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Hackman's model of team effectiveness can be used to improve a team’s effectiveness. In Hackman's model, teams can enhance their effectiveness, improve collaboration, and ultimately achieve their objectives of ensuring public safety and upholding professional standards within the community (Valdellon, 2017). </w:t>
      </w:r>
    </w:p>
    <w:p w14:paraId="7D56DA67"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model is made up of 5 components:</w:t>
      </w:r>
    </w:p>
    <w:p w14:paraId="080589F2" w14:textId="77777777" w:rsidR="00D10528" w:rsidRDefault="00D10528">
      <w:pPr>
        <w:spacing w:line="480" w:lineRule="auto"/>
        <w:rPr>
          <w:rFonts w:ascii="Times New Roman" w:eastAsia="Times New Roman" w:hAnsi="Times New Roman" w:cs="Times New Roman"/>
          <w:sz w:val="24"/>
          <w:szCs w:val="24"/>
        </w:rPr>
      </w:pPr>
    </w:p>
    <w:p w14:paraId="5789CB60"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Clear and compelling direction</w:t>
      </w:r>
      <w:r>
        <w:rPr>
          <w:rFonts w:ascii="Times New Roman" w:eastAsia="Times New Roman" w:hAnsi="Times New Roman" w:cs="Times New Roman"/>
          <w:sz w:val="24"/>
          <w:szCs w:val="24"/>
        </w:rPr>
        <w:t>: The goals, objectives, and overarching mission of the team should all be understood by the team members. The team's activities are influenced by a common vision and a clear objective.</w:t>
      </w:r>
    </w:p>
    <w:p w14:paraId="5C4C0022"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Enabling structure</w:t>
      </w:r>
      <w:r>
        <w:rPr>
          <w:rFonts w:ascii="Times New Roman" w:eastAsia="Times New Roman" w:hAnsi="Times New Roman" w:cs="Times New Roman"/>
          <w:sz w:val="24"/>
          <w:szCs w:val="24"/>
        </w:rPr>
        <w:t>: To achieve their objectives, teams need an organisational structure that is helpful and favourable. This entails setting up efficient communication routes, allocating the appropriate resources, and defining roles and duties.</w:t>
      </w:r>
    </w:p>
    <w:p w14:paraId="6AAE0585"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Supportive context</w:t>
      </w:r>
      <w:r>
        <w:rPr>
          <w:rFonts w:ascii="Times New Roman" w:eastAsia="Times New Roman" w:hAnsi="Times New Roman" w:cs="Times New Roman"/>
          <w:sz w:val="24"/>
          <w:szCs w:val="24"/>
        </w:rPr>
        <w:t>: The team's efficacy is influenced by the larger organisational framework in which it functions. The effectiveness of the team may be influenced by elements including organisational culture, reward structures, and the accessibility of relevant knowledge and skills.</w:t>
      </w:r>
    </w:p>
    <w:p w14:paraId="3116B21C"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Competent team members</w:t>
      </w:r>
      <w:r>
        <w:rPr>
          <w:rFonts w:ascii="Times New Roman" w:eastAsia="Times New Roman" w:hAnsi="Times New Roman" w:cs="Times New Roman"/>
          <w:sz w:val="24"/>
          <w:szCs w:val="24"/>
        </w:rPr>
        <w:t>: Team efficiency depends on having competent personnel with the required knowledge, skills, and talents. The makeup should be in accordance with the needs of the assignment and should include people with a range of backgrounds and specialties.</w:t>
      </w:r>
    </w:p>
    <w:p w14:paraId="4EBB9A23"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Coaching and feedback</w:t>
      </w:r>
      <w:r>
        <w:rPr>
          <w:rFonts w:ascii="Times New Roman" w:eastAsia="Times New Roman" w:hAnsi="Times New Roman" w:cs="Times New Roman"/>
          <w:sz w:val="24"/>
          <w:szCs w:val="24"/>
        </w:rPr>
        <w:t>: Continuous coaching and feedback help team members improve their performance and advance their abilities. When it comes to directing, encouraging, and giving the team constructive criticism, effective leaders are essential (Valdellon, 2017).</w:t>
      </w:r>
    </w:p>
    <w:p w14:paraId="0E1512E0" w14:textId="77777777" w:rsidR="00D10528" w:rsidRDefault="00D10528">
      <w:pPr>
        <w:spacing w:line="480" w:lineRule="auto"/>
        <w:rPr>
          <w:rFonts w:ascii="Times New Roman" w:eastAsia="Times New Roman" w:hAnsi="Times New Roman" w:cs="Times New Roman"/>
          <w:sz w:val="24"/>
          <w:szCs w:val="24"/>
        </w:rPr>
      </w:pPr>
    </w:p>
    <w:p w14:paraId="5981CCE7"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context of policing, Hackman's model can be applied to optimise team performance. Clear direction ensures teams have a shared understanding of their goals and objectives, guiding their actions toward maintaining public safety and going about their duties. An enabling structure provides the necessary communication channels and resource allocation to support effective policing operations. A supportive context includes factors like an organisational culture that prioritises professionalism and adherence to legal and ethical standards. Competent team members bring the required knowledge, skills, and expertise to address the diverse challenges faced by law enforcement agencies. Finally, coaching and feedback from leaders help officers continuously improve their performance and adapt to evolving circumstances (Valdellon, 2017). </w:t>
      </w:r>
    </w:p>
    <w:p w14:paraId="639E963A" w14:textId="77777777" w:rsidR="00D10528" w:rsidRDefault="00D10528">
      <w:pPr>
        <w:spacing w:line="480" w:lineRule="auto"/>
        <w:rPr>
          <w:rFonts w:ascii="Times New Roman" w:eastAsia="Times New Roman" w:hAnsi="Times New Roman" w:cs="Times New Roman"/>
          <w:sz w:val="24"/>
          <w:szCs w:val="24"/>
        </w:rPr>
      </w:pPr>
    </w:p>
    <w:p w14:paraId="55F626E1"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 dynamics can be compared to the symphony of connections that occurs within a team; when each member contributes in unison, the outcome is stunning and effective. However, when negativity and misunderstandings surface, it’s a sour note that off-balances the entire performance. There are numerous methods that can assist in improving team cohesion (Team 6Q, 2023). </w:t>
      </w:r>
    </w:p>
    <w:p w14:paraId="5F3E7096" w14:textId="77777777" w:rsidR="00D10528" w:rsidRDefault="00D10528">
      <w:pPr>
        <w:spacing w:line="480" w:lineRule="auto"/>
        <w:rPr>
          <w:rFonts w:ascii="Times New Roman" w:eastAsia="Times New Roman" w:hAnsi="Times New Roman" w:cs="Times New Roman"/>
          <w:sz w:val="24"/>
          <w:szCs w:val="24"/>
        </w:rPr>
      </w:pPr>
    </w:p>
    <w:p w14:paraId="79720514"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Increased shared understanding may be achieved by active listening, which involves hearing and responding to another person. Through active listening individuals can better comprehend other people's perspectives, feelings, and needs better if they develop </w:t>
      </w:r>
      <w:r>
        <w:rPr>
          <w:rFonts w:ascii="Times New Roman" w:eastAsia="Times New Roman" w:hAnsi="Times New Roman" w:cs="Times New Roman"/>
          <w:sz w:val="24"/>
          <w:szCs w:val="24"/>
        </w:rPr>
        <w:lastRenderedPageBreak/>
        <w:t>their own listening and communication abilities. For conflict to be resolved, parties must be able to hear and listen to each other (Chastain, 2013).</w:t>
      </w:r>
    </w:p>
    <w:p w14:paraId="2639C142" w14:textId="77777777" w:rsidR="00D10528" w:rsidRDefault="00D10528">
      <w:pPr>
        <w:spacing w:line="480" w:lineRule="auto"/>
        <w:rPr>
          <w:rFonts w:ascii="Times New Roman" w:eastAsia="Times New Roman" w:hAnsi="Times New Roman" w:cs="Times New Roman"/>
          <w:sz w:val="24"/>
          <w:szCs w:val="24"/>
        </w:rPr>
      </w:pPr>
    </w:p>
    <w:p w14:paraId="10B7D786"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Team members may develop stronger connections by engaging in activities that promote open communication. This allows them to get to know one another better. A more cohesive team can arise from this enhanced communication, which can also increase understanding and collaboration. Team-building exercises can support the removal of barriers and promote cooperation by giving team members the chance to work together in an environment outside the workplace. More effective problem-solving and better creativity and invention are possible outcomes of this improved collaboration. As a result, team-building exercises have a significant positive impact on team dynamics. Team-building exercises can turn a group of individuals into a highly functional, efficient team through promoting communication, creating trust, and enhancing cooperation (Team 6Q, 2023).</w:t>
      </w:r>
    </w:p>
    <w:p w14:paraId="77D3DB49" w14:textId="77777777" w:rsidR="00D10528" w:rsidRDefault="00D10528">
      <w:pPr>
        <w:spacing w:line="480" w:lineRule="auto"/>
        <w:rPr>
          <w:rFonts w:ascii="Times New Roman" w:eastAsia="Times New Roman" w:hAnsi="Times New Roman" w:cs="Times New Roman"/>
          <w:sz w:val="24"/>
          <w:szCs w:val="24"/>
        </w:rPr>
      </w:pPr>
    </w:p>
    <w:p w14:paraId="159074C9"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Active listening, mediation, and team building can enhance the effectiveness of the police teams. Active listening promotes understanding, empathy, and conflict resolution among officers. Mediation provides a structured method for resolving disputes, fostering cooperation, and maintaining positive relationships within the police teams. Team building activities improve communication, collaboration, and problem-solving skills among officers, leading to improved teamwork and a higher quality of service. By utilising these practices, the police can improve performance, strengthen community connections, and ensure the safety of the public.</w:t>
      </w:r>
    </w:p>
    <w:p w14:paraId="61DD00D5" w14:textId="77777777" w:rsidR="00D10528" w:rsidRDefault="00D10528">
      <w:pPr>
        <w:spacing w:line="480" w:lineRule="auto"/>
        <w:rPr>
          <w:rFonts w:ascii="Times New Roman" w:eastAsia="Times New Roman" w:hAnsi="Times New Roman" w:cs="Times New Roman"/>
          <w:sz w:val="24"/>
          <w:szCs w:val="24"/>
        </w:rPr>
      </w:pPr>
    </w:p>
    <w:p w14:paraId="7675E5F5"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Ultimately, theories of team dynamics offer insights into the elements that influence team cohesion and effectiveness. In the context of policing, where upholding professional </w:t>
      </w:r>
      <w:r>
        <w:rPr>
          <w:rFonts w:ascii="Times New Roman" w:eastAsia="Times New Roman" w:hAnsi="Times New Roman" w:cs="Times New Roman"/>
          <w:sz w:val="24"/>
          <w:szCs w:val="24"/>
        </w:rPr>
        <w:lastRenderedPageBreak/>
        <w:t>standards is of utmost importance, understanding and putting these theories into practise can improve team effectiveness.</w:t>
      </w:r>
    </w:p>
    <w:p w14:paraId="2403EE81" w14:textId="77777777" w:rsidR="00D10528" w:rsidRDefault="00D10528">
      <w:pPr>
        <w:spacing w:line="480" w:lineRule="auto"/>
        <w:rPr>
          <w:rFonts w:ascii="Times New Roman" w:eastAsia="Times New Roman" w:hAnsi="Times New Roman" w:cs="Times New Roman"/>
          <w:sz w:val="24"/>
          <w:szCs w:val="24"/>
        </w:rPr>
      </w:pPr>
    </w:p>
    <w:p w14:paraId="45E18023" w14:textId="6004ED3E"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Tuckman model of team development highlights the stages that teams typically go through, emphasising the significance of interpersonal connections and task activity. By recogni</w:t>
      </w:r>
      <w:r w:rsidR="00911E6C">
        <w:rPr>
          <w:rFonts w:ascii="Times New Roman" w:eastAsia="Times New Roman" w:hAnsi="Times New Roman" w:cs="Times New Roman"/>
          <w:sz w:val="24"/>
          <w:szCs w:val="24"/>
        </w:rPr>
        <w:t>s</w:t>
      </w:r>
      <w:r>
        <w:rPr>
          <w:rFonts w:ascii="Times New Roman" w:eastAsia="Times New Roman" w:hAnsi="Times New Roman" w:cs="Times New Roman"/>
          <w:sz w:val="24"/>
          <w:szCs w:val="24"/>
        </w:rPr>
        <w:t>ing and addressing the challenges that arise during the storming stage, such as conflicts and disputes, teams can progress towards the norming and performing stages where trust, collaboration, and productivity are fostered. The adjourning stage reminds us that team dynamics continue to evolve, and we should reflect on the achievements and lessons learned.</w:t>
      </w:r>
    </w:p>
    <w:p w14:paraId="76FD9E2C" w14:textId="77777777" w:rsidR="00D10528" w:rsidRDefault="00D10528">
      <w:pPr>
        <w:spacing w:line="480" w:lineRule="auto"/>
        <w:rPr>
          <w:rFonts w:ascii="Times New Roman" w:eastAsia="Times New Roman" w:hAnsi="Times New Roman" w:cs="Times New Roman"/>
          <w:sz w:val="24"/>
          <w:szCs w:val="24"/>
        </w:rPr>
      </w:pPr>
    </w:p>
    <w:p w14:paraId="7AA9E78E"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Belbin's theory emphasises the importance of a balanced team composition, with individuals occupying different roles that complement one another. This theory underscores the need for diversity, knowledge, and perspectives within a team to tackle complex tasks. By understanding each team member's strengths and assigning roles accordingly, teams can optimise their performance and overcome challenges more efficiently.</w:t>
      </w:r>
    </w:p>
    <w:p w14:paraId="6325303D" w14:textId="77777777" w:rsidR="00D10528" w:rsidRDefault="00D10528">
      <w:pPr>
        <w:spacing w:line="480" w:lineRule="auto"/>
        <w:rPr>
          <w:rFonts w:ascii="Times New Roman" w:eastAsia="Times New Roman" w:hAnsi="Times New Roman" w:cs="Times New Roman"/>
          <w:sz w:val="24"/>
          <w:szCs w:val="24"/>
        </w:rPr>
      </w:pPr>
    </w:p>
    <w:p w14:paraId="24B88587"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SIT places attention on how social identification affects team dynamics. By fostering a positive group identity and fostering a sense of belonging among team members, cohesion and cooperation can be considerably increased. By encouraging cooperation, respect, and mutual aid, teams can overcome intergroup prejudices and achieve their goals.</w:t>
      </w:r>
    </w:p>
    <w:p w14:paraId="55E75F10" w14:textId="77777777" w:rsidR="00D10528" w:rsidRDefault="00D10528">
      <w:pPr>
        <w:spacing w:line="480" w:lineRule="auto"/>
        <w:rPr>
          <w:rFonts w:ascii="Times New Roman" w:eastAsia="Times New Roman" w:hAnsi="Times New Roman" w:cs="Times New Roman"/>
          <w:sz w:val="24"/>
          <w:szCs w:val="24"/>
        </w:rPr>
      </w:pPr>
    </w:p>
    <w:p w14:paraId="2836CC8B"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Maintaining professional standards in policing requires strong team relations. Unresolved disputes, a lack of unity, and inadequate communication can all have an impact on judgement and morale. As a result, it is crucial for police to prioritise efficient communication channels, </w:t>
      </w:r>
      <w:r>
        <w:rPr>
          <w:rFonts w:ascii="Times New Roman" w:eastAsia="Times New Roman" w:hAnsi="Times New Roman" w:cs="Times New Roman"/>
          <w:sz w:val="24"/>
          <w:szCs w:val="24"/>
        </w:rPr>
        <w:lastRenderedPageBreak/>
        <w:t>provide dispute resolution procedures, and spend money on team-building activities that promote collaboration, mutual respect, and trust among team members.</w:t>
      </w:r>
    </w:p>
    <w:p w14:paraId="5951C144" w14:textId="77777777" w:rsidR="00D10528" w:rsidRDefault="00D10528">
      <w:pPr>
        <w:spacing w:line="480" w:lineRule="auto"/>
        <w:rPr>
          <w:rFonts w:ascii="Times New Roman" w:eastAsia="Times New Roman" w:hAnsi="Times New Roman" w:cs="Times New Roman"/>
          <w:sz w:val="24"/>
          <w:szCs w:val="24"/>
        </w:rPr>
      </w:pPr>
    </w:p>
    <w:p w14:paraId="30704690"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organisations including the police can increase team performance, adhere to professional standards, and ultimately accomplish their goals by utilising theories of team dynamics and putting cohesion-enhancing methods into place. Strong team dynamics help to create a healthy and effective workplace where people can flourish, collaborate, and have a positive impact on the outcomes they seek.</w:t>
      </w:r>
    </w:p>
    <w:p w14:paraId="5E4FDBA0" w14:textId="18E826A3" w:rsidR="00D10528" w:rsidRDefault="00000000">
      <w:pPr>
        <w:spacing w:line="480" w:lineRule="auto"/>
        <w:rPr>
          <w:b/>
          <w:sz w:val="24"/>
          <w:szCs w:val="24"/>
          <w:u w:val="single"/>
        </w:rPr>
      </w:pPr>
      <w:r>
        <w:rPr>
          <w:b/>
          <w:sz w:val="24"/>
          <w:szCs w:val="24"/>
          <w:u w:val="single"/>
        </w:rPr>
        <w:t>192</w:t>
      </w:r>
      <w:r w:rsidR="004410A8">
        <w:rPr>
          <w:b/>
          <w:sz w:val="24"/>
          <w:szCs w:val="24"/>
          <w:u w:val="single"/>
        </w:rPr>
        <w:t>3</w:t>
      </w:r>
      <w:r>
        <w:rPr>
          <w:b/>
          <w:sz w:val="24"/>
          <w:szCs w:val="24"/>
          <w:u w:val="single"/>
        </w:rPr>
        <w:t xml:space="preserve"> words</w:t>
      </w:r>
    </w:p>
    <w:p w14:paraId="42C9CEF1" w14:textId="24853888" w:rsidR="00D10528" w:rsidRDefault="00D10528">
      <w:pPr>
        <w:ind w:right="237"/>
        <w:jc w:val="both"/>
        <w:rPr>
          <w:sz w:val="24"/>
          <w:szCs w:val="24"/>
        </w:rPr>
      </w:pPr>
    </w:p>
    <w:p w14:paraId="5314D7F4" w14:textId="77777777" w:rsidR="00D10528" w:rsidRDefault="00D10528">
      <w:pPr>
        <w:ind w:right="237"/>
        <w:jc w:val="both"/>
        <w:rPr>
          <w:sz w:val="24"/>
          <w:szCs w:val="24"/>
        </w:rPr>
      </w:pPr>
    </w:p>
    <w:p w14:paraId="61AD94C3" w14:textId="77777777" w:rsidR="00D10528" w:rsidRDefault="00D10528">
      <w:pPr>
        <w:ind w:right="237"/>
        <w:jc w:val="both"/>
        <w:rPr>
          <w:sz w:val="24"/>
          <w:szCs w:val="24"/>
        </w:rPr>
      </w:pPr>
    </w:p>
    <w:p w14:paraId="5B30F6F9" w14:textId="77777777" w:rsidR="00D10528" w:rsidRDefault="00D10528">
      <w:pPr>
        <w:ind w:right="237"/>
        <w:jc w:val="both"/>
        <w:rPr>
          <w:sz w:val="24"/>
          <w:szCs w:val="24"/>
        </w:rPr>
      </w:pPr>
    </w:p>
    <w:p w14:paraId="007F8B26" w14:textId="77777777" w:rsidR="00D10528" w:rsidRDefault="00D10528">
      <w:pPr>
        <w:ind w:right="237"/>
        <w:jc w:val="both"/>
        <w:rPr>
          <w:sz w:val="24"/>
          <w:szCs w:val="24"/>
        </w:rPr>
      </w:pPr>
    </w:p>
    <w:p w14:paraId="3809D85E" w14:textId="77777777" w:rsidR="00D10528" w:rsidRDefault="00D10528">
      <w:pPr>
        <w:ind w:right="237"/>
        <w:jc w:val="both"/>
        <w:rPr>
          <w:sz w:val="24"/>
          <w:szCs w:val="24"/>
        </w:rPr>
      </w:pPr>
    </w:p>
    <w:p w14:paraId="6CBE6464" w14:textId="77777777" w:rsidR="00D10528" w:rsidRDefault="00D10528">
      <w:pPr>
        <w:ind w:right="237"/>
        <w:jc w:val="both"/>
        <w:rPr>
          <w:sz w:val="24"/>
          <w:szCs w:val="24"/>
        </w:rPr>
      </w:pPr>
    </w:p>
    <w:p w14:paraId="5F1E3841" w14:textId="77777777" w:rsidR="00D10528" w:rsidRDefault="00D10528">
      <w:pPr>
        <w:ind w:right="237"/>
        <w:jc w:val="both"/>
        <w:rPr>
          <w:b/>
          <w:sz w:val="24"/>
          <w:szCs w:val="24"/>
        </w:rPr>
      </w:pPr>
    </w:p>
    <w:p w14:paraId="2560ED0E" w14:textId="77777777" w:rsidR="00D10528" w:rsidRDefault="00000000">
      <w:pPr>
        <w:ind w:right="237"/>
      </w:pPr>
      <w:r>
        <w:br w:type="page"/>
      </w:r>
    </w:p>
    <w:p w14:paraId="12730AF4" w14:textId="77777777" w:rsidR="00D10528" w:rsidRDefault="00D10528">
      <w:pPr>
        <w:ind w:right="237"/>
        <w:jc w:val="both"/>
        <w:rPr>
          <w:sz w:val="24"/>
          <w:szCs w:val="24"/>
        </w:rPr>
      </w:pPr>
    </w:p>
    <w:p w14:paraId="6277F673" w14:textId="77777777" w:rsidR="00D10528" w:rsidRDefault="00000000">
      <w:pPr>
        <w:ind w:right="237"/>
        <w:jc w:val="center"/>
        <w:rPr>
          <w:b/>
          <w:sz w:val="24"/>
          <w:szCs w:val="24"/>
        </w:rPr>
      </w:pPr>
      <w:r>
        <w:rPr>
          <w:b/>
          <w:sz w:val="24"/>
          <w:szCs w:val="24"/>
        </w:rPr>
        <w:t>Task 4</w:t>
      </w:r>
    </w:p>
    <w:p w14:paraId="2F368261" w14:textId="77777777" w:rsidR="00D10528" w:rsidRDefault="00000000">
      <w:pPr>
        <w:ind w:right="237"/>
        <w:jc w:val="both"/>
        <w:rPr>
          <w:b/>
          <w:sz w:val="24"/>
          <w:szCs w:val="24"/>
        </w:rPr>
      </w:pPr>
      <w:r>
        <w:rPr>
          <w:b/>
          <w:sz w:val="24"/>
          <w:szCs w:val="24"/>
        </w:rPr>
        <w:t xml:space="preserve">Relevant areas of the National Policing Curriculum: </w:t>
      </w:r>
    </w:p>
    <w:p w14:paraId="59348C98" w14:textId="77777777" w:rsidR="00D10528" w:rsidRDefault="00000000">
      <w:pPr>
        <w:ind w:right="237"/>
        <w:jc w:val="both"/>
        <w:rPr>
          <w:b/>
          <w:sz w:val="24"/>
          <w:szCs w:val="24"/>
        </w:rPr>
      </w:pPr>
      <w:r>
        <w:rPr>
          <w:b/>
          <w:sz w:val="24"/>
          <w:szCs w:val="24"/>
        </w:rPr>
        <w:t xml:space="preserve">Policing the roads, information and intelligence and conducting investigations. </w:t>
      </w:r>
    </w:p>
    <w:p w14:paraId="50027663" w14:textId="77777777" w:rsidR="00D10528" w:rsidRDefault="00D10528">
      <w:pPr>
        <w:ind w:right="237"/>
        <w:jc w:val="both"/>
        <w:rPr>
          <w:b/>
          <w:sz w:val="24"/>
          <w:szCs w:val="24"/>
        </w:rPr>
      </w:pP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D10528" w14:paraId="32A3CF42" w14:textId="77777777">
        <w:tc>
          <w:tcPr>
            <w:tcW w:w="9016" w:type="dxa"/>
            <w:shd w:val="clear" w:color="auto" w:fill="auto"/>
          </w:tcPr>
          <w:p w14:paraId="0984A5A2" w14:textId="77777777" w:rsidR="00D10528" w:rsidRDefault="00D10528">
            <w:pPr>
              <w:widowControl w:val="0"/>
              <w:pBdr>
                <w:top w:val="nil"/>
                <w:left w:val="nil"/>
                <w:bottom w:val="nil"/>
                <w:right w:val="nil"/>
                <w:between w:val="nil"/>
              </w:pBdr>
              <w:tabs>
                <w:tab w:val="left" w:pos="355"/>
              </w:tabs>
              <w:ind w:right="237"/>
              <w:rPr>
                <w:sz w:val="24"/>
                <w:szCs w:val="24"/>
              </w:rPr>
            </w:pPr>
          </w:p>
          <w:p w14:paraId="40D30062" w14:textId="77777777" w:rsidR="00D10528" w:rsidRDefault="00000000">
            <w:pPr>
              <w:ind w:right="237"/>
              <w:jc w:val="both"/>
              <w:rPr>
                <w:sz w:val="24"/>
                <w:szCs w:val="24"/>
              </w:rPr>
            </w:pPr>
            <w:r>
              <w:rPr>
                <w:b/>
                <w:sz w:val="24"/>
                <w:szCs w:val="24"/>
              </w:rPr>
              <w:t>Explain</w:t>
            </w:r>
            <w:r>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79C282D8" w14:textId="77777777" w:rsidR="00D10528" w:rsidRDefault="00D10528">
            <w:pPr>
              <w:ind w:right="237"/>
              <w:jc w:val="both"/>
              <w:rPr>
                <w:sz w:val="24"/>
                <w:szCs w:val="24"/>
              </w:rPr>
            </w:pPr>
          </w:p>
          <w:p w14:paraId="3622911B" w14:textId="77777777" w:rsidR="00D10528" w:rsidRDefault="00000000">
            <w:pPr>
              <w:ind w:right="237"/>
              <w:jc w:val="both"/>
              <w:rPr>
                <w:sz w:val="24"/>
                <w:szCs w:val="24"/>
              </w:rPr>
            </w:pPr>
            <w:r>
              <w:rPr>
                <w:b/>
                <w:sz w:val="24"/>
                <w:szCs w:val="24"/>
              </w:rPr>
              <w:t>Outline</w:t>
            </w:r>
            <w:r>
              <w:rPr>
                <w:sz w:val="24"/>
                <w:szCs w:val="24"/>
              </w:rPr>
              <w:t xml:space="preserve"> how ANPR can be used as investigative resource when disrupting criminal activity. </w:t>
            </w:r>
          </w:p>
          <w:p w14:paraId="67257D5E" w14:textId="77777777" w:rsidR="00D10528" w:rsidRDefault="00D10528">
            <w:pPr>
              <w:ind w:right="237"/>
              <w:jc w:val="both"/>
              <w:rPr>
                <w:sz w:val="24"/>
                <w:szCs w:val="24"/>
              </w:rPr>
            </w:pPr>
          </w:p>
          <w:p w14:paraId="244760B5" w14:textId="77777777" w:rsidR="00D10528" w:rsidRDefault="00000000">
            <w:pPr>
              <w:ind w:right="237"/>
              <w:jc w:val="both"/>
              <w:rPr>
                <w:i/>
                <w:sz w:val="24"/>
                <w:szCs w:val="24"/>
              </w:rPr>
            </w:pPr>
            <w:r>
              <w:rPr>
                <w:sz w:val="24"/>
                <w:szCs w:val="24"/>
              </w:rPr>
              <w:t xml:space="preserve">1750 words </w:t>
            </w:r>
            <w:r>
              <w:rPr>
                <w:i/>
                <w:sz w:val="24"/>
                <w:szCs w:val="24"/>
              </w:rPr>
              <w:t>(+/- 10%: include your actual word count at the end of each section)</w:t>
            </w:r>
          </w:p>
          <w:p w14:paraId="6155C642" w14:textId="77777777" w:rsidR="00D10528" w:rsidRDefault="00D10528">
            <w:pPr>
              <w:ind w:right="237"/>
              <w:jc w:val="both"/>
              <w:rPr>
                <w:sz w:val="24"/>
                <w:szCs w:val="24"/>
              </w:rPr>
            </w:pPr>
          </w:p>
        </w:tc>
      </w:tr>
    </w:tbl>
    <w:p w14:paraId="5152E56D" w14:textId="77777777" w:rsidR="00D10528" w:rsidRDefault="00D10528">
      <w:pPr>
        <w:ind w:right="237"/>
        <w:jc w:val="both"/>
        <w:rPr>
          <w:sz w:val="24"/>
          <w:szCs w:val="24"/>
        </w:rPr>
      </w:pPr>
    </w:p>
    <w:p w14:paraId="74386741" w14:textId="77777777" w:rsidR="00D10528" w:rsidRDefault="00000000">
      <w:pPr>
        <w:ind w:right="237"/>
        <w:jc w:val="both"/>
        <w:rPr>
          <w:b/>
          <w:sz w:val="24"/>
          <w:szCs w:val="24"/>
        </w:rPr>
      </w:pPr>
      <w:r>
        <w:rPr>
          <w:b/>
          <w:sz w:val="24"/>
          <w:szCs w:val="24"/>
        </w:rPr>
        <w:t>ANSWER:</w:t>
      </w:r>
    </w:p>
    <w:p w14:paraId="32DE0E98" w14:textId="77777777" w:rsidR="00D10528" w:rsidRDefault="00D10528">
      <w:pPr>
        <w:ind w:right="237"/>
        <w:jc w:val="both"/>
        <w:rPr>
          <w:sz w:val="24"/>
          <w:szCs w:val="24"/>
        </w:rPr>
      </w:pPr>
    </w:p>
    <w:p w14:paraId="0BE298F1"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early 21st century, street gangs predominantly controlled illicit drug markets in neighbourhoods throughout the UK affected by gang activity or close to transportation hubs. However, starting around 2010, certain factors led to the expansion of gang-related drug dealing into rural areas. Austerity policies further limited opportunities for children in impoverished regions, causing an increase in their involvement in drug dealing. This saturation of the local drug markets resulted in heightened competition among rival gangs, leading to a surge in violence, including more instances of murders, injuries, arrests, and imprisonment (Pitts, 2021).</w:t>
      </w:r>
    </w:p>
    <w:p w14:paraId="0F12001D" w14:textId="77777777" w:rsidR="00D10528" w:rsidRDefault="00D10528">
      <w:pPr>
        <w:spacing w:line="480" w:lineRule="auto"/>
        <w:rPr>
          <w:rFonts w:ascii="Times New Roman" w:eastAsia="Times New Roman" w:hAnsi="Times New Roman" w:cs="Times New Roman"/>
          <w:sz w:val="24"/>
          <w:szCs w:val="24"/>
        </w:rPr>
      </w:pPr>
    </w:p>
    <w:p w14:paraId="409B129B"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2018 Home Office Serious Crime Strategy states the NPCC definition of a County Line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 (National Crime Agency, 2018).</w:t>
      </w:r>
    </w:p>
    <w:p w14:paraId="18259562" w14:textId="77777777" w:rsidR="00D10528" w:rsidRDefault="00D10528">
      <w:pPr>
        <w:spacing w:line="480" w:lineRule="auto"/>
        <w:rPr>
          <w:rFonts w:ascii="Times New Roman" w:eastAsia="Times New Roman" w:hAnsi="Times New Roman" w:cs="Times New Roman"/>
          <w:sz w:val="24"/>
          <w:szCs w:val="24"/>
        </w:rPr>
      </w:pPr>
    </w:p>
    <w:p w14:paraId="74E0989B"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Reports indicate that in 2015, a small number of UK police forces reported County Lines activity. However, by 2018, all police forces across the country were reporting its presence. In November 2017, there was an estimation of at least 720 County Lines operating in England and Wales, but by 2020, this number was revised to over 2,000. Notably, London alone accounted for at least 283 of these lines. During the period from 2012 to 2016, there was a substantial 77% rise in convictions of individuals aged 10 to 17 for the offence of possessing Class A drugs with the intent to supply. Notably, this increase was three times higher than the corresponding increase observed among adult offenders (Pitts, 2021).</w:t>
      </w:r>
    </w:p>
    <w:p w14:paraId="674B6180" w14:textId="77777777" w:rsidR="00D10528" w:rsidRDefault="00D10528">
      <w:pPr>
        <w:spacing w:line="480" w:lineRule="auto"/>
        <w:rPr>
          <w:rFonts w:ascii="Times New Roman" w:eastAsia="Times New Roman" w:hAnsi="Times New Roman" w:cs="Times New Roman"/>
          <w:sz w:val="24"/>
          <w:szCs w:val="24"/>
        </w:rPr>
      </w:pPr>
    </w:p>
    <w:p w14:paraId="51E85A9E"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and intelligence play a crucial role in disrupting criminal activity, such as County lines, and Automatic Number Plate Recognition (ANPR) serves as a valuable investigative resource.</w:t>
      </w:r>
    </w:p>
    <w:p w14:paraId="59E9478C" w14:textId="77777777" w:rsidR="00D10528" w:rsidRDefault="00D10528">
      <w:pPr>
        <w:spacing w:line="480" w:lineRule="auto"/>
        <w:rPr>
          <w:rFonts w:ascii="Times New Roman" w:eastAsia="Times New Roman" w:hAnsi="Times New Roman" w:cs="Times New Roman"/>
          <w:sz w:val="24"/>
          <w:szCs w:val="24"/>
        </w:rPr>
      </w:pPr>
    </w:p>
    <w:p w14:paraId="656AB221"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college of policing “Police information refers to all information obtained, recorded, or processed for a policing purpose. It includes information which is processed (known as data, including personal data) and information which has been subject to a process of evaluation (known as intelligence)” (College of Policing, 2022). </w:t>
      </w:r>
    </w:p>
    <w:p w14:paraId="494087E3" w14:textId="77777777" w:rsidR="00D10528" w:rsidRDefault="00D10528">
      <w:pPr>
        <w:spacing w:line="480" w:lineRule="auto"/>
        <w:rPr>
          <w:rFonts w:ascii="Times New Roman" w:eastAsia="Times New Roman" w:hAnsi="Times New Roman" w:cs="Times New Roman"/>
          <w:sz w:val="24"/>
          <w:szCs w:val="24"/>
        </w:rPr>
      </w:pPr>
    </w:p>
    <w:p w14:paraId="4BA9D885"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Intelligence is essential to all aspects of policing. The police base decisions on information and intelligence; if they are unsure of the facts, an inquiry to determine what occurred will be opened. Safeguarding of individuals and solving crimes are by-products of information and intelligence (North Yorkshire Police, 2022).</w:t>
      </w:r>
    </w:p>
    <w:p w14:paraId="4DE443FA" w14:textId="77777777" w:rsidR="00D10528" w:rsidRDefault="00D10528">
      <w:pPr>
        <w:spacing w:line="480" w:lineRule="auto"/>
        <w:rPr>
          <w:rFonts w:ascii="Times New Roman" w:eastAsia="Times New Roman" w:hAnsi="Times New Roman" w:cs="Times New Roman"/>
          <w:sz w:val="24"/>
          <w:szCs w:val="24"/>
        </w:rPr>
      </w:pPr>
    </w:p>
    <w:p w14:paraId="4910A99B"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Members of criminal networks frequently avoid identification and intervention because they are always under danger from both criminal opposition and police. This makes it challenging to evaluate and gather accurate information on criminal networks. As a result, governments and law enforcement agencies lack empirical data on the effects of various disruption techniques on criminal networks such as county lines. An increasing emphasis on information gathering at the front lines of policing stems from intelligence-led policing. As a result, more thorough information on the participants in criminal networks and their illegal movements are made accessible for police decision-makers, these findings provide a better knowledge of how to estimate the efficacy of various disruption techniques, but it goes without saying that manually keeping track of numerous information sources would require a lot of effort. Therefore, effective ICT technologies are a crucial tool in the endeavour to uncover organised criminal networks (Duijn and Klerks, 2014).</w:t>
      </w:r>
    </w:p>
    <w:p w14:paraId="1F478CB5" w14:textId="77777777" w:rsidR="00D10528" w:rsidRDefault="00D10528">
      <w:pPr>
        <w:spacing w:line="480" w:lineRule="auto"/>
        <w:rPr>
          <w:rFonts w:ascii="Times New Roman" w:eastAsia="Times New Roman" w:hAnsi="Times New Roman" w:cs="Times New Roman"/>
          <w:sz w:val="24"/>
          <w:szCs w:val="24"/>
        </w:rPr>
      </w:pPr>
    </w:p>
    <w:p w14:paraId="16EDB6BA"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Collectively, law enforcement has been increasing its response, seeking to pinpoint and take decisive action in parts of the country with the most serious issues around county lines. A multi-agency county lines coordination exists to further improve the law enforcement response. It brings together officers from the National Crime Agency, Police, and regional organised crime units to develop the national intelligence picture, prioritise action against the worst offenders, and collaborate with partners across government, including in the health, welfare, and education spheres, to address the larger issues (National Crime Agency, 2018). </w:t>
      </w:r>
    </w:p>
    <w:p w14:paraId="3887AF2C" w14:textId="77777777" w:rsidR="00D10528" w:rsidRDefault="00D10528">
      <w:pPr>
        <w:spacing w:line="480" w:lineRule="auto"/>
        <w:rPr>
          <w:rFonts w:ascii="Times New Roman" w:eastAsia="Times New Roman" w:hAnsi="Times New Roman" w:cs="Times New Roman"/>
          <w:sz w:val="24"/>
          <w:szCs w:val="24"/>
        </w:rPr>
      </w:pPr>
    </w:p>
    <w:p w14:paraId="48580E44"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'County Lines Intelligence Collection Matrix' is a spreadsheet that UK police forces generate monthly. The information relates to drug trafficking through use of county lines. Police send their spreadsheets to the appropriate regional organised crime unit, where analysts verify the data's quality and supplement it with additional details using a variety of </w:t>
      </w:r>
      <w:r>
        <w:rPr>
          <w:rFonts w:ascii="Times New Roman" w:eastAsia="Times New Roman" w:hAnsi="Times New Roman" w:cs="Times New Roman"/>
          <w:sz w:val="24"/>
          <w:szCs w:val="24"/>
        </w:rPr>
        <w:lastRenderedPageBreak/>
        <w:t>intelligence sources. Once combined, staff members produce a set of regional spreadsheets, which they then pass to the national county lines co-ordination centre. Using additional intelligence from other sources, the centre compiles the regional spreadsheets and does additional worthwhile investigation. This manual process is time-consuming but vital. This is partially due to the police's lack of a sufficiently automated and integrated system for managing intelligence on cross-border criminal activity (HMICFRS, 2020).</w:t>
      </w:r>
    </w:p>
    <w:p w14:paraId="75281407" w14:textId="77777777" w:rsidR="00D10528" w:rsidRDefault="00D10528">
      <w:pPr>
        <w:spacing w:line="480" w:lineRule="auto"/>
        <w:rPr>
          <w:rFonts w:ascii="Times New Roman" w:eastAsia="Times New Roman" w:hAnsi="Times New Roman" w:cs="Times New Roman"/>
          <w:sz w:val="24"/>
          <w:szCs w:val="24"/>
        </w:rPr>
      </w:pPr>
    </w:p>
    <w:p w14:paraId="1D953BC5" w14:textId="77777777" w:rsidR="00D10528" w:rsidRDefault="00000000">
      <w:pPr>
        <w:spacing w:line="480" w:lineRule="auto"/>
        <w:rPr>
          <w:rFonts w:ascii="Times New Roman" w:eastAsia="Times New Roman" w:hAnsi="Times New Roman" w:cs="Times New Roman"/>
          <w:i/>
          <w:color w:val="1F2025"/>
          <w:sz w:val="24"/>
          <w:szCs w:val="24"/>
          <w:u w:val="single"/>
          <w:shd w:val="clear" w:color="auto" w:fill="FDFCFC"/>
        </w:rPr>
      </w:pPr>
      <w:r>
        <w:rPr>
          <w:rFonts w:ascii="Times New Roman" w:eastAsia="Times New Roman" w:hAnsi="Times New Roman" w:cs="Times New Roman"/>
          <w:i/>
          <w:color w:val="1F2025"/>
          <w:sz w:val="24"/>
          <w:szCs w:val="24"/>
          <w:u w:val="single"/>
          <w:shd w:val="clear" w:color="auto" w:fill="FDFCFC"/>
        </w:rPr>
        <w:t xml:space="preserve">ANPR in the battle against county lines </w:t>
      </w:r>
    </w:p>
    <w:p w14:paraId="0122A559"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ANPR works by scanning a vehicles registration number as it passes the ANPR camera, it then immediately cross-references that data against a database of vehicles of interest. The ANPR system will keep a record for all vehicles that it collects data on, Including the data of vehicles that are not of interest at the time the vehicle passes the camera. At present, ANPR systems get daily inputs from ANPR cameras totalling over 60 million vehicle reads across the country. Each police force's ANPR data is kept on record for a year collectively with comparable data from other forces. This information, when processed, becomes intelligence. That intelligence can then be used to disrupt criminal activity such as organised crime groups locally and nationwide (POLICE.UK, 2023).</w:t>
      </w:r>
    </w:p>
    <w:p w14:paraId="292E0453" w14:textId="77777777" w:rsidR="00D10528" w:rsidRDefault="00D10528">
      <w:pPr>
        <w:spacing w:line="480" w:lineRule="auto"/>
        <w:rPr>
          <w:rFonts w:ascii="Times New Roman" w:eastAsia="Times New Roman" w:hAnsi="Times New Roman" w:cs="Times New Roman"/>
          <w:sz w:val="24"/>
          <w:szCs w:val="24"/>
        </w:rPr>
      </w:pPr>
    </w:p>
    <w:p w14:paraId="6568B872"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combined with information from other sources, such as crime and incident data, intelligence, CCTV, and DNA data, ANPR data can produce evidence that supports the broad spectrum of an investigation or a particular line of inquiry. It can enhance the intelligence picture, show where and when a vehicle has been, and give chances for police intervention. Additionally, ANPR may support witness and suspect methods, identify vehicles and prospective individuals of interest, and aid in reactive as well as proactive investigations (College of Policing, 2023).</w:t>
      </w:r>
    </w:p>
    <w:p w14:paraId="7D78E003" w14:textId="77777777" w:rsidR="00D10528" w:rsidRDefault="00D10528">
      <w:pPr>
        <w:spacing w:line="480" w:lineRule="auto"/>
        <w:rPr>
          <w:rFonts w:ascii="Times New Roman" w:eastAsia="Times New Roman" w:hAnsi="Times New Roman" w:cs="Times New Roman"/>
          <w:sz w:val="24"/>
          <w:szCs w:val="24"/>
        </w:rPr>
      </w:pPr>
    </w:p>
    <w:p w14:paraId="2136DF82" w14:textId="77777777" w:rsidR="00D10528" w:rsidRDefault="00000000">
      <w:pPr>
        <w:spacing w:line="480" w:lineRule="auto"/>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 xml:space="preserve">ANPR case study (Operation Jaguar) </w:t>
      </w:r>
    </w:p>
    <w:p w14:paraId="512940FD"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 Jaguar was conducted by Northamptonshire Police in 2022. During the operation Police Officers stopped vehicles they believed were connected to drugs offences, severe violence, serious and organised crime. Officers used ANPR as a means of tracking and intercepting vehicles used in connection with these offences. 127 vehicles were stopped during the operation which took place over three days. 17 vehicle occupants were arrested, several of which were connected to county lines and  drug trafficking offences. This included a vehicle that was stopped on May 10 and resulted in the recovery of a sizable amount of Class A drugs. On suspicion of possession with the intent to supply, two males, ages 33 and 28, were arrested and released for further investigation (Northamptonshire Police, 2022)</w:t>
      </w:r>
    </w:p>
    <w:p w14:paraId="36AEFDAE" w14:textId="77777777" w:rsidR="00D10528" w:rsidRDefault="00D10528">
      <w:pPr>
        <w:spacing w:line="480" w:lineRule="auto"/>
        <w:rPr>
          <w:rFonts w:ascii="Times New Roman" w:eastAsia="Times New Roman" w:hAnsi="Times New Roman" w:cs="Times New Roman"/>
          <w:sz w:val="24"/>
          <w:szCs w:val="24"/>
        </w:rPr>
      </w:pPr>
    </w:p>
    <w:p w14:paraId="7246D8E5"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the operation, the Head of Proactive Crime and Intelligence, Superintendent Lee McBride, made the following comments in relation to ANPR, “These results once again demonstrate the danger ANPR poses to those who look to use our roads illegally or to commit their crimes as we continue to take the fight back to the criminals.” and “This operation was executed flawlessly by officers from various teams, supported by the Force’s ANPR Intelligence Desk, and I am really pleased that this operation continues to reap the rewards.” (Northamptonshire Police, 2022). </w:t>
      </w:r>
    </w:p>
    <w:p w14:paraId="22FBBD7B" w14:textId="77777777" w:rsidR="00D10528" w:rsidRDefault="00D10528">
      <w:pPr>
        <w:spacing w:line="480" w:lineRule="auto"/>
        <w:rPr>
          <w:rFonts w:ascii="Times New Roman" w:eastAsia="Times New Roman" w:hAnsi="Times New Roman" w:cs="Times New Roman"/>
          <w:sz w:val="24"/>
          <w:szCs w:val="24"/>
        </w:rPr>
      </w:pPr>
    </w:p>
    <w:p w14:paraId="2EA0EDED"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ANPR proves a useful tool in the battle against drugs and county lines. It has limitations. An increased public awareness of police tactics means that individuals involved in county lines operations will persistently refine their business models to elude police. A young person presently engaged in county lines described how, as a precautionary measure, persons involved in county lines are now directing the deal line in the opposite direction of </w:t>
      </w:r>
      <w:r>
        <w:rPr>
          <w:rFonts w:ascii="Times New Roman" w:eastAsia="Times New Roman" w:hAnsi="Times New Roman" w:cs="Times New Roman"/>
          <w:sz w:val="24"/>
          <w:szCs w:val="24"/>
        </w:rPr>
        <w:lastRenderedPageBreak/>
        <w:t>the drugs, assigning a runner to avoid potential detection by the police through cell site data. Further insights from other individuals familiar with county lines revealed discussions about the police's reliance on Automatic Number Plate Recognition (ANPR) technology to identify vehicles employed by line operators. Altering number plates has become a common practice to evade detection. Additionally, many gangs opt to transport drug runners via coaches instead of using private vehicles or taxis, as a means of evading ANPR and police scrutiny (Crest, 2022).</w:t>
      </w:r>
    </w:p>
    <w:p w14:paraId="6ED4798E" w14:textId="77777777" w:rsidR="00D10528" w:rsidRDefault="00D10528">
      <w:pPr>
        <w:spacing w:line="480" w:lineRule="auto"/>
        <w:rPr>
          <w:rFonts w:ascii="Times New Roman" w:eastAsia="Times New Roman" w:hAnsi="Times New Roman" w:cs="Times New Roman"/>
          <w:sz w:val="24"/>
          <w:szCs w:val="24"/>
        </w:rPr>
      </w:pPr>
    </w:p>
    <w:p w14:paraId="68484255"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Essentially then, the expansion of gang-related drug dealing into rural areas through county lines, has posed significant challenges for police. Austerity policies and limited opportunities for children in impoverished regions have contributed to an increase in their involvement in drug dealing, leading to increased competition and a rise in violence. Information and intelligence have emerged as critical tools in disrupting these criminal activities. </w:t>
      </w:r>
    </w:p>
    <w:p w14:paraId="3725998F" w14:textId="77777777" w:rsidR="00D10528" w:rsidRDefault="00D10528">
      <w:pPr>
        <w:spacing w:line="480" w:lineRule="auto"/>
        <w:rPr>
          <w:rFonts w:ascii="Times New Roman" w:eastAsia="Times New Roman" w:hAnsi="Times New Roman" w:cs="Times New Roman"/>
          <w:sz w:val="24"/>
          <w:szCs w:val="24"/>
        </w:rPr>
      </w:pPr>
    </w:p>
    <w:p w14:paraId="3880E542"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 UK police forces reported seeing county lines activity by 2018 as its prevalence has increased rapidly.  The urgency of addressing this issue is highlighted by reports that show a significant increase in convictions among young offenders for possessing Class A drugs with intent to supply.</w:t>
      </w:r>
    </w:p>
    <w:p w14:paraId="43E7D471" w14:textId="77777777" w:rsidR="00D10528" w:rsidRDefault="00D10528">
      <w:pPr>
        <w:spacing w:line="480" w:lineRule="auto"/>
        <w:rPr>
          <w:rFonts w:ascii="Times New Roman" w:eastAsia="Times New Roman" w:hAnsi="Times New Roman" w:cs="Times New Roman"/>
          <w:sz w:val="24"/>
          <w:szCs w:val="24"/>
        </w:rPr>
      </w:pPr>
    </w:p>
    <w:p w14:paraId="2FCDC71F"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importance of information and intelligence has been acknowledged by law enforcement agencies in the fight against county lines operations. In order to estimate the efficacy of various disruption techniques, intelligence-led policing has made it easier to collect precise information on criminal networks and their activities. To find organised criminal networks, however, requires the use of efficient ICT technologies because manually tracking numerous information sources is labor-intensive.</w:t>
      </w:r>
    </w:p>
    <w:p w14:paraId="045CC276" w14:textId="77777777" w:rsidR="00D10528" w:rsidRDefault="00D10528">
      <w:pPr>
        <w:spacing w:line="480" w:lineRule="auto"/>
        <w:rPr>
          <w:rFonts w:ascii="Times New Roman" w:eastAsia="Times New Roman" w:hAnsi="Times New Roman" w:cs="Times New Roman"/>
          <w:sz w:val="24"/>
          <w:szCs w:val="24"/>
        </w:rPr>
      </w:pPr>
    </w:p>
    <w:p w14:paraId="759CE64E"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response to the challenges posed by county lines, l police have been strengthening their response and adopting a multi-agency approach. The establishment of a county lines coordination centre, involving the National Crime Agency, police, and regional organised crime units, aims to enhance the national intelligence picture, prioritise action against major offenders, and collaborate with partners across various sectors to address the larger issues surrounding county lines.</w:t>
      </w:r>
    </w:p>
    <w:p w14:paraId="1F3C3C71" w14:textId="77777777" w:rsidR="00D10528" w:rsidRDefault="00D10528">
      <w:pPr>
        <w:spacing w:line="480" w:lineRule="auto"/>
        <w:rPr>
          <w:rFonts w:ascii="Times New Roman" w:eastAsia="Times New Roman" w:hAnsi="Times New Roman" w:cs="Times New Roman"/>
          <w:sz w:val="24"/>
          <w:szCs w:val="24"/>
        </w:rPr>
      </w:pPr>
    </w:p>
    <w:p w14:paraId="64E78980"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Operations such as Operation Jaguar conducted by Northamptonshire Police have demonstrated the effectiveness of ANPR in intercepting vehicles involved in drug trafficking offenses and serious crimes. ANPR has played a crucial role in the successful arrests and recovery of illicit drugs, showcasing its potential in combating county lines activities. ANPR then, is a valuable tool in the ongoing battle against county lines and when combined with information from other sources, can produce evidence to support investigations, enhance the intelligence picture, identify vehicles and individuals of interest, and facilitate both reactive and proactive measures.</w:t>
      </w:r>
    </w:p>
    <w:p w14:paraId="2192D429" w14:textId="77777777" w:rsidR="00D10528" w:rsidRDefault="00D10528">
      <w:pPr>
        <w:spacing w:line="480" w:lineRule="auto"/>
        <w:rPr>
          <w:rFonts w:ascii="Times New Roman" w:eastAsia="Times New Roman" w:hAnsi="Times New Roman" w:cs="Times New Roman"/>
          <w:sz w:val="24"/>
          <w:szCs w:val="24"/>
        </w:rPr>
      </w:pPr>
    </w:p>
    <w:p w14:paraId="18E1E883"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advantages of ANPR, its drawbacks must be recognised.  Criminal organisations constantly modify their strategies to stay under the radar, such as steering deal lines away from police efforts and changing registration plates. These difficulties call for constant efforts to stay one step ahead of criminals and the use of a thorough strategy that combines various tactics and technologies including ANPR.</w:t>
      </w:r>
    </w:p>
    <w:p w14:paraId="2DA1A53C" w14:textId="77777777" w:rsidR="00D10528" w:rsidRDefault="00D10528">
      <w:pPr>
        <w:spacing w:line="480" w:lineRule="auto"/>
        <w:rPr>
          <w:rFonts w:ascii="Times New Roman" w:eastAsia="Times New Roman" w:hAnsi="Times New Roman" w:cs="Times New Roman"/>
          <w:sz w:val="24"/>
          <w:szCs w:val="24"/>
        </w:rPr>
      </w:pPr>
    </w:p>
    <w:p w14:paraId="2D4CB8C1" w14:textId="77777777" w:rsidR="00D10528"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the use of information and intelligence strategically is necessary in the fight against county lines and drug-related criminal activity. Although ANPR is an important </w:t>
      </w:r>
      <w:r>
        <w:rPr>
          <w:rFonts w:ascii="Times New Roman" w:eastAsia="Times New Roman" w:hAnsi="Times New Roman" w:cs="Times New Roman"/>
          <w:sz w:val="24"/>
          <w:szCs w:val="24"/>
        </w:rPr>
        <w:lastRenderedPageBreak/>
        <w:t>investigative tool, it should be supported by a larger framework that encourages cooperation between law enforcement agencies, improved information gathering, and the ongoing development of efficient strategies to dismantle criminal networks. Authorities can work to eliminate county lines and protect communities from the harms caused by drug trafficking and organised crime by utilising these tools and strategies.</w:t>
      </w:r>
    </w:p>
    <w:p w14:paraId="7358824D" w14:textId="77777777" w:rsidR="00D10528" w:rsidRDefault="00D10528">
      <w:pPr>
        <w:spacing w:line="480" w:lineRule="auto"/>
        <w:rPr>
          <w:rFonts w:ascii="Times New Roman" w:eastAsia="Times New Roman" w:hAnsi="Times New Roman" w:cs="Times New Roman"/>
          <w:sz w:val="24"/>
          <w:szCs w:val="24"/>
        </w:rPr>
      </w:pPr>
    </w:p>
    <w:p w14:paraId="258BBB09" w14:textId="12C37D09" w:rsidR="00D10528" w:rsidRDefault="00000000">
      <w:pPr>
        <w:spacing w:line="360" w:lineRule="auto"/>
        <w:rPr>
          <w:b/>
          <w:sz w:val="24"/>
          <w:szCs w:val="24"/>
          <w:u w:val="single"/>
        </w:rPr>
      </w:pPr>
      <w:r>
        <w:rPr>
          <w:b/>
          <w:sz w:val="24"/>
          <w:szCs w:val="24"/>
          <w:u w:val="single"/>
        </w:rPr>
        <w:t>185</w:t>
      </w:r>
      <w:r w:rsidR="00D573B2">
        <w:rPr>
          <w:b/>
          <w:sz w:val="24"/>
          <w:szCs w:val="24"/>
          <w:u w:val="single"/>
        </w:rPr>
        <w:t>9</w:t>
      </w:r>
      <w:r>
        <w:rPr>
          <w:b/>
          <w:sz w:val="24"/>
          <w:szCs w:val="24"/>
          <w:u w:val="single"/>
        </w:rPr>
        <w:t xml:space="preserve"> words</w:t>
      </w:r>
    </w:p>
    <w:p w14:paraId="7C9313DE" w14:textId="77777777" w:rsidR="00D10528" w:rsidRDefault="00D10528">
      <w:pPr>
        <w:ind w:right="237"/>
        <w:jc w:val="both"/>
        <w:rPr>
          <w:sz w:val="24"/>
          <w:szCs w:val="24"/>
        </w:rPr>
      </w:pPr>
    </w:p>
    <w:p w14:paraId="316E366B" w14:textId="77777777" w:rsidR="00D10528" w:rsidRDefault="00D10528">
      <w:pPr>
        <w:ind w:right="237"/>
        <w:jc w:val="both"/>
        <w:rPr>
          <w:sz w:val="24"/>
          <w:szCs w:val="24"/>
        </w:rPr>
      </w:pPr>
    </w:p>
    <w:p w14:paraId="6C2A69A1" w14:textId="77777777" w:rsidR="00D10528" w:rsidRDefault="00D10528">
      <w:pPr>
        <w:ind w:right="237"/>
        <w:jc w:val="both"/>
        <w:rPr>
          <w:sz w:val="24"/>
          <w:szCs w:val="24"/>
        </w:rPr>
      </w:pPr>
    </w:p>
    <w:p w14:paraId="32233F9F" w14:textId="77777777" w:rsidR="00D10528" w:rsidRDefault="00D10528">
      <w:pPr>
        <w:ind w:right="237"/>
        <w:jc w:val="both"/>
        <w:rPr>
          <w:sz w:val="24"/>
          <w:szCs w:val="24"/>
        </w:rPr>
      </w:pPr>
    </w:p>
    <w:p w14:paraId="0D4C939A" w14:textId="77777777" w:rsidR="00D10528" w:rsidRDefault="00D10528">
      <w:pPr>
        <w:ind w:right="237"/>
        <w:jc w:val="both"/>
        <w:rPr>
          <w:sz w:val="24"/>
          <w:szCs w:val="24"/>
        </w:rPr>
      </w:pPr>
    </w:p>
    <w:p w14:paraId="4DC73072" w14:textId="77777777" w:rsidR="00D10528" w:rsidRDefault="00D10528">
      <w:pPr>
        <w:ind w:right="237"/>
        <w:jc w:val="both"/>
        <w:rPr>
          <w:sz w:val="24"/>
          <w:szCs w:val="24"/>
        </w:rPr>
      </w:pPr>
    </w:p>
    <w:p w14:paraId="6D9A5369" w14:textId="77777777" w:rsidR="00D10528" w:rsidRDefault="00D10528">
      <w:pPr>
        <w:ind w:right="237"/>
        <w:jc w:val="both"/>
        <w:rPr>
          <w:sz w:val="24"/>
          <w:szCs w:val="24"/>
        </w:rPr>
      </w:pPr>
    </w:p>
    <w:p w14:paraId="547EE6B8" w14:textId="77777777" w:rsidR="00D10528" w:rsidRDefault="00D10528">
      <w:pPr>
        <w:ind w:right="237"/>
        <w:jc w:val="both"/>
        <w:rPr>
          <w:sz w:val="24"/>
          <w:szCs w:val="24"/>
        </w:rPr>
      </w:pPr>
    </w:p>
    <w:p w14:paraId="2365F930" w14:textId="77777777" w:rsidR="00D10528" w:rsidRDefault="00D10528">
      <w:pPr>
        <w:ind w:right="237"/>
        <w:jc w:val="both"/>
        <w:rPr>
          <w:b/>
          <w:sz w:val="24"/>
          <w:szCs w:val="24"/>
        </w:rPr>
        <w:sectPr w:rsidR="00D10528">
          <w:pgSz w:w="11906" w:h="16838"/>
          <w:pgMar w:top="1440" w:right="1440" w:bottom="1440" w:left="1440" w:header="720" w:footer="720" w:gutter="0"/>
          <w:cols w:space="720"/>
        </w:sectPr>
      </w:pPr>
    </w:p>
    <w:p w14:paraId="1A155FD6" w14:textId="77777777" w:rsidR="00D10528" w:rsidRDefault="00D10528">
      <w:pPr>
        <w:ind w:right="237"/>
        <w:jc w:val="both"/>
        <w:rPr>
          <w:b/>
          <w:sz w:val="24"/>
          <w:szCs w:val="24"/>
        </w:rPr>
      </w:pPr>
    </w:p>
    <w:p w14:paraId="410A4D77" w14:textId="77777777" w:rsidR="00D10528" w:rsidRDefault="00000000">
      <w:pPr>
        <w:ind w:right="225"/>
        <w:jc w:val="center"/>
        <w:rPr>
          <w:rFonts w:ascii="Quattrocento Sans" w:eastAsia="Quattrocento Sans" w:hAnsi="Quattrocento Sans" w:cs="Quattrocento Sans"/>
          <w:sz w:val="18"/>
          <w:szCs w:val="18"/>
        </w:rPr>
      </w:pPr>
      <w:r>
        <w:rPr>
          <w:b/>
          <w:sz w:val="24"/>
          <w:szCs w:val="24"/>
        </w:rPr>
        <w:t>Task 5</w:t>
      </w:r>
      <w:r>
        <w:rPr>
          <w:sz w:val="24"/>
          <w:szCs w:val="24"/>
        </w:rPr>
        <w:t> </w:t>
      </w:r>
    </w:p>
    <w:p w14:paraId="434A94F7" w14:textId="77777777" w:rsidR="00D10528" w:rsidRDefault="00000000">
      <w:pPr>
        <w:ind w:right="225"/>
        <w:jc w:val="both"/>
        <w:rPr>
          <w:rFonts w:ascii="Quattrocento Sans" w:eastAsia="Quattrocento Sans" w:hAnsi="Quattrocento Sans" w:cs="Quattrocento Sans"/>
          <w:sz w:val="18"/>
          <w:szCs w:val="18"/>
        </w:rPr>
      </w:pPr>
      <w:r>
        <w:rPr>
          <w:b/>
          <w:sz w:val="24"/>
          <w:szCs w:val="24"/>
        </w:rPr>
        <w:t>Individual Learning Plan</w:t>
      </w:r>
      <w:r>
        <w:rPr>
          <w:sz w:val="24"/>
          <w:szCs w:val="24"/>
        </w:rPr>
        <w:t> </w:t>
      </w:r>
    </w:p>
    <w:p w14:paraId="1F418D31" w14:textId="77777777" w:rsidR="00D10528" w:rsidRDefault="00000000">
      <w:pPr>
        <w:ind w:right="225"/>
        <w:jc w:val="both"/>
        <w:rPr>
          <w:rFonts w:ascii="Quattrocento Sans" w:eastAsia="Quattrocento Sans" w:hAnsi="Quattrocento Sans" w:cs="Quattrocento Sans"/>
          <w:sz w:val="18"/>
          <w:szCs w:val="18"/>
        </w:rPr>
      </w:pPr>
      <w:r>
        <w:rPr>
          <w:sz w:val="24"/>
          <w:szCs w:val="24"/>
        </w:rPr>
        <w:t> </w:t>
      </w:r>
    </w:p>
    <w:p w14:paraId="30D252E4" w14:textId="77777777" w:rsidR="00D10528" w:rsidRDefault="00000000">
      <w:pPr>
        <w:ind w:right="225"/>
        <w:rPr>
          <w:rFonts w:ascii="Quattrocento Sans" w:eastAsia="Quattrocento Sans" w:hAnsi="Quattrocento Sans" w:cs="Quattrocento Sans"/>
          <w:sz w:val="18"/>
          <w:szCs w:val="18"/>
        </w:rPr>
      </w:pPr>
      <w:r>
        <w:rPr>
          <w:rFonts w:ascii="Times New Roman" w:eastAsia="Times New Roman" w:hAnsi="Times New Roman" w:cs="Times New Roman"/>
          <w:sz w:val="24"/>
          <w:szCs w:val="24"/>
        </w:rPr>
        <w:t> </w:t>
      </w:r>
    </w:p>
    <w:p w14:paraId="0FC2B040" w14:textId="77777777" w:rsidR="00D10528" w:rsidRDefault="00000000">
      <w:pPr>
        <w:ind w:right="225"/>
        <w:jc w:val="both"/>
        <w:rPr>
          <w:rFonts w:ascii="Quattrocento Sans" w:eastAsia="Quattrocento Sans" w:hAnsi="Quattrocento Sans" w:cs="Quattrocento Sans"/>
          <w:sz w:val="18"/>
          <w:szCs w:val="18"/>
        </w:rPr>
      </w:pPr>
      <w:r>
        <w:rPr>
          <w:sz w:val="24"/>
          <w:szCs w:val="24"/>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3AF03C4D" w14:textId="77777777" w:rsidR="00D10528" w:rsidRDefault="00000000">
      <w:pPr>
        <w:ind w:right="225"/>
        <w:jc w:val="both"/>
        <w:rPr>
          <w:rFonts w:ascii="Quattrocento Sans" w:eastAsia="Quattrocento Sans" w:hAnsi="Quattrocento Sans" w:cs="Quattrocento Sans"/>
          <w:sz w:val="18"/>
          <w:szCs w:val="18"/>
        </w:rPr>
      </w:pPr>
      <w:r>
        <w:rPr>
          <w:sz w:val="24"/>
          <w:szCs w:val="24"/>
        </w:rPr>
        <w:t> </w:t>
      </w:r>
    </w:p>
    <w:p w14:paraId="2D462087" w14:textId="77777777" w:rsidR="00D10528" w:rsidRDefault="00000000">
      <w:pPr>
        <w:ind w:right="225"/>
        <w:jc w:val="both"/>
        <w:rPr>
          <w:rFonts w:ascii="Quattrocento Sans" w:eastAsia="Quattrocento Sans" w:hAnsi="Quattrocento Sans" w:cs="Quattrocento Sans"/>
          <w:sz w:val="18"/>
          <w:szCs w:val="18"/>
        </w:rPr>
      </w:pPr>
      <w:r>
        <w:rPr>
          <w:sz w:val="24"/>
          <w:szCs w:val="24"/>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765AAA9D" w14:textId="77777777" w:rsidR="00D10528" w:rsidRDefault="00000000">
      <w:pPr>
        <w:ind w:right="225"/>
        <w:jc w:val="both"/>
        <w:rPr>
          <w:rFonts w:ascii="Quattrocento Sans" w:eastAsia="Quattrocento Sans" w:hAnsi="Quattrocento Sans" w:cs="Quattrocento Sans"/>
          <w:sz w:val="18"/>
          <w:szCs w:val="18"/>
        </w:rPr>
      </w:pPr>
      <w:r>
        <w:rPr>
          <w:sz w:val="24"/>
          <w:szCs w:val="24"/>
        </w:rPr>
        <w:t> </w:t>
      </w:r>
    </w:p>
    <w:p w14:paraId="0F50457F" w14:textId="77777777" w:rsidR="00D10528" w:rsidRDefault="00000000">
      <w:pPr>
        <w:ind w:right="225"/>
        <w:jc w:val="both"/>
        <w:rPr>
          <w:rFonts w:ascii="Quattrocento Sans" w:eastAsia="Quattrocento Sans" w:hAnsi="Quattrocento Sans" w:cs="Quattrocento Sans"/>
          <w:sz w:val="18"/>
          <w:szCs w:val="18"/>
        </w:rPr>
      </w:pPr>
      <w:r>
        <w:rPr>
          <w:sz w:val="24"/>
          <w:szCs w:val="24"/>
        </w:rPr>
        <w:t> </w:t>
      </w:r>
    </w:p>
    <w:p w14:paraId="1586C160" w14:textId="77777777" w:rsidR="00D10528" w:rsidRDefault="00000000">
      <w:pPr>
        <w:ind w:right="225"/>
        <w:jc w:val="both"/>
        <w:rPr>
          <w:rFonts w:ascii="Quattrocento Sans" w:eastAsia="Quattrocento Sans" w:hAnsi="Quattrocento Sans" w:cs="Quattrocento Sans"/>
          <w:sz w:val="18"/>
          <w:szCs w:val="18"/>
        </w:rPr>
      </w:pPr>
      <w:r>
        <w:rPr>
          <w:sz w:val="24"/>
          <w:szCs w:val="24"/>
        </w:rPr>
        <w:t>1500 words </w:t>
      </w:r>
      <w:r>
        <w:rPr>
          <w:i/>
          <w:sz w:val="24"/>
          <w:szCs w:val="24"/>
        </w:rPr>
        <w:t>equivalent. Please note that this is not the actual number of words used in completing the table, the count reflects the thought and research behind it.</w:t>
      </w:r>
      <w:r>
        <w:rPr>
          <w:sz w:val="24"/>
          <w:szCs w:val="24"/>
        </w:rPr>
        <w:t> </w:t>
      </w:r>
    </w:p>
    <w:p w14:paraId="6DB5481A" w14:textId="77777777" w:rsidR="00D10528" w:rsidRDefault="00000000">
      <w:pPr>
        <w:ind w:right="225"/>
        <w:jc w:val="both"/>
        <w:rPr>
          <w:rFonts w:ascii="Quattrocento Sans" w:eastAsia="Quattrocento Sans" w:hAnsi="Quattrocento Sans" w:cs="Quattrocento Sans"/>
          <w:sz w:val="18"/>
          <w:szCs w:val="18"/>
        </w:rPr>
      </w:pPr>
      <w:r>
        <w:rPr>
          <w:sz w:val="24"/>
          <w:szCs w:val="24"/>
        </w:rPr>
        <w:t> </w:t>
      </w:r>
    </w:p>
    <w:p w14:paraId="5E9C118B" w14:textId="77777777" w:rsidR="00D10528" w:rsidRDefault="00000000">
      <w:pPr>
        <w:ind w:right="225"/>
        <w:jc w:val="both"/>
        <w:rPr>
          <w:rFonts w:ascii="Quattrocento Sans" w:eastAsia="Quattrocento Sans" w:hAnsi="Quattrocento Sans" w:cs="Quattrocento Sans"/>
          <w:sz w:val="18"/>
          <w:szCs w:val="18"/>
        </w:rPr>
      </w:pPr>
      <w:r>
        <w:rPr>
          <w:i/>
          <w:sz w:val="24"/>
          <w:szCs w:val="24"/>
        </w:rPr>
        <w:t>It will count towards the overall equivalent word count of 8000 words expected from this module.  </w:t>
      </w:r>
      <w:r>
        <w:rPr>
          <w:sz w:val="24"/>
          <w:szCs w:val="24"/>
        </w:rPr>
        <w:t> </w:t>
      </w:r>
    </w:p>
    <w:p w14:paraId="2459E454" w14:textId="77777777" w:rsidR="00D10528" w:rsidRDefault="00000000">
      <w:pPr>
        <w:ind w:right="225"/>
        <w:jc w:val="both"/>
        <w:rPr>
          <w:rFonts w:ascii="Quattrocento Sans" w:eastAsia="Quattrocento Sans" w:hAnsi="Quattrocento Sans" w:cs="Quattrocento Sans"/>
          <w:sz w:val="18"/>
          <w:szCs w:val="18"/>
        </w:rPr>
      </w:pPr>
      <w:r>
        <w:rPr>
          <w:sz w:val="24"/>
          <w:szCs w:val="24"/>
        </w:rPr>
        <w:t> </w:t>
      </w:r>
    </w:p>
    <w:p w14:paraId="27993466" w14:textId="77777777" w:rsidR="00D10528" w:rsidRDefault="00000000">
      <w:pPr>
        <w:ind w:right="225"/>
        <w:jc w:val="both"/>
        <w:rPr>
          <w:rFonts w:ascii="Quattrocento Sans" w:eastAsia="Quattrocento Sans" w:hAnsi="Quattrocento Sans" w:cs="Quattrocento Sans"/>
          <w:sz w:val="18"/>
          <w:szCs w:val="18"/>
        </w:rPr>
      </w:pPr>
      <w:r>
        <w:rPr>
          <w:sz w:val="24"/>
          <w:szCs w:val="24"/>
        </w:rPr>
        <w:t> </w:t>
      </w:r>
    </w:p>
    <w:p w14:paraId="3B7BE447" w14:textId="77777777" w:rsidR="00D10528" w:rsidRDefault="00000000">
      <w:pPr>
        <w:ind w:right="225"/>
        <w:jc w:val="both"/>
        <w:rPr>
          <w:rFonts w:ascii="Quattrocento Sans" w:eastAsia="Quattrocento Sans" w:hAnsi="Quattrocento Sans" w:cs="Quattrocento Sans"/>
          <w:sz w:val="18"/>
          <w:szCs w:val="18"/>
        </w:rPr>
      </w:pPr>
      <w:r>
        <w:rPr>
          <w:b/>
          <w:sz w:val="24"/>
          <w:szCs w:val="24"/>
        </w:rPr>
        <w:t>ANSWER:</w:t>
      </w:r>
      <w:r>
        <w:rPr>
          <w:sz w:val="24"/>
          <w:szCs w:val="24"/>
        </w:rPr>
        <w:t> </w:t>
      </w:r>
    </w:p>
    <w:p w14:paraId="1AF14C9D" w14:textId="77777777" w:rsidR="00D10528" w:rsidRDefault="00000000">
      <w:pPr>
        <w:ind w:right="225"/>
        <w:jc w:val="both"/>
        <w:rPr>
          <w:rFonts w:ascii="Quattrocento Sans" w:eastAsia="Quattrocento Sans" w:hAnsi="Quattrocento Sans" w:cs="Quattrocento Sans"/>
          <w:sz w:val="18"/>
          <w:szCs w:val="18"/>
        </w:rPr>
      </w:pPr>
      <w:r>
        <w:rPr>
          <w:sz w:val="24"/>
          <w:szCs w:val="24"/>
        </w:rPr>
        <w:t> </w:t>
      </w:r>
    </w:p>
    <w:p w14:paraId="3614EE30" w14:textId="77777777" w:rsidR="00D10528" w:rsidRDefault="00000000">
      <w:pPr>
        <w:ind w:right="225"/>
        <w:jc w:val="both"/>
        <w:rPr>
          <w:rFonts w:ascii="Quattrocento Sans" w:eastAsia="Quattrocento Sans" w:hAnsi="Quattrocento Sans" w:cs="Quattrocento Sans"/>
          <w:sz w:val="18"/>
          <w:szCs w:val="18"/>
        </w:rPr>
      </w:pPr>
      <w:r>
        <w:rPr>
          <w:sz w:val="24"/>
          <w:szCs w:val="24"/>
        </w:rPr>
        <w:t> </w:t>
      </w:r>
    </w:p>
    <w:p w14:paraId="5C028865" w14:textId="77777777" w:rsidR="00D10528" w:rsidRDefault="00000000">
      <w:pPr>
        <w:jc w:val="center"/>
        <w:rPr>
          <w:rFonts w:ascii="Quattrocento Sans" w:eastAsia="Quattrocento Sans" w:hAnsi="Quattrocento Sans" w:cs="Quattrocento Sans"/>
          <w:sz w:val="18"/>
          <w:szCs w:val="18"/>
        </w:rPr>
      </w:pPr>
      <w:r>
        <w:rPr>
          <w:b/>
          <w:sz w:val="22"/>
          <w:szCs w:val="22"/>
        </w:rPr>
        <w:t>Knowledge, Skills and Experience Assessment</w:t>
      </w:r>
      <w:r>
        <w:rPr>
          <w:sz w:val="22"/>
          <w:szCs w:val="22"/>
        </w:rPr>
        <w:t> </w:t>
      </w:r>
    </w:p>
    <w:p w14:paraId="6837662D" w14:textId="77777777" w:rsidR="00D10528" w:rsidRDefault="00000000">
      <w:pPr>
        <w:jc w:val="center"/>
        <w:rPr>
          <w:rFonts w:ascii="Quattrocento Sans" w:eastAsia="Quattrocento Sans" w:hAnsi="Quattrocento Sans" w:cs="Quattrocento Sans"/>
          <w:sz w:val="18"/>
          <w:szCs w:val="18"/>
        </w:rPr>
      </w:pPr>
      <w:r>
        <w:rPr>
          <w:sz w:val="22"/>
          <w:szCs w:val="22"/>
        </w:rPr>
        <w:t> </w:t>
      </w:r>
    </w:p>
    <w:tbl>
      <w:tblPr>
        <w:tblStyle w:val="a5"/>
        <w:tblW w:w="9631"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883"/>
        <w:gridCol w:w="600"/>
        <w:gridCol w:w="612"/>
        <w:gridCol w:w="623"/>
        <w:gridCol w:w="600"/>
        <w:gridCol w:w="612"/>
        <w:gridCol w:w="631"/>
        <w:gridCol w:w="4070"/>
      </w:tblGrid>
      <w:tr w:rsidR="00D10528" w14:paraId="095ADCEE" w14:textId="77777777">
        <w:tc>
          <w:tcPr>
            <w:tcW w:w="1883" w:type="dxa"/>
            <w:tcBorders>
              <w:top w:val="single" w:sz="6" w:space="0" w:color="000000"/>
              <w:left w:val="single" w:sz="6" w:space="0" w:color="000000"/>
              <w:bottom w:val="single" w:sz="6" w:space="0" w:color="000000"/>
              <w:right w:val="single" w:sz="6" w:space="0" w:color="000000"/>
            </w:tcBorders>
            <w:shd w:val="clear" w:color="auto" w:fill="auto"/>
          </w:tcPr>
          <w:p w14:paraId="3057C43C" w14:textId="77777777" w:rsidR="00D10528" w:rsidRDefault="00000000">
            <w:pPr>
              <w:rPr>
                <w:rFonts w:ascii="Times New Roman" w:eastAsia="Times New Roman" w:hAnsi="Times New Roman" w:cs="Times New Roman"/>
                <w:sz w:val="24"/>
                <w:szCs w:val="24"/>
              </w:rPr>
            </w:pPr>
            <w:r>
              <w:rPr>
                <w:sz w:val="22"/>
                <w:szCs w:val="22"/>
              </w:rPr>
              <w:t> </w:t>
            </w:r>
          </w:p>
        </w:tc>
        <w:tc>
          <w:tcPr>
            <w:tcW w:w="1835" w:type="dxa"/>
            <w:gridSpan w:val="3"/>
            <w:tcBorders>
              <w:top w:val="single" w:sz="6" w:space="0" w:color="000000"/>
              <w:left w:val="nil"/>
              <w:bottom w:val="single" w:sz="6" w:space="0" w:color="000000"/>
              <w:right w:val="single" w:sz="6" w:space="0" w:color="000000"/>
            </w:tcBorders>
            <w:shd w:val="clear" w:color="auto" w:fill="auto"/>
          </w:tcPr>
          <w:p w14:paraId="320FFD40" w14:textId="77777777" w:rsidR="00D10528" w:rsidRDefault="00000000">
            <w:pPr>
              <w:rPr>
                <w:rFonts w:ascii="Times New Roman" w:eastAsia="Times New Roman" w:hAnsi="Times New Roman" w:cs="Times New Roman"/>
                <w:sz w:val="24"/>
                <w:szCs w:val="24"/>
              </w:rPr>
            </w:pPr>
            <w:r>
              <w:rPr>
                <w:b/>
                <w:sz w:val="22"/>
                <w:szCs w:val="22"/>
              </w:rPr>
              <w:t>REQUIRED</w:t>
            </w:r>
            <w:r>
              <w:rPr>
                <w:sz w:val="22"/>
                <w:szCs w:val="22"/>
              </w:rPr>
              <w:t> </w:t>
            </w:r>
          </w:p>
        </w:tc>
        <w:tc>
          <w:tcPr>
            <w:tcW w:w="1843" w:type="dxa"/>
            <w:gridSpan w:val="3"/>
            <w:tcBorders>
              <w:top w:val="single" w:sz="6" w:space="0" w:color="000000"/>
              <w:left w:val="nil"/>
              <w:bottom w:val="single" w:sz="6" w:space="0" w:color="000000"/>
              <w:right w:val="single" w:sz="6" w:space="0" w:color="000000"/>
            </w:tcBorders>
            <w:shd w:val="clear" w:color="auto" w:fill="auto"/>
          </w:tcPr>
          <w:p w14:paraId="2A7356B8" w14:textId="77777777" w:rsidR="00D10528" w:rsidRDefault="00000000">
            <w:pPr>
              <w:rPr>
                <w:rFonts w:ascii="Times New Roman" w:eastAsia="Times New Roman" w:hAnsi="Times New Roman" w:cs="Times New Roman"/>
                <w:sz w:val="24"/>
                <w:szCs w:val="24"/>
              </w:rPr>
            </w:pPr>
            <w:r>
              <w:rPr>
                <w:b/>
                <w:sz w:val="22"/>
                <w:szCs w:val="22"/>
              </w:rPr>
              <w:t>RATING</w:t>
            </w:r>
            <w:r>
              <w:rPr>
                <w:sz w:val="22"/>
                <w:szCs w:val="22"/>
              </w:rPr>
              <w:t> </w:t>
            </w:r>
          </w:p>
        </w:tc>
        <w:tc>
          <w:tcPr>
            <w:tcW w:w="4070" w:type="dxa"/>
            <w:tcBorders>
              <w:top w:val="single" w:sz="6" w:space="0" w:color="000000"/>
              <w:left w:val="nil"/>
              <w:bottom w:val="single" w:sz="6" w:space="0" w:color="000000"/>
              <w:right w:val="single" w:sz="6" w:space="0" w:color="000000"/>
            </w:tcBorders>
            <w:shd w:val="clear" w:color="auto" w:fill="auto"/>
          </w:tcPr>
          <w:p w14:paraId="25D29BD9" w14:textId="77777777" w:rsidR="00D10528" w:rsidRDefault="00000000">
            <w:pPr>
              <w:rPr>
                <w:rFonts w:ascii="Times New Roman" w:eastAsia="Times New Roman" w:hAnsi="Times New Roman" w:cs="Times New Roman"/>
                <w:sz w:val="24"/>
                <w:szCs w:val="24"/>
              </w:rPr>
            </w:pPr>
            <w:r>
              <w:rPr>
                <w:b/>
                <w:sz w:val="22"/>
                <w:szCs w:val="22"/>
              </w:rPr>
              <w:t>DEVELOPMENT NEED</w:t>
            </w:r>
            <w:r>
              <w:rPr>
                <w:sz w:val="22"/>
                <w:szCs w:val="22"/>
              </w:rPr>
              <w:t> </w:t>
            </w:r>
          </w:p>
          <w:p w14:paraId="1BB1A6DB" w14:textId="77777777" w:rsidR="00D10528" w:rsidRDefault="00000000">
            <w:pPr>
              <w:rPr>
                <w:rFonts w:ascii="Times New Roman" w:eastAsia="Times New Roman" w:hAnsi="Times New Roman" w:cs="Times New Roman"/>
                <w:sz w:val="24"/>
                <w:szCs w:val="24"/>
              </w:rPr>
            </w:pPr>
            <w:r>
              <w:rPr>
                <w:sz w:val="22"/>
                <w:szCs w:val="22"/>
              </w:rPr>
              <w:t> </w:t>
            </w:r>
          </w:p>
        </w:tc>
      </w:tr>
      <w:tr w:rsidR="00D10528" w14:paraId="5C54C245" w14:textId="77777777">
        <w:tc>
          <w:tcPr>
            <w:tcW w:w="1883" w:type="dxa"/>
            <w:tcBorders>
              <w:top w:val="nil"/>
              <w:left w:val="single" w:sz="6" w:space="0" w:color="000000"/>
              <w:bottom w:val="single" w:sz="6" w:space="0" w:color="000000"/>
              <w:right w:val="single" w:sz="6" w:space="0" w:color="000000"/>
            </w:tcBorders>
            <w:shd w:val="clear" w:color="auto" w:fill="auto"/>
          </w:tcPr>
          <w:p w14:paraId="7DDA40DE" w14:textId="77777777" w:rsidR="00D10528" w:rsidRDefault="00000000">
            <w:pPr>
              <w:rPr>
                <w:rFonts w:ascii="Times New Roman" w:eastAsia="Times New Roman" w:hAnsi="Times New Roman" w:cs="Times New Roman"/>
                <w:sz w:val="24"/>
                <w:szCs w:val="24"/>
              </w:rPr>
            </w:pPr>
            <w:r>
              <w:rPr>
                <w:b/>
                <w:sz w:val="22"/>
                <w:szCs w:val="22"/>
              </w:rPr>
              <w:t>KNOWLEDGE</w:t>
            </w:r>
            <w:r>
              <w:rPr>
                <w:sz w:val="22"/>
                <w:szCs w:val="22"/>
              </w:rPr>
              <w:t> </w:t>
            </w:r>
          </w:p>
          <w:p w14:paraId="38F77D82" w14:textId="77777777" w:rsidR="00D10528" w:rsidRDefault="00000000">
            <w:pPr>
              <w:rPr>
                <w:rFonts w:ascii="Times New Roman" w:eastAsia="Times New Roman" w:hAnsi="Times New Roman" w:cs="Times New Roman"/>
                <w:sz w:val="24"/>
                <w:szCs w:val="24"/>
              </w:rPr>
            </w:pPr>
            <w:r>
              <w:rPr>
                <w:sz w:val="22"/>
                <w:szCs w:val="22"/>
              </w:rPr>
              <w:t> </w:t>
            </w:r>
          </w:p>
          <w:p w14:paraId="0996BD9F" w14:textId="77777777" w:rsidR="00D10528" w:rsidRDefault="00000000">
            <w:pPr>
              <w:rPr>
                <w:sz w:val="22"/>
                <w:szCs w:val="22"/>
              </w:rPr>
            </w:pPr>
            <w:r>
              <w:rPr>
                <w:sz w:val="22"/>
                <w:szCs w:val="22"/>
              </w:rPr>
              <w:t> </w:t>
            </w:r>
          </w:p>
          <w:p w14:paraId="76F5249F" w14:textId="77777777" w:rsidR="00D10528" w:rsidRDefault="00000000">
            <w:pPr>
              <w:rPr>
                <w:sz w:val="24"/>
                <w:szCs w:val="24"/>
              </w:rPr>
            </w:pPr>
            <w:r>
              <w:rPr>
                <w:sz w:val="24"/>
                <w:szCs w:val="24"/>
              </w:rPr>
              <w:t>Knowledge of bespoke legislation which relates to the area that I police. For example, laws around fishing and agricultural legislation and the powers that accompany them.</w:t>
            </w:r>
          </w:p>
          <w:p w14:paraId="358AD9E1" w14:textId="77777777" w:rsidR="00D10528" w:rsidRDefault="00000000">
            <w:pPr>
              <w:rPr>
                <w:rFonts w:ascii="Times New Roman" w:eastAsia="Times New Roman" w:hAnsi="Times New Roman" w:cs="Times New Roman"/>
                <w:sz w:val="24"/>
                <w:szCs w:val="24"/>
              </w:rPr>
            </w:pPr>
            <w:r>
              <w:rPr>
                <w:sz w:val="22"/>
                <w:szCs w:val="22"/>
              </w:rPr>
              <w:t> </w:t>
            </w:r>
          </w:p>
        </w:tc>
        <w:tc>
          <w:tcPr>
            <w:tcW w:w="600" w:type="dxa"/>
            <w:tcBorders>
              <w:top w:val="nil"/>
              <w:left w:val="nil"/>
              <w:bottom w:val="single" w:sz="6" w:space="0" w:color="000000"/>
              <w:right w:val="single" w:sz="6" w:space="0" w:color="000000"/>
            </w:tcBorders>
            <w:shd w:val="clear" w:color="auto" w:fill="auto"/>
          </w:tcPr>
          <w:p w14:paraId="2AD558CB" w14:textId="77777777" w:rsidR="00D10528" w:rsidRDefault="00000000">
            <w:pPr>
              <w:jc w:val="center"/>
              <w:rPr>
                <w:rFonts w:ascii="Times New Roman" w:eastAsia="Times New Roman" w:hAnsi="Times New Roman" w:cs="Times New Roman"/>
                <w:sz w:val="24"/>
                <w:szCs w:val="24"/>
              </w:rPr>
            </w:pPr>
            <w:r>
              <w:rPr>
                <w:sz w:val="22"/>
                <w:szCs w:val="22"/>
              </w:rPr>
              <w:t>Low</w:t>
            </w:r>
          </w:p>
          <w:p w14:paraId="55BC253C" w14:textId="77777777" w:rsidR="00D10528" w:rsidRDefault="00000000">
            <w:pPr>
              <w:jc w:val="center"/>
              <w:rPr>
                <w:sz w:val="22"/>
                <w:szCs w:val="22"/>
              </w:rPr>
            </w:pPr>
            <w:r>
              <w:rPr>
                <w:sz w:val="22"/>
                <w:szCs w:val="22"/>
              </w:rPr>
              <w:t>1-4</w:t>
            </w:r>
          </w:p>
          <w:p w14:paraId="2DED3F32" w14:textId="77777777" w:rsidR="00D10528" w:rsidRDefault="00D10528">
            <w:pPr>
              <w:jc w:val="center"/>
              <w:rPr>
                <w:sz w:val="24"/>
                <w:szCs w:val="24"/>
              </w:rPr>
            </w:pPr>
          </w:p>
          <w:p w14:paraId="019E3730" w14:textId="77777777" w:rsidR="00D10528" w:rsidRDefault="00D10528">
            <w:pPr>
              <w:jc w:val="center"/>
              <w:rPr>
                <w:sz w:val="24"/>
                <w:szCs w:val="24"/>
              </w:rPr>
            </w:pPr>
          </w:p>
          <w:p w14:paraId="2DB7CDA2" w14:textId="77777777" w:rsidR="00D10528" w:rsidRDefault="00D10528">
            <w:pPr>
              <w:jc w:val="center"/>
              <w:rPr>
                <w:rFonts w:ascii="Times New Roman" w:eastAsia="Times New Roman" w:hAnsi="Times New Roman" w:cs="Times New Roman"/>
                <w:sz w:val="24"/>
                <w:szCs w:val="24"/>
              </w:rPr>
            </w:pPr>
          </w:p>
        </w:tc>
        <w:tc>
          <w:tcPr>
            <w:tcW w:w="612" w:type="dxa"/>
            <w:tcBorders>
              <w:top w:val="nil"/>
              <w:left w:val="nil"/>
              <w:bottom w:val="single" w:sz="6" w:space="0" w:color="000000"/>
              <w:right w:val="single" w:sz="6" w:space="0" w:color="000000"/>
            </w:tcBorders>
            <w:shd w:val="clear" w:color="auto" w:fill="auto"/>
          </w:tcPr>
          <w:p w14:paraId="7F58853C" w14:textId="77777777" w:rsidR="00D10528" w:rsidRDefault="00000000">
            <w:pPr>
              <w:jc w:val="center"/>
              <w:rPr>
                <w:rFonts w:ascii="Times New Roman" w:eastAsia="Times New Roman" w:hAnsi="Times New Roman" w:cs="Times New Roman"/>
                <w:sz w:val="24"/>
                <w:szCs w:val="24"/>
              </w:rPr>
            </w:pPr>
            <w:r>
              <w:rPr>
                <w:sz w:val="22"/>
                <w:szCs w:val="22"/>
              </w:rPr>
              <w:t>Med</w:t>
            </w:r>
          </w:p>
          <w:p w14:paraId="01FC3BC9" w14:textId="77777777" w:rsidR="00D10528" w:rsidRDefault="00000000">
            <w:pPr>
              <w:jc w:val="center"/>
              <w:rPr>
                <w:sz w:val="22"/>
                <w:szCs w:val="22"/>
              </w:rPr>
            </w:pPr>
            <w:r>
              <w:rPr>
                <w:sz w:val="22"/>
                <w:szCs w:val="22"/>
              </w:rPr>
              <w:t>5-7</w:t>
            </w:r>
          </w:p>
          <w:p w14:paraId="448E35F5" w14:textId="77777777" w:rsidR="00D10528" w:rsidRDefault="00D10528">
            <w:pPr>
              <w:jc w:val="center"/>
              <w:rPr>
                <w:sz w:val="24"/>
                <w:szCs w:val="24"/>
              </w:rPr>
            </w:pPr>
          </w:p>
          <w:p w14:paraId="1EB8CABB" w14:textId="77777777" w:rsidR="00D10528" w:rsidRDefault="00000000">
            <w:pPr>
              <w:jc w:val="center"/>
              <w:rPr>
                <w:sz w:val="24"/>
                <w:szCs w:val="24"/>
              </w:rPr>
            </w:pPr>
            <w:r>
              <w:rPr>
                <w:sz w:val="24"/>
                <w:szCs w:val="24"/>
              </w:rPr>
              <w:t>5</w:t>
            </w:r>
          </w:p>
          <w:p w14:paraId="3246206E" w14:textId="77777777" w:rsidR="00D10528" w:rsidRDefault="00D10528">
            <w:pPr>
              <w:jc w:val="center"/>
              <w:rPr>
                <w:rFonts w:ascii="Times New Roman" w:eastAsia="Times New Roman" w:hAnsi="Times New Roman" w:cs="Times New Roman"/>
                <w:sz w:val="24"/>
                <w:szCs w:val="24"/>
              </w:rPr>
            </w:pPr>
          </w:p>
        </w:tc>
        <w:tc>
          <w:tcPr>
            <w:tcW w:w="623" w:type="dxa"/>
            <w:tcBorders>
              <w:top w:val="nil"/>
              <w:left w:val="nil"/>
              <w:bottom w:val="single" w:sz="6" w:space="0" w:color="000000"/>
              <w:right w:val="single" w:sz="6" w:space="0" w:color="000000"/>
            </w:tcBorders>
            <w:shd w:val="clear" w:color="auto" w:fill="auto"/>
          </w:tcPr>
          <w:p w14:paraId="4756F427" w14:textId="77777777" w:rsidR="00D10528" w:rsidRDefault="00000000">
            <w:pPr>
              <w:jc w:val="center"/>
              <w:rPr>
                <w:rFonts w:ascii="Times New Roman" w:eastAsia="Times New Roman" w:hAnsi="Times New Roman" w:cs="Times New Roman"/>
                <w:sz w:val="24"/>
                <w:szCs w:val="24"/>
              </w:rPr>
            </w:pPr>
            <w:r>
              <w:rPr>
                <w:sz w:val="22"/>
                <w:szCs w:val="22"/>
              </w:rPr>
              <w:t>High</w:t>
            </w:r>
          </w:p>
          <w:p w14:paraId="6DE14DFD" w14:textId="77777777" w:rsidR="00D10528" w:rsidRDefault="00000000">
            <w:pPr>
              <w:jc w:val="center"/>
              <w:rPr>
                <w:rFonts w:ascii="Times New Roman" w:eastAsia="Times New Roman" w:hAnsi="Times New Roman" w:cs="Times New Roman"/>
                <w:sz w:val="24"/>
                <w:szCs w:val="24"/>
              </w:rPr>
            </w:pPr>
            <w:r>
              <w:rPr>
                <w:sz w:val="22"/>
                <w:szCs w:val="22"/>
              </w:rPr>
              <w:t>8-10</w:t>
            </w:r>
          </w:p>
        </w:tc>
        <w:tc>
          <w:tcPr>
            <w:tcW w:w="600" w:type="dxa"/>
            <w:tcBorders>
              <w:top w:val="nil"/>
              <w:left w:val="nil"/>
              <w:bottom w:val="single" w:sz="6" w:space="0" w:color="000000"/>
              <w:right w:val="single" w:sz="6" w:space="0" w:color="000000"/>
            </w:tcBorders>
            <w:shd w:val="clear" w:color="auto" w:fill="auto"/>
          </w:tcPr>
          <w:p w14:paraId="7779CA3C" w14:textId="77777777" w:rsidR="00D10528" w:rsidRDefault="00000000">
            <w:pPr>
              <w:jc w:val="center"/>
              <w:rPr>
                <w:rFonts w:ascii="Times New Roman" w:eastAsia="Times New Roman" w:hAnsi="Times New Roman" w:cs="Times New Roman"/>
                <w:sz w:val="24"/>
                <w:szCs w:val="24"/>
              </w:rPr>
            </w:pPr>
            <w:r>
              <w:rPr>
                <w:sz w:val="22"/>
                <w:szCs w:val="22"/>
              </w:rPr>
              <w:t>Low</w:t>
            </w:r>
          </w:p>
          <w:p w14:paraId="16504C39" w14:textId="77777777" w:rsidR="00D10528" w:rsidRDefault="00000000">
            <w:pPr>
              <w:jc w:val="center"/>
              <w:rPr>
                <w:sz w:val="22"/>
                <w:szCs w:val="22"/>
              </w:rPr>
            </w:pPr>
            <w:r>
              <w:rPr>
                <w:sz w:val="22"/>
                <w:szCs w:val="22"/>
              </w:rPr>
              <w:t>1-4</w:t>
            </w:r>
          </w:p>
          <w:p w14:paraId="2188D3E4" w14:textId="77777777" w:rsidR="00D10528" w:rsidRDefault="00D10528">
            <w:pPr>
              <w:jc w:val="center"/>
              <w:rPr>
                <w:sz w:val="22"/>
                <w:szCs w:val="22"/>
              </w:rPr>
            </w:pPr>
          </w:p>
          <w:p w14:paraId="1935999D" w14:textId="77777777" w:rsidR="00D10528" w:rsidRDefault="00000000">
            <w:pPr>
              <w:jc w:val="center"/>
              <w:rPr>
                <w:rFonts w:ascii="Times New Roman" w:eastAsia="Times New Roman" w:hAnsi="Times New Roman" w:cs="Times New Roman"/>
                <w:sz w:val="24"/>
                <w:szCs w:val="24"/>
              </w:rPr>
            </w:pPr>
            <w:r>
              <w:rPr>
                <w:sz w:val="22"/>
                <w:szCs w:val="22"/>
              </w:rPr>
              <w:t>3</w:t>
            </w:r>
          </w:p>
        </w:tc>
        <w:tc>
          <w:tcPr>
            <w:tcW w:w="612" w:type="dxa"/>
            <w:tcBorders>
              <w:top w:val="nil"/>
              <w:left w:val="nil"/>
              <w:bottom w:val="single" w:sz="6" w:space="0" w:color="000000"/>
              <w:right w:val="single" w:sz="6" w:space="0" w:color="000000"/>
            </w:tcBorders>
            <w:shd w:val="clear" w:color="auto" w:fill="auto"/>
          </w:tcPr>
          <w:p w14:paraId="3852CFF6" w14:textId="77777777" w:rsidR="00D10528" w:rsidRDefault="00000000">
            <w:pPr>
              <w:jc w:val="center"/>
              <w:rPr>
                <w:rFonts w:ascii="Times New Roman" w:eastAsia="Times New Roman" w:hAnsi="Times New Roman" w:cs="Times New Roman"/>
                <w:sz w:val="24"/>
                <w:szCs w:val="24"/>
              </w:rPr>
            </w:pPr>
            <w:r>
              <w:rPr>
                <w:sz w:val="22"/>
                <w:szCs w:val="22"/>
              </w:rPr>
              <w:t>Med</w:t>
            </w:r>
          </w:p>
          <w:p w14:paraId="5C00E57C" w14:textId="77777777" w:rsidR="00D10528" w:rsidRDefault="00000000">
            <w:pPr>
              <w:jc w:val="center"/>
              <w:rPr>
                <w:rFonts w:ascii="Times New Roman" w:eastAsia="Times New Roman" w:hAnsi="Times New Roman" w:cs="Times New Roman"/>
                <w:sz w:val="24"/>
                <w:szCs w:val="24"/>
              </w:rPr>
            </w:pPr>
            <w:r>
              <w:rPr>
                <w:sz w:val="22"/>
                <w:szCs w:val="22"/>
              </w:rPr>
              <w:t>5-7</w:t>
            </w:r>
          </w:p>
        </w:tc>
        <w:tc>
          <w:tcPr>
            <w:tcW w:w="631" w:type="dxa"/>
            <w:tcBorders>
              <w:top w:val="nil"/>
              <w:left w:val="nil"/>
              <w:bottom w:val="single" w:sz="6" w:space="0" w:color="000000"/>
              <w:right w:val="single" w:sz="6" w:space="0" w:color="000000"/>
            </w:tcBorders>
            <w:shd w:val="clear" w:color="auto" w:fill="auto"/>
          </w:tcPr>
          <w:p w14:paraId="2970AD13" w14:textId="77777777" w:rsidR="00D10528" w:rsidRDefault="00000000">
            <w:pPr>
              <w:jc w:val="center"/>
              <w:rPr>
                <w:rFonts w:ascii="Times New Roman" w:eastAsia="Times New Roman" w:hAnsi="Times New Roman" w:cs="Times New Roman"/>
                <w:sz w:val="24"/>
                <w:szCs w:val="24"/>
              </w:rPr>
            </w:pPr>
            <w:r>
              <w:rPr>
                <w:sz w:val="22"/>
                <w:szCs w:val="22"/>
              </w:rPr>
              <w:t>High</w:t>
            </w:r>
          </w:p>
          <w:p w14:paraId="62AC8260" w14:textId="77777777" w:rsidR="00D10528" w:rsidRDefault="00000000">
            <w:pPr>
              <w:jc w:val="center"/>
              <w:rPr>
                <w:rFonts w:ascii="Times New Roman" w:eastAsia="Times New Roman" w:hAnsi="Times New Roman" w:cs="Times New Roman"/>
                <w:sz w:val="24"/>
                <w:szCs w:val="24"/>
              </w:rPr>
            </w:pPr>
            <w:r>
              <w:rPr>
                <w:sz w:val="22"/>
                <w:szCs w:val="22"/>
              </w:rPr>
              <w:t>8-10</w:t>
            </w:r>
          </w:p>
        </w:tc>
        <w:tc>
          <w:tcPr>
            <w:tcW w:w="4070" w:type="dxa"/>
            <w:tcBorders>
              <w:top w:val="nil"/>
              <w:left w:val="nil"/>
              <w:bottom w:val="single" w:sz="6" w:space="0" w:color="000000"/>
              <w:right w:val="single" w:sz="6" w:space="0" w:color="000000"/>
            </w:tcBorders>
            <w:shd w:val="clear" w:color="auto" w:fill="auto"/>
          </w:tcPr>
          <w:p w14:paraId="0F1279DD" w14:textId="77777777" w:rsidR="00D10528" w:rsidRDefault="00000000">
            <w:pPr>
              <w:spacing w:line="276" w:lineRule="auto"/>
              <w:rPr>
                <w:sz w:val="22"/>
                <w:szCs w:val="22"/>
              </w:rPr>
            </w:pPr>
            <w:r>
              <w:rPr>
                <w:sz w:val="22"/>
                <w:szCs w:val="22"/>
              </w:rPr>
              <w:t>Objective</w:t>
            </w:r>
          </w:p>
          <w:p w14:paraId="52D9D6B8" w14:textId="77777777" w:rsidR="00D10528" w:rsidRDefault="00000000">
            <w:pPr>
              <w:numPr>
                <w:ilvl w:val="0"/>
                <w:numId w:val="52"/>
              </w:numPr>
              <w:spacing w:line="276" w:lineRule="auto"/>
              <w:rPr>
                <w:sz w:val="22"/>
                <w:szCs w:val="22"/>
              </w:rPr>
            </w:pPr>
            <w:r>
              <w:rPr>
                <w:sz w:val="22"/>
                <w:szCs w:val="22"/>
              </w:rPr>
              <w:t>I will comprehensively understand bespoke legislation around agriculture and fishing, relevant to my role as an officer.</w:t>
            </w:r>
          </w:p>
          <w:p w14:paraId="0A0F3CF8" w14:textId="77777777" w:rsidR="00D10528" w:rsidRDefault="00D10528">
            <w:pPr>
              <w:spacing w:line="276" w:lineRule="auto"/>
              <w:rPr>
                <w:sz w:val="22"/>
                <w:szCs w:val="22"/>
              </w:rPr>
            </w:pPr>
          </w:p>
          <w:p w14:paraId="05A2ADB2" w14:textId="77777777" w:rsidR="00D10528" w:rsidRDefault="00000000">
            <w:pPr>
              <w:spacing w:line="276" w:lineRule="auto"/>
              <w:rPr>
                <w:sz w:val="22"/>
                <w:szCs w:val="22"/>
              </w:rPr>
            </w:pPr>
            <w:r>
              <w:rPr>
                <w:sz w:val="22"/>
                <w:szCs w:val="22"/>
              </w:rPr>
              <w:t xml:space="preserve">Specific </w:t>
            </w:r>
          </w:p>
          <w:p w14:paraId="4CEE3099" w14:textId="77777777" w:rsidR="00D10528" w:rsidRDefault="00000000">
            <w:pPr>
              <w:numPr>
                <w:ilvl w:val="0"/>
                <w:numId w:val="20"/>
              </w:numPr>
              <w:spacing w:line="276" w:lineRule="auto"/>
              <w:rPr>
                <w:sz w:val="22"/>
                <w:szCs w:val="22"/>
              </w:rPr>
            </w:pPr>
            <w:r>
              <w:rPr>
                <w:sz w:val="22"/>
                <w:szCs w:val="22"/>
              </w:rPr>
              <w:t>Identify key legislation related to agriculture and fishing in my duties.</w:t>
            </w:r>
          </w:p>
          <w:p w14:paraId="68CB3A7E" w14:textId="77777777" w:rsidR="00D10528" w:rsidRDefault="00000000">
            <w:pPr>
              <w:numPr>
                <w:ilvl w:val="0"/>
                <w:numId w:val="20"/>
              </w:numPr>
              <w:spacing w:line="276" w:lineRule="auto"/>
              <w:rPr>
                <w:sz w:val="22"/>
                <w:szCs w:val="22"/>
              </w:rPr>
            </w:pPr>
            <w:r>
              <w:rPr>
                <w:sz w:val="22"/>
                <w:szCs w:val="22"/>
              </w:rPr>
              <w:t>Analyse rights and obligations for farmers and fishermen.</w:t>
            </w:r>
          </w:p>
          <w:p w14:paraId="578FD69A" w14:textId="77777777" w:rsidR="00D10528" w:rsidRDefault="00000000">
            <w:pPr>
              <w:numPr>
                <w:ilvl w:val="0"/>
                <w:numId w:val="20"/>
              </w:numPr>
              <w:spacing w:line="276" w:lineRule="auto"/>
              <w:rPr>
                <w:sz w:val="22"/>
                <w:szCs w:val="22"/>
              </w:rPr>
            </w:pPr>
            <w:r>
              <w:rPr>
                <w:sz w:val="22"/>
                <w:szCs w:val="22"/>
              </w:rPr>
              <w:t>Understand implications for rural communities and the environment.</w:t>
            </w:r>
          </w:p>
          <w:p w14:paraId="4428C230" w14:textId="77777777" w:rsidR="00D10528" w:rsidRDefault="00000000">
            <w:pPr>
              <w:spacing w:line="276" w:lineRule="auto"/>
              <w:rPr>
                <w:sz w:val="22"/>
                <w:szCs w:val="22"/>
              </w:rPr>
            </w:pPr>
            <w:r>
              <w:rPr>
                <w:sz w:val="22"/>
                <w:szCs w:val="22"/>
              </w:rPr>
              <w:t>Measurable</w:t>
            </w:r>
          </w:p>
          <w:p w14:paraId="6AAE8905" w14:textId="77777777" w:rsidR="00D10528" w:rsidRDefault="00D10528">
            <w:pPr>
              <w:spacing w:line="276" w:lineRule="auto"/>
              <w:rPr>
                <w:sz w:val="22"/>
                <w:szCs w:val="22"/>
              </w:rPr>
            </w:pPr>
          </w:p>
          <w:p w14:paraId="44CB8000" w14:textId="77777777" w:rsidR="00D10528" w:rsidRDefault="00000000">
            <w:pPr>
              <w:numPr>
                <w:ilvl w:val="0"/>
                <w:numId w:val="18"/>
              </w:numPr>
              <w:spacing w:line="276" w:lineRule="auto"/>
              <w:rPr>
                <w:sz w:val="22"/>
                <w:szCs w:val="22"/>
              </w:rPr>
            </w:pPr>
            <w:r>
              <w:rPr>
                <w:sz w:val="22"/>
                <w:szCs w:val="22"/>
              </w:rPr>
              <w:lastRenderedPageBreak/>
              <w:t>Allocate downtime on shift to revising agricultural and fishing legislation.</w:t>
            </w:r>
          </w:p>
          <w:p w14:paraId="4DFA4B27" w14:textId="77777777" w:rsidR="00D10528" w:rsidRDefault="00000000">
            <w:pPr>
              <w:numPr>
                <w:ilvl w:val="0"/>
                <w:numId w:val="18"/>
              </w:numPr>
              <w:spacing w:line="276" w:lineRule="auto"/>
              <w:rPr>
                <w:sz w:val="22"/>
                <w:szCs w:val="22"/>
              </w:rPr>
            </w:pPr>
            <w:r>
              <w:rPr>
                <w:sz w:val="22"/>
                <w:szCs w:val="22"/>
              </w:rPr>
              <w:t>Review 10 key legal legislative articles related to farming and fishing laws.</w:t>
            </w:r>
          </w:p>
          <w:p w14:paraId="1621F821" w14:textId="77777777" w:rsidR="00D10528" w:rsidRDefault="00000000">
            <w:pPr>
              <w:numPr>
                <w:ilvl w:val="0"/>
                <w:numId w:val="18"/>
              </w:numPr>
              <w:spacing w:line="276" w:lineRule="auto"/>
              <w:rPr>
                <w:sz w:val="22"/>
                <w:szCs w:val="22"/>
              </w:rPr>
            </w:pPr>
            <w:r>
              <w:rPr>
                <w:sz w:val="22"/>
                <w:szCs w:val="22"/>
              </w:rPr>
              <w:t>Compare my knowledge with that of an experienced officer.</w:t>
            </w:r>
          </w:p>
          <w:p w14:paraId="3038BF1D" w14:textId="77777777" w:rsidR="00D10528" w:rsidRDefault="00D10528">
            <w:pPr>
              <w:spacing w:line="276" w:lineRule="auto"/>
              <w:rPr>
                <w:sz w:val="22"/>
                <w:szCs w:val="22"/>
              </w:rPr>
            </w:pPr>
          </w:p>
          <w:p w14:paraId="0C088D10" w14:textId="77777777" w:rsidR="00D10528" w:rsidRDefault="00000000">
            <w:pPr>
              <w:spacing w:line="276" w:lineRule="auto"/>
              <w:rPr>
                <w:sz w:val="22"/>
                <w:szCs w:val="22"/>
              </w:rPr>
            </w:pPr>
            <w:r>
              <w:rPr>
                <w:sz w:val="22"/>
                <w:szCs w:val="22"/>
              </w:rPr>
              <w:t>Achievable</w:t>
            </w:r>
          </w:p>
          <w:p w14:paraId="3F1843E7" w14:textId="77777777" w:rsidR="00D10528" w:rsidRDefault="00D10528">
            <w:pPr>
              <w:spacing w:line="276" w:lineRule="auto"/>
              <w:rPr>
                <w:sz w:val="22"/>
                <w:szCs w:val="22"/>
              </w:rPr>
            </w:pPr>
          </w:p>
          <w:p w14:paraId="20F1CB63" w14:textId="77777777" w:rsidR="00D10528" w:rsidRDefault="00000000">
            <w:pPr>
              <w:numPr>
                <w:ilvl w:val="0"/>
                <w:numId w:val="46"/>
              </w:numPr>
              <w:spacing w:line="276" w:lineRule="auto"/>
              <w:rPr>
                <w:sz w:val="22"/>
                <w:szCs w:val="22"/>
              </w:rPr>
            </w:pPr>
            <w:r>
              <w:rPr>
                <w:sz w:val="22"/>
                <w:szCs w:val="22"/>
              </w:rPr>
              <w:t>Allocate 1 hour per week for revision.</w:t>
            </w:r>
          </w:p>
          <w:p w14:paraId="77145FF7" w14:textId="77777777" w:rsidR="00D10528" w:rsidRDefault="00000000">
            <w:pPr>
              <w:numPr>
                <w:ilvl w:val="0"/>
                <w:numId w:val="46"/>
              </w:numPr>
              <w:spacing w:line="276" w:lineRule="auto"/>
              <w:rPr>
                <w:sz w:val="22"/>
                <w:szCs w:val="22"/>
              </w:rPr>
            </w:pPr>
            <w:r>
              <w:rPr>
                <w:sz w:val="22"/>
                <w:szCs w:val="22"/>
              </w:rPr>
              <w:t>Utilise accessible online resources through college of policing and seek guidance from senior officers.</w:t>
            </w:r>
          </w:p>
          <w:p w14:paraId="63B2801D" w14:textId="77777777" w:rsidR="00D10528" w:rsidRDefault="00000000">
            <w:pPr>
              <w:spacing w:line="276" w:lineRule="auto"/>
              <w:rPr>
                <w:sz w:val="22"/>
                <w:szCs w:val="22"/>
              </w:rPr>
            </w:pPr>
            <w:r>
              <w:rPr>
                <w:sz w:val="22"/>
                <w:szCs w:val="22"/>
              </w:rPr>
              <w:t>Relevant</w:t>
            </w:r>
          </w:p>
          <w:p w14:paraId="51E9BC44" w14:textId="77777777" w:rsidR="00D10528" w:rsidRDefault="00D10528">
            <w:pPr>
              <w:spacing w:line="276" w:lineRule="auto"/>
              <w:rPr>
                <w:sz w:val="22"/>
                <w:szCs w:val="22"/>
              </w:rPr>
            </w:pPr>
          </w:p>
          <w:p w14:paraId="0EE84D7B" w14:textId="77777777" w:rsidR="00D10528" w:rsidRDefault="00000000">
            <w:pPr>
              <w:numPr>
                <w:ilvl w:val="0"/>
                <w:numId w:val="49"/>
              </w:numPr>
              <w:spacing w:line="276" w:lineRule="auto"/>
              <w:rPr>
                <w:sz w:val="22"/>
                <w:szCs w:val="22"/>
              </w:rPr>
            </w:pPr>
            <w:r>
              <w:rPr>
                <w:sz w:val="22"/>
                <w:szCs w:val="22"/>
              </w:rPr>
              <w:t>Essential for my role in rural policing.</w:t>
            </w:r>
          </w:p>
          <w:p w14:paraId="00F113D2" w14:textId="77777777" w:rsidR="00D10528" w:rsidRDefault="00000000">
            <w:pPr>
              <w:numPr>
                <w:ilvl w:val="0"/>
                <w:numId w:val="49"/>
              </w:numPr>
              <w:spacing w:line="276" w:lineRule="auto"/>
              <w:rPr>
                <w:sz w:val="22"/>
                <w:szCs w:val="22"/>
              </w:rPr>
            </w:pPr>
            <w:r>
              <w:rPr>
                <w:sz w:val="22"/>
                <w:szCs w:val="22"/>
              </w:rPr>
              <w:t>Enables effective enforcement and compliance during agriculture and fishing incidents.</w:t>
            </w:r>
          </w:p>
          <w:p w14:paraId="3B92123E" w14:textId="77777777" w:rsidR="00D10528" w:rsidRDefault="00D10528">
            <w:pPr>
              <w:spacing w:line="276" w:lineRule="auto"/>
              <w:rPr>
                <w:sz w:val="22"/>
                <w:szCs w:val="22"/>
              </w:rPr>
            </w:pPr>
          </w:p>
          <w:p w14:paraId="6DD29BC7" w14:textId="77777777" w:rsidR="00D10528" w:rsidRDefault="00000000">
            <w:pPr>
              <w:spacing w:line="276" w:lineRule="auto"/>
              <w:rPr>
                <w:sz w:val="22"/>
                <w:szCs w:val="22"/>
              </w:rPr>
            </w:pPr>
            <w:r>
              <w:rPr>
                <w:sz w:val="22"/>
                <w:szCs w:val="22"/>
              </w:rPr>
              <w:t>Time-Bound</w:t>
            </w:r>
          </w:p>
          <w:p w14:paraId="43AF22FE" w14:textId="77777777" w:rsidR="00D10528" w:rsidRDefault="00000000">
            <w:pPr>
              <w:numPr>
                <w:ilvl w:val="0"/>
                <w:numId w:val="37"/>
              </w:numPr>
              <w:spacing w:line="276" w:lineRule="auto"/>
              <w:rPr>
                <w:sz w:val="22"/>
                <w:szCs w:val="22"/>
              </w:rPr>
            </w:pPr>
            <w:r>
              <w:rPr>
                <w:sz w:val="22"/>
                <w:szCs w:val="22"/>
              </w:rPr>
              <w:t>Achieve competence in this field within 1 year.</w:t>
            </w:r>
          </w:p>
          <w:p w14:paraId="30DE544C" w14:textId="77777777" w:rsidR="00D10528" w:rsidRDefault="00000000">
            <w:pPr>
              <w:numPr>
                <w:ilvl w:val="0"/>
                <w:numId w:val="37"/>
              </w:numPr>
              <w:spacing w:line="276" w:lineRule="auto"/>
              <w:rPr>
                <w:sz w:val="22"/>
                <w:szCs w:val="22"/>
              </w:rPr>
            </w:pPr>
            <w:r>
              <w:rPr>
                <w:sz w:val="22"/>
                <w:szCs w:val="22"/>
              </w:rPr>
              <w:t>Achieve expert / experienced knowledge by the close of my probationary period.</w:t>
            </w:r>
          </w:p>
        </w:tc>
      </w:tr>
      <w:tr w:rsidR="00D10528" w14:paraId="1EA8A2B1" w14:textId="77777777">
        <w:tc>
          <w:tcPr>
            <w:tcW w:w="1883" w:type="dxa"/>
            <w:tcBorders>
              <w:top w:val="nil"/>
              <w:left w:val="single" w:sz="6" w:space="0" w:color="000000"/>
              <w:bottom w:val="single" w:sz="6" w:space="0" w:color="000000"/>
              <w:right w:val="single" w:sz="6" w:space="0" w:color="000000"/>
            </w:tcBorders>
            <w:shd w:val="clear" w:color="auto" w:fill="auto"/>
          </w:tcPr>
          <w:p w14:paraId="3AADC907" w14:textId="77777777" w:rsidR="00D10528" w:rsidRDefault="00000000">
            <w:pPr>
              <w:rPr>
                <w:sz w:val="22"/>
                <w:szCs w:val="22"/>
              </w:rPr>
            </w:pPr>
            <w:r>
              <w:rPr>
                <w:sz w:val="22"/>
                <w:szCs w:val="22"/>
              </w:rPr>
              <w:lastRenderedPageBreak/>
              <w:t xml:space="preserve">Develop better understanding of the capabilities of the public protection unit and the capabilities of a public protection notice to assist with providing victims a better service. </w:t>
            </w:r>
          </w:p>
        </w:tc>
        <w:tc>
          <w:tcPr>
            <w:tcW w:w="600" w:type="dxa"/>
            <w:tcBorders>
              <w:top w:val="nil"/>
              <w:left w:val="nil"/>
              <w:bottom w:val="single" w:sz="6" w:space="0" w:color="000000"/>
              <w:right w:val="single" w:sz="6" w:space="0" w:color="000000"/>
            </w:tcBorders>
            <w:shd w:val="clear" w:color="auto" w:fill="auto"/>
          </w:tcPr>
          <w:p w14:paraId="3805E3F7" w14:textId="77777777" w:rsidR="00D10528" w:rsidRDefault="00D10528">
            <w:pPr>
              <w:rPr>
                <w:sz w:val="22"/>
                <w:szCs w:val="22"/>
              </w:rPr>
            </w:pPr>
          </w:p>
        </w:tc>
        <w:tc>
          <w:tcPr>
            <w:tcW w:w="612" w:type="dxa"/>
            <w:tcBorders>
              <w:top w:val="nil"/>
              <w:left w:val="nil"/>
              <w:bottom w:val="single" w:sz="6" w:space="0" w:color="000000"/>
              <w:right w:val="single" w:sz="6" w:space="0" w:color="000000"/>
            </w:tcBorders>
            <w:shd w:val="clear" w:color="auto" w:fill="auto"/>
          </w:tcPr>
          <w:p w14:paraId="55074D13" w14:textId="77777777" w:rsidR="00D10528" w:rsidRDefault="00D10528">
            <w:pPr>
              <w:rPr>
                <w:sz w:val="22"/>
                <w:szCs w:val="22"/>
              </w:rPr>
            </w:pPr>
          </w:p>
        </w:tc>
        <w:tc>
          <w:tcPr>
            <w:tcW w:w="623" w:type="dxa"/>
            <w:tcBorders>
              <w:top w:val="nil"/>
              <w:left w:val="nil"/>
              <w:bottom w:val="single" w:sz="6" w:space="0" w:color="000000"/>
              <w:right w:val="single" w:sz="6" w:space="0" w:color="000000"/>
            </w:tcBorders>
            <w:shd w:val="clear" w:color="auto" w:fill="auto"/>
          </w:tcPr>
          <w:p w14:paraId="1424C3A6" w14:textId="77777777" w:rsidR="00D10528" w:rsidRDefault="00000000">
            <w:pPr>
              <w:tabs>
                <w:tab w:val="left" w:pos="220"/>
                <w:tab w:val="center" w:pos="304"/>
              </w:tabs>
              <w:rPr>
                <w:sz w:val="22"/>
                <w:szCs w:val="22"/>
              </w:rPr>
            </w:pPr>
            <w:r>
              <w:rPr>
                <w:sz w:val="22"/>
                <w:szCs w:val="22"/>
              </w:rPr>
              <w:tab/>
              <w:t>9</w:t>
            </w:r>
          </w:p>
        </w:tc>
        <w:tc>
          <w:tcPr>
            <w:tcW w:w="600" w:type="dxa"/>
            <w:tcBorders>
              <w:top w:val="nil"/>
              <w:left w:val="nil"/>
              <w:bottom w:val="single" w:sz="6" w:space="0" w:color="000000"/>
              <w:right w:val="single" w:sz="6" w:space="0" w:color="000000"/>
            </w:tcBorders>
            <w:shd w:val="clear" w:color="auto" w:fill="auto"/>
          </w:tcPr>
          <w:p w14:paraId="61726070" w14:textId="77777777" w:rsidR="00D10528" w:rsidRDefault="00D10528">
            <w:pPr>
              <w:rPr>
                <w:sz w:val="22"/>
                <w:szCs w:val="22"/>
              </w:rPr>
            </w:pPr>
          </w:p>
        </w:tc>
        <w:tc>
          <w:tcPr>
            <w:tcW w:w="612" w:type="dxa"/>
            <w:tcBorders>
              <w:top w:val="nil"/>
              <w:left w:val="nil"/>
              <w:bottom w:val="single" w:sz="6" w:space="0" w:color="000000"/>
              <w:right w:val="single" w:sz="6" w:space="0" w:color="000000"/>
            </w:tcBorders>
            <w:shd w:val="clear" w:color="auto" w:fill="auto"/>
          </w:tcPr>
          <w:p w14:paraId="7BEA9E2C" w14:textId="77777777" w:rsidR="00D10528" w:rsidRDefault="00000000">
            <w:pPr>
              <w:jc w:val="center"/>
              <w:rPr>
                <w:sz w:val="22"/>
                <w:szCs w:val="22"/>
              </w:rPr>
            </w:pPr>
            <w:r>
              <w:rPr>
                <w:sz w:val="22"/>
                <w:szCs w:val="22"/>
              </w:rPr>
              <w:t>7</w:t>
            </w:r>
          </w:p>
        </w:tc>
        <w:tc>
          <w:tcPr>
            <w:tcW w:w="631" w:type="dxa"/>
            <w:tcBorders>
              <w:top w:val="nil"/>
              <w:left w:val="nil"/>
              <w:bottom w:val="single" w:sz="6" w:space="0" w:color="000000"/>
              <w:right w:val="single" w:sz="6" w:space="0" w:color="000000"/>
            </w:tcBorders>
            <w:shd w:val="clear" w:color="auto" w:fill="auto"/>
          </w:tcPr>
          <w:p w14:paraId="72C2F6FE" w14:textId="77777777" w:rsidR="00D10528" w:rsidRDefault="00D10528">
            <w:pPr>
              <w:rPr>
                <w:sz w:val="22"/>
                <w:szCs w:val="22"/>
              </w:rPr>
            </w:pPr>
          </w:p>
        </w:tc>
        <w:tc>
          <w:tcPr>
            <w:tcW w:w="4070" w:type="dxa"/>
            <w:tcBorders>
              <w:top w:val="nil"/>
              <w:left w:val="nil"/>
              <w:bottom w:val="single" w:sz="6" w:space="0" w:color="000000"/>
              <w:right w:val="single" w:sz="6" w:space="0" w:color="000000"/>
            </w:tcBorders>
            <w:shd w:val="clear" w:color="auto" w:fill="auto"/>
          </w:tcPr>
          <w:p w14:paraId="3C8A559A" w14:textId="77777777" w:rsidR="00D10528" w:rsidRDefault="00D10528">
            <w:pPr>
              <w:spacing w:line="276" w:lineRule="auto"/>
              <w:rPr>
                <w:sz w:val="22"/>
                <w:szCs w:val="22"/>
              </w:rPr>
            </w:pPr>
          </w:p>
          <w:p w14:paraId="2202BB01" w14:textId="77777777" w:rsidR="00D10528" w:rsidRDefault="00000000">
            <w:pPr>
              <w:spacing w:line="276" w:lineRule="auto"/>
              <w:rPr>
                <w:sz w:val="22"/>
                <w:szCs w:val="22"/>
              </w:rPr>
            </w:pPr>
            <w:r>
              <w:rPr>
                <w:sz w:val="22"/>
                <w:szCs w:val="22"/>
              </w:rPr>
              <w:t>Objective</w:t>
            </w:r>
          </w:p>
          <w:p w14:paraId="5DCCE8D5" w14:textId="77777777" w:rsidR="00D10528" w:rsidRDefault="00000000">
            <w:pPr>
              <w:numPr>
                <w:ilvl w:val="0"/>
                <w:numId w:val="14"/>
              </w:numPr>
              <w:spacing w:line="276" w:lineRule="auto"/>
              <w:rPr>
                <w:sz w:val="22"/>
                <w:szCs w:val="22"/>
              </w:rPr>
            </w:pPr>
            <w:r>
              <w:rPr>
                <w:sz w:val="22"/>
                <w:szCs w:val="22"/>
              </w:rPr>
              <w:t>Improve my understanding of the Public Protection Unit (PPU) and Public Protection Notice (PPN) to enhance victim services in UK policing.</w:t>
            </w:r>
          </w:p>
          <w:p w14:paraId="190D1A8F" w14:textId="77777777" w:rsidR="00D10528" w:rsidRDefault="00D10528">
            <w:pPr>
              <w:spacing w:line="276" w:lineRule="auto"/>
              <w:rPr>
                <w:sz w:val="22"/>
                <w:szCs w:val="22"/>
              </w:rPr>
            </w:pPr>
          </w:p>
          <w:p w14:paraId="26C097FF" w14:textId="77777777" w:rsidR="00D10528" w:rsidRDefault="00000000">
            <w:pPr>
              <w:spacing w:line="276" w:lineRule="auto"/>
              <w:rPr>
                <w:sz w:val="22"/>
                <w:szCs w:val="22"/>
              </w:rPr>
            </w:pPr>
            <w:r>
              <w:rPr>
                <w:sz w:val="22"/>
                <w:szCs w:val="22"/>
              </w:rPr>
              <w:t>Specific</w:t>
            </w:r>
          </w:p>
          <w:p w14:paraId="4593E661" w14:textId="77777777" w:rsidR="00D10528" w:rsidRDefault="00000000">
            <w:pPr>
              <w:numPr>
                <w:ilvl w:val="0"/>
                <w:numId w:val="6"/>
              </w:numPr>
              <w:spacing w:line="276" w:lineRule="auto"/>
              <w:rPr>
                <w:sz w:val="22"/>
                <w:szCs w:val="22"/>
              </w:rPr>
            </w:pPr>
            <w:r>
              <w:rPr>
                <w:sz w:val="22"/>
                <w:szCs w:val="22"/>
              </w:rPr>
              <w:t>Learn PPU's roles and responsibilities.</w:t>
            </w:r>
          </w:p>
          <w:p w14:paraId="55FA01C9" w14:textId="77777777" w:rsidR="00D10528" w:rsidRDefault="00000000">
            <w:pPr>
              <w:numPr>
                <w:ilvl w:val="0"/>
                <w:numId w:val="6"/>
              </w:numPr>
              <w:spacing w:line="276" w:lineRule="auto"/>
              <w:rPr>
                <w:sz w:val="22"/>
                <w:szCs w:val="22"/>
              </w:rPr>
            </w:pPr>
            <w:r>
              <w:rPr>
                <w:sz w:val="22"/>
                <w:szCs w:val="22"/>
              </w:rPr>
              <w:t>Understand the purpose and capabilities of a Public Protection Notice.</w:t>
            </w:r>
          </w:p>
          <w:p w14:paraId="73236118" w14:textId="77777777" w:rsidR="00D10528" w:rsidRDefault="00000000">
            <w:pPr>
              <w:numPr>
                <w:ilvl w:val="0"/>
                <w:numId w:val="6"/>
              </w:numPr>
              <w:spacing w:line="276" w:lineRule="auto"/>
              <w:rPr>
                <w:sz w:val="22"/>
                <w:szCs w:val="22"/>
              </w:rPr>
            </w:pPr>
            <w:r>
              <w:rPr>
                <w:sz w:val="22"/>
                <w:szCs w:val="22"/>
              </w:rPr>
              <w:lastRenderedPageBreak/>
              <w:t>Explore how PPN can better protect victims and prevent ongoing issues.</w:t>
            </w:r>
          </w:p>
          <w:p w14:paraId="2F50D732" w14:textId="77777777" w:rsidR="00D10528" w:rsidRDefault="00D10528">
            <w:pPr>
              <w:spacing w:line="276" w:lineRule="auto"/>
              <w:rPr>
                <w:sz w:val="22"/>
                <w:szCs w:val="22"/>
              </w:rPr>
            </w:pPr>
          </w:p>
          <w:p w14:paraId="4B5C6E35" w14:textId="77777777" w:rsidR="00D10528" w:rsidRDefault="00000000">
            <w:pPr>
              <w:spacing w:line="276" w:lineRule="auto"/>
              <w:rPr>
                <w:sz w:val="22"/>
                <w:szCs w:val="22"/>
              </w:rPr>
            </w:pPr>
            <w:r>
              <w:rPr>
                <w:sz w:val="22"/>
                <w:szCs w:val="22"/>
              </w:rPr>
              <w:t>Measurable</w:t>
            </w:r>
          </w:p>
          <w:p w14:paraId="33FCC750" w14:textId="3411692D" w:rsidR="00D10528" w:rsidRDefault="00000000">
            <w:pPr>
              <w:numPr>
                <w:ilvl w:val="0"/>
                <w:numId w:val="11"/>
              </w:numPr>
              <w:spacing w:line="276" w:lineRule="auto"/>
              <w:rPr>
                <w:sz w:val="22"/>
                <w:szCs w:val="22"/>
              </w:rPr>
            </w:pPr>
            <w:r>
              <w:rPr>
                <w:sz w:val="22"/>
                <w:szCs w:val="22"/>
              </w:rPr>
              <w:t xml:space="preserve">Attend a </w:t>
            </w:r>
            <w:r w:rsidR="00911E6C">
              <w:rPr>
                <w:sz w:val="22"/>
                <w:szCs w:val="22"/>
              </w:rPr>
              <w:t>two-day</w:t>
            </w:r>
            <w:r>
              <w:rPr>
                <w:sz w:val="22"/>
                <w:szCs w:val="22"/>
              </w:rPr>
              <w:t xml:space="preserve"> attachment at the PPU.</w:t>
            </w:r>
          </w:p>
          <w:p w14:paraId="03771CA9" w14:textId="77777777" w:rsidR="00D10528" w:rsidRDefault="00000000">
            <w:pPr>
              <w:numPr>
                <w:ilvl w:val="0"/>
                <w:numId w:val="11"/>
              </w:numPr>
              <w:spacing w:line="276" w:lineRule="auto"/>
              <w:rPr>
                <w:sz w:val="22"/>
                <w:szCs w:val="22"/>
              </w:rPr>
            </w:pPr>
            <w:r>
              <w:rPr>
                <w:sz w:val="22"/>
                <w:szCs w:val="22"/>
              </w:rPr>
              <w:t>Review five incidents highlighting PPN implementation.</w:t>
            </w:r>
          </w:p>
          <w:p w14:paraId="0B9335A5" w14:textId="77777777" w:rsidR="00D10528" w:rsidRDefault="00000000">
            <w:pPr>
              <w:numPr>
                <w:ilvl w:val="0"/>
                <w:numId w:val="11"/>
              </w:numPr>
              <w:spacing w:line="276" w:lineRule="auto"/>
              <w:rPr>
                <w:sz w:val="22"/>
                <w:szCs w:val="22"/>
              </w:rPr>
            </w:pPr>
            <w:r>
              <w:rPr>
                <w:sz w:val="22"/>
                <w:szCs w:val="22"/>
              </w:rPr>
              <w:t>Speak with PPU officers for insights.</w:t>
            </w:r>
          </w:p>
          <w:p w14:paraId="297DC1E6" w14:textId="77777777" w:rsidR="00D10528" w:rsidRDefault="00D10528">
            <w:pPr>
              <w:spacing w:line="276" w:lineRule="auto"/>
              <w:rPr>
                <w:sz w:val="22"/>
                <w:szCs w:val="22"/>
              </w:rPr>
            </w:pPr>
          </w:p>
          <w:p w14:paraId="58846EEB" w14:textId="77777777" w:rsidR="00D10528" w:rsidRDefault="00000000">
            <w:pPr>
              <w:spacing w:line="276" w:lineRule="auto"/>
              <w:rPr>
                <w:sz w:val="22"/>
                <w:szCs w:val="22"/>
              </w:rPr>
            </w:pPr>
            <w:r>
              <w:rPr>
                <w:sz w:val="22"/>
                <w:szCs w:val="22"/>
              </w:rPr>
              <w:t>Achievable</w:t>
            </w:r>
          </w:p>
          <w:p w14:paraId="6BA00975" w14:textId="77777777" w:rsidR="00D10528" w:rsidRDefault="00000000">
            <w:pPr>
              <w:numPr>
                <w:ilvl w:val="0"/>
                <w:numId w:val="54"/>
              </w:numPr>
              <w:spacing w:line="276" w:lineRule="auto"/>
              <w:rPr>
                <w:sz w:val="22"/>
                <w:szCs w:val="22"/>
              </w:rPr>
            </w:pPr>
            <w:r>
              <w:rPr>
                <w:sz w:val="22"/>
                <w:szCs w:val="22"/>
              </w:rPr>
              <w:t>Arrange attachment within 6 months.</w:t>
            </w:r>
          </w:p>
          <w:p w14:paraId="7597B068" w14:textId="77777777" w:rsidR="00D10528" w:rsidRDefault="00000000">
            <w:pPr>
              <w:numPr>
                <w:ilvl w:val="0"/>
                <w:numId w:val="54"/>
              </w:numPr>
              <w:spacing w:line="276" w:lineRule="auto"/>
              <w:rPr>
                <w:sz w:val="22"/>
                <w:szCs w:val="22"/>
              </w:rPr>
            </w:pPr>
            <w:r>
              <w:rPr>
                <w:sz w:val="22"/>
                <w:szCs w:val="22"/>
              </w:rPr>
              <w:t>Utilise online resources and college of policing resources.</w:t>
            </w:r>
          </w:p>
          <w:p w14:paraId="57577CFE" w14:textId="77777777" w:rsidR="00D10528" w:rsidRDefault="00000000">
            <w:pPr>
              <w:numPr>
                <w:ilvl w:val="0"/>
                <w:numId w:val="54"/>
              </w:numPr>
              <w:spacing w:line="276" w:lineRule="auto"/>
              <w:rPr>
                <w:sz w:val="22"/>
                <w:szCs w:val="22"/>
              </w:rPr>
            </w:pPr>
            <w:r>
              <w:rPr>
                <w:sz w:val="22"/>
                <w:szCs w:val="22"/>
              </w:rPr>
              <w:t>Seek guidance from experienced PPU officers.</w:t>
            </w:r>
          </w:p>
          <w:p w14:paraId="5262F5D0" w14:textId="77777777" w:rsidR="00D10528" w:rsidRDefault="00D10528">
            <w:pPr>
              <w:spacing w:line="276" w:lineRule="auto"/>
              <w:rPr>
                <w:sz w:val="22"/>
                <w:szCs w:val="22"/>
              </w:rPr>
            </w:pPr>
          </w:p>
          <w:p w14:paraId="397D08BA" w14:textId="77777777" w:rsidR="00D10528" w:rsidRDefault="00000000">
            <w:pPr>
              <w:spacing w:line="276" w:lineRule="auto"/>
              <w:rPr>
                <w:sz w:val="22"/>
                <w:szCs w:val="22"/>
              </w:rPr>
            </w:pPr>
            <w:r>
              <w:rPr>
                <w:sz w:val="22"/>
                <w:szCs w:val="22"/>
              </w:rPr>
              <w:t>Relevant</w:t>
            </w:r>
          </w:p>
          <w:p w14:paraId="0CC48B16" w14:textId="77777777" w:rsidR="00D10528" w:rsidRDefault="00000000">
            <w:pPr>
              <w:numPr>
                <w:ilvl w:val="0"/>
                <w:numId w:val="17"/>
              </w:numPr>
              <w:spacing w:line="276" w:lineRule="auto"/>
              <w:rPr>
                <w:sz w:val="22"/>
                <w:szCs w:val="22"/>
              </w:rPr>
            </w:pPr>
            <w:r>
              <w:rPr>
                <w:sz w:val="22"/>
                <w:szCs w:val="22"/>
              </w:rPr>
              <w:t>Imperative for improving victim services.</w:t>
            </w:r>
          </w:p>
          <w:p w14:paraId="6B18715A" w14:textId="3474B4EA" w:rsidR="00D10528" w:rsidRDefault="00911E6C">
            <w:pPr>
              <w:numPr>
                <w:ilvl w:val="0"/>
                <w:numId w:val="17"/>
              </w:numPr>
              <w:spacing w:line="276" w:lineRule="auto"/>
              <w:rPr>
                <w:sz w:val="22"/>
                <w:szCs w:val="22"/>
              </w:rPr>
            </w:pPr>
            <w:r>
              <w:rPr>
                <w:sz w:val="22"/>
                <w:szCs w:val="22"/>
              </w:rPr>
              <w:t>Encourages effective response to vulnerable individuals.</w:t>
            </w:r>
          </w:p>
          <w:p w14:paraId="23C189E6" w14:textId="77777777" w:rsidR="00D10528" w:rsidRDefault="00D10528">
            <w:pPr>
              <w:spacing w:line="276" w:lineRule="auto"/>
              <w:rPr>
                <w:sz w:val="22"/>
                <w:szCs w:val="22"/>
              </w:rPr>
            </w:pPr>
          </w:p>
          <w:p w14:paraId="52D40E4D" w14:textId="77777777" w:rsidR="00D10528" w:rsidRDefault="00000000">
            <w:pPr>
              <w:spacing w:line="276" w:lineRule="auto"/>
              <w:rPr>
                <w:sz w:val="22"/>
                <w:szCs w:val="22"/>
              </w:rPr>
            </w:pPr>
            <w:r>
              <w:rPr>
                <w:sz w:val="22"/>
                <w:szCs w:val="22"/>
              </w:rPr>
              <w:t>Time-Bound</w:t>
            </w:r>
          </w:p>
          <w:p w14:paraId="2C358055" w14:textId="77777777" w:rsidR="00D10528" w:rsidRDefault="00000000">
            <w:pPr>
              <w:numPr>
                <w:ilvl w:val="0"/>
                <w:numId w:val="21"/>
              </w:numPr>
              <w:spacing w:line="276" w:lineRule="auto"/>
              <w:rPr>
                <w:sz w:val="22"/>
                <w:szCs w:val="22"/>
              </w:rPr>
            </w:pPr>
            <w:r>
              <w:rPr>
                <w:sz w:val="22"/>
                <w:szCs w:val="22"/>
              </w:rPr>
              <w:t>Attend attachment within 6 months.</w:t>
            </w:r>
          </w:p>
          <w:p w14:paraId="1B8906FC" w14:textId="77777777" w:rsidR="00D10528" w:rsidRDefault="00000000">
            <w:pPr>
              <w:numPr>
                <w:ilvl w:val="0"/>
                <w:numId w:val="21"/>
              </w:numPr>
              <w:spacing w:line="276" w:lineRule="auto"/>
              <w:rPr>
                <w:sz w:val="22"/>
                <w:szCs w:val="22"/>
              </w:rPr>
            </w:pPr>
            <w:r>
              <w:rPr>
                <w:sz w:val="22"/>
                <w:szCs w:val="22"/>
              </w:rPr>
              <w:t>Review incidents within 5 months.</w:t>
            </w:r>
          </w:p>
          <w:p w14:paraId="72DDBDAC" w14:textId="77777777" w:rsidR="00D10528" w:rsidRDefault="00000000">
            <w:pPr>
              <w:numPr>
                <w:ilvl w:val="0"/>
                <w:numId w:val="21"/>
              </w:numPr>
              <w:spacing w:line="276" w:lineRule="auto"/>
              <w:rPr>
                <w:sz w:val="22"/>
                <w:szCs w:val="22"/>
              </w:rPr>
            </w:pPr>
            <w:r>
              <w:rPr>
                <w:sz w:val="22"/>
                <w:szCs w:val="22"/>
              </w:rPr>
              <w:t>Engage in discussions over my probation period.</w:t>
            </w:r>
          </w:p>
          <w:p w14:paraId="3FC25E4E" w14:textId="77777777" w:rsidR="00D10528" w:rsidRDefault="00D10528">
            <w:pPr>
              <w:rPr>
                <w:sz w:val="22"/>
                <w:szCs w:val="22"/>
              </w:rPr>
            </w:pPr>
          </w:p>
        </w:tc>
      </w:tr>
      <w:tr w:rsidR="00D10528" w14:paraId="228D3B21" w14:textId="77777777">
        <w:trPr>
          <w:trHeight w:val="45"/>
        </w:trPr>
        <w:tc>
          <w:tcPr>
            <w:tcW w:w="1883" w:type="dxa"/>
            <w:tcBorders>
              <w:top w:val="nil"/>
              <w:left w:val="single" w:sz="6" w:space="0" w:color="000000"/>
              <w:bottom w:val="single" w:sz="6" w:space="0" w:color="000000"/>
              <w:right w:val="single" w:sz="6" w:space="0" w:color="000000"/>
            </w:tcBorders>
            <w:shd w:val="clear" w:color="auto" w:fill="auto"/>
          </w:tcPr>
          <w:p w14:paraId="4676174C" w14:textId="77777777" w:rsidR="00D10528" w:rsidRDefault="00000000">
            <w:pPr>
              <w:rPr>
                <w:sz w:val="22"/>
                <w:szCs w:val="22"/>
              </w:rPr>
            </w:pPr>
            <w:r>
              <w:rPr>
                <w:sz w:val="22"/>
                <w:szCs w:val="22"/>
              </w:rPr>
              <w:lastRenderedPageBreak/>
              <w:t xml:space="preserve">Build a better understanding of different types of files of evidence, such as guilty anticipated plea and not guilty anticipated plea. </w:t>
            </w:r>
          </w:p>
        </w:tc>
        <w:tc>
          <w:tcPr>
            <w:tcW w:w="600" w:type="dxa"/>
            <w:tcBorders>
              <w:top w:val="nil"/>
              <w:left w:val="nil"/>
              <w:bottom w:val="single" w:sz="6" w:space="0" w:color="000000"/>
              <w:right w:val="single" w:sz="6" w:space="0" w:color="000000"/>
            </w:tcBorders>
            <w:shd w:val="clear" w:color="auto" w:fill="auto"/>
          </w:tcPr>
          <w:p w14:paraId="3B68A4E3" w14:textId="77777777" w:rsidR="00D10528" w:rsidRDefault="00D10528">
            <w:pPr>
              <w:rPr>
                <w:sz w:val="22"/>
                <w:szCs w:val="22"/>
              </w:rPr>
            </w:pPr>
          </w:p>
        </w:tc>
        <w:tc>
          <w:tcPr>
            <w:tcW w:w="612" w:type="dxa"/>
            <w:tcBorders>
              <w:top w:val="nil"/>
              <w:left w:val="nil"/>
              <w:bottom w:val="single" w:sz="6" w:space="0" w:color="000000"/>
              <w:right w:val="single" w:sz="6" w:space="0" w:color="000000"/>
            </w:tcBorders>
            <w:shd w:val="clear" w:color="auto" w:fill="auto"/>
          </w:tcPr>
          <w:p w14:paraId="388A6FFB" w14:textId="77777777" w:rsidR="00D10528" w:rsidRDefault="00000000">
            <w:pPr>
              <w:jc w:val="center"/>
              <w:rPr>
                <w:sz w:val="22"/>
                <w:szCs w:val="22"/>
              </w:rPr>
            </w:pPr>
            <w:r>
              <w:rPr>
                <w:sz w:val="22"/>
                <w:szCs w:val="22"/>
              </w:rPr>
              <w:t>6</w:t>
            </w:r>
          </w:p>
        </w:tc>
        <w:tc>
          <w:tcPr>
            <w:tcW w:w="623" w:type="dxa"/>
            <w:tcBorders>
              <w:top w:val="nil"/>
              <w:left w:val="nil"/>
              <w:bottom w:val="single" w:sz="6" w:space="0" w:color="000000"/>
              <w:right w:val="single" w:sz="6" w:space="0" w:color="000000"/>
            </w:tcBorders>
            <w:shd w:val="clear" w:color="auto" w:fill="auto"/>
          </w:tcPr>
          <w:p w14:paraId="31F6D005" w14:textId="77777777" w:rsidR="00D10528" w:rsidRDefault="00D10528">
            <w:pPr>
              <w:rPr>
                <w:sz w:val="22"/>
                <w:szCs w:val="22"/>
              </w:rPr>
            </w:pPr>
          </w:p>
        </w:tc>
        <w:tc>
          <w:tcPr>
            <w:tcW w:w="600" w:type="dxa"/>
            <w:tcBorders>
              <w:top w:val="nil"/>
              <w:left w:val="nil"/>
              <w:bottom w:val="single" w:sz="6" w:space="0" w:color="000000"/>
              <w:right w:val="single" w:sz="6" w:space="0" w:color="000000"/>
            </w:tcBorders>
            <w:shd w:val="clear" w:color="auto" w:fill="auto"/>
          </w:tcPr>
          <w:p w14:paraId="64970F81" w14:textId="77777777" w:rsidR="00D10528" w:rsidRDefault="00000000">
            <w:pPr>
              <w:jc w:val="center"/>
              <w:rPr>
                <w:sz w:val="22"/>
                <w:szCs w:val="22"/>
              </w:rPr>
            </w:pPr>
            <w:r>
              <w:rPr>
                <w:sz w:val="22"/>
                <w:szCs w:val="22"/>
              </w:rPr>
              <w:t>4</w:t>
            </w:r>
          </w:p>
        </w:tc>
        <w:tc>
          <w:tcPr>
            <w:tcW w:w="612" w:type="dxa"/>
            <w:tcBorders>
              <w:top w:val="nil"/>
              <w:left w:val="nil"/>
              <w:bottom w:val="single" w:sz="6" w:space="0" w:color="000000"/>
              <w:right w:val="single" w:sz="6" w:space="0" w:color="000000"/>
            </w:tcBorders>
            <w:shd w:val="clear" w:color="auto" w:fill="auto"/>
          </w:tcPr>
          <w:p w14:paraId="123AB0D7" w14:textId="77777777" w:rsidR="00D10528" w:rsidRDefault="00D10528">
            <w:pPr>
              <w:rPr>
                <w:sz w:val="22"/>
                <w:szCs w:val="22"/>
              </w:rPr>
            </w:pPr>
          </w:p>
        </w:tc>
        <w:tc>
          <w:tcPr>
            <w:tcW w:w="631" w:type="dxa"/>
            <w:tcBorders>
              <w:top w:val="nil"/>
              <w:left w:val="nil"/>
              <w:bottom w:val="single" w:sz="6" w:space="0" w:color="000000"/>
              <w:right w:val="single" w:sz="6" w:space="0" w:color="000000"/>
            </w:tcBorders>
            <w:shd w:val="clear" w:color="auto" w:fill="auto"/>
          </w:tcPr>
          <w:p w14:paraId="709EEDF0" w14:textId="77777777" w:rsidR="00D10528" w:rsidRDefault="00D10528">
            <w:pPr>
              <w:rPr>
                <w:sz w:val="22"/>
                <w:szCs w:val="22"/>
              </w:rPr>
            </w:pPr>
          </w:p>
        </w:tc>
        <w:tc>
          <w:tcPr>
            <w:tcW w:w="4070" w:type="dxa"/>
            <w:tcBorders>
              <w:top w:val="nil"/>
              <w:left w:val="nil"/>
              <w:bottom w:val="single" w:sz="6" w:space="0" w:color="000000"/>
              <w:right w:val="single" w:sz="6" w:space="0" w:color="000000"/>
            </w:tcBorders>
            <w:shd w:val="clear" w:color="auto" w:fill="auto"/>
          </w:tcPr>
          <w:p w14:paraId="1C1AF51E" w14:textId="77777777" w:rsidR="00D10528" w:rsidRDefault="00000000">
            <w:pPr>
              <w:spacing w:line="276" w:lineRule="auto"/>
              <w:rPr>
                <w:sz w:val="22"/>
                <w:szCs w:val="22"/>
              </w:rPr>
            </w:pPr>
            <w:r>
              <w:rPr>
                <w:sz w:val="22"/>
                <w:szCs w:val="22"/>
              </w:rPr>
              <w:t>Objective</w:t>
            </w:r>
          </w:p>
          <w:p w14:paraId="513A4D26" w14:textId="77777777" w:rsidR="00D10528" w:rsidRDefault="00000000">
            <w:pPr>
              <w:numPr>
                <w:ilvl w:val="0"/>
                <w:numId w:val="32"/>
              </w:numPr>
              <w:spacing w:line="276" w:lineRule="auto"/>
              <w:rPr>
                <w:sz w:val="22"/>
                <w:szCs w:val="22"/>
              </w:rPr>
            </w:pPr>
            <w:r>
              <w:rPr>
                <w:sz w:val="22"/>
                <w:szCs w:val="22"/>
              </w:rPr>
              <w:t>Enhance my case file building skills for more effective work as a UK police officer.</w:t>
            </w:r>
          </w:p>
          <w:p w14:paraId="44AE8F0F" w14:textId="77777777" w:rsidR="00D10528" w:rsidRDefault="00D10528">
            <w:pPr>
              <w:spacing w:line="276" w:lineRule="auto"/>
              <w:rPr>
                <w:sz w:val="22"/>
                <w:szCs w:val="22"/>
              </w:rPr>
            </w:pPr>
          </w:p>
          <w:p w14:paraId="77B30DA2" w14:textId="77777777" w:rsidR="00D10528" w:rsidRDefault="00000000">
            <w:pPr>
              <w:spacing w:line="276" w:lineRule="auto"/>
              <w:rPr>
                <w:sz w:val="22"/>
                <w:szCs w:val="22"/>
              </w:rPr>
            </w:pPr>
            <w:r>
              <w:rPr>
                <w:sz w:val="22"/>
                <w:szCs w:val="22"/>
              </w:rPr>
              <w:t>Specific</w:t>
            </w:r>
          </w:p>
          <w:p w14:paraId="2B1F023A" w14:textId="77777777" w:rsidR="00D10528" w:rsidRDefault="00000000">
            <w:pPr>
              <w:numPr>
                <w:ilvl w:val="0"/>
                <w:numId w:val="19"/>
              </w:numPr>
              <w:spacing w:line="276" w:lineRule="auto"/>
              <w:rPr>
                <w:sz w:val="22"/>
                <w:szCs w:val="22"/>
              </w:rPr>
            </w:pPr>
            <w:r>
              <w:rPr>
                <w:sz w:val="22"/>
                <w:szCs w:val="22"/>
              </w:rPr>
              <w:t>Revise National File Standards for case file building.</w:t>
            </w:r>
          </w:p>
          <w:p w14:paraId="5FA54701" w14:textId="77777777" w:rsidR="00D10528" w:rsidRDefault="00000000">
            <w:pPr>
              <w:numPr>
                <w:ilvl w:val="0"/>
                <w:numId w:val="19"/>
              </w:numPr>
              <w:spacing w:line="276" w:lineRule="auto"/>
              <w:rPr>
                <w:sz w:val="22"/>
                <w:szCs w:val="22"/>
              </w:rPr>
            </w:pPr>
            <w:r>
              <w:rPr>
                <w:sz w:val="22"/>
                <w:szCs w:val="22"/>
              </w:rPr>
              <w:t>Learn about different types of evidence and documentation required for them.</w:t>
            </w:r>
          </w:p>
          <w:p w14:paraId="62A1ECB2" w14:textId="77777777" w:rsidR="00D10528" w:rsidRDefault="00000000">
            <w:pPr>
              <w:numPr>
                <w:ilvl w:val="0"/>
                <w:numId w:val="19"/>
              </w:numPr>
              <w:spacing w:line="276" w:lineRule="auto"/>
              <w:rPr>
                <w:sz w:val="22"/>
                <w:szCs w:val="22"/>
              </w:rPr>
            </w:pPr>
            <w:r>
              <w:rPr>
                <w:sz w:val="22"/>
                <w:szCs w:val="22"/>
              </w:rPr>
              <w:t>Practice organising and submitting case files effectively.</w:t>
            </w:r>
          </w:p>
          <w:p w14:paraId="790241C0" w14:textId="77777777" w:rsidR="00D10528" w:rsidRDefault="00D10528">
            <w:pPr>
              <w:spacing w:line="276" w:lineRule="auto"/>
              <w:rPr>
                <w:sz w:val="22"/>
                <w:szCs w:val="22"/>
              </w:rPr>
            </w:pPr>
          </w:p>
          <w:p w14:paraId="66A161D4" w14:textId="77777777" w:rsidR="00D10528" w:rsidRDefault="00000000">
            <w:pPr>
              <w:spacing w:line="276" w:lineRule="auto"/>
              <w:rPr>
                <w:sz w:val="22"/>
                <w:szCs w:val="22"/>
              </w:rPr>
            </w:pPr>
            <w:r>
              <w:rPr>
                <w:sz w:val="22"/>
                <w:szCs w:val="22"/>
              </w:rPr>
              <w:t>Measurable</w:t>
            </w:r>
          </w:p>
          <w:p w14:paraId="5832DE40" w14:textId="36EFB807" w:rsidR="00D10528" w:rsidRDefault="00000000">
            <w:pPr>
              <w:numPr>
                <w:ilvl w:val="0"/>
                <w:numId w:val="53"/>
              </w:numPr>
              <w:spacing w:line="276" w:lineRule="auto"/>
              <w:rPr>
                <w:sz w:val="22"/>
                <w:szCs w:val="22"/>
              </w:rPr>
            </w:pPr>
            <w:r>
              <w:rPr>
                <w:sz w:val="22"/>
                <w:szCs w:val="22"/>
              </w:rPr>
              <w:lastRenderedPageBreak/>
              <w:t xml:space="preserve">Attend </w:t>
            </w:r>
            <w:r w:rsidR="008E376A">
              <w:rPr>
                <w:sz w:val="22"/>
                <w:szCs w:val="22"/>
              </w:rPr>
              <w:t>3-week</w:t>
            </w:r>
            <w:r>
              <w:rPr>
                <w:sz w:val="22"/>
                <w:szCs w:val="22"/>
              </w:rPr>
              <w:t xml:space="preserve"> hub attachment.</w:t>
            </w:r>
          </w:p>
          <w:p w14:paraId="32852E18" w14:textId="77777777" w:rsidR="00D10528" w:rsidRDefault="00000000">
            <w:pPr>
              <w:numPr>
                <w:ilvl w:val="0"/>
                <w:numId w:val="53"/>
              </w:numPr>
              <w:spacing w:line="276" w:lineRule="auto"/>
              <w:rPr>
                <w:sz w:val="22"/>
                <w:szCs w:val="22"/>
              </w:rPr>
            </w:pPr>
            <w:r>
              <w:rPr>
                <w:sz w:val="22"/>
                <w:szCs w:val="22"/>
              </w:rPr>
              <w:t>Analyse five case files from different investigations.</w:t>
            </w:r>
          </w:p>
          <w:p w14:paraId="3A461753" w14:textId="77777777" w:rsidR="00D10528" w:rsidRDefault="00000000">
            <w:pPr>
              <w:numPr>
                <w:ilvl w:val="0"/>
                <w:numId w:val="53"/>
              </w:numPr>
              <w:spacing w:line="276" w:lineRule="auto"/>
              <w:rPr>
                <w:sz w:val="22"/>
                <w:szCs w:val="22"/>
              </w:rPr>
            </w:pPr>
            <w:r>
              <w:rPr>
                <w:sz w:val="22"/>
                <w:szCs w:val="22"/>
              </w:rPr>
              <w:t>Receive positive feedback on improved case file preparation.</w:t>
            </w:r>
          </w:p>
          <w:p w14:paraId="2DF9A55E" w14:textId="77777777" w:rsidR="00D10528" w:rsidRDefault="00D10528">
            <w:pPr>
              <w:spacing w:line="276" w:lineRule="auto"/>
              <w:rPr>
                <w:sz w:val="22"/>
                <w:szCs w:val="22"/>
              </w:rPr>
            </w:pPr>
          </w:p>
          <w:p w14:paraId="5D49D54C" w14:textId="77777777" w:rsidR="00D10528" w:rsidRDefault="00000000">
            <w:pPr>
              <w:spacing w:line="276" w:lineRule="auto"/>
              <w:rPr>
                <w:sz w:val="22"/>
                <w:szCs w:val="22"/>
              </w:rPr>
            </w:pPr>
            <w:r>
              <w:rPr>
                <w:sz w:val="22"/>
                <w:szCs w:val="22"/>
              </w:rPr>
              <w:t>Achievable</w:t>
            </w:r>
          </w:p>
          <w:p w14:paraId="7488AFC1" w14:textId="63645265" w:rsidR="00D10528" w:rsidRDefault="00000000">
            <w:pPr>
              <w:numPr>
                <w:ilvl w:val="0"/>
                <w:numId w:val="55"/>
              </w:numPr>
              <w:spacing w:line="276" w:lineRule="auto"/>
              <w:rPr>
                <w:sz w:val="22"/>
                <w:szCs w:val="22"/>
              </w:rPr>
            </w:pPr>
            <w:r>
              <w:rPr>
                <w:sz w:val="22"/>
                <w:szCs w:val="22"/>
              </w:rPr>
              <w:t xml:space="preserve">Arrange </w:t>
            </w:r>
            <w:r w:rsidR="008E376A">
              <w:rPr>
                <w:sz w:val="22"/>
                <w:szCs w:val="22"/>
              </w:rPr>
              <w:t>3-week</w:t>
            </w:r>
            <w:r>
              <w:rPr>
                <w:sz w:val="22"/>
                <w:szCs w:val="22"/>
              </w:rPr>
              <w:t xml:space="preserve"> attachment. </w:t>
            </w:r>
          </w:p>
          <w:p w14:paraId="3ACB7593" w14:textId="77777777" w:rsidR="00D10528" w:rsidRDefault="00000000">
            <w:pPr>
              <w:numPr>
                <w:ilvl w:val="0"/>
                <w:numId w:val="59"/>
              </w:numPr>
              <w:spacing w:line="276" w:lineRule="auto"/>
              <w:rPr>
                <w:sz w:val="22"/>
                <w:szCs w:val="22"/>
              </w:rPr>
            </w:pPr>
            <w:r>
              <w:rPr>
                <w:sz w:val="22"/>
                <w:szCs w:val="22"/>
              </w:rPr>
              <w:t>Utilise National File Standards documents and seek guidance from experienced file workers.</w:t>
            </w:r>
          </w:p>
          <w:p w14:paraId="2A6A68FD" w14:textId="77777777" w:rsidR="00D10528" w:rsidRDefault="00000000">
            <w:pPr>
              <w:numPr>
                <w:ilvl w:val="0"/>
                <w:numId w:val="59"/>
              </w:numPr>
              <w:spacing w:line="276" w:lineRule="auto"/>
              <w:rPr>
                <w:sz w:val="22"/>
                <w:szCs w:val="22"/>
              </w:rPr>
            </w:pPr>
            <w:r>
              <w:rPr>
                <w:sz w:val="22"/>
                <w:szCs w:val="22"/>
              </w:rPr>
              <w:t>Apply newly acquired skills to build better case files.</w:t>
            </w:r>
          </w:p>
          <w:p w14:paraId="4F4A6A8E" w14:textId="77777777" w:rsidR="00D10528" w:rsidRDefault="00D10528">
            <w:pPr>
              <w:spacing w:line="276" w:lineRule="auto"/>
              <w:rPr>
                <w:sz w:val="22"/>
                <w:szCs w:val="22"/>
              </w:rPr>
            </w:pPr>
          </w:p>
          <w:p w14:paraId="74E6AFB6" w14:textId="77777777" w:rsidR="00D10528" w:rsidRDefault="00000000">
            <w:pPr>
              <w:spacing w:line="276" w:lineRule="auto"/>
              <w:rPr>
                <w:sz w:val="22"/>
                <w:szCs w:val="22"/>
              </w:rPr>
            </w:pPr>
            <w:r>
              <w:rPr>
                <w:sz w:val="22"/>
                <w:szCs w:val="22"/>
              </w:rPr>
              <w:t>Relevant</w:t>
            </w:r>
          </w:p>
          <w:p w14:paraId="50EFC90F" w14:textId="77777777" w:rsidR="00D10528" w:rsidRDefault="00000000">
            <w:pPr>
              <w:numPr>
                <w:ilvl w:val="0"/>
                <w:numId w:val="24"/>
              </w:numPr>
              <w:spacing w:line="276" w:lineRule="auto"/>
              <w:rPr>
                <w:sz w:val="22"/>
                <w:szCs w:val="22"/>
              </w:rPr>
            </w:pPr>
            <w:r>
              <w:rPr>
                <w:sz w:val="22"/>
                <w:szCs w:val="22"/>
              </w:rPr>
              <w:t>Crucial for investigations and successful prosecutions.</w:t>
            </w:r>
          </w:p>
          <w:p w14:paraId="1A012CAD" w14:textId="38A3D0F9" w:rsidR="00D10528" w:rsidRDefault="00000000">
            <w:pPr>
              <w:numPr>
                <w:ilvl w:val="0"/>
                <w:numId w:val="24"/>
              </w:numPr>
              <w:spacing w:line="276" w:lineRule="auto"/>
              <w:rPr>
                <w:sz w:val="22"/>
                <w:szCs w:val="22"/>
              </w:rPr>
            </w:pPr>
            <w:r>
              <w:rPr>
                <w:sz w:val="22"/>
                <w:szCs w:val="22"/>
              </w:rPr>
              <w:t xml:space="preserve">Improves overall effectiveness as an </w:t>
            </w:r>
            <w:r w:rsidR="008E376A">
              <w:rPr>
                <w:sz w:val="22"/>
                <w:szCs w:val="22"/>
              </w:rPr>
              <w:t>officer.</w:t>
            </w:r>
          </w:p>
          <w:p w14:paraId="3A1BB5BA" w14:textId="77777777" w:rsidR="00D10528" w:rsidRDefault="00000000">
            <w:pPr>
              <w:spacing w:line="276" w:lineRule="auto"/>
              <w:rPr>
                <w:sz w:val="22"/>
                <w:szCs w:val="22"/>
              </w:rPr>
            </w:pPr>
            <w:r>
              <w:rPr>
                <w:sz w:val="22"/>
                <w:szCs w:val="22"/>
              </w:rPr>
              <w:t>.</w:t>
            </w:r>
          </w:p>
          <w:p w14:paraId="541761FB" w14:textId="77777777" w:rsidR="00D10528" w:rsidRDefault="00000000">
            <w:pPr>
              <w:spacing w:line="276" w:lineRule="auto"/>
              <w:rPr>
                <w:sz w:val="22"/>
                <w:szCs w:val="22"/>
              </w:rPr>
            </w:pPr>
            <w:r>
              <w:rPr>
                <w:sz w:val="22"/>
                <w:szCs w:val="22"/>
              </w:rPr>
              <w:t>Time-Bound</w:t>
            </w:r>
          </w:p>
          <w:p w14:paraId="2016C9FB" w14:textId="77777777" w:rsidR="00D10528" w:rsidRDefault="00000000">
            <w:pPr>
              <w:numPr>
                <w:ilvl w:val="0"/>
                <w:numId w:val="57"/>
              </w:numPr>
              <w:spacing w:line="276" w:lineRule="auto"/>
              <w:rPr>
                <w:sz w:val="22"/>
                <w:szCs w:val="22"/>
              </w:rPr>
            </w:pPr>
            <w:r>
              <w:rPr>
                <w:sz w:val="22"/>
                <w:szCs w:val="22"/>
              </w:rPr>
              <w:t>Attend attachment within 6 months.</w:t>
            </w:r>
          </w:p>
          <w:p w14:paraId="254F55F6" w14:textId="77777777" w:rsidR="00D10528" w:rsidRDefault="00000000">
            <w:pPr>
              <w:numPr>
                <w:ilvl w:val="0"/>
                <w:numId w:val="57"/>
              </w:numPr>
              <w:spacing w:line="276" w:lineRule="auto"/>
              <w:rPr>
                <w:sz w:val="22"/>
                <w:szCs w:val="22"/>
              </w:rPr>
            </w:pPr>
            <w:r>
              <w:rPr>
                <w:sz w:val="22"/>
                <w:szCs w:val="22"/>
              </w:rPr>
              <w:t>Analyse case files within 2 months.</w:t>
            </w:r>
          </w:p>
          <w:p w14:paraId="6FA1858C" w14:textId="77777777" w:rsidR="00D10528" w:rsidRDefault="00000000">
            <w:pPr>
              <w:numPr>
                <w:ilvl w:val="0"/>
                <w:numId w:val="57"/>
              </w:numPr>
              <w:spacing w:line="276" w:lineRule="auto"/>
              <w:rPr>
                <w:sz w:val="22"/>
                <w:szCs w:val="22"/>
              </w:rPr>
            </w:pPr>
            <w:r>
              <w:rPr>
                <w:sz w:val="22"/>
                <w:szCs w:val="22"/>
              </w:rPr>
              <w:t>Implement improved practices and seek feedback within 12 months.</w:t>
            </w:r>
          </w:p>
        </w:tc>
      </w:tr>
      <w:tr w:rsidR="00D10528" w14:paraId="77D6AB76" w14:textId="77777777">
        <w:tc>
          <w:tcPr>
            <w:tcW w:w="1883" w:type="dxa"/>
            <w:tcBorders>
              <w:top w:val="nil"/>
              <w:left w:val="single" w:sz="6" w:space="0" w:color="000000"/>
              <w:bottom w:val="single" w:sz="6" w:space="0" w:color="000000"/>
              <w:right w:val="single" w:sz="6" w:space="0" w:color="000000"/>
            </w:tcBorders>
            <w:shd w:val="clear" w:color="auto" w:fill="auto"/>
          </w:tcPr>
          <w:p w14:paraId="1F2230CA" w14:textId="77777777" w:rsidR="00D10528" w:rsidRDefault="00000000">
            <w:pPr>
              <w:rPr>
                <w:b/>
                <w:sz w:val="22"/>
                <w:szCs w:val="22"/>
              </w:rPr>
            </w:pPr>
            <w:r>
              <w:rPr>
                <w:b/>
                <w:sz w:val="22"/>
                <w:szCs w:val="22"/>
              </w:rPr>
              <w:lastRenderedPageBreak/>
              <w:t>SKILLS </w:t>
            </w:r>
          </w:p>
          <w:p w14:paraId="7DB67A04" w14:textId="77777777" w:rsidR="00D10528" w:rsidRDefault="00000000">
            <w:pPr>
              <w:rPr>
                <w:b/>
                <w:sz w:val="22"/>
                <w:szCs w:val="22"/>
              </w:rPr>
            </w:pPr>
            <w:r>
              <w:rPr>
                <w:b/>
                <w:sz w:val="22"/>
                <w:szCs w:val="22"/>
              </w:rPr>
              <w:t> </w:t>
            </w:r>
          </w:p>
          <w:p w14:paraId="5C73D3FA" w14:textId="77777777" w:rsidR="00D10528" w:rsidRDefault="00000000">
            <w:pPr>
              <w:rPr>
                <w:sz w:val="22"/>
                <w:szCs w:val="22"/>
              </w:rPr>
            </w:pPr>
            <w:r>
              <w:rPr>
                <w:sz w:val="22"/>
                <w:szCs w:val="22"/>
              </w:rPr>
              <w:t>Response driving (Blue lights) trained</w:t>
            </w:r>
          </w:p>
        </w:tc>
        <w:tc>
          <w:tcPr>
            <w:tcW w:w="600" w:type="dxa"/>
            <w:tcBorders>
              <w:top w:val="nil"/>
              <w:left w:val="nil"/>
              <w:bottom w:val="single" w:sz="6" w:space="0" w:color="000000"/>
              <w:right w:val="single" w:sz="6" w:space="0" w:color="000000"/>
            </w:tcBorders>
            <w:shd w:val="clear" w:color="auto" w:fill="auto"/>
          </w:tcPr>
          <w:p w14:paraId="629806A5" w14:textId="77777777" w:rsidR="00D10528" w:rsidRDefault="00000000">
            <w:pPr>
              <w:jc w:val="center"/>
              <w:rPr>
                <w:rFonts w:ascii="Times New Roman" w:eastAsia="Times New Roman" w:hAnsi="Times New Roman" w:cs="Times New Roman"/>
                <w:sz w:val="24"/>
                <w:szCs w:val="24"/>
              </w:rPr>
            </w:pPr>
            <w:r>
              <w:rPr>
                <w:sz w:val="22"/>
                <w:szCs w:val="22"/>
              </w:rPr>
              <w:t>Low</w:t>
            </w:r>
          </w:p>
          <w:p w14:paraId="7D43C633" w14:textId="77777777" w:rsidR="00D10528" w:rsidRDefault="00000000">
            <w:pPr>
              <w:jc w:val="center"/>
              <w:rPr>
                <w:sz w:val="22"/>
                <w:szCs w:val="22"/>
              </w:rPr>
            </w:pPr>
            <w:r>
              <w:rPr>
                <w:sz w:val="22"/>
                <w:szCs w:val="22"/>
              </w:rPr>
              <w:t>1-4</w:t>
            </w:r>
          </w:p>
          <w:p w14:paraId="2C177FB3" w14:textId="77777777" w:rsidR="00D10528" w:rsidRDefault="00D10528">
            <w:pPr>
              <w:jc w:val="center"/>
              <w:rPr>
                <w:rFonts w:ascii="Times New Roman" w:eastAsia="Times New Roman" w:hAnsi="Times New Roman" w:cs="Times New Roman"/>
                <w:sz w:val="24"/>
                <w:szCs w:val="24"/>
              </w:rPr>
            </w:pPr>
          </w:p>
        </w:tc>
        <w:tc>
          <w:tcPr>
            <w:tcW w:w="612" w:type="dxa"/>
            <w:tcBorders>
              <w:top w:val="nil"/>
              <w:left w:val="nil"/>
              <w:bottom w:val="single" w:sz="6" w:space="0" w:color="000000"/>
              <w:right w:val="single" w:sz="6" w:space="0" w:color="000000"/>
            </w:tcBorders>
            <w:shd w:val="clear" w:color="auto" w:fill="auto"/>
          </w:tcPr>
          <w:p w14:paraId="1C8AC288" w14:textId="77777777" w:rsidR="00D10528" w:rsidRDefault="00000000">
            <w:pPr>
              <w:jc w:val="center"/>
              <w:rPr>
                <w:rFonts w:ascii="Times New Roman" w:eastAsia="Times New Roman" w:hAnsi="Times New Roman" w:cs="Times New Roman"/>
                <w:sz w:val="24"/>
                <w:szCs w:val="24"/>
              </w:rPr>
            </w:pPr>
            <w:r>
              <w:rPr>
                <w:sz w:val="22"/>
                <w:szCs w:val="22"/>
              </w:rPr>
              <w:t>Med</w:t>
            </w:r>
          </w:p>
          <w:p w14:paraId="1255A058" w14:textId="77777777" w:rsidR="00D10528" w:rsidRDefault="00000000">
            <w:pPr>
              <w:jc w:val="center"/>
              <w:rPr>
                <w:rFonts w:ascii="Times New Roman" w:eastAsia="Times New Roman" w:hAnsi="Times New Roman" w:cs="Times New Roman"/>
                <w:sz w:val="24"/>
                <w:szCs w:val="24"/>
              </w:rPr>
            </w:pPr>
            <w:r>
              <w:rPr>
                <w:sz w:val="22"/>
                <w:szCs w:val="22"/>
              </w:rPr>
              <w:t>5-7</w:t>
            </w:r>
          </w:p>
        </w:tc>
        <w:tc>
          <w:tcPr>
            <w:tcW w:w="623" w:type="dxa"/>
            <w:tcBorders>
              <w:top w:val="nil"/>
              <w:left w:val="nil"/>
              <w:bottom w:val="single" w:sz="6" w:space="0" w:color="000000"/>
              <w:right w:val="single" w:sz="6" w:space="0" w:color="000000"/>
            </w:tcBorders>
            <w:shd w:val="clear" w:color="auto" w:fill="auto"/>
          </w:tcPr>
          <w:p w14:paraId="79F507A3" w14:textId="77777777" w:rsidR="00D10528" w:rsidRDefault="00000000">
            <w:pPr>
              <w:jc w:val="center"/>
              <w:rPr>
                <w:rFonts w:ascii="Times New Roman" w:eastAsia="Times New Roman" w:hAnsi="Times New Roman" w:cs="Times New Roman"/>
                <w:sz w:val="24"/>
                <w:szCs w:val="24"/>
              </w:rPr>
            </w:pPr>
            <w:r>
              <w:rPr>
                <w:sz w:val="22"/>
                <w:szCs w:val="22"/>
              </w:rPr>
              <w:t>High</w:t>
            </w:r>
          </w:p>
          <w:p w14:paraId="4832F6D8" w14:textId="77777777" w:rsidR="00D10528" w:rsidRDefault="00000000">
            <w:pPr>
              <w:jc w:val="center"/>
              <w:rPr>
                <w:sz w:val="22"/>
                <w:szCs w:val="22"/>
              </w:rPr>
            </w:pPr>
            <w:r>
              <w:rPr>
                <w:sz w:val="22"/>
                <w:szCs w:val="22"/>
              </w:rPr>
              <w:t>8-10</w:t>
            </w:r>
          </w:p>
          <w:p w14:paraId="66349568" w14:textId="77777777" w:rsidR="00D10528" w:rsidRDefault="00D10528">
            <w:pPr>
              <w:jc w:val="center"/>
              <w:rPr>
                <w:sz w:val="22"/>
                <w:szCs w:val="22"/>
              </w:rPr>
            </w:pPr>
          </w:p>
          <w:p w14:paraId="0A54A7ED" w14:textId="77777777" w:rsidR="00D10528" w:rsidRDefault="00000000">
            <w:pPr>
              <w:jc w:val="center"/>
              <w:rPr>
                <w:rFonts w:ascii="Times New Roman" w:eastAsia="Times New Roman" w:hAnsi="Times New Roman" w:cs="Times New Roman"/>
                <w:sz w:val="24"/>
                <w:szCs w:val="24"/>
              </w:rPr>
            </w:pPr>
            <w:r>
              <w:rPr>
                <w:sz w:val="22"/>
                <w:szCs w:val="22"/>
              </w:rPr>
              <w:t>9</w:t>
            </w:r>
          </w:p>
        </w:tc>
        <w:tc>
          <w:tcPr>
            <w:tcW w:w="600" w:type="dxa"/>
            <w:tcBorders>
              <w:top w:val="nil"/>
              <w:left w:val="nil"/>
              <w:bottom w:val="single" w:sz="6" w:space="0" w:color="000000"/>
              <w:right w:val="single" w:sz="6" w:space="0" w:color="000000"/>
            </w:tcBorders>
            <w:shd w:val="clear" w:color="auto" w:fill="auto"/>
          </w:tcPr>
          <w:p w14:paraId="6CBAED36" w14:textId="77777777" w:rsidR="00D10528" w:rsidRDefault="00000000">
            <w:pPr>
              <w:jc w:val="center"/>
              <w:rPr>
                <w:rFonts w:ascii="Times New Roman" w:eastAsia="Times New Roman" w:hAnsi="Times New Roman" w:cs="Times New Roman"/>
                <w:sz w:val="24"/>
                <w:szCs w:val="24"/>
              </w:rPr>
            </w:pPr>
            <w:r>
              <w:rPr>
                <w:sz w:val="22"/>
                <w:szCs w:val="22"/>
              </w:rPr>
              <w:t>Low</w:t>
            </w:r>
          </w:p>
          <w:p w14:paraId="5A2B20B5" w14:textId="77777777" w:rsidR="00D10528" w:rsidRDefault="00000000">
            <w:pPr>
              <w:jc w:val="center"/>
              <w:rPr>
                <w:sz w:val="22"/>
                <w:szCs w:val="22"/>
              </w:rPr>
            </w:pPr>
            <w:r>
              <w:rPr>
                <w:sz w:val="22"/>
                <w:szCs w:val="22"/>
              </w:rPr>
              <w:t>1-4</w:t>
            </w:r>
          </w:p>
          <w:p w14:paraId="4392B5C4" w14:textId="77777777" w:rsidR="00D10528" w:rsidRDefault="00D10528">
            <w:pPr>
              <w:jc w:val="center"/>
              <w:rPr>
                <w:sz w:val="22"/>
                <w:szCs w:val="22"/>
              </w:rPr>
            </w:pPr>
          </w:p>
          <w:p w14:paraId="6E53FD43" w14:textId="77777777" w:rsidR="00D10528" w:rsidRDefault="00000000">
            <w:pPr>
              <w:jc w:val="center"/>
              <w:rPr>
                <w:rFonts w:ascii="Times New Roman" w:eastAsia="Times New Roman" w:hAnsi="Times New Roman" w:cs="Times New Roman"/>
                <w:sz w:val="24"/>
                <w:szCs w:val="24"/>
              </w:rPr>
            </w:pPr>
            <w:r>
              <w:rPr>
                <w:sz w:val="22"/>
                <w:szCs w:val="22"/>
              </w:rPr>
              <w:t>2</w:t>
            </w:r>
          </w:p>
        </w:tc>
        <w:tc>
          <w:tcPr>
            <w:tcW w:w="612" w:type="dxa"/>
            <w:tcBorders>
              <w:top w:val="nil"/>
              <w:left w:val="nil"/>
              <w:bottom w:val="single" w:sz="6" w:space="0" w:color="000000"/>
              <w:right w:val="single" w:sz="6" w:space="0" w:color="000000"/>
            </w:tcBorders>
            <w:shd w:val="clear" w:color="auto" w:fill="auto"/>
          </w:tcPr>
          <w:p w14:paraId="2727E41C" w14:textId="77777777" w:rsidR="00D10528" w:rsidRDefault="00000000">
            <w:pPr>
              <w:jc w:val="center"/>
              <w:rPr>
                <w:rFonts w:ascii="Times New Roman" w:eastAsia="Times New Roman" w:hAnsi="Times New Roman" w:cs="Times New Roman"/>
                <w:sz w:val="24"/>
                <w:szCs w:val="24"/>
              </w:rPr>
            </w:pPr>
            <w:r>
              <w:rPr>
                <w:sz w:val="22"/>
                <w:szCs w:val="22"/>
              </w:rPr>
              <w:t>Med</w:t>
            </w:r>
          </w:p>
          <w:p w14:paraId="4066C7E2" w14:textId="77777777" w:rsidR="00D10528" w:rsidRDefault="00000000">
            <w:pPr>
              <w:jc w:val="center"/>
              <w:rPr>
                <w:rFonts w:ascii="Times New Roman" w:eastAsia="Times New Roman" w:hAnsi="Times New Roman" w:cs="Times New Roman"/>
                <w:sz w:val="24"/>
                <w:szCs w:val="24"/>
              </w:rPr>
            </w:pPr>
            <w:r>
              <w:rPr>
                <w:sz w:val="22"/>
                <w:szCs w:val="22"/>
              </w:rPr>
              <w:t>5-7</w:t>
            </w:r>
          </w:p>
        </w:tc>
        <w:tc>
          <w:tcPr>
            <w:tcW w:w="631" w:type="dxa"/>
            <w:tcBorders>
              <w:top w:val="nil"/>
              <w:left w:val="nil"/>
              <w:bottom w:val="single" w:sz="6" w:space="0" w:color="000000"/>
              <w:right w:val="single" w:sz="6" w:space="0" w:color="000000"/>
            </w:tcBorders>
            <w:shd w:val="clear" w:color="auto" w:fill="auto"/>
          </w:tcPr>
          <w:p w14:paraId="420F0E68" w14:textId="77777777" w:rsidR="00D10528" w:rsidRDefault="00000000">
            <w:pPr>
              <w:jc w:val="center"/>
              <w:rPr>
                <w:rFonts w:ascii="Times New Roman" w:eastAsia="Times New Roman" w:hAnsi="Times New Roman" w:cs="Times New Roman"/>
                <w:sz w:val="24"/>
                <w:szCs w:val="24"/>
              </w:rPr>
            </w:pPr>
            <w:r>
              <w:rPr>
                <w:sz w:val="22"/>
                <w:szCs w:val="22"/>
              </w:rPr>
              <w:t>High</w:t>
            </w:r>
          </w:p>
          <w:p w14:paraId="56A8756F" w14:textId="77777777" w:rsidR="00D10528" w:rsidRDefault="00000000">
            <w:pPr>
              <w:jc w:val="center"/>
              <w:rPr>
                <w:rFonts w:ascii="Times New Roman" w:eastAsia="Times New Roman" w:hAnsi="Times New Roman" w:cs="Times New Roman"/>
                <w:sz w:val="24"/>
                <w:szCs w:val="24"/>
              </w:rPr>
            </w:pPr>
            <w:r>
              <w:rPr>
                <w:sz w:val="22"/>
                <w:szCs w:val="22"/>
              </w:rPr>
              <w:t>8-10</w:t>
            </w:r>
          </w:p>
        </w:tc>
        <w:tc>
          <w:tcPr>
            <w:tcW w:w="4070" w:type="dxa"/>
            <w:tcBorders>
              <w:top w:val="nil"/>
              <w:left w:val="nil"/>
              <w:bottom w:val="single" w:sz="6" w:space="0" w:color="000000"/>
              <w:right w:val="single" w:sz="6" w:space="0" w:color="000000"/>
            </w:tcBorders>
            <w:shd w:val="clear" w:color="auto" w:fill="auto"/>
          </w:tcPr>
          <w:p w14:paraId="17AE125F" w14:textId="77777777" w:rsidR="00D10528" w:rsidRDefault="00D10528">
            <w:pPr>
              <w:spacing w:line="276" w:lineRule="auto"/>
              <w:rPr>
                <w:sz w:val="22"/>
                <w:szCs w:val="22"/>
              </w:rPr>
            </w:pPr>
          </w:p>
          <w:p w14:paraId="0C038155" w14:textId="77777777" w:rsidR="00D10528" w:rsidRDefault="00000000">
            <w:pPr>
              <w:spacing w:line="276" w:lineRule="auto"/>
              <w:rPr>
                <w:sz w:val="22"/>
                <w:szCs w:val="22"/>
              </w:rPr>
            </w:pPr>
            <w:r>
              <w:rPr>
                <w:sz w:val="22"/>
                <w:szCs w:val="22"/>
              </w:rPr>
              <w:t>Objective</w:t>
            </w:r>
          </w:p>
          <w:p w14:paraId="7D8563E8" w14:textId="77777777" w:rsidR="00D10528" w:rsidRDefault="00000000">
            <w:pPr>
              <w:numPr>
                <w:ilvl w:val="0"/>
                <w:numId w:val="44"/>
              </w:numPr>
              <w:spacing w:line="276" w:lineRule="auto"/>
              <w:rPr>
                <w:sz w:val="22"/>
                <w:szCs w:val="22"/>
              </w:rPr>
            </w:pPr>
            <w:r>
              <w:rPr>
                <w:sz w:val="22"/>
                <w:szCs w:val="22"/>
              </w:rPr>
              <w:t>Obtain clearance to utilise police vehicles with blue light capabilities.</w:t>
            </w:r>
          </w:p>
          <w:p w14:paraId="0156A6CF" w14:textId="77777777" w:rsidR="00D10528" w:rsidRDefault="00D10528">
            <w:pPr>
              <w:spacing w:line="276" w:lineRule="auto"/>
              <w:rPr>
                <w:sz w:val="22"/>
                <w:szCs w:val="22"/>
              </w:rPr>
            </w:pPr>
          </w:p>
          <w:p w14:paraId="7449F97C" w14:textId="77777777" w:rsidR="00D10528" w:rsidRDefault="00000000">
            <w:pPr>
              <w:spacing w:line="276" w:lineRule="auto"/>
              <w:rPr>
                <w:sz w:val="22"/>
                <w:szCs w:val="22"/>
              </w:rPr>
            </w:pPr>
            <w:r>
              <w:rPr>
                <w:sz w:val="22"/>
                <w:szCs w:val="22"/>
              </w:rPr>
              <w:t>Specific</w:t>
            </w:r>
          </w:p>
          <w:p w14:paraId="54F50348" w14:textId="77777777" w:rsidR="00D10528" w:rsidRDefault="00000000">
            <w:pPr>
              <w:numPr>
                <w:ilvl w:val="0"/>
                <w:numId w:val="38"/>
              </w:numPr>
              <w:spacing w:line="276" w:lineRule="auto"/>
              <w:rPr>
                <w:sz w:val="22"/>
                <w:szCs w:val="22"/>
              </w:rPr>
            </w:pPr>
            <w:r>
              <w:rPr>
                <w:sz w:val="22"/>
                <w:szCs w:val="22"/>
              </w:rPr>
              <w:t>Review reading material for response driving (Roadcraft &amp; Highway Code).</w:t>
            </w:r>
          </w:p>
          <w:p w14:paraId="568BC27D" w14:textId="77777777" w:rsidR="00D10528" w:rsidRDefault="00000000">
            <w:pPr>
              <w:numPr>
                <w:ilvl w:val="0"/>
                <w:numId w:val="38"/>
              </w:numPr>
              <w:spacing w:line="276" w:lineRule="auto"/>
              <w:rPr>
                <w:sz w:val="22"/>
                <w:szCs w:val="22"/>
              </w:rPr>
            </w:pPr>
            <w:r>
              <w:rPr>
                <w:sz w:val="22"/>
                <w:szCs w:val="22"/>
              </w:rPr>
              <w:t>Ensure advanced police eye test is in date.</w:t>
            </w:r>
          </w:p>
          <w:p w14:paraId="4AB10D60" w14:textId="0357DD52" w:rsidR="00D10528" w:rsidRDefault="00000000">
            <w:pPr>
              <w:numPr>
                <w:ilvl w:val="0"/>
                <w:numId w:val="38"/>
              </w:numPr>
              <w:spacing w:line="276" w:lineRule="auto"/>
              <w:rPr>
                <w:sz w:val="22"/>
                <w:szCs w:val="22"/>
              </w:rPr>
            </w:pPr>
            <w:r>
              <w:rPr>
                <w:sz w:val="22"/>
                <w:szCs w:val="22"/>
              </w:rPr>
              <w:t xml:space="preserve">Familiarise myself with the preparation procedure (cockpit drill) prior to </w:t>
            </w:r>
            <w:r w:rsidR="008E376A">
              <w:rPr>
                <w:sz w:val="22"/>
                <w:szCs w:val="22"/>
              </w:rPr>
              <w:t>attending</w:t>
            </w:r>
            <w:r>
              <w:rPr>
                <w:sz w:val="22"/>
                <w:szCs w:val="22"/>
              </w:rPr>
              <w:t xml:space="preserve"> the 3</w:t>
            </w:r>
            <w:r w:rsidR="008E376A">
              <w:rPr>
                <w:sz w:val="22"/>
                <w:szCs w:val="22"/>
              </w:rPr>
              <w:t>-</w:t>
            </w:r>
            <w:r>
              <w:rPr>
                <w:sz w:val="22"/>
                <w:szCs w:val="22"/>
              </w:rPr>
              <w:t>week course.</w:t>
            </w:r>
          </w:p>
          <w:p w14:paraId="055AFF29" w14:textId="77777777" w:rsidR="00D10528" w:rsidRDefault="00D10528">
            <w:pPr>
              <w:spacing w:line="276" w:lineRule="auto"/>
              <w:rPr>
                <w:sz w:val="22"/>
                <w:szCs w:val="22"/>
              </w:rPr>
            </w:pPr>
          </w:p>
          <w:p w14:paraId="0EFB6EDC" w14:textId="77777777" w:rsidR="00D10528" w:rsidRDefault="00000000">
            <w:pPr>
              <w:spacing w:line="276" w:lineRule="auto"/>
              <w:rPr>
                <w:sz w:val="22"/>
                <w:szCs w:val="22"/>
              </w:rPr>
            </w:pPr>
            <w:r>
              <w:rPr>
                <w:sz w:val="22"/>
                <w:szCs w:val="22"/>
              </w:rPr>
              <w:t>Measurable</w:t>
            </w:r>
          </w:p>
          <w:p w14:paraId="5ED8B2C8" w14:textId="77777777" w:rsidR="00D10528" w:rsidRDefault="00000000">
            <w:pPr>
              <w:numPr>
                <w:ilvl w:val="0"/>
                <w:numId w:val="12"/>
              </w:numPr>
              <w:spacing w:line="276" w:lineRule="auto"/>
              <w:rPr>
                <w:sz w:val="22"/>
                <w:szCs w:val="22"/>
              </w:rPr>
            </w:pPr>
            <w:r>
              <w:rPr>
                <w:sz w:val="22"/>
                <w:szCs w:val="22"/>
              </w:rPr>
              <w:lastRenderedPageBreak/>
              <w:t>Complete all required prerequisites for the course.</w:t>
            </w:r>
          </w:p>
          <w:p w14:paraId="3A4F79B9" w14:textId="77777777" w:rsidR="00D10528" w:rsidRDefault="00000000">
            <w:pPr>
              <w:numPr>
                <w:ilvl w:val="0"/>
                <w:numId w:val="12"/>
              </w:numPr>
              <w:spacing w:line="276" w:lineRule="auto"/>
              <w:rPr>
                <w:sz w:val="22"/>
                <w:szCs w:val="22"/>
              </w:rPr>
            </w:pPr>
            <w:r>
              <w:rPr>
                <w:sz w:val="22"/>
                <w:szCs w:val="22"/>
              </w:rPr>
              <w:t>Use online tests in relation to passing the Highway Code test.</w:t>
            </w:r>
          </w:p>
          <w:p w14:paraId="15FD8A99" w14:textId="77777777" w:rsidR="00D10528" w:rsidRDefault="00000000">
            <w:pPr>
              <w:numPr>
                <w:ilvl w:val="0"/>
                <w:numId w:val="12"/>
              </w:numPr>
              <w:spacing w:line="276" w:lineRule="auto"/>
              <w:rPr>
                <w:sz w:val="22"/>
                <w:szCs w:val="22"/>
              </w:rPr>
            </w:pPr>
            <w:r>
              <w:rPr>
                <w:sz w:val="22"/>
                <w:szCs w:val="22"/>
              </w:rPr>
              <w:t>Pass practical assessments related to response driving.</w:t>
            </w:r>
          </w:p>
          <w:p w14:paraId="3ABAC1A3" w14:textId="77777777" w:rsidR="00D10528" w:rsidRDefault="00D10528">
            <w:pPr>
              <w:spacing w:line="276" w:lineRule="auto"/>
              <w:rPr>
                <w:sz w:val="22"/>
                <w:szCs w:val="22"/>
              </w:rPr>
            </w:pPr>
          </w:p>
          <w:p w14:paraId="29A34A94" w14:textId="77777777" w:rsidR="00D10528" w:rsidRDefault="00000000">
            <w:pPr>
              <w:spacing w:line="276" w:lineRule="auto"/>
              <w:rPr>
                <w:sz w:val="22"/>
                <w:szCs w:val="22"/>
              </w:rPr>
            </w:pPr>
            <w:r>
              <w:rPr>
                <w:sz w:val="22"/>
                <w:szCs w:val="22"/>
              </w:rPr>
              <w:t>Achievable</w:t>
            </w:r>
          </w:p>
          <w:p w14:paraId="7870EABA" w14:textId="77777777" w:rsidR="00D10528" w:rsidRDefault="00000000">
            <w:pPr>
              <w:numPr>
                <w:ilvl w:val="0"/>
                <w:numId w:val="35"/>
              </w:numPr>
              <w:spacing w:line="276" w:lineRule="auto"/>
              <w:rPr>
                <w:sz w:val="22"/>
                <w:szCs w:val="22"/>
              </w:rPr>
            </w:pPr>
            <w:r>
              <w:rPr>
                <w:sz w:val="22"/>
                <w:szCs w:val="22"/>
              </w:rPr>
              <w:t>Allocate downtime on shift for revise and preparation.</w:t>
            </w:r>
          </w:p>
          <w:p w14:paraId="1EE9CF0B" w14:textId="77777777" w:rsidR="00D10528" w:rsidRDefault="00000000">
            <w:pPr>
              <w:numPr>
                <w:ilvl w:val="0"/>
                <w:numId w:val="35"/>
              </w:numPr>
              <w:spacing w:line="276" w:lineRule="auto"/>
              <w:rPr>
                <w:sz w:val="22"/>
                <w:szCs w:val="22"/>
              </w:rPr>
            </w:pPr>
            <w:r>
              <w:rPr>
                <w:sz w:val="22"/>
                <w:szCs w:val="22"/>
              </w:rPr>
              <w:t>Seek guidance from experienced response drivers.</w:t>
            </w:r>
          </w:p>
          <w:p w14:paraId="0AB89B03" w14:textId="77777777" w:rsidR="00D10528" w:rsidRDefault="00000000">
            <w:pPr>
              <w:numPr>
                <w:ilvl w:val="0"/>
                <w:numId w:val="35"/>
              </w:numPr>
              <w:spacing w:line="276" w:lineRule="auto"/>
              <w:rPr>
                <w:sz w:val="22"/>
                <w:szCs w:val="22"/>
              </w:rPr>
            </w:pPr>
            <w:r>
              <w:rPr>
                <w:sz w:val="22"/>
                <w:szCs w:val="22"/>
              </w:rPr>
              <w:t>Utilise official resources for comprehensive preparation.</w:t>
            </w:r>
          </w:p>
          <w:p w14:paraId="671F768A" w14:textId="77777777" w:rsidR="00D10528" w:rsidRDefault="00D10528">
            <w:pPr>
              <w:spacing w:line="276" w:lineRule="auto"/>
              <w:rPr>
                <w:sz w:val="22"/>
                <w:szCs w:val="22"/>
              </w:rPr>
            </w:pPr>
          </w:p>
          <w:p w14:paraId="3D136BAB" w14:textId="77777777" w:rsidR="00D10528" w:rsidRDefault="00000000">
            <w:pPr>
              <w:spacing w:line="276" w:lineRule="auto"/>
              <w:rPr>
                <w:sz w:val="22"/>
                <w:szCs w:val="22"/>
              </w:rPr>
            </w:pPr>
            <w:r>
              <w:rPr>
                <w:sz w:val="22"/>
                <w:szCs w:val="22"/>
              </w:rPr>
              <w:t>Relevant</w:t>
            </w:r>
          </w:p>
          <w:p w14:paraId="2D16494D" w14:textId="77777777" w:rsidR="00D10528" w:rsidRDefault="00000000">
            <w:pPr>
              <w:numPr>
                <w:ilvl w:val="0"/>
                <w:numId w:val="26"/>
              </w:numPr>
              <w:spacing w:line="276" w:lineRule="auto"/>
              <w:rPr>
                <w:sz w:val="22"/>
                <w:szCs w:val="22"/>
              </w:rPr>
            </w:pPr>
            <w:r>
              <w:rPr>
                <w:sz w:val="22"/>
                <w:szCs w:val="22"/>
              </w:rPr>
              <w:t>Crucial for performing emergency response duties and aiding public safety.</w:t>
            </w:r>
          </w:p>
          <w:p w14:paraId="4B06E211" w14:textId="77777777" w:rsidR="00D10528" w:rsidRDefault="00000000">
            <w:pPr>
              <w:numPr>
                <w:ilvl w:val="0"/>
                <w:numId w:val="26"/>
              </w:numPr>
              <w:spacing w:line="276" w:lineRule="auto"/>
              <w:rPr>
                <w:sz w:val="22"/>
                <w:szCs w:val="22"/>
              </w:rPr>
            </w:pPr>
            <w:r>
              <w:rPr>
                <w:sz w:val="22"/>
                <w:szCs w:val="22"/>
              </w:rPr>
              <w:t>Enhances capabilities as a constable.</w:t>
            </w:r>
          </w:p>
          <w:p w14:paraId="621B90DF" w14:textId="77777777" w:rsidR="00D10528" w:rsidRDefault="00D10528">
            <w:pPr>
              <w:spacing w:line="276" w:lineRule="auto"/>
              <w:rPr>
                <w:sz w:val="22"/>
                <w:szCs w:val="22"/>
              </w:rPr>
            </w:pPr>
          </w:p>
          <w:p w14:paraId="5691AE07" w14:textId="77777777" w:rsidR="00D10528" w:rsidRDefault="00D10528">
            <w:pPr>
              <w:spacing w:line="276" w:lineRule="auto"/>
              <w:rPr>
                <w:sz w:val="22"/>
                <w:szCs w:val="22"/>
              </w:rPr>
            </w:pPr>
          </w:p>
          <w:p w14:paraId="2DCE156A" w14:textId="77777777" w:rsidR="00D10528" w:rsidRDefault="00000000">
            <w:pPr>
              <w:spacing w:line="276" w:lineRule="auto"/>
              <w:rPr>
                <w:sz w:val="22"/>
                <w:szCs w:val="22"/>
              </w:rPr>
            </w:pPr>
            <w:r>
              <w:rPr>
                <w:sz w:val="22"/>
                <w:szCs w:val="22"/>
              </w:rPr>
              <w:t xml:space="preserve">Time-Bound </w:t>
            </w:r>
          </w:p>
          <w:p w14:paraId="5618594D" w14:textId="77777777" w:rsidR="00D10528" w:rsidRDefault="00000000">
            <w:pPr>
              <w:numPr>
                <w:ilvl w:val="0"/>
                <w:numId w:val="7"/>
              </w:numPr>
              <w:spacing w:line="276" w:lineRule="auto"/>
              <w:rPr>
                <w:sz w:val="22"/>
                <w:szCs w:val="22"/>
              </w:rPr>
            </w:pPr>
            <w:r>
              <w:rPr>
                <w:sz w:val="22"/>
                <w:szCs w:val="22"/>
              </w:rPr>
              <w:t>Review prerequisites within 2 months.</w:t>
            </w:r>
          </w:p>
          <w:p w14:paraId="7F26B7FC" w14:textId="77777777" w:rsidR="00D10528" w:rsidRDefault="00000000">
            <w:pPr>
              <w:numPr>
                <w:ilvl w:val="0"/>
                <w:numId w:val="7"/>
              </w:numPr>
              <w:spacing w:line="276" w:lineRule="auto"/>
              <w:rPr>
                <w:sz w:val="22"/>
                <w:szCs w:val="22"/>
              </w:rPr>
            </w:pPr>
            <w:r>
              <w:rPr>
                <w:sz w:val="22"/>
                <w:szCs w:val="22"/>
              </w:rPr>
              <w:t>Complete training when staffing levels allow.</w:t>
            </w:r>
          </w:p>
          <w:p w14:paraId="0B6D36A9" w14:textId="04C6839A" w:rsidR="00D10528" w:rsidRDefault="00000000">
            <w:pPr>
              <w:numPr>
                <w:ilvl w:val="0"/>
                <w:numId w:val="7"/>
              </w:numPr>
              <w:spacing w:line="276" w:lineRule="auto"/>
              <w:rPr>
                <w:sz w:val="22"/>
                <w:szCs w:val="22"/>
              </w:rPr>
            </w:pPr>
            <w:r>
              <w:rPr>
                <w:sz w:val="22"/>
                <w:szCs w:val="22"/>
              </w:rPr>
              <w:t xml:space="preserve">Enquire if no </w:t>
            </w:r>
            <w:r w:rsidR="008E376A">
              <w:rPr>
                <w:sz w:val="22"/>
                <w:szCs w:val="22"/>
              </w:rPr>
              <w:t>immediate</w:t>
            </w:r>
            <w:r>
              <w:rPr>
                <w:sz w:val="22"/>
                <w:szCs w:val="22"/>
              </w:rPr>
              <w:t xml:space="preserve"> courses are available every 3 months.</w:t>
            </w:r>
          </w:p>
        </w:tc>
      </w:tr>
      <w:tr w:rsidR="00D10528" w14:paraId="0FAE25C0" w14:textId="77777777">
        <w:tc>
          <w:tcPr>
            <w:tcW w:w="1883" w:type="dxa"/>
            <w:tcBorders>
              <w:top w:val="nil"/>
              <w:left w:val="single" w:sz="6" w:space="0" w:color="000000"/>
              <w:bottom w:val="single" w:sz="6" w:space="0" w:color="000000"/>
              <w:right w:val="single" w:sz="6" w:space="0" w:color="000000"/>
            </w:tcBorders>
            <w:shd w:val="clear" w:color="auto" w:fill="auto"/>
          </w:tcPr>
          <w:p w14:paraId="017CC54F" w14:textId="77777777" w:rsidR="00D10528" w:rsidRDefault="00000000">
            <w:pPr>
              <w:rPr>
                <w:sz w:val="22"/>
                <w:szCs w:val="22"/>
              </w:rPr>
            </w:pPr>
            <w:r>
              <w:rPr>
                <w:sz w:val="22"/>
                <w:szCs w:val="22"/>
              </w:rPr>
              <w:lastRenderedPageBreak/>
              <w:t xml:space="preserve">Become Method of entry trained </w:t>
            </w:r>
          </w:p>
        </w:tc>
        <w:tc>
          <w:tcPr>
            <w:tcW w:w="600" w:type="dxa"/>
            <w:tcBorders>
              <w:top w:val="nil"/>
              <w:left w:val="nil"/>
              <w:bottom w:val="single" w:sz="6" w:space="0" w:color="000000"/>
              <w:right w:val="single" w:sz="6" w:space="0" w:color="000000"/>
            </w:tcBorders>
            <w:shd w:val="clear" w:color="auto" w:fill="auto"/>
          </w:tcPr>
          <w:p w14:paraId="2AAA097E" w14:textId="77777777" w:rsidR="00D10528" w:rsidRDefault="00D10528">
            <w:pPr>
              <w:rPr>
                <w:sz w:val="22"/>
                <w:szCs w:val="22"/>
              </w:rPr>
            </w:pPr>
          </w:p>
        </w:tc>
        <w:tc>
          <w:tcPr>
            <w:tcW w:w="612" w:type="dxa"/>
            <w:tcBorders>
              <w:top w:val="nil"/>
              <w:left w:val="nil"/>
              <w:bottom w:val="single" w:sz="6" w:space="0" w:color="000000"/>
              <w:right w:val="single" w:sz="6" w:space="0" w:color="000000"/>
            </w:tcBorders>
            <w:shd w:val="clear" w:color="auto" w:fill="auto"/>
          </w:tcPr>
          <w:p w14:paraId="583AFD8A" w14:textId="77777777" w:rsidR="00D10528" w:rsidRDefault="00000000">
            <w:pPr>
              <w:jc w:val="center"/>
              <w:rPr>
                <w:sz w:val="22"/>
                <w:szCs w:val="22"/>
              </w:rPr>
            </w:pPr>
            <w:r>
              <w:rPr>
                <w:sz w:val="22"/>
                <w:szCs w:val="22"/>
              </w:rPr>
              <w:t>6</w:t>
            </w:r>
          </w:p>
        </w:tc>
        <w:tc>
          <w:tcPr>
            <w:tcW w:w="623" w:type="dxa"/>
            <w:tcBorders>
              <w:top w:val="nil"/>
              <w:left w:val="nil"/>
              <w:bottom w:val="single" w:sz="6" w:space="0" w:color="000000"/>
              <w:right w:val="single" w:sz="6" w:space="0" w:color="000000"/>
            </w:tcBorders>
            <w:shd w:val="clear" w:color="auto" w:fill="auto"/>
          </w:tcPr>
          <w:p w14:paraId="6A1D8982" w14:textId="77777777" w:rsidR="00D10528" w:rsidRDefault="00D10528">
            <w:pPr>
              <w:rPr>
                <w:sz w:val="22"/>
                <w:szCs w:val="22"/>
              </w:rPr>
            </w:pPr>
          </w:p>
        </w:tc>
        <w:tc>
          <w:tcPr>
            <w:tcW w:w="600" w:type="dxa"/>
            <w:tcBorders>
              <w:top w:val="nil"/>
              <w:left w:val="nil"/>
              <w:bottom w:val="single" w:sz="6" w:space="0" w:color="000000"/>
              <w:right w:val="single" w:sz="6" w:space="0" w:color="000000"/>
            </w:tcBorders>
            <w:shd w:val="clear" w:color="auto" w:fill="auto"/>
          </w:tcPr>
          <w:p w14:paraId="0A3137D1" w14:textId="77777777" w:rsidR="00D10528" w:rsidRDefault="00000000">
            <w:pPr>
              <w:jc w:val="center"/>
              <w:rPr>
                <w:sz w:val="22"/>
                <w:szCs w:val="22"/>
              </w:rPr>
            </w:pPr>
            <w:r>
              <w:rPr>
                <w:sz w:val="22"/>
                <w:szCs w:val="22"/>
              </w:rPr>
              <w:t>2</w:t>
            </w:r>
          </w:p>
        </w:tc>
        <w:tc>
          <w:tcPr>
            <w:tcW w:w="612" w:type="dxa"/>
            <w:tcBorders>
              <w:top w:val="nil"/>
              <w:left w:val="nil"/>
              <w:bottom w:val="single" w:sz="6" w:space="0" w:color="000000"/>
              <w:right w:val="single" w:sz="6" w:space="0" w:color="000000"/>
            </w:tcBorders>
            <w:shd w:val="clear" w:color="auto" w:fill="auto"/>
          </w:tcPr>
          <w:p w14:paraId="1D36FC82" w14:textId="77777777" w:rsidR="00D10528" w:rsidRDefault="00D10528">
            <w:pPr>
              <w:rPr>
                <w:sz w:val="22"/>
                <w:szCs w:val="22"/>
              </w:rPr>
            </w:pPr>
          </w:p>
        </w:tc>
        <w:tc>
          <w:tcPr>
            <w:tcW w:w="631" w:type="dxa"/>
            <w:tcBorders>
              <w:top w:val="nil"/>
              <w:left w:val="nil"/>
              <w:bottom w:val="single" w:sz="6" w:space="0" w:color="000000"/>
              <w:right w:val="single" w:sz="6" w:space="0" w:color="000000"/>
            </w:tcBorders>
            <w:shd w:val="clear" w:color="auto" w:fill="auto"/>
          </w:tcPr>
          <w:p w14:paraId="6181C7D0" w14:textId="77777777" w:rsidR="00D10528" w:rsidRDefault="00D10528">
            <w:pPr>
              <w:rPr>
                <w:sz w:val="22"/>
                <w:szCs w:val="22"/>
              </w:rPr>
            </w:pPr>
          </w:p>
        </w:tc>
        <w:tc>
          <w:tcPr>
            <w:tcW w:w="4070" w:type="dxa"/>
            <w:tcBorders>
              <w:top w:val="nil"/>
              <w:left w:val="nil"/>
              <w:bottom w:val="single" w:sz="6" w:space="0" w:color="000000"/>
              <w:right w:val="single" w:sz="6" w:space="0" w:color="000000"/>
            </w:tcBorders>
            <w:shd w:val="clear" w:color="auto" w:fill="auto"/>
          </w:tcPr>
          <w:p w14:paraId="4ADB666E" w14:textId="77777777" w:rsidR="00D10528" w:rsidRDefault="00000000">
            <w:pPr>
              <w:spacing w:line="276" w:lineRule="auto"/>
              <w:rPr>
                <w:sz w:val="22"/>
                <w:szCs w:val="22"/>
              </w:rPr>
            </w:pPr>
            <w:r>
              <w:rPr>
                <w:sz w:val="22"/>
                <w:szCs w:val="22"/>
              </w:rPr>
              <w:t>Objective</w:t>
            </w:r>
          </w:p>
          <w:p w14:paraId="5DF56B11" w14:textId="77777777" w:rsidR="00D10528" w:rsidRDefault="00000000">
            <w:pPr>
              <w:numPr>
                <w:ilvl w:val="0"/>
                <w:numId w:val="47"/>
              </w:numPr>
              <w:spacing w:line="276" w:lineRule="auto"/>
              <w:rPr>
                <w:sz w:val="22"/>
                <w:szCs w:val="22"/>
              </w:rPr>
            </w:pPr>
            <w:r>
              <w:rPr>
                <w:sz w:val="22"/>
                <w:szCs w:val="22"/>
              </w:rPr>
              <w:t>Obtain naloxone carrier status to respond effectively during opioid-related emergencies.</w:t>
            </w:r>
          </w:p>
          <w:p w14:paraId="2B19549A" w14:textId="77777777" w:rsidR="00D10528" w:rsidRDefault="00D10528">
            <w:pPr>
              <w:spacing w:line="276" w:lineRule="auto"/>
              <w:rPr>
                <w:sz w:val="22"/>
                <w:szCs w:val="22"/>
              </w:rPr>
            </w:pPr>
          </w:p>
          <w:p w14:paraId="05CF613B" w14:textId="77777777" w:rsidR="00D10528" w:rsidRDefault="00000000">
            <w:pPr>
              <w:spacing w:line="276" w:lineRule="auto"/>
              <w:rPr>
                <w:sz w:val="22"/>
                <w:szCs w:val="22"/>
              </w:rPr>
            </w:pPr>
            <w:r>
              <w:rPr>
                <w:sz w:val="22"/>
                <w:szCs w:val="22"/>
              </w:rPr>
              <w:t>Specific</w:t>
            </w:r>
          </w:p>
          <w:p w14:paraId="7FD1BA45" w14:textId="4EB3683C" w:rsidR="00D10528" w:rsidRDefault="00000000">
            <w:pPr>
              <w:numPr>
                <w:ilvl w:val="0"/>
                <w:numId w:val="34"/>
              </w:numPr>
              <w:spacing w:line="276" w:lineRule="auto"/>
              <w:rPr>
                <w:sz w:val="22"/>
                <w:szCs w:val="22"/>
              </w:rPr>
            </w:pPr>
            <w:r>
              <w:rPr>
                <w:sz w:val="22"/>
                <w:szCs w:val="22"/>
              </w:rPr>
              <w:t>Review naloxone guidelines and protocols for South Wales Police.</w:t>
            </w:r>
          </w:p>
          <w:p w14:paraId="2BE3DEDB" w14:textId="77777777" w:rsidR="00D10528" w:rsidRDefault="00000000">
            <w:pPr>
              <w:numPr>
                <w:ilvl w:val="0"/>
                <w:numId w:val="34"/>
              </w:numPr>
              <w:spacing w:line="276" w:lineRule="auto"/>
              <w:rPr>
                <w:sz w:val="22"/>
                <w:szCs w:val="22"/>
              </w:rPr>
            </w:pPr>
            <w:r>
              <w:rPr>
                <w:sz w:val="22"/>
                <w:szCs w:val="22"/>
              </w:rPr>
              <w:t>Complete required naloxone administration training through College of Policing.</w:t>
            </w:r>
          </w:p>
          <w:p w14:paraId="5FE93FB7" w14:textId="77777777" w:rsidR="00D10528" w:rsidRDefault="00000000">
            <w:pPr>
              <w:numPr>
                <w:ilvl w:val="0"/>
                <w:numId w:val="34"/>
              </w:numPr>
              <w:spacing w:line="276" w:lineRule="auto"/>
              <w:rPr>
                <w:sz w:val="22"/>
                <w:szCs w:val="22"/>
              </w:rPr>
            </w:pPr>
            <w:r>
              <w:rPr>
                <w:sz w:val="22"/>
                <w:szCs w:val="22"/>
              </w:rPr>
              <w:t>Collect Naloxone from nearest policing store office.</w:t>
            </w:r>
          </w:p>
          <w:p w14:paraId="123E2640" w14:textId="77777777" w:rsidR="00D10528" w:rsidRDefault="00D10528">
            <w:pPr>
              <w:spacing w:line="276" w:lineRule="auto"/>
              <w:rPr>
                <w:sz w:val="22"/>
                <w:szCs w:val="22"/>
              </w:rPr>
            </w:pPr>
          </w:p>
          <w:p w14:paraId="754E25C3" w14:textId="77777777" w:rsidR="00D10528" w:rsidRDefault="00000000">
            <w:pPr>
              <w:spacing w:line="276" w:lineRule="auto"/>
              <w:rPr>
                <w:sz w:val="22"/>
                <w:szCs w:val="22"/>
              </w:rPr>
            </w:pPr>
            <w:r>
              <w:rPr>
                <w:sz w:val="22"/>
                <w:szCs w:val="22"/>
              </w:rPr>
              <w:t>Measurable</w:t>
            </w:r>
          </w:p>
          <w:p w14:paraId="520B92BD" w14:textId="77777777" w:rsidR="00D10528" w:rsidRDefault="00000000">
            <w:pPr>
              <w:numPr>
                <w:ilvl w:val="0"/>
                <w:numId w:val="22"/>
              </w:numPr>
              <w:spacing w:line="276" w:lineRule="auto"/>
              <w:rPr>
                <w:sz w:val="22"/>
                <w:szCs w:val="22"/>
              </w:rPr>
            </w:pPr>
            <w:r>
              <w:rPr>
                <w:sz w:val="22"/>
                <w:szCs w:val="22"/>
              </w:rPr>
              <w:lastRenderedPageBreak/>
              <w:t>Obtain authorisation from supervisor to be a naloxone carrier.</w:t>
            </w:r>
          </w:p>
          <w:p w14:paraId="210941E4" w14:textId="77777777" w:rsidR="00D10528" w:rsidRDefault="00000000">
            <w:pPr>
              <w:numPr>
                <w:ilvl w:val="0"/>
                <w:numId w:val="22"/>
              </w:numPr>
              <w:spacing w:line="276" w:lineRule="auto"/>
              <w:rPr>
                <w:sz w:val="22"/>
                <w:szCs w:val="22"/>
              </w:rPr>
            </w:pPr>
            <w:r>
              <w:rPr>
                <w:sz w:val="22"/>
                <w:szCs w:val="22"/>
              </w:rPr>
              <w:t>Demonstrate proficiency in knowledge of naloxone usage during online assessment.</w:t>
            </w:r>
          </w:p>
          <w:p w14:paraId="7B318A83" w14:textId="77777777" w:rsidR="00D10528" w:rsidRDefault="00D10528">
            <w:pPr>
              <w:spacing w:line="276" w:lineRule="auto"/>
              <w:rPr>
                <w:sz w:val="22"/>
                <w:szCs w:val="22"/>
              </w:rPr>
            </w:pPr>
          </w:p>
          <w:p w14:paraId="369BB6C1" w14:textId="77777777" w:rsidR="00D10528" w:rsidRDefault="00000000">
            <w:pPr>
              <w:spacing w:line="276" w:lineRule="auto"/>
              <w:rPr>
                <w:sz w:val="22"/>
                <w:szCs w:val="22"/>
              </w:rPr>
            </w:pPr>
            <w:r>
              <w:rPr>
                <w:sz w:val="22"/>
                <w:szCs w:val="22"/>
              </w:rPr>
              <w:t>Achievable</w:t>
            </w:r>
          </w:p>
          <w:p w14:paraId="0EBEEB00" w14:textId="77777777" w:rsidR="00D10528" w:rsidRDefault="00000000">
            <w:pPr>
              <w:numPr>
                <w:ilvl w:val="0"/>
                <w:numId w:val="4"/>
              </w:numPr>
              <w:spacing w:line="276" w:lineRule="auto"/>
              <w:rPr>
                <w:sz w:val="22"/>
                <w:szCs w:val="22"/>
              </w:rPr>
            </w:pPr>
            <w:r>
              <w:rPr>
                <w:sz w:val="22"/>
                <w:szCs w:val="22"/>
              </w:rPr>
              <w:t>Allocate 30 minutes a week for revision for approximately 4 weeks.</w:t>
            </w:r>
          </w:p>
          <w:p w14:paraId="4D4A0D28" w14:textId="53B2B5F7" w:rsidR="00D10528" w:rsidRDefault="00000000">
            <w:pPr>
              <w:numPr>
                <w:ilvl w:val="0"/>
                <w:numId w:val="4"/>
              </w:numPr>
              <w:spacing w:line="276" w:lineRule="auto"/>
              <w:rPr>
                <w:sz w:val="22"/>
                <w:szCs w:val="22"/>
              </w:rPr>
            </w:pPr>
            <w:r>
              <w:rPr>
                <w:sz w:val="22"/>
                <w:szCs w:val="22"/>
              </w:rPr>
              <w:t>Seek guidance from current naloxone carriers</w:t>
            </w:r>
            <w:r w:rsidR="008E376A">
              <w:rPr>
                <w:sz w:val="22"/>
                <w:szCs w:val="22"/>
              </w:rPr>
              <w:t>.</w:t>
            </w:r>
          </w:p>
          <w:p w14:paraId="2CE78D2D" w14:textId="77777777" w:rsidR="00D10528" w:rsidRDefault="00D10528">
            <w:pPr>
              <w:spacing w:line="276" w:lineRule="auto"/>
              <w:rPr>
                <w:sz w:val="22"/>
                <w:szCs w:val="22"/>
              </w:rPr>
            </w:pPr>
          </w:p>
          <w:p w14:paraId="4A1FC26D" w14:textId="77777777" w:rsidR="00D10528" w:rsidRDefault="00000000">
            <w:pPr>
              <w:spacing w:line="276" w:lineRule="auto"/>
              <w:rPr>
                <w:sz w:val="22"/>
                <w:szCs w:val="22"/>
              </w:rPr>
            </w:pPr>
            <w:r>
              <w:rPr>
                <w:sz w:val="22"/>
                <w:szCs w:val="22"/>
              </w:rPr>
              <w:t>Relevant</w:t>
            </w:r>
          </w:p>
          <w:p w14:paraId="3F72A996" w14:textId="77777777" w:rsidR="00D10528" w:rsidRDefault="00000000">
            <w:pPr>
              <w:numPr>
                <w:ilvl w:val="0"/>
                <w:numId w:val="15"/>
              </w:numPr>
              <w:spacing w:line="276" w:lineRule="auto"/>
              <w:rPr>
                <w:sz w:val="22"/>
                <w:szCs w:val="22"/>
              </w:rPr>
            </w:pPr>
            <w:r>
              <w:rPr>
                <w:sz w:val="22"/>
                <w:szCs w:val="22"/>
              </w:rPr>
              <w:t>Essential for immediate assistance during opioid emergencies.</w:t>
            </w:r>
          </w:p>
          <w:p w14:paraId="2CE0BF1A" w14:textId="77777777" w:rsidR="00D10528" w:rsidRDefault="00000000">
            <w:pPr>
              <w:numPr>
                <w:ilvl w:val="0"/>
                <w:numId w:val="15"/>
              </w:numPr>
              <w:spacing w:line="276" w:lineRule="auto"/>
              <w:rPr>
                <w:sz w:val="22"/>
                <w:szCs w:val="22"/>
              </w:rPr>
            </w:pPr>
            <w:r>
              <w:rPr>
                <w:sz w:val="22"/>
                <w:szCs w:val="22"/>
              </w:rPr>
              <w:t>Aligns with the police force's commitment to public safety/health.</w:t>
            </w:r>
          </w:p>
          <w:p w14:paraId="45101998" w14:textId="77777777" w:rsidR="00D10528" w:rsidRDefault="00D10528">
            <w:pPr>
              <w:spacing w:line="276" w:lineRule="auto"/>
              <w:rPr>
                <w:sz w:val="22"/>
                <w:szCs w:val="22"/>
              </w:rPr>
            </w:pPr>
          </w:p>
          <w:p w14:paraId="15B2AB32" w14:textId="77777777" w:rsidR="00D10528" w:rsidRDefault="00000000">
            <w:pPr>
              <w:spacing w:line="276" w:lineRule="auto"/>
              <w:rPr>
                <w:sz w:val="22"/>
                <w:szCs w:val="22"/>
              </w:rPr>
            </w:pPr>
            <w:r>
              <w:rPr>
                <w:sz w:val="22"/>
                <w:szCs w:val="22"/>
              </w:rPr>
              <w:t>Time-Bound</w:t>
            </w:r>
          </w:p>
          <w:p w14:paraId="025E61E1" w14:textId="77777777" w:rsidR="00D10528" w:rsidRDefault="00000000">
            <w:pPr>
              <w:numPr>
                <w:ilvl w:val="0"/>
                <w:numId w:val="5"/>
              </w:numPr>
              <w:spacing w:line="276" w:lineRule="auto"/>
              <w:rPr>
                <w:sz w:val="22"/>
                <w:szCs w:val="22"/>
              </w:rPr>
            </w:pPr>
            <w:r>
              <w:rPr>
                <w:sz w:val="22"/>
                <w:szCs w:val="22"/>
              </w:rPr>
              <w:t>Review guidelines within 1 month.</w:t>
            </w:r>
          </w:p>
          <w:p w14:paraId="79DD9780" w14:textId="77777777" w:rsidR="00D10528" w:rsidRDefault="00000000">
            <w:pPr>
              <w:numPr>
                <w:ilvl w:val="0"/>
                <w:numId w:val="5"/>
              </w:numPr>
              <w:spacing w:line="276" w:lineRule="auto"/>
              <w:rPr>
                <w:sz w:val="22"/>
                <w:szCs w:val="22"/>
              </w:rPr>
            </w:pPr>
            <w:r>
              <w:rPr>
                <w:sz w:val="22"/>
                <w:szCs w:val="22"/>
              </w:rPr>
              <w:t>Complete training within 3 months.</w:t>
            </w:r>
          </w:p>
          <w:p w14:paraId="450A147F" w14:textId="3C6F3129" w:rsidR="00D10528" w:rsidRDefault="00000000">
            <w:pPr>
              <w:numPr>
                <w:ilvl w:val="0"/>
                <w:numId w:val="5"/>
              </w:numPr>
              <w:spacing w:line="276" w:lineRule="auto"/>
              <w:rPr>
                <w:sz w:val="22"/>
                <w:szCs w:val="22"/>
              </w:rPr>
            </w:pPr>
            <w:r>
              <w:rPr>
                <w:sz w:val="22"/>
                <w:szCs w:val="22"/>
              </w:rPr>
              <w:t>Obtain authori</w:t>
            </w:r>
            <w:r w:rsidR="00911E6C">
              <w:rPr>
                <w:sz w:val="22"/>
                <w:szCs w:val="22"/>
              </w:rPr>
              <w:t>s</w:t>
            </w:r>
            <w:r>
              <w:rPr>
                <w:sz w:val="22"/>
                <w:szCs w:val="22"/>
              </w:rPr>
              <w:t>ation within 3 months.</w:t>
            </w:r>
          </w:p>
          <w:p w14:paraId="2EC11472" w14:textId="77777777" w:rsidR="00D10528" w:rsidRDefault="00D10528">
            <w:pPr>
              <w:spacing w:line="276" w:lineRule="auto"/>
              <w:rPr>
                <w:sz w:val="22"/>
                <w:szCs w:val="22"/>
              </w:rPr>
            </w:pPr>
          </w:p>
          <w:p w14:paraId="403A17C1" w14:textId="77777777" w:rsidR="00D10528" w:rsidRDefault="00D10528">
            <w:pPr>
              <w:rPr>
                <w:sz w:val="22"/>
                <w:szCs w:val="22"/>
              </w:rPr>
            </w:pPr>
          </w:p>
        </w:tc>
      </w:tr>
      <w:tr w:rsidR="00D10528" w14:paraId="7052D9F9" w14:textId="77777777">
        <w:tc>
          <w:tcPr>
            <w:tcW w:w="1883" w:type="dxa"/>
            <w:tcBorders>
              <w:top w:val="nil"/>
              <w:left w:val="single" w:sz="6" w:space="0" w:color="000000"/>
              <w:bottom w:val="single" w:sz="6" w:space="0" w:color="000000"/>
              <w:right w:val="single" w:sz="6" w:space="0" w:color="000000"/>
            </w:tcBorders>
            <w:shd w:val="clear" w:color="auto" w:fill="auto"/>
          </w:tcPr>
          <w:p w14:paraId="26EAFA0A" w14:textId="77777777" w:rsidR="00D10528" w:rsidRDefault="00000000">
            <w:pPr>
              <w:rPr>
                <w:sz w:val="22"/>
                <w:szCs w:val="22"/>
              </w:rPr>
            </w:pPr>
            <w:r>
              <w:rPr>
                <w:sz w:val="22"/>
                <w:szCs w:val="22"/>
              </w:rPr>
              <w:lastRenderedPageBreak/>
              <w:t xml:space="preserve">Become a Naloxone carrier </w:t>
            </w:r>
          </w:p>
        </w:tc>
        <w:tc>
          <w:tcPr>
            <w:tcW w:w="600" w:type="dxa"/>
            <w:tcBorders>
              <w:top w:val="nil"/>
              <w:left w:val="nil"/>
              <w:bottom w:val="single" w:sz="6" w:space="0" w:color="000000"/>
              <w:right w:val="single" w:sz="6" w:space="0" w:color="000000"/>
            </w:tcBorders>
            <w:shd w:val="clear" w:color="auto" w:fill="auto"/>
          </w:tcPr>
          <w:p w14:paraId="1F870975" w14:textId="77777777" w:rsidR="00D10528" w:rsidRDefault="00000000">
            <w:pPr>
              <w:jc w:val="center"/>
              <w:rPr>
                <w:sz w:val="22"/>
                <w:szCs w:val="22"/>
              </w:rPr>
            </w:pPr>
            <w:r>
              <w:rPr>
                <w:sz w:val="22"/>
                <w:szCs w:val="22"/>
              </w:rPr>
              <w:t>4</w:t>
            </w:r>
          </w:p>
        </w:tc>
        <w:tc>
          <w:tcPr>
            <w:tcW w:w="612" w:type="dxa"/>
            <w:tcBorders>
              <w:top w:val="nil"/>
              <w:left w:val="nil"/>
              <w:bottom w:val="single" w:sz="6" w:space="0" w:color="000000"/>
              <w:right w:val="single" w:sz="6" w:space="0" w:color="000000"/>
            </w:tcBorders>
            <w:shd w:val="clear" w:color="auto" w:fill="auto"/>
          </w:tcPr>
          <w:p w14:paraId="1A828D58" w14:textId="77777777" w:rsidR="00D10528" w:rsidRDefault="00D10528">
            <w:pPr>
              <w:rPr>
                <w:sz w:val="22"/>
                <w:szCs w:val="22"/>
              </w:rPr>
            </w:pPr>
          </w:p>
        </w:tc>
        <w:tc>
          <w:tcPr>
            <w:tcW w:w="623" w:type="dxa"/>
            <w:tcBorders>
              <w:top w:val="nil"/>
              <w:left w:val="nil"/>
              <w:bottom w:val="single" w:sz="6" w:space="0" w:color="000000"/>
              <w:right w:val="single" w:sz="6" w:space="0" w:color="000000"/>
            </w:tcBorders>
            <w:shd w:val="clear" w:color="auto" w:fill="auto"/>
          </w:tcPr>
          <w:p w14:paraId="1D753985" w14:textId="77777777" w:rsidR="00D10528" w:rsidRDefault="00D10528">
            <w:pPr>
              <w:rPr>
                <w:sz w:val="22"/>
                <w:szCs w:val="22"/>
              </w:rPr>
            </w:pPr>
          </w:p>
        </w:tc>
        <w:tc>
          <w:tcPr>
            <w:tcW w:w="600" w:type="dxa"/>
            <w:tcBorders>
              <w:top w:val="nil"/>
              <w:left w:val="nil"/>
              <w:bottom w:val="single" w:sz="6" w:space="0" w:color="000000"/>
              <w:right w:val="single" w:sz="6" w:space="0" w:color="000000"/>
            </w:tcBorders>
            <w:shd w:val="clear" w:color="auto" w:fill="auto"/>
          </w:tcPr>
          <w:p w14:paraId="352C60E9" w14:textId="77777777" w:rsidR="00D10528" w:rsidRDefault="00000000">
            <w:pPr>
              <w:jc w:val="center"/>
              <w:rPr>
                <w:sz w:val="22"/>
                <w:szCs w:val="22"/>
              </w:rPr>
            </w:pPr>
            <w:r>
              <w:rPr>
                <w:sz w:val="22"/>
                <w:szCs w:val="22"/>
              </w:rPr>
              <w:t>1</w:t>
            </w:r>
          </w:p>
        </w:tc>
        <w:tc>
          <w:tcPr>
            <w:tcW w:w="612" w:type="dxa"/>
            <w:tcBorders>
              <w:top w:val="nil"/>
              <w:left w:val="nil"/>
              <w:bottom w:val="single" w:sz="6" w:space="0" w:color="000000"/>
              <w:right w:val="single" w:sz="6" w:space="0" w:color="000000"/>
            </w:tcBorders>
            <w:shd w:val="clear" w:color="auto" w:fill="auto"/>
          </w:tcPr>
          <w:p w14:paraId="028E89F7" w14:textId="77777777" w:rsidR="00D10528" w:rsidRDefault="00D10528">
            <w:pPr>
              <w:rPr>
                <w:sz w:val="22"/>
                <w:szCs w:val="22"/>
              </w:rPr>
            </w:pPr>
          </w:p>
        </w:tc>
        <w:tc>
          <w:tcPr>
            <w:tcW w:w="631" w:type="dxa"/>
            <w:tcBorders>
              <w:top w:val="nil"/>
              <w:left w:val="nil"/>
              <w:bottom w:val="single" w:sz="6" w:space="0" w:color="000000"/>
              <w:right w:val="single" w:sz="6" w:space="0" w:color="000000"/>
            </w:tcBorders>
            <w:shd w:val="clear" w:color="auto" w:fill="auto"/>
          </w:tcPr>
          <w:p w14:paraId="314F6880" w14:textId="77777777" w:rsidR="00D10528" w:rsidRDefault="00D10528">
            <w:pPr>
              <w:rPr>
                <w:sz w:val="22"/>
                <w:szCs w:val="22"/>
              </w:rPr>
            </w:pPr>
          </w:p>
        </w:tc>
        <w:tc>
          <w:tcPr>
            <w:tcW w:w="4070" w:type="dxa"/>
            <w:tcBorders>
              <w:top w:val="nil"/>
              <w:left w:val="nil"/>
              <w:bottom w:val="single" w:sz="6" w:space="0" w:color="000000"/>
              <w:right w:val="single" w:sz="6" w:space="0" w:color="000000"/>
            </w:tcBorders>
            <w:shd w:val="clear" w:color="auto" w:fill="auto"/>
          </w:tcPr>
          <w:p w14:paraId="4E68D0F1" w14:textId="77777777" w:rsidR="00D10528" w:rsidRDefault="00000000">
            <w:pPr>
              <w:spacing w:line="276" w:lineRule="auto"/>
              <w:rPr>
                <w:sz w:val="22"/>
                <w:szCs w:val="22"/>
              </w:rPr>
            </w:pPr>
            <w:r>
              <w:rPr>
                <w:sz w:val="22"/>
                <w:szCs w:val="22"/>
              </w:rPr>
              <w:t xml:space="preserve">Objective </w:t>
            </w:r>
          </w:p>
          <w:p w14:paraId="2624813F" w14:textId="77777777" w:rsidR="00D10528" w:rsidRDefault="00000000">
            <w:pPr>
              <w:numPr>
                <w:ilvl w:val="0"/>
                <w:numId w:val="3"/>
              </w:numPr>
              <w:spacing w:line="276" w:lineRule="auto"/>
              <w:rPr>
                <w:sz w:val="22"/>
                <w:szCs w:val="22"/>
              </w:rPr>
            </w:pPr>
            <w:r>
              <w:rPr>
                <w:sz w:val="22"/>
                <w:szCs w:val="22"/>
              </w:rPr>
              <w:t>Obtain Method of Entry (MOE) training to enhance my capabilities in critical law enforcement situations as a UK police officer.</w:t>
            </w:r>
          </w:p>
          <w:p w14:paraId="617F239A" w14:textId="77777777" w:rsidR="00D10528" w:rsidRDefault="00D10528">
            <w:pPr>
              <w:spacing w:line="276" w:lineRule="auto"/>
              <w:rPr>
                <w:sz w:val="22"/>
                <w:szCs w:val="22"/>
              </w:rPr>
            </w:pPr>
          </w:p>
          <w:p w14:paraId="6585C35A" w14:textId="77777777" w:rsidR="00D10528" w:rsidRDefault="00000000">
            <w:pPr>
              <w:spacing w:line="276" w:lineRule="auto"/>
              <w:rPr>
                <w:sz w:val="22"/>
                <w:szCs w:val="22"/>
              </w:rPr>
            </w:pPr>
            <w:r>
              <w:rPr>
                <w:sz w:val="22"/>
                <w:szCs w:val="22"/>
              </w:rPr>
              <w:t>Specific</w:t>
            </w:r>
          </w:p>
          <w:p w14:paraId="57A44FED" w14:textId="77777777" w:rsidR="00D10528" w:rsidRDefault="00000000">
            <w:pPr>
              <w:numPr>
                <w:ilvl w:val="0"/>
                <w:numId w:val="39"/>
              </w:numPr>
              <w:spacing w:line="276" w:lineRule="auto"/>
              <w:rPr>
                <w:sz w:val="22"/>
                <w:szCs w:val="22"/>
              </w:rPr>
            </w:pPr>
            <w:r>
              <w:rPr>
                <w:sz w:val="22"/>
                <w:szCs w:val="22"/>
              </w:rPr>
              <w:t>Research MOE training requirements and criteria.</w:t>
            </w:r>
          </w:p>
          <w:p w14:paraId="559B1714" w14:textId="14837E46" w:rsidR="00D10528" w:rsidRDefault="008E376A">
            <w:pPr>
              <w:numPr>
                <w:ilvl w:val="0"/>
                <w:numId w:val="39"/>
              </w:numPr>
              <w:spacing w:line="276" w:lineRule="auto"/>
              <w:rPr>
                <w:sz w:val="22"/>
                <w:szCs w:val="22"/>
              </w:rPr>
            </w:pPr>
            <w:r>
              <w:rPr>
                <w:sz w:val="22"/>
                <w:szCs w:val="22"/>
              </w:rPr>
              <w:t>Enrol on suitable MOE suitability assessment.</w:t>
            </w:r>
          </w:p>
          <w:p w14:paraId="39D14E41" w14:textId="187DEBBC" w:rsidR="00D10528" w:rsidRDefault="008E376A">
            <w:pPr>
              <w:numPr>
                <w:ilvl w:val="0"/>
                <w:numId w:val="39"/>
              </w:numPr>
              <w:spacing w:line="276" w:lineRule="auto"/>
              <w:rPr>
                <w:sz w:val="22"/>
                <w:szCs w:val="22"/>
              </w:rPr>
            </w:pPr>
            <w:r>
              <w:rPr>
                <w:sz w:val="22"/>
                <w:szCs w:val="22"/>
              </w:rPr>
              <w:t>Enrol on MOE course.</w:t>
            </w:r>
          </w:p>
          <w:p w14:paraId="2DB3F459" w14:textId="77777777" w:rsidR="00D10528" w:rsidRDefault="00D10528">
            <w:pPr>
              <w:spacing w:line="276" w:lineRule="auto"/>
              <w:rPr>
                <w:sz w:val="22"/>
                <w:szCs w:val="22"/>
              </w:rPr>
            </w:pPr>
          </w:p>
          <w:p w14:paraId="6BB1C0EA" w14:textId="77777777" w:rsidR="00D10528" w:rsidRDefault="00000000">
            <w:pPr>
              <w:spacing w:line="276" w:lineRule="auto"/>
              <w:rPr>
                <w:sz w:val="22"/>
                <w:szCs w:val="22"/>
              </w:rPr>
            </w:pPr>
            <w:r>
              <w:rPr>
                <w:sz w:val="22"/>
                <w:szCs w:val="22"/>
              </w:rPr>
              <w:t>Measurable</w:t>
            </w:r>
          </w:p>
          <w:p w14:paraId="1D42AEE5" w14:textId="31C95507" w:rsidR="00D10528" w:rsidRDefault="00000000">
            <w:pPr>
              <w:numPr>
                <w:ilvl w:val="0"/>
                <w:numId w:val="43"/>
              </w:numPr>
              <w:spacing w:line="276" w:lineRule="auto"/>
              <w:rPr>
                <w:sz w:val="22"/>
                <w:szCs w:val="22"/>
              </w:rPr>
            </w:pPr>
            <w:r>
              <w:rPr>
                <w:sz w:val="22"/>
                <w:szCs w:val="22"/>
              </w:rPr>
              <w:t>Obtain MOE certification by completing course.</w:t>
            </w:r>
          </w:p>
          <w:p w14:paraId="223C5199" w14:textId="77777777" w:rsidR="00D10528" w:rsidRDefault="00000000">
            <w:pPr>
              <w:numPr>
                <w:ilvl w:val="0"/>
                <w:numId w:val="43"/>
              </w:numPr>
              <w:spacing w:line="276" w:lineRule="auto"/>
              <w:rPr>
                <w:sz w:val="22"/>
                <w:szCs w:val="22"/>
              </w:rPr>
            </w:pPr>
            <w:r>
              <w:rPr>
                <w:sz w:val="22"/>
                <w:szCs w:val="22"/>
              </w:rPr>
              <w:lastRenderedPageBreak/>
              <w:t>Demonstrate capability in MOE techniques.</w:t>
            </w:r>
          </w:p>
          <w:p w14:paraId="7F131C37" w14:textId="77777777" w:rsidR="00D10528" w:rsidRDefault="00000000">
            <w:pPr>
              <w:numPr>
                <w:ilvl w:val="0"/>
                <w:numId w:val="43"/>
              </w:numPr>
              <w:spacing w:line="276" w:lineRule="auto"/>
              <w:rPr>
                <w:sz w:val="22"/>
                <w:szCs w:val="22"/>
              </w:rPr>
            </w:pPr>
            <w:r>
              <w:rPr>
                <w:sz w:val="22"/>
                <w:szCs w:val="22"/>
              </w:rPr>
              <w:t>Receive positive feedback from instructors or supervisors.</w:t>
            </w:r>
          </w:p>
          <w:p w14:paraId="1B2E6EAE" w14:textId="77777777" w:rsidR="00D10528" w:rsidRDefault="00D10528">
            <w:pPr>
              <w:spacing w:line="276" w:lineRule="auto"/>
              <w:rPr>
                <w:sz w:val="22"/>
                <w:szCs w:val="22"/>
              </w:rPr>
            </w:pPr>
          </w:p>
          <w:p w14:paraId="5F58D70F" w14:textId="77777777" w:rsidR="00D10528" w:rsidRDefault="00000000">
            <w:pPr>
              <w:spacing w:line="276" w:lineRule="auto"/>
              <w:rPr>
                <w:sz w:val="22"/>
                <w:szCs w:val="22"/>
              </w:rPr>
            </w:pPr>
            <w:r>
              <w:rPr>
                <w:sz w:val="22"/>
                <w:szCs w:val="22"/>
              </w:rPr>
              <w:t>Achievable</w:t>
            </w:r>
          </w:p>
          <w:p w14:paraId="6E3F5016" w14:textId="2DFC1986" w:rsidR="00D10528" w:rsidRDefault="00000000">
            <w:pPr>
              <w:numPr>
                <w:ilvl w:val="0"/>
                <w:numId w:val="27"/>
              </w:numPr>
              <w:spacing w:line="276" w:lineRule="auto"/>
              <w:rPr>
                <w:sz w:val="22"/>
                <w:szCs w:val="22"/>
              </w:rPr>
            </w:pPr>
            <w:r>
              <w:rPr>
                <w:sz w:val="22"/>
                <w:szCs w:val="22"/>
              </w:rPr>
              <w:t xml:space="preserve">Seek approvals from supervisor </w:t>
            </w:r>
            <w:r w:rsidR="008E376A">
              <w:rPr>
                <w:sz w:val="22"/>
                <w:szCs w:val="22"/>
              </w:rPr>
              <w:t>to</w:t>
            </w:r>
            <w:r>
              <w:rPr>
                <w:sz w:val="22"/>
                <w:szCs w:val="22"/>
              </w:rPr>
              <w:t xml:space="preserve"> be released from normal duties to </w:t>
            </w:r>
            <w:r w:rsidR="008E376A">
              <w:rPr>
                <w:sz w:val="22"/>
                <w:szCs w:val="22"/>
              </w:rPr>
              <w:t>complete</w:t>
            </w:r>
            <w:r>
              <w:rPr>
                <w:sz w:val="22"/>
                <w:szCs w:val="22"/>
              </w:rPr>
              <w:t xml:space="preserve"> course.</w:t>
            </w:r>
          </w:p>
          <w:p w14:paraId="0DF03C94" w14:textId="77777777" w:rsidR="00D10528" w:rsidRDefault="00000000">
            <w:pPr>
              <w:numPr>
                <w:ilvl w:val="0"/>
                <w:numId w:val="27"/>
              </w:numPr>
              <w:spacing w:line="276" w:lineRule="auto"/>
              <w:rPr>
                <w:sz w:val="22"/>
                <w:szCs w:val="22"/>
              </w:rPr>
            </w:pPr>
            <w:r>
              <w:rPr>
                <w:sz w:val="22"/>
                <w:szCs w:val="22"/>
              </w:rPr>
              <w:t>Seek guidance from experienced MOE officers.</w:t>
            </w:r>
          </w:p>
          <w:p w14:paraId="5450B27C" w14:textId="77777777" w:rsidR="00D10528" w:rsidRDefault="00000000">
            <w:pPr>
              <w:numPr>
                <w:ilvl w:val="0"/>
                <w:numId w:val="27"/>
              </w:numPr>
              <w:spacing w:line="276" w:lineRule="auto"/>
              <w:rPr>
                <w:sz w:val="22"/>
                <w:szCs w:val="22"/>
              </w:rPr>
            </w:pPr>
            <w:r>
              <w:rPr>
                <w:sz w:val="22"/>
                <w:szCs w:val="22"/>
              </w:rPr>
              <w:t>Utilise official police resources for learning (College of Policing).</w:t>
            </w:r>
          </w:p>
          <w:p w14:paraId="36DC2C25" w14:textId="77777777" w:rsidR="00D10528" w:rsidRDefault="00D10528">
            <w:pPr>
              <w:spacing w:line="276" w:lineRule="auto"/>
              <w:rPr>
                <w:sz w:val="22"/>
                <w:szCs w:val="22"/>
              </w:rPr>
            </w:pPr>
          </w:p>
          <w:p w14:paraId="37964CE7" w14:textId="77777777" w:rsidR="00D10528" w:rsidRDefault="00000000">
            <w:pPr>
              <w:spacing w:line="276" w:lineRule="auto"/>
              <w:rPr>
                <w:sz w:val="22"/>
                <w:szCs w:val="22"/>
              </w:rPr>
            </w:pPr>
            <w:r>
              <w:rPr>
                <w:sz w:val="22"/>
                <w:szCs w:val="22"/>
              </w:rPr>
              <w:t>Relevant</w:t>
            </w:r>
          </w:p>
          <w:p w14:paraId="1C10FC02" w14:textId="77777777" w:rsidR="00D10528" w:rsidRDefault="00000000">
            <w:pPr>
              <w:numPr>
                <w:ilvl w:val="0"/>
                <w:numId w:val="48"/>
              </w:numPr>
              <w:spacing w:line="276" w:lineRule="auto"/>
              <w:rPr>
                <w:sz w:val="22"/>
                <w:szCs w:val="22"/>
              </w:rPr>
            </w:pPr>
            <w:r>
              <w:rPr>
                <w:sz w:val="22"/>
                <w:szCs w:val="22"/>
              </w:rPr>
              <w:t>Essential for handling unpredictable incidents and ensuring public safety.</w:t>
            </w:r>
          </w:p>
          <w:p w14:paraId="52A09425" w14:textId="77777777" w:rsidR="00D10528" w:rsidRDefault="00000000">
            <w:pPr>
              <w:numPr>
                <w:ilvl w:val="0"/>
                <w:numId w:val="48"/>
              </w:numPr>
              <w:spacing w:line="276" w:lineRule="auto"/>
              <w:rPr>
                <w:sz w:val="22"/>
                <w:szCs w:val="22"/>
              </w:rPr>
            </w:pPr>
            <w:r>
              <w:rPr>
                <w:sz w:val="22"/>
                <w:szCs w:val="22"/>
              </w:rPr>
              <w:t>Aids personal development as an officer.</w:t>
            </w:r>
          </w:p>
          <w:p w14:paraId="75602ADA" w14:textId="77777777" w:rsidR="00D10528" w:rsidRDefault="00D10528">
            <w:pPr>
              <w:spacing w:line="276" w:lineRule="auto"/>
              <w:rPr>
                <w:sz w:val="22"/>
                <w:szCs w:val="22"/>
              </w:rPr>
            </w:pPr>
          </w:p>
          <w:p w14:paraId="0558DE1E" w14:textId="77777777" w:rsidR="00D10528" w:rsidRDefault="00000000">
            <w:pPr>
              <w:spacing w:line="276" w:lineRule="auto"/>
              <w:rPr>
                <w:sz w:val="22"/>
                <w:szCs w:val="22"/>
              </w:rPr>
            </w:pPr>
            <w:r>
              <w:rPr>
                <w:sz w:val="22"/>
                <w:szCs w:val="22"/>
              </w:rPr>
              <w:t>Time-Bound</w:t>
            </w:r>
          </w:p>
          <w:p w14:paraId="3D4DCE2F" w14:textId="77777777" w:rsidR="00D10528" w:rsidRDefault="00000000">
            <w:pPr>
              <w:numPr>
                <w:ilvl w:val="0"/>
                <w:numId w:val="25"/>
              </w:numPr>
              <w:spacing w:line="276" w:lineRule="auto"/>
              <w:rPr>
                <w:sz w:val="22"/>
                <w:szCs w:val="22"/>
              </w:rPr>
            </w:pPr>
            <w:r>
              <w:rPr>
                <w:sz w:val="22"/>
                <w:szCs w:val="22"/>
              </w:rPr>
              <w:t>Research requirements within 1 month.</w:t>
            </w:r>
          </w:p>
          <w:p w14:paraId="6CEBBE22" w14:textId="38010BCF" w:rsidR="00D10528" w:rsidRDefault="008E376A">
            <w:pPr>
              <w:numPr>
                <w:ilvl w:val="0"/>
                <w:numId w:val="25"/>
              </w:numPr>
              <w:spacing w:line="276" w:lineRule="auto"/>
              <w:rPr>
                <w:sz w:val="22"/>
                <w:szCs w:val="22"/>
              </w:rPr>
            </w:pPr>
            <w:r>
              <w:rPr>
                <w:sz w:val="22"/>
                <w:szCs w:val="22"/>
              </w:rPr>
              <w:t>Enrol on suitability session within 2 months.</w:t>
            </w:r>
          </w:p>
          <w:p w14:paraId="2AEA0F1F" w14:textId="77777777" w:rsidR="00D10528" w:rsidRDefault="00000000">
            <w:pPr>
              <w:numPr>
                <w:ilvl w:val="0"/>
                <w:numId w:val="25"/>
              </w:numPr>
              <w:spacing w:line="276" w:lineRule="auto"/>
              <w:rPr>
                <w:sz w:val="22"/>
                <w:szCs w:val="22"/>
              </w:rPr>
            </w:pPr>
            <w:r>
              <w:rPr>
                <w:sz w:val="22"/>
                <w:szCs w:val="22"/>
              </w:rPr>
              <w:t>Obtain MOE certification within 6 months.</w:t>
            </w:r>
          </w:p>
        </w:tc>
      </w:tr>
      <w:tr w:rsidR="00D10528" w14:paraId="24C6E9B0" w14:textId="77777777">
        <w:tc>
          <w:tcPr>
            <w:tcW w:w="1883" w:type="dxa"/>
            <w:tcBorders>
              <w:top w:val="nil"/>
              <w:left w:val="single" w:sz="6" w:space="0" w:color="000000"/>
              <w:bottom w:val="single" w:sz="6" w:space="0" w:color="000000"/>
              <w:right w:val="single" w:sz="6" w:space="0" w:color="000000"/>
            </w:tcBorders>
            <w:shd w:val="clear" w:color="auto" w:fill="auto"/>
          </w:tcPr>
          <w:p w14:paraId="35810AC3" w14:textId="77777777" w:rsidR="00D10528" w:rsidRDefault="00000000">
            <w:pPr>
              <w:rPr>
                <w:b/>
                <w:sz w:val="22"/>
                <w:szCs w:val="22"/>
              </w:rPr>
            </w:pPr>
            <w:r>
              <w:rPr>
                <w:b/>
                <w:sz w:val="22"/>
                <w:szCs w:val="22"/>
              </w:rPr>
              <w:lastRenderedPageBreak/>
              <w:t>EXPERIENCE </w:t>
            </w:r>
          </w:p>
          <w:p w14:paraId="3286A47F" w14:textId="77777777" w:rsidR="00D10528" w:rsidRDefault="00000000">
            <w:pPr>
              <w:rPr>
                <w:b/>
                <w:sz w:val="22"/>
                <w:szCs w:val="22"/>
              </w:rPr>
            </w:pPr>
            <w:r>
              <w:rPr>
                <w:b/>
                <w:sz w:val="22"/>
                <w:szCs w:val="22"/>
              </w:rPr>
              <w:t> </w:t>
            </w:r>
          </w:p>
          <w:p w14:paraId="726164D0" w14:textId="77777777" w:rsidR="00D10528" w:rsidRDefault="00000000">
            <w:pPr>
              <w:rPr>
                <w:sz w:val="22"/>
                <w:szCs w:val="22"/>
              </w:rPr>
            </w:pPr>
            <w:r>
              <w:rPr>
                <w:sz w:val="22"/>
                <w:szCs w:val="22"/>
              </w:rPr>
              <w:t>Gain experience of working alongside dog handlers</w:t>
            </w:r>
          </w:p>
        </w:tc>
        <w:tc>
          <w:tcPr>
            <w:tcW w:w="600" w:type="dxa"/>
            <w:tcBorders>
              <w:top w:val="nil"/>
              <w:left w:val="nil"/>
              <w:bottom w:val="single" w:sz="6" w:space="0" w:color="000000"/>
              <w:right w:val="single" w:sz="6" w:space="0" w:color="000000"/>
            </w:tcBorders>
            <w:shd w:val="clear" w:color="auto" w:fill="auto"/>
          </w:tcPr>
          <w:p w14:paraId="1D65871C" w14:textId="77777777" w:rsidR="00D10528" w:rsidRDefault="00000000">
            <w:pPr>
              <w:jc w:val="center"/>
              <w:rPr>
                <w:rFonts w:ascii="Times New Roman" w:eastAsia="Times New Roman" w:hAnsi="Times New Roman" w:cs="Times New Roman"/>
                <w:sz w:val="24"/>
                <w:szCs w:val="24"/>
              </w:rPr>
            </w:pPr>
            <w:r>
              <w:rPr>
                <w:sz w:val="22"/>
                <w:szCs w:val="22"/>
              </w:rPr>
              <w:t>Low</w:t>
            </w:r>
          </w:p>
          <w:p w14:paraId="5AFD0746" w14:textId="77777777" w:rsidR="00D10528" w:rsidRDefault="00000000">
            <w:pPr>
              <w:jc w:val="center"/>
              <w:rPr>
                <w:sz w:val="22"/>
                <w:szCs w:val="22"/>
              </w:rPr>
            </w:pPr>
            <w:r>
              <w:rPr>
                <w:sz w:val="22"/>
                <w:szCs w:val="22"/>
              </w:rPr>
              <w:t>1-4</w:t>
            </w:r>
          </w:p>
        </w:tc>
        <w:tc>
          <w:tcPr>
            <w:tcW w:w="612" w:type="dxa"/>
            <w:tcBorders>
              <w:top w:val="nil"/>
              <w:left w:val="nil"/>
              <w:bottom w:val="single" w:sz="6" w:space="0" w:color="000000"/>
              <w:right w:val="single" w:sz="6" w:space="0" w:color="000000"/>
            </w:tcBorders>
            <w:shd w:val="clear" w:color="auto" w:fill="auto"/>
          </w:tcPr>
          <w:p w14:paraId="380CFAEC" w14:textId="77777777" w:rsidR="00D10528" w:rsidRDefault="00000000">
            <w:pPr>
              <w:jc w:val="center"/>
              <w:rPr>
                <w:rFonts w:ascii="Times New Roman" w:eastAsia="Times New Roman" w:hAnsi="Times New Roman" w:cs="Times New Roman"/>
                <w:sz w:val="24"/>
                <w:szCs w:val="24"/>
              </w:rPr>
            </w:pPr>
            <w:r>
              <w:rPr>
                <w:sz w:val="22"/>
                <w:szCs w:val="22"/>
              </w:rPr>
              <w:t>Med</w:t>
            </w:r>
          </w:p>
          <w:p w14:paraId="6502F830" w14:textId="77777777" w:rsidR="00D10528" w:rsidRDefault="00000000">
            <w:pPr>
              <w:jc w:val="center"/>
              <w:rPr>
                <w:sz w:val="22"/>
                <w:szCs w:val="22"/>
              </w:rPr>
            </w:pPr>
            <w:r>
              <w:rPr>
                <w:sz w:val="22"/>
                <w:szCs w:val="22"/>
              </w:rPr>
              <w:t>5-7</w:t>
            </w:r>
          </w:p>
          <w:p w14:paraId="3DF83C14" w14:textId="77777777" w:rsidR="00D10528" w:rsidRDefault="00000000">
            <w:pPr>
              <w:jc w:val="center"/>
              <w:rPr>
                <w:sz w:val="22"/>
                <w:szCs w:val="22"/>
              </w:rPr>
            </w:pPr>
            <w:r>
              <w:rPr>
                <w:sz w:val="24"/>
                <w:szCs w:val="24"/>
              </w:rPr>
              <w:t>6</w:t>
            </w:r>
          </w:p>
        </w:tc>
        <w:tc>
          <w:tcPr>
            <w:tcW w:w="623" w:type="dxa"/>
            <w:tcBorders>
              <w:top w:val="nil"/>
              <w:left w:val="nil"/>
              <w:bottom w:val="single" w:sz="6" w:space="0" w:color="000000"/>
              <w:right w:val="single" w:sz="6" w:space="0" w:color="000000"/>
            </w:tcBorders>
            <w:shd w:val="clear" w:color="auto" w:fill="auto"/>
          </w:tcPr>
          <w:p w14:paraId="7725A1A8" w14:textId="77777777" w:rsidR="00D10528" w:rsidRDefault="00000000">
            <w:pPr>
              <w:jc w:val="center"/>
              <w:rPr>
                <w:rFonts w:ascii="Times New Roman" w:eastAsia="Times New Roman" w:hAnsi="Times New Roman" w:cs="Times New Roman"/>
                <w:sz w:val="24"/>
                <w:szCs w:val="24"/>
              </w:rPr>
            </w:pPr>
            <w:r>
              <w:rPr>
                <w:sz w:val="22"/>
                <w:szCs w:val="22"/>
              </w:rPr>
              <w:t>High</w:t>
            </w:r>
          </w:p>
          <w:p w14:paraId="79B7946D" w14:textId="77777777" w:rsidR="00D10528" w:rsidRDefault="00000000">
            <w:pPr>
              <w:jc w:val="center"/>
              <w:rPr>
                <w:sz w:val="22"/>
                <w:szCs w:val="22"/>
              </w:rPr>
            </w:pPr>
            <w:r>
              <w:rPr>
                <w:sz w:val="22"/>
                <w:szCs w:val="22"/>
              </w:rPr>
              <w:t>8-10</w:t>
            </w:r>
          </w:p>
        </w:tc>
        <w:tc>
          <w:tcPr>
            <w:tcW w:w="600" w:type="dxa"/>
            <w:tcBorders>
              <w:top w:val="nil"/>
              <w:left w:val="nil"/>
              <w:bottom w:val="single" w:sz="6" w:space="0" w:color="000000"/>
              <w:right w:val="single" w:sz="6" w:space="0" w:color="000000"/>
            </w:tcBorders>
            <w:shd w:val="clear" w:color="auto" w:fill="auto"/>
          </w:tcPr>
          <w:p w14:paraId="12C6171B" w14:textId="77777777" w:rsidR="00D10528" w:rsidRDefault="00000000">
            <w:pPr>
              <w:jc w:val="center"/>
              <w:rPr>
                <w:rFonts w:ascii="Times New Roman" w:eastAsia="Times New Roman" w:hAnsi="Times New Roman" w:cs="Times New Roman"/>
                <w:sz w:val="24"/>
                <w:szCs w:val="24"/>
              </w:rPr>
            </w:pPr>
            <w:r>
              <w:rPr>
                <w:sz w:val="22"/>
                <w:szCs w:val="22"/>
              </w:rPr>
              <w:t>Low</w:t>
            </w:r>
          </w:p>
          <w:p w14:paraId="547123E0" w14:textId="77777777" w:rsidR="00D10528" w:rsidRDefault="00000000">
            <w:pPr>
              <w:jc w:val="center"/>
              <w:rPr>
                <w:sz w:val="22"/>
                <w:szCs w:val="22"/>
              </w:rPr>
            </w:pPr>
            <w:r>
              <w:rPr>
                <w:sz w:val="22"/>
                <w:szCs w:val="22"/>
              </w:rPr>
              <w:t>1-4</w:t>
            </w:r>
          </w:p>
          <w:p w14:paraId="137A23A4" w14:textId="77777777" w:rsidR="00D10528" w:rsidRDefault="00000000">
            <w:pPr>
              <w:jc w:val="center"/>
              <w:rPr>
                <w:sz w:val="22"/>
                <w:szCs w:val="22"/>
              </w:rPr>
            </w:pPr>
            <w:r>
              <w:rPr>
                <w:sz w:val="22"/>
                <w:szCs w:val="22"/>
              </w:rPr>
              <w:t>3</w:t>
            </w:r>
          </w:p>
        </w:tc>
        <w:tc>
          <w:tcPr>
            <w:tcW w:w="612" w:type="dxa"/>
            <w:tcBorders>
              <w:top w:val="nil"/>
              <w:left w:val="nil"/>
              <w:bottom w:val="single" w:sz="6" w:space="0" w:color="000000"/>
              <w:right w:val="single" w:sz="6" w:space="0" w:color="000000"/>
            </w:tcBorders>
            <w:shd w:val="clear" w:color="auto" w:fill="auto"/>
          </w:tcPr>
          <w:p w14:paraId="4FB60732" w14:textId="77777777" w:rsidR="00D10528" w:rsidRDefault="00000000">
            <w:pPr>
              <w:jc w:val="center"/>
              <w:rPr>
                <w:rFonts w:ascii="Times New Roman" w:eastAsia="Times New Roman" w:hAnsi="Times New Roman" w:cs="Times New Roman"/>
                <w:sz w:val="24"/>
                <w:szCs w:val="24"/>
              </w:rPr>
            </w:pPr>
            <w:r>
              <w:rPr>
                <w:sz w:val="22"/>
                <w:szCs w:val="22"/>
              </w:rPr>
              <w:t>Med</w:t>
            </w:r>
          </w:p>
          <w:p w14:paraId="153EE0FC" w14:textId="77777777" w:rsidR="00D10528" w:rsidRDefault="00000000">
            <w:pPr>
              <w:jc w:val="center"/>
              <w:rPr>
                <w:sz w:val="22"/>
                <w:szCs w:val="22"/>
              </w:rPr>
            </w:pPr>
            <w:r>
              <w:rPr>
                <w:sz w:val="22"/>
                <w:szCs w:val="22"/>
              </w:rPr>
              <w:t>5-7</w:t>
            </w:r>
          </w:p>
        </w:tc>
        <w:tc>
          <w:tcPr>
            <w:tcW w:w="631" w:type="dxa"/>
            <w:tcBorders>
              <w:top w:val="nil"/>
              <w:left w:val="nil"/>
              <w:bottom w:val="single" w:sz="6" w:space="0" w:color="000000"/>
              <w:right w:val="single" w:sz="6" w:space="0" w:color="000000"/>
            </w:tcBorders>
            <w:shd w:val="clear" w:color="auto" w:fill="auto"/>
          </w:tcPr>
          <w:p w14:paraId="2849D287" w14:textId="77777777" w:rsidR="00D10528" w:rsidRDefault="00000000">
            <w:pPr>
              <w:jc w:val="center"/>
              <w:rPr>
                <w:rFonts w:ascii="Times New Roman" w:eastAsia="Times New Roman" w:hAnsi="Times New Roman" w:cs="Times New Roman"/>
                <w:sz w:val="24"/>
                <w:szCs w:val="24"/>
              </w:rPr>
            </w:pPr>
            <w:r>
              <w:rPr>
                <w:sz w:val="22"/>
                <w:szCs w:val="22"/>
              </w:rPr>
              <w:t>High</w:t>
            </w:r>
          </w:p>
          <w:p w14:paraId="331E5A9D" w14:textId="77777777" w:rsidR="00D10528" w:rsidRDefault="00000000">
            <w:pPr>
              <w:jc w:val="center"/>
              <w:rPr>
                <w:sz w:val="22"/>
                <w:szCs w:val="22"/>
              </w:rPr>
            </w:pPr>
            <w:r>
              <w:rPr>
                <w:sz w:val="22"/>
                <w:szCs w:val="22"/>
              </w:rPr>
              <w:t>8-</w:t>
            </w:r>
          </w:p>
        </w:tc>
        <w:tc>
          <w:tcPr>
            <w:tcW w:w="4070" w:type="dxa"/>
            <w:tcBorders>
              <w:top w:val="nil"/>
              <w:left w:val="nil"/>
              <w:bottom w:val="single" w:sz="6" w:space="0" w:color="000000"/>
              <w:right w:val="single" w:sz="6" w:space="0" w:color="000000"/>
            </w:tcBorders>
            <w:shd w:val="clear" w:color="auto" w:fill="auto"/>
          </w:tcPr>
          <w:p w14:paraId="2E86FD25" w14:textId="77777777" w:rsidR="00D10528" w:rsidRDefault="00000000">
            <w:pPr>
              <w:spacing w:line="276" w:lineRule="auto"/>
              <w:rPr>
                <w:sz w:val="22"/>
                <w:szCs w:val="22"/>
              </w:rPr>
            </w:pPr>
            <w:r>
              <w:rPr>
                <w:sz w:val="22"/>
                <w:szCs w:val="22"/>
              </w:rPr>
              <w:t>Objective</w:t>
            </w:r>
          </w:p>
          <w:p w14:paraId="0BAA528E" w14:textId="77777777" w:rsidR="00D10528" w:rsidRDefault="00000000">
            <w:pPr>
              <w:numPr>
                <w:ilvl w:val="0"/>
                <w:numId w:val="2"/>
              </w:numPr>
              <w:spacing w:line="276" w:lineRule="auto"/>
              <w:rPr>
                <w:sz w:val="22"/>
                <w:szCs w:val="22"/>
              </w:rPr>
            </w:pPr>
            <w:r>
              <w:rPr>
                <w:sz w:val="22"/>
                <w:szCs w:val="22"/>
              </w:rPr>
              <w:t>Gain experience working with dog handlers to enhance my skills as a UK police officer.</w:t>
            </w:r>
          </w:p>
          <w:p w14:paraId="202DCA75" w14:textId="77777777" w:rsidR="00D10528" w:rsidRDefault="00D10528">
            <w:pPr>
              <w:spacing w:line="276" w:lineRule="auto"/>
              <w:rPr>
                <w:sz w:val="22"/>
                <w:szCs w:val="22"/>
              </w:rPr>
            </w:pPr>
          </w:p>
          <w:p w14:paraId="17BCBF2D" w14:textId="77777777" w:rsidR="00D10528" w:rsidRDefault="00000000">
            <w:pPr>
              <w:spacing w:line="276" w:lineRule="auto"/>
              <w:rPr>
                <w:sz w:val="22"/>
                <w:szCs w:val="22"/>
              </w:rPr>
            </w:pPr>
            <w:r>
              <w:rPr>
                <w:sz w:val="22"/>
                <w:szCs w:val="22"/>
              </w:rPr>
              <w:t>Specific</w:t>
            </w:r>
          </w:p>
          <w:p w14:paraId="3EFEDE91" w14:textId="77777777" w:rsidR="00D10528" w:rsidRDefault="00000000">
            <w:pPr>
              <w:numPr>
                <w:ilvl w:val="0"/>
                <w:numId w:val="42"/>
              </w:numPr>
              <w:spacing w:line="276" w:lineRule="auto"/>
              <w:rPr>
                <w:sz w:val="22"/>
                <w:szCs w:val="22"/>
              </w:rPr>
            </w:pPr>
            <w:r>
              <w:rPr>
                <w:sz w:val="22"/>
                <w:szCs w:val="22"/>
              </w:rPr>
              <w:t>Contact the dog unit to express interest in gaining experience.</w:t>
            </w:r>
          </w:p>
          <w:p w14:paraId="52AD2383" w14:textId="77777777" w:rsidR="00D10528" w:rsidRDefault="00000000">
            <w:pPr>
              <w:numPr>
                <w:ilvl w:val="0"/>
                <w:numId w:val="42"/>
              </w:numPr>
              <w:spacing w:line="276" w:lineRule="auto"/>
              <w:rPr>
                <w:sz w:val="22"/>
                <w:szCs w:val="22"/>
              </w:rPr>
            </w:pPr>
            <w:r>
              <w:rPr>
                <w:sz w:val="22"/>
                <w:szCs w:val="22"/>
              </w:rPr>
              <w:t>arrange attachment and shadow and assist dog handlers, observing their techniques.</w:t>
            </w:r>
          </w:p>
          <w:p w14:paraId="57383354" w14:textId="77777777" w:rsidR="00D10528" w:rsidRDefault="00000000">
            <w:pPr>
              <w:numPr>
                <w:ilvl w:val="0"/>
                <w:numId w:val="42"/>
              </w:numPr>
              <w:spacing w:line="276" w:lineRule="auto"/>
              <w:rPr>
                <w:sz w:val="22"/>
                <w:szCs w:val="22"/>
              </w:rPr>
            </w:pPr>
            <w:r>
              <w:rPr>
                <w:sz w:val="22"/>
                <w:szCs w:val="22"/>
              </w:rPr>
              <w:t>Participate in joint operations or exercises with the dog unit.</w:t>
            </w:r>
          </w:p>
          <w:p w14:paraId="2215F615" w14:textId="77777777" w:rsidR="00D10528" w:rsidRDefault="00D10528">
            <w:pPr>
              <w:spacing w:line="276" w:lineRule="auto"/>
              <w:rPr>
                <w:sz w:val="22"/>
                <w:szCs w:val="22"/>
              </w:rPr>
            </w:pPr>
          </w:p>
          <w:p w14:paraId="3F8E51EE" w14:textId="77777777" w:rsidR="00D10528" w:rsidRDefault="00000000">
            <w:pPr>
              <w:spacing w:line="276" w:lineRule="auto"/>
              <w:rPr>
                <w:sz w:val="22"/>
                <w:szCs w:val="22"/>
              </w:rPr>
            </w:pPr>
            <w:r>
              <w:rPr>
                <w:sz w:val="22"/>
                <w:szCs w:val="22"/>
              </w:rPr>
              <w:t>Measurable</w:t>
            </w:r>
          </w:p>
          <w:p w14:paraId="51E9EA2E" w14:textId="77777777" w:rsidR="00D10528" w:rsidRDefault="00000000">
            <w:pPr>
              <w:numPr>
                <w:ilvl w:val="0"/>
                <w:numId w:val="30"/>
              </w:numPr>
              <w:spacing w:line="276" w:lineRule="auto"/>
              <w:rPr>
                <w:sz w:val="22"/>
                <w:szCs w:val="22"/>
              </w:rPr>
            </w:pPr>
            <w:r>
              <w:rPr>
                <w:sz w:val="22"/>
                <w:szCs w:val="22"/>
              </w:rPr>
              <w:t>Spend 3 shifts shadowing and assisting dog handlers.</w:t>
            </w:r>
          </w:p>
          <w:p w14:paraId="15C9D4EF" w14:textId="77777777" w:rsidR="00D10528" w:rsidRDefault="00000000">
            <w:pPr>
              <w:numPr>
                <w:ilvl w:val="0"/>
                <w:numId w:val="30"/>
              </w:numPr>
              <w:spacing w:line="276" w:lineRule="auto"/>
              <w:rPr>
                <w:sz w:val="22"/>
                <w:szCs w:val="22"/>
              </w:rPr>
            </w:pPr>
            <w:r>
              <w:rPr>
                <w:sz w:val="22"/>
                <w:szCs w:val="22"/>
              </w:rPr>
              <w:t>Attend at least 1 joint operations or training exercises.</w:t>
            </w:r>
          </w:p>
          <w:p w14:paraId="7AFA8FB7" w14:textId="77777777" w:rsidR="00D10528" w:rsidRDefault="00000000">
            <w:pPr>
              <w:numPr>
                <w:ilvl w:val="0"/>
                <w:numId w:val="30"/>
              </w:numPr>
              <w:spacing w:line="276" w:lineRule="auto"/>
              <w:rPr>
                <w:sz w:val="22"/>
                <w:szCs w:val="22"/>
              </w:rPr>
            </w:pPr>
            <w:r>
              <w:rPr>
                <w:sz w:val="22"/>
                <w:szCs w:val="22"/>
              </w:rPr>
              <w:lastRenderedPageBreak/>
              <w:t>Receive feedback from experienced dog handlers.</w:t>
            </w:r>
          </w:p>
          <w:p w14:paraId="796856D7" w14:textId="77777777" w:rsidR="00D10528" w:rsidRDefault="00D10528">
            <w:pPr>
              <w:spacing w:line="276" w:lineRule="auto"/>
              <w:rPr>
                <w:sz w:val="22"/>
                <w:szCs w:val="22"/>
              </w:rPr>
            </w:pPr>
          </w:p>
          <w:p w14:paraId="32D85D95" w14:textId="77777777" w:rsidR="00D10528" w:rsidRDefault="00000000">
            <w:pPr>
              <w:spacing w:line="276" w:lineRule="auto"/>
              <w:rPr>
                <w:sz w:val="22"/>
                <w:szCs w:val="22"/>
              </w:rPr>
            </w:pPr>
            <w:r>
              <w:rPr>
                <w:sz w:val="22"/>
                <w:szCs w:val="22"/>
              </w:rPr>
              <w:t>Achievable</w:t>
            </w:r>
          </w:p>
          <w:p w14:paraId="318AF120" w14:textId="77777777" w:rsidR="00D10528" w:rsidRDefault="00000000">
            <w:pPr>
              <w:numPr>
                <w:ilvl w:val="0"/>
                <w:numId w:val="31"/>
              </w:numPr>
              <w:spacing w:line="276" w:lineRule="auto"/>
              <w:rPr>
                <w:sz w:val="22"/>
                <w:szCs w:val="22"/>
              </w:rPr>
            </w:pPr>
            <w:r>
              <w:rPr>
                <w:sz w:val="22"/>
                <w:szCs w:val="22"/>
              </w:rPr>
              <w:t>Allocate 1 rest day every 8 weeks for experience with dog handlers.</w:t>
            </w:r>
          </w:p>
          <w:p w14:paraId="3A5123DB" w14:textId="77777777" w:rsidR="00D10528" w:rsidRDefault="00000000">
            <w:pPr>
              <w:numPr>
                <w:ilvl w:val="0"/>
                <w:numId w:val="31"/>
              </w:numPr>
              <w:spacing w:line="276" w:lineRule="auto"/>
              <w:rPr>
                <w:sz w:val="22"/>
                <w:szCs w:val="22"/>
              </w:rPr>
            </w:pPr>
            <w:r>
              <w:rPr>
                <w:sz w:val="22"/>
                <w:szCs w:val="22"/>
              </w:rPr>
              <w:t>Collaborate with the dog unit for joint operations.</w:t>
            </w:r>
          </w:p>
          <w:p w14:paraId="55D94A1F" w14:textId="77777777" w:rsidR="00D10528" w:rsidRDefault="00000000">
            <w:pPr>
              <w:numPr>
                <w:ilvl w:val="0"/>
                <w:numId w:val="31"/>
              </w:numPr>
              <w:spacing w:line="276" w:lineRule="auto"/>
              <w:rPr>
                <w:sz w:val="22"/>
                <w:szCs w:val="22"/>
              </w:rPr>
            </w:pPr>
            <w:r>
              <w:rPr>
                <w:sz w:val="22"/>
                <w:szCs w:val="22"/>
              </w:rPr>
              <w:t>Maintain communication with the dog unit.</w:t>
            </w:r>
          </w:p>
          <w:p w14:paraId="0BFD5EA2" w14:textId="77777777" w:rsidR="00D10528" w:rsidRDefault="00D10528">
            <w:pPr>
              <w:spacing w:line="276" w:lineRule="auto"/>
              <w:rPr>
                <w:sz w:val="22"/>
                <w:szCs w:val="22"/>
              </w:rPr>
            </w:pPr>
          </w:p>
          <w:p w14:paraId="12241863" w14:textId="77777777" w:rsidR="00D10528" w:rsidRDefault="00000000">
            <w:pPr>
              <w:spacing w:line="276" w:lineRule="auto"/>
              <w:rPr>
                <w:sz w:val="22"/>
                <w:szCs w:val="22"/>
              </w:rPr>
            </w:pPr>
            <w:r>
              <w:rPr>
                <w:sz w:val="22"/>
                <w:szCs w:val="22"/>
              </w:rPr>
              <w:t>Relevant</w:t>
            </w:r>
          </w:p>
          <w:p w14:paraId="0DC855E6" w14:textId="18E63EE0" w:rsidR="00D10528" w:rsidRDefault="00000000">
            <w:pPr>
              <w:numPr>
                <w:ilvl w:val="0"/>
                <w:numId w:val="56"/>
              </w:numPr>
              <w:spacing w:line="276" w:lineRule="auto"/>
              <w:rPr>
                <w:sz w:val="22"/>
                <w:szCs w:val="22"/>
              </w:rPr>
            </w:pPr>
            <w:r>
              <w:rPr>
                <w:sz w:val="22"/>
                <w:szCs w:val="22"/>
              </w:rPr>
              <w:t xml:space="preserve">Vital for comprehending dog </w:t>
            </w:r>
            <w:r w:rsidR="008E376A">
              <w:rPr>
                <w:sz w:val="22"/>
                <w:szCs w:val="22"/>
              </w:rPr>
              <w:t>units’</w:t>
            </w:r>
            <w:r>
              <w:rPr>
                <w:sz w:val="22"/>
                <w:szCs w:val="22"/>
              </w:rPr>
              <w:t xml:space="preserve"> capabilities and effective utilisation in policing.</w:t>
            </w:r>
          </w:p>
          <w:p w14:paraId="59941A6A" w14:textId="244D571C" w:rsidR="00D10528" w:rsidRDefault="00000000">
            <w:pPr>
              <w:numPr>
                <w:ilvl w:val="0"/>
                <w:numId w:val="56"/>
              </w:numPr>
              <w:spacing w:line="276" w:lineRule="auto"/>
              <w:rPr>
                <w:sz w:val="22"/>
                <w:szCs w:val="22"/>
              </w:rPr>
            </w:pPr>
            <w:r>
              <w:rPr>
                <w:sz w:val="22"/>
                <w:szCs w:val="22"/>
              </w:rPr>
              <w:t>Assists in gaining a broader understanding for the policing tools available.</w:t>
            </w:r>
          </w:p>
          <w:p w14:paraId="21C647C0" w14:textId="77777777" w:rsidR="00D10528" w:rsidRDefault="00D10528">
            <w:pPr>
              <w:spacing w:line="276" w:lineRule="auto"/>
              <w:rPr>
                <w:sz w:val="22"/>
                <w:szCs w:val="22"/>
              </w:rPr>
            </w:pPr>
          </w:p>
          <w:p w14:paraId="4EBB5229" w14:textId="77777777" w:rsidR="00D10528" w:rsidRDefault="00000000">
            <w:pPr>
              <w:spacing w:line="276" w:lineRule="auto"/>
              <w:rPr>
                <w:sz w:val="22"/>
                <w:szCs w:val="22"/>
              </w:rPr>
            </w:pPr>
            <w:r>
              <w:rPr>
                <w:sz w:val="22"/>
                <w:szCs w:val="22"/>
              </w:rPr>
              <w:t>Time-Bound</w:t>
            </w:r>
          </w:p>
          <w:p w14:paraId="034BDEB1" w14:textId="77777777" w:rsidR="00D10528" w:rsidRDefault="00000000">
            <w:pPr>
              <w:numPr>
                <w:ilvl w:val="0"/>
                <w:numId w:val="13"/>
              </w:numPr>
              <w:spacing w:line="276" w:lineRule="auto"/>
              <w:rPr>
                <w:sz w:val="22"/>
                <w:szCs w:val="22"/>
              </w:rPr>
            </w:pPr>
            <w:r>
              <w:rPr>
                <w:sz w:val="22"/>
                <w:szCs w:val="22"/>
              </w:rPr>
              <w:t>Contact dog unit within 1 month.</w:t>
            </w:r>
          </w:p>
          <w:p w14:paraId="10AAE014" w14:textId="77777777" w:rsidR="00D10528" w:rsidRDefault="00000000">
            <w:pPr>
              <w:numPr>
                <w:ilvl w:val="0"/>
                <w:numId w:val="13"/>
              </w:numPr>
              <w:spacing w:line="276" w:lineRule="auto"/>
              <w:rPr>
                <w:sz w:val="22"/>
                <w:szCs w:val="22"/>
              </w:rPr>
            </w:pPr>
            <w:r>
              <w:rPr>
                <w:sz w:val="22"/>
                <w:szCs w:val="22"/>
              </w:rPr>
              <w:t>Complete 1 rest day every 8 weeks for 6 months of shadowing.</w:t>
            </w:r>
          </w:p>
          <w:p w14:paraId="06632674" w14:textId="77777777" w:rsidR="00D10528" w:rsidRDefault="00000000">
            <w:pPr>
              <w:numPr>
                <w:ilvl w:val="0"/>
                <w:numId w:val="13"/>
              </w:numPr>
              <w:spacing w:line="276" w:lineRule="auto"/>
              <w:rPr>
                <w:sz w:val="22"/>
                <w:szCs w:val="22"/>
              </w:rPr>
            </w:pPr>
            <w:r>
              <w:rPr>
                <w:sz w:val="22"/>
                <w:szCs w:val="22"/>
              </w:rPr>
              <w:t>Participate in at least 1 joint operation within 6 months.</w:t>
            </w:r>
          </w:p>
        </w:tc>
      </w:tr>
      <w:tr w:rsidR="00D10528" w14:paraId="444578FB" w14:textId="77777777">
        <w:tc>
          <w:tcPr>
            <w:tcW w:w="1883" w:type="dxa"/>
            <w:tcBorders>
              <w:top w:val="nil"/>
              <w:left w:val="single" w:sz="6" w:space="0" w:color="000000"/>
              <w:bottom w:val="single" w:sz="6" w:space="0" w:color="000000"/>
              <w:right w:val="single" w:sz="6" w:space="0" w:color="000000"/>
            </w:tcBorders>
            <w:shd w:val="clear" w:color="auto" w:fill="auto"/>
          </w:tcPr>
          <w:p w14:paraId="7DFFCB97" w14:textId="77777777" w:rsidR="00D10528" w:rsidRDefault="00000000">
            <w:pPr>
              <w:rPr>
                <w:sz w:val="22"/>
                <w:szCs w:val="22"/>
              </w:rPr>
            </w:pPr>
            <w:r>
              <w:rPr>
                <w:sz w:val="22"/>
                <w:szCs w:val="22"/>
              </w:rPr>
              <w:lastRenderedPageBreak/>
              <w:t>Gain experience of interviewing through the medium of a translator</w:t>
            </w:r>
          </w:p>
        </w:tc>
        <w:tc>
          <w:tcPr>
            <w:tcW w:w="600" w:type="dxa"/>
            <w:tcBorders>
              <w:top w:val="nil"/>
              <w:left w:val="nil"/>
              <w:bottom w:val="single" w:sz="6" w:space="0" w:color="000000"/>
              <w:right w:val="single" w:sz="6" w:space="0" w:color="000000"/>
            </w:tcBorders>
            <w:shd w:val="clear" w:color="auto" w:fill="auto"/>
          </w:tcPr>
          <w:p w14:paraId="59326B12" w14:textId="77777777" w:rsidR="00D10528" w:rsidRDefault="00D10528">
            <w:pPr>
              <w:rPr>
                <w:sz w:val="22"/>
                <w:szCs w:val="22"/>
              </w:rPr>
            </w:pPr>
          </w:p>
        </w:tc>
        <w:tc>
          <w:tcPr>
            <w:tcW w:w="612" w:type="dxa"/>
            <w:tcBorders>
              <w:top w:val="nil"/>
              <w:left w:val="nil"/>
              <w:bottom w:val="single" w:sz="6" w:space="0" w:color="000000"/>
              <w:right w:val="single" w:sz="6" w:space="0" w:color="000000"/>
            </w:tcBorders>
            <w:shd w:val="clear" w:color="auto" w:fill="auto"/>
          </w:tcPr>
          <w:p w14:paraId="7E427E42" w14:textId="77777777" w:rsidR="00D10528" w:rsidRDefault="00D10528">
            <w:pPr>
              <w:rPr>
                <w:sz w:val="22"/>
                <w:szCs w:val="22"/>
              </w:rPr>
            </w:pPr>
          </w:p>
        </w:tc>
        <w:tc>
          <w:tcPr>
            <w:tcW w:w="623" w:type="dxa"/>
            <w:tcBorders>
              <w:top w:val="nil"/>
              <w:left w:val="nil"/>
              <w:bottom w:val="single" w:sz="6" w:space="0" w:color="000000"/>
              <w:right w:val="single" w:sz="6" w:space="0" w:color="000000"/>
            </w:tcBorders>
            <w:shd w:val="clear" w:color="auto" w:fill="auto"/>
          </w:tcPr>
          <w:p w14:paraId="57F29952" w14:textId="77777777" w:rsidR="00D10528" w:rsidRDefault="00000000">
            <w:pPr>
              <w:jc w:val="center"/>
              <w:rPr>
                <w:sz w:val="22"/>
                <w:szCs w:val="22"/>
              </w:rPr>
            </w:pPr>
            <w:r>
              <w:rPr>
                <w:sz w:val="22"/>
                <w:szCs w:val="22"/>
              </w:rPr>
              <w:t>8</w:t>
            </w:r>
          </w:p>
        </w:tc>
        <w:tc>
          <w:tcPr>
            <w:tcW w:w="600" w:type="dxa"/>
            <w:tcBorders>
              <w:top w:val="nil"/>
              <w:left w:val="nil"/>
              <w:bottom w:val="single" w:sz="6" w:space="0" w:color="000000"/>
              <w:right w:val="single" w:sz="6" w:space="0" w:color="000000"/>
            </w:tcBorders>
            <w:shd w:val="clear" w:color="auto" w:fill="auto"/>
          </w:tcPr>
          <w:p w14:paraId="10F0B5A2" w14:textId="77777777" w:rsidR="00D10528" w:rsidRDefault="00000000">
            <w:pPr>
              <w:jc w:val="center"/>
              <w:rPr>
                <w:sz w:val="22"/>
                <w:szCs w:val="22"/>
              </w:rPr>
            </w:pPr>
            <w:r>
              <w:rPr>
                <w:sz w:val="22"/>
                <w:szCs w:val="22"/>
              </w:rPr>
              <w:t>4</w:t>
            </w:r>
          </w:p>
        </w:tc>
        <w:tc>
          <w:tcPr>
            <w:tcW w:w="612" w:type="dxa"/>
            <w:tcBorders>
              <w:top w:val="nil"/>
              <w:left w:val="nil"/>
              <w:bottom w:val="single" w:sz="6" w:space="0" w:color="000000"/>
              <w:right w:val="single" w:sz="6" w:space="0" w:color="000000"/>
            </w:tcBorders>
            <w:shd w:val="clear" w:color="auto" w:fill="auto"/>
          </w:tcPr>
          <w:p w14:paraId="7D74CF54" w14:textId="77777777" w:rsidR="00D10528" w:rsidRDefault="00D10528">
            <w:pPr>
              <w:rPr>
                <w:sz w:val="22"/>
                <w:szCs w:val="22"/>
              </w:rPr>
            </w:pPr>
          </w:p>
        </w:tc>
        <w:tc>
          <w:tcPr>
            <w:tcW w:w="631" w:type="dxa"/>
            <w:tcBorders>
              <w:top w:val="nil"/>
              <w:left w:val="nil"/>
              <w:bottom w:val="single" w:sz="6" w:space="0" w:color="000000"/>
              <w:right w:val="single" w:sz="6" w:space="0" w:color="000000"/>
            </w:tcBorders>
            <w:shd w:val="clear" w:color="auto" w:fill="auto"/>
          </w:tcPr>
          <w:p w14:paraId="0542D4A9" w14:textId="77777777" w:rsidR="00D10528" w:rsidRDefault="00D10528">
            <w:pPr>
              <w:rPr>
                <w:sz w:val="22"/>
                <w:szCs w:val="22"/>
              </w:rPr>
            </w:pPr>
          </w:p>
        </w:tc>
        <w:tc>
          <w:tcPr>
            <w:tcW w:w="4070" w:type="dxa"/>
            <w:tcBorders>
              <w:top w:val="nil"/>
              <w:left w:val="nil"/>
              <w:bottom w:val="single" w:sz="6" w:space="0" w:color="000000"/>
              <w:right w:val="single" w:sz="6" w:space="0" w:color="000000"/>
            </w:tcBorders>
            <w:shd w:val="clear" w:color="auto" w:fill="auto"/>
          </w:tcPr>
          <w:p w14:paraId="6FE516B5" w14:textId="77777777" w:rsidR="00D10528" w:rsidRDefault="00000000">
            <w:pPr>
              <w:spacing w:line="276" w:lineRule="auto"/>
              <w:rPr>
                <w:sz w:val="22"/>
                <w:szCs w:val="22"/>
              </w:rPr>
            </w:pPr>
            <w:r>
              <w:rPr>
                <w:sz w:val="22"/>
                <w:szCs w:val="22"/>
              </w:rPr>
              <w:t>Objective</w:t>
            </w:r>
          </w:p>
          <w:p w14:paraId="42A50A40" w14:textId="77777777" w:rsidR="00D10528" w:rsidRDefault="00000000">
            <w:pPr>
              <w:numPr>
                <w:ilvl w:val="0"/>
                <w:numId w:val="16"/>
              </w:numPr>
              <w:spacing w:line="276" w:lineRule="auto"/>
              <w:rPr>
                <w:sz w:val="22"/>
                <w:szCs w:val="22"/>
              </w:rPr>
            </w:pPr>
            <w:r>
              <w:rPr>
                <w:sz w:val="22"/>
                <w:szCs w:val="22"/>
              </w:rPr>
              <w:t>Conduct an effective interview with a non-English speaking suspect through a translator.</w:t>
            </w:r>
          </w:p>
          <w:p w14:paraId="508713B0" w14:textId="77777777" w:rsidR="00D10528" w:rsidRDefault="00D10528">
            <w:pPr>
              <w:spacing w:line="276" w:lineRule="auto"/>
              <w:rPr>
                <w:sz w:val="22"/>
                <w:szCs w:val="22"/>
              </w:rPr>
            </w:pPr>
          </w:p>
          <w:p w14:paraId="690B29FE" w14:textId="77777777" w:rsidR="00D10528" w:rsidRDefault="00000000">
            <w:pPr>
              <w:spacing w:line="276" w:lineRule="auto"/>
              <w:rPr>
                <w:sz w:val="22"/>
                <w:szCs w:val="22"/>
              </w:rPr>
            </w:pPr>
            <w:r>
              <w:rPr>
                <w:sz w:val="22"/>
                <w:szCs w:val="22"/>
              </w:rPr>
              <w:t>Specific</w:t>
            </w:r>
          </w:p>
          <w:p w14:paraId="6C56D40E" w14:textId="3B701AD1" w:rsidR="00D10528" w:rsidRDefault="00000000">
            <w:pPr>
              <w:numPr>
                <w:ilvl w:val="0"/>
                <w:numId w:val="40"/>
              </w:numPr>
              <w:spacing w:line="276" w:lineRule="auto"/>
              <w:rPr>
                <w:sz w:val="22"/>
                <w:szCs w:val="22"/>
              </w:rPr>
            </w:pPr>
            <w:r>
              <w:rPr>
                <w:sz w:val="22"/>
                <w:szCs w:val="22"/>
              </w:rPr>
              <w:t xml:space="preserve">Identify the </w:t>
            </w:r>
            <w:r w:rsidR="008E376A">
              <w:rPr>
                <w:sz w:val="22"/>
                <w:szCs w:val="22"/>
              </w:rPr>
              <w:t>requirement for</w:t>
            </w:r>
            <w:r>
              <w:rPr>
                <w:sz w:val="22"/>
                <w:szCs w:val="22"/>
              </w:rPr>
              <w:t xml:space="preserve"> a translator.</w:t>
            </w:r>
          </w:p>
          <w:p w14:paraId="5A1214AC" w14:textId="77777777" w:rsidR="00D10528" w:rsidRDefault="00000000">
            <w:pPr>
              <w:numPr>
                <w:ilvl w:val="0"/>
                <w:numId w:val="40"/>
              </w:numPr>
              <w:spacing w:line="276" w:lineRule="auto"/>
              <w:rPr>
                <w:sz w:val="22"/>
                <w:szCs w:val="22"/>
              </w:rPr>
            </w:pPr>
            <w:r>
              <w:rPr>
                <w:sz w:val="22"/>
                <w:szCs w:val="22"/>
              </w:rPr>
              <w:t>Arrange for a translator proficient in both languages to attend the interview.</w:t>
            </w:r>
          </w:p>
          <w:p w14:paraId="02AFE06E" w14:textId="77777777" w:rsidR="00D10528" w:rsidRDefault="00000000">
            <w:pPr>
              <w:numPr>
                <w:ilvl w:val="0"/>
                <w:numId w:val="40"/>
              </w:numPr>
              <w:spacing w:line="276" w:lineRule="auto"/>
              <w:rPr>
                <w:sz w:val="22"/>
                <w:szCs w:val="22"/>
              </w:rPr>
            </w:pPr>
            <w:r>
              <w:rPr>
                <w:sz w:val="22"/>
                <w:szCs w:val="22"/>
              </w:rPr>
              <w:t>Establish clear communication protocols.</w:t>
            </w:r>
          </w:p>
          <w:p w14:paraId="30419C8D" w14:textId="77777777" w:rsidR="00D10528" w:rsidRDefault="00D10528">
            <w:pPr>
              <w:spacing w:line="276" w:lineRule="auto"/>
              <w:rPr>
                <w:sz w:val="22"/>
                <w:szCs w:val="22"/>
              </w:rPr>
            </w:pPr>
          </w:p>
          <w:p w14:paraId="601F96BA" w14:textId="77777777" w:rsidR="00D10528" w:rsidRDefault="00000000">
            <w:pPr>
              <w:spacing w:line="276" w:lineRule="auto"/>
              <w:rPr>
                <w:sz w:val="22"/>
                <w:szCs w:val="22"/>
              </w:rPr>
            </w:pPr>
            <w:r>
              <w:rPr>
                <w:sz w:val="22"/>
                <w:szCs w:val="22"/>
              </w:rPr>
              <w:t>Measurable</w:t>
            </w:r>
          </w:p>
          <w:p w14:paraId="36E655AE" w14:textId="77777777" w:rsidR="00D10528" w:rsidRDefault="00000000">
            <w:pPr>
              <w:numPr>
                <w:ilvl w:val="0"/>
                <w:numId w:val="41"/>
              </w:numPr>
              <w:spacing w:line="276" w:lineRule="auto"/>
              <w:rPr>
                <w:sz w:val="22"/>
                <w:szCs w:val="22"/>
              </w:rPr>
            </w:pPr>
            <w:r>
              <w:rPr>
                <w:sz w:val="22"/>
                <w:szCs w:val="22"/>
              </w:rPr>
              <w:t>Confirm translator's availability.</w:t>
            </w:r>
          </w:p>
          <w:p w14:paraId="3D71D492" w14:textId="77777777" w:rsidR="00D10528" w:rsidRDefault="00000000">
            <w:pPr>
              <w:numPr>
                <w:ilvl w:val="0"/>
                <w:numId w:val="41"/>
              </w:numPr>
              <w:spacing w:line="276" w:lineRule="auto"/>
              <w:rPr>
                <w:sz w:val="22"/>
                <w:szCs w:val="22"/>
              </w:rPr>
            </w:pPr>
            <w:r>
              <w:rPr>
                <w:sz w:val="22"/>
                <w:szCs w:val="22"/>
              </w:rPr>
              <w:t>Ensure proper interpretation during the interview.</w:t>
            </w:r>
          </w:p>
          <w:p w14:paraId="52F4AF24" w14:textId="77777777" w:rsidR="00D10528" w:rsidRDefault="00000000">
            <w:pPr>
              <w:numPr>
                <w:ilvl w:val="0"/>
                <w:numId w:val="41"/>
              </w:numPr>
              <w:spacing w:line="276" w:lineRule="auto"/>
              <w:rPr>
                <w:sz w:val="22"/>
                <w:szCs w:val="22"/>
              </w:rPr>
            </w:pPr>
            <w:r>
              <w:rPr>
                <w:sz w:val="22"/>
                <w:szCs w:val="22"/>
              </w:rPr>
              <w:t>Obtain essential information from the suspect.</w:t>
            </w:r>
          </w:p>
          <w:p w14:paraId="0FEFEA92" w14:textId="77777777" w:rsidR="00D10528" w:rsidRDefault="00D10528">
            <w:pPr>
              <w:spacing w:line="276" w:lineRule="auto"/>
              <w:rPr>
                <w:sz w:val="22"/>
                <w:szCs w:val="22"/>
              </w:rPr>
            </w:pPr>
          </w:p>
          <w:p w14:paraId="0206AB80" w14:textId="77777777" w:rsidR="00D10528" w:rsidRDefault="00000000">
            <w:pPr>
              <w:spacing w:line="276" w:lineRule="auto"/>
              <w:rPr>
                <w:sz w:val="22"/>
                <w:szCs w:val="22"/>
              </w:rPr>
            </w:pPr>
            <w:r>
              <w:rPr>
                <w:sz w:val="22"/>
                <w:szCs w:val="22"/>
              </w:rPr>
              <w:t>Achievable</w:t>
            </w:r>
          </w:p>
          <w:p w14:paraId="54EDF36A" w14:textId="77777777" w:rsidR="00D10528" w:rsidRDefault="00000000">
            <w:pPr>
              <w:numPr>
                <w:ilvl w:val="0"/>
                <w:numId w:val="58"/>
              </w:numPr>
              <w:spacing w:line="276" w:lineRule="auto"/>
              <w:rPr>
                <w:sz w:val="22"/>
                <w:szCs w:val="22"/>
              </w:rPr>
            </w:pPr>
            <w:r>
              <w:rPr>
                <w:sz w:val="22"/>
                <w:szCs w:val="22"/>
              </w:rPr>
              <w:lastRenderedPageBreak/>
              <w:t>Verify translator availability.</w:t>
            </w:r>
          </w:p>
          <w:p w14:paraId="479FFFE7" w14:textId="77777777" w:rsidR="00D10528" w:rsidRDefault="00000000">
            <w:pPr>
              <w:numPr>
                <w:ilvl w:val="0"/>
                <w:numId w:val="58"/>
              </w:numPr>
              <w:spacing w:line="276" w:lineRule="auto"/>
              <w:rPr>
                <w:sz w:val="22"/>
                <w:szCs w:val="22"/>
              </w:rPr>
            </w:pPr>
            <w:r>
              <w:rPr>
                <w:sz w:val="22"/>
                <w:szCs w:val="22"/>
              </w:rPr>
              <w:t>Prepare interview questions in advance.</w:t>
            </w:r>
          </w:p>
          <w:p w14:paraId="60291BF4" w14:textId="77777777" w:rsidR="00D10528" w:rsidRDefault="00D10528">
            <w:pPr>
              <w:spacing w:line="276" w:lineRule="auto"/>
              <w:rPr>
                <w:sz w:val="22"/>
                <w:szCs w:val="22"/>
              </w:rPr>
            </w:pPr>
          </w:p>
          <w:p w14:paraId="24225415" w14:textId="77777777" w:rsidR="00D10528" w:rsidRDefault="00000000">
            <w:pPr>
              <w:spacing w:line="276" w:lineRule="auto"/>
              <w:rPr>
                <w:sz w:val="22"/>
                <w:szCs w:val="22"/>
              </w:rPr>
            </w:pPr>
            <w:r>
              <w:rPr>
                <w:sz w:val="22"/>
                <w:szCs w:val="22"/>
              </w:rPr>
              <w:t>Relevant</w:t>
            </w:r>
          </w:p>
          <w:p w14:paraId="54006772" w14:textId="77777777" w:rsidR="00D10528" w:rsidRDefault="00000000">
            <w:pPr>
              <w:numPr>
                <w:ilvl w:val="0"/>
                <w:numId w:val="45"/>
              </w:numPr>
              <w:spacing w:line="276" w:lineRule="auto"/>
              <w:rPr>
                <w:sz w:val="22"/>
                <w:szCs w:val="22"/>
              </w:rPr>
            </w:pPr>
            <w:r>
              <w:rPr>
                <w:sz w:val="22"/>
                <w:szCs w:val="22"/>
              </w:rPr>
              <w:t>Essential for accurate information gathering.</w:t>
            </w:r>
          </w:p>
          <w:p w14:paraId="2E8D54A3" w14:textId="77777777" w:rsidR="00D10528" w:rsidRDefault="00000000">
            <w:pPr>
              <w:numPr>
                <w:ilvl w:val="0"/>
                <w:numId w:val="45"/>
              </w:numPr>
              <w:spacing w:line="276" w:lineRule="auto"/>
              <w:rPr>
                <w:sz w:val="22"/>
                <w:szCs w:val="22"/>
              </w:rPr>
            </w:pPr>
            <w:r>
              <w:rPr>
                <w:sz w:val="22"/>
                <w:szCs w:val="22"/>
              </w:rPr>
              <w:t>Aligns with fair and thorough investigations.</w:t>
            </w:r>
          </w:p>
          <w:p w14:paraId="7EF4AAFB" w14:textId="77777777" w:rsidR="00D10528" w:rsidRDefault="00D10528">
            <w:pPr>
              <w:spacing w:line="276" w:lineRule="auto"/>
              <w:rPr>
                <w:sz w:val="22"/>
                <w:szCs w:val="22"/>
              </w:rPr>
            </w:pPr>
          </w:p>
          <w:p w14:paraId="0B50611D" w14:textId="77777777" w:rsidR="00D10528" w:rsidRDefault="00000000">
            <w:pPr>
              <w:spacing w:line="276" w:lineRule="auto"/>
              <w:rPr>
                <w:sz w:val="22"/>
                <w:szCs w:val="22"/>
              </w:rPr>
            </w:pPr>
            <w:r>
              <w:rPr>
                <w:sz w:val="22"/>
                <w:szCs w:val="22"/>
              </w:rPr>
              <w:t>Time-Bound</w:t>
            </w:r>
          </w:p>
          <w:p w14:paraId="25AA47D0" w14:textId="77777777" w:rsidR="00D10528" w:rsidRDefault="00000000">
            <w:pPr>
              <w:numPr>
                <w:ilvl w:val="0"/>
                <w:numId w:val="50"/>
              </w:numPr>
              <w:spacing w:line="276" w:lineRule="auto"/>
              <w:rPr>
                <w:sz w:val="22"/>
                <w:szCs w:val="22"/>
              </w:rPr>
            </w:pPr>
            <w:r>
              <w:rPr>
                <w:sz w:val="22"/>
                <w:szCs w:val="22"/>
              </w:rPr>
              <w:t>Identify the need for a translator in a timely manner prior to interview.</w:t>
            </w:r>
          </w:p>
          <w:p w14:paraId="1091CBD6" w14:textId="77777777" w:rsidR="00D10528" w:rsidRDefault="00000000">
            <w:pPr>
              <w:numPr>
                <w:ilvl w:val="0"/>
                <w:numId w:val="50"/>
              </w:numPr>
              <w:spacing w:line="276" w:lineRule="auto"/>
              <w:rPr>
                <w:sz w:val="22"/>
                <w:szCs w:val="22"/>
              </w:rPr>
            </w:pPr>
            <w:r>
              <w:rPr>
                <w:sz w:val="22"/>
                <w:szCs w:val="22"/>
              </w:rPr>
              <w:t>Confirm translator's availability before the interview.</w:t>
            </w:r>
          </w:p>
        </w:tc>
      </w:tr>
      <w:tr w:rsidR="00D10528" w14:paraId="1BFD5486" w14:textId="77777777">
        <w:tc>
          <w:tcPr>
            <w:tcW w:w="1883" w:type="dxa"/>
            <w:tcBorders>
              <w:top w:val="nil"/>
              <w:left w:val="single" w:sz="6" w:space="0" w:color="000000"/>
              <w:bottom w:val="single" w:sz="6" w:space="0" w:color="000000"/>
              <w:right w:val="single" w:sz="6" w:space="0" w:color="000000"/>
            </w:tcBorders>
            <w:shd w:val="clear" w:color="auto" w:fill="auto"/>
          </w:tcPr>
          <w:p w14:paraId="383EFD6A" w14:textId="77777777" w:rsidR="00D10528" w:rsidRDefault="00000000">
            <w:pPr>
              <w:rPr>
                <w:sz w:val="22"/>
                <w:szCs w:val="22"/>
              </w:rPr>
            </w:pPr>
            <w:r>
              <w:rPr>
                <w:sz w:val="22"/>
                <w:szCs w:val="22"/>
              </w:rPr>
              <w:lastRenderedPageBreak/>
              <w:t xml:space="preserve">Gain experience of being proactive in one’s own approach to prevalent issues in the area I police. Examples being drugs and drink driving. </w:t>
            </w:r>
          </w:p>
        </w:tc>
        <w:tc>
          <w:tcPr>
            <w:tcW w:w="600" w:type="dxa"/>
            <w:tcBorders>
              <w:top w:val="nil"/>
              <w:left w:val="nil"/>
              <w:bottom w:val="single" w:sz="6" w:space="0" w:color="000000"/>
              <w:right w:val="single" w:sz="6" w:space="0" w:color="000000"/>
            </w:tcBorders>
            <w:shd w:val="clear" w:color="auto" w:fill="auto"/>
          </w:tcPr>
          <w:p w14:paraId="638CA93E" w14:textId="77777777" w:rsidR="00D10528" w:rsidRDefault="00D10528">
            <w:pPr>
              <w:rPr>
                <w:sz w:val="22"/>
                <w:szCs w:val="22"/>
              </w:rPr>
            </w:pPr>
          </w:p>
        </w:tc>
        <w:tc>
          <w:tcPr>
            <w:tcW w:w="612" w:type="dxa"/>
            <w:tcBorders>
              <w:top w:val="nil"/>
              <w:left w:val="nil"/>
              <w:bottom w:val="single" w:sz="6" w:space="0" w:color="000000"/>
              <w:right w:val="single" w:sz="6" w:space="0" w:color="000000"/>
            </w:tcBorders>
            <w:shd w:val="clear" w:color="auto" w:fill="auto"/>
          </w:tcPr>
          <w:p w14:paraId="26459248" w14:textId="77777777" w:rsidR="00D10528" w:rsidRDefault="00000000">
            <w:pPr>
              <w:jc w:val="center"/>
              <w:rPr>
                <w:sz w:val="22"/>
                <w:szCs w:val="22"/>
              </w:rPr>
            </w:pPr>
            <w:r>
              <w:rPr>
                <w:sz w:val="22"/>
                <w:szCs w:val="22"/>
              </w:rPr>
              <w:t>7</w:t>
            </w:r>
          </w:p>
        </w:tc>
        <w:tc>
          <w:tcPr>
            <w:tcW w:w="623" w:type="dxa"/>
            <w:tcBorders>
              <w:top w:val="nil"/>
              <w:left w:val="nil"/>
              <w:bottom w:val="single" w:sz="6" w:space="0" w:color="000000"/>
              <w:right w:val="single" w:sz="6" w:space="0" w:color="000000"/>
            </w:tcBorders>
            <w:shd w:val="clear" w:color="auto" w:fill="auto"/>
          </w:tcPr>
          <w:p w14:paraId="56099711" w14:textId="77777777" w:rsidR="00D10528" w:rsidRDefault="00D10528">
            <w:pPr>
              <w:rPr>
                <w:sz w:val="22"/>
                <w:szCs w:val="22"/>
              </w:rPr>
            </w:pPr>
          </w:p>
        </w:tc>
        <w:tc>
          <w:tcPr>
            <w:tcW w:w="600" w:type="dxa"/>
            <w:tcBorders>
              <w:top w:val="nil"/>
              <w:left w:val="nil"/>
              <w:bottom w:val="single" w:sz="6" w:space="0" w:color="000000"/>
              <w:right w:val="single" w:sz="6" w:space="0" w:color="000000"/>
            </w:tcBorders>
            <w:shd w:val="clear" w:color="auto" w:fill="auto"/>
          </w:tcPr>
          <w:p w14:paraId="48F548E2" w14:textId="77777777" w:rsidR="00D10528" w:rsidRDefault="00000000">
            <w:pPr>
              <w:jc w:val="center"/>
              <w:rPr>
                <w:sz w:val="22"/>
                <w:szCs w:val="22"/>
              </w:rPr>
            </w:pPr>
            <w:r>
              <w:rPr>
                <w:sz w:val="22"/>
                <w:szCs w:val="22"/>
              </w:rPr>
              <w:t>4</w:t>
            </w:r>
          </w:p>
        </w:tc>
        <w:tc>
          <w:tcPr>
            <w:tcW w:w="612" w:type="dxa"/>
            <w:tcBorders>
              <w:top w:val="nil"/>
              <w:left w:val="nil"/>
              <w:bottom w:val="single" w:sz="6" w:space="0" w:color="000000"/>
              <w:right w:val="single" w:sz="6" w:space="0" w:color="000000"/>
            </w:tcBorders>
            <w:shd w:val="clear" w:color="auto" w:fill="auto"/>
          </w:tcPr>
          <w:p w14:paraId="04F9DA8D" w14:textId="77777777" w:rsidR="00D10528" w:rsidRDefault="00D10528">
            <w:pPr>
              <w:rPr>
                <w:sz w:val="22"/>
                <w:szCs w:val="22"/>
              </w:rPr>
            </w:pPr>
          </w:p>
        </w:tc>
        <w:tc>
          <w:tcPr>
            <w:tcW w:w="631" w:type="dxa"/>
            <w:tcBorders>
              <w:top w:val="nil"/>
              <w:left w:val="nil"/>
              <w:bottom w:val="single" w:sz="6" w:space="0" w:color="000000"/>
              <w:right w:val="single" w:sz="6" w:space="0" w:color="000000"/>
            </w:tcBorders>
            <w:shd w:val="clear" w:color="auto" w:fill="auto"/>
          </w:tcPr>
          <w:p w14:paraId="0041FB8A" w14:textId="77777777" w:rsidR="00D10528" w:rsidRDefault="00D10528">
            <w:pPr>
              <w:rPr>
                <w:sz w:val="22"/>
                <w:szCs w:val="22"/>
              </w:rPr>
            </w:pPr>
          </w:p>
        </w:tc>
        <w:tc>
          <w:tcPr>
            <w:tcW w:w="4070" w:type="dxa"/>
            <w:tcBorders>
              <w:top w:val="nil"/>
              <w:left w:val="nil"/>
              <w:bottom w:val="single" w:sz="6" w:space="0" w:color="000000"/>
              <w:right w:val="single" w:sz="6" w:space="0" w:color="000000"/>
            </w:tcBorders>
            <w:shd w:val="clear" w:color="auto" w:fill="auto"/>
          </w:tcPr>
          <w:p w14:paraId="7E5B85F7" w14:textId="77777777" w:rsidR="00D10528" w:rsidRDefault="00000000">
            <w:pPr>
              <w:spacing w:line="276" w:lineRule="auto"/>
              <w:rPr>
                <w:sz w:val="22"/>
                <w:szCs w:val="22"/>
              </w:rPr>
            </w:pPr>
            <w:r>
              <w:rPr>
                <w:sz w:val="22"/>
                <w:szCs w:val="22"/>
              </w:rPr>
              <w:t>Objective</w:t>
            </w:r>
          </w:p>
          <w:p w14:paraId="182F54B6" w14:textId="77777777" w:rsidR="00D10528" w:rsidRDefault="00000000">
            <w:pPr>
              <w:numPr>
                <w:ilvl w:val="0"/>
                <w:numId w:val="33"/>
              </w:numPr>
              <w:spacing w:line="276" w:lineRule="auto"/>
              <w:rPr>
                <w:sz w:val="22"/>
                <w:szCs w:val="22"/>
              </w:rPr>
            </w:pPr>
            <w:r>
              <w:rPr>
                <w:sz w:val="22"/>
                <w:szCs w:val="22"/>
              </w:rPr>
              <w:t>Develop proactive skills in addressing prevalent issues like drugs and drink driving for a safer community.</w:t>
            </w:r>
          </w:p>
          <w:p w14:paraId="6AD19545" w14:textId="77777777" w:rsidR="00D10528" w:rsidRDefault="00D10528">
            <w:pPr>
              <w:spacing w:line="276" w:lineRule="auto"/>
              <w:rPr>
                <w:sz w:val="22"/>
                <w:szCs w:val="22"/>
              </w:rPr>
            </w:pPr>
          </w:p>
          <w:p w14:paraId="05585907" w14:textId="77777777" w:rsidR="00D10528" w:rsidRDefault="00000000">
            <w:pPr>
              <w:spacing w:line="276" w:lineRule="auto"/>
              <w:rPr>
                <w:sz w:val="22"/>
                <w:szCs w:val="22"/>
              </w:rPr>
            </w:pPr>
            <w:r>
              <w:rPr>
                <w:sz w:val="22"/>
                <w:szCs w:val="22"/>
              </w:rPr>
              <w:t>Specific</w:t>
            </w:r>
          </w:p>
          <w:p w14:paraId="295C16D2" w14:textId="77777777" w:rsidR="00D10528" w:rsidRDefault="00000000">
            <w:pPr>
              <w:numPr>
                <w:ilvl w:val="0"/>
                <w:numId w:val="36"/>
              </w:numPr>
              <w:spacing w:line="276" w:lineRule="auto"/>
              <w:rPr>
                <w:sz w:val="22"/>
                <w:szCs w:val="22"/>
              </w:rPr>
            </w:pPr>
            <w:r>
              <w:rPr>
                <w:sz w:val="22"/>
                <w:szCs w:val="22"/>
              </w:rPr>
              <w:t>Identify prevalent local issues relating to drug and drink driving.</w:t>
            </w:r>
          </w:p>
          <w:p w14:paraId="4CE42F62" w14:textId="77777777" w:rsidR="00D10528" w:rsidRDefault="00000000">
            <w:pPr>
              <w:numPr>
                <w:ilvl w:val="0"/>
                <w:numId w:val="36"/>
              </w:numPr>
              <w:spacing w:line="276" w:lineRule="auto"/>
              <w:rPr>
                <w:sz w:val="22"/>
                <w:szCs w:val="22"/>
              </w:rPr>
            </w:pPr>
            <w:r>
              <w:rPr>
                <w:sz w:val="22"/>
                <w:szCs w:val="22"/>
              </w:rPr>
              <w:t>Look into effective proactive strategies used by other officers.</w:t>
            </w:r>
          </w:p>
          <w:p w14:paraId="68FAAC2C" w14:textId="77777777" w:rsidR="00D10528" w:rsidRDefault="00000000">
            <w:pPr>
              <w:numPr>
                <w:ilvl w:val="0"/>
                <w:numId w:val="36"/>
              </w:numPr>
              <w:spacing w:line="276" w:lineRule="auto"/>
              <w:rPr>
                <w:sz w:val="22"/>
                <w:szCs w:val="22"/>
              </w:rPr>
            </w:pPr>
            <w:r>
              <w:rPr>
                <w:sz w:val="22"/>
                <w:szCs w:val="22"/>
              </w:rPr>
              <w:t>Implement proactive measures to address the identified issues.</w:t>
            </w:r>
          </w:p>
          <w:p w14:paraId="73AC1190" w14:textId="77777777" w:rsidR="00D10528" w:rsidRDefault="00D10528">
            <w:pPr>
              <w:spacing w:line="276" w:lineRule="auto"/>
              <w:rPr>
                <w:sz w:val="22"/>
                <w:szCs w:val="22"/>
              </w:rPr>
            </w:pPr>
          </w:p>
          <w:p w14:paraId="2B2AABA3" w14:textId="77777777" w:rsidR="00D10528" w:rsidRDefault="00000000">
            <w:pPr>
              <w:spacing w:line="276" w:lineRule="auto"/>
              <w:rPr>
                <w:sz w:val="22"/>
                <w:szCs w:val="22"/>
              </w:rPr>
            </w:pPr>
            <w:r>
              <w:rPr>
                <w:sz w:val="22"/>
                <w:szCs w:val="22"/>
              </w:rPr>
              <w:t>Measurable</w:t>
            </w:r>
          </w:p>
          <w:p w14:paraId="1F075C77" w14:textId="77777777" w:rsidR="00D10528" w:rsidRDefault="00000000">
            <w:pPr>
              <w:numPr>
                <w:ilvl w:val="0"/>
                <w:numId w:val="51"/>
              </w:numPr>
              <w:spacing w:line="276" w:lineRule="auto"/>
              <w:rPr>
                <w:sz w:val="22"/>
                <w:szCs w:val="22"/>
              </w:rPr>
            </w:pPr>
            <w:r>
              <w:rPr>
                <w:sz w:val="22"/>
                <w:szCs w:val="22"/>
              </w:rPr>
              <w:t>Monitor the prevalence and impact of drugs and drink driving in my policing locality regularly.</w:t>
            </w:r>
          </w:p>
          <w:p w14:paraId="7873094F" w14:textId="77777777" w:rsidR="00D10528" w:rsidRDefault="00000000">
            <w:pPr>
              <w:numPr>
                <w:ilvl w:val="0"/>
                <w:numId w:val="51"/>
              </w:numPr>
              <w:spacing w:line="276" w:lineRule="auto"/>
              <w:rPr>
                <w:sz w:val="22"/>
                <w:szCs w:val="22"/>
              </w:rPr>
            </w:pPr>
            <w:r>
              <w:rPr>
                <w:sz w:val="22"/>
                <w:szCs w:val="22"/>
              </w:rPr>
              <w:t>Pay attention to my stop search capabilities and figures.</w:t>
            </w:r>
          </w:p>
          <w:p w14:paraId="703911DC" w14:textId="77777777" w:rsidR="00D10528" w:rsidRDefault="00000000">
            <w:pPr>
              <w:numPr>
                <w:ilvl w:val="0"/>
                <w:numId w:val="51"/>
              </w:numPr>
              <w:spacing w:line="276" w:lineRule="auto"/>
              <w:rPr>
                <w:sz w:val="22"/>
                <w:szCs w:val="22"/>
              </w:rPr>
            </w:pPr>
            <w:r>
              <w:rPr>
                <w:sz w:val="22"/>
                <w:szCs w:val="22"/>
              </w:rPr>
              <w:t>Receive positive feedback on the effectiveness of my approach.</w:t>
            </w:r>
          </w:p>
          <w:p w14:paraId="586F0FFE" w14:textId="77777777" w:rsidR="00D10528" w:rsidRDefault="00D10528">
            <w:pPr>
              <w:spacing w:line="276" w:lineRule="auto"/>
              <w:rPr>
                <w:sz w:val="22"/>
                <w:szCs w:val="22"/>
              </w:rPr>
            </w:pPr>
          </w:p>
          <w:p w14:paraId="37C572D8" w14:textId="77777777" w:rsidR="00D10528" w:rsidRDefault="00000000">
            <w:pPr>
              <w:spacing w:line="276" w:lineRule="auto"/>
              <w:rPr>
                <w:sz w:val="22"/>
                <w:szCs w:val="22"/>
              </w:rPr>
            </w:pPr>
            <w:r>
              <w:rPr>
                <w:sz w:val="22"/>
                <w:szCs w:val="22"/>
              </w:rPr>
              <w:t>Achievable</w:t>
            </w:r>
          </w:p>
          <w:p w14:paraId="2CD38DB4" w14:textId="77777777" w:rsidR="00D10528" w:rsidRDefault="00000000">
            <w:pPr>
              <w:numPr>
                <w:ilvl w:val="0"/>
                <w:numId w:val="28"/>
              </w:numPr>
              <w:spacing w:line="276" w:lineRule="auto"/>
              <w:rPr>
                <w:sz w:val="22"/>
                <w:szCs w:val="22"/>
              </w:rPr>
            </w:pPr>
            <w:r>
              <w:rPr>
                <w:sz w:val="22"/>
                <w:szCs w:val="22"/>
              </w:rPr>
              <w:t>Dedicate sufficient time and seek guidance from experienced officers.</w:t>
            </w:r>
          </w:p>
          <w:p w14:paraId="4AF005EF" w14:textId="77777777" w:rsidR="00D10528" w:rsidRDefault="00000000">
            <w:pPr>
              <w:numPr>
                <w:ilvl w:val="0"/>
                <w:numId w:val="28"/>
              </w:numPr>
              <w:spacing w:line="276" w:lineRule="auto"/>
              <w:rPr>
                <w:sz w:val="22"/>
                <w:szCs w:val="22"/>
              </w:rPr>
            </w:pPr>
            <w:r>
              <w:rPr>
                <w:sz w:val="22"/>
                <w:szCs w:val="22"/>
              </w:rPr>
              <w:t>Utilise available resources and collaborate with other departments.</w:t>
            </w:r>
          </w:p>
          <w:p w14:paraId="75208FF7" w14:textId="77777777" w:rsidR="00D10528" w:rsidRDefault="00000000">
            <w:pPr>
              <w:numPr>
                <w:ilvl w:val="0"/>
                <w:numId w:val="28"/>
              </w:numPr>
              <w:spacing w:line="276" w:lineRule="auto"/>
              <w:rPr>
                <w:sz w:val="22"/>
                <w:szCs w:val="22"/>
              </w:rPr>
            </w:pPr>
            <w:r>
              <w:rPr>
                <w:sz w:val="22"/>
                <w:szCs w:val="22"/>
              </w:rPr>
              <w:lastRenderedPageBreak/>
              <w:t>Focus on proactive crime prevention when circumstances allow.</w:t>
            </w:r>
          </w:p>
          <w:p w14:paraId="7D3FF761" w14:textId="77777777" w:rsidR="00D10528" w:rsidRDefault="00D10528">
            <w:pPr>
              <w:spacing w:line="276" w:lineRule="auto"/>
              <w:rPr>
                <w:sz w:val="22"/>
                <w:szCs w:val="22"/>
              </w:rPr>
            </w:pPr>
          </w:p>
          <w:p w14:paraId="1A023FCC" w14:textId="77777777" w:rsidR="00D10528" w:rsidRDefault="00000000">
            <w:pPr>
              <w:spacing w:line="276" w:lineRule="auto"/>
              <w:rPr>
                <w:sz w:val="22"/>
                <w:szCs w:val="22"/>
              </w:rPr>
            </w:pPr>
            <w:r>
              <w:rPr>
                <w:sz w:val="22"/>
                <w:szCs w:val="22"/>
              </w:rPr>
              <w:t>Relevant</w:t>
            </w:r>
          </w:p>
          <w:p w14:paraId="63563CD0" w14:textId="77777777" w:rsidR="00D10528" w:rsidRDefault="00000000">
            <w:pPr>
              <w:numPr>
                <w:ilvl w:val="0"/>
                <w:numId w:val="23"/>
              </w:numPr>
              <w:spacing w:line="276" w:lineRule="auto"/>
              <w:rPr>
                <w:sz w:val="22"/>
                <w:szCs w:val="22"/>
              </w:rPr>
            </w:pPr>
            <w:r>
              <w:rPr>
                <w:sz w:val="22"/>
                <w:szCs w:val="22"/>
              </w:rPr>
              <w:t>Essential for creating a safer community.</w:t>
            </w:r>
          </w:p>
          <w:p w14:paraId="7E67F13E" w14:textId="77777777" w:rsidR="00D10528" w:rsidRDefault="00000000">
            <w:pPr>
              <w:numPr>
                <w:ilvl w:val="0"/>
                <w:numId w:val="23"/>
              </w:numPr>
              <w:spacing w:line="276" w:lineRule="auto"/>
              <w:rPr>
                <w:sz w:val="22"/>
                <w:szCs w:val="22"/>
              </w:rPr>
            </w:pPr>
            <w:r>
              <w:rPr>
                <w:sz w:val="22"/>
                <w:szCs w:val="22"/>
              </w:rPr>
              <w:t>Aligns with the police force's commitment to community policing.</w:t>
            </w:r>
          </w:p>
          <w:p w14:paraId="749ED720" w14:textId="77777777" w:rsidR="00D10528" w:rsidRDefault="00D10528">
            <w:pPr>
              <w:spacing w:line="276" w:lineRule="auto"/>
              <w:rPr>
                <w:sz w:val="22"/>
                <w:szCs w:val="22"/>
              </w:rPr>
            </w:pPr>
          </w:p>
          <w:p w14:paraId="0CAFCD5B" w14:textId="77777777" w:rsidR="00D10528" w:rsidRDefault="00000000">
            <w:pPr>
              <w:spacing w:line="276" w:lineRule="auto"/>
              <w:rPr>
                <w:sz w:val="22"/>
                <w:szCs w:val="22"/>
              </w:rPr>
            </w:pPr>
            <w:r>
              <w:rPr>
                <w:sz w:val="22"/>
                <w:szCs w:val="22"/>
              </w:rPr>
              <w:t>Time-Bound</w:t>
            </w:r>
          </w:p>
          <w:p w14:paraId="4F65D0BC" w14:textId="77777777" w:rsidR="00D10528" w:rsidRDefault="00000000">
            <w:pPr>
              <w:numPr>
                <w:ilvl w:val="0"/>
                <w:numId w:val="29"/>
              </w:numPr>
              <w:spacing w:line="276" w:lineRule="auto"/>
              <w:rPr>
                <w:sz w:val="22"/>
                <w:szCs w:val="22"/>
              </w:rPr>
            </w:pPr>
            <w:r>
              <w:rPr>
                <w:sz w:val="22"/>
                <w:szCs w:val="22"/>
              </w:rPr>
              <w:t>Identify issues within 1 month.</w:t>
            </w:r>
          </w:p>
          <w:p w14:paraId="10058A60" w14:textId="596FE0AC" w:rsidR="00D10528" w:rsidRDefault="008E376A">
            <w:pPr>
              <w:numPr>
                <w:ilvl w:val="0"/>
                <w:numId w:val="29"/>
              </w:numPr>
              <w:spacing w:line="276" w:lineRule="auto"/>
              <w:rPr>
                <w:sz w:val="22"/>
                <w:szCs w:val="22"/>
              </w:rPr>
            </w:pPr>
            <w:r>
              <w:rPr>
                <w:sz w:val="22"/>
                <w:szCs w:val="22"/>
              </w:rPr>
              <w:t>Implement proactive sessions within 3 months.</w:t>
            </w:r>
          </w:p>
          <w:p w14:paraId="3F9A42B1" w14:textId="77777777" w:rsidR="00D10528" w:rsidRDefault="00000000">
            <w:pPr>
              <w:numPr>
                <w:ilvl w:val="0"/>
                <w:numId w:val="29"/>
              </w:numPr>
              <w:spacing w:line="276" w:lineRule="auto"/>
              <w:rPr>
                <w:sz w:val="22"/>
                <w:szCs w:val="22"/>
              </w:rPr>
            </w:pPr>
            <w:r>
              <w:rPr>
                <w:sz w:val="22"/>
                <w:szCs w:val="22"/>
              </w:rPr>
              <w:t>Monitor progress and receive feedback within 1 year.</w:t>
            </w:r>
          </w:p>
        </w:tc>
      </w:tr>
    </w:tbl>
    <w:p w14:paraId="60A05273" w14:textId="77777777" w:rsidR="00D10528" w:rsidRDefault="00000000">
      <w:pPr>
        <w:keepNext/>
        <w:spacing w:before="240" w:after="60"/>
        <w:ind w:right="237"/>
        <w:jc w:val="both"/>
        <w:rPr>
          <w:b/>
          <w:sz w:val="24"/>
          <w:szCs w:val="24"/>
        </w:rPr>
      </w:pPr>
      <w:r>
        <w:rPr>
          <w:b/>
          <w:sz w:val="24"/>
          <w:szCs w:val="24"/>
        </w:rPr>
        <w:lastRenderedPageBreak/>
        <w:t>Bibliography</w:t>
      </w:r>
    </w:p>
    <w:p w14:paraId="0187E158" w14:textId="77777777" w:rsidR="00D10528" w:rsidRDefault="00000000">
      <w:pPr>
        <w:keepNext/>
        <w:spacing w:before="240" w:after="60"/>
        <w:ind w:right="237"/>
        <w:jc w:val="both"/>
        <w:rPr>
          <w:b/>
          <w:sz w:val="24"/>
          <w:szCs w:val="24"/>
        </w:rPr>
      </w:pPr>
      <w:r>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54DC9F18" w14:textId="77777777" w:rsidR="00D10528" w:rsidRDefault="00D10528"/>
    <w:p w14:paraId="2ED0496B" w14:textId="77777777" w:rsidR="00D10528" w:rsidRDefault="00D10528"/>
    <w:p w14:paraId="079D49D1"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Reference list</w:t>
      </w:r>
    </w:p>
    <w:p w14:paraId="38259664"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American Psychological Association (2022). </w:t>
      </w:r>
      <w:r>
        <w:rPr>
          <w:rFonts w:ascii="Times New Roman" w:eastAsia="Times New Roman" w:hAnsi="Times New Roman" w:cs="Times New Roman"/>
          <w:i/>
          <w:sz w:val="24"/>
          <w:szCs w:val="24"/>
        </w:rPr>
        <w:t>APA Dictionary of Psychology</w:t>
      </w:r>
      <w:r>
        <w:rPr>
          <w:rFonts w:ascii="Times New Roman" w:eastAsia="Times New Roman" w:hAnsi="Times New Roman" w:cs="Times New Roman"/>
          <w:sz w:val="24"/>
          <w:szCs w:val="24"/>
        </w:rPr>
        <w:t>. [online] dictionary.apa.org. Available at: https://dictionary.apa.org/resilience [Accessed 19 Apr. 2023].</w:t>
      </w:r>
    </w:p>
    <w:p w14:paraId="15074E67"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Belbin (2023). </w:t>
      </w:r>
      <w:r>
        <w:rPr>
          <w:rFonts w:ascii="Times New Roman" w:eastAsia="Times New Roman" w:hAnsi="Times New Roman" w:cs="Times New Roman"/>
          <w:i/>
          <w:sz w:val="24"/>
          <w:szCs w:val="24"/>
        </w:rPr>
        <w:t>Belbin Team Roles</w:t>
      </w:r>
      <w:r>
        <w:rPr>
          <w:rFonts w:ascii="Times New Roman" w:eastAsia="Times New Roman" w:hAnsi="Times New Roman" w:cs="Times New Roman"/>
          <w:sz w:val="24"/>
          <w:szCs w:val="24"/>
        </w:rPr>
        <w:t>. [online] Belbin. Available at: https://www.belbin.com/about/belbin-team-roles [Accessed 18 Jun. 2023].</w:t>
      </w:r>
    </w:p>
    <w:p w14:paraId="54577140"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Benstead, S. (2021). </w:t>
      </w:r>
      <w:r>
        <w:rPr>
          <w:rFonts w:ascii="Times New Roman" w:eastAsia="Times New Roman" w:hAnsi="Times New Roman" w:cs="Times New Roman"/>
          <w:i/>
          <w:sz w:val="24"/>
          <w:szCs w:val="24"/>
        </w:rPr>
        <w:t>What impact does negative workplace culture have on wider society?</w:t>
      </w:r>
      <w:r>
        <w:rPr>
          <w:rFonts w:ascii="Times New Roman" w:eastAsia="Times New Roman" w:hAnsi="Times New Roman" w:cs="Times New Roman"/>
          <w:sz w:val="24"/>
          <w:szCs w:val="24"/>
        </w:rPr>
        <w:t xml:space="preserve"> [online] www.breathehr.com. Available at: https://www.breathehr.com/en-gb/blog/topic/company-culture/what-impact-does-negative-workplace-culture-have-on-wider-society#:~:text=The%20spotlight%20on%20negative%20workplace%20culture&amp;text=Other%20consequences%20of%20negative%20culture [Accessed 16 Apr. 2023].</w:t>
      </w:r>
    </w:p>
    <w:p w14:paraId="39A0880E"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Bercovitch, J., Kremenyuk, V. and Zartman, I.W. (2008). </w:t>
      </w:r>
      <w:r>
        <w:rPr>
          <w:rFonts w:ascii="Times New Roman" w:eastAsia="Times New Roman" w:hAnsi="Times New Roman" w:cs="Times New Roman"/>
          <w:i/>
          <w:sz w:val="24"/>
          <w:szCs w:val="24"/>
        </w:rPr>
        <w:t>The SAGE Handbook of Conflict Resolution</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Google Books</w:t>
      </w:r>
      <w:r>
        <w:rPr>
          <w:rFonts w:ascii="Times New Roman" w:eastAsia="Times New Roman" w:hAnsi="Times New Roman" w:cs="Times New Roman"/>
          <w:sz w:val="24"/>
          <w:szCs w:val="24"/>
        </w:rPr>
        <w:t>. SAGE. Available at: https://books.google.co.uk/books?hl=en&amp;lr=&amp;id=1cqjpHmhTZsC&amp;oi=fnd&amp;pg=PA340&amp;dq=negotiation+and+mediation+in+conflict+resolution&amp;ots=O2xpNEb0wK&amp;sig=5Mawv0yCP46ybad9rqiG-OQOzCI#v=onepage&amp;q&amp;f=false [Accessed 25 Jun. 2023].</w:t>
      </w:r>
    </w:p>
    <w:p w14:paraId="5E9058D3"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Brough, P., Chataway, S. and Biggs, A. (2016). ‘You don’t want people knowing you’re a copper!’ A contemporary assessment of police organisational culture. </w:t>
      </w:r>
      <w:r>
        <w:rPr>
          <w:rFonts w:ascii="Times New Roman" w:eastAsia="Times New Roman" w:hAnsi="Times New Roman" w:cs="Times New Roman"/>
          <w:i/>
          <w:sz w:val="24"/>
          <w:szCs w:val="24"/>
        </w:rPr>
        <w:t>International Journal of Police Science &amp; Management</w:t>
      </w:r>
      <w:r>
        <w:rPr>
          <w:rFonts w:ascii="Times New Roman" w:eastAsia="Times New Roman" w:hAnsi="Times New Roman" w:cs="Times New Roman"/>
          <w:sz w:val="24"/>
          <w:szCs w:val="24"/>
        </w:rPr>
        <w:t>, [online] 18(1). doi:https://doi.org/10.1177/1461355716638361.</w:t>
      </w:r>
    </w:p>
    <w:p w14:paraId="62AC8B64"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Brown, R. (2000). Social identity theory: past achievements, current problems and future challenges. </w:t>
      </w:r>
      <w:r>
        <w:rPr>
          <w:rFonts w:ascii="Times New Roman" w:eastAsia="Times New Roman" w:hAnsi="Times New Roman" w:cs="Times New Roman"/>
          <w:i/>
          <w:sz w:val="24"/>
          <w:szCs w:val="24"/>
        </w:rPr>
        <w:t>European Journal of Social Psychology</w:t>
      </w:r>
      <w:r>
        <w:rPr>
          <w:rFonts w:ascii="Times New Roman" w:eastAsia="Times New Roman" w:hAnsi="Times New Roman" w:cs="Times New Roman"/>
          <w:sz w:val="24"/>
          <w:szCs w:val="24"/>
        </w:rPr>
        <w:t>, [online] 30(6), pp.745–778. doi:https://doi.org/10.1002/1099-0992(200011/12)30:6%3C745::aid-ejsp24%3E3.0.co;2-o.</w:t>
      </w:r>
    </w:p>
    <w:p w14:paraId="106C5505"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Chastain, A. (2013). </w:t>
      </w:r>
      <w:r>
        <w:rPr>
          <w:rFonts w:ascii="Times New Roman" w:eastAsia="Times New Roman" w:hAnsi="Times New Roman" w:cs="Times New Roman"/>
          <w:i/>
          <w:sz w:val="24"/>
          <w:szCs w:val="24"/>
        </w:rPr>
        <w:t>Use active listening skills to effectively deal with conflict</w:t>
      </w:r>
      <w:r>
        <w:rPr>
          <w:rFonts w:ascii="Times New Roman" w:eastAsia="Times New Roman" w:hAnsi="Times New Roman" w:cs="Times New Roman"/>
          <w:sz w:val="24"/>
          <w:szCs w:val="24"/>
        </w:rPr>
        <w:t>. [online] MSU Extension. Available at: https://www.canr.msu.edu/news/use_active_listening_skills_to_effectively_deal_with_conflict [Accessed 25 Jun. 2023].</w:t>
      </w:r>
    </w:p>
    <w:p w14:paraId="2706648E"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Cockcroft, T. (2020). </w:t>
      </w:r>
      <w:r>
        <w:rPr>
          <w:rFonts w:ascii="Times New Roman" w:eastAsia="Times New Roman" w:hAnsi="Times New Roman" w:cs="Times New Roman"/>
          <w:i/>
          <w:sz w:val="24"/>
          <w:szCs w:val="24"/>
        </w:rPr>
        <w:t>POLICE CULTURE : research and practice.</w:t>
      </w:r>
      <w:r>
        <w:rPr>
          <w:rFonts w:ascii="Times New Roman" w:eastAsia="Times New Roman" w:hAnsi="Times New Roman" w:cs="Times New Roman"/>
          <w:sz w:val="24"/>
          <w:szCs w:val="24"/>
        </w:rPr>
        <w:t xml:space="preserve"> [online] S.L.: Policy Press, p.6. Available at: https://r1.vlereader.com/Reader?ean=9781447337126# [Accessed 18 Apr. 2023].</w:t>
      </w:r>
    </w:p>
    <w:p w14:paraId="3B4C56DB"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College Of Policing (2013). </w:t>
      </w:r>
      <w:r>
        <w:rPr>
          <w:rFonts w:ascii="Times New Roman" w:eastAsia="Times New Roman" w:hAnsi="Times New Roman" w:cs="Times New Roman"/>
          <w:i/>
          <w:sz w:val="24"/>
          <w:szCs w:val="24"/>
        </w:rPr>
        <w:t xml:space="preserve">National Decision Model - Authorised professional practice </w:t>
      </w:r>
      <w:r>
        <w:rPr>
          <w:rFonts w:ascii="Times New Roman" w:eastAsia="Times New Roman" w:hAnsi="Times New Roman" w:cs="Times New Roman"/>
          <w:sz w:val="24"/>
          <w:szCs w:val="24"/>
        </w:rPr>
        <w:t>. [online] College of Policing. Available at: https://www.college.police.uk/app/national-decision-model/national-decision-model [Accessed 24 May 2023].</w:t>
      </w:r>
    </w:p>
    <w:p w14:paraId="7AACDD08"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College Of Policing (2023). </w:t>
      </w:r>
      <w:r>
        <w:rPr>
          <w:rFonts w:ascii="Times New Roman" w:eastAsia="Times New Roman" w:hAnsi="Times New Roman" w:cs="Times New Roman"/>
          <w:i/>
          <w:sz w:val="24"/>
          <w:szCs w:val="24"/>
        </w:rPr>
        <w:t>Automatic number plate recognition (ANPR)</w:t>
      </w:r>
      <w:r>
        <w:rPr>
          <w:rFonts w:ascii="Times New Roman" w:eastAsia="Times New Roman" w:hAnsi="Times New Roman" w:cs="Times New Roman"/>
          <w:sz w:val="24"/>
          <w:szCs w:val="24"/>
        </w:rPr>
        <w:t>. [online] College of Policing. Available at: https://www.college.police.uk/app/investigation/investigative-strategies/automatic-number-plate-recognition-anpr [Accessed 4 Jul. 2023].</w:t>
      </w:r>
    </w:p>
    <w:p w14:paraId="54A87510"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College of Policing (2013). </w:t>
      </w:r>
      <w:r>
        <w:rPr>
          <w:rFonts w:ascii="Times New Roman" w:eastAsia="Times New Roman" w:hAnsi="Times New Roman" w:cs="Times New Roman"/>
          <w:i/>
          <w:sz w:val="24"/>
          <w:szCs w:val="24"/>
        </w:rPr>
        <w:t>Police pursuits</w:t>
      </w:r>
      <w:r>
        <w:rPr>
          <w:rFonts w:ascii="Times New Roman" w:eastAsia="Times New Roman" w:hAnsi="Times New Roman" w:cs="Times New Roman"/>
          <w:sz w:val="24"/>
          <w:szCs w:val="24"/>
        </w:rPr>
        <w:t>. [online] College of Policing. Available at: https://www.college.police.uk/app/roads-policing/police-pursuits#use-of-police-dogs [Accessed 5 Jul. 2023].</w:t>
      </w:r>
    </w:p>
    <w:p w14:paraId="5D9FDC13"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College of Policing (2014a). </w:t>
      </w:r>
      <w:r>
        <w:rPr>
          <w:rFonts w:ascii="Times New Roman" w:eastAsia="Times New Roman" w:hAnsi="Times New Roman" w:cs="Times New Roman"/>
          <w:i/>
          <w:sz w:val="24"/>
          <w:szCs w:val="24"/>
        </w:rPr>
        <w:t>Code of Ethics</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College of Policing</w:t>
      </w:r>
      <w:r>
        <w:rPr>
          <w:rFonts w:ascii="Times New Roman" w:eastAsia="Times New Roman" w:hAnsi="Times New Roman" w:cs="Times New Roman"/>
          <w:sz w:val="24"/>
          <w:szCs w:val="24"/>
        </w:rPr>
        <w:t>, College of Policing, p.4. Available at: https://assets.college.police.uk/s3fs-public/2021-02/code_of_ethics.pdf [Accessed 1 Jun. 2023].</w:t>
      </w:r>
    </w:p>
    <w:p w14:paraId="58CAA901"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College of Policing (2014b). </w:t>
      </w:r>
      <w:r>
        <w:rPr>
          <w:rFonts w:ascii="Times New Roman" w:eastAsia="Times New Roman" w:hAnsi="Times New Roman" w:cs="Times New Roman"/>
          <w:i/>
          <w:sz w:val="24"/>
          <w:szCs w:val="24"/>
        </w:rPr>
        <w:t>National decision model</w:t>
      </w:r>
      <w:r>
        <w:rPr>
          <w:rFonts w:ascii="Times New Roman" w:eastAsia="Times New Roman" w:hAnsi="Times New Roman" w:cs="Times New Roman"/>
          <w:sz w:val="24"/>
          <w:szCs w:val="24"/>
        </w:rPr>
        <w:t>. [online] College of Policing. Available at: https://www.college.police.uk/app/national-decision-model [Accessed 24 May 2023].</w:t>
      </w:r>
    </w:p>
    <w:p w14:paraId="71C27EFA"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College of Policing (2022). </w:t>
      </w:r>
      <w:r>
        <w:rPr>
          <w:rFonts w:ascii="Times New Roman" w:eastAsia="Times New Roman" w:hAnsi="Times New Roman" w:cs="Times New Roman"/>
          <w:i/>
          <w:sz w:val="24"/>
          <w:szCs w:val="24"/>
        </w:rPr>
        <w:t>Information management</w:t>
      </w:r>
      <w:r>
        <w:rPr>
          <w:rFonts w:ascii="Times New Roman" w:eastAsia="Times New Roman" w:hAnsi="Times New Roman" w:cs="Times New Roman"/>
          <w:sz w:val="24"/>
          <w:szCs w:val="24"/>
        </w:rPr>
        <w:t>. [online] College of Policing. Available at: https://www.college.police.uk/app/information-management [Accessed 28 Jun. 2023].</w:t>
      </w:r>
    </w:p>
    <w:p w14:paraId="4D8E2113"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Crest (2022). </w:t>
      </w:r>
      <w:r>
        <w:rPr>
          <w:rFonts w:ascii="Times New Roman" w:eastAsia="Times New Roman" w:hAnsi="Times New Roman" w:cs="Times New Roman"/>
          <w:i/>
          <w:sz w:val="24"/>
          <w:szCs w:val="24"/>
        </w:rPr>
        <w:t>Running out of credit: Mobile phone tech and the birth of county lines</w:t>
      </w:r>
      <w:r>
        <w:rPr>
          <w:rFonts w:ascii="Times New Roman" w:eastAsia="Times New Roman" w:hAnsi="Times New Roman" w:cs="Times New Roman"/>
          <w:sz w:val="24"/>
          <w:szCs w:val="24"/>
        </w:rPr>
        <w:t>. [online] Crest Site Official. Available at: https://www.crestadvisory.com/post/running-out-of-credit-mobile-phone-tech-and-the-birth-of-county-lines [Accessed 4 Jul. 2023].</w:t>
      </w:r>
    </w:p>
    <w:p w14:paraId="6097B13D"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Deal, T.E. and Kennedy, A.A. (1982). </w:t>
      </w:r>
      <w:r>
        <w:rPr>
          <w:rFonts w:ascii="Times New Roman" w:eastAsia="Times New Roman" w:hAnsi="Times New Roman" w:cs="Times New Roman"/>
          <w:i/>
          <w:sz w:val="24"/>
          <w:szCs w:val="24"/>
        </w:rPr>
        <w:t>Corporate cultures : the rites and rituals of corporate life</w:t>
      </w:r>
      <w:r>
        <w:rPr>
          <w:rFonts w:ascii="Times New Roman" w:eastAsia="Times New Roman" w:hAnsi="Times New Roman" w:cs="Times New Roman"/>
          <w:sz w:val="24"/>
          <w:szCs w:val="24"/>
        </w:rPr>
        <w:t>. Reading (Mass.): Addison-Wesley, p.4.</w:t>
      </w:r>
    </w:p>
    <w:p w14:paraId="36775B1C"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Decu, B. (2022). </w:t>
      </w:r>
      <w:r>
        <w:rPr>
          <w:rFonts w:ascii="Times New Roman" w:eastAsia="Times New Roman" w:hAnsi="Times New Roman" w:cs="Times New Roman"/>
          <w:i/>
          <w:sz w:val="24"/>
          <w:szCs w:val="24"/>
        </w:rPr>
        <w:t>Adhocracy Culture: What Is It, And How Can It Be Beneficial?</w:t>
      </w:r>
      <w:r>
        <w:rPr>
          <w:rFonts w:ascii="Times New Roman" w:eastAsia="Times New Roman" w:hAnsi="Times New Roman" w:cs="Times New Roman"/>
          <w:sz w:val="24"/>
          <w:szCs w:val="24"/>
        </w:rPr>
        <w:t xml:space="preserve"> [online] Picked. Available at: https://www.neuroworx.io/magazine/adhocracy-culture/#:~:text=Adhocracy%20culture%20is%20a%20term [Accessed 12 Apr. 2023].</w:t>
      </w:r>
    </w:p>
    <w:p w14:paraId="1BEF14DF"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Duijn, P.A.C. and Klerks, P.P.H.M. (2014). Social Network Analysis Applied to Criminal Networks: Recent Developments in Dutch Law Enforcement. </w:t>
      </w:r>
      <w:r>
        <w:rPr>
          <w:rFonts w:ascii="Times New Roman" w:eastAsia="Times New Roman" w:hAnsi="Times New Roman" w:cs="Times New Roman"/>
          <w:i/>
          <w:sz w:val="24"/>
          <w:szCs w:val="24"/>
        </w:rPr>
        <w:t>Lecture Notes in Social Networks</w:t>
      </w:r>
      <w:r>
        <w:rPr>
          <w:rFonts w:ascii="Times New Roman" w:eastAsia="Times New Roman" w:hAnsi="Times New Roman" w:cs="Times New Roman"/>
          <w:sz w:val="24"/>
          <w:szCs w:val="24"/>
        </w:rPr>
        <w:t>, [online] 1, pp.121–159. doi:https://doi.org/10.1007/978-3-319-04147-6_6.</w:t>
      </w:r>
    </w:p>
    <w:p w14:paraId="3E005E5E"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Greater Manchester Police (2023). </w:t>
      </w:r>
      <w:r>
        <w:rPr>
          <w:rFonts w:ascii="Times New Roman" w:eastAsia="Times New Roman" w:hAnsi="Times New Roman" w:cs="Times New Roman"/>
          <w:i/>
          <w:sz w:val="24"/>
          <w:szCs w:val="24"/>
        </w:rPr>
        <w:t>Incident Response Policy Table of Contents</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 xml:space="preserve">Greater Manchester Police </w:t>
      </w:r>
      <w:r>
        <w:rPr>
          <w:rFonts w:ascii="Times New Roman" w:eastAsia="Times New Roman" w:hAnsi="Times New Roman" w:cs="Times New Roman"/>
          <w:sz w:val="24"/>
          <w:szCs w:val="24"/>
        </w:rPr>
        <w:t>. Available at: https://www.gmp.police.uk/SysSiteAssets/foi-media/greater-manchester/policies/incident-response-policy-v1.3-july-2017-redacted.pdf [Accessed 1 Jun. 2023].</w:t>
      </w:r>
    </w:p>
    <w:p w14:paraId="2F310E32"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Hackman, J.R. (2009). </w:t>
      </w:r>
      <w:r>
        <w:rPr>
          <w:rFonts w:ascii="Times New Roman" w:eastAsia="Times New Roman" w:hAnsi="Times New Roman" w:cs="Times New Roman"/>
          <w:i/>
          <w:sz w:val="24"/>
          <w:szCs w:val="24"/>
        </w:rPr>
        <w:t>Why Teams Don’t Work</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 xml:space="preserve">Leading Teams </w:t>
      </w:r>
      <w:r>
        <w:rPr>
          <w:rFonts w:ascii="Times New Roman" w:eastAsia="Times New Roman" w:hAnsi="Times New Roman" w:cs="Times New Roman"/>
          <w:sz w:val="24"/>
          <w:szCs w:val="24"/>
        </w:rPr>
        <w:t>. May. Available at: https://www.bu.edu/sph/files/2019/01/Why-Teams-Don%E2%80%99t-Work.pdf [Accessed 18 Jun. 2023].</w:t>
      </w:r>
    </w:p>
    <w:p w14:paraId="07FA6A09"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HMIC (2014). </w:t>
      </w:r>
      <w:r>
        <w:rPr>
          <w:rFonts w:ascii="Times New Roman" w:eastAsia="Times New Roman" w:hAnsi="Times New Roman" w:cs="Times New Roman"/>
          <w:i/>
          <w:sz w:val="24"/>
          <w:szCs w:val="24"/>
        </w:rPr>
        <w:t>South Wales Police’s approach to tackling domestic abuse</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justiceinspectorates.gov.uk</w:t>
      </w:r>
      <w:r>
        <w:rPr>
          <w:rFonts w:ascii="Times New Roman" w:eastAsia="Times New Roman" w:hAnsi="Times New Roman" w:cs="Times New Roman"/>
          <w:sz w:val="24"/>
          <w:szCs w:val="24"/>
        </w:rPr>
        <w:t xml:space="preserve">. HMIC. Available at: </w:t>
      </w:r>
      <w:r>
        <w:rPr>
          <w:rFonts w:ascii="Times New Roman" w:eastAsia="Times New Roman" w:hAnsi="Times New Roman" w:cs="Times New Roman"/>
          <w:sz w:val="24"/>
          <w:szCs w:val="24"/>
        </w:rPr>
        <w:lastRenderedPageBreak/>
        <w:t>https://www.justiceinspectorates.gov.uk/hmicfrs/wp-content/uploads/2014/03/south-wales-approach-to-tackling-domestic-abuse.pdf [Accessed 24 May 2023].</w:t>
      </w:r>
    </w:p>
    <w:p w14:paraId="2CC294E4"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HMICFRS (2020). Both Sides of the Coin. </w:t>
      </w:r>
      <w:r>
        <w:rPr>
          <w:rFonts w:ascii="Times New Roman" w:eastAsia="Times New Roman" w:hAnsi="Times New Roman" w:cs="Times New Roman"/>
          <w:i/>
          <w:sz w:val="24"/>
          <w:szCs w:val="24"/>
        </w:rPr>
        <w:t>Nursing Research</w:t>
      </w:r>
      <w:r>
        <w:rPr>
          <w:rFonts w:ascii="Times New Roman" w:eastAsia="Times New Roman" w:hAnsi="Times New Roman" w:cs="Times New Roman"/>
          <w:sz w:val="24"/>
          <w:szCs w:val="24"/>
        </w:rPr>
        <w:t>, [online] 4(2), p.91. doi:https://doi.org/10.1097/00006199-195510000-00008.</w:t>
      </w:r>
    </w:p>
    <w:p w14:paraId="3FD6BC74"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Holt, M. (2010). </w:t>
      </w:r>
      <w:r>
        <w:rPr>
          <w:rFonts w:ascii="Times New Roman" w:eastAsia="Times New Roman" w:hAnsi="Times New Roman" w:cs="Times New Roman"/>
          <w:i/>
          <w:sz w:val="24"/>
          <w:szCs w:val="24"/>
        </w:rPr>
        <w:t>Risks of Not Confronting Conflict in the Workplace</w:t>
      </w:r>
      <w:r>
        <w:rPr>
          <w:rFonts w:ascii="Times New Roman" w:eastAsia="Times New Roman" w:hAnsi="Times New Roman" w:cs="Times New Roman"/>
          <w:sz w:val="24"/>
          <w:szCs w:val="24"/>
        </w:rPr>
        <w:t>. [online] Chron.com. Available at: https://smallbusiness.chron.com/risks-not-confronting-conflict-workplace-1205.html [Accessed 18 Jun. 2023].</w:t>
      </w:r>
    </w:p>
    <w:p w14:paraId="2C088EE0"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Hughes, R., Kinder, A. and Cooper, C.L. (2019). </w:t>
      </w:r>
      <w:r>
        <w:rPr>
          <w:rFonts w:ascii="Times New Roman" w:eastAsia="Times New Roman" w:hAnsi="Times New Roman" w:cs="Times New Roman"/>
          <w:i/>
          <w:sz w:val="24"/>
          <w:szCs w:val="24"/>
        </w:rPr>
        <w:t>The wellbeing workout : how to manage stress and develop resilience</w:t>
      </w:r>
      <w:r>
        <w:rPr>
          <w:rFonts w:ascii="Times New Roman" w:eastAsia="Times New Roman" w:hAnsi="Times New Roman" w:cs="Times New Roman"/>
          <w:sz w:val="24"/>
          <w:szCs w:val="24"/>
        </w:rPr>
        <w:t>. [online] Cham, Switzerland: Palgrave Macmillan, pp.3–4. Available at: http://ebookcentral.proquest.com/lib/trinity/reader.action?docID=5540869# [Accessed 19 Apr. 2023].</w:t>
      </w:r>
    </w:p>
    <w:p w14:paraId="5F5DEDF5"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Jones, A. (2019). </w:t>
      </w:r>
      <w:r>
        <w:rPr>
          <w:rFonts w:ascii="Times New Roman" w:eastAsia="Times New Roman" w:hAnsi="Times New Roman" w:cs="Times New Roman"/>
          <w:i/>
          <w:sz w:val="24"/>
          <w:szCs w:val="24"/>
        </w:rPr>
        <w:t>The Tuckman’s Model Implementation, Effect, and Analysis &amp; the New Development of Jones LSI Model on a Small Group</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papers.ssrn.com</w:t>
      </w:r>
      <w:r>
        <w:rPr>
          <w:rFonts w:ascii="Times New Roman" w:eastAsia="Times New Roman" w:hAnsi="Times New Roman" w:cs="Times New Roman"/>
          <w:sz w:val="24"/>
          <w:szCs w:val="24"/>
        </w:rPr>
        <w:t>. Rochester, NY. Available at: https://papers.ssrn.com/sol3/papers.cfm?abstract_id=3525281 [Accessed 4 Jun. 2023].</w:t>
      </w:r>
    </w:p>
    <w:p w14:paraId="317EADE4"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Kao, C.-C. (2019). Development of Team Cohesion and Sustained Collaboration Skills with the Sport Education Model.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[online] 11(8), p.2348. doi:https://doi.org/10.3390/su11082348.</w:t>
      </w:r>
    </w:p>
    <w:p w14:paraId="63E1CE28"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Kebe, T. (2019). </w:t>
      </w:r>
      <w:r>
        <w:rPr>
          <w:rFonts w:ascii="Times New Roman" w:eastAsia="Times New Roman" w:hAnsi="Times New Roman" w:cs="Times New Roman"/>
          <w:i/>
          <w:sz w:val="24"/>
          <w:szCs w:val="24"/>
        </w:rPr>
        <w:t>Running head: APPLICATION REPORT 1 Application Report: Input-Process-Output Model of Team Effectiveness</w:t>
      </w:r>
      <w:r>
        <w:rPr>
          <w:rFonts w:ascii="Times New Roman" w:eastAsia="Times New Roman" w:hAnsi="Times New Roman" w:cs="Times New Roman"/>
          <w:sz w:val="24"/>
          <w:szCs w:val="24"/>
        </w:rPr>
        <w:t>. [online] Available at: https://sites.wp.odu.edu/kebeleaders/wp-content/uploads/sites/10697/2020/01/Application-Report.pdf [Accessed 25 Jun. 2023].</w:t>
      </w:r>
    </w:p>
    <w:p w14:paraId="68AEB590"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Khan, H. (2021). </w:t>
      </w:r>
      <w:r>
        <w:rPr>
          <w:rFonts w:ascii="Times New Roman" w:eastAsia="Times New Roman" w:hAnsi="Times New Roman" w:cs="Times New Roman"/>
          <w:i/>
          <w:sz w:val="24"/>
          <w:szCs w:val="24"/>
        </w:rPr>
        <w:t>The Causes &amp; Effects of Poor Communication in the Workplace</w:t>
      </w:r>
      <w:r>
        <w:rPr>
          <w:rFonts w:ascii="Times New Roman" w:eastAsia="Times New Roman" w:hAnsi="Times New Roman" w:cs="Times New Roman"/>
          <w:sz w:val="24"/>
          <w:szCs w:val="24"/>
        </w:rPr>
        <w:t>. [online] Simpplr. Available at: https://www.simpplr.com/blog/2021/causes-effects-poor-communication-workplace/#:~:text=Poor%20communication%20often%20creates%20a [Accessed 18 Jun. 2023].</w:t>
      </w:r>
    </w:p>
    <w:p w14:paraId="117837C5"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Legislation.gov.uk (2017). </w:t>
      </w:r>
      <w:r>
        <w:rPr>
          <w:rFonts w:ascii="Times New Roman" w:eastAsia="Times New Roman" w:hAnsi="Times New Roman" w:cs="Times New Roman"/>
          <w:i/>
          <w:sz w:val="24"/>
          <w:szCs w:val="24"/>
        </w:rPr>
        <w:t>Police and Criminal Evidence Act 1984, Section 117</w:t>
      </w:r>
      <w:r>
        <w:rPr>
          <w:rFonts w:ascii="Times New Roman" w:eastAsia="Times New Roman" w:hAnsi="Times New Roman" w:cs="Times New Roman"/>
          <w:sz w:val="24"/>
          <w:szCs w:val="24"/>
        </w:rPr>
        <w:t xml:space="preserve">. [online] Legislation.gov.uk. Available at: </w:t>
      </w:r>
      <w:r>
        <w:rPr>
          <w:rFonts w:ascii="Times New Roman" w:eastAsia="Times New Roman" w:hAnsi="Times New Roman" w:cs="Times New Roman"/>
          <w:sz w:val="24"/>
          <w:szCs w:val="24"/>
        </w:rPr>
        <w:lastRenderedPageBreak/>
        <w:t>https://www.legislation.gov.uk/ukpga/1984/60/section/117?view=plai [Accessed 1 Jun. 2023].</w:t>
      </w:r>
    </w:p>
    <w:p w14:paraId="4C004DF8"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legislation.gov.uk (2013). </w:t>
      </w:r>
      <w:r>
        <w:rPr>
          <w:rFonts w:ascii="Times New Roman" w:eastAsia="Times New Roman" w:hAnsi="Times New Roman" w:cs="Times New Roman"/>
          <w:i/>
          <w:sz w:val="24"/>
          <w:szCs w:val="24"/>
        </w:rPr>
        <w:t>Police and Criminal Evidence Act 1984 Section 32</w:t>
      </w:r>
      <w:r>
        <w:rPr>
          <w:rFonts w:ascii="Times New Roman" w:eastAsia="Times New Roman" w:hAnsi="Times New Roman" w:cs="Times New Roman"/>
          <w:sz w:val="24"/>
          <w:szCs w:val="24"/>
        </w:rPr>
        <w:t>. [online] Legislation.gov.uk. Available at: https://www.legislation.gov.uk/ukpga/1984/60/section/32 [Accessed 1 Jun. 2023].</w:t>
      </w:r>
    </w:p>
    <w:p w14:paraId="42BBEEEC"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legislation.gov.uk (2018). </w:t>
      </w:r>
      <w:r>
        <w:rPr>
          <w:rFonts w:ascii="Times New Roman" w:eastAsia="Times New Roman" w:hAnsi="Times New Roman" w:cs="Times New Roman"/>
          <w:i/>
          <w:sz w:val="24"/>
          <w:szCs w:val="24"/>
        </w:rPr>
        <w:t>Police and Criminal Evidence Act 1984 Section 19</w:t>
      </w:r>
      <w:r>
        <w:rPr>
          <w:rFonts w:ascii="Times New Roman" w:eastAsia="Times New Roman" w:hAnsi="Times New Roman" w:cs="Times New Roman"/>
          <w:sz w:val="24"/>
          <w:szCs w:val="24"/>
        </w:rPr>
        <w:t>. [online] Legislation.gov.uk. Available at: https://www.legislation.gov.uk/ukpga/1984/60/section/19 [Accessed 1 Jun. 2023].</w:t>
      </w:r>
    </w:p>
    <w:p w14:paraId="3EC9A6AE"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legislation.gov.uk (2022). </w:t>
      </w:r>
      <w:r>
        <w:rPr>
          <w:rFonts w:ascii="Times New Roman" w:eastAsia="Times New Roman" w:hAnsi="Times New Roman" w:cs="Times New Roman"/>
          <w:i/>
          <w:sz w:val="24"/>
          <w:szCs w:val="24"/>
        </w:rPr>
        <w:t>Section 24 Police and Criminal Evidence Act 1984</w:t>
      </w:r>
      <w:r>
        <w:rPr>
          <w:rFonts w:ascii="Times New Roman" w:eastAsia="Times New Roman" w:hAnsi="Times New Roman" w:cs="Times New Roman"/>
          <w:sz w:val="24"/>
          <w:szCs w:val="24"/>
        </w:rPr>
        <w:t>. [online] Legislation.gov.uk. Available at: https://www.legislation.gov.uk/ukpga/1984/60/section/24 [Accessed 1 Jun. 2023].</w:t>
      </w:r>
    </w:p>
    <w:p w14:paraId="590C3DF9"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Lewsey, F. (2022). </w:t>
      </w:r>
      <w:r>
        <w:rPr>
          <w:rFonts w:ascii="Times New Roman" w:eastAsia="Times New Roman" w:hAnsi="Times New Roman" w:cs="Times New Roman"/>
          <w:i/>
          <w:sz w:val="24"/>
          <w:szCs w:val="24"/>
        </w:rPr>
        <w:t>UK policing: psychological damage among officers heightened by bad working conditions</w:t>
      </w:r>
      <w:r>
        <w:rPr>
          <w:rFonts w:ascii="Times New Roman" w:eastAsia="Times New Roman" w:hAnsi="Times New Roman" w:cs="Times New Roman"/>
          <w:sz w:val="24"/>
          <w:szCs w:val="24"/>
        </w:rPr>
        <w:t>. [online] University of Cambridge. Available at: https://www.cam.ac.uk/research/news/uk-policing-psychological-damage-among-officers-heightened-by-bad-working-conditions [Accessed 12 Apr. 2023].</w:t>
      </w:r>
    </w:p>
    <w:p w14:paraId="45B24E5A"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Crime Agency (2018). </w:t>
      </w:r>
      <w:r>
        <w:rPr>
          <w:rFonts w:ascii="Times New Roman" w:eastAsia="Times New Roman" w:hAnsi="Times New Roman" w:cs="Times New Roman"/>
          <w:i/>
          <w:sz w:val="24"/>
          <w:szCs w:val="24"/>
        </w:rPr>
        <w:t xml:space="preserve">County Lines </w:t>
      </w:r>
      <w:r>
        <w:rPr>
          <w:rFonts w:ascii="Times New Roman" w:eastAsia="Times New Roman" w:hAnsi="Times New Roman" w:cs="Times New Roman"/>
          <w:sz w:val="24"/>
          <w:szCs w:val="24"/>
        </w:rPr>
        <w:t>. [online] Nationalcrimeagency.gov.uk. Available at: https://www.nationalcrimeagency.gov.uk/what-we-do/crime-threats/drug-trafficking/county-lines [Accessed 4 Jul. 2023].</w:t>
      </w:r>
    </w:p>
    <w:p w14:paraId="6474A4D1"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North Yorkshire Police (2022). </w:t>
      </w:r>
      <w:r>
        <w:rPr>
          <w:rFonts w:ascii="Times New Roman" w:eastAsia="Times New Roman" w:hAnsi="Times New Roman" w:cs="Times New Roman"/>
          <w:i/>
          <w:sz w:val="24"/>
          <w:szCs w:val="24"/>
        </w:rPr>
        <w:t>The Power of Intelligence</w:t>
      </w:r>
      <w:r>
        <w:rPr>
          <w:rFonts w:ascii="Times New Roman" w:eastAsia="Times New Roman" w:hAnsi="Times New Roman" w:cs="Times New Roman"/>
          <w:sz w:val="24"/>
          <w:szCs w:val="24"/>
        </w:rPr>
        <w:t>. [online] North Yorkshire Police. Available at: https://www.northyorkshire.police.uk/news/north-yorkshire/news/news/2022/06-june/the-power-of-intelligence--an-insight-into-the-world-of-intelligence-in-policing/#:~:text=All%20parts%20of%20policing%20rely,solve%20crimes%20and%20protect%20people. [Accessed 28 Jun. 2023].</w:t>
      </w:r>
    </w:p>
    <w:p w14:paraId="69E3C2C2"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Northamptonshire Police (2022). </w:t>
      </w:r>
      <w:r>
        <w:rPr>
          <w:rFonts w:ascii="Times New Roman" w:eastAsia="Times New Roman" w:hAnsi="Times New Roman" w:cs="Times New Roman"/>
          <w:i/>
          <w:sz w:val="24"/>
          <w:szCs w:val="24"/>
        </w:rPr>
        <w:t>Operation Jaguar continues to reap rewards of ANPR network</w:t>
      </w:r>
      <w:r>
        <w:rPr>
          <w:rFonts w:ascii="Times New Roman" w:eastAsia="Times New Roman" w:hAnsi="Times New Roman" w:cs="Times New Roman"/>
          <w:sz w:val="24"/>
          <w:szCs w:val="24"/>
        </w:rPr>
        <w:t>. [online] Northamptonshire Police . Available at: Operation Jaguar continues to reap rewards of ANPR network [Accessed 4 Jul. 2023].</w:t>
      </w:r>
    </w:p>
    <w:p w14:paraId="61B38EB3"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People Insight (2019). </w:t>
      </w:r>
      <w:r>
        <w:rPr>
          <w:rFonts w:ascii="Times New Roman" w:eastAsia="Times New Roman" w:hAnsi="Times New Roman" w:cs="Times New Roman"/>
          <w:i/>
          <w:sz w:val="24"/>
          <w:szCs w:val="24"/>
        </w:rPr>
        <w:t>How Can We Define Workplace Culture?</w:t>
      </w:r>
      <w:r>
        <w:rPr>
          <w:rFonts w:ascii="Times New Roman" w:eastAsia="Times New Roman" w:hAnsi="Times New Roman" w:cs="Times New Roman"/>
          <w:sz w:val="24"/>
          <w:szCs w:val="24"/>
        </w:rPr>
        <w:t xml:space="preserve"> [online] People Insight. Available at: https://peopleinsight.co.uk/how-can-we-define-organisational-culture/ [Accessed 12 Apr. 2023].</w:t>
      </w:r>
    </w:p>
    <w:p w14:paraId="40765D64"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Pitts, J. (2021). </w:t>
      </w:r>
      <w:r>
        <w:rPr>
          <w:rFonts w:ascii="Times New Roman" w:eastAsia="Times New Roman" w:hAnsi="Times New Roman" w:cs="Times New Roman"/>
          <w:i/>
          <w:sz w:val="24"/>
          <w:szCs w:val="24"/>
        </w:rPr>
        <w:t>HM Inspectorate of Probation</w:t>
      </w:r>
      <w:r>
        <w:rPr>
          <w:rFonts w:ascii="Times New Roman" w:eastAsia="Times New Roman" w:hAnsi="Times New Roman" w:cs="Times New Roman"/>
          <w:sz w:val="24"/>
          <w:szCs w:val="24"/>
        </w:rPr>
        <w:t>. [online] Available at: https://www.justiceinspectorates.gov.uk/hmiprobation/wp-content/uploads/sites/5/2021/01/Academic-Insights-county-lines-.pdf [Accessed 4 Jul. 2023].</w:t>
      </w:r>
    </w:p>
    <w:p w14:paraId="17E9A28B"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POLICE.UK (2023). </w:t>
      </w:r>
      <w:r>
        <w:rPr>
          <w:rFonts w:ascii="Times New Roman" w:eastAsia="Times New Roman" w:hAnsi="Times New Roman" w:cs="Times New Roman"/>
          <w:i/>
          <w:sz w:val="24"/>
          <w:szCs w:val="24"/>
        </w:rPr>
        <w:t>Breadcrumb Road safety Automatic Number Plate Recognition (ANPR)</w:t>
      </w:r>
      <w:r>
        <w:rPr>
          <w:rFonts w:ascii="Times New Roman" w:eastAsia="Times New Roman" w:hAnsi="Times New Roman" w:cs="Times New Roman"/>
          <w:sz w:val="24"/>
          <w:szCs w:val="24"/>
        </w:rPr>
        <w:t>. [online] POLICE.UK. Available at: https://www.police.uk/advice/advice-and-information/rs/road-safety/automatic-number-plate-recognition-anpr/#:~:text=We%20use%20ANPR%20(Automatic%20Number,organised%20crime%20groups%20and%20terrorists. [Accessed 4 Jul. 2023].</w:t>
      </w:r>
    </w:p>
    <w:p w14:paraId="790D6078"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Schein, E.H. (2017). </w:t>
      </w:r>
      <w:r>
        <w:rPr>
          <w:rFonts w:ascii="Times New Roman" w:eastAsia="Times New Roman" w:hAnsi="Times New Roman" w:cs="Times New Roman"/>
          <w:i/>
          <w:sz w:val="24"/>
          <w:szCs w:val="24"/>
        </w:rPr>
        <w:t>Organizational culture and leadership</w:t>
      </w:r>
      <w:r>
        <w:rPr>
          <w:rFonts w:ascii="Times New Roman" w:eastAsia="Times New Roman" w:hAnsi="Times New Roman" w:cs="Times New Roman"/>
          <w:sz w:val="24"/>
          <w:szCs w:val="24"/>
        </w:rPr>
        <w:t>. San Francisco, Calif.: Jossey-Bass, pp.17–36.</w:t>
      </w:r>
    </w:p>
    <w:p w14:paraId="113AE1B8"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Sherman, F. (2019). </w:t>
      </w:r>
      <w:r>
        <w:rPr>
          <w:rFonts w:ascii="Times New Roman" w:eastAsia="Times New Roman" w:hAnsi="Times New Roman" w:cs="Times New Roman"/>
          <w:i/>
          <w:sz w:val="24"/>
          <w:szCs w:val="24"/>
        </w:rPr>
        <w:t>Organizational Culture &amp; Negative Effects</w:t>
      </w:r>
      <w:r>
        <w:rPr>
          <w:rFonts w:ascii="Times New Roman" w:eastAsia="Times New Roman" w:hAnsi="Times New Roman" w:cs="Times New Roman"/>
          <w:sz w:val="24"/>
          <w:szCs w:val="24"/>
        </w:rPr>
        <w:t>. [online] Bizfluent. Available at: https://bizfluent.com/info-8211344-organizational-culture-negative-effects.html [Accessed 16 Apr. 2023].</w:t>
      </w:r>
    </w:p>
    <w:p w14:paraId="1AF208B8"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South Wales Police (2018). </w:t>
      </w:r>
      <w:r>
        <w:rPr>
          <w:rFonts w:ascii="Times New Roman" w:eastAsia="Times New Roman" w:hAnsi="Times New Roman" w:cs="Times New Roman"/>
          <w:i/>
          <w:sz w:val="24"/>
          <w:szCs w:val="24"/>
        </w:rPr>
        <w:t xml:space="preserve">Domestic Abuse Procedure Final </w:t>
      </w:r>
      <w:r>
        <w:rPr>
          <w:rFonts w:ascii="Times New Roman" w:eastAsia="Times New Roman" w:hAnsi="Times New Roman" w:cs="Times New Roman"/>
          <w:sz w:val="24"/>
          <w:szCs w:val="24"/>
        </w:rPr>
        <w:t>. Bridgend Headquarters : South Wales Police , p.2.</w:t>
      </w:r>
    </w:p>
    <w:p w14:paraId="52452926"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Stewart , G., Henning , K. and Renauer, B. (2012). </w:t>
      </w:r>
      <w:r>
        <w:rPr>
          <w:rFonts w:ascii="Times New Roman" w:eastAsia="Times New Roman" w:hAnsi="Times New Roman" w:cs="Times New Roman"/>
          <w:i/>
          <w:sz w:val="24"/>
          <w:szCs w:val="24"/>
        </w:rPr>
        <w:t>ublic P Public Perceptions Regar ceptions Regarding the Use of F ding the Use of Force by Police in Portland, Oregon</w:t>
      </w:r>
      <w:r>
        <w:rPr>
          <w:rFonts w:ascii="Times New Roman" w:eastAsia="Times New Roman" w:hAnsi="Times New Roman" w:cs="Times New Roman"/>
          <w:sz w:val="24"/>
          <w:szCs w:val="24"/>
        </w:rPr>
        <w:t>. [online] Portland State University. Available at: https://pdxscholar.library.pdx.edu/cgi/viewcontent.cgi?article=1003&amp;context=cjpri_briefs [Accessed 29 May 2023].</w:t>
      </w:r>
    </w:p>
    <w:p w14:paraId="42487A62"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 6Q (2023). </w:t>
      </w:r>
      <w:r>
        <w:rPr>
          <w:rFonts w:ascii="Times New Roman" w:eastAsia="Times New Roman" w:hAnsi="Times New Roman" w:cs="Times New Roman"/>
          <w:i/>
          <w:sz w:val="24"/>
          <w:szCs w:val="24"/>
        </w:rPr>
        <w:t>Effects of Team Building Activities on Team Dynamics and Productivity</w:t>
      </w:r>
      <w:r>
        <w:rPr>
          <w:rFonts w:ascii="Times New Roman" w:eastAsia="Times New Roman" w:hAnsi="Times New Roman" w:cs="Times New Roman"/>
          <w:sz w:val="24"/>
          <w:szCs w:val="24"/>
        </w:rPr>
        <w:t>. [online] The 6Q Blog. Available at: https://inside.6q.io/team-dynamics-and-productivity/ [Accessed 25 Jun. 2023].</w:t>
      </w:r>
    </w:p>
    <w:p w14:paraId="718BEACC"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Tyler, T.R. (2004). Enhancing Police Legitimacy. </w:t>
      </w:r>
      <w:r>
        <w:rPr>
          <w:rFonts w:ascii="Times New Roman" w:eastAsia="Times New Roman" w:hAnsi="Times New Roman" w:cs="Times New Roman"/>
          <w:i/>
          <w:sz w:val="24"/>
          <w:szCs w:val="24"/>
        </w:rPr>
        <w:t>The ANNALS of the American Academy of Political and Social Science</w:t>
      </w:r>
      <w:r>
        <w:rPr>
          <w:rFonts w:ascii="Times New Roman" w:eastAsia="Times New Roman" w:hAnsi="Times New Roman" w:cs="Times New Roman"/>
          <w:sz w:val="24"/>
          <w:szCs w:val="24"/>
        </w:rPr>
        <w:t>, [online] 593(1), pp.84–99. doi:https://doi.org/10.1177/0002716203262627.</w:t>
      </w:r>
    </w:p>
    <w:p w14:paraId="1FBB9537"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UKEssays.com (2018). </w:t>
      </w:r>
      <w:r>
        <w:rPr>
          <w:rFonts w:ascii="Times New Roman" w:eastAsia="Times New Roman" w:hAnsi="Times New Roman" w:cs="Times New Roman"/>
          <w:i/>
          <w:sz w:val="24"/>
          <w:szCs w:val="24"/>
        </w:rPr>
        <w:t>Culture in the Police Force</w:t>
      </w:r>
      <w:r>
        <w:rPr>
          <w:rFonts w:ascii="Times New Roman" w:eastAsia="Times New Roman" w:hAnsi="Times New Roman" w:cs="Times New Roman"/>
          <w:sz w:val="24"/>
          <w:szCs w:val="24"/>
        </w:rPr>
        <w:t>. [online] www.ukessays.com. Available at: https://www.ukessays.com/essays/cultural-studies/culture-as-the-way-of-life-cultural-studies-essay.php#:~:text=According%20to%20Reiner%20(2000)%2C [Accessed 9 Apr. 2023].</w:t>
      </w:r>
    </w:p>
    <w:p w14:paraId="7A581141"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Valdellon, L. (2017). </w:t>
      </w:r>
      <w:r>
        <w:rPr>
          <w:rFonts w:ascii="Times New Roman" w:eastAsia="Times New Roman" w:hAnsi="Times New Roman" w:cs="Times New Roman"/>
          <w:i/>
          <w:sz w:val="24"/>
          <w:szCs w:val="24"/>
        </w:rPr>
        <w:t>Why Your Teamwork Sucks… and How To Improve It</w:t>
      </w:r>
      <w:r>
        <w:rPr>
          <w:rFonts w:ascii="Times New Roman" w:eastAsia="Times New Roman" w:hAnsi="Times New Roman" w:cs="Times New Roman"/>
          <w:sz w:val="24"/>
          <w:szCs w:val="24"/>
        </w:rPr>
        <w:t>. [online] Work Life Success. Available at: https://medium.com/work-life-success/why-your-teamwork-sucks-and-how-to-improve-it-40528375932b [Accessed 25 Jun. 2023].</w:t>
      </w:r>
    </w:p>
    <w:p w14:paraId="1F9AE63F"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Warner, S., Bowers, M.T. and Dixon, M.A. (2012). Team Dynamics: A Social Network Perspective. </w:t>
      </w:r>
      <w:r>
        <w:rPr>
          <w:rFonts w:ascii="Times New Roman" w:eastAsia="Times New Roman" w:hAnsi="Times New Roman" w:cs="Times New Roman"/>
          <w:i/>
          <w:sz w:val="24"/>
          <w:szCs w:val="24"/>
        </w:rPr>
        <w:t>Journal of Sport Management</w:t>
      </w:r>
      <w:r>
        <w:rPr>
          <w:rFonts w:ascii="Times New Roman" w:eastAsia="Times New Roman" w:hAnsi="Times New Roman" w:cs="Times New Roman"/>
          <w:sz w:val="24"/>
          <w:szCs w:val="24"/>
        </w:rPr>
        <w:t>, [online] 26(1), pp.53–66. doi:https://doi.org/10.1123/jsm.26.1.53.</w:t>
      </w:r>
    </w:p>
    <w:p w14:paraId="147FCDA4"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Wigmore, I. (2014). </w:t>
      </w:r>
      <w:r>
        <w:rPr>
          <w:rFonts w:ascii="Times New Roman" w:eastAsia="Times New Roman" w:hAnsi="Times New Roman" w:cs="Times New Roman"/>
          <w:i/>
          <w:sz w:val="24"/>
          <w:szCs w:val="24"/>
        </w:rPr>
        <w:t>What is market culture? - Definition from WhatIs.com</w:t>
      </w:r>
      <w:r>
        <w:rPr>
          <w:rFonts w:ascii="Times New Roman" w:eastAsia="Times New Roman" w:hAnsi="Times New Roman" w:cs="Times New Roman"/>
          <w:sz w:val="24"/>
          <w:szCs w:val="24"/>
        </w:rPr>
        <w:t>. [online] WhatIs.com. Available at: https://www.techtarget.com/whatis/definition/market-culture#:~:text=A%20market%20culture%20is%20a [Accessed 12 Apr. 2023].</w:t>
      </w:r>
    </w:p>
    <w:p w14:paraId="0600BC63"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Woffindin, L. (2022). </w:t>
      </w:r>
      <w:r>
        <w:rPr>
          <w:rFonts w:ascii="Times New Roman" w:eastAsia="Times New Roman" w:hAnsi="Times New Roman" w:cs="Times New Roman"/>
          <w:i/>
          <w:sz w:val="24"/>
          <w:szCs w:val="24"/>
        </w:rPr>
        <w:t>What is Organisational Culture?</w:t>
      </w:r>
      <w:r>
        <w:rPr>
          <w:rFonts w:ascii="Times New Roman" w:eastAsia="Times New Roman" w:hAnsi="Times New Roman" w:cs="Times New Roman"/>
          <w:sz w:val="24"/>
          <w:szCs w:val="24"/>
        </w:rPr>
        <w:t xml:space="preserve"> [online] CPD Online College. Available at: https://cpdonline.co.uk/knowledge-base/business/organisational-culture/ [Accessed 16 Apr. 2023].</w:t>
      </w:r>
    </w:p>
    <w:p w14:paraId="6547D118"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Women's Aid (2019). </w:t>
      </w:r>
      <w:r>
        <w:rPr>
          <w:rFonts w:ascii="Times New Roman" w:eastAsia="Times New Roman" w:hAnsi="Times New Roman" w:cs="Times New Roman"/>
          <w:i/>
          <w:sz w:val="24"/>
          <w:szCs w:val="24"/>
        </w:rPr>
        <w:t>Impact on children and young people - Womens Aid</w:t>
      </w:r>
      <w:r>
        <w:rPr>
          <w:rFonts w:ascii="Times New Roman" w:eastAsia="Times New Roman" w:hAnsi="Times New Roman" w:cs="Times New Roman"/>
          <w:sz w:val="24"/>
          <w:szCs w:val="24"/>
        </w:rPr>
        <w:t>. [online] Womens Aid. Available at: https://www.womensaid.org.uk/information-support/what-is-domestic-abuse/impact-on-children-and-young-people/ [Accessed 1 Jun. 2023].</w:t>
      </w:r>
    </w:p>
    <w:p w14:paraId="0F2D693A" w14:textId="77777777" w:rsidR="00D10528" w:rsidRDefault="00000000">
      <w:pPr>
        <w:pBdr>
          <w:top w:val="nil"/>
          <w:left w:val="nil"/>
          <w:bottom w:val="nil"/>
          <w:right w:val="nil"/>
          <w:between w:val="nil"/>
        </w:pBd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Zambas, J. (2018). </w:t>
      </w:r>
      <w:r>
        <w:rPr>
          <w:rFonts w:ascii="Times New Roman" w:eastAsia="Times New Roman" w:hAnsi="Times New Roman" w:cs="Times New Roman"/>
          <w:i/>
          <w:sz w:val="24"/>
          <w:szCs w:val="24"/>
        </w:rPr>
        <w:t>The 20 Most Stressful Jobs in the World</w:t>
      </w:r>
      <w:r>
        <w:rPr>
          <w:rFonts w:ascii="Times New Roman" w:eastAsia="Times New Roman" w:hAnsi="Times New Roman" w:cs="Times New Roman"/>
          <w:sz w:val="24"/>
          <w:szCs w:val="24"/>
        </w:rPr>
        <w:t>. [online] Careeraddict.com. Available at: https://www.careeraddict.com/stressful-jobs [Accessed 12 Apr. 2023].</w:t>
      </w:r>
    </w:p>
    <w:p w14:paraId="5C2A91F0" w14:textId="77777777" w:rsidR="00D10528" w:rsidRDefault="00D10528"/>
    <w:sectPr w:rsidR="00D1052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738E5" w14:textId="77777777" w:rsidR="00921DFB" w:rsidRDefault="00921DFB">
      <w:r>
        <w:separator/>
      </w:r>
    </w:p>
  </w:endnote>
  <w:endnote w:type="continuationSeparator" w:id="0">
    <w:p w14:paraId="5F84D8BB" w14:textId="77777777" w:rsidR="00921DFB" w:rsidRDefault="00921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charset w:val="00"/>
    <w:family w:val="swiss"/>
    <w:pitch w:val="variable"/>
    <w:sig w:usb0="800000BF" w:usb1="4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8E168" w14:textId="77777777" w:rsidR="00D10528" w:rsidRDefault="00000000">
    <w:pPr>
      <w:pBdr>
        <w:top w:val="nil"/>
        <w:left w:val="nil"/>
        <w:bottom w:val="nil"/>
        <w:right w:val="nil"/>
        <w:between w:val="nil"/>
      </w:pBdr>
      <w:tabs>
        <w:tab w:val="center" w:pos="4320"/>
        <w:tab w:val="right" w:pos="8640"/>
      </w:tabs>
      <w:jc w:val="right"/>
    </w:pPr>
    <w:r>
      <w:fldChar w:fldCharType="begin"/>
    </w:r>
    <w:r>
      <w:instrText>PAGE</w:instrText>
    </w:r>
    <w:r>
      <w:fldChar w:fldCharType="separate"/>
    </w:r>
    <w:r w:rsidR="00911E6C">
      <w:rPr>
        <w:noProof/>
      </w:rPr>
      <w:t>1</w:t>
    </w:r>
    <w:r>
      <w:fldChar w:fldCharType="end"/>
    </w:r>
  </w:p>
  <w:p w14:paraId="158C19F7" w14:textId="77777777" w:rsidR="00D10528" w:rsidRDefault="00D10528">
    <w:pPr>
      <w:pBdr>
        <w:top w:val="nil"/>
        <w:left w:val="nil"/>
        <w:bottom w:val="nil"/>
        <w:right w:val="nil"/>
        <w:between w:val="nil"/>
      </w:pBdr>
      <w:tabs>
        <w:tab w:val="center" w:pos="4320"/>
        <w:tab w:val="right" w:pos="864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77CE5" w14:textId="77777777" w:rsidR="00921DFB" w:rsidRDefault="00921DFB">
      <w:r>
        <w:separator/>
      </w:r>
    </w:p>
  </w:footnote>
  <w:footnote w:type="continuationSeparator" w:id="0">
    <w:p w14:paraId="238EB91D" w14:textId="77777777" w:rsidR="00921DFB" w:rsidRDefault="00921D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47B3"/>
    <w:multiLevelType w:val="multilevel"/>
    <w:tmpl w:val="C27200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71208A"/>
    <w:multiLevelType w:val="multilevel"/>
    <w:tmpl w:val="24426B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81642F"/>
    <w:multiLevelType w:val="multilevel"/>
    <w:tmpl w:val="6EE0F6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EFF0F69"/>
    <w:multiLevelType w:val="multilevel"/>
    <w:tmpl w:val="CA9095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1800D9C"/>
    <w:multiLevelType w:val="multilevel"/>
    <w:tmpl w:val="76EE0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7B832DA"/>
    <w:multiLevelType w:val="multilevel"/>
    <w:tmpl w:val="1B0ABE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84D6DB2"/>
    <w:multiLevelType w:val="multilevel"/>
    <w:tmpl w:val="3236B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A457C43"/>
    <w:multiLevelType w:val="multilevel"/>
    <w:tmpl w:val="C7104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ABB40F3"/>
    <w:multiLevelType w:val="multilevel"/>
    <w:tmpl w:val="DD62B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B36275E"/>
    <w:multiLevelType w:val="multilevel"/>
    <w:tmpl w:val="FC0CDB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BFB1EF0"/>
    <w:multiLevelType w:val="multilevel"/>
    <w:tmpl w:val="45B0F5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C010D39"/>
    <w:multiLevelType w:val="multilevel"/>
    <w:tmpl w:val="F5045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E000ADC"/>
    <w:multiLevelType w:val="multilevel"/>
    <w:tmpl w:val="A5901E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F105D51"/>
    <w:multiLevelType w:val="multilevel"/>
    <w:tmpl w:val="839670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1394F54"/>
    <w:multiLevelType w:val="multilevel"/>
    <w:tmpl w:val="20D62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3DC6769"/>
    <w:multiLevelType w:val="multilevel"/>
    <w:tmpl w:val="0546D0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6537BD6"/>
    <w:multiLevelType w:val="multilevel"/>
    <w:tmpl w:val="2D9E52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83B19FF"/>
    <w:multiLevelType w:val="multilevel"/>
    <w:tmpl w:val="EF1CA4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C306A36"/>
    <w:multiLevelType w:val="multilevel"/>
    <w:tmpl w:val="C6346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D1966DB"/>
    <w:multiLevelType w:val="multilevel"/>
    <w:tmpl w:val="3790F2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02A66B6"/>
    <w:multiLevelType w:val="multilevel"/>
    <w:tmpl w:val="64488F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4F715FE"/>
    <w:multiLevelType w:val="multilevel"/>
    <w:tmpl w:val="C0645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BD22C02"/>
    <w:multiLevelType w:val="multilevel"/>
    <w:tmpl w:val="1FA454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FBC4BA9"/>
    <w:multiLevelType w:val="multilevel"/>
    <w:tmpl w:val="C9DCA2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232334A"/>
    <w:multiLevelType w:val="multilevel"/>
    <w:tmpl w:val="96608B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3EB446B"/>
    <w:multiLevelType w:val="multilevel"/>
    <w:tmpl w:val="0A50E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57F6129"/>
    <w:multiLevelType w:val="multilevel"/>
    <w:tmpl w:val="3B64C8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589552B"/>
    <w:multiLevelType w:val="multilevel"/>
    <w:tmpl w:val="56EE58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5C27614"/>
    <w:multiLevelType w:val="multilevel"/>
    <w:tmpl w:val="740C6B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70016B2"/>
    <w:multiLevelType w:val="multilevel"/>
    <w:tmpl w:val="BDA60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883136D"/>
    <w:multiLevelType w:val="multilevel"/>
    <w:tmpl w:val="01CEAC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8A47963"/>
    <w:multiLevelType w:val="multilevel"/>
    <w:tmpl w:val="3E92F3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8EE1CEB"/>
    <w:multiLevelType w:val="multilevel"/>
    <w:tmpl w:val="49C0BA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E055063"/>
    <w:multiLevelType w:val="multilevel"/>
    <w:tmpl w:val="68089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EE97AD7"/>
    <w:multiLevelType w:val="multilevel"/>
    <w:tmpl w:val="DB780C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0145B50"/>
    <w:multiLevelType w:val="multilevel"/>
    <w:tmpl w:val="888C0D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48F4B4E"/>
    <w:multiLevelType w:val="multilevel"/>
    <w:tmpl w:val="5F3258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5A017B9"/>
    <w:multiLevelType w:val="multilevel"/>
    <w:tmpl w:val="9AA055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5AF6B1F"/>
    <w:multiLevelType w:val="multilevel"/>
    <w:tmpl w:val="A12EDC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6AD01A0"/>
    <w:multiLevelType w:val="multilevel"/>
    <w:tmpl w:val="03983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73B4686"/>
    <w:multiLevelType w:val="multilevel"/>
    <w:tmpl w:val="7A6E6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7615B3B"/>
    <w:multiLevelType w:val="multilevel"/>
    <w:tmpl w:val="7152F3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9BE0EAB"/>
    <w:multiLevelType w:val="multilevel"/>
    <w:tmpl w:val="C4AC7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5A1C3B23"/>
    <w:multiLevelType w:val="multilevel"/>
    <w:tmpl w:val="C38C58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5B93625E"/>
    <w:multiLevelType w:val="multilevel"/>
    <w:tmpl w:val="0F768F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5CFE4447"/>
    <w:multiLevelType w:val="multilevel"/>
    <w:tmpl w:val="1FAA1D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5DE67E7D"/>
    <w:multiLevelType w:val="multilevel"/>
    <w:tmpl w:val="A2C4C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0711995"/>
    <w:multiLevelType w:val="multilevel"/>
    <w:tmpl w:val="24FADD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63767E55"/>
    <w:multiLevelType w:val="multilevel"/>
    <w:tmpl w:val="CB54E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644B67C6"/>
    <w:multiLevelType w:val="multilevel"/>
    <w:tmpl w:val="C91826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6AF44F0B"/>
    <w:multiLevelType w:val="multilevel"/>
    <w:tmpl w:val="3ABA67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6D331D03"/>
    <w:multiLevelType w:val="multilevel"/>
    <w:tmpl w:val="7292C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6E0F10BD"/>
    <w:multiLevelType w:val="multilevel"/>
    <w:tmpl w:val="BA4472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727F3D5B"/>
    <w:multiLevelType w:val="multilevel"/>
    <w:tmpl w:val="252435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731710CF"/>
    <w:multiLevelType w:val="multilevel"/>
    <w:tmpl w:val="17021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3B36A2A"/>
    <w:multiLevelType w:val="multilevel"/>
    <w:tmpl w:val="46DE2F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75F050B4"/>
    <w:multiLevelType w:val="multilevel"/>
    <w:tmpl w:val="A6A245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7A2A7BAB"/>
    <w:multiLevelType w:val="multilevel"/>
    <w:tmpl w:val="31AE2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7EBA76D2"/>
    <w:multiLevelType w:val="multilevel"/>
    <w:tmpl w:val="572ED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00790559">
    <w:abstractNumId w:val="45"/>
  </w:num>
  <w:num w:numId="2" w16cid:durableId="2074156862">
    <w:abstractNumId w:val="41"/>
  </w:num>
  <w:num w:numId="3" w16cid:durableId="1580671806">
    <w:abstractNumId w:val="48"/>
  </w:num>
  <w:num w:numId="4" w16cid:durableId="229968961">
    <w:abstractNumId w:val="51"/>
  </w:num>
  <w:num w:numId="5" w16cid:durableId="529337804">
    <w:abstractNumId w:val="0"/>
  </w:num>
  <w:num w:numId="6" w16cid:durableId="318579804">
    <w:abstractNumId w:val="29"/>
  </w:num>
  <w:num w:numId="7" w16cid:durableId="1945650735">
    <w:abstractNumId w:val="56"/>
  </w:num>
  <w:num w:numId="8" w16cid:durableId="2053193241">
    <w:abstractNumId w:val="3"/>
  </w:num>
  <w:num w:numId="9" w16cid:durableId="2123919242">
    <w:abstractNumId w:val="47"/>
  </w:num>
  <w:num w:numId="10" w16cid:durableId="878663526">
    <w:abstractNumId w:val="16"/>
  </w:num>
  <w:num w:numId="11" w16cid:durableId="295065295">
    <w:abstractNumId w:val="21"/>
  </w:num>
  <w:num w:numId="12" w16cid:durableId="1836874166">
    <w:abstractNumId w:val="33"/>
  </w:num>
  <w:num w:numId="13" w16cid:durableId="2040620808">
    <w:abstractNumId w:val="6"/>
  </w:num>
  <w:num w:numId="14" w16cid:durableId="1949850213">
    <w:abstractNumId w:val="9"/>
  </w:num>
  <w:num w:numId="15" w16cid:durableId="229656090">
    <w:abstractNumId w:val="39"/>
  </w:num>
  <w:num w:numId="16" w16cid:durableId="715544957">
    <w:abstractNumId w:val="2"/>
  </w:num>
  <w:num w:numId="17" w16cid:durableId="569118460">
    <w:abstractNumId w:val="1"/>
  </w:num>
  <w:num w:numId="18" w16cid:durableId="175654559">
    <w:abstractNumId w:val="12"/>
  </w:num>
  <w:num w:numId="19" w16cid:durableId="1019425749">
    <w:abstractNumId w:val="30"/>
  </w:num>
  <w:num w:numId="20" w16cid:durableId="1119764376">
    <w:abstractNumId w:val="15"/>
  </w:num>
  <w:num w:numId="21" w16cid:durableId="1071002349">
    <w:abstractNumId w:val="50"/>
  </w:num>
  <w:num w:numId="22" w16cid:durableId="301809590">
    <w:abstractNumId w:val="58"/>
  </w:num>
  <w:num w:numId="23" w16cid:durableId="2108382742">
    <w:abstractNumId w:val="37"/>
  </w:num>
  <w:num w:numId="24" w16cid:durableId="1254779966">
    <w:abstractNumId w:val="54"/>
  </w:num>
  <w:num w:numId="25" w16cid:durableId="690257817">
    <w:abstractNumId w:val="17"/>
  </w:num>
  <w:num w:numId="26" w16cid:durableId="1107696358">
    <w:abstractNumId w:val="5"/>
  </w:num>
  <w:num w:numId="27" w16cid:durableId="1580168668">
    <w:abstractNumId w:val="10"/>
  </w:num>
  <w:num w:numId="28" w16cid:durableId="91509418">
    <w:abstractNumId w:val="22"/>
  </w:num>
  <w:num w:numId="29" w16cid:durableId="2003505062">
    <w:abstractNumId w:val="27"/>
  </w:num>
  <w:num w:numId="30" w16cid:durableId="1155024593">
    <w:abstractNumId w:val="38"/>
  </w:num>
  <w:num w:numId="31" w16cid:durableId="1091196198">
    <w:abstractNumId w:val="49"/>
  </w:num>
  <w:num w:numId="32" w16cid:durableId="1935547881">
    <w:abstractNumId w:val="46"/>
  </w:num>
  <w:num w:numId="33" w16cid:durableId="465582281">
    <w:abstractNumId w:val="18"/>
  </w:num>
  <w:num w:numId="34" w16cid:durableId="1968662997">
    <w:abstractNumId w:val="26"/>
  </w:num>
  <w:num w:numId="35" w16cid:durableId="2144301936">
    <w:abstractNumId w:val="42"/>
  </w:num>
  <w:num w:numId="36" w16cid:durableId="474681185">
    <w:abstractNumId w:val="7"/>
  </w:num>
  <w:num w:numId="37" w16cid:durableId="99490759">
    <w:abstractNumId w:val="32"/>
  </w:num>
  <w:num w:numId="38" w16cid:durableId="539590325">
    <w:abstractNumId w:val="31"/>
  </w:num>
  <w:num w:numId="39" w16cid:durableId="1710300098">
    <w:abstractNumId w:val="57"/>
  </w:num>
  <w:num w:numId="40" w16cid:durableId="691226647">
    <w:abstractNumId w:val="4"/>
  </w:num>
  <w:num w:numId="41" w16cid:durableId="397435377">
    <w:abstractNumId w:val="24"/>
  </w:num>
  <w:num w:numId="42" w16cid:durableId="1734739315">
    <w:abstractNumId w:val="25"/>
  </w:num>
  <w:num w:numId="43" w16cid:durableId="1717466879">
    <w:abstractNumId w:val="11"/>
  </w:num>
  <w:num w:numId="44" w16cid:durableId="989754342">
    <w:abstractNumId w:val="44"/>
  </w:num>
  <w:num w:numId="45" w16cid:durableId="1238439787">
    <w:abstractNumId w:val="34"/>
  </w:num>
  <w:num w:numId="46" w16cid:durableId="40176286">
    <w:abstractNumId w:val="40"/>
  </w:num>
  <w:num w:numId="47" w16cid:durableId="655381047">
    <w:abstractNumId w:val="55"/>
  </w:num>
  <w:num w:numId="48" w16cid:durableId="1767575056">
    <w:abstractNumId w:val="43"/>
  </w:num>
  <w:num w:numId="49" w16cid:durableId="2119059757">
    <w:abstractNumId w:val="53"/>
  </w:num>
  <w:num w:numId="50" w16cid:durableId="2038893521">
    <w:abstractNumId w:val="13"/>
  </w:num>
  <w:num w:numId="51" w16cid:durableId="1915360479">
    <w:abstractNumId w:val="35"/>
  </w:num>
  <w:num w:numId="52" w16cid:durableId="1663852733">
    <w:abstractNumId w:val="20"/>
  </w:num>
  <w:num w:numId="53" w16cid:durableId="201944510">
    <w:abstractNumId w:val="28"/>
  </w:num>
  <w:num w:numId="54" w16cid:durableId="1896819231">
    <w:abstractNumId w:val="8"/>
  </w:num>
  <w:num w:numId="55" w16cid:durableId="1637447170">
    <w:abstractNumId w:val="52"/>
  </w:num>
  <w:num w:numId="56" w16cid:durableId="1871067124">
    <w:abstractNumId w:val="23"/>
  </w:num>
  <w:num w:numId="57" w16cid:durableId="1482885970">
    <w:abstractNumId w:val="14"/>
  </w:num>
  <w:num w:numId="58" w16cid:durableId="436601385">
    <w:abstractNumId w:val="36"/>
  </w:num>
  <w:num w:numId="59" w16cid:durableId="12493838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528"/>
    <w:rsid w:val="001D1DEC"/>
    <w:rsid w:val="004410A8"/>
    <w:rsid w:val="008202AF"/>
    <w:rsid w:val="008E376A"/>
    <w:rsid w:val="00911E6C"/>
    <w:rsid w:val="00921DFB"/>
    <w:rsid w:val="00997A61"/>
    <w:rsid w:val="00D10528"/>
    <w:rsid w:val="00D57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73AA0"/>
  <w15:docId w15:val="{52C33E40-95B3-44B9-840F-619B16E03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color w:val="000000"/>
    </w:rPr>
  </w:style>
  <w:style w:type="paragraph" w:styleId="Heading1">
    <w:name w:val="heading 1"/>
    <w:basedOn w:val="Normal"/>
    <w:next w:val="Normal"/>
    <w:uiPriority w:val="9"/>
    <w:qFormat/>
    <w:pPr>
      <w:keepNext/>
      <w:spacing w:before="240" w:after="60"/>
      <w:outlineLvl w:val="0"/>
    </w:pPr>
    <w:rPr>
      <w:b/>
      <w:kern w:val="28"/>
      <w:sz w:val="28"/>
    </w:rPr>
  </w:style>
  <w:style w:type="paragraph" w:styleId="Heading2">
    <w:name w:val="heading 2"/>
    <w:basedOn w:val="Normal"/>
    <w:next w:val="Normal"/>
    <w:link w:val="Heading2Char"/>
    <w:uiPriority w:val="9"/>
    <w:semiHidden/>
    <w:unhideWhenUsed/>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color w:val="000000"/>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B54C7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PlainText">
    <w:name w:val="Plain Text"/>
    <w:basedOn w:val="Normal"/>
    <w:link w:val="PlainTextChar"/>
    <w:uiPriority w:val="99"/>
    <w:unhideWhenUsed/>
    <w:rsid w:val="000931BE"/>
    <w:pPr>
      <w:overflowPunct/>
      <w:autoSpaceDE/>
      <w:autoSpaceDN/>
      <w:adjustRightInd/>
      <w:textAlignment w:val="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rsid w:val="000931BE"/>
    <w:rPr>
      <w:rFonts w:ascii="Calibri" w:eastAsiaTheme="minorHAnsi" w:hAnsi="Calibri" w:cstheme="minorBidi"/>
      <w:sz w:val="22"/>
      <w:szCs w:val="21"/>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oodle.uwtsd.ac.uk/pluginfile.php/298870/mod_resource/content/1/Reflective%20Practice%20for%20Policing%20Students%20-%20Selina%20Copley%20Chapter5.pdf" TargetMode="Externa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72-79-UPDATED-05-11-2019.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V6XlW3pJvmfCpMbOXQhovl6xQw==">CgMxLjAyCGguZ2pkZ3hzMgloLjMwajB6bGwyCWguMWZvYjl0ZTIJaC4zem55c2g3MgloLjJldDkycDAyCGgudHlqY3d0MgloLjNkeTZ2a20yCWguMXQzaDVzZjgAciExX2NhVzBqYjk4MDl4N0hMRk1MaXp0cjlpV1ZmbDhoYnU=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52</Pages>
  <Words>11607</Words>
  <Characters>66161</Characters>
  <Application>Microsoft Office Word</Application>
  <DocSecurity>0</DocSecurity>
  <Lines>551</Lines>
  <Paragraphs>155</Paragraphs>
  <ScaleCrop>false</ScaleCrop>
  <Company/>
  <LinksUpToDate>false</LinksUpToDate>
  <CharactersWithSpaces>77613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dc:creator>
  <cp:lastModifiedBy>Rees,Kieran swp8184</cp:lastModifiedBy>
  <cp:revision>6</cp:revision>
  <dcterms:created xsi:type="dcterms:W3CDTF">2023-07-24T18:33:00Z</dcterms:created>
  <dcterms:modified xsi:type="dcterms:W3CDTF">2023-07-24T18:44:00Z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2023-07-05T20:01:09Z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f7dabf14-7f71-4501-a984-4af79f4cedbb</vt:lpwstr>
  </property>
  <property fmtid="{D5CDD505-2E9C-101B-9397-08002B2CF9AE}" pid="9" name="MSIP_Label_66cf8fe5-b7b7-4df7-b38d-1c61ac2f6639_ContentBits">
    <vt:lpwstr>0</vt:lpwstr>
  </property>
</Properties>
</file>