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757E" w:rsidRDefault="0050757E" w:rsidP="0050757E">
      <w:r>
        <w:rPr>
          <w:noProof/>
          <w:lang w:eastAsia="en-GB"/>
        </w:rPr>
        <w:drawing>
          <wp:inline distT="0" distB="0" distL="0" distR="0" wp14:anchorId="7F315935" wp14:editId="233848B5">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50757E" w:rsidRDefault="0050757E" w:rsidP="0050757E"/>
    <w:p w:rsidR="0050757E" w:rsidRDefault="0050757E" w:rsidP="0050757E"/>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C700A7" w:rsidRPr="00C700A7" w:rsidTr="00C56374">
        <w:trPr>
          <w:cantSplit/>
          <w:trHeight w:val="469"/>
        </w:trPr>
        <w:tc>
          <w:tcPr>
            <w:tcW w:w="4908" w:type="dxa"/>
          </w:tcPr>
          <w:p w:rsidR="0050757E" w:rsidRPr="00C700A7" w:rsidRDefault="0050757E" w:rsidP="00C56374">
            <w:pPr>
              <w:pStyle w:val="Year"/>
              <w:rPr>
                <w:sz w:val="24"/>
                <w:szCs w:val="24"/>
              </w:rPr>
            </w:pPr>
            <w:r w:rsidRPr="00C700A7">
              <w:rPr>
                <w:sz w:val="24"/>
                <w:szCs w:val="24"/>
              </w:rPr>
              <w:t>LOCATION:</w:t>
            </w:r>
            <w:r w:rsidRPr="00C700A7">
              <w:rPr>
                <w:b w:val="0"/>
                <w:sz w:val="24"/>
                <w:szCs w:val="24"/>
              </w:rPr>
              <w:t xml:space="preserve"> </w:t>
            </w:r>
            <w:r w:rsidRPr="00C700A7">
              <w:rPr>
                <w:sz w:val="24"/>
                <w:szCs w:val="24"/>
              </w:rPr>
              <w:t xml:space="preserve">London </w:t>
            </w:r>
          </w:p>
        </w:tc>
        <w:tc>
          <w:tcPr>
            <w:tcW w:w="4259" w:type="dxa"/>
          </w:tcPr>
          <w:p w:rsidR="0050757E" w:rsidRPr="00C700A7" w:rsidRDefault="0050757E" w:rsidP="00C700A7">
            <w:pPr>
              <w:pStyle w:val="Year"/>
              <w:jc w:val="right"/>
              <w:rPr>
                <w:b w:val="0"/>
                <w:sz w:val="24"/>
                <w:szCs w:val="24"/>
              </w:rPr>
            </w:pPr>
            <w:r w:rsidRPr="00C700A7">
              <w:rPr>
                <w:sz w:val="24"/>
                <w:szCs w:val="24"/>
              </w:rPr>
              <w:t xml:space="preserve">LLEOLIAD: </w:t>
            </w:r>
            <w:r w:rsidRPr="00C700A7">
              <w:rPr>
                <w:b w:val="0"/>
                <w:sz w:val="24"/>
                <w:szCs w:val="24"/>
              </w:rPr>
              <w:t xml:space="preserve"> </w:t>
            </w:r>
            <w:r w:rsidR="00C700A7" w:rsidRPr="00C700A7">
              <w:rPr>
                <w:sz w:val="24"/>
                <w:szCs w:val="24"/>
              </w:rPr>
              <w:t>llundain</w:t>
            </w:r>
          </w:p>
        </w:tc>
      </w:tr>
      <w:tr w:rsidR="00C700A7" w:rsidRPr="00C700A7" w:rsidTr="00C56374">
        <w:trPr>
          <w:trHeight w:val="542"/>
        </w:trPr>
        <w:tc>
          <w:tcPr>
            <w:tcW w:w="4908" w:type="dxa"/>
          </w:tcPr>
          <w:p w:rsidR="0050757E" w:rsidRPr="00C700A7" w:rsidRDefault="0050757E" w:rsidP="00C56374">
            <w:pPr>
              <w:pStyle w:val="Trinity"/>
              <w:ind w:left="5760" w:hanging="5760"/>
            </w:pPr>
            <w:r w:rsidRPr="00C700A7">
              <w:t>LEVEL 6</w:t>
            </w:r>
          </w:p>
        </w:tc>
        <w:tc>
          <w:tcPr>
            <w:tcW w:w="4259" w:type="dxa"/>
          </w:tcPr>
          <w:p w:rsidR="0050757E" w:rsidRPr="00C700A7" w:rsidRDefault="0050757E" w:rsidP="00C700A7">
            <w:pPr>
              <w:pStyle w:val="Trinity"/>
              <w:ind w:left="5760" w:hanging="5760"/>
              <w:jc w:val="right"/>
            </w:pPr>
            <w:r w:rsidRPr="00C700A7">
              <w:t>LEFEL 6</w:t>
            </w:r>
          </w:p>
        </w:tc>
      </w:tr>
      <w:tr w:rsidR="00C700A7" w:rsidRPr="00C700A7" w:rsidTr="00C56374">
        <w:trPr>
          <w:trHeight w:val="302"/>
        </w:trPr>
        <w:tc>
          <w:tcPr>
            <w:tcW w:w="4908" w:type="dxa"/>
          </w:tcPr>
          <w:p w:rsidR="0050757E" w:rsidRPr="00C700A7" w:rsidRDefault="0050757E" w:rsidP="00C56374">
            <w:pPr>
              <w:pStyle w:val="Exam"/>
            </w:pPr>
            <w:r w:rsidRPr="00C700A7">
              <w:t>EXAMINATION PERIOD</w:t>
            </w:r>
          </w:p>
        </w:tc>
        <w:tc>
          <w:tcPr>
            <w:tcW w:w="4259" w:type="dxa"/>
          </w:tcPr>
          <w:p w:rsidR="0050757E" w:rsidRPr="00C700A7" w:rsidRDefault="0050757E" w:rsidP="00C56374">
            <w:pPr>
              <w:pStyle w:val="Exam"/>
              <w:jc w:val="right"/>
            </w:pPr>
            <w:r w:rsidRPr="00C700A7">
              <w:t>CYFNOD ARHOLIADAU</w:t>
            </w:r>
          </w:p>
        </w:tc>
      </w:tr>
      <w:tr w:rsidR="0050757E" w:rsidRPr="00C700A7" w:rsidTr="00C56374">
        <w:trPr>
          <w:trHeight w:val="863"/>
        </w:trPr>
        <w:tc>
          <w:tcPr>
            <w:tcW w:w="4908" w:type="dxa"/>
          </w:tcPr>
          <w:p w:rsidR="0050757E" w:rsidRPr="00C700A7" w:rsidRDefault="0050757E" w:rsidP="00C700A7">
            <w:pPr>
              <w:pStyle w:val="Month"/>
              <w:jc w:val="both"/>
            </w:pPr>
            <w:r w:rsidRPr="00C700A7">
              <w:t xml:space="preserve"> </w:t>
            </w:r>
            <w:r w:rsidR="00C700A7" w:rsidRPr="00C700A7">
              <w:t>september</w:t>
            </w:r>
            <w:r w:rsidRPr="00C700A7">
              <w:t xml:space="preserve"> 2017 </w:t>
            </w:r>
          </w:p>
        </w:tc>
        <w:tc>
          <w:tcPr>
            <w:tcW w:w="4259" w:type="dxa"/>
          </w:tcPr>
          <w:p w:rsidR="0050757E" w:rsidRPr="00C700A7" w:rsidRDefault="00C700A7" w:rsidP="00C56374">
            <w:pPr>
              <w:pStyle w:val="Month"/>
              <w:jc w:val="right"/>
            </w:pPr>
            <w:r w:rsidRPr="00C700A7">
              <w:t>medi 2017</w:t>
            </w:r>
          </w:p>
        </w:tc>
      </w:tr>
    </w:tbl>
    <w:p w:rsidR="0050757E" w:rsidRPr="00C700A7" w:rsidRDefault="0050757E" w:rsidP="0050757E">
      <w:pPr>
        <w:pStyle w:val="Modcode"/>
      </w:pPr>
    </w:p>
    <w:p w:rsidR="0050757E" w:rsidRPr="00C700A7" w:rsidRDefault="0050757E" w:rsidP="0050757E">
      <w:pPr>
        <w:pStyle w:val="Modcode"/>
      </w:pPr>
      <w:r w:rsidRPr="00C700A7">
        <w:t>MODULE CODE: SBUS6113</w:t>
      </w:r>
    </w:p>
    <w:p w:rsidR="0050757E" w:rsidRPr="00C700A7" w:rsidRDefault="0050757E" w:rsidP="0050757E">
      <w:pPr>
        <w:pStyle w:val="Modname"/>
      </w:pPr>
      <w:r w:rsidRPr="00C700A7">
        <w:t>International Financial Management</w:t>
      </w:r>
    </w:p>
    <w:p w:rsidR="0050757E" w:rsidRDefault="0050757E" w:rsidP="0050757E">
      <w:pPr>
        <w:pStyle w:val="Time"/>
      </w:pPr>
    </w:p>
    <w:p w:rsidR="0050757E" w:rsidRPr="00C700A7" w:rsidRDefault="0050757E" w:rsidP="0050757E">
      <w:pPr>
        <w:pStyle w:val="Time"/>
      </w:pPr>
      <w:r w:rsidRPr="00C700A7">
        <w:t xml:space="preserve">TIME:  3 HOURS </w:t>
      </w:r>
    </w:p>
    <w:p w:rsidR="0050757E" w:rsidRPr="00C700A7" w:rsidRDefault="0050757E" w:rsidP="0050757E">
      <w:pPr>
        <w:pStyle w:val="Answer"/>
      </w:pPr>
    </w:p>
    <w:p w:rsidR="0050757E" w:rsidRPr="00C700A7" w:rsidRDefault="0050757E" w:rsidP="0050757E">
      <w:pPr>
        <w:pStyle w:val="Answer"/>
      </w:pPr>
      <w:r w:rsidRPr="00C700A7">
        <w:t xml:space="preserve">SECTION A:  answer ALL quESTIONS  </w:t>
      </w:r>
    </w:p>
    <w:p w:rsidR="0050757E" w:rsidRPr="00C700A7" w:rsidRDefault="0050757E" w:rsidP="0050757E">
      <w:pPr>
        <w:pStyle w:val="Answer"/>
      </w:pPr>
    </w:p>
    <w:p w:rsidR="0050757E" w:rsidRPr="00C700A7" w:rsidRDefault="0050757E" w:rsidP="0050757E">
      <w:pPr>
        <w:pStyle w:val="BodyText"/>
      </w:pPr>
    </w:p>
    <w:p w:rsidR="0050757E" w:rsidRPr="00C700A7" w:rsidRDefault="0050757E" w:rsidP="0050757E">
      <w:pPr>
        <w:pStyle w:val="BodyText"/>
      </w:pPr>
      <w:r w:rsidRPr="00C700A7">
        <w:rPr>
          <w:rFonts w:ascii="Times New Roman" w:hAnsi="Times New Roman"/>
          <w:b/>
          <w:caps/>
          <w:sz w:val="28"/>
          <w:lang w:eastAsia="en-GB"/>
        </w:rPr>
        <w:t xml:space="preserve">SECTION B:  answer </w:t>
      </w:r>
      <w:r w:rsidR="0070439E" w:rsidRPr="00C700A7">
        <w:rPr>
          <w:rFonts w:ascii="Times New Roman" w:hAnsi="Times New Roman"/>
          <w:b/>
          <w:caps/>
          <w:sz w:val="28"/>
          <w:u w:val="single"/>
          <w:lang w:eastAsia="en-GB"/>
        </w:rPr>
        <w:t>O</w:t>
      </w:r>
      <w:r w:rsidRPr="00C700A7">
        <w:rPr>
          <w:rFonts w:ascii="Times New Roman" w:hAnsi="Times New Roman"/>
          <w:b/>
          <w:caps/>
          <w:sz w:val="28"/>
          <w:u w:val="single"/>
          <w:lang w:eastAsia="en-GB"/>
        </w:rPr>
        <w:t xml:space="preserve">NE </w:t>
      </w:r>
      <w:r w:rsidRPr="00C700A7">
        <w:rPr>
          <w:rFonts w:ascii="Times New Roman" w:hAnsi="Times New Roman"/>
          <w:b/>
          <w:caps/>
          <w:sz w:val="28"/>
          <w:lang w:eastAsia="en-GB"/>
        </w:rPr>
        <w:t>quESTION</w:t>
      </w:r>
      <w:r w:rsidRPr="00C700A7">
        <w:t xml:space="preserve">  </w:t>
      </w:r>
    </w:p>
    <w:p w:rsidR="00C700A7" w:rsidRPr="00C700A7" w:rsidRDefault="00C700A7" w:rsidP="0050757E">
      <w:pPr>
        <w:pStyle w:val="BodyText"/>
        <w:rPr>
          <w:rFonts w:ascii="Times New Roman" w:hAnsi="Times New Roman"/>
          <w:b/>
          <w:caps/>
          <w:sz w:val="28"/>
          <w:lang w:eastAsia="en-GB"/>
        </w:rPr>
      </w:pPr>
    </w:p>
    <w:p w:rsidR="0050757E" w:rsidRPr="007E3A8E" w:rsidRDefault="0050757E" w:rsidP="0050757E">
      <w:pPr>
        <w:pStyle w:val="BodyText"/>
      </w:pPr>
    </w:p>
    <w:p w:rsidR="0050757E" w:rsidRPr="00C700A7" w:rsidRDefault="0050757E" w:rsidP="0050757E">
      <w:pPr>
        <w:pStyle w:val="BodyText"/>
        <w:rPr>
          <w:i/>
          <w:sz w:val="24"/>
        </w:rPr>
      </w:pPr>
      <w:r w:rsidRPr="00C700A7">
        <w:rPr>
          <w:i/>
          <w:sz w:val="24"/>
        </w:rPr>
        <w:t xml:space="preserve">Equipment or materials required – </w:t>
      </w:r>
      <w:r w:rsidR="00396EC7" w:rsidRPr="00C700A7">
        <w:rPr>
          <w:i/>
          <w:sz w:val="24"/>
        </w:rPr>
        <w:t>Calculator &amp; Formulas</w:t>
      </w:r>
    </w:p>
    <w:p w:rsidR="00C700A7" w:rsidRDefault="00C700A7" w:rsidP="0050757E">
      <w:pPr>
        <w:rPr>
          <w:sz w:val="28"/>
        </w:rPr>
      </w:pPr>
    </w:p>
    <w:p w:rsidR="0050757E" w:rsidRDefault="0050757E" w:rsidP="0050757E">
      <w:pPr>
        <w:rPr>
          <w:sz w:val="28"/>
        </w:rPr>
      </w:pPr>
      <w:r>
        <w:rPr>
          <w:sz w:val="28"/>
        </w:rPr>
        <w:br w:type="page"/>
      </w:r>
    </w:p>
    <w:p w:rsidR="00C700A7" w:rsidRPr="00C700A7" w:rsidRDefault="00C700A7" w:rsidP="00C700A7">
      <w:pPr>
        <w:pStyle w:val="Answer"/>
      </w:pPr>
      <w:r w:rsidRPr="00C700A7">
        <w:lastRenderedPageBreak/>
        <w:t xml:space="preserve">SECTION A:  answer ALL quESTIONS  </w:t>
      </w:r>
    </w:p>
    <w:p w:rsidR="00CF3E32" w:rsidRPr="00C700A7" w:rsidRDefault="00CF3E32" w:rsidP="006B54C2">
      <w:pPr>
        <w:rPr>
          <w:rFonts w:ascii="Times New Roman" w:hAnsi="Times New Roman" w:cs="Times New Roman"/>
          <w:b/>
        </w:rPr>
      </w:pPr>
    </w:p>
    <w:p w:rsidR="006B54C2" w:rsidRPr="00C700A7" w:rsidRDefault="004B6C38" w:rsidP="006B54C2">
      <w:pPr>
        <w:rPr>
          <w:rFonts w:ascii="Times New Roman" w:hAnsi="Times New Roman" w:cs="Times New Roman"/>
          <w:b/>
        </w:rPr>
      </w:pPr>
      <w:r w:rsidRPr="00C700A7">
        <w:rPr>
          <w:rFonts w:ascii="Times New Roman" w:hAnsi="Times New Roman" w:cs="Times New Roman"/>
          <w:b/>
        </w:rPr>
        <w:t>Question 1</w:t>
      </w:r>
    </w:p>
    <w:p w:rsidR="001C3BCD" w:rsidRPr="00C700A7" w:rsidRDefault="001C3BCD" w:rsidP="006B54C2">
      <w:pPr>
        <w:rPr>
          <w:rFonts w:ascii="Times New Roman" w:hAnsi="Times New Roman" w:cs="Times New Roman"/>
          <w:b/>
        </w:rPr>
      </w:pPr>
    </w:p>
    <w:p w:rsidR="001176E4" w:rsidRPr="00C700A7" w:rsidRDefault="00C32E16" w:rsidP="00714EC9">
      <w:pPr>
        <w:widowControl w:val="0"/>
        <w:overflowPunct/>
        <w:spacing w:after="60"/>
        <w:jc w:val="both"/>
        <w:textAlignment w:val="auto"/>
        <w:rPr>
          <w:rFonts w:ascii="Times New Roman" w:hAnsi="Times New Roman" w:cs="Times New Roman"/>
          <w:bCs/>
        </w:rPr>
      </w:pPr>
      <w:r w:rsidRPr="00C700A7">
        <w:rPr>
          <w:rFonts w:ascii="Times New Roman" w:hAnsi="Times New Roman" w:cs="Times New Roman"/>
          <w:bCs/>
        </w:rPr>
        <w:t>Cloudern</w:t>
      </w:r>
      <w:r w:rsidR="001F7309" w:rsidRPr="00C700A7">
        <w:rPr>
          <w:rFonts w:ascii="Times New Roman" w:hAnsi="Times New Roman" w:cs="Times New Roman"/>
          <w:bCs/>
        </w:rPr>
        <w:t xml:space="preserve"> </w:t>
      </w:r>
      <w:r w:rsidR="00C83FC4" w:rsidRPr="00C700A7">
        <w:rPr>
          <w:rFonts w:ascii="Times New Roman" w:hAnsi="Times New Roman" w:cs="Times New Roman"/>
          <w:bCs/>
        </w:rPr>
        <w:t>Plc</w:t>
      </w:r>
      <w:r w:rsidR="001F7309" w:rsidRPr="00C700A7">
        <w:rPr>
          <w:rFonts w:ascii="Times New Roman" w:hAnsi="Times New Roman" w:cs="Times New Roman"/>
          <w:bCs/>
        </w:rPr>
        <w:t xml:space="preserve"> is planning to raise additional funds of £6.5m for an expansion of existing business activities and in preparation for this, the company has decided to calculate its weighted average cost of capital. The company has the following financing mix based on book values</w:t>
      </w:r>
      <w:r w:rsidR="001176E4" w:rsidRPr="00C700A7">
        <w:rPr>
          <w:rFonts w:ascii="Times New Roman" w:hAnsi="Times New Roman" w:cs="Times New Roman"/>
          <w:bCs/>
        </w:rPr>
        <w:t xml:space="preserve">. </w:t>
      </w:r>
    </w:p>
    <w:tbl>
      <w:tblPr>
        <w:tblW w:w="0" w:type="auto"/>
        <w:tblLook w:val="04A0" w:firstRow="1" w:lastRow="0" w:firstColumn="1" w:lastColumn="0" w:noHBand="0" w:noVBand="1"/>
      </w:tblPr>
      <w:tblGrid>
        <w:gridCol w:w="5244"/>
        <w:gridCol w:w="993"/>
        <w:gridCol w:w="567"/>
      </w:tblGrid>
      <w:tr w:rsidR="001F7309" w:rsidRPr="00C700A7" w:rsidTr="00433FAE">
        <w:tc>
          <w:tcPr>
            <w:tcW w:w="5244" w:type="dxa"/>
            <w:tcBorders>
              <w:top w:val="single" w:sz="4" w:space="0" w:color="BFBFBF"/>
              <w:left w:val="single" w:sz="4" w:space="0" w:color="BFBFBF"/>
              <w:bottom w:val="single" w:sz="4" w:space="0" w:color="BFBFBF"/>
              <w:right w:val="single" w:sz="4" w:space="0" w:color="BFBFBF"/>
            </w:tcBorders>
            <w:shd w:val="clear" w:color="auto" w:fill="auto"/>
          </w:tcPr>
          <w:p w:rsidR="001F7309" w:rsidRPr="00C700A7" w:rsidRDefault="001F7309" w:rsidP="00433FAE">
            <w:pPr>
              <w:rPr>
                <w:rFonts w:ascii="Times New Roman" w:hAnsi="Times New Roman" w:cs="Times New Roman"/>
                <w:bCs/>
              </w:rPr>
            </w:pPr>
          </w:p>
        </w:tc>
        <w:tc>
          <w:tcPr>
            <w:tcW w:w="993" w:type="dxa"/>
            <w:tcBorders>
              <w:top w:val="single" w:sz="4" w:space="0" w:color="BFBFBF"/>
              <w:left w:val="single" w:sz="4" w:space="0" w:color="BFBFBF"/>
              <w:bottom w:val="single" w:sz="4" w:space="0" w:color="BFBFBF"/>
              <w:right w:val="single" w:sz="4" w:space="0" w:color="BFBFBF"/>
            </w:tcBorders>
            <w:shd w:val="clear" w:color="auto" w:fill="auto"/>
          </w:tcPr>
          <w:p w:rsidR="001F7309" w:rsidRPr="00C700A7" w:rsidRDefault="001F7309" w:rsidP="00433FAE">
            <w:pPr>
              <w:jc w:val="right"/>
              <w:rPr>
                <w:rFonts w:ascii="Times New Roman" w:hAnsi="Times New Roman" w:cs="Times New Roman"/>
                <w:b/>
                <w:bCs/>
              </w:rPr>
            </w:pPr>
            <w:r w:rsidRPr="00C700A7">
              <w:rPr>
                <w:rFonts w:ascii="Times New Roman" w:hAnsi="Times New Roman" w:cs="Times New Roman"/>
                <w:b/>
                <w:bCs/>
              </w:rPr>
              <w:t>£000</w:t>
            </w:r>
          </w:p>
        </w:tc>
        <w:tc>
          <w:tcPr>
            <w:tcW w:w="567" w:type="dxa"/>
            <w:tcBorders>
              <w:left w:val="single" w:sz="4" w:space="0" w:color="BFBFBF"/>
            </w:tcBorders>
            <w:shd w:val="clear" w:color="auto" w:fill="auto"/>
          </w:tcPr>
          <w:p w:rsidR="001F7309" w:rsidRPr="00C700A7" w:rsidRDefault="001F7309" w:rsidP="00433FAE">
            <w:pPr>
              <w:ind w:right="-52"/>
              <w:jc w:val="both"/>
              <w:rPr>
                <w:rFonts w:ascii="Times New Roman" w:hAnsi="Times New Roman" w:cs="Times New Roman"/>
                <w:bCs/>
              </w:rPr>
            </w:pPr>
          </w:p>
        </w:tc>
      </w:tr>
      <w:tr w:rsidR="001F7309" w:rsidRPr="00C700A7" w:rsidTr="00433FAE">
        <w:tc>
          <w:tcPr>
            <w:tcW w:w="5244" w:type="dxa"/>
            <w:tcBorders>
              <w:top w:val="single" w:sz="4" w:space="0" w:color="BFBFBF"/>
              <w:left w:val="single" w:sz="4" w:space="0" w:color="BFBFBF"/>
              <w:bottom w:val="single" w:sz="4" w:space="0" w:color="BFBFBF"/>
              <w:right w:val="single" w:sz="4" w:space="0" w:color="BFBFBF"/>
            </w:tcBorders>
            <w:shd w:val="clear" w:color="auto" w:fill="auto"/>
          </w:tcPr>
          <w:p w:rsidR="001F7309" w:rsidRPr="00C700A7" w:rsidRDefault="001F7309" w:rsidP="00433FAE">
            <w:pPr>
              <w:rPr>
                <w:rFonts w:ascii="Times New Roman" w:hAnsi="Times New Roman" w:cs="Times New Roman"/>
                <w:bCs/>
              </w:rPr>
            </w:pPr>
            <w:r w:rsidRPr="00C700A7">
              <w:rPr>
                <w:rFonts w:ascii="Times New Roman" w:hAnsi="Times New Roman" w:cs="Times New Roman"/>
                <w:bCs/>
              </w:rPr>
              <w:t>Ordinary share capital at £0.50</w:t>
            </w:r>
          </w:p>
        </w:tc>
        <w:tc>
          <w:tcPr>
            <w:tcW w:w="993" w:type="dxa"/>
            <w:tcBorders>
              <w:top w:val="single" w:sz="4" w:space="0" w:color="BFBFBF"/>
              <w:left w:val="single" w:sz="4" w:space="0" w:color="BFBFBF"/>
              <w:bottom w:val="single" w:sz="4" w:space="0" w:color="BFBFBF"/>
              <w:right w:val="single" w:sz="4" w:space="0" w:color="BFBFBF"/>
            </w:tcBorders>
            <w:shd w:val="clear" w:color="auto" w:fill="auto"/>
          </w:tcPr>
          <w:p w:rsidR="001F7309" w:rsidRPr="00C700A7" w:rsidRDefault="001F7309" w:rsidP="00433FAE">
            <w:pPr>
              <w:jc w:val="right"/>
              <w:rPr>
                <w:rFonts w:ascii="Times New Roman" w:hAnsi="Times New Roman" w:cs="Times New Roman"/>
                <w:bCs/>
              </w:rPr>
            </w:pPr>
            <w:r w:rsidRPr="00C700A7">
              <w:rPr>
                <w:rFonts w:ascii="Times New Roman" w:hAnsi="Times New Roman" w:cs="Times New Roman"/>
                <w:bCs/>
              </w:rPr>
              <w:t>4,000</w:t>
            </w:r>
          </w:p>
        </w:tc>
        <w:tc>
          <w:tcPr>
            <w:tcW w:w="567" w:type="dxa"/>
            <w:tcBorders>
              <w:left w:val="single" w:sz="4" w:space="0" w:color="BFBFBF"/>
            </w:tcBorders>
            <w:shd w:val="clear" w:color="auto" w:fill="auto"/>
          </w:tcPr>
          <w:p w:rsidR="001F7309" w:rsidRPr="00C700A7" w:rsidRDefault="001F7309" w:rsidP="00433FAE">
            <w:pPr>
              <w:ind w:right="-52"/>
              <w:jc w:val="both"/>
              <w:rPr>
                <w:rFonts w:ascii="Times New Roman" w:hAnsi="Times New Roman" w:cs="Times New Roman"/>
                <w:bCs/>
              </w:rPr>
            </w:pPr>
          </w:p>
        </w:tc>
      </w:tr>
      <w:tr w:rsidR="001F7309" w:rsidRPr="00C700A7" w:rsidTr="00433FAE">
        <w:tc>
          <w:tcPr>
            <w:tcW w:w="5244" w:type="dxa"/>
            <w:tcBorders>
              <w:top w:val="single" w:sz="4" w:space="0" w:color="BFBFBF"/>
              <w:left w:val="single" w:sz="4" w:space="0" w:color="BFBFBF"/>
              <w:bottom w:val="single" w:sz="4" w:space="0" w:color="BFBFBF"/>
              <w:right w:val="single" w:sz="4" w:space="0" w:color="BFBFBF"/>
            </w:tcBorders>
            <w:shd w:val="clear" w:color="auto" w:fill="auto"/>
          </w:tcPr>
          <w:p w:rsidR="001F7309" w:rsidRPr="00C700A7" w:rsidRDefault="001F7309" w:rsidP="00433FAE">
            <w:pPr>
              <w:rPr>
                <w:rFonts w:ascii="Times New Roman" w:hAnsi="Times New Roman" w:cs="Times New Roman"/>
                <w:bCs/>
              </w:rPr>
            </w:pPr>
            <w:r w:rsidRPr="00C700A7">
              <w:rPr>
                <w:rFonts w:ascii="Times New Roman" w:hAnsi="Times New Roman" w:cs="Times New Roman"/>
                <w:bCs/>
              </w:rPr>
              <w:t>12% preference shares at £0.50</w:t>
            </w:r>
          </w:p>
        </w:tc>
        <w:tc>
          <w:tcPr>
            <w:tcW w:w="993" w:type="dxa"/>
            <w:tcBorders>
              <w:top w:val="single" w:sz="4" w:space="0" w:color="BFBFBF"/>
              <w:left w:val="single" w:sz="4" w:space="0" w:color="BFBFBF"/>
              <w:bottom w:val="single" w:sz="4" w:space="0" w:color="BFBFBF"/>
              <w:right w:val="single" w:sz="4" w:space="0" w:color="BFBFBF"/>
            </w:tcBorders>
            <w:shd w:val="clear" w:color="auto" w:fill="auto"/>
          </w:tcPr>
          <w:p w:rsidR="001F7309" w:rsidRPr="00C700A7" w:rsidRDefault="001F7309" w:rsidP="00433FAE">
            <w:pPr>
              <w:jc w:val="right"/>
              <w:rPr>
                <w:rFonts w:ascii="Times New Roman" w:hAnsi="Times New Roman" w:cs="Times New Roman"/>
                <w:bCs/>
              </w:rPr>
            </w:pPr>
            <w:r w:rsidRPr="00C700A7">
              <w:rPr>
                <w:rFonts w:ascii="Times New Roman" w:hAnsi="Times New Roman" w:cs="Times New Roman"/>
                <w:bCs/>
              </w:rPr>
              <w:t>2,000</w:t>
            </w:r>
          </w:p>
        </w:tc>
        <w:tc>
          <w:tcPr>
            <w:tcW w:w="567" w:type="dxa"/>
            <w:tcBorders>
              <w:left w:val="single" w:sz="4" w:space="0" w:color="BFBFBF"/>
            </w:tcBorders>
            <w:shd w:val="clear" w:color="auto" w:fill="auto"/>
          </w:tcPr>
          <w:p w:rsidR="001F7309" w:rsidRPr="00C700A7" w:rsidRDefault="001F7309" w:rsidP="00433FAE">
            <w:pPr>
              <w:ind w:right="-52"/>
              <w:jc w:val="both"/>
              <w:rPr>
                <w:rFonts w:ascii="Times New Roman" w:hAnsi="Times New Roman" w:cs="Times New Roman"/>
                <w:bCs/>
              </w:rPr>
            </w:pPr>
          </w:p>
        </w:tc>
      </w:tr>
      <w:tr w:rsidR="001F7309" w:rsidRPr="00C700A7" w:rsidTr="00433FAE">
        <w:tc>
          <w:tcPr>
            <w:tcW w:w="5244" w:type="dxa"/>
            <w:tcBorders>
              <w:top w:val="single" w:sz="4" w:space="0" w:color="BFBFBF"/>
              <w:left w:val="single" w:sz="4" w:space="0" w:color="BFBFBF"/>
              <w:bottom w:val="single" w:sz="4" w:space="0" w:color="BFBFBF"/>
              <w:right w:val="single" w:sz="4" w:space="0" w:color="BFBFBF"/>
            </w:tcBorders>
            <w:shd w:val="clear" w:color="auto" w:fill="auto"/>
          </w:tcPr>
          <w:p w:rsidR="001F7309" w:rsidRPr="00C700A7" w:rsidRDefault="001F7309" w:rsidP="00433FAE">
            <w:pPr>
              <w:rPr>
                <w:rFonts w:ascii="Times New Roman" w:hAnsi="Times New Roman" w:cs="Times New Roman"/>
                <w:bCs/>
              </w:rPr>
            </w:pPr>
            <w:r w:rsidRPr="00C700A7">
              <w:rPr>
                <w:rFonts w:ascii="Times New Roman" w:hAnsi="Times New Roman" w:cs="Times New Roman"/>
                <w:bCs/>
              </w:rPr>
              <w:t>Redeemable 9% bonds (at £100 nominal value)</w:t>
            </w:r>
          </w:p>
        </w:tc>
        <w:tc>
          <w:tcPr>
            <w:tcW w:w="993" w:type="dxa"/>
            <w:tcBorders>
              <w:top w:val="single" w:sz="4" w:space="0" w:color="BFBFBF"/>
              <w:left w:val="single" w:sz="4" w:space="0" w:color="BFBFBF"/>
              <w:bottom w:val="single" w:sz="4" w:space="0" w:color="BFBFBF"/>
              <w:right w:val="single" w:sz="4" w:space="0" w:color="BFBFBF"/>
            </w:tcBorders>
            <w:shd w:val="clear" w:color="auto" w:fill="auto"/>
          </w:tcPr>
          <w:p w:rsidR="001F7309" w:rsidRPr="00C700A7" w:rsidRDefault="001F7309" w:rsidP="00433FAE">
            <w:pPr>
              <w:jc w:val="right"/>
              <w:rPr>
                <w:rFonts w:ascii="Times New Roman" w:hAnsi="Times New Roman" w:cs="Times New Roman"/>
                <w:bCs/>
              </w:rPr>
            </w:pPr>
            <w:r w:rsidRPr="00C700A7">
              <w:rPr>
                <w:rFonts w:ascii="Times New Roman" w:hAnsi="Times New Roman" w:cs="Times New Roman"/>
                <w:bCs/>
              </w:rPr>
              <w:t>5,000</w:t>
            </w:r>
          </w:p>
        </w:tc>
        <w:tc>
          <w:tcPr>
            <w:tcW w:w="567" w:type="dxa"/>
            <w:tcBorders>
              <w:left w:val="single" w:sz="4" w:space="0" w:color="BFBFBF"/>
            </w:tcBorders>
            <w:shd w:val="clear" w:color="auto" w:fill="auto"/>
          </w:tcPr>
          <w:p w:rsidR="001F7309" w:rsidRPr="00C700A7" w:rsidRDefault="001F7309" w:rsidP="00433FAE">
            <w:pPr>
              <w:ind w:right="-52"/>
              <w:jc w:val="both"/>
              <w:rPr>
                <w:rFonts w:ascii="Times New Roman" w:hAnsi="Times New Roman" w:cs="Times New Roman"/>
                <w:bCs/>
              </w:rPr>
            </w:pPr>
          </w:p>
        </w:tc>
      </w:tr>
      <w:tr w:rsidR="001F7309" w:rsidRPr="00C700A7" w:rsidTr="00433FAE">
        <w:tc>
          <w:tcPr>
            <w:tcW w:w="5244" w:type="dxa"/>
            <w:tcBorders>
              <w:top w:val="single" w:sz="4" w:space="0" w:color="BFBFBF"/>
              <w:left w:val="single" w:sz="4" w:space="0" w:color="BFBFBF"/>
              <w:bottom w:val="single" w:sz="4" w:space="0" w:color="BFBFBF"/>
              <w:right w:val="single" w:sz="4" w:space="0" w:color="BFBFBF"/>
            </w:tcBorders>
            <w:shd w:val="clear" w:color="auto" w:fill="auto"/>
          </w:tcPr>
          <w:p w:rsidR="001F7309" w:rsidRPr="00C700A7" w:rsidRDefault="001F7309" w:rsidP="00433FAE">
            <w:pPr>
              <w:rPr>
                <w:rFonts w:ascii="Times New Roman" w:hAnsi="Times New Roman" w:cs="Times New Roman"/>
                <w:bCs/>
              </w:rPr>
            </w:pPr>
          </w:p>
        </w:tc>
        <w:tc>
          <w:tcPr>
            <w:tcW w:w="993" w:type="dxa"/>
            <w:tcBorders>
              <w:top w:val="single" w:sz="4" w:space="0" w:color="BFBFBF"/>
              <w:left w:val="single" w:sz="4" w:space="0" w:color="BFBFBF"/>
              <w:bottom w:val="single" w:sz="4" w:space="0" w:color="BFBFBF"/>
              <w:right w:val="single" w:sz="4" w:space="0" w:color="BFBFBF"/>
            </w:tcBorders>
            <w:shd w:val="clear" w:color="auto" w:fill="auto"/>
          </w:tcPr>
          <w:p w:rsidR="001F7309" w:rsidRPr="00C700A7" w:rsidRDefault="001F7309" w:rsidP="00433FAE">
            <w:pPr>
              <w:jc w:val="right"/>
              <w:rPr>
                <w:rFonts w:ascii="Times New Roman" w:hAnsi="Times New Roman" w:cs="Times New Roman"/>
                <w:bCs/>
              </w:rPr>
            </w:pPr>
            <w:r w:rsidRPr="00C700A7">
              <w:rPr>
                <w:rFonts w:ascii="Times New Roman" w:hAnsi="Times New Roman" w:cs="Times New Roman"/>
                <w:bCs/>
              </w:rPr>
              <w:t>11,000</w:t>
            </w:r>
          </w:p>
        </w:tc>
        <w:tc>
          <w:tcPr>
            <w:tcW w:w="567" w:type="dxa"/>
            <w:tcBorders>
              <w:left w:val="single" w:sz="4" w:space="0" w:color="BFBFBF"/>
            </w:tcBorders>
            <w:shd w:val="clear" w:color="auto" w:fill="auto"/>
          </w:tcPr>
          <w:p w:rsidR="001F7309" w:rsidRPr="00C700A7" w:rsidRDefault="001F7309" w:rsidP="00433FAE">
            <w:pPr>
              <w:ind w:right="-52"/>
              <w:jc w:val="both"/>
              <w:rPr>
                <w:rFonts w:ascii="Times New Roman" w:hAnsi="Times New Roman" w:cs="Times New Roman"/>
                <w:bCs/>
              </w:rPr>
            </w:pPr>
          </w:p>
        </w:tc>
      </w:tr>
      <w:tr w:rsidR="001F7309" w:rsidRPr="00C700A7" w:rsidTr="00433FAE">
        <w:tc>
          <w:tcPr>
            <w:tcW w:w="6804" w:type="dxa"/>
            <w:gridSpan w:val="3"/>
            <w:shd w:val="clear" w:color="auto" w:fill="auto"/>
          </w:tcPr>
          <w:p w:rsidR="001F7309" w:rsidRPr="00C700A7" w:rsidRDefault="001F7309" w:rsidP="00433FAE">
            <w:pPr>
              <w:ind w:right="-52"/>
              <w:jc w:val="both"/>
              <w:rPr>
                <w:rFonts w:ascii="Times New Roman" w:hAnsi="Times New Roman" w:cs="Times New Roman"/>
                <w:bCs/>
              </w:rPr>
            </w:pPr>
          </w:p>
        </w:tc>
      </w:tr>
    </w:tbl>
    <w:p w:rsidR="001F7309" w:rsidRPr="00C700A7" w:rsidRDefault="001F7309" w:rsidP="001F7309">
      <w:pPr>
        <w:jc w:val="both"/>
        <w:rPr>
          <w:rFonts w:ascii="Times New Roman" w:hAnsi="Times New Roman" w:cs="Times New Roman"/>
          <w:bCs/>
          <w:color w:val="FF0000"/>
        </w:rPr>
      </w:pPr>
    </w:p>
    <w:p w:rsidR="001F7309" w:rsidRPr="00C700A7" w:rsidRDefault="001F7309" w:rsidP="001F7309">
      <w:pPr>
        <w:jc w:val="both"/>
        <w:rPr>
          <w:rFonts w:ascii="Times New Roman" w:hAnsi="Times New Roman" w:cs="Times New Roman"/>
          <w:bCs/>
        </w:rPr>
      </w:pPr>
      <w:r w:rsidRPr="00C700A7">
        <w:rPr>
          <w:rFonts w:ascii="Times New Roman" w:hAnsi="Times New Roman" w:cs="Times New Roman"/>
          <w:bCs/>
        </w:rPr>
        <w:t>The following information is also available:</w:t>
      </w:r>
    </w:p>
    <w:p w:rsidR="00EE1467" w:rsidRPr="00C700A7" w:rsidRDefault="00EE1467" w:rsidP="00703812">
      <w:pPr>
        <w:jc w:val="both"/>
        <w:rPr>
          <w:rFonts w:ascii="Times New Roman" w:hAnsi="Times New Roman" w:cs="Times New Roman"/>
          <w:bCs/>
        </w:rPr>
      </w:pPr>
    </w:p>
    <w:p w:rsidR="001F7309" w:rsidRPr="00C700A7" w:rsidRDefault="00EE1467" w:rsidP="00703812">
      <w:pPr>
        <w:jc w:val="both"/>
        <w:rPr>
          <w:rFonts w:ascii="Times New Roman" w:hAnsi="Times New Roman" w:cs="Times New Roman"/>
          <w:bCs/>
        </w:rPr>
      </w:pPr>
      <w:r w:rsidRPr="00C700A7">
        <w:rPr>
          <w:rFonts w:ascii="Times New Roman" w:hAnsi="Times New Roman" w:cs="Times New Roman"/>
          <w:bCs/>
        </w:rPr>
        <w:t xml:space="preserve">The 9% corporate bonds </w:t>
      </w:r>
      <w:r w:rsidR="003567BA" w:rsidRPr="00C700A7">
        <w:rPr>
          <w:rFonts w:ascii="Times New Roman" w:hAnsi="Times New Roman" w:cs="Times New Roman"/>
          <w:bCs/>
        </w:rPr>
        <w:t>are currently traded at £106.5 with</w:t>
      </w:r>
      <w:r w:rsidRPr="00C700A7">
        <w:rPr>
          <w:rFonts w:ascii="Times New Roman" w:hAnsi="Times New Roman" w:cs="Times New Roman"/>
          <w:bCs/>
        </w:rPr>
        <w:t xml:space="preserve"> a market yield of 7.62%, and the cost of preference </w:t>
      </w:r>
      <w:r w:rsidR="003567BA" w:rsidRPr="00C700A7">
        <w:rPr>
          <w:rFonts w:ascii="Times New Roman" w:hAnsi="Times New Roman" w:cs="Times New Roman"/>
          <w:bCs/>
        </w:rPr>
        <w:t>shares is estimated to be 9.68% under its current price of £0.62 per share.</w:t>
      </w:r>
    </w:p>
    <w:p w:rsidR="00EE1467" w:rsidRPr="00C700A7" w:rsidRDefault="00EE1467" w:rsidP="00703812">
      <w:pPr>
        <w:jc w:val="both"/>
        <w:rPr>
          <w:rFonts w:ascii="Times New Roman" w:hAnsi="Times New Roman" w:cs="Times New Roman"/>
          <w:bCs/>
        </w:rPr>
      </w:pPr>
    </w:p>
    <w:p w:rsidR="00EE1467" w:rsidRPr="00C700A7" w:rsidRDefault="001F7309" w:rsidP="001F7309">
      <w:pPr>
        <w:widowControl w:val="0"/>
        <w:overflowPunct/>
        <w:jc w:val="both"/>
        <w:textAlignment w:val="auto"/>
        <w:rPr>
          <w:rFonts w:ascii="Times New Roman" w:hAnsi="Times New Roman" w:cs="Times New Roman"/>
          <w:bCs/>
        </w:rPr>
      </w:pPr>
      <w:r w:rsidRPr="00C700A7">
        <w:rPr>
          <w:rFonts w:ascii="Times New Roman" w:hAnsi="Times New Roman" w:cs="Times New Roman"/>
          <w:bCs/>
        </w:rPr>
        <w:t xml:space="preserve">The risk-free rate of return is 4 per cent per annum and the </w:t>
      </w:r>
      <w:r w:rsidR="00EE1467" w:rsidRPr="00C700A7">
        <w:rPr>
          <w:rFonts w:ascii="Times New Roman" w:hAnsi="Times New Roman" w:cs="Times New Roman"/>
          <w:bCs/>
        </w:rPr>
        <w:t xml:space="preserve">company’s </w:t>
      </w:r>
      <w:r w:rsidRPr="00C700A7">
        <w:rPr>
          <w:rFonts w:ascii="Times New Roman" w:hAnsi="Times New Roman" w:cs="Times New Roman"/>
          <w:bCs/>
        </w:rPr>
        <w:t>equity risk premium is 6</w:t>
      </w:r>
      <w:r w:rsidR="00EE1467" w:rsidRPr="00C700A7">
        <w:rPr>
          <w:rFonts w:ascii="Times New Roman" w:hAnsi="Times New Roman" w:cs="Times New Roman"/>
          <w:bCs/>
        </w:rPr>
        <w:t>.9%</w:t>
      </w:r>
      <w:r w:rsidRPr="00C700A7">
        <w:rPr>
          <w:rFonts w:ascii="Times New Roman" w:hAnsi="Times New Roman" w:cs="Times New Roman"/>
          <w:bCs/>
        </w:rPr>
        <w:t xml:space="preserve"> per annum. </w:t>
      </w:r>
      <w:r w:rsidR="003567BA" w:rsidRPr="00C700A7">
        <w:rPr>
          <w:rFonts w:ascii="Times New Roman" w:hAnsi="Times New Roman" w:cs="Times New Roman"/>
          <w:bCs/>
        </w:rPr>
        <w:t xml:space="preserve">The current share price is </w:t>
      </w:r>
      <w:r w:rsidR="00670EB2" w:rsidRPr="00C700A7">
        <w:rPr>
          <w:rFonts w:ascii="Times New Roman" w:hAnsi="Times New Roman" w:cs="Times New Roman"/>
          <w:bCs/>
        </w:rPr>
        <w:t>£1.03 per share.</w:t>
      </w:r>
    </w:p>
    <w:p w:rsidR="00EE1467" w:rsidRPr="00C700A7" w:rsidRDefault="00EE1467" w:rsidP="001F7309">
      <w:pPr>
        <w:widowControl w:val="0"/>
        <w:overflowPunct/>
        <w:jc w:val="both"/>
        <w:textAlignment w:val="auto"/>
        <w:rPr>
          <w:rFonts w:ascii="Times New Roman" w:hAnsi="Times New Roman" w:cs="Times New Roman"/>
          <w:bCs/>
        </w:rPr>
      </w:pPr>
    </w:p>
    <w:p w:rsidR="001F7309" w:rsidRPr="00C700A7" w:rsidRDefault="00C32E16" w:rsidP="001F7309">
      <w:pPr>
        <w:widowControl w:val="0"/>
        <w:overflowPunct/>
        <w:jc w:val="both"/>
        <w:textAlignment w:val="auto"/>
        <w:rPr>
          <w:rFonts w:ascii="Times New Roman" w:hAnsi="Times New Roman" w:cs="Times New Roman"/>
          <w:bCs/>
        </w:rPr>
      </w:pPr>
      <w:r w:rsidRPr="00C700A7">
        <w:rPr>
          <w:rFonts w:ascii="Times New Roman" w:hAnsi="Times New Roman" w:cs="Times New Roman"/>
          <w:bCs/>
        </w:rPr>
        <w:t>Cloudern</w:t>
      </w:r>
      <w:r w:rsidR="00E5672B" w:rsidRPr="00C700A7">
        <w:rPr>
          <w:rFonts w:ascii="Times New Roman" w:hAnsi="Times New Roman" w:cs="Times New Roman"/>
          <w:bCs/>
        </w:rPr>
        <w:t xml:space="preserve"> Plc</w:t>
      </w:r>
      <w:r w:rsidR="001F7309" w:rsidRPr="00C700A7">
        <w:rPr>
          <w:rFonts w:ascii="Times New Roman" w:hAnsi="Times New Roman" w:cs="Times New Roman"/>
          <w:bCs/>
        </w:rPr>
        <w:t xml:space="preserve"> pays corporation tax at an annual rate of 25 per cent per annum.</w:t>
      </w:r>
    </w:p>
    <w:p w:rsidR="001F7309" w:rsidRPr="00C700A7" w:rsidRDefault="001F7309" w:rsidP="001F7309">
      <w:pPr>
        <w:widowControl w:val="0"/>
        <w:overflowPunct/>
        <w:jc w:val="both"/>
        <w:textAlignment w:val="auto"/>
        <w:rPr>
          <w:rFonts w:ascii="Times New Roman" w:hAnsi="Times New Roman" w:cs="Times New Roman"/>
          <w:bCs/>
          <w:color w:val="FF0000"/>
        </w:rPr>
      </w:pPr>
    </w:p>
    <w:p w:rsidR="001F7309" w:rsidRPr="00C700A7" w:rsidRDefault="00EE1467" w:rsidP="001F7309">
      <w:pPr>
        <w:widowControl w:val="0"/>
        <w:overflowPunct/>
        <w:jc w:val="both"/>
        <w:textAlignment w:val="auto"/>
        <w:rPr>
          <w:rFonts w:ascii="Times New Roman" w:hAnsi="Times New Roman" w:cs="Times New Roman"/>
          <w:bCs/>
          <w:u w:val="single"/>
        </w:rPr>
      </w:pPr>
      <w:r w:rsidRPr="00C700A7">
        <w:rPr>
          <w:rFonts w:ascii="Times New Roman" w:hAnsi="Times New Roman" w:cs="Times New Roman"/>
          <w:bCs/>
          <w:u w:val="single"/>
        </w:rPr>
        <w:t>REQUIRED</w:t>
      </w:r>
    </w:p>
    <w:p w:rsidR="00EE1467" w:rsidRPr="00C700A7" w:rsidRDefault="00EE1467" w:rsidP="001F7309">
      <w:pPr>
        <w:widowControl w:val="0"/>
        <w:overflowPunct/>
        <w:jc w:val="both"/>
        <w:textAlignment w:val="auto"/>
        <w:rPr>
          <w:rFonts w:ascii="Times New Roman" w:hAnsi="Times New Roman" w:cs="Times New Roman"/>
          <w:bCs/>
          <w:u w:val="single"/>
        </w:rPr>
      </w:pPr>
    </w:p>
    <w:p w:rsidR="001176E4" w:rsidRPr="00C700A7" w:rsidRDefault="002A492A" w:rsidP="002A492A">
      <w:pPr>
        <w:pStyle w:val="ListParagraph"/>
        <w:widowControl w:val="0"/>
        <w:numPr>
          <w:ilvl w:val="0"/>
          <w:numId w:val="11"/>
        </w:numPr>
        <w:overflowPunct/>
        <w:spacing w:after="60"/>
        <w:ind w:left="426" w:hanging="357"/>
        <w:jc w:val="both"/>
        <w:textAlignment w:val="auto"/>
        <w:rPr>
          <w:rFonts w:ascii="Times New Roman" w:hAnsi="Times New Roman" w:cs="Times New Roman"/>
          <w:bCs/>
        </w:rPr>
      </w:pPr>
      <w:r w:rsidRPr="00C700A7">
        <w:rPr>
          <w:rFonts w:ascii="Times New Roman" w:hAnsi="Times New Roman" w:cs="Times New Roman"/>
          <w:bCs/>
        </w:rPr>
        <w:t>Calculate the current weighted average cost of capital (WACC) of the company using market values for weights</w:t>
      </w:r>
      <w:r w:rsidR="001176E4" w:rsidRPr="00C700A7">
        <w:rPr>
          <w:rFonts w:ascii="Times New Roman" w:hAnsi="Times New Roman" w:cs="Times New Roman"/>
        </w:rPr>
        <w:t>.</w:t>
      </w:r>
    </w:p>
    <w:p w:rsidR="00A93CD5" w:rsidRPr="00C700A7" w:rsidRDefault="00A93CD5" w:rsidP="00EE1467">
      <w:pPr>
        <w:pStyle w:val="ListParagraph"/>
        <w:widowControl w:val="0"/>
        <w:tabs>
          <w:tab w:val="right" w:pos="8931"/>
        </w:tabs>
        <w:overflowPunct/>
        <w:spacing w:after="60"/>
        <w:ind w:left="426"/>
        <w:jc w:val="right"/>
        <w:textAlignment w:val="auto"/>
        <w:rPr>
          <w:rFonts w:ascii="Times New Roman" w:hAnsi="Times New Roman" w:cs="Times New Roman"/>
          <w:bCs/>
        </w:rPr>
      </w:pPr>
      <w:r w:rsidRPr="00C700A7">
        <w:rPr>
          <w:rFonts w:ascii="Times New Roman" w:hAnsi="Times New Roman" w:cs="Times New Roman"/>
          <w:bCs/>
        </w:rPr>
        <w:t>(1</w:t>
      </w:r>
      <w:r w:rsidR="004867AE" w:rsidRPr="00C700A7">
        <w:rPr>
          <w:rFonts w:ascii="Times New Roman" w:hAnsi="Times New Roman" w:cs="Times New Roman"/>
          <w:bCs/>
        </w:rPr>
        <w:t>5</w:t>
      </w:r>
      <w:r w:rsidRPr="00C700A7">
        <w:rPr>
          <w:rFonts w:ascii="Times New Roman" w:hAnsi="Times New Roman" w:cs="Times New Roman"/>
          <w:bCs/>
        </w:rPr>
        <w:t xml:space="preserve"> marks)</w:t>
      </w:r>
    </w:p>
    <w:p w:rsidR="00A93CD5" w:rsidRPr="00C700A7" w:rsidRDefault="00A93CD5" w:rsidP="004B6C38">
      <w:pPr>
        <w:pStyle w:val="ListParagraph"/>
        <w:widowControl w:val="0"/>
        <w:overflowPunct/>
        <w:spacing w:after="60"/>
        <w:ind w:left="426"/>
        <w:jc w:val="both"/>
        <w:textAlignment w:val="auto"/>
        <w:rPr>
          <w:rFonts w:ascii="Times New Roman" w:hAnsi="Times New Roman" w:cs="Times New Roman"/>
          <w:bCs/>
        </w:rPr>
      </w:pPr>
    </w:p>
    <w:p w:rsidR="001176E4" w:rsidRPr="00C700A7" w:rsidRDefault="008D34AE" w:rsidP="004B6C38">
      <w:pPr>
        <w:pStyle w:val="ListParagraph"/>
        <w:widowControl w:val="0"/>
        <w:numPr>
          <w:ilvl w:val="0"/>
          <w:numId w:val="11"/>
        </w:numPr>
        <w:overflowPunct/>
        <w:spacing w:after="60"/>
        <w:ind w:left="426" w:hanging="357"/>
        <w:jc w:val="both"/>
        <w:textAlignment w:val="auto"/>
        <w:rPr>
          <w:rFonts w:ascii="Times New Roman" w:hAnsi="Times New Roman" w:cs="Times New Roman"/>
          <w:bCs/>
        </w:rPr>
      </w:pPr>
      <w:r w:rsidRPr="00C700A7">
        <w:rPr>
          <w:rFonts w:ascii="Times New Roman" w:hAnsi="Times New Roman" w:cs="Times New Roman"/>
          <w:bCs/>
        </w:rPr>
        <w:t>Should you use the</w:t>
      </w:r>
      <w:r w:rsidR="002A492A" w:rsidRPr="00C700A7">
        <w:rPr>
          <w:rFonts w:ascii="Times New Roman" w:hAnsi="Times New Roman" w:cs="Times New Roman"/>
          <w:bCs/>
        </w:rPr>
        <w:t xml:space="preserve"> current</w:t>
      </w:r>
      <w:r w:rsidRPr="00C700A7">
        <w:rPr>
          <w:rFonts w:ascii="Times New Roman" w:hAnsi="Times New Roman" w:cs="Times New Roman"/>
          <w:bCs/>
        </w:rPr>
        <w:t xml:space="preserve"> WACC calculated above as the discount rate when assessing new projects? Explain your reasons</w:t>
      </w:r>
      <w:r w:rsidR="007956FC" w:rsidRPr="00C700A7">
        <w:rPr>
          <w:rFonts w:ascii="Times New Roman" w:hAnsi="Times New Roman" w:cs="Times New Roman"/>
          <w:bCs/>
        </w:rPr>
        <w:t>.</w:t>
      </w:r>
    </w:p>
    <w:p w:rsidR="001176E4" w:rsidRPr="00C700A7" w:rsidRDefault="001176E4" w:rsidP="00EE1467">
      <w:pPr>
        <w:pStyle w:val="ListParagraph"/>
        <w:widowControl w:val="0"/>
        <w:tabs>
          <w:tab w:val="right" w:pos="8931"/>
        </w:tabs>
        <w:overflowPunct/>
        <w:spacing w:after="60"/>
        <w:ind w:left="426"/>
        <w:jc w:val="right"/>
        <w:textAlignment w:val="auto"/>
        <w:rPr>
          <w:rFonts w:ascii="Times New Roman" w:hAnsi="Times New Roman" w:cs="Times New Roman"/>
        </w:rPr>
      </w:pPr>
      <w:r w:rsidRPr="00C700A7">
        <w:rPr>
          <w:rFonts w:ascii="Times New Roman" w:hAnsi="Times New Roman" w:cs="Times New Roman"/>
        </w:rPr>
        <w:t>(</w:t>
      </w:r>
      <w:r w:rsidR="004867AE" w:rsidRPr="00C700A7">
        <w:rPr>
          <w:rFonts w:ascii="Times New Roman" w:hAnsi="Times New Roman" w:cs="Times New Roman"/>
        </w:rPr>
        <w:t>10</w:t>
      </w:r>
      <w:r w:rsidRPr="00C700A7">
        <w:rPr>
          <w:rFonts w:ascii="Times New Roman" w:hAnsi="Times New Roman" w:cs="Times New Roman"/>
        </w:rPr>
        <w:t xml:space="preserve"> marks)</w:t>
      </w:r>
    </w:p>
    <w:p w:rsidR="00EE1467" w:rsidRPr="00C700A7" w:rsidRDefault="00EE1467" w:rsidP="00EE1467">
      <w:pPr>
        <w:pStyle w:val="ListParagraph"/>
        <w:widowControl w:val="0"/>
        <w:tabs>
          <w:tab w:val="right" w:pos="8931"/>
        </w:tabs>
        <w:overflowPunct/>
        <w:spacing w:after="60"/>
        <w:ind w:left="426"/>
        <w:jc w:val="right"/>
        <w:textAlignment w:val="auto"/>
        <w:rPr>
          <w:rFonts w:ascii="Times New Roman" w:hAnsi="Times New Roman" w:cs="Times New Roman"/>
        </w:rPr>
      </w:pPr>
    </w:p>
    <w:p w:rsidR="001176E4" w:rsidRPr="00C700A7" w:rsidRDefault="001C3936" w:rsidP="004B6C38">
      <w:pPr>
        <w:pStyle w:val="ListParagraph"/>
        <w:widowControl w:val="0"/>
        <w:numPr>
          <w:ilvl w:val="0"/>
          <w:numId w:val="11"/>
        </w:numPr>
        <w:overflowPunct/>
        <w:spacing w:after="60"/>
        <w:ind w:left="426" w:hanging="357"/>
        <w:jc w:val="both"/>
        <w:textAlignment w:val="auto"/>
        <w:rPr>
          <w:rFonts w:ascii="Times New Roman" w:hAnsi="Times New Roman" w:cs="Times New Roman"/>
          <w:bCs/>
        </w:rPr>
      </w:pPr>
      <w:r w:rsidRPr="00C700A7">
        <w:rPr>
          <w:rFonts w:ascii="Times New Roman" w:hAnsi="Times New Roman" w:cs="Times New Roman"/>
        </w:rPr>
        <w:t xml:space="preserve">Explain the meaning of “pre-emptive rights” and why they </w:t>
      </w:r>
      <w:r w:rsidR="005800AA" w:rsidRPr="00C700A7">
        <w:rPr>
          <w:rFonts w:ascii="Times New Roman" w:hAnsi="Times New Roman" w:cs="Times New Roman"/>
        </w:rPr>
        <w:t xml:space="preserve">are </w:t>
      </w:r>
      <w:r w:rsidRPr="00C700A7">
        <w:rPr>
          <w:rFonts w:ascii="Times New Roman" w:hAnsi="Times New Roman" w:cs="Times New Roman"/>
        </w:rPr>
        <w:t>important to shareholders</w:t>
      </w:r>
      <w:r w:rsidR="001176E4" w:rsidRPr="00C700A7">
        <w:rPr>
          <w:rFonts w:ascii="Times New Roman" w:hAnsi="Times New Roman" w:cs="Times New Roman"/>
          <w:bCs/>
        </w:rPr>
        <w:t xml:space="preserve">?  </w:t>
      </w:r>
    </w:p>
    <w:p w:rsidR="001176E4" w:rsidRPr="00C700A7" w:rsidRDefault="001176E4" w:rsidP="00EE1467">
      <w:pPr>
        <w:pStyle w:val="ListParagraph"/>
        <w:widowControl w:val="0"/>
        <w:tabs>
          <w:tab w:val="right" w:pos="8931"/>
        </w:tabs>
        <w:overflowPunct/>
        <w:spacing w:after="60"/>
        <w:ind w:left="426"/>
        <w:jc w:val="right"/>
        <w:textAlignment w:val="auto"/>
        <w:rPr>
          <w:rFonts w:ascii="Times New Roman" w:hAnsi="Times New Roman" w:cs="Times New Roman"/>
        </w:rPr>
      </w:pPr>
      <w:r w:rsidRPr="00C700A7">
        <w:rPr>
          <w:rFonts w:ascii="Times New Roman" w:hAnsi="Times New Roman" w:cs="Times New Roman"/>
        </w:rPr>
        <w:t>(</w:t>
      </w:r>
      <w:r w:rsidR="00A93CD5" w:rsidRPr="00C700A7">
        <w:rPr>
          <w:rFonts w:ascii="Times New Roman" w:hAnsi="Times New Roman" w:cs="Times New Roman"/>
        </w:rPr>
        <w:t>5</w:t>
      </w:r>
      <w:r w:rsidRPr="00C700A7">
        <w:rPr>
          <w:rFonts w:ascii="Times New Roman" w:hAnsi="Times New Roman" w:cs="Times New Roman"/>
        </w:rPr>
        <w:t xml:space="preserve"> marks)</w:t>
      </w:r>
    </w:p>
    <w:p w:rsidR="008E29E3" w:rsidRPr="00C700A7" w:rsidRDefault="008E29E3" w:rsidP="00EE1467">
      <w:pPr>
        <w:pStyle w:val="ListParagraph"/>
        <w:widowControl w:val="0"/>
        <w:tabs>
          <w:tab w:val="right" w:pos="8931"/>
        </w:tabs>
        <w:overflowPunct/>
        <w:spacing w:after="60"/>
        <w:ind w:left="426"/>
        <w:jc w:val="right"/>
        <w:textAlignment w:val="auto"/>
        <w:rPr>
          <w:rFonts w:ascii="Times New Roman" w:hAnsi="Times New Roman" w:cs="Times New Roman"/>
          <w:b/>
          <w:color w:val="000000" w:themeColor="text1"/>
        </w:rPr>
      </w:pPr>
      <w:r w:rsidRPr="00C700A7">
        <w:rPr>
          <w:rFonts w:ascii="Times New Roman" w:hAnsi="Times New Roman" w:cs="Times New Roman"/>
        </w:rPr>
        <w:tab/>
      </w:r>
      <w:r w:rsidRPr="00C700A7">
        <w:rPr>
          <w:rFonts w:ascii="Times New Roman" w:hAnsi="Times New Roman" w:cs="Times New Roman"/>
        </w:rPr>
        <w:tab/>
      </w:r>
      <w:r w:rsidRPr="00C700A7">
        <w:rPr>
          <w:rFonts w:ascii="Times New Roman" w:hAnsi="Times New Roman" w:cs="Times New Roman"/>
        </w:rPr>
        <w:tab/>
        <w:t xml:space="preserve">  </w:t>
      </w:r>
      <w:r w:rsidRPr="00C700A7">
        <w:rPr>
          <w:rFonts w:ascii="Times New Roman" w:hAnsi="Times New Roman" w:cs="Times New Roman"/>
        </w:rPr>
        <w:tab/>
      </w:r>
      <w:r w:rsidRPr="00C700A7">
        <w:rPr>
          <w:rFonts w:ascii="Times New Roman" w:hAnsi="Times New Roman" w:cs="Times New Roman"/>
          <w:color w:val="000000" w:themeColor="text1"/>
        </w:rPr>
        <w:t xml:space="preserve">    </w:t>
      </w:r>
      <w:r w:rsidRPr="00C700A7">
        <w:rPr>
          <w:rFonts w:ascii="Times New Roman" w:hAnsi="Times New Roman" w:cs="Times New Roman"/>
          <w:b/>
          <w:color w:val="000000" w:themeColor="text1"/>
        </w:rPr>
        <w:t>(Total 30 marks)</w:t>
      </w:r>
    </w:p>
    <w:p w:rsidR="00AE22D4" w:rsidRPr="00C700A7" w:rsidRDefault="00AE22D4">
      <w:pPr>
        <w:overflowPunct/>
        <w:autoSpaceDE/>
        <w:autoSpaceDN/>
        <w:adjustRightInd/>
        <w:spacing w:after="160" w:line="259" w:lineRule="auto"/>
        <w:textAlignment w:val="auto"/>
        <w:rPr>
          <w:rFonts w:ascii="Times New Roman" w:hAnsi="Times New Roman" w:cs="Times New Roman"/>
          <w:b/>
        </w:rPr>
      </w:pPr>
    </w:p>
    <w:p w:rsidR="00EE1467" w:rsidRPr="00C700A7" w:rsidRDefault="00EE1467">
      <w:pPr>
        <w:overflowPunct/>
        <w:autoSpaceDE/>
        <w:autoSpaceDN/>
        <w:adjustRightInd/>
        <w:spacing w:after="160" w:line="259" w:lineRule="auto"/>
        <w:textAlignment w:val="auto"/>
        <w:rPr>
          <w:rFonts w:ascii="Times New Roman" w:hAnsi="Times New Roman" w:cs="Times New Roman"/>
          <w:b/>
        </w:rPr>
      </w:pPr>
      <w:r w:rsidRPr="00C700A7">
        <w:rPr>
          <w:rFonts w:ascii="Times New Roman" w:hAnsi="Times New Roman" w:cs="Times New Roman"/>
          <w:b/>
        </w:rPr>
        <w:br w:type="page"/>
      </w:r>
    </w:p>
    <w:p w:rsidR="006B54C2" w:rsidRPr="00C700A7" w:rsidRDefault="008C3024">
      <w:pPr>
        <w:rPr>
          <w:rFonts w:ascii="Times New Roman" w:hAnsi="Times New Roman" w:cs="Times New Roman"/>
          <w:b/>
        </w:rPr>
      </w:pPr>
      <w:r w:rsidRPr="00C700A7">
        <w:rPr>
          <w:rFonts w:ascii="Times New Roman" w:hAnsi="Times New Roman" w:cs="Times New Roman"/>
          <w:b/>
        </w:rPr>
        <w:lastRenderedPageBreak/>
        <w:t>Question 2</w:t>
      </w:r>
    </w:p>
    <w:p w:rsidR="001C3BCD" w:rsidRPr="00C700A7" w:rsidRDefault="001C3BCD">
      <w:pPr>
        <w:rPr>
          <w:rFonts w:ascii="Times New Roman" w:hAnsi="Times New Roman" w:cs="Times New Roman"/>
          <w:b/>
        </w:rPr>
      </w:pPr>
    </w:p>
    <w:p w:rsidR="008C3024" w:rsidRPr="00C700A7" w:rsidRDefault="00AE22D4" w:rsidP="008C3024">
      <w:pPr>
        <w:rPr>
          <w:rFonts w:ascii="Times New Roman" w:hAnsi="Times New Roman" w:cs="Times New Roman"/>
        </w:rPr>
      </w:pPr>
      <w:r w:rsidRPr="00C700A7">
        <w:rPr>
          <w:rFonts w:ascii="Times New Roman" w:hAnsi="Times New Roman" w:cs="Times New Roman"/>
        </w:rPr>
        <w:t>Suppose that the mid-rates currently traded among major currencies are listed below:</w:t>
      </w:r>
    </w:p>
    <w:p w:rsidR="00AE22D4" w:rsidRPr="00C700A7" w:rsidRDefault="00AE22D4" w:rsidP="008C3024">
      <w:pPr>
        <w:rPr>
          <w:rFonts w:ascii="Times New Roman" w:hAnsi="Times New Roman" w:cs="Times New Roman"/>
        </w:rPr>
      </w:pPr>
      <w:r w:rsidRPr="00C700A7">
        <w:rPr>
          <w:rFonts w:ascii="Times New Roman" w:hAnsi="Times New Roman" w:cs="Times New Roman"/>
        </w:rPr>
        <w:t>USD/EUR:     1.0824</w:t>
      </w:r>
    </w:p>
    <w:p w:rsidR="00AE22D4" w:rsidRPr="00C700A7" w:rsidRDefault="00AE22D4" w:rsidP="008C3024">
      <w:pPr>
        <w:rPr>
          <w:rFonts w:ascii="Times New Roman" w:hAnsi="Times New Roman" w:cs="Times New Roman"/>
        </w:rPr>
      </w:pPr>
      <w:r w:rsidRPr="00C700A7">
        <w:rPr>
          <w:rFonts w:ascii="Times New Roman" w:hAnsi="Times New Roman" w:cs="Times New Roman"/>
        </w:rPr>
        <w:t>JPY/GBP:       143.10</w:t>
      </w:r>
    </w:p>
    <w:p w:rsidR="00AE22D4" w:rsidRPr="00C700A7" w:rsidRDefault="00AE22D4" w:rsidP="008C3024">
      <w:pPr>
        <w:rPr>
          <w:rFonts w:ascii="Times New Roman" w:hAnsi="Times New Roman" w:cs="Times New Roman"/>
        </w:rPr>
      </w:pPr>
      <w:r w:rsidRPr="00C700A7">
        <w:rPr>
          <w:rFonts w:ascii="Times New Roman" w:hAnsi="Times New Roman" w:cs="Times New Roman"/>
        </w:rPr>
        <w:t>JPY/HKD:       14.60</w:t>
      </w:r>
    </w:p>
    <w:p w:rsidR="008C3024" w:rsidRPr="00C700A7" w:rsidRDefault="008C3024" w:rsidP="008C3024">
      <w:pPr>
        <w:rPr>
          <w:rFonts w:ascii="Times New Roman" w:hAnsi="Times New Roman" w:cs="Times New Roman"/>
        </w:rPr>
      </w:pPr>
    </w:p>
    <w:p w:rsidR="0081618B" w:rsidRPr="00C700A7" w:rsidRDefault="0081618B" w:rsidP="0081618B">
      <w:pPr>
        <w:widowControl w:val="0"/>
        <w:overflowPunct/>
        <w:jc w:val="both"/>
        <w:textAlignment w:val="auto"/>
        <w:rPr>
          <w:rFonts w:ascii="Times New Roman" w:hAnsi="Times New Roman" w:cs="Times New Roman"/>
          <w:bCs/>
          <w:u w:val="single"/>
        </w:rPr>
      </w:pPr>
      <w:r w:rsidRPr="00C700A7">
        <w:rPr>
          <w:rFonts w:ascii="Times New Roman" w:hAnsi="Times New Roman" w:cs="Times New Roman"/>
          <w:bCs/>
          <w:u w:val="single"/>
        </w:rPr>
        <w:t>REQUIRED</w:t>
      </w:r>
    </w:p>
    <w:p w:rsidR="0081618B" w:rsidRPr="00C700A7" w:rsidRDefault="0081618B" w:rsidP="008C3024">
      <w:pPr>
        <w:rPr>
          <w:rFonts w:ascii="Times New Roman" w:hAnsi="Times New Roman" w:cs="Times New Roman"/>
        </w:rPr>
      </w:pPr>
    </w:p>
    <w:p w:rsidR="00432E1C" w:rsidRPr="00C700A7" w:rsidRDefault="00432E1C" w:rsidP="00432E1C">
      <w:pPr>
        <w:numPr>
          <w:ilvl w:val="1"/>
          <w:numId w:val="24"/>
        </w:numPr>
        <w:tabs>
          <w:tab w:val="clear" w:pos="1440"/>
        </w:tabs>
        <w:overflowPunct/>
        <w:autoSpaceDE/>
        <w:autoSpaceDN/>
        <w:adjustRightInd/>
        <w:ind w:left="426"/>
        <w:jc w:val="both"/>
        <w:textAlignment w:val="auto"/>
        <w:rPr>
          <w:rFonts w:ascii="Times New Roman" w:hAnsi="Times New Roman" w:cs="Times New Roman"/>
        </w:rPr>
      </w:pPr>
      <w:r w:rsidRPr="00C700A7">
        <w:rPr>
          <w:rFonts w:ascii="Times New Roman" w:hAnsi="Times New Roman" w:cs="Times New Roman"/>
        </w:rPr>
        <w:t xml:space="preserve">Given that the quote for USD/EUR is 1.0824, what is the </w:t>
      </w:r>
      <w:r w:rsidR="001B2F7F" w:rsidRPr="00C700A7">
        <w:rPr>
          <w:rFonts w:ascii="Times New Roman" w:hAnsi="Times New Roman" w:cs="Times New Roman"/>
        </w:rPr>
        <w:t xml:space="preserve">equivalent </w:t>
      </w:r>
      <w:r w:rsidRPr="00C700A7">
        <w:rPr>
          <w:rFonts w:ascii="Times New Roman" w:hAnsi="Times New Roman" w:cs="Times New Roman"/>
        </w:rPr>
        <w:t>quote for EUR/</w:t>
      </w:r>
      <w:r w:rsidR="00AE22D4" w:rsidRPr="00C700A7">
        <w:rPr>
          <w:rFonts w:ascii="Times New Roman" w:hAnsi="Times New Roman" w:cs="Times New Roman"/>
        </w:rPr>
        <w:t>USD?</w:t>
      </w:r>
      <w:r w:rsidRPr="00C700A7">
        <w:rPr>
          <w:rFonts w:ascii="Times New Roman" w:hAnsi="Times New Roman" w:cs="Times New Roman"/>
        </w:rPr>
        <w:t xml:space="preserve"> </w:t>
      </w:r>
    </w:p>
    <w:p w:rsidR="00432E1C" w:rsidRPr="00C700A7" w:rsidRDefault="00432E1C" w:rsidP="0081618B">
      <w:pPr>
        <w:pStyle w:val="ListParagraph"/>
        <w:widowControl w:val="0"/>
        <w:tabs>
          <w:tab w:val="right" w:pos="8931"/>
        </w:tabs>
        <w:overflowPunct/>
        <w:spacing w:after="60"/>
        <w:ind w:left="426"/>
        <w:jc w:val="right"/>
        <w:textAlignment w:val="auto"/>
        <w:rPr>
          <w:rFonts w:ascii="Times New Roman" w:hAnsi="Times New Roman" w:cs="Times New Roman"/>
        </w:rPr>
      </w:pPr>
      <w:r w:rsidRPr="00C700A7">
        <w:rPr>
          <w:rFonts w:ascii="Times New Roman" w:hAnsi="Times New Roman" w:cs="Times New Roman"/>
        </w:rPr>
        <w:t xml:space="preserve"> (5 marks)</w:t>
      </w:r>
    </w:p>
    <w:p w:rsidR="0081618B" w:rsidRPr="00C700A7" w:rsidRDefault="0081618B" w:rsidP="0081618B">
      <w:pPr>
        <w:pStyle w:val="ListParagraph"/>
        <w:widowControl w:val="0"/>
        <w:tabs>
          <w:tab w:val="right" w:pos="8931"/>
        </w:tabs>
        <w:overflowPunct/>
        <w:spacing w:after="60"/>
        <w:ind w:left="426"/>
        <w:jc w:val="right"/>
        <w:textAlignment w:val="auto"/>
        <w:rPr>
          <w:rFonts w:ascii="Times New Roman" w:hAnsi="Times New Roman" w:cs="Times New Roman"/>
        </w:rPr>
      </w:pPr>
    </w:p>
    <w:p w:rsidR="00432E1C" w:rsidRPr="00C700A7" w:rsidRDefault="00432E1C" w:rsidP="00432E1C">
      <w:pPr>
        <w:numPr>
          <w:ilvl w:val="1"/>
          <w:numId w:val="24"/>
        </w:numPr>
        <w:tabs>
          <w:tab w:val="clear" w:pos="1440"/>
        </w:tabs>
        <w:overflowPunct/>
        <w:autoSpaceDE/>
        <w:autoSpaceDN/>
        <w:adjustRightInd/>
        <w:ind w:left="426"/>
        <w:jc w:val="both"/>
        <w:textAlignment w:val="auto"/>
        <w:rPr>
          <w:rFonts w:ascii="Times New Roman" w:hAnsi="Times New Roman" w:cs="Times New Roman"/>
        </w:rPr>
      </w:pPr>
      <w:r w:rsidRPr="00C700A7">
        <w:rPr>
          <w:rFonts w:ascii="Times New Roman" w:hAnsi="Times New Roman" w:cs="Times New Roman"/>
        </w:rPr>
        <w:t xml:space="preserve">Given that the JPY/GBP is trading at 143.10 and JPY/HKD at 14.60, what is the cross rate of HKD/GBP? </w:t>
      </w:r>
    </w:p>
    <w:p w:rsidR="00432E1C" w:rsidRPr="00C700A7" w:rsidRDefault="00432E1C" w:rsidP="0081618B">
      <w:pPr>
        <w:pStyle w:val="ListParagraph"/>
        <w:widowControl w:val="0"/>
        <w:tabs>
          <w:tab w:val="right" w:pos="8931"/>
        </w:tabs>
        <w:overflowPunct/>
        <w:spacing w:after="60"/>
        <w:ind w:left="426"/>
        <w:jc w:val="right"/>
        <w:textAlignment w:val="auto"/>
        <w:rPr>
          <w:rFonts w:ascii="Times New Roman" w:hAnsi="Times New Roman" w:cs="Times New Roman"/>
        </w:rPr>
      </w:pPr>
      <w:r w:rsidRPr="00C700A7">
        <w:rPr>
          <w:rFonts w:ascii="Times New Roman" w:hAnsi="Times New Roman" w:cs="Times New Roman"/>
        </w:rPr>
        <w:t>(5 marks)</w:t>
      </w:r>
    </w:p>
    <w:p w:rsidR="0081618B" w:rsidRPr="00C700A7" w:rsidRDefault="0081618B" w:rsidP="0081618B">
      <w:pPr>
        <w:pStyle w:val="ListParagraph"/>
        <w:widowControl w:val="0"/>
        <w:tabs>
          <w:tab w:val="right" w:pos="8931"/>
        </w:tabs>
        <w:overflowPunct/>
        <w:spacing w:after="60"/>
        <w:ind w:left="426"/>
        <w:jc w:val="right"/>
        <w:textAlignment w:val="auto"/>
        <w:rPr>
          <w:rFonts w:ascii="Times New Roman" w:hAnsi="Times New Roman" w:cs="Times New Roman"/>
        </w:rPr>
      </w:pPr>
    </w:p>
    <w:p w:rsidR="008C3024" w:rsidRPr="00C700A7" w:rsidRDefault="00432E1C" w:rsidP="004B6C38">
      <w:pPr>
        <w:numPr>
          <w:ilvl w:val="1"/>
          <w:numId w:val="24"/>
        </w:numPr>
        <w:tabs>
          <w:tab w:val="clear" w:pos="1440"/>
        </w:tabs>
        <w:overflowPunct/>
        <w:autoSpaceDE/>
        <w:autoSpaceDN/>
        <w:adjustRightInd/>
        <w:ind w:left="426"/>
        <w:jc w:val="both"/>
        <w:textAlignment w:val="auto"/>
        <w:rPr>
          <w:rFonts w:ascii="Times New Roman" w:hAnsi="Times New Roman" w:cs="Times New Roman"/>
        </w:rPr>
      </w:pPr>
      <w:r w:rsidRPr="00C700A7">
        <w:rPr>
          <w:rFonts w:ascii="Times New Roman" w:hAnsi="Times New Roman" w:cs="Times New Roman"/>
        </w:rPr>
        <w:t xml:space="preserve">Suppose that the </w:t>
      </w:r>
      <w:r w:rsidR="00AE22D4" w:rsidRPr="00C700A7">
        <w:rPr>
          <w:rFonts w:ascii="Times New Roman" w:hAnsi="Times New Roman" w:cs="Times New Roman"/>
        </w:rPr>
        <w:t>JPY/GBP was trading at 123.10 exactly one year ago</w:t>
      </w:r>
      <w:r w:rsidRPr="00C700A7">
        <w:rPr>
          <w:rFonts w:ascii="Times New Roman" w:hAnsi="Times New Roman" w:cs="Times New Roman"/>
        </w:rPr>
        <w:t>, c</w:t>
      </w:r>
      <w:r w:rsidR="008C3024" w:rsidRPr="00C700A7">
        <w:rPr>
          <w:rFonts w:ascii="Times New Roman" w:hAnsi="Times New Roman" w:cs="Times New Roman"/>
        </w:rPr>
        <w:t xml:space="preserve">alculate the percentage appreciation or depreciation of sterling against the </w:t>
      </w:r>
      <w:r w:rsidR="00AE22D4" w:rsidRPr="00C700A7">
        <w:rPr>
          <w:rFonts w:ascii="Times New Roman" w:hAnsi="Times New Roman" w:cs="Times New Roman"/>
        </w:rPr>
        <w:t>Japanese Yen (JPY)</w:t>
      </w:r>
      <w:r w:rsidR="008C3024" w:rsidRPr="00C700A7">
        <w:rPr>
          <w:rFonts w:ascii="Times New Roman" w:hAnsi="Times New Roman" w:cs="Times New Roman"/>
        </w:rPr>
        <w:t xml:space="preserve"> over </w:t>
      </w:r>
      <w:r w:rsidRPr="00C700A7">
        <w:rPr>
          <w:rFonts w:ascii="Times New Roman" w:hAnsi="Times New Roman" w:cs="Times New Roman"/>
        </w:rPr>
        <w:t>the previous year</w:t>
      </w:r>
      <w:r w:rsidR="008C3024" w:rsidRPr="00C700A7">
        <w:rPr>
          <w:rFonts w:ascii="Times New Roman" w:hAnsi="Times New Roman" w:cs="Times New Roman"/>
        </w:rPr>
        <w:t>.</w:t>
      </w:r>
    </w:p>
    <w:p w:rsidR="008C3024" w:rsidRPr="00C700A7" w:rsidRDefault="008C3024" w:rsidP="0081618B">
      <w:pPr>
        <w:pStyle w:val="ListParagraph"/>
        <w:widowControl w:val="0"/>
        <w:tabs>
          <w:tab w:val="right" w:pos="8931"/>
        </w:tabs>
        <w:overflowPunct/>
        <w:spacing w:after="60"/>
        <w:ind w:left="426"/>
        <w:jc w:val="right"/>
        <w:textAlignment w:val="auto"/>
        <w:rPr>
          <w:rFonts w:ascii="Times New Roman" w:hAnsi="Times New Roman" w:cs="Times New Roman"/>
        </w:rPr>
      </w:pPr>
      <w:r w:rsidRPr="00C700A7">
        <w:rPr>
          <w:rFonts w:ascii="Times New Roman" w:hAnsi="Times New Roman" w:cs="Times New Roman"/>
        </w:rPr>
        <w:t>(</w:t>
      </w:r>
      <w:r w:rsidR="00432E1C" w:rsidRPr="00C700A7">
        <w:rPr>
          <w:rFonts w:ascii="Times New Roman" w:hAnsi="Times New Roman" w:cs="Times New Roman"/>
        </w:rPr>
        <w:t>10</w:t>
      </w:r>
      <w:r w:rsidRPr="00C700A7">
        <w:rPr>
          <w:rFonts w:ascii="Times New Roman" w:hAnsi="Times New Roman" w:cs="Times New Roman"/>
        </w:rPr>
        <w:t xml:space="preserve"> marks)</w:t>
      </w:r>
    </w:p>
    <w:p w:rsidR="0081618B" w:rsidRPr="00C700A7" w:rsidRDefault="0081618B" w:rsidP="0081618B">
      <w:pPr>
        <w:pStyle w:val="ListParagraph"/>
        <w:widowControl w:val="0"/>
        <w:tabs>
          <w:tab w:val="right" w:pos="8931"/>
        </w:tabs>
        <w:overflowPunct/>
        <w:spacing w:after="60"/>
        <w:ind w:left="426"/>
        <w:jc w:val="right"/>
        <w:textAlignment w:val="auto"/>
        <w:rPr>
          <w:rFonts w:ascii="Times New Roman" w:hAnsi="Times New Roman" w:cs="Times New Roman"/>
        </w:rPr>
      </w:pPr>
    </w:p>
    <w:p w:rsidR="008C3024" w:rsidRPr="00C700A7" w:rsidRDefault="00432E1C" w:rsidP="00432E1C">
      <w:pPr>
        <w:numPr>
          <w:ilvl w:val="1"/>
          <w:numId w:val="24"/>
        </w:numPr>
        <w:tabs>
          <w:tab w:val="clear" w:pos="1440"/>
        </w:tabs>
        <w:overflowPunct/>
        <w:autoSpaceDE/>
        <w:autoSpaceDN/>
        <w:adjustRightInd/>
        <w:ind w:left="426"/>
        <w:jc w:val="both"/>
        <w:textAlignment w:val="auto"/>
        <w:rPr>
          <w:rFonts w:ascii="Times New Roman" w:hAnsi="Times New Roman" w:cs="Times New Roman"/>
        </w:rPr>
      </w:pPr>
      <w:r w:rsidRPr="00C700A7">
        <w:rPr>
          <w:rFonts w:ascii="Times New Roman" w:hAnsi="Times New Roman" w:cs="Times New Roman"/>
        </w:rPr>
        <w:t>Explain the meaning of purchasing power parity (PPP). What is the differences between absolute PPP and relative PPP?</w:t>
      </w:r>
    </w:p>
    <w:p w:rsidR="008C3024" w:rsidRPr="00C700A7" w:rsidRDefault="00A93CD5" w:rsidP="0081618B">
      <w:pPr>
        <w:pStyle w:val="ListParagraph"/>
        <w:widowControl w:val="0"/>
        <w:tabs>
          <w:tab w:val="right" w:pos="8931"/>
        </w:tabs>
        <w:overflowPunct/>
        <w:spacing w:after="60"/>
        <w:ind w:left="426"/>
        <w:jc w:val="right"/>
        <w:textAlignment w:val="auto"/>
        <w:rPr>
          <w:rFonts w:ascii="Times New Roman" w:hAnsi="Times New Roman" w:cs="Times New Roman"/>
        </w:rPr>
      </w:pPr>
      <w:r w:rsidRPr="00C700A7">
        <w:rPr>
          <w:rFonts w:ascii="Times New Roman" w:hAnsi="Times New Roman" w:cs="Times New Roman"/>
        </w:rPr>
        <w:t>(</w:t>
      </w:r>
      <w:r w:rsidR="00432E1C" w:rsidRPr="00C700A7">
        <w:rPr>
          <w:rFonts w:ascii="Times New Roman" w:hAnsi="Times New Roman" w:cs="Times New Roman"/>
        </w:rPr>
        <w:t>10</w:t>
      </w:r>
      <w:r w:rsidR="008C3024" w:rsidRPr="00C700A7">
        <w:rPr>
          <w:rFonts w:ascii="Times New Roman" w:hAnsi="Times New Roman" w:cs="Times New Roman"/>
        </w:rPr>
        <w:t xml:space="preserve"> marks)</w:t>
      </w:r>
    </w:p>
    <w:p w:rsidR="008E29E3" w:rsidRPr="00C700A7" w:rsidRDefault="008E29E3" w:rsidP="0081618B">
      <w:pPr>
        <w:pStyle w:val="ListParagraph"/>
        <w:widowControl w:val="0"/>
        <w:tabs>
          <w:tab w:val="right" w:pos="8931"/>
        </w:tabs>
        <w:overflowPunct/>
        <w:spacing w:after="60"/>
        <w:ind w:left="426"/>
        <w:jc w:val="right"/>
        <w:textAlignment w:val="auto"/>
        <w:rPr>
          <w:rFonts w:ascii="Times New Roman" w:hAnsi="Times New Roman" w:cs="Times New Roman"/>
          <w:b/>
        </w:rPr>
      </w:pPr>
      <w:r w:rsidRPr="00C700A7">
        <w:rPr>
          <w:rFonts w:ascii="Times New Roman" w:hAnsi="Times New Roman" w:cs="Times New Roman"/>
        </w:rPr>
        <w:tab/>
      </w:r>
      <w:r w:rsidRPr="00C700A7">
        <w:rPr>
          <w:rFonts w:ascii="Times New Roman" w:hAnsi="Times New Roman" w:cs="Times New Roman"/>
        </w:rPr>
        <w:tab/>
      </w:r>
      <w:r w:rsidRPr="00C700A7">
        <w:rPr>
          <w:rFonts w:ascii="Times New Roman" w:hAnsi="Times New Roman" w:cs="Times New Roman"/>
        </w:rPr>
        <w:tab/>
      </w:r>
      <w:r w:rsidRPr="00C700A7">
        <w:rPr>
          <w:rFonts w:ascii="Times New Roman" w:hAnsi="Times New Roman" w:cs="Times New Roman"/>
        </w:rPr>
        <w:tab/>
      </w:r>
      <w:r w:rsidRPr="00C700A7">
        <w:rPr>
          <w:rFonts w:ascii="Times New Roman" w:hAnsi="Times New Roman" w:cs="Times New Roman"/>
        </w:rPr>
        <w:tab/>
      </w:r>
      <w:r w:rsidRPr="00C700A7">
        <w:rPr>
          <w:rFonts w:ascii="Times New Roman" w:hAnsi="Times New Roman" w:cs="Times New Roman"/>
        </w:rPr>
        <w:tab/>
        <w:t xml:space="preserve">  </w:t>
      </w:r>
      <w:r w:rsidRPr="00C700A7">
        <w:rPr>
          <w:rFonts w:ascii="Times New Roman" w:hAnsi="Times New Roman" w:cs="Times New Roman"/>
        </w:rPr>
        <w:tab/>
      </w:r>
      <w:r w:rsidRPr="00C700A7">
        <w:rPr>
          <w:rFonts w:ascii="Times New Roman" w:hAnsi="Times New Roman" w:cs="Times New Roman"/>
          <w:b/>
        </w:rPr>
        <w:t xml:space="preserve">    (Total 30 marks)</w:t>
      </w:r>
    </w:p>
    <w:p w:rsidR="008E29E3" w:rsidRPr="00C700A7" w:rsidRDefault="008E29E3">
      <w:pPr>
        <w:rPr>
          <w:rFonts w:ascii="Times New Roman" w:hAnsi="Times New Roman" w:cs="Times New Roman"/>
          <w:b/>
        </w:rPr>
      </w:pPr>
    </w:p>
    <w:p w:rsidR="00AE22D4" w:rsidRPr="00C700A7" w:rsidRDefault="00AE22D4">
      <w:pPr>
        <w:overflowPunct/>
        <w:autoSpaceDE/>
        <w:autoSpaceDN/>
        <w:adjustRightInd/>
        <w:spacing w:after="160" w:line="259" w:lineRule="auto"/>
        <w:textAlignment w:val="auto"/>
        <w:rPr>
          <w:rFonts w:ascii="Times New Roman" w:hAnsi="Times New Roman" w:cs="Times New Roman"/>
          <w:b/>
        </w:rPr>
      </w:pPr>
      <w:r w:rsidRPr="00C700A7">
        <w:rPr>
          <w:rFonts w:ascii="Times New Roman" w:hAnsi="Times New Roman" w:cs="Times New Roman"/>
          <w:b/>
        </w:rPr>
        <w:br w:type="page"/>
      </w:r>
    </w:p>
    <w:p w:rsidR="00C700A7" w:rsidRPr="00C700A7" w:rsidRDefault="00C700A7" w:rsidP="00C700A7">
      <w:pPr>
        <w:pStyle w:val="BodyText"/>
      </w:pPr>
      <w:r w:rsidRPr="00C700A7">
        <w:rPr>
          <w:rFonts w:ascii="Times New Roman" w:hAnsi="Times New Roman"/>
          <w:b/>
          <w:caps/>
          <w:sz w:val="28"/>
          <w:lang w:eastAsia="en-GB"/>
        </w:rPr>
        <w:lastRenderedPageBreak/>
        <w:t xml:space="preserve">SECTION B:  answer </w:t>
      </w:r>
      <w:r w:rsidRPr="00C700A7">
        <w:rPr>
          <w:rFonts w:ascii="Times New Roman" w:hAnsi="Times New Roman"/>
          <w:b/>
          <w:caps/>
          <w:sz w:val="28"/>
          <w:u w:val="single"/>
          <w:lang w:eastAsia="en-GB"/>
        </w:rPr>
        <w:t xml:space="preserve">ONE </w:t>
      </w:r>
      <w:r w:rsidRPr="00C700A7">
        <w:rPr>
          <w:rFonts w:ascii="Times New Roman" w:hAnsi="Times New Roman"/>
          <w:b/>
          <w:caps/>
          <w:sz w:val="28"/>
          <w:lang w:eastAsia="en-GB"/>
        </w:rPr>
        <w:t>quESTION</w:t>
      </w:r>
      <w:r w:rsidRPr="00C700A7">
        <w:t xml:space="preserve">  </w:t>
      </w:r>
    </w:p>
    <w:p w:rsidR="00CF3E32" w:rsidRPr="00C700A7" w:rsidRDefault="00CF3E32">
      <w:pPr>
        <w:rPr>
          <w:rFonts w:ascii="Times New Roman" w:hAnsi="Times New Roman" w:cs="Times New Roman"/>
          <w:b/>
        </w:rPr>
      </w:pPr>
    </w:p>
    <w:p w:rsidR="00CF3E32" w:rsidRPr="00C700A7" w:rsidRDefault="00CF3E32">
      <w:pPr>
        <w:rPr>
          <w:rFonts w:ascii="Times New Roman" w:hAnsi="Times New Roman" w:cs="Times New Roman"/>
          <w:b/>
        </w:rPr>
      </w:pPr>
      <w:r w:rsidRPr="00C700A7">
        <w:rPr>
          <w:rFonts w:ascii="Times New Roman" w:hAnsi="Times New Roman" w:cs="Times New Roman"/>
          <w:b/>
        </w:rPr>
        <w:t xml:space="preserve">Question </w:t>
      </w:r>
      <w:r w:rsidR="004B6C38" w:rsidRPr="00C700A7">
        <w:rPr>
          <w:rFonts w:ascii="Times New Roman" w:hAnsi="Times New Roman" w:cs="Times New Roman"/>
          <w:b/>
        </w:rPr>
        <w:t>3</w:t>
      </w:r>
    </w:p>
    <w:p w:rsidR="002A492A" w:rsidRPr="00C700A7" w:rsidRDefault="002A492A" w:rsidP="002A492A">
      <w:pPr>
        <w:rPr>
          <w:rFonts w:ascii="Times New Roman" w:hAnsi="Times New Roman" w:cs="Times New Roman"/>
          <w:color w:val="FF0000"/>
        </w:rPr>
      </w:pPr>
    </w:p>
    <w:p w:rsidR="00CF3E32" w:rsidRPr="00C700A7" w:rsidRDefault="00FF3BB5" w:rsidP="002A492A">
      <w:pPr>
        <w:rPr>
          <w:rFonts w:ascii="Times New Roman" w:hAnsi="Times New Roman" w:cs="Times New Roman"/>
        </w:rPr>
      </w:pPr>
      <w:r w:rsidRPr="00C700A7">
        <w:rPr>
          <w:rFonts w:ascii="Times New Roman" w:hAnsi="Times New Roman" w:cs="Times New Roman"/>
        </w:rPr>
        <w:t>Sun</w:t>
      </w:r>
      <w:r w:rsidR="002A492A" w:rsidRPr="00C700A7">
        <w:rPr>
          <w:rFonts w:ascii="Times New Roman" w:hAnsi="Times New Roman" w:cs="Times New Roman"/>
        </w:rPr>
        <w:t xml:space="preserve">ngers </w:t>
      </w:r>
      <w:r w:rsidR="00281F50" w:rsidRPr="00C700A7">
        <w:rPr>
          <w:rFonts w:ascii="Times New Roman" w:hAnsi="Times New Roman" w:cs="Times New Roman"/>
        </w:rPr>
        <w:t>Plc</w:t>
      </w:r>
      <w:r w:rsidR="002A492A" w:rsidRPr="00C700A7">
        <w:rPr>
          <w:rFonts w:ascii="Times New Roman" w:hAnsi="Times New Roman" w:cs="Times New Roman"/>
        </w:rPr>
        <w:t xml:space="preserve"> has </w:t>
      </w:r>
      <w:r w:rsidRPr="00C700A7">
        <w:rPr>
          <w:rFonts w:ascii="Times New Roman" w:hAnsi="Times New Roman" w:cs="Times New Roman"/>
        </w:rPr>
        <w:t>been</w:t>
      </w:r>
      <w:r w:rsidR="002A492A" w:rsidRPr="00C700A7">
        <w:rPr>
          <w:rFonts w:ascii="Times New Roman" w:hAnsi="Times New Roman" w:cs="Times New Roman"/>
        </w:rPr>
        <w:t xml:space="preserve"> researching the prospects for a range of </w:t>
      </w:r>
      <w:r w:rsidRPr="00C700A7">
        <w:rPr>
          <w:rFonts w:ascii="Times New Roman" w:hAnsi="Times New Roman" w:cs="Times New Roman"/>
        </w:rPr>
        <w:t>new investment opportunities</w:t>
      </w:r>
      <w:r w:rsidR="002A492A" w:rsidRPr="00C700A7">
        <w:rPr>
          <w:rFonts w:ascii="Times New Roman" w:hAnsi="Times New Roman" w:cs="Times New Roman"/>
        </w:rPr>
        <w:t xml:space="preserve">. The cash flow details of </w:t>
      </w:r>
      <w:r w:rsidRPr="00C700A7">
        <w:rPr>
          <w:rFonts w:ascii="Times New Roman" w:hAnsi="Times New Roman" w:cs="Times New Roman"/>
        </w:rPr>
        <w:t>one promising</w:t>
      </w:r>
      <w:r w:rsidR="002A492A" w:rsidRPr="00C700A7">
        <w:rPr>
          <w:rFonts w:ascii="Times New Roman" w:hAnsi="Times New Roman" w:cs="Times New Roman"/>
        </w:rPr>
        <w:t xml:space="preserve"> project are given below:</w:t>
      </w:r>
    </w:p>
    <w:p w:rsidR="002A492A" w:rsidRPr="00C700A7" w:rsidRDefault="002A492A" w:rsidP="002A492A">
      <w:pPr>
        <w:rPr>
          <w:rFonts w:ascii="Times New Roman" w:hAnsi="Times New Roman" w:cs="Times New Roman"/>
          <w:color w:val="FF000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2127"/>
      </w:tblGrid>
      <w:tr w:rsidR="00D92C88" w:rsidRPr="00C700A7" w:rsidTr="000F3D78">
        <w:tc>
          <w:tcPr>
            <w:tcW w:w="1559" w:type="dxa"/>
          </w:tcPr>
          <w:p w:rsidR="00CF3E32" w:rsidRPr="00C700A7" w:rsidRDefault="00CF3E32" w:rsidP="000F3D78">
            <w:pPr>
              <w:jc w:val="center"/>
              <w:rPr>
                <w:rFonts w:ascii="Times New Roman" w:hAnsi="Times New Roman" w:cs="Times New Roman"/>
                <w:b/>
              </w:rPr>
            </w:pPr>
            <w:r w:rsidRPr="00C700A7">
              <w:rPr>
                <w:rFonts w:ascii="Times New Roman" w:hAnsi="Times New Roman" w:cs="Times New Roman"/>
                <w:b/>
              </w:rPr>
              <w:t>Year</w:t>
            </w:r>
          </w:p>
        </w:tc>
        <w:tc>
          <w:tcPr>
            <w:tcW w:w="2127" w:type="dxa"/>
          </w:tcPr>
          <w:p w:rsidR="00CF3E32" w:rsidRPr="00C700A7" w:rsidRDefault="00FF3BB5" w:rsidP="000F3D78">
            <w:pPr>
              <w:jc w:val="center"/>
              <w:rPr>
                <w:rFonts w:ascii="Times New Roman" w:hAnsi="Times New Roman" w:cs="Times New Roman"/>
                <w:b/>
              </w:rPr>
            </w:pPr>
            <w:r w:rsidRPr="00C700A7">
              <w:rPr>
                <w:rFonts w:ascii="Times New Roman" w:hAnsi="Times New Roman" w:cs="Times New Roman"/>
                <w:b/>
              </w:rPr>
              <w:t>Projected Cash Flows</w:t>
            </w:r>
            <w:r w:rsidR="002A492A" w:rsidRPr="00C700A7">
              <w:rPr>
                <w:rFonts w:ascii="Times New Roman" w:hAnsi="Times New Roman" w:cs="Times New Roman"/>
                <w:b/>
              </w:rPr>
              <w:t xml:space="preserve"> (£m)</w:t>
            </w:r>
          </w:p>
        </w:tc>
      </w:tr>
      <w:tr w:rsidR="00D92C88" w:rsidRPr="00C700A7" w:rsidTr="000F3D78">
        <w:tc>
          <w:tcPr>
            <w:tcW w:w="1559" w:type="dxa"/>
          </w:tcPr>
          <w:p w:rsidR="00CF3E32" w:rsidRPr="00C700A7" w:rsidRDefault="00FF3BB5" w:rsidP="000F3D78">
            <w:pPr>
              <w:jc w:val="center"/>
              <w:rPr>
                <w:rFonts w:ascii="Times New Roman" w:hAnsi="Times New Roman" w:cs="Times New Roman"/>
              </w:rPr>
            </w:pPr>
            <w:r w:rsidRPr="00C700A7">
              <w:rPr>
                <w:rFonts w:ascii="Times New Roman" w:hAnsi="Times New Roman" w:cs="Times New Roman"/>
              </w:rPr>
              <w:t>0</w:t>
            </w:r>
          </w:p>
        </w:tc>
        <w:tc>
          <w:tcPr>
            <w:tcW w:w="2127" w:type="dxa"/>
          </w:tcPr>
          <w:p w:rsidR="00CF3E32" w:rsidRPr="00C700A7" w:rsidRDefault="00D92C88" w:rsidP="000F3D78">
            <w:pPr>
              <w:jc w:val="center"/>
              <w:rPr>
                <w:rFonts w:ascii="Times New Roman" w:hAnsi="Times New Roman" w:cs="Times New Roman"/>
              </w:rPr>
            </w:pPr>
            <w:r w:rsidRPr="00C700A7">
              <w:rPr>
                <w:rFonts w:ascii="Times New Roman" w:hAnsi="Times New Roman" w:cs="Times New Roman"/>
              </w:rPr>
              <w:t>-100</w:t>
            </w:r>
          </w:p>
        </w:tc>
      </w:tr>
      <w:tr w:rsidR="00D92C88" w:rsidRPr="00C700A7" w:rsidTr="000F3D78">
        <w:tc>
          <w:tcPr>
            <w:tcW w:w="1559" w:type="dxa"/>
          </w:tcPr>
          <w:p w:rsidR="00CF3E32" w:rsidRPr="00C700A7" w:rsidRDefault="00FF3BB5" w:rsidP="000F3D78">
            <w:pPr>
              <w:jc w:val="center"/>
              <w:rPr>
                <w:rFonts w:ascii="Times New Roman" w:hAnsi="Times New Roman" w:cs="Times New Roman"/>
              </w:rPr>
            </w:pPr>
            <w:r w:rsidRPr="00C700A7">
              <w:rPr>
                <w:rFonts w:ascii="Times New Roman" w:hAnsi="Times New Roman" w:cs="Times New Roman"/>
              </w:rPr>
              <w:t>1</w:t>
            </w:r>
          </w:p>
        </w:tc>
        <w:tc>
          <w:tcPr>
            <w:tcW w:w="2127" w:type="dxa"/>
          </w:tcPr>
          <w:p w:rsidR="00CF3E32" w:rsidRPr="00C700A7" w:rsidRDefault="00D92C88" w:rsidP="000F3D78">
            <w:pPr>
              <w:jc w:val="center"/>
              <w:rPr>
                <w:rFonts w:ascii="Times New Roman" w:hAnsi="Times New Roman" w:cs="Times New Roman"/>
              </w:rPr>
            </w:pPr>
            <w:r w:rsidRPr="00C700A7">
              <w:rPr>
                <w:rFonts w:ascii="Times New Roman" w:hAnsi="Times New Roman" w:cs="Times New Roman"/>
              </w:rPr>
              <w:t>30</w:t>
            </w:r>
          </w:p>
        </w:tc>
      </w:tr>
      <w:tr w:rsidR="00D92C88" w:rsidRPr="00C700A7" w:rsidTr="000F3D78">
        <w:tc>
          <w:tcPr>
            <w:tcW w:w="1559" w:type="dxa"/>
          </w:tcPr>
          <w:p w:rsidR="00CF3E32" w:rsidRPr="00C700A7" w:rsidRDefault="00FF3BB5" w:rsidP="000F3D78">
            <w:pPr>
              <w:jc w:val="center"/>
              <w:rPr>
                <w:rFonts w:ascii="Times New Roman" w:hAnsi="Times New Roman" w:cs="Times New Roman"/>
              </w:rPr>
            </w:pPr>
            <w:r w:rsidRPr="00C700A7">
              <w:rPr>
                <w:rFonts w:ascii="Times New Roman" w:hAnsi="Times New Roman" w:cs="Times New Roman"/>
              </w:rPr>
              <w:t>2</w:t>
            </w:r>
          </w:p>
        </w:tc>
        <w:tc>
          <w:tcPr>
            <w:tcW w:w="2127" w:type="dxa"/>
          </w:tcPr>
          <w:p w:rsidR="00CF3E32" w:rsidRPr="00C700A7" w:rsidRDefault="00D92C88" w:rsidP="000F3D78">
            <w:pPr>
              <w:jc w:val="center"/>
              <w:rPr>
                <w:rFonts w:ascii="Times New Roman" w:hAnsi="Times New Roman" w:cs="Times New Roman"/>
              </w:rPr>
            </w:pPr>
            <w:r w:rsidRPr="00C700A7">
              <w:rPr>
                <w:rFonts w:ascii="Times New Roman" w:hAnsi="Times New Roman" w:cs="Times New Roman"/>
              </w:rPr>
              <w:t>30</w:t>
            </w:r>
          </w:p>
        </w:tc>
      </w:tr>
      <w:tr w:rsidR="00D92C88" w:rsidRPr="00C700A7" w:rsidTr="000F3D78">
        <w:tc>
          <w:tcPr>
            <w:tcW w:w="1559" w:type="dxa"/>
          </w:tcPr>
          <w:p w:rsidR="00CF3E32" w:rsidRPr="00C700A7" w:rsidRDefault="00FF3BB5" w:rsidP="000F3D78">
            <w:pPr>
              <w:jc w:val="center"/>
              <w:rPr>
                <w:rFonts w:ascii="Times New Roman" w:hAnsi="Times New Roman" w:cs="Times New Roman"/>
              </w:rPr>
            </w:pPr>
            <w:r w:rsidRPr="00C700A7">
              <w:rPr>
                <w:rFonts w:ascii="Times New Roman" w:hAnsi="Times New Roman" w:cs="Times New Roman"/>
              </w:rPr>
              <w:t>3</w:t>
            </w:r>
          </w:p>
        </w:tc>
        <w:tc>
          <w:tcPr>
            <w:tcW w:w="2127" w:type="dxa"/>
          </w:tcPr>
          <w:p w:rsidR="00CF3E32" w:rsidRPr="00C700A7" w:rsidRDefault="00D92C88" w:rsidP="000F3D78">
            <w:pPr>
              <w:jc w:val="center"/>
              <w:rPr>
                <w:rFonts w:ascii="Times New Roman" w:hAnsi="Times New Roman" w:cs="Times New Roman"/>
              </w:rPr>
            </w:pPr>
            <w:r w:rsidRPr="00C700A7">
              <w:rPr>
                <w:rFonts w:ascii="Times New Roman" w:hAnsi="Times New Roman" w:cs="Times New Roman"/>
              </w:rPr>
              <w:t>50</w:t>
            </w:r>
          </w:p>
        </w:tc>
      </w:tr>
      <w:tr w:rsidR="00D92C88" w:rsidRPr="00C700A7" w:rsidTr="000F3D78">
        <w:tc>
          <w:tcPr>
            <w:tcW w:w="1559" w:type="dxa"/>
          </w:tcPr>
          <w:p w:rsidR="00CF3E32" w:rsidRPr="00C700A7" w:rsidRDefault="00FF3BB5" w:rsidP="000F3D78">
            <w:pPr>
              <w:jc w:val="center"/>
              <w:rPr>
                <w:rFonts w:ascii="Times New Roman" w:hAnsi="Times New Roman" w:cs="Times New Roman"/>
              </w:rPr>
            </w:pPr>
            <w:r w:rsidRPr="00C700A7">
              <w:rPr>
                <w:rFonts w:ascii="Times New Roman" w:hAnsi="Times New Roman" w:cs="Times New Roman"/>
              </w:rPr>
              <w:t>4</w:t>
            </w:r>
          </w:p>
        </w:tc>
        <w:tc>
          <w:tcPr>
            <w:tcW w:w="2127" w:type="dxa"/>
          </w:tcPr>
          <w:p w:rsidR="00CF3E32" w:rsidRPr="00C700A7" w:rsidRDefault="00D92C88" w:rsidP="000F3D78">
            <w:pPr>
              <w:jc w:val="center"/>
              <w:rPr>
                <w:rFonts w:ascii="Times New Roman" w:hAnsi="Times New Roman" w:cs="Times New Roman"/>
              </w:rPr>
            </w:pPr>
            <w:r w:rsidRPr="00C700A7">
              <w:rPr>
                <w:rFonts w:ascii="Times New Roman" w:hAnsi="Times New Roman" w:cs="Times New Roman"/>
              </w:rPr>
              <w:t>20</w:t>
            </w:r>
          </w:p>
        </w:tc>
      </w:tr>
    </w:tbl>
    <w:p w:rsidR="00CF3E32" w:rsidRPr="00C700A7" w:rsidRDefault="00CF3E32" w:rsidP="00CF3E32">
      <w:pPr>
        <w:rPr>
          <w:rFonts w:ascii="Times New Roman" w:hAnsi="Times New Roman" w:cs="Times New Roman"/>
          <w:color w:val="FF0000"/>
        </w:rPr>
      </w:pPr>
    </w:p>
    <w:p w:rsidR="002A492A" w:rsidRPr="00C700A7" w:rsidRDefault="002A492A" w:rsidP="002A492A">
      <w:pPr>
        <w:rPr>
          <w:rFonts w:ascii="Times New Roman" w:hAnsi="Times New Roman" w:cs="Times New Roman"/>
        </w:rPr>
      </w:pPr>
      <w:r w:rsidRPr="00C700A7">
        <w:rPr>
          <w:rFonts w:ascii="Times New Roman" w:hAnsi="Times New Roman" w:cs="Times New Roman"/>
        </w:rPr>
        <w:t>The company’s cost of capital is 10 per cent.</w:t>
      </w:r>
      <w:r w:rsidR="00615481" w:rsidRPr="00C700A7">
        <w:rPr>
          <w:rFonts w:ascii="Times New Roman" w:hAnsi="Times New Roman" w:cs="Times New Roman"/>
        </w:rPr>
        <w:t xml:space="preserve"> </w:t>
      </w:r>
    </w:p>
    <w:p w:rsidR="00615481" w:rsidRPr="00C700A7" w:rsidRDefault="00615481" w:rsidP="002A492A">
      <w:pPr>
        <w:rPr>
          <w:rFonts w:ascii="Times New Roman" w:hAnsi="Times New Roman" w:cs="Times New Roman"/>
        </w:rPr>
      </w:pPr>
    </w:p>
    <w:p w:rsidR="00CF3E32" w:rsidRPr="00C700A7" w:rsidRDefault="002A492A" w:rsidP="002A492A">
      <w:pPr>
        <w:rPr>
          <w:rFonts w:ascii="Times New Roman" w:hAnsi="Times New Roman" w:cs="Times New Roman"/>
        </w:rPr>
      </w:pPr>
      <w:r w:rsidRPr="00C700A7">
        <w:rPr>
          <w:rFonts w:ascii="Times New Roman" w:hAnsi="Times New Roman" w:cs="Times New Roman"/>
        </w:rPr>
        <w:t>Assume that all cash flows arise at year ends</w:t>
      </w:r>
      <w:r w:rsidR="00615481" w:rsidRPr="00C700A7">
        <w:rPr>
          <w:rFonts w:ascii="Times New Roman" w:hAnsi="Times New Roman" w:cs="Times New Roman"/>
        </w:rPr>
        <w:t xml:space="preserve"> and straight-line depreciation is used over the life of the project with zero scrap value</w:t>
      </w:r>
      <w:r w:rsidRPr="00C700A7">
        <w:rPr>
          <w:rFonts w:ascii="Times New Roman" w:hAnsi="Times New Roman" w:cs="Times New Roman"/>
        </w:rPr>
        <w:t>. Ignore taxation and inflation.</w:t>
      </w:r>
    </w:p>
    <w:p w:rsidR="0081618B" w:rsidRPr="00C700A7" w:rsidRDefault="0081618B" w:rsidP="002A492A">
      <w:pPr>
        <w:rPr>
          <w:rFonts w:ascii="Times New Roman" w:hAnsi="Times New Roman" w:cs="Times New Roman"/>
        </w:rPr>
      </w:pPr>
    </w:p>
    <w:p w:rsidR="0081618B" w:rsidRPr="00C700A7" w:rsidRDefault="0081618B" w:rsidP="0081618B">
      <w:pPr>
        <w:widowControl w:val="0"/>
        <w:overflowPunct/>
        <w:jc w:val="both"/>
        <w:textAlignment w:val="auto"/>
        <w:rPr>
          <w:rFonts w:ascii="Times New Roman" w:hAnsi="Times New Roman" w:cs="Times New Roman"/>
          <w:bCs/>
          <w:u w:val="single"/>
        </w:rPr>
      </w:pPr>
      <w:r w:rsidRPr="00C700A7">
        <w:rPr>
          <w:rFonts w:ascii="Times New Roman" w:hAnsi="Times New Roman" w:cs="Times New Roman"/>
          <w:bCs/>
          <w:u w:val="single"/>
        </w:rPr>
        <w:t>REQUIRED</w:t>
      </w:r>
    </w:p>
    <w:p w:rsidR="002A492A" w:rsidRPr="00C700A7" w:rsidRDefault="002A492A" w:rsidP="00CF3E32">
      <w:pPr>
        <w:rPr>
          <w:rFonts w:ascii="Times New Roman" w:hAnsi="Times New Roman" w:cs="Times New Roman"/>
          <w:b/>
        </w:rPr>
      </w:pPr>
    </w:p>
    <w:p w:rsidR="008E29E3" w:rsidRPr="00C700A7" w:rsidRDefault="00CF3E32" w:rsidP="004B6C38">
      <w:pPr>
        <w:numPr>
          <w:ilvl w:val="0"/>
          <w:numId w:val="1"/>
        </w:numPr>
        <w:tabs>
          <w:tab w:val="clear" w:pos="720"/>
        </w:tabs>
        <w:ind w:left="567" w:hanging="567"/>
        <w:rPr>
          <w:rFonts w:ascii="Times New Roman" w:hAnsi="Times New Roman" w:cs="Times New Roman"/>
        </w:rPr>
      </w:pPr>
      <w:r w:rsidRPr="00C700A7">
        <w:rPr>
          <w:rFonts w:ascii="Times New Roman" w:hAnsi="Times New Roman" w:cs="Times New Roman"/>
        </w:rPr>
        <w:t xml:space="preserve">Evaluate the project using the </w:t>
      </w:r>
      <w:r w:rsidR="00A45013" w:rsidRPr="00C700A7">
        <w:rPr>
          <w:rFonts w:ascii="Times New Roman" w:hAnsi="Times New Roman" w:cs="Times New Roman"/>
        </w:rPr>
        <w:t>net present value (NPV), accounting rate of return (ARR) and payback period (PBP) methods</w:t>
      </w:r>
      <w:r w:rsidRPr="00C700A7">
        <w:rPr>
          <w:rFonts w:ascii="Times New Roman" w:hAnsi="Times New Roman" w:cs="Times New Roman"/>
        </w:rPr>
        <w:t xml:space="preserve">. </w:t>
      </w:r>
      <w:r w:rsidRPr="00C700A7">
        <w:rPr>
          <w:rFonts w:ascii="Times New Roman" w:hAnsi="Times New Roman" w:cs="Times New Roman"/>
        </w:rPr>
        <w:tab/>
      </w:r>
      <w:r w:rsidRPr="00C700A7">
        <w:rPr>
          <w:rFonts w:ascii="Times New Roman" w:hAnsi="Times New Roman" w:cs="Times New Roman"/>
        </w:rPr>
        <w:tab/>
      </w:r>
      <w:r w:rsidRPr="00C700A7">
        <w:rPr>
          <w:rFonts w:ascii="Times New Roman" w:hAnsi="Times New Roman" w:cs="Times New Roman"/>
        </w:rPr>
        <w:tab/>
      </w:r>
      <w:r w:rsidRPr="00C700A7">
        <w:rPr>
          <w:rFonts w:ascii="Times New Roman" w:hAnsi="Times New Roman" w:cs="Times New Roman"/>
        </w:rPr>
        <w:tab/>
      </w:r>
    </w:p>
    <w:p w:rsidR="00CF3E32" w:rsidRPr="00C700A7" w:rsidRDefault="00CF3E32" w:rsidP="0081618B">
      <w:pPr>
        <w:pStyle w:val="ListParagraph"/>
        <w:widowControl w:val="0"/>
        <w:tabs>
          <w:tab w:val="right" w:pos="8931"/>
        </w:tabs>
        <w:overflowPunct/>
        <w:spacing w:after="60"/>
        <w:ind w:left="426"/>
        <w:jc w:val="right"/>
        <w:textAlignment w:val="auto"/>
        <w:rPr>
          <w:rFonts w:ascii="Times New Roman" w:hAnsi="Times New Roman" w:cs="Times New Roman"/>
        </w:rPr>
      </w:pPr>
      <w:r w:rsidRPr="00C700A7">
        <w:rPr>
          <w:rFonts w:ascii="Times New Roman" w:hAnsi="Times New Roman" w:cs="Times New Roman"/>
        </w:rPr>
        <w:t>(20 marks)</w:t>
      </w:r>
    </w:p>
    <w:p w:rsidR="00A643AF" w:rsidRPr="00C700A7" w:rsidRDefault="00A643AF" w:rsidP="00CF3E32">
      <w:pPr>
        <w:rPr>
          <w:rFonts w:ascii="Times New Roman" w:hAnsi="Times New Roman" w:cs="Times New Roman"/>
        </w:rPr>
      </w:pPr>
    </w:p>
    <w:p w:rsidR="00CF3E32" w:rsidRPr="00C700A7" w:rsidRDefault="00281F50" w:rsidP="00CF3E32">
      <w:pPr>
        <w:rPr>
          <w:rFonts w:ascii="Times New Roman" w:hAnsi="Times New Roman" w:cs="Times New Roman"/>
        </w:rPr>
      </w:pPr>
      <w:r w:rsidRPr="00C700A7">
        <w:rPr>
          <w:rFonts w:ascii="Times New Roman" w:hAnsi="Times New Roman" w:cs="Times New Roman"/>
        </w:rPr>
        <w:t>Assume that the company plans to raise funds for the project in the stock market, and corporate managers are concerned about the offering price and the efficiency of the stock market.</w:t>
      </w:r>
    </w:p>
    <w:p w:rsidR="00281F50" w:rsidRPr="00C700A7" w:rsidRDefault="00281F50" w:rsidP="00CF3E32">
      <w:pPr>
        <w:rPr>
          <w:rFonts w:ascii="Times New Roman" w:hAnsi="Times New Roman" w:cs="Times New Roman"/>
        </w:rPr>
      </w:pPr>
    </w:p>
    <w:p w:rsidR="00281F50" w:rsidRPr="00C700A7" w:rsidRDefault="00281F50" w:rsidP="00281F50">
      <w:pPr>
        <w:widowControl w:val="0"/>
        <w:overflowPunct/>
        <w:jc w:val="both"/>
        <w:textAlignment w:val="auto"/>
        <w:rPr>
          <w:rFonts w:ascii="Times New Roman" w:hAnsi="Times New Roman" w:cs="Times New Roman"/>
          <w:bCs/>
          <w:u w:val="single"/>
        </w:rPr>
      </w:pPr>
      <w:r w:rsidRPr="00C700A7">
        <w:rPr>
          <w:rFonts w:ascii="Times New Roman" w:hAnsi="Times New Roman" w:cs="Times New Roman"/>
          <w:bCs/>
          <w:u w:val="single"/>
        </w:rPr>
        <w:t>REQUIRED</w:t>
      </w:r>
    </w:p>
    <w:p w:rsidR="00281F50" w:rsidRPr="00C700A7" w:rsidRDefault="00281F50" w:rsidP="00281F50">
      <w:pPr>
        <w:widowControl w:val="0"/>
        <w:overflowPunct/>
        <w:jc w:val="both"/>
        <w:textAlignment w:val="auto"/>
        <w:rPr>
          <w:rFonts w:ascii="Times New Roman" w:hAnsi="Times New Roman" w:cs="Times New Roman"/>
          <w:bCs/>
          <w:u w:val="single"/>
        </w:rPr>
      </w:pPr>
    </w:p>
    <w:p w:rsidR="00A00D1F" w:rsidRPr="00C700A7" w:rsidRDefault="00A00D1F" w:rsidP="00A00D1F">
      <w:pPr>
        <w:numPr>
          <w:ilvl w:val="0"/>
          <w:numId w:val="1"/>
        </w:numPr>
        <w:tabs>
          <w:tab w:val="clear" w:pos="720"/>
        </w:tabs>
        <w:ind w:left="567" w:hanging="567"/>
        <w:rPr>
          <w:rFonts w:ascii="Times New Roman" w:hAnsi="Times New Roman" w:cs="Times New Roman"/>
        </w:rPr>
      </w:pPr>
      <w:r w:rsidRPr="00C700A7">
        <w:rPr>
          <w:rFonts w:ascii="Times New Roman" w:hAnsi="Times New Roman" w:cs="Times New Roman"/>
        </w:rPr>
        <w:t xml:space="preserve">Explain the meaning of “efficient market hypothesis (EMH)”? Identify </w:t>
      </w:r>
      <w:r w:rsidR="005800AA" w:rsidRPr="00C700A7">
        <w:rPr>
          <w:rFonts w:ascii="Times New Roman" w:hAnsi="Times New Roman" w:cs="Times New Roman"/>
        </w:rPr>
        <w:t xml:space="preserve">and distinguish the </w:t>
      </w:r>
      <w:r w:rsidRPr="00C700A7">
        <w:rPr>
          <w:rFonts w:ascii="Times New Roman" w:hAnsi="Times New Roman" w:cs="Times New Roman"/>
        </w:rPr>
        <w:t>three level</w:t>
      </w:r>
      <w:r w:rsidR="005800AA" w:rsidRPr="00C700A7">
        <w:rPr>
          <w:rFonts w:ascii="Times New Roman" w:hAnsi="Times New Roman" w:cs="Times New Roman"/>
        </w:rPr>
        <w:t>s</w:t>
      </w:r>
      <w:r w:rsidRPr="00C700A7">
        <w:rPr>
          <w:rFonts w:ascii="Times New Roman" w:hAnsi="Times New Roman" w:cs="Times New Roman"/>
        </w:rPr>
        <w:t xml:space="preserve"> of EMH. </w:t>
      </w:r>
    </w:p>
    <w:p w:rsidR="00A00D1F" w:rsidRPr="00C700A7" w:rsidRDefault="00A00D1F" w:rsidP="0081618B">
      <w:pPr>
        <w:pStyle w:val="ListParagraph"/>
        <w:widowControl w:val="0"/>
        <w:tabs>
          <w:tab w:val="right" w:pos="8931"/>
        </w:tabs>
        <w:overflowPunct/>
        <w:spacing w:after="60"/>
        <w:ind w:left="426"/>
        <w:jc w:val="right"/>
        <w:textAlignment w:val="auto"/>
        <w:rPr>
          <w:rFonts w:ascii="Times New Roman" w:hAnsi="Times New Roman" w:cs="Times New Roman"/>
        </w:rPr>
      </w:pPr>
      <w:r w:rsidRPr="00C700A7">
        <w:rPr>
          <w:rFonts w:ascii="Times New Roman" w:hAnsi="Times New Roman" w:cs="Times New Roman"/>
        </w:rPr>
        <w:t>(10 marks)</w:t>
      </w:r>
    </w:p>
    <w:p w:rsidR="0081618B" w:rsidRPr="00C700A7" w:rsidRDefault="0081618B" w:rsidP="0081618B">
      <w:pPr>
        <w:pStyle w:val="ListParagraph"/>
        <w:widowControl w:val="0"/>
        <w:tabs>
          <w:tab w:val="right" w:pos="8931"/>
        </w:tabs>
        <w:overflowPunct/>
        <w:spacing w:after="60"/>
        <w:ind w:left="426"/>
        <w:jc w:val="right"/>
        <w:textAlignment w:val="auto"/>
        <w:rPr>
          <w:rFonts w:ascii="Times New Roman" w:hAnsi="Times New Roman" w:cs="Times New Roman"/>
        </w:rPr>
      </w:pPr>
    </w:p>
    <w:p w:rsidR="00A00D1F" w:rsidRPr="00C700A7" w:rsidRDefault="00281F50" w:rsidP="00281F50">
      <w:pPr>
        <w:numPr>
          <w:ilvl w:val="0"/>
          <w:numId w:val="1"/>
        </w:numPr>
        <w:tabs>
          <w:tab w:val="clear" w:pos="720"/>
        </w:tabs>
        <w:ind w:left="567" w:hanging="567"/>
        <w:rPr>
          <w:rFonts w:ascii="Times New Roman" w:hAnsi="Times New Roman" w:cs="Times New Roman"/>
        </w:rPr>
      </w:pPr>
      <w:r w:rsidRPr="00C700A7">
        <w:rPr>
          <w:rFonts w:ascii="Times New Roman" w:hAnsi="Times New Roman" w:cs="Times New Roman"/>
        </w:rPr>
        <w:t>Discuss</w:t>
      </w:r>
      <w:r w:rsidR="00A00D1F" w:rsidRPr="00C700A7">
        <w:rPr>
          <w:rFonts w:ascii="Times New Roman" w:hAnsi="Times New Roman" w:cs="Times New Roman"/>
        </w:rPr>
        <w:t xml:space="preserve"> the implications of EMH for </w:t>
      </w:r>
      <w:r w:rsidRPr="00C700A7">
        <w:rPr>
          <w:rFonts w:ascii="Times New Roman" w:hAnsi="Times New Roman" w:cs="Times New Roman"/>
        </w:rPr>
        <w:t xml:space="preserve">Sunngers Plc’s </w:t>
      </w:r>
      <w:r w:rsidR="00A00D1F" w:rsidRPr="00C700A7">
        <w:rPr>
          <w:rFonts w:ascii="Times New Roman" w:hAnsi="Times New Roman" w:cs="Times New Roman"/>
        </w:rPr>
        <w:t xml:space="preserve">corporate managers. </w:t>
      </w:r>
    </w:p>
    <w:p w:rsidR="00A00D1F" w:rsidRPr="00C700A7" w:rsidRDefault="00A00D1F" w:rsidP="0081618B">
      <w:pPr>
        <w:pStyle w:val="ListParagraph"/>
        <w:widowControl w:val="0"/>
        <w:tabs>
          <w:tab w:val="right" w:pos="8931"/>
        </w:tabs>
        <w:overflowPunct/>
        <w:spacing w:after="60"/>
        <w:ind w:left="426"/>
        <w:jc w:val="right"/>
        <w:textAlignment w:val="auto"/>
        <w:rPr>
          <w:rFonts w:ascii="Times New Roman" w:hAnsi="Times New Roman" w:cs="Times New Roman"/>
        </w:rPr>
      </w:pPr>
      <w:r w:rsidRPr="00C700A7">
        <w:rPr>
          <w:rFonts w:ascii="Times New Roman" w:hAnsi="Times New Roman" w:cs="Times New Roman"/>
        </w:rPr>
        <w:t>(10 marks)</w:t>
      </w:r>
    </w:p>
    <w:p w:rsidR="00CF3E32" w:rsidRPr="00C700A7" w:rsidRDefault="00CF3E32" w:rsidP="00CF3E32">
      <w:pPr>
        <w:rPr>
          <w:rFonts w:ascii="Times New Roman" w:hAnsi="Times New Roman" w:cs="Times New Roman"/>
        </w:rPr>
      </w:pPr>
    </w:p>
    <w:p w:rsidR="00CF3E32" w:rsidRPr="00C700A7" w:rsidRDefault="00CF3E32" w:rsidP="0081618B">
      <w:pPr>
        <w:pStyle w:val="ListParagraph"/>
        <w:widowControl w:val="0"/>
        <w:tabs>
          <w:tab w:val="right" w:pos="8931"/>
        </w:tabs>
        <w:overflowPunct/>
        <w:spacing w:after="60"/>
        <w:ind w:left="426"/>
        <w:jc w:val="right"/>
        <w:textAlignment w:val="auto"/>
        <w:rPr>
          <w:rFonts w:ascii="Times New Roman" w:hAnsi="Times New Roman" w:cs="Times New Roman"/>
          <w:b/>
        </w:rPr>
      </w:pPr>
      <w:r w:rsidRPr="00C700A7">
        <w:rPr>
          <w:rFonts w:ascii="Times New Roman" w:hAnsi="Times New Roman" w:cs="Times New Roman"/>
        </w:rPr>
        <w:tab/>
      </w:r>
      <w:r w:rsidRPr="00C700A7">
        <w:rPr>
          <w:rFonts w:ascii="Times New Roman" w:hAnsi="Times New Roman" w:cs="Times New Roman"/>
        </w:rPr>
        <w:tab/>
      </w:r>
      <w:r w:rsidRPr="00C700A7">
        <w:rPr>
          <w:rFonts w:ascii="Times New Roman" w:hAnsi="Times New Roman" w:cs="Times New Roman"/>
        </w:rPr>
        <w:tab/>
      </w:r>
      <w:r w:rsidRPr="00C700A7">
        <w:rPr>
          <w:rFonts w:ascii="Times New Roman" w:hAnsi="Times New Roman" w:cs="Times New Roman"/>
        </w:rPr>
        <w:tab/>
        <w:t xml:space="preserve">  </w:t>
      </w:r>
      <w:r w:rsidRPr="00C700A7">
        <w:rPr>
          <w:rFonts w:ascii="Times New Roman" w:hAnsi="Times New Roman" w:cs="Times New Roman"/>
          <w:b/>
        </w:rPr>
        <w:tab/>
        <w:t xml:space="preserve">  (Total </w:t>
      </w:r>
      <w:r w:rsidR="007956FC" w:rsidRPr="00C700A7">
        <w:rPr>
          <w:rFonts w:ascii="Times New Roman" w:hAnsi="Times New Roman" w:cs="Times New Roman"/>
          <w:b/>
        </w:rPr>
        <w:t>4</w:t>
      </w:r>
      <w:r w:rsidRPr="00C700A7">
        <w:rPr>
          <w:rFonts w:ascii="Times New Roman" w:hAnsi="Times New Roman" w:cs="Times New Roman"/>
          <w:b/>
        </w:rPr>
        <w:t>0 marks)</w:t>
      </w:r>
    </w:p>
    <w:p w:rsidR="004B6C38" w:rsidRPr="00C700A7" w:rsidRDefault="004B6C38" w:rsidP="00CF3E32">
      <w:pPr>
        <w:widowControl w:val="0"/>
        <w:overflowPunct/>
        <w:spacing w:before="60" w:line="480" w:lineRule="auto"/>
        <w:jc w:val="both"/>
        <w:textAlignment w:val="auto"/>
        <w:rPr>
          <w:rFonts w:ascii="Times New Roman" w:hAnsi="Times New Roman" w:cs="Times New Roman"/>
          <w:b/>
        </w:rPr>
      </w:pPr>
    </w:p>
    <w:p w:rsidR="00AE22D4" w:rsidRPr="00C700A7" w:rsidRDefault="00AE22D4">
      <w:pPr>
        <w:overflowPunct/>
        <w:autoSpaceDE/>
        <w:autoSpaceDN/>
        <w:adjustRightInd/>
        <w:spacing w:after="160" w:line="259" w:lineRule="auto"/>
        <w:textAlignment w:val="auto"/>
        <w:rPr>
          <w:rFonts w:ascii="Times New Roman" w:hAnsi="Times New Roman" w:cs="Times New Roman"/>
          <w:b/>
        </w:rPr>
      </w:pPr>
      <w:r w:rsidRPr="00C700A7">
        <w:rPr>
          <w:rFonts w:ascii="Times New Roman" w:hAnsi="Times New Roman" w:cs="Times New Roman"/>
          <w:b/>
        </w:rPr>
        <w:br w:type="page"/>
      </w:r>
    </w:p>
    <w:p w:rsidR="004B6C38" w:rsidRPr="00C700A7" w:rsidRDefault="004B6C38" w:rsidP="00CF3E32">
      <w:pPr>
        <w:widowControl w:val="0"/>
        <w:overflowPunct/>
        <w:spacing w:before="60" w:line="480" w:lineRule="auto"/>
        <w:jc w:val="both"/>
        <w:textAlignment w:val="auto"/>
        <w:rPr>
          <w:rFonts w:ascii="Times New Roman" w:hAnsi="Times New Roman" w:cs="Times New Roman"/>
          <w:b/>
        </w:rPr>
      </w:pPr>
    </w:p>
    <w:p w:rsidR="00CF3E32" w:rsidRPr="00C700A7" w:rsidRDefault="00CF3E32" w:rsidP="004B6C38">
      <w:pPr>
        <w:rPr>
          <w:rFonts w:ascii="Times New Roman" w:hAnsi="Times New Roman" w:cs="Times New Roman"/>
          <w:b/>
        </w:rPr>
      </w:pPr>
      <w:r w:rsidRPr="00C700A7">
        <w:rPr>
          <w:rFonts w:ascii="Times New Roman" w:hAnsi="Times New Roman" w:cs="Times New Roman"/>
          <w:b/>
        </w:rPr>
        <w:t xml:space="preserve">Question </w:t>
      </w:r>
      <w:r w:rsidR="004B6C38" w:rsidRPr="00C700A7">
        <w:rPr>
          <w:rFonts w:ascii="Times New Roman" w:hAnsi="Times New Roman" w:cs="Times New Roman"/>
          <w:b/>
        </w:rPr>
        <w:t>4</w:t>
      </w:r>
    </w:p>
    <w:p w:rsidR="00D101E8" w:rsidRPr="00C700A7" w:rsidRDefault="00D101E8" w:rsidP="00D101E8">
      <w:pPr>
        <w:widowControl w:val="0"/>
        <w:jc w:val="both"/>
        <w:rPr>
          <w:rFonts w:ascii="Times New Roman" w:hAnsi="Times New Roman" w:cs="Times New Roman"/>
          <w:bCs/>
        </w:rPr>
      </w:pPr>
    </w:p>
    <w:p w:rsidR="00D101E8" w:rsidRPr="00C700A7" w:rsidRDefault="00610A28" w:rsidP="00D101E8">
      <w:pPr>
        <w:widowControl w:val="0"/>
        <w:jc w:val="both"/>
        <w:rPr>
          <w:rFonts w:ascii="Times New Roman" w:hAnsi="Times New Roman" w:cs="Times New Roman"/>
          <w:bCs/>
        </w:rPr>
      </w:pPr>
      <w:r w:rsidRPr="00C700A7">
        <w:rPr>
          <w:rFonts w:ascii="Times New Roman" w:hAnsi="Times New Roman" w:cs="Times New Roman"/>
          <w:bCs/>
        </w:rPr>
        <w:t>Delta Ltd.</w:t>
      </w:r>
      <w:r w:rsidR="00D101E8" w:rsidRPr="00C700A7">
        <w:rPr>
          <w:rFonts w:ascii="Times New Roman" w:hAnsi="Times New Roman" w:cs="Times New Roman"/>
          <w:bCs/>
        </w:rPr>
        <w:t xml:space="preserve"> has budgeted its sales to be £8</w:t>
      </w:r>
      <w:r w:rsidRPr="00C700A7">
        <w:rPr>
          <w:rFonts w:ascii="Times New Roman" w:hAnsi="Times New Roman" w:cs="Times New Roman"/>
          <w:bCs/>
        </w:rPr>
        <w:t>20,</w:t>
      </w:r>
      <w:r w:rsidR="00D101E8" w:rsidRPr="00C700A7">
        <w:rPr>
          <w:rFonts w:ascii="Times New Roman" w:hAnsi="Times New Roman" w:cs="Times New Roman"/>
          <w:bCs/>
        </w:rPr>
        <w:t>000 per annum. Its manufacturing costs as a percentage of sales are</w:t>
      </w:r>
      <w:r w:rsidR="00D101E8" w:rsidRPr="00C700A7">
        <w:rPr>
          <w:rFonts w:ascii="Times New Roman" w:hAnsi="Times New Roman" w:cs="Times New Roman"/>
          <w:color w:val="FF0000"/>
        </w:rPr>
        <w:t xml:space="preserve"> </w:t>
      </w:r>
      <w:r w:rsidR="00D101E8" w:rsidRPr="00C700A7">
        <w:rPr>
          <w:rFonts w:ascii="Times New Roman" w:hAnsi="Times New Roman" w:cs="Times New Roman"/>
          <w:bCs/>
        </w:rPr>
        <w:t>as follows:</w:t>
      </w:r>
    </w:p>
    <w:p w:rsidR="00610A28" w:rsidRPr="00C700A7" w:rsidRDefault="00610A28" w:rsidP="00D101E8">
      <w:pPr>
        <w:widowControl w:val="0"/>
        <w:ind w:left="1890" w:firstLine="270"/>
        <w:jc w:val="both"/>
        <w:rPr>
          <w:rFonts w:ascii="Times New Roman" w:hAnsi="Times New Roman" w:cs="Times New Roman"/>
          <w:bCs/>
        </w:rPr>
      </w:pPr>
    </w:p>
    <w:p w:rsidR="00D101E8" w:rsidRPr="00C700A7" w:rsidRDefault="00D101E8" w:rsidP="00D101E8">
      <w:pPr>
        <w:widowControl w:val="0"/>
        <w:ind w:left="1890" w:firstLine="270"/>
        <w:jc w:val="both"/>
        <w:rPr>
          <w:rFonts w:ascii="Times New Roman" w:hAnsi="Times New Roman" w:cs="Times New Roman"/>
          <w:bCs/>
        </w:rPr>
      </w:pPr>
      <w:r w:rsidRPr="00C700A7">
        <w:rPr>
          <w:rFonts w:ascii="Times New Roman" w:hAnsi="Times New Roman" w:cs="Times New Roman"/>
          <w:bCs/>
        </w:rPr>
        <w:t xml:space="preserve">Raw materials </w:t>
      </w:r>
      <w:r w:rsidRPr="00C700A7">
        <w:rPr>
          <w:rFonts w:ascii="Times New Roman" w:hAnsi="Times New Roman" w:cs="Times New Roman"/>
          <w:bCs/>
        </w:rPr>
        <w:tab/>
      </w:r>
      <w:r w:rsidRPr="00C700A7">
        <w:rPr>
          <w:rFonts w:ascii="Times New Roman" w:hAnsi="Times New Roman" w:cs="Times New Roman"/>
          <w:bCs/>
        </w:rPr>
        <w:tab/>
      </w:r>
      <w:r w:rsidRPr="00C700A7">
        <w:rPr>
          <w:rFonts w:ascii="Times New Roman" w:hAnsi="Times New Roman" w:cs="Times New Roman"/>
          <w:bCs/>
        </w:rPr>
        <w:tab/>
        <w:t>2</w:t>
      </w:r>
      <w:r w:rsidR="00610A28" w:rsidRPr="00C700A7">
        <w:rPr>
          <w:rFonts w:ascii="Times New Roman" w:hAnsi="Times New Roman" w:cs="Times New Roman"/>
          <w:bCs/>
        </w:rPr>
        <w:t>5</w:t>
      </w:r>
      <w:r w:rsidRPr="00C700A7">
        <w:rPr>
          <w:rFonts w:ascii="Times New Roman" w:hAnsi="Times New Roman" w:cs="Times New Roman"/>
          <w:bCs/>
        </w:rPr>
        <w:t>%</w:t>
      </w:r>
    </w:p>
    <w:p w:rsidR="00D101E8" w:rsidRPr="00C700A7" w:rsidRDefault="00D101E8" w:rsidP="00D101E8">
      <w:pPr>
        <w:widowControl w:val="0"/>
        <w:ind w:left="1620" w:firstLine="540"/>
        <w:jc w:val="both"/>
        <w:rPr>
          <w:rFonts w:ascii="Times New Roman" w:hAnsi="Times New Roman" w:cs="Times New Roman"/>
          <w:bCs/>
        </w:rPr>
      </w:pPr>
      <w:r w:rsidRPr="00C700A7">
        <w:rPr>
          <w:rFonts w:ascii="Times New Roman" w:hAnsi="Times New Roman" w:cs="Times New Roman"/>
          <w:bCs/>
        </w:rPr>
        <w:t xml:space="preserve">Direct labour </w:t>
      </w:r>
      <w:r w:rsidRPr="00C700A7">
        <w:rPr>
          <w:rFonts w:ascii="Times New Roman" w:hAnsi="Times New Roman" w:cs="Times New Roman"/>
          <w:bCs/>
        </w:rPr>
        <w:tab/>
      </w:r>
      <w:r w:rsidRPr="00C700A7">
        <w:rPr>
          <w:rFonts w:ascii="Times New Roman" w:hAnsi="Times New Roman" w:cs="Times New Roman"/>
          <w:bCs/>
        </w:rPr>
        <w:tab/>
      </w:r>
      <w:r w:rsidRPr="00C700A7">
        <w:rPr>
          <w:rFonts w:ascii="Times New Roman" w:hAnsi="Times New Roman" w:cs="Times New Roman"/>
          <w:bCs/>
        </w:rPr>
        <w:tab/>
      </w:r>
      <w:r w:rsidR="00610A28" w:rsidRPr="00C700A7">
        <w:rPr>
          <w:rFonts w:ascii="Times New Roman" w:hAnsi="Times New Roman" w:cs="Times New Roman"/>
          <w:bCs/>
        </w:rPr>
        <w:t>30</w:t>
      </w:r>
      <w:r w:rsidRPr="00C700A7">
        <w:rPr>
          <w:rFonts w:ascii="Times New Roman" w:hAnsi="Times New Roman" w:cs="Times New Roman"/>
          <w:bCs/>
        </w:rPr>
        <w:t>%</w:t>
      </w:r>
    </w:p>
    <w:p w:rsidR="00D101E8" w:rsidRPr="00C700A7" w:rsidRDefault="00D101E8" w:rsidP="00D101E8">
      <w:pPr>
        <w:widowControl w:val="0"/>
        <w:ind w:left="2610" w:hanging="450"/>
        <w:jc w:val="both"/>
        <w:rPr>
          <w:rFonts w:ascii="Times New Roman" w:hAnsi="Times New Roman" w:cs="Times New Roman"/>
          <w:bCs/>
        </w:rPr>
      </w:pPr>
      <w:r w:rsidRPr="00C700A7">
        <w:rPr>
          <w:rFonts w:ascii="Times New Roman" w:hAnsi="Times New Roman" w:cs="Times New Roman"/>
          <w:bCs/>
        </w:rPr>
        <w:t xml:space="preserve">Overheads </w:t>
      </w:r>
      <w:r w:rsidRPr="00C700A7">
        <w:rPr>
          <w:rFonts w:ascii="Times New Roman" w:hAnsi="Times New Roman" w:cs="Times New Roman"/>
          <w:bCs/>
        </w:rPr>
        <w:tab/>
      </w:r>
      <w:r w:rsidRPr="00C700A7">
        <w:rPr>
          <w:rFonts w:ascii="Times New Roman" w:hAnsi="Times New Roman" w:cs="Times New Roman"/>
          <w:bCs/>
        </w:rPr>
        <w:tab/>
      </w:r>
      <w:r w:rsidRPr="00C700A7">
        <w:rPr>
          <w:rFonts w:ascii="Times New Roman" w:hAnsi="Times New Roman" w:cs="Times New Roman"/>
          <w:bCs/>
        </w:rPr>
        <w:tab/>
        <w:t>15%</w:t>
      </w:r>
    </w:p>
    <w:p w:rsidR="00D101E8" w:rsidRPr="00C700A7" w:rsidRDefault="00D101E8" w:rsidP="00D101E8">
      <w:pPr>
        <w:widowControl w:val="0"/>
        <w:jc w:val="both"/>
        <w:rPr>
          <w:rFonts w:ascii="Times New Roman" w:hAnsi="Times New Roman" w:cs="Times New Roman"/>
          <w:bCs/>
        </w:rPr>
      </w:pPr>
    </w:p>
    <w:p w:rsidR="00D101E8" w:rsidRPr="00C700A7" w:rsidRDefault="00D101E8" w:rsidP="00D101E8">
      <w:pPr>
        <w:widowControl w:val="0"/>
        <w:jc w:val="both"/>
        <w:rPr>
          <w:rFonts w:ascii="Times New Roman" w:hAnsi="Times New Roman" w:cs="Times New Roman"/>
          <w:bCs/>
        </w:rPr>
      </w:pPr>
      <w:r w:rsidRPr="00C700A7">
        <w:rPr>
          <w:rFonts w:ascii="Times New Roman" w:hAnsi="Times New Roman" w:cs="Times New Roman"/>
          <w:bCs/>
        </w:rPr>
        <w:t>Raw mate</w:t>
      </w:r>
      <w:r w:rsidR="00610A28" w:rsidRPr="00C700A7">
        <w:rPr>
          <w:rFonts w:ascii="Times New Roman" w:hAnsi="Times New Roman" w:cs="Times New Roman"/>
          <w:bCs/>
        </w:rPr>
        <w:t>rials are carried in stock for four</w:t>
      </w:r>
      <w:r w:rsidRPr="00C700A7">
        <w:rPr>
          <w:rFonts w:ascii="Times New Roman" w:hAnsi="Times New Roman" w:cs="Times New Roman"/>
          <w:bCs/>
        </w:rPr>
        <w:t xml:space="preserve"> weeks and finished goods are held in stock for t</w:t>
      </w:r>
      <w:r w:rsidR="00610A28" w:rsidRPr="00C700A7">
        <w:rPr>
          <w:rFonts w:ascii="Times New Roman" w:hAnsi="Times New Roman" w:cs="Times New Roman"/>
          <w:bCs/>
        </w:rPr>
        <w:t>wo</w:t>
      </w:r>
      <w:r w:rsidRPr="00C700A7">
        <w:rPr>
          <w:rFonts w:ascii="Times New Roman" w:hAnsi="Times New Roman" w:cs="Times New Roman"/>
          <w:bCs/>
        </w:rPr>
        <w:t xml:space="preserve"> weeks. Production takes </w:t>
      </w:r>
      <w:r w:rsidR="00610A28" w:rsidRPr="00C700A7">
        <w:rPr>
          <w:rFonts w:ascii="Times New Roman" w:hAnsi="Times New Roman" w:cs="Times New Roman"/>
          <w:bCs/>
        </w:rPr>
        <w:t>six weeks. Delta takes three</w:t>
      </w:r>
      <w:r w:rsidRPr="00C700A7">
        <w:rPr>
          <w:rFonts w:ascii="Times New Roman" w:hAnsi="Times New Roman" w:cs="Times New Roman"/>
          <w:bCs/>
        </w:rPr>
        <w:t xml:space="preserve"> weeks’ credit from suppliers and gives </w:t>
      </w:r>
      <w:r w:rsidR="00610A28" w:rsidRPr="00C700A7">
        <w:rPr>
          <w:rFonts w:ascii="Times New Roman" w:hAnsi="Times New Roman" w:cs="Times New Roman"/>
          <w:bCs/>
        </w:rPr>
        <w:t>five</w:t>
      </w:r>
      <w:r w:rsidRPr="00C700A7">
        <w:rPr>
          <w:rFonts w:ascii="Times New Roman" w:hAnsi="Times New Roman" w:cs="Times New Roman"/>
          <w:bCs/>
        </w:rPr>
        <w:t xml:space="preserve"> weeks’ credit to its customers. </w:t>
      </w:r>
    </w:p>
    <w:p w:rsidR="00D101E8" w:rsidRPr="00C700A7" w:rsidRDefault="00D101E8" w:rsidP="00D101E8">
      <w:pPr>
        <w:widowControl w:val="0"/>
        <w:jc w:val="both"/>
        <w:rPr>
          <w:rFonts w:ascii="Times New Roman" w:hAnsi="Times New Roman" w:cs="Times New Roman"/>
          <w:bCs/>
        </w:rPr>
      </w:pPr>
    </w:p>
    <w:p w:rsidR="00D101E8" w:rsidRPr="00C700A7" w:rsidRDefault="00D101E8" w:rsidP="00D101E8">
      <w:pPr>
        <w:widowControl w:val="0"/>
        <w:jc w:val="both"/>
        <w:rPr>
          <w:rFonts w:ascii="Times New Roman" w:hAnsi="Times New Roman" w:cs="Times New Roman"/>
          <w:bCs/>
        </w:rPr>
      </w:pPr>
      <w:r w:rsidRPr="00C700A7">
        <w:rPr>
          <w:rFonts w:ascii="Times New Roman" w:hAnsi="Times New Roman" w:cs="Times New Roman"/>
          <w:bCs/>
        </w:rPr>
        <w:t xml:space="preserve">Assume that </w:t>
      </w:r>
      <w:r w:rsidR="001813CC" w:rsidRPr="00C700A7">
        <w:rPr>
          <w:rFonts w:ascii="Times New Roman" w:hAnsi="Times New Roman" w:cs="Times New Roman"/>
          <w:bCs/>
        </w:rPr>
        <w:t xml:space="preserve">all raw materials are added at the start of the production process while both the labour costs and overheads </w:t>
      </w:r>
      <w:r w:rsidRPr="00C700A7">
        <w:rPr>
          <w:rFonts w:ascii="Times New Roman" w:hAnsi="Times New Roman" w:cs="Times New Roman"/>
          <w:bCs/>
        </w:rPr>
        <w:t>are incurred evenly throughout the year.</w:t>
      </w:r>
    </w:p>
    <w:p w:rsidR="00D101E8" w:rsidRPr="00C700A7" w:rsidRDefault="00D101E8" w:rsidP="0081618B">
      <w:pPr>
        <w:widowControl w:val="0"/>
        <w:overflowPunct/>
        <w:jc w:val="both"/>
        <w:textAlignment w:val="auto"/>
        <w:rPr>
          <w:rFonts w:ascii="Times New Roman" w:hAnsi="Times New Roman" w:cs="Times New Roman"/>
          <w:bCs/>
          <w:u w:val="single"/>
        </w:rPr>
      </w:pPr>
    </w:p>
    <w:p w:rsidR="0081618B" w:rsidRPr="00C700A7" w:rsidRDefault="0081618B" w:rsidP="0081618B">
      <w:pPr>
        <w:widowControl w:val="0"/>
        <w:overflowPunct/>
        <w:jc w:val="both"/>
        <w:textAlignment w:val="auto"/>
        <w:rPr>
          <w:rFonts w:ascii="Times New Roman" w:hAnsi="Times New Roman" w:cs="Times New Roman"/>
          <w:bCs/>
          <w:u w:val="single"/>
        </w:rPr>
      </w:pPr>
      <w:r w:rsidRPr="00C700A7">
        <w:rPr>
          <w:rFonts w:ascii="Times New Roman" w:hAnsi="Times New Roman" w:cs="Times New Roman"/>
          <w:bCs/>
          <w:u w:val="single"/>
        </w:rPr>
        <w:t>REQUIRED</w:t>
      </w:r>
    </w:p>
    <w:p w:rsidR="00CF3E32" w:rsidRPr="00C700A7" w:rsidRDefault="00CF3E32" w:rsidP="00CF3E32">
      <w:pPr>
        <w:widowControl w:val="0"/>
        <w:overflowPunct/>
        <w:spacing w:before="60"/>
        <w:jc w:val="both"/>
        <w:textAlignment w:val="auto"/>
        <w:rPr>
          <w:rFonts w:ascii="Times New Roman" w:hAnsi="Times New Roman" w:cs="Times New Roman"/>
          <w:color w:val="FF0000"/>
        </w:rPr>
      </w:pPr>
    </w:p>
    <w:p w:rsidR="00CF3E32" w:rsidRPr="00C700A7" w:rsidRDefault="00CF3E32" w:rsidP="004B6C38">
      <w:pPr>
        <w:pStyle w:val="ListParagraph"/>
        <w:widowControl w:val="0"/>
        <w:numPr>
          <w:ilvl w:val="0"/>
          <w:numId w:val="9"/>
        </w:numPr>
        <w:overflowPunct/>
        <w:spacing w:before="60"/>
        <w:ind w:left="567" w:hanging="436"/>
        <w:jc w:val="both"/>
        <w:textAlignment w:val="auto"/>
        <w:rPr>
          <w:rFonts w:ascii="Times New Roman" w:hAnsi="Times New Roman" w:cs="Times New Roman"/>
        </w:rPr>
      </w:pPr>
      <w:r w:rsidRPr="00C700A7">
        <w:rPr>
          <w:rFonts w:ascii="Times New Roman" w:hAnsi="Times New Roman" w:cs="Times New Roman"/>
        </w:rPr>
        <w:t xml:space="preserve">Calculate the </w:t>
      </w:r>
      <w:r w:rsidR="00D101E8" w:rsidRPr="00C700A7">
        <w:rPr>
          <w:rFonts w:ascii="Times New Roman" w:hAnsi="Times New Roman" w:cs="Times New Roman"/>
        </w:rPr>
        <w:t xml:space="preserve">company’s </w:t>
      </w:r>
      <w:r w:rsidR="00D101E8" w:rsidRPr="00C700A7">
        <w:rPr>
          <w:rFonts w:ascii="Times New Roman" w:hAnsi="Times New Roman" w:cs="Times New Roman"/>
          <w:bCs/>
        </w:rPr>
        <w:t>total working capital requirement.</w:t>
      </w:r>
    </w:p>
    <w:p w:rsidR="00CF3E32" w:rsidRPr="00C700A7" w:rsidRDefault="00CF3E32" w:rsidP="0081618B">
      <w:pPr>
        <w:pStyle w:val="ListParagraph"/>
        <w:widowControl w:val="0"/>
        <w:tabs>
          <w:tab w:val="right" w:pos="8931"/>
        </w:tabs>
        <w:overflowPunct/>
        <w:spacing w:after="60"/>
        <w:ind w:left="426"/>
        <w:jc w:val="right"/>
        <w:textAlignment w:val="auto"/>
        <w:rPr>
          <w:rFonts w:ascii="Times New Roman" w:hAnsi="Times New Roman" w:cs="Times New Roman"/>
        </w:rPr>
      </w:pPr>
      <w:r w:rsidRPr="00C700A7">
        <w:rPr>
          <w:rFonts w:ascii="Times New Roman" w:hAnsi="Times New Roman" w:cs="Times New Roman"/>
        </w:rPr>
        <w:t>(20 marks)</w:t>
      </w:r>
    </w:p>
    <w:p w:rsidR="0081618B" w:rsidRPr="00C700A7" w:rsidRDefault="0081618B" w:rsidP="0081618B">
      <w:pPr>
        <w:pStyle w:val="ListParagraph"/>
        <w:widowControl w:val="0"/>
        <w:tabs>
          <w:tab w:val="right" w:pos="8931"/>
        </w:tabs>
        <w:overflowPunct/>
        <w:spacing w:after="60"/>
        <w:ind w:left="426"/>
        <w:jc w:val="right"/>
        <w:textAlignment w:val="auto"/>
        <w:rPr>
          <w:rFonts w:ascii="Times New Roman" w:hAnsi="Times New Roman" w:cs="Times New Roman"/>
        </w:rPr>
      </w:pPr>
    </w:p>
    <w:p w:rsidR="000171BB" w:rsidRPr="00C700A7" w:rsidRDefault="00193791" w:rsidP="004B6C38">
      <w:pPr>
        <w:pStyle w:val="ListParagraph"/>
        <w:widowControl w:val="0"/>
        <w:numPr>
          <w:ilvl w:val="0"/>
          <w:numId w:val="9"/>
        </w:numPr>
        <w:overflowPunct/>
        <w:spacing w:before="60"/>
        <w:ind w:left="567" w:hanging="436"/>
        <w:jc w:val="both"/>
        <w:textAlignment w:val="auto"/>
        <w:rPr>
          <w:rFonts w:ascii="Times New Roman" w:hAnsi="Times New Roman" w:cs="Times New Roman"/>
        </w:rPr>
      </w:pPr>
      <w:r w:rsidRPr="00C700A7">
        <w:rPr>
          <w:rFonts w:ascii="Times New Roman" w:hAnsi="Times New Roman" w:cs="Times New Roman"/>
        </w:rPr>
        <w:t>Explain the meaning of “overtrading”? Identify three strategies that are appropriate for the corporate managers to deal with overtrading</w:t>
      </w:r>
      <w:r w:rsidR="00A93CD5" w:rsidRPr="00C700A7">
        <w:rPr>
          <w:rFonts w:ascii="Times New Roman" w:hAnsi="Times New Roman" w:cs="Times New Roman"/>
        </w:rPr>
        <w:t xml:space="preserve">. </w:t>
      </w:r>
    </w:p>
    <w:p w:rsidR="000171BB" w:rsidRPr="00C700A7" w:rsidRDefault="000171BB" w:rsidP="0081618B">
      <w:pPr>
        <w:pStyle w:val="ListParagraph"/>
        <w:widowControl w:val="0"/>
        <w:tabs>
          <w:tab w:val="right" w:pos="8931"/>
        </w:tabs>
        <w:overflowPunct/>
        <w:spacing w:after="60"/>
        <w:ind w:left="426"/>
        <w:jc w:val="right"/>
        <w:textAlignment w:val="auto"/>
        <w:rPr>
          <w:rFonts w:ascii="Times New Roman" w:hAnsi="Times New Roman" w:cs="Times New Roman"/>
        </w:rPr>
      </w:pPr>
      <w:r w:rsidRPr="00C700A7">
        <w:rPr>
          <w:rFonts w:ascii="Times New Roman" w:hAnsi="Times New Roman" w:cs="Times New Roman"/>
        </w:rPr>
        <w:t>(1</w:t>
      </w:r>
      <w:r w:rsidR="00A00D1F" w:rsidRPr="00C700A7">
        <w:rPr>
          <w:rFonts w:ascii="Times New Roman" w:hAnsi="Times New Roman" w:cs="Times New Roman"/>
        </w:rPr>
        <w:t>0</w:t>
      </w:r>
      <w:r w:rsidRPr="00C700A7">
        <w:rPr>
          <w:rFonts w:ascii="Times New Roman" w:hAnsi="Times New Roman" w:cs="Times New Roman"/>
        </w:rPr>
        <w:t xml:space="preserve"> marks)</w:t>
      </w:r>
    </w:p>
    <w:p w:rsidR="0081618B" w:rsidRPr="00C700A7" w:rsidRDefault="0081618B" w:rsidP="0081618B">
      <w:pPr>
        <w:pStyle w:val="ListParagraph"/>
        <w:widowControl w:val="0"/>
        <w:tabs>
          <w:tab w:val="right" w:pos="8931"/>
        </w:tabs>
        <w:overflowPunct/>
        <w:spacing w:after="60"/>
        <w:ind w:left="426"/>
        <w:jc w:val="right"/>
        <w:textAlignment w:val="auto"/>
        <w:rPr>
          <w:rFonts w:ascii="Times New Roman" w:hAnsi="Times New Roman" w:cs="Times New Roman"/>
        </w:rPr>
      </w:pPr>
    </w:p>
    <w:p w:rsidR="00CF3E32" w:rsidRPr="00C700A7" w:rsidRDefault="00A00D1F" w:rsidP="004B6C38">
      <w:pPr>
        <w:pStyle w:val="ListParagraph"/>
        <w:widowControl w:val="0"/>
        <w:numPr>
          <w:ilvl w:val="0"/>
          <w:numId w:val="9"/>
        </w:numPr>
        <w:overflowPunct/>
        <w:spacing w:before="60"/>
        <w:ind w:left="567" w:hanging="436"/>
        <w:jc w:val="both"/>
        <w:textAlignment w:val="auto"/>
        <w:rPr>
          <w:rFonts w:ascii="Times New Roman" w:hAnsi="Times New Roman" w:cs="Times New Roman"/>
        </w:rPr>
      </w:pPr>
      <w:r w:rsidRPr="00C700A7">
        <w:rPr>
          <w:rFonts w:ascii="Times New Roman" w:hAnsi="Times New Roman" w:cs="Times New Roman"/>
        </w:rPr>
        <w:t>Discuss</w:t>
      </w:r>
      <w:r w:rsidR="00193791" w:rsidRPr="00C700A7">
        <w:rPr>
          <w:rFonts w:ascii="Times New Roman" w:hAnsi="Times New Roman" w:cs="Times New Roman"/>
        </w:rPr>
        <w:t xml:space="preserve"> the reasons why companies may choose to have reserves of cash</w:t>
      </w:r>
      <w:r w:rsidR="00CF3E32" w:rsidRPr="00C700A7">
        <w:rPr>
          <w:rFonts w:ascii="Times New Roman" w:hAnsi="Times New Roman" w:cs="Times New Roman"/>
        </w:rPr>
        <w:t xml:space="preserve">. </w:t>
      </w:r>
    </w:p>
    <w:p w:rsidR="00CF3E32" w:rsidRPr="00C700A7" w:rsidRDefault="00CF3E32" w:rsidP="0081618B">
      <w:pPr>
        <w:pStyle w:val="ListParagraph"/>
        <w:widowControl w:val="0"/>
        <w:tabs>
          <w:tab w:val="right" w:pos="8931"/>
        </w:tabs>
        <w:overflowPunct/>
        <w:spacing w:after="60"/>
        <w:ind w:left="426"/>
        <w:jc w:val="right"/>
        <w:textAlignment w:val="auto"/>
        <w:rPr>
          <w:rFonts w:ascii="Times New Roman" w:hAnsi="Times New Roman" w:cs="Times New Roman"/>
        </w:rPr>
      </w:pPr>
      <w:r w:rsidRPr="00C700A7">
        <w:rPr>
          <w:rFonts w:ascii="Times New Roman" w:hAnsi="Times New Roman" w:cs="Times New Roman"/>
        </w:rPr>
        <w:t>(</w:t>
      </w:r>
      <w:r w:rsidR="00A00D1F" w:rsidRPr="00C700A7">
        <w:rPr>
          <w:rFonts w:ascii="Times New Roman" w:hAnsi="Times New Roman" w:cs="Times New Roman"/>
        </w:rPr>
        <w:t>10</w:t>
      </w:r>
      <w:r w:rsidRPr="00C700A7">
        <w:rPr>
          <w:rFonts w:ascii="Times New Roman" w:hAnsi="Times New Roman" w:cs="Times New Roman"/>
        </w:rPr>
        <w:t xml:space="preserve"> marks)</w:t>
      </w:r>
    </w:p>
    <w:p w:rsidR="007956FC" w:rsidRPr="00C700A7" w:rsidRDefault="007956FC" w:rsidP="0081618B">
      <w:pPr>
        <w:pStyle w:val="ListParagraph"/>
        <w:widowControl w:val="0"/>
        <w:tabs>
          <w:tab w:val="right" w:pos="8931"/>
        </w:tabs>
        <w:overflowPunct/>
        <w:spacing w:after="60"/>
        <w:ind w:left="426"/>
        <w:jc w:val="right"/>
        <w:textAlignment w:val="auto"/>
        <w:rPr>
          <w:rFonts w:ascii="Times New Roman" w:hAnsi="Times New Roman" w:cs="Times New Roman"/>
          <w:b/>
        </w:rPr>
      </w:pPr>
      <w:r w:rsidRPr="00C700A7">
        <w:rPr>
          <w:rFonts w:ascii="Times New Roman" w:hAnsi="Times New Roman" w:cs="Times New Roman"/>
        </w:rPr>
        <w:tab/>
      </w:r>
      <w:r w:rsidRPr="00C700A7">
        <w:rPr>
          <w:rFonts w:ascii="Times New Roman" w:hAnsi="Times New Roman" w:cs="Times New Roman"/>
        </w:rPr>
        <w:tab/>
      </w:r>
      <w:r w:rsidRPr="00C700A7">
        <w:rPr>
          <w:rFonts w:ascii="Times New Roman" w:hAnsi="Times New Roman" w:cs="Times New Roman"/>
        </w:rPr>
        <w:tab/>
      </w:r>
      <w:r w:rsidRPr="00C700A7">
        <w:rPr>
          <w:rFonts w:ascii="Times New Roman" w:hAnsi="Times New Roman" w:cs="Times New Roman"/>
        </w:rPr>
        <w:tab/>
      </w:r>
      <w:r w:rsidRPr="00C700A7">
        <w:rPr>
          <w:rFonts w:ascii="Times New Roman" w:hAnsi="Times New Roman" w:cs="Times New Roman"/>
        </w:rPr>
        <w:tab/>
        <w:t xml:space="preserve">  </w:t>
      </w:r>
      <w:r w:rsidRPr="00C700A7">
        <w:rPr>
          <w:rFonts w:ascii="Times New Roman" w:hAnsi="Times New Roman" w:cs="Times New Roman"/>
          <w:b/>
        </w:rPr>
        <w:tab/>
        <w:t xml:space="preserve">    (Total 40 marks)</w:t>
      </w:r>
    </w:p>
    <w:p w:rsidR="007956FC" w:rsidRPr="004B6C38" w:rsidRDefault="007956FC" w:rsidP="00CF3E32">
      <w:pPr>
        <w:widowControl w:val="0"/>
        <w:spacing w:before="60" w:line="480" w:lineRule="auto"/>
        <w:ind w:left="720"/>
        <w:jc w:val="right"/>
        <w:rPr>
          <w:rFonts w:asciiTheme="minorHAnsi" w:hAnsiTheme="minorHAnsi"/>
        </w:rPr>
      </w:pPr>
    </w:p>
    <w:p w:rsidR="00CF3E32" w:rsidRDefault="00CF3E32">
      <w:pPr>
        <w:rPr>
          <w:rFonts w:asciiTheme="minorHAnsi" w:hAnsiTheme="minorHAnsi"/>
          <w:b/>
        </w:rPr>
      </w:pPr>
    </w:p>
    <w:p w:rsidR="000B4EF1" w:rsidRDefault="000B4EF1">
      <w:pPr>
        <w:rPr>
          <w:rFonts w:asciiTheme="minorHAnsi" w:hAnsiTheme="minorHAnsi"/>
          <w:b/>
        </w:rPr>
      </w:pPr>
    </w:p>
    <w:p w:rsidR="000B4EF1" w:rsidRDefault="000B4EF1" w:rsidP="000B4EF1">
      <w:pPr>
        <w:jc w:val="center"/>
        <w:rPr>
          <w:b/>
        </w:rPr>
      </w:pPr>
    </w:p>
    <w:p w:rsidR="000B4EF1" w:rsidRDefault="000B4EF1" w:rsidP="000B4EF1">
      <w:pPr>
        <w:jc w:val="center"/>
        <w:rPr>
          <w:b/>
        </w:rPr>
      </w:pPr>
    </w:p>
    <w:p w:rsidR="000B4EF1" w:rsidRDefault="000B4EF1" w:rsidP="000B4EF1">
      <w:pPr>
        <w:jc w:val="center"/>
        <w:rPr>
          <w:b/>
        </w:rPr>
      </w:pPr>
    </w:p>
    <w:p w:rsidR="000B4EF1" w:rsidRDefault="000B4EF1" w:rsidP="000B4EF1">
      <w:pPr>
        <w:jc w:val="center"/>
        <w:rPr>
          <w:b/>
        </w:rPr>
      </w:pPr>
    </w:p>
    <w:p w:rsidR="000B4EF1" w:rsidRDefault="000B4EF1" w:rsidP="000B4EF1">
      <w:pPr>
        <w:jc w:val="center"/>
        <w:rPr>
          <w:b/>
        </w:rPr>
      </w:pPr>
    </w:p>
    <w:p w:rsidR="000B4EF1" w:rsidRPr="00C700A7" w:rsidRDefault="000B4EF1" w:rsidP="00410EB3">
      <w:pPr>
        <w:jc w:val="center"/>
        <w:rPr>
          <w:rFonts w:ascii="Times New Roman" w:hAnsi="Times New Roman" w:cs="Times New Roman"/>
          <w:b/>
        </w:rPr>
      </w:pPr>
      <w:r w:rsidRPr="00C700A7">
        <w:rPr>
          <w:rFonts w:ascii="Times New Roman" w:hAnsi="Times New Roman" w:cs="Times New Roman"/>
          <w:b/>
        </w:rPr>
        <w:t>Diwedd/End</w:t>
      </w:r>
      <w:bookmarkStart w:id="0" w:name="_GoBack"/>
      <w:bookmarkEnd w:id="0"/>
    </w:p>
    <w:sectPr w:rsidR="000B4EF1" w:rsidRPr="00C700A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2457" w:rsidRDefault="00112457" w:rsidP="00C700A7">
      <w:r>
        <w:separator/>
      </w:r>
    </w:p>
  </w:endnote>
  <w:endnote w:type="continuationSeparator" w:id="0">
    <w:p w:rsidR="00112457" w:rsidRDefault="00112457" w:rsidP="00C70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ill Sans">
    <w:panose1 w:val="00000000000000000000"/>
    <w:charset w:val="00"/>
    <w:family w:val="swiss"/>
    <w:notTrueType/>
    <w:pitch w:val="default"/>
    <w:sig w:usb0="00000003" w:usb1="00000000" w:usb2="00000000" w:usb3="00000000" w:csb0="00000001" w:csb1="00000000"/>
  </w:font>
  <w:font w:name="TimesNewRomanPS">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00A7" w:rsidRPr="00C700A7" w:rsidRDefault="00C700A7">
    <w:pPr>
      <w:pStyle w:val="Footer"/>
      <w:rPr>
        <w:rFonts w:ascii="Times New Roman" w:hAnsi="Times New Roman" w:cs="Times New Roman"/>
      </w:rPr>
    </w:pPr>
    <w:r>
      <w:rPr>
        <w:b/>
      </w:rPr>
      <w:tab/>
    </w:r>
    <w:r w:rsidRPr="00C700A7">
      <w:rPr>
        <w:rFonts w:ascii="Times New Roman" w:hAnsi="Times New Roman" w:cs="Times New Roman"/>
        <w:b/>
      </w:rPr>
      <w:t xml:space="preserve">Page </w:t>
    </w:r>
    <w:r w:rsidRPr="00C700A7">
      <w:rPr>
        <w:rFonts w:ascii="Times New Roman" w:hAnsi="Times New Roman" w:cs="Times New Roman"/>
        <w:b/>
        <w:bCs/>
      </w:rPr>
      <w:fldChar w:fldCharType="begin"/>
    </w:r>
    <w:r w:rsidRPr="00C700A7">
      <w:rPr>
        <w:rFonts w:ascii="Times New Roman" w:hAnsi="Times New Roman" w:cs="Times New Roman"/>
        <w:b/>
        <w:bCs/>
      </w:rPr>
      <w:instrText xml:space="preserve"> PAGE </w:instrText>
    </w:r>
    <w:r w:rsidRPr="00C700A7">
      <w:rPr>
        <w:rFonts w:ascii="Times New Roman" w:hAnsi="Times New Roman" w:cs="Times New Roman"/>
        <w:b/>
        <w:bCs/>
      </w:rPr>
      <w:fldChar w:fldCharType="separate"/>
    </w:r>
    <w:r>
      <w:rPr>
        <w:rFonts w:ascii="Times New Roman" w:hAnsi="Times New Roman" w:cs="Times New Roman"/>
        <w:b/>
        <w:bCs/>
        <w:noProof/>
      </w:rPr>
      <w:t>2</w:t>
    </w:r>
    <w:r w:rsidRPr="00C700A7">
      <w:rPr>
        <w:rFonts w:ascii="Times New Roman" w:hAnsi="Times New Roman" w:cs="Times New Roman"/>
        <w:b/>
        <w:bCs/>
      </w:rPr>
      <w:fldChar w:fldCharType="end"/>
    </w:r>
    <w:r w:rsidRPr="00C700A7">
      <w:rPr>
        <w:rFonts w:ascii="Times New Roman" w:hAnsi="Times New Roman" w:cs="Times New Roman"/>
        <w:b/>
      </w:rPr>
      <w:t xml:space="preserve"> of </w:t>
    </w:r>
    <w:r w:rsidRPr="00C700A7">
      <w:rPr>
        <w:rFonts w:ascii="Times New Roman" w:hAnsi="Times New Roman" w:cs="Times New Roman"/>
        <w:b/>
        <w:bCs/>
      </w:rPr>
      <w:fldChar w:fldCharType="begin"/>
    </w:r>
    <w:r w:rsidRPr="00C700A7">
      <w:rPr>
        <w:rFonts w:ascii="Times New Roman" w:hAnsi="Times New Roman" w:cs="Times New Roman"/>
        <w:b/>
        <w:bCs/>
      </w:rPr>
      <w:instrText xml:space="preserve"> NUMPAGES  </w:instrText>
    </w:r>
    <w:r w:rsidRPr="00C700A7">
      <w:rPr>
        <w:rFonts w:ascii="Times New Roman" w:hAnsi="Times New Roman" w:cs="Times New Roman"/>
        <w:b/>
        <w:bCs/>
      </w:rPr>
      <w:fldChar w:fldCharType="separate"/>
    </w:r>
    <w:r>
      <w:rPr>
        <w:rFonts w:ascii="Times New Roman" w:hAnsi="Times New Roman" w:cs="Times New Roman"/>
        <w:b/>
        <w:bCs/>
        <w:noProof/>
      </w:rPr>
      <w:t>5</w:t>
    </w:r>
    <w:r w:rsidRPr="00C700A7">
      <w:rPr>
        <w:rFonts w:ascii="Times New Roman" w:hAnsi="Times New Roman" w:cs="Times New Roman"/>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2457" w:rsidRDefault="00112457" w:rsidP="00C700A7">
      <w:r>
        <w:separator/>
      </w:r>
    </w:p>
  </w:footnote>
  <w:footnote w:type="continuationSeparator" w:id="0">
    <w:p w:rsidR="00112457" w:rsidRDefault="00112457" w:rsidP="00C700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36510"/>
    <w:multiLevelType w:val="hybridMultilevel"/>
    <w:tmpl w:val="B1F21F3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5D32137"/>
    <w:multiLevelType w:val="hybridMultilevel"/>
    <w:tmpl w:val="CFBCED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952B97"/>
    <w:multiLevelType w:val="hybridMultilevel"/>
    <w:tmpl w:val="0CF0D2A2"/>
    <w:lvl w:ilvl="0" w:tplc="502068A6">
      <w:start w:val="1"/>
      <w:numFmt w:val="bullet"/>
      <w:lvlText w:val="n"/>
      <w:lvlJc w:val="left"/>
      <w:pPr>
        <w:tabs>
          <w:tab w:val="num" w:pos="720"/>
        </w:tabs>
        <w:ind w:left="720" w:hanging="360"/>
      </w:pPr>
      <w:rPr>
        <w:rFonts w:ascii="Monotype Sorts" w:hAnsi="Monotype Sorts" w:hint="default"/>
      </w:rPr>
    </w:lvl>
    <w:lvl w:ilvl="1" w:tplc="0548E960" w:tentative="1">
      <w:start w:val="1"/>
      <w:numFmt w:val="bullet"/>
      <w:lvlText w:val="n"/>
      <w:lvlJc w:val="left"/>
      <w:pPr>
        <w:tabs>
          <w:tab w:val="num" w:pos="1440"/>
        </w:tabs>
        <w:ind w:left="1440" w:hanging="360"/>
      </w:pPr>
      <w:rPr>
        <w:rFonts w:ascii="Monotype Sorts" w:hAnsi="Monotype Sorts" w:hint="default"/>
      </w:rPr>
    </w:lvl>
    <w:lvl w:ilvl="2" w:tplc="95A0B0A0" w:tentative="1">
      <w:start w:val="1"/>
      <w:numFmt w:val="bullet"/>
      <w:lvlText w:val="n"/>
      <w:lvlJc w:val="left"/>
      <w:pPr>
        <w:tabs>
          <w:tab w:val="num" w:pos="2160"/>
        </w:tabs>
        <w:ind w:left="2160" w:hanging="360"/>
      </w:pPr>
      <w:rPr>
        <w:rFonts w:ascii="Monotype Sorts" w:hAnsi="Monotype Sorts" w:hint="default"/>
      </w:rPr>
    </w:lvl>
    <w:lvl w:ilvl="3" w:tplc="6C36C526" w:tentative="1">
      <w:start w:val="1"/>
      <w:numFmt w:val="bullet"/>
      <w:lvlText w:val="n"/>
      <w:lvlJc w:val="left"/>
      <w:pPr>
        <w:tabs>
          <w:tab w:val="num" w:pos="2880"/>
        </w:tabs>
        <w:ind w:left="2880" w:hanging="360"/>
      </w:pPr>
      <w:rPr>
        <w:rFonts w:ascii="Monotype Sorts" w:hAnsi="Monotype Sorts" w:hint="default"/>
      </w:rPr>
    </w:lvl>
    <w:lvl w:ilvl="4" w:tplc="BBAE9578" w:tentative="1">
      <w:start w:val="1"/>
      <w:numFmt w:val="bullet"/>
      <w:lvlText w:val="n"/>
      <w:lvlJc w:val="left"/>
      <w:pPr>
        <w:tabs>
          <w:tab w:val="num" w:pos="3600"/>
        </w:tabs>
        <w:ind w:left="3600" w:hanging="360"/>
      </w:pPr>
      <w:rPr>
        <w:rFonts w:ascii="Monotype Sorts" w:hAnsi="Monotype Sorts" w:hint="default"/>
      </w:rPr>
    </w:lvl>
    <w:lvl w:ilvl="5" w:tplc="90DA79E6" w:tentative="1">
      <w:start w:val="1"/>
      <w:numFmt w:val="bullet"/>
      <w:lvlText w:val="n"/>
      <w:lvlJc w:val="left"/>
      <w:pPr>
        <w:tabs>
          <w:tab w:val="num" w:pos="4320"/>
        </w:tabs>
        <w:ind w:left="4320" w:hanging="360"/>
      </w:pPr>
      <w:rPr>
        <w:rFonts w:ascii="Monotype Sorts" w:hAnsi="Monotype Sorts" w:hint="default"/>
      </w:rPr>
    </w:lvl>
    <w:lvl w:ilvl="6" w:tplc="F5F42C96" w:tentative="1">
      <w:start w:val="1"/>
      <w:numFmt w:val="bullet"/>
      <w:lvlText w:val="n"/>
      <w:lvlJc w:val="left"/>
      <w:pPr>
        <w:tabs>
          <w:tab w:val="num" w:pos="5040"/>
        </w:tabs>
        <w:ind w:left="5040" w:hanging="360"/>
      </w:pPr>
      <w:rPr>
        <w:rFonts w:ascii="Monotype Sorts" w:hAnsi="Monotype Sorts" w:hint="default"/>
      </w:rPr>
    </w:lvl>
    <w:lvl w:ilvl="7" w:tplc="DF02EBF8" w:tentative="1">
      <w:start w:val="1"/>
      <w:numFmt w:val="bullet"/>
      <w:lvlText w:val="n"/>
      <w:lvlJc w:val="left"/>
      <w:pPr>
        <w:tabs>
          <w:tab w:val="num" w:pos="5760"/>
        </w:tabs>
        <w:ind w:left="5760" w:hanging="360"/>
      </w:pPr>
      <w:rPr>
        <w:rFonts w:ascii="Monotype Sorts" w:hAnsi="Monotype Sorts" w:hint="default"/>
      </w:rPr>
    </w:lvl>
    <w:lvl w:ilvl="8" w:tplc="0968300C" w:tentative="1">
      <w:start w:val="1"/>
      <w:numFmt w:val="bullet"/>
      <w:lvlText w:val="n"/>
      <w:lvlJc w:val="left"/>
      <w:pPr>
        <w:tabs>
          <w:tab w:val="num" w:pos="6480"/>
        </w:tabs>
        <w:ind w:left="6480" w:hanging="360"/>
      </w:pPr>
      <w:rPr>
        <w:rFonts w:ascii="Monotype Sorts" w:hAnsi="Monotype Sorts" w:hint="default"/>
      </w:rPr>
    </w:lvl>
  </w:abstractNum>
  <w:abstractNum w:abstractNumId="3" w15:restartNumberingAfterBreak="0">
    <w:nsid w:val="09483198"/>
    <w:multiLevelType w:val="hybridMultilevel"/>
    <w:tmpl w:val="B608E02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0D005C40"/>
    <w:multiLevelType w:val="hybridMultilevel"/>
    <w:tmpl w:val="797643C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1E36FE2"/>
    <w:multiLevelType w:val="hybridMultilevel"/>
    <w:tmpl w:val="61AA0AC4"/>
    <w:lvl w:ilvl="0" w:tplc="C060C34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A9E4CA8"/>
    <w:multiLevelType w:val="hybridMultilevel"/>
    <w:tmpl w:val="DF020BA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5F465C"/>
    <w:multiLevelType w:val="hybridMultilevel"/>
    <w:tmpl w:val="D2AA3D30"/>
    <w:lvl w:ilvl="0" w:tplc="D94E493A">
      <w:start w:val="1"/>
      <w:numFmt w:val="bullet"/>
      <w:lvlText w:val="n"/>
      <w:lvlJc w:val="left"/>
      <w:pPr>
        <w:tabs>
          <w:tab w:val="num" w:pos="720"/>
        </w:tabs>
        <w:ind w:left="720" w:hanging="360"/>
      </w:pPr>
      <w:rPr>
        <w:rFonts w:ascii="Monotype Sorts" w:hAnsi="Monotype Sorts" w:hint="default"/>
      </w:rPr>
    </w:lvl>
    <w:lvl w:ilvl="1" w:tplc="9C56FA52" w:tentative="1">
      <w:start w:val="1"/>
      <w:numFmt w:val="bullet"/>
      <w:lvlText w:val="n"/>
      <w:lvlJc w:val="left"/>
      <w:pPr>
        <w:tabs>
          <w:tab w:val="num" w:pos="1440"/>
        </w:tabs>
        <w:ind w:left="1440" w:hanging="360"/>
      </w:pPr>
      <w:rPr>
        <w:rFonts w:ascii="Monotype Sorts" w:hAnsi="Monotype Sorts" w:hint="default"/>
      </w:rPr>
    </w:lvl>
    <w:lvl w:ilvl="2" w:tplc="BE0C81B6" w:tentative="1">
      <w:start w:val="1"/>
      <w:numFmt w:val="bullet"/>
      <w:lvlText w:val="n"/>
      <w:lvlJc w:val="left"/>
      <w:pPr>
        <w:tabs>
          <w:tab w:val="num" w:pos="2160"/>
        </w:tabs>
        <w:ind w:left="2160" w:hanging="360"/>
      </w:pPr>
      <w:rPr>
        <w:rFonts w:ascii="Monotype Sorts" w:hAnsi="Monotype Sorts" w:hint="default"/>
      </w:rPr>
    </w:lvl>
    <w:lvl w:ilvl="3" w:tplc="8F680780" w:tentative="1">
      <w:start w:val="1"/>
      <w:numFmt w:val="bullet"/>
      <w:lvlText w:val="n"/>
      <w:lvlJc w:val="left"/>
      <w:pPr>
        <w:tabs>
          <w:tab w:val="num" w:pos="2880"/>
        </w:tabs>
        <w:ind w:left="2880" w:hanging="360"/>
      </w:pPr>
      <w:rPr>
        <w:rFonts w:ascii="Monotype Sorts" w:hAnsi="Monotype Sorts" w:hint="default"/>
      </w:rPr>
    </w:lvl>
    <w:lvl w:ilvl="4" w:tplc="F754D920" w:tentative="1">
      <w:start w:val="1"/>
      <w:numFmt w:val="bullet"/>
      <w:lvlText w:val="n"/>
      <w:lvlJc w:val="left"/>
      <w:pPr>
        <w:tabs>
          <w:tab w:val="num" w:pos="3600"/>
        </w:tabs>
        <w:ind w:left="3600" w:hanging="360"/>
      </w:pPr>
      <w:rPr>
        <w:rFonts w:ascii="Monotype Sorts" w:hAnsi="Monotype Sorts" w:hint="default"/>
      </w:rPr>
    </w:lvl>
    <w:lvl w:ilvl="5" w:tplc="2E8E733A" w:tentative="1">
      <w:start w:val="1"/>
      <w:numFmt w:val="bullet"/>
      <w:lvlText w:val="n"/>
      <w:lvlJc w:val="left"/>
      <w:pPr>
        <w:tabs>
          <w:tab w:val="num" w:pos="4320"/>
        </w:tabs>
        <w:ind w:left="4320" w:hanging="360"/>
      </w:pPr>
      <w:rPr>
        <w:rFonts w:ascii="Monotype Sorts" w:hAnsi="Monotype Sorts" w:hint="default"/>
      </w:rPr>
    </w:lvl>
    <w:lvl w:ilvl="6" w:tplc="D7EE7A68" w:tentative="1">
      <w:start w:val="1"/>
      <w:numFmt w:val="bullet"/>
      <w:lvlText w:val="n"/>
      <w:lvlJc w:val="left"/>
      <w:pPr>
        <w:tabs>
          <w:tab w:val="num" w:pos="5040"/>
        </w:tabs>
        <w:ind w:left="5040" w:hanging="360"/>
      </w:pPr>
      <w:rPr>
        <w:rFonts w:ascii="Monotype Sorts" w:hAnsi="Monotype Sorts" w:hint="default"/>
      </w:rPr>
    </w:lvl>
    <w:lvl w:ilvl="7" w:tplc="8C4E184C" w:tentative="1">
      <w:start w:val="1"/>
      <w:numFmt w:val="bullet"/>
      <w:lvlText w:val="n"/>
      <w:lvlJc w:val="left"/>
      <w:pPr>
        <w:tabs>
          <w:tab w:val="num" w:pos="5760"/>
        </w:tabs>
        <w:ind w:left="5760" w:hanging="360"/>
      </w:pPr>
      <w:rPr>
        <w:rFonts w:ascii="Monotype Sorts" w:hAnsi="Monotype Sorts" w:hint="default"/>
      </w:rPr>
    </w:lvl>
    <w:lvl w:ilvl="8" w:tplc="6218B038" w:tentative="1">
      <w:start w:val="1"/>
      <w:numFmt w:val="bullet"/>
      <w:lvlText w:val="n"/>
      <w:lvlJc w:val="left"/>
      <w:pPr>
        <w:tabs>
          <w:tab w:val="num" w:pos="6480"/>
        </w:tabs>
        <w:ind w:left="6480" w:hanging="360"/>
      </w:pPr>
      <w:rPr>
        <w:rFonts w:ascii="Monotype Sorts" w:hAnsi="Monotype Sorts" w:hint="default"/>
      </w:rPr>
    </w:lvl>
  </w:abstractNum>
  <w:abstractNum w:abstractNumId="8" w15:restartNumberingAfterBreak="0">
    <w:nsid w:val="27D134DE"/>
    <w:multiLevelType w:val="hybridMultilevel"/>
    <w:tmpl w:val="B194E6C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281E3FD8"/>
    <w:multiLevelType w:val="hybridMultilevel"/>
    <w:tmpl w:val="E912E3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0AC6509"/>
    <w:multiLevelType w:val="hybridMultilevel"/>
    <w:tmpl w:val="BDCA6A18"/>
    <w:lvl w:ilvl="0" w:tplc="4BEAB9A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31CD41B1"/>
    <w:multiLevelType w:val="hybridMultilevel"/>
    <w:tmpl w:val="A546197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4C62755"/>
    <w:multiLevelType w:val="hybridMultilevel"/>
    <w:tmpl w:val="CD94278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462225"/>
    <w:multiLevelType w:val="hybridMultilevel"/>
    <w:tmpl w:val="EE06E7A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454343"/>
    <w:multiLevelType w:val="singleLevel"/>
    <w:tmpl w:val="5A5AC566"/>
    <w:lvl w:ilvl="0">
      <w:start w:val="1"/>
      <w:numFmt w:val="lowerLetter"/>
      <w:lvlText w:val="%1)"/>
      <w:lvlJc w:val="left"/>
      <w:pPr>
        <w:tabs>
          <w:tab w:val="num" w:pos="720"/>
        </w:tabs>
        <w:ind w:left="720" w:hanging="720"/>
      </w:pPr>
      <w:rPr>
        <w:rFonts w:hint="default"/>
      </w:rPr>
    </w:lvl>
  </w:abstractNum>
  <w:abstractNum w:abstractNumId="15" w15:restartNumberingAfterBreak="0">
    <w:nsid w:val="55DD4A18"/>
    <w:multiLevelType w:val="hybridMultilevel"/>
    <w:tmpl w:val="EC3076F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4E03E1"/>
    <w:multiLevelType w:val="hybridMultilevel"/>
    <w:tmpl w:val="E3FE43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9221A"/>
    <w:multiLevelType w:val="hybridMultilevel"/>
    <w:tmpl w:val="2746FC68"/>
    <w:lvl w:ilvl="0" w:tplc="0809000F">
      <w:start w:val="1"/>
      <w:numFmt w:val="decimal"/>
      <w:lvlText w:val="%1."/>
      <w:lvlJc w:val="left"/>
      <w:pPr>
        <w:tabs>
          <w:tab w:val="num" w:pos="720"/>
        </w:tabs>
        <w:ind w:left="720" w:hanging="360"/>
      </w:pPr>
    </w:lvl>
    <w:lvl w:ilvl="1" w:tplc="C6F2B748">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5BE03AE"/>
    <w:multiLevelType w:val="hybridMultilevel"/>
    <w:tmpl w:val="C234EADC"/>
    <w:lvl w:ilvl="0" w:tplc="B0B83110">
      <w:start w:val="1"/>
      <w:numFmt w:val="bullet"/>
      <w:lvlText w:val="n"/>
      <w:lvlJc w:val="left"/>
      <w:pPr>
        <w:tabs>
          <w:tab w:val="num" w:pos="720"/>
        </w:tabs>
        <w:ind w:left="720" w:hanging="360"/>
      </w:pPr>
      <w:rPr>
        <w:rFonts w:ascii="Monotype Sorts" w:hAnsi="Monotype Sorts" w:hint="default"/>
      </w:rPr>
    </w:lvl>
    <w:lvl w:ilvl="1" w:tplc="BC8AA76A" w:tentative="1">
      <w:start w:val="1"/>
      <w:numFmt w:val="bullet"/>
      <w:lvlText w:val="n"/>
      <w:lvlJc w:val="left"/>
      <w:pPr>
        <w:tabs>
          <w:tab w:val="num" w:pos="1440"/>
        </w:tabs>
        <w:ind w:left="1440" w:hanging="360"/>
      </w:pPr>
      <w:rPr>
        <w:rFonts w:ascii="Monotype Sorts" w:hAnsi="Monotype Sorts" w:hint="default"/>
      </w:rPr>
    </w:lvl>
    <w:lvl w:ilvl="2" w:tplc="36E8CEE4" w:tentative="1">
      <w:start w:val="1"/>
      <w:numFmt w:val="bullet"/>
      <w:lvlText w:val="n"/>
      <w:lvlJc w:val="left"/>
      <w:pPr>
        <w:tabs>
          <w:tab w:val="num" w:pos="2160"/>
        </w:tabs>
        <w:ind w:left="2160" w:hanging="360"/>
      </w:pPr>
      <w:rPr>
        <w:rFonts w:ascii="Monotype Sorts" w:hAnsi="Monotype Sorts" w:hint="default"/>
      </w:rPr>
    </w:lvl>
    <w:lvl w:ilvl="3" w:tplc="ABBE2B64" w:tentative="1">
      <w:start w:val="1"/>
      <w:numFmt w:val="bullet"/>
      <w:lvlText w:val="n"/>
      <w:lvlJc w:val="left"/>
      <w:pPr>
        <w:tabs>
          <w:tab w:val="num" w:pos="2880"/>
        </w:tabs>
        <w:ind w:left="2880" w:hanging="360"/>
      </w:pPr>
      <w:rPr>
        <w:rFonts w:ascii="Monotype Sorts" w:hAnsi="Monotype Sorts" w:hint="default"/>
      </w:rPr>
    </w:lvl>
    <w:lvl w:ilvl="4" w:tplc="FC3670B8" w:tentative="1">
      <w:start w:val="1"/>
      <w:numFmt w:val="bullet"/>
      <w:lvlText w:val="n"/>
      <w:lvlJc w:val="left"/>
      <w:pPr>
        <w:tabs>
          <w:tab w:val="num" w:pos="3600"/>
        </w:tabs>
        <w:ind w:left="3600" w:hanging="360"/>
      </w:pPr>
      <w:rPr>
        <w:rFonts w:ascii="Monotype Sorts" w:hAnsi="Monotype Sorts" w:hint="default"/>
      </w:rPr>
    </w:lvl>
    <w:lvl w:ilvl="5" w:tplc="A26C70A2" w:tentative="1">
      <w:start w:val="1"/>
      <w:numFmt w:val="bullet"/>
      <w:lvlText w:val="n"/>
      <w:lvlJc w:val="left"/>
      <w:pPr>
        <w:tabs>
          <w:tab w:val="num" w:pos="4320"/>
        </w:tabs>
        <w:ind w:left="4320" w:hanging="360"/>
      </w:pPr>
      <w:rPr>
        <w:rFonts w:ascii="Monotype Sorts" w:hAnsi="Monotype Sorts" w:hint="default"/>
      </w:rPr>
    </w:lvl>
    <w:lvl w:ilvl="6" w:tplc="62408E5A" w:tentative="1">
      <w:start w:val="1"/>
      <w:numFmt w:val="bullet"/>
      <w:lvlText w:val="n"/>
      <w:lvlJc w:val="left"/>
      <w:pPr>
        <w:tabs>
          <w:tab w:val="num" w:pos="5040"/>
        </w:tabs>
        <w:ind w:left="5040" w:hanging="360"/>
      </w:pPr>
      <w:rPr>
        <w:rFonts w:ascii="Monotype Sorts" w:hAnsi="Monotype Sorts" w:hint="default"/>
      </w:rPr>
    </w:lvl>
    <w:lvl w:ilvl="7" w:tplc="A8567B18" w:tentative="1">
      <w:start w:val="1"/>
      <w:numFmt w:val="bullet"/>
      <w:lvlText w:val="n"/>
      <w:lvlJc w:val="left"/>
      <w:pPr>
        <w:tabs>
          <w:tab w:val="num" w:pos="5760"/>
        </w:tabs>
        <w:ind w:left="5760" w:hanging="360"/>
      </w:pPr>
      <w:rPr>
        <w:rFonts w:ascii="Monotype Sorts" w:hAnsi="Monotype Sorts" w:hint="default"/>
      </w:rPr>
    </w:lvl>
    <w:lvl w:ilvl="8" w:tplc="E8FE0890" w:tentative="1">
      <w:start w:val="1"/>
      <w:numFmt w:val="bullet"/>
      <w:lvlText w:val="n"/>
      <w:lvlJc w:val="left"/>
      <w:pPr>
        <w:tabs>
          <w:tab w:val="num" w:pos="6480"/>
        </w:tabs>
        <w:ind w:left="6480" w:hanging="360"/>
      </w:pPr>
      <w:rPr>
        <w:rFonts w:ascii="Monotype Sorts" w:hAnsi="Monotype Sorts" w:hint="default"/>
      </w:rPr>
    </w:lvl>
  </w:abstractNum>
  <w:abstractNum w:abstractNumId="19" w15:restartNumberingAfterBreak="0">
    <w:nsid w:val="6E311FF7"/>
    <w:multiLevelType w:val="hybridMultilevel"/>
    <w:tmpl w:val="2834DC9A"/>
    <w:lvl w:ilvl="0" w:tplc="9774ABE0">
      <w:start w:val="1"/>
      <w:numFmt w:val="decimal"/>
      <w:lvlText w:val="%1."/>
      <w:lvlJc w:val="left"/>
      <w:pPr>
        <w:tabs>
          <w:tab w:val="num" w:pos="750"/>
        </w:tabs>
        <w:ind w:left="750" w:hanging="390"/>
      </w:pPr>
      <w:rPr>
        <w:rFonts w:hint="default"/>
      </w:rPr>
    </w:lvl>
    <w:lvl w:ilvl="1" w:tplc="B5C60520">
      <w:start w:val="1"/>
      <w:numFmt w:val="lowerLetter"/>
      <w:lvlText w:val="%2."/>
      <w:lvlJc w:val="left"/>
      <w:pPr>
        <w:tabs>
          <w:tab w:val="num" w:pos="1440"/>
        </w:tabs>
        <w:ind w:left="1440" w:hanging="360"/>
      </w:pPr>
      <w:rPr>
        <w:rFonts w:hint="default"/>
      </w:rPr>
    </w:lvl>
    <w:lvl w:ilvl="2" w:tplc="928805A8">
      <w:start w:val="10"/>
      <w:numFmt w:val="decimal"/>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42D31D4"/>
    <w:multiLevelType w:val="hybridMultilevel"/>
    <w:tmpl w:val="8AA6956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76FB3B5E"/>
    <w:multiLevelType w:val="hybridMultilevel"/>
    <w:tmpl w:val="A0DCA4D6"/>
    <w:lvl w:ilvl="0" w:tplc="3F3EC2E4">
      <w:start w:val="1"/>
      <w:numFmt w:val="bullet"/>
      <w:lvlText w:val="n"/>
      <w:lvlJc w:val="left"/>
      <w:pPr>
        <w:tabs>
          <w:tab w:val="num" w:pos="720"/>
        </w:tabs>
        <w:ind w:left="720" w:hanging="360"/>
      </w:pPr>
      <w:rPr>
        <w:rFonts w:ascii="Monotype Sorts" w:hAnsi="Monotype Sorts" w:hint="default"/>
      </w:rPr>
    </w:lvl>
    <w:lvl w:ilvl="1" w:tplc="1E8C24C2" w:tentative="1">
      <w:start w:val="1"/>
      <w:numFmt w:val="bullet"/>
      <w:lvlText w:val="n"/>
      <w:lvlJc w:val="left"/>
      <w:pPr>
        <w:tabs>
          <w:tab w:val="num" w:pos="1440"/>
        </w:tabs>
        <w:ind w:left="1440" w:hanging="360"/>
      </w:pPr>
      <w:rPr>
        <w:rFonts w:ascii="Monotype Sorts" w:hAnsi="Monotype Sorts" w:hint="default"/>
      </w:rPr>
    </w:lvl>
    <w:lvl w:ilvl="2" w:tplc="9AF2A3CA" w:tentative="1">
      <w:start w:val="1"/>
      <w:numFmt w:val="bullet"/>
      <w:lvlText w:val="n"/>
      <w:lvlJc w:val="left"/>
      <w:pPr>
        <w:tabs>
          <w:tab w:val="num" w:pos="2160"/>
        </w:tabs>
        <w:ind w:left="2160" w:hanging="360"/>
      </w:pPr>
      <w:rPr>
        <w:rFonts w:ascii="Monotype Sorts" w:hAnsi="Monotype Sorts" w:hint="default"/>
      </w:rPr>
    </w:lvl>
    <w:lvl w:ilvl="3" w:tplc="249A877C" w:tentative="1">
      <w:start w:val="1"/>
      <w:numFmt w:val="bullet"/>
      <w:lvlText w:val="n"/>
      <w:lvlJc w:val="left"/>
      <w:pPr>
        <w:tabs>
          <w:tab w:val="num" w:pos="2880"/>
        </w:tabs>
        <w:ind w:left="2880" w:hanging="360"/>
      </w:pPr>
      <w:rPr>
        <w:rFonts w:ascii="Monotype Sorts" w:hAnsi="Monotype Sorts" w:hint="default"/>
      </w:rPr>
    </w:lvl>
    <w:lvl w:ilvl="4" w:tplc="01A8C642" w:tentative="1">
      <w:start w:val="1"/>
      <w:numFmt w:val="bullet"/>
      <w:lvlText w:val="n"/>
      <w:lvlJc w:val="left"/>
      <w:pPr>
        <w:tabs>
          <w:tab w:val="num" w:pos="3600"/>
        </w:tabs>
        <w:ind w:left="3600" w:hanging="360"/>
      </w:pPr>
      <w:rPr>
        <w:rFonts w:ascii="Monotype Sorts" w:hAnsi="Monotype Sorts" w:hint="default"/>
      </w:rPr>
    </w:lvl>
    <w:lvl w:ilvl="5" w:tplc="87322E58" w:tentative="1">
      <w:start w:val="1"/>
      <w:numFmt w:val="bullet"/>
      <w:lvlText w:val="n"/>
      <w:lvlJc w:val="left"/>
      <w:pPr>
        <w:tabs>
          <w:tab w:val="num" w:pos="4320"/>
        </w:tabs>
        <w:ind w:left="4320" w:hanging="360"/>
      </w:pPr>
      <w:rPr>
        <w:rFonts w:ascii="Monotype Sorts" w:hAnsi="Monotype Sorts" w:hint="default"/>
      </w:rPr>
    </w:lvl>
    <w:lvl w:ilvl="6" w:tplc="41969F7C" w:tentative="1">
      <w:start w:val="1"/>
      <w:numFmt w:val="bullet"/>
      <w:lvlText w:val="n"/>
      <w:lvlJc w:val="left"/>
      <w:pPr>
        <w:tabs>
          <w:tab w:val="num" w:pos="5040"/>
        </w:tabs>
        <w:ind w:left="5040" w:hanging="360"/>
      </w:pPr>
      <w:rPr>
        <w:rFonts w:ascii="Monotype Sorts" w:hAnsi="Monotype Sorts" w:hint="default"/>
      </w:rPr>
    </w:lvl>
    <w:lvl w:ilvl="7" w:tplc="C1402A0E" w:tentative="1">
      <w:start w:val="1"/>
      <w:numFmt w:val="bullet"/>
      <w:lvlText w:val="n"/>
      <w:lvlJc w:val="left"/>
      <w:pPr>
        <w:tabs>
          <w:tab w:val="num" w:pos="5760"/>
        </w:tabs>
        <w:ind w:left="5760" w:hanging="360"/>
      </w:pPr>
      <w:rPr>
        <w:rFonts w:ascii="Monotype Sorts" w:hAnsi="Monotype Sorts" w:hint="default"/>
      </w:rPr>
    </w:lvl>
    <w:lvl w:ilvl="8" w:tplc="A9B05E72" w:tentative="1">
      <w:start w:val="1"/>
      <w:numFmt w:val="bullet"/>
      <w:lvlText w:val="n"/>
      <w:lvlJc w:val="left"/>
      <w:pPr>
        <w:tabs>
          <w:tab w:val="num" w:pos="6480"/>
        </w:tabs>
        <w:ind w:left="6480" w:hanging="360"/>
      </w:pPr>
      <w:rPr>
        <w:rFonts w:ascii="Monotype Sorts" w:hAnsi="Monotype Sorts" w:hint="default"/>
      </w:rPr>
    </w:lvl>
  </w:abstractNum>
  <w:abstractNum w:abstractNumId="22" w15:restartNumberingAfterBreak="0">
    <w:nsid w:val="79DE0A8D"/>
    <w:multiLevelType w:val="hybridMultilevel"/>
    <w:tmpl w:val="E11453F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CDD763F"/>
    <w:multiLevelType w:val="hybridMultilevel"/>
    <w:tmpl w:val="44C47EEA"/>
    <w:lvl w:ilvl="0" w:tplc="9774ABE0">
      <w:start w:val="1"/>
      <w:numFmt w:val="decimal"/>
      <w:lvlText w:val="%1."/>
      <w:lvlJc w:val="left"/>
      <w:pPr>
        <w:tabs>
          <w:tab w:val="num" w:pos="750"/>
        </w:tabs>
        <w:ind w:left="750" w:hanging="390"/>
      </w:pPr>
      <w:rPr>
        <w:rFonts w:hint="default"/>
      </w:rPr>
    </w:lvl>
    <w:lvl w:ilvl="1" w:tplc="08090017">
      <w:start w:val="1"/>
      <w:numFmt w:val="lowerLetter"/>
      <w:lvlText w:val="%2)"/>
      <w:lvlJc w:val="left"/>
      <w:pPr>
        <w:tabs>
          <w:tab w:val="num" w:pos="1440"/>
        </w:tabs>
        <w:ind w:left="1440" w:hanging="360"/>
      </w:pPr>
      <w:rPr>
        <w:rFonts w:hint="default"/>
      </w:rPr>
    </w:lvl>
    <w:lvl w:ilvl="2" w:tplc="928805A8">
      <w:start w:val="10"/>
      <w:numFmt w:val="decimal"/>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E0C6001"/>
    <w:multiLevelType w:val="hybridMultilevel"/>
    <w:tmpl w:val="8174B77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4"/>
  </w:num>
  <w:num w:numId="2">
    <w:abstractNumId w:val="2"/>
  </w:num>
  <w:num w:numId="3">
    <w:abstractNumId w:val="18"/>
  </w:num>
  <w:num w:numId="4">
    <w:abstractNumId w:val="7"/>
  </w:num>
  <w:num w:numId="5">
    <w:abstractNumId w:val="21"/>
  </w:num>
  <w:num w:numId="6">
    <w:abstractNumId w:val="19"/>
  </w:num>
  <w:num w:numId="7">
    <w:abstractNumId w:val="10"/>
  </w:num>
  <w:num w:numId="8">
    <w:abstractNumId w:val="22"/>
  </w:num>
  <w:num w:numId="9">
    <w:abstractNumId w:val="15"/>
  </w:num>
  <w:num w:numId="10">
    <w:abstractNumId w:val="12"/>
  </w:num>
  <w:num w:numId="11">
    <w:abstractNumId w:val="13"/>
  </w:num>
  <w:num w:numId="12">
    <w:abstractNumId w:val="5"/>
  </w:num>
  <w:num w:numId="13">
    <w:abstractNumId w:val="6"/>
  </w:num>
  <w:num w:numId="14">
    <w:abstractNumId w:val="4"/>
  </w:num>
  <w:num w:numId="15">
    <w:abstractNumId w:val="17"/>
  </w:num>
  <w:num w:numId="16">
    <w:abstractNumId w:val="8"/>
  </w:num>
  <w:num w:numId="17">
    <w:abstractNumId w:val="11"/>
  </w:num>
  <w:num w:numId="18">
    <w:abstractNumId w:val="3"/>
  </w:num>
  <w:num w:numId="19">
    <w:abstractNumId w:val="24"/>
  </w:num>
  <w:num w:numId="20">
    <w:abstractNumId w:val="1"/>
  </w:num>
  <w:num w:numId="21">
    <w:abstractNumId w:val="16"/>
  </w:num>
  <w:num w:numId="22">
    <w:abstractNumId w:val="20"/>
  </w:num>
  <w:num w:numId="23">
    <w:abstractNumId w:val="0"/>
  </w:num>
  <w:num w:numId="24">
    <w:abstractNumId w:val="23"/>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4C2"/>
    <w:rsid w:val="000171BB"/>
    <w:rsid w:val="000B4EF1"/>
    <w:rsid w:val="00112457"/>
    <w:rsid w:val="001176E4"/>
    <w:rsid w:val="00150F70"/>
    <w:rsid w:val="001813CC"/>
    <w:rsid w:val="00193791"/>
    <w:rsid w:val="001B2F7F"/>
    <w:rsid w:val="001C3936"/>
    <w:rsid w:val="001C3BCD"/>
    <w:rsid w:val="001F7309"/>
    <w:rsid w:val="00281F50"/>
    <w:rsid w:val="002A492A"/>
    <w:rsid w:val="003514F1"/>
    <w:rsid w:val="003567BA"/>
    <w:rsid w:val="00396EC7"/>
    <w:rsid w:val="003F01DE"/>
    <w:rsid w:val="00410EB3"/>
    <w:rsid w:val="00432E1C"/>
    <w:rsid w:val="004867AE"/>
    <w:rsid w:val="004B6C38"/>
    <w:rsid w:val="0050757E"/>
    <w:rsid w:val="0053742E"/>
    <w:rsid w:val="005800AA"/>
    <w:rsid w:val="00610A28"/>
    <w:rsid w:val="00615481"/>
    <w:rsid w:val="00636141"/>
    <w:rsid w:val="00670EB2"/>
    <w:rsid w:val="006B54C2"/>
    <w:rsid w:val="006D06DA"/>
    <w:rsid w:val="00703812"/>
    <w:rsid w:val="0070439E"/>
    <w:rsid w:val="00714EC9"/>
    <w:rsid w:val="007956FC"/>
    <w:rsid w:val="0081618B"/>
    <w:rsid w:val="00844ABB"/>
    <w:rsid w:val="008B7072"/>
    <w:rsid w:val="008C3024"/>
    <w:rsid w:val="008D34AE"/>
    <w:rsid w:val="008E29E3"/>
    <w:rsid w:val="00992F8A"/>
    <w:rsid w:val="00A00D1F"/>
    <w:rsid w:val="00A45013"/>
    <w:rsid w:val="00A643AF"/>
    <w:rsid w:val="00A811AF"/>
    <w:rsid w:val="00A93CD5"/>
    <w:rsid w:val="00AC7FBD"/>
    <w:rsid w:val="00AE22D4"/>
    <w:rsid w:val="00C22E52"/>
    <w:rsid w:val="00C32E16"/>
    <w:rsid w:val="00C700A7"/>
    <w:rsid w:val="00C83FC4"/>
    <w:rsid w:val="00CF3E32"/>
    <w:rsid w:val="00D101E8"/>
    <w:rsid w:val="00D3331D"/>
    <w:rsid w:val="00D81A19"/>
    <w:rsid w:val="00D92C88"/>
    <w:rsid w:val="00E37586"/>
    <w:rsid w:val="00E45D53"/>
    <w:rsid w:val="00E534A4"/>
    <w:rsid w:val="00E5672B"/>
    <w:rsid w:val="00EE1467"/>
    <w:rsid w:val="00FA17E6"/>
    <w:rsid w:val="00FF1BD8"/>
    <w:rsid w:val="00FF3BB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5FF1CC-E905-4AD0-970A-BD91A6CB0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54C2"/>
    <w:pPr>
      <w:overflowPunct w:val="0"/>
      <w:autoSpaceDE w:val="0"/>
      <w:autoSpaceDN w:val="0"/>
      <w:adjustRightInd w:val="0"/>
      <w:spacing w:after="0" w:line="240" w:lineRule="auto"/>
      <w:textAlignment w:val="baseline"/>
    </w:pPr>
    <w:rPr>
      <w:rFonts w:ascii="Arial" w:eastAsia="Times New Roman" w:hAnsi="Arial" w:cs="Arial"/>
      <w:sz w:val="24"/>
      <w:szCs w:val="24"/>
    </w:rPr>
  </w:style>
  <w:style w:type="paragraph" w:styleId="Heading3">
    <w:name w:val="heading 3"/>
    <w:basedOn w:val="Normal"/>
    <w:next w:val="Normal"/>
    <w:link w:val="Heading3Char"/>
    <w:qFormat/>
    <w:rsid w:val="008C3024"/>
    <w:pPr>
      <w:keepNext/>
      <w:overflowPunct/>
      <w:textAlignment w:val="auto"/>
      <w:outlineLvl w:val="2"/>
    </w:pPr>
    <w:rPr>
      <w:rFonts w:ascii="Gill Sans" w:hAnsi="Gill Sans" w:cs="Times New Roman"/>
      <w:b/>
      <w:bCs/>
      <w:sz w:val="18"/>
      <w:szCs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6B54C2"/>
    <w:pPr>
      <w:tabs>
        <w:tab w:val="center" w:pos="4153"/>
        <w:tab w:val="right" w:pos="8306"/>
      </w:tabs>
    </w:pPr>
  </w:style>
  <w:style w:type="character" w:customStyle="1" w:styleId="HeaderChar">
    <w:name w:val="Header Char"/>
    <w:basedOn w:val="DefaultParagraphFont"/>
    <w:link w:val="Header"/>
    <w:semiHidden/>
    <w:rsid w:val="006B54C2"/>
    <w:rPr>
      <w:rFonts w:ascii="Arial" w:eastAsia="Times New Roman" w:hAnsi="Arial" w:cs="Arial"/>
      <w:sz w:val="24"/>
      <w:szCs w:val="24"/>
    </w:rPr>
  </w:style>
  <w:style w:type="paragraph" w:styleId="BodyText">
    <w:name w:val="Body Text"/>
    <w:basedOn w:val="Normal"/>
    <w:link w:val="BodyTextChar"/>
    <w:rsid w:val="008C3024"/>
    <w:pPr>
      <w:widowControl w:val="0"/>
      <w:overflowPunct/>
      <w:jc w:val="both"/>
      <w:textAlignment w:val="auto"/>
    </w:pPr>
    <w:rPr>
      <w:rFonts w:ascii="TimesNewRomanPS" w:hAnsi="TimesNewRomanPS" w:cs="Times New Roman"/>
      <w:sz w:val="20"/>
      <w:szCs w:val="20"/>
    </w:rPr>
  </w:style>
  <w:style w:type="character" w:customStyle="1" w:styleId="BodyTextChar">
    <w:name w:val="Body Text Char"/>
    <w:basedOn w:val="DefaultParagraphFont"/>
    <w:link w:val="BodyText"/>
    <w:rsid w:val="008C3024"/>
    <w:rPr>
      <w:rFonts w:ascii="TimesNewRomanPS" w:eastAsia="Times New Roman" w:hAnsi="TimesNewRomanPS" w:cs="Times New Roman"/>
      <w:sz w:val="20"/>
      <w:szCs w:val="20"/>
    </w:rPr>
  </w:style>
  <w:style w:type="paragraph" w:styleId="ListParagraph">
    <w:name w:val="List Paragraph"/>
    <w:basedOn w:val="Normal"/>
    <w:uiPriority w:val="34"/>
    <w:qFormat/>
    <w:rsid w:val="008C3024"/>
    <w:pPr>
      <w:ind w:left="720"/>
      <w:contextualSpacing/>
    </w:pPr>
  </w:style>
  <w:style w:type="character" w:customStyle="1" w:styleId="Heading3Char">
    <w:name w:val="Heading 3 Char"/>
    <w:basedOn w:val="DefaultParagraphFont"/>
    <w:link w:val="Heading3"/>
    <w:rsid w:val="008C3024"/>
    <w:rPr>
      <w:rFonts w:ascii="Gill Sans" w:eastAsia="Times New Roman" w:hAnsi="Gill Sans" w:cs="Times New Roman"/>
      <w:b/>
      <w:bCs/>
      <w:sz w:val="18"/>
      <w:szCs w:val="18"/>
      <w:lang w:val="en-US"/>
    </w:rPr>
  </w:style>
  <w:style w:type="table" w:styleId="TableGrid">
    <w:name w:val="Table Grid"/>
    <w:basedOn w:val="TableNormal"/>
    <w:uiPriority w:val="59"/>
    <w:rsid w:val="001176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ear">
    <w:name w:val="Year"/>
    <w:basedOn w:val="Normal"/>
    <w:next w:val="Exam"/>
    <w:rsid w:val="0050757E"/>
    <w:pPr>
      <w:overflowPunct/>
      <w:autoSpaceDE/>
      <w:autoSpaceDN/>
      <w:adjustRightInd/>
      <w:spacing w:after="240"/>
      <w:textAlignment w:val="auto"/>
    </w:pPr>
    <w:rPr>
      <w:rFonts w:ascii="Times New Roman" w:hAnsi="Times New Roman" w:cs="Times New Roman"/>
      <w:b/>
      <w:caps/>
      <w:sz w:val="28"/>
      <w:szCs w:val="20"/>
      <w:lang w:eastAsia="en-GB"/>
    </w:rPr>
  </w:style>
  <w:style w:type="paragraph" w:customStyle="1" w:styleId="Exam">
    <w:name w:val="Exam"/>
    <w:basedOn w:val="Normal"/>
    <w:next w:val="Month"/>
    <w:rsid w:val="0050757E"/>
    <w:pPr>
      <w:overflowPunct/>
      <w:autoSpaceDE/>
      <w:autoSpaceDN/>
      <w:adjustRightInd/>
      <w:textAlignment w:val="auto"/>
    </w:pPr>
    <w:rPr>
      <w:rFonts w:ascii="Times New Roman" w:hAnsi="Times New Roman" w:cs="Times New Roman"/>
      <w:b/>
      <w:caps/>
      <w:szCs w:val="20"/>
      <w:lang w:eastAsia="en-GB"/>
    </w:rPr>
  </w:style>
  <w:style w:type="paragraph" w:customStyle="1" w:styleId="Modcode">
    <w:name w:val="Modcode"/>
    <w:basedOn w:val="Normal"/>
    <w:rsid w:val="0050757E"/>
    <w:pPr>
      <w:overflowPunct/>
      <w:autoSpaceDE/>
      <w:autoSpaceDN/>
      <w:adjustRightInd/>
      <w:jc w:val="center"/>
      <w:textAlignment w:val="auto"/>
    </w:pPr>
    <w:rPr>
      <w:rFonts w:ascii="Times New Roman" w:hAnsi="Times New Roman" w:cs="Times New Roman"/>
      <w:b/>
      <w:caps/>
      <w:sz w:val="28"/>
      <w:szCs w:val="20"/>
      <w:lang w:eastAsia="en-GB"/>
    </w:rPr>
  </w:style>
  <w:style w:type="paragraph" w:customStyle="1" w:styleId="Modname">
    <w:name w:val="Modname"/>
    <w:basedOn w:val="Normal"/>
    <w:next w:val="Time"/>
    <w:rsid w:val="0050757E"/>
    <w:pPr>
      <w:overflowPunct/>
      <w:autoSpaceDE/>
      <w:autoSpaceDN/>
      <w:adjustRightInd/>
      <w:spacing w:after="240"/>
      <w:jc w:val="center"/>
      <w:textAlignment w:val="auto"/>
    </w:pPr>
    <w:rPr>
      <w:rFonts w:ascii="Times New Roman" w:hAnsi="Times New Roman" w:cs="Times New Roman"/>
      <w:b/>
      <w:sz w:val="28"/>
      <w:szCs w:val="20"/>
      <w:lang w:eastAsia="en-GB"/>
    </w:rPr>
  </w:style>
  <w:style w:type="paragraph" w:customStyle="1" w:styleId="Time">
    <w:name w:val="Time"/>
    <w:basedOn w:val="Normal"/>
    <w:next w:val="Answer"/>
    <w:rsid w:val="0050757E"/>
    <w:pPr>
      <w:overflowPunct/>
      <w:autoSpaceDE/>
      <w:autoSpaceDN/>
      <w:adjustRightInd/>
      <w:spacing w:after="240"/>
      <w:textAlignment w:val="auto"/>
    </w:pPr>
    <w:rPr>
      <w:rFonts w:ascii="Times New Roman" w:hAnsi="Times New Roman" w:cs="Times New Roman"/>
      <w:b/>
      <w:caps/>
      <w:sz w:val="28"/>
      <w:szCs w:val="20"/>
      <w:lang w:eastAsia="en-GB"/>
    </w:rPr>
  </w:style>
  <w:style w:type="paragraph" w:customStyle="1" w:styleId="Answer">
    <w:name w:val="Answer"/>
    <w:basedOn w:val="Normal"/>
    <w:next w:val="BodyText"/>
    <w:rsid w:val="0050757E"/>
    <w:pPr>
      <w:overflowPunct/>
      <w:autoSpaceDE/>
      <w:autoSpaceDN/>
      <w:adjustRightInd/>
      <w:textAlignment w:val="auto"/>
    </w:pPr>
    <w:rPr>
      <w:rFonts w:ascii="Times New Roman" w:hAnsi="Times New Roman" w:cs="Times New Roman"/>
      <w:b/>
      <w:caps/>
      <w:sz w:val="28"/>
      <w:szCs w:val="20"/>
      <w:lang w:eastAsia="en-GB"/>
    </w:rPr>
  </w:style>
  <w:style w:type="paragraph" w:customStyle="1" w:styleId="Trinity">
    <w:name w:val="Trinity"/>
    <w:basedOn w:val="Normal"/>
    <w:next w:val="Year"/>
    <w:rsid w:val="0050757E"/>
    <w:pPr>
      <w:overflowPunct/>
      <w:autoSpaceDE/>
      <w:autoSpaceDN/>
      <w:adjustRightInd/>
      <w:spacing w:after="240"/>
      <w:textAlignment w:val="auto"/>
    </w:pPr>
    <w:rPr>
      <w:rFonts w:ascii="Times New Roman" w:hAnsi="Times New Roman" w:cs="Times New Roman"/>
      <w:b/>
      <w:szCs w:val="20"/>
      <w:lang w:eastAsia="en-GB"/>
    </w:rPr>
  </w:style>
  <w:style w:type="paragraph" w:customStyle="1" w:styleId="Month">
    <w:name w:val="Month"/>
    <w:basedOn w:val="Normal"/>
    <w:next w:val="Modcode"/>
    <w:rsid w:val="0050757E"/>
    <w:pPr>
      <w:overflowPunct/>
      <w:autoSpaceDE/>
      <w:autoSpaceDN/>
      <w:adjustRightInd/>
      <w:spacing w:after="240"/>
      <w:textAlignment w:val="auto"/>
    </w:pPr>
    <w:rPr>
      <w:rFonts w:ascii="Times New Roman" w:hAnsi="Times New Roman" w:cs="Times New Roman"/>
      <w:b/>
      <w:caps/>
      <w:szCs w:val="20"/>
      <w:lang w:eastAsia="en-GB"/>
    </w:rPr>
  </w:style>
  <w:style w:type="paragraph" w:styleId="BalloonText">
    <w:name w:val="Balloon Text"/>
    <w:basedOn w:val="Normal"/>
    <w:link w:val="BalloonTextChar"/>
    <w:uiPriority w:val="99"/>
    <w:semiHidden/>
    <w:unhideWhenUsed/>
    <w:rsid w:val="0050757E"/>
    <w:rPr>
      <w:rFonts w:ascii="Tahoma" w:hAnsi="Tahoma" w:cs="Tahoma"/>
      <w:sz w:val="16"/>
      <w:szCs w:val="16"/>
    </w:rPr>
  </w:style>
  <w:style w:type="character" w:customStyle="1" w:styleId="BalloonTextChar">
    <w:name w:val="Balloon Text Char"/>
    <w:basedOn w:val="DefaultParagraphFont"/>
    <w:link w:val="BalloonText"/>
    <w:uiPriority w:val="99"/>
    <w:semiHidden/>
    <w:rsid w:val="0050757E"/>
    <w:rPr>
      <w:rFonts w:ascii="Tahoma" w:eastAsia="Times New Roman" w:hAnsi="Tahoma" w:cs="Tahoma"/>
      <w:sz w:val="16"/>
      <w:szCs w:val="16"/>
    </w:rPr>
  </w:style>
  <w:style w:type="paragraph" w:styleId="Footer">
    <w:name w:val="footer"/>
    <w:basedOn w:val="Normal"/>
    <w:link w:val="FooterChar"/>
    <w:uiPriority w:val="99"/>
    <w:unhideWhenUsed/>
    <w:rsid w:val="00C700A7"/>
    <w:pPr>
      <w:tabs>
        <w:tab w:val="center" w:pos="4513"/>
        <w:tab w:val="right" w:pos="9026"/>
      </w:tabs>
    </w:pPr>
  </w:style>
  <w:style w:type="character" w:customStyle="1" w:styleId="FooterChar">
    <w:name w:val="Footer Char"/>
    <w:basedOn w:val="DefaultParagraphFont"/>
    <w:link w:val="Footer"/>
    <w:uiPriority w:val="99"/>
    <w:rsid w:val="00C700A7"/>
    <w:rPr>
      <w:rFonts w:ascii="Arial" w:eastAsia="Times New Roman"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722613">
      <w:bodyDiv w:val="1"/>
      <w:marLeft w:val="0"/>
      <w:marRight w:val="0"/>
      <w:marTop w:val="0"/>
      <w:marBottom w:val="0"/>
      <w:divBdr>
        <w:top w:val="none" w:sz="0" w:space="0" w:color="auto"/>
        <w:left w:val="none" w:sz="0" w:space="0" w:color="auto"/>
        <w:bottom w:val="none" w:sz="0" w:space="0" w:color="auto"/>
        <w:right w:val="none" w:sz="0" w:space="0" w:color="auto"/>
      </w:divBdr>
      <w:divsChild>
        <w:div w:id="726414897">
          <w:marLeft w:val="547"/>
          <w:marRight w:val="0"/>
          <w:marTop w:val="106"/>
          <w:marBottom w:val="0"/>
          <w:divBdr>
            <w:top w:val="none" w:sz="0" w:space="0" w:color="auto"/>
            <w:left w:val="none" w:sz="0" w:space="0" w:color="auto"/>
            <w:bottom w:val="none" w:sz="0" w:space="0" w:color="auto"/>
            <w:right w:val="none" w:sz="0" w:space="0" w:color="auto"/>
          </w:divBdr>
        </w:div>
      </w:divsChild>
    </w:div>
    <w:div w:id="186333007">
      <w:bodyDiv w:val="1"/>
      <w:marLeft w:val="0"/>
      <w:marRight w:val="0"/>
      <w:marTop w:val="0"/>
      <w:marBottom w:val="0"/>
      <w:divBdr>
        <w:top w:val="none" w:sz="0" w:space="0" w:color="auto"/>
        <w:left w:val="none" w:sz="0" w:space="0" w:color="auto"/>
        <w:bottom w:val="none" w:sz="0" w:space="0" w:color="auto"/>
        <w:right w:val="none" w:sz="0" w:space="0" w:color="auto"/>
      </w:divBdr>
    </w:div>
    <w:div w:id="259147579">
      <w:bodyDiv w:val="1"/>
      <w:marLeft w:val="0"/>
      <w:marRight w:val="0"/>
      <w:marTop w:val="0"/>
      <w:marBottom w:val="0"/>
      <w:divBdr>
        <w:top w:val="none" w:sz="0" w:space="0" w:color="auto"/>
        <w:left w:val="none" w:sz="0" w:space="0" w:color="auto"/>
        <w:bottom w:val="none" w:sz="0" w:space="0" w:color="auto"/>
        <w:right w:val="none" w:sz="0" w:space="0" w:color="auto"/>
      </w:divBdr>
      <w:divsChild>
        <w:div w:id="1020088346">
          <w:marLeft w:val="547"/>
          <w:marRight w:val="0"/>
          <w:marTop w:val="96"/>
          <w:marBottom w:val="0"/>
          <w:divBdr>
            <w:top w:val="none" w:sz="0" w:space="0" w:color="auto"/>
            <w:left w:val="none" w:sz="0" w:space="0" w:color="auto"/>
            <w:bottom w:val="none" w:sz="0" w:space="0" w:color="auto"/>
            <w:right w:val="none" w:sz="0" w:space="0" w:color="auto"/>
          </w:divBdr>
        </w:div>
      </w:divsChild>
    </w:div>
    <w:div w:id="503712578">
      <w:bodyDiv w:val="1"/>
      <w:marLeft w:val="0"/>
      <w:marRight w:val="0"/>
      <w:marTop w:val="0"/>
      <w:marBottom w:val="0"/>
      <w:divBdr>
        <w:top w:val="none" w:sz="0" w:space="0" w:color="auto"/>
        <w:left w:val="none" w:sz="0" w:space="0" w:color="auto"/>
        <w:bottom w:val="none" w:sz="0" w:space="0" w:color="auto"/>
        <w:right w:val="none" w:sz="0" w:space="0" w:color="auto"/>
      </w:divBdr>
    </w:div>
    <w:div w:id="768351334">
      <w:bodyDiv w:val="1"/>
      <w:marLeft w:val="0"/>
      <w:marRight w:val="0"/>
      <w:marTop w:val="0"/>
      <w:marBottom w:val="0"/>
      <w:divBdr>
        <w:top w:val="none" w:sz="0" w:space="0" w:color="auto"/>
        <w:left w:val="none" w:sz="0" w:space="0" w:color="auto"/>
        <w:bottom w:val="none" w:sz="0" w:space="0" w:color="auto"/>
        <w:right w:val="none" w:sz="0" w:space="0" w:color="auto"/>
      </w:divBdr>
    </w:div>
    <w:div w:id="792602923">
      <w:bodyDiv w:val="1"/>
      <w:marLeft w:val="0"/>
      <w:marRight w:val="0"/>
      <w:marTop w:val="0"/>
      <w:marBottom w:val="0"/>
      <w:divBdr>
        <w:top w:val="none" w:sz="0" w:space="0" w:color="auto"/>
        <w:left w:val="none" w:sz="0" w:space="0" w:color="auto"/>
        <w:bottom w:val="none" w:sz="0" w:space="0" w:color="auto"/>
        <w:right w:val="none" w:sz="0" w:space="0" w:color="auto"/>
      </w:divBdr>
    </w:div>
    <w:div w:id="1003818893">
      <w:bodyDiv w:val="1"/>
      <w:marLeft w:val="0"/>
      <w:marRight w:val="0"/>
      <w:marTop w:val="0"/>
      <w:marBottom w:val="0"/>
      <w:divBdr>
        <w:top w:val="none" w:sz="0" w:space="0" w:color="auto"/>
        <w:left w:val="none" w:sz="0" w:space="0" w:color="auto"/>
        <w:bottom w:val="none" w:sz="0" w:space="0" w:color="auto"/>
        <w:right w:val="none" w:sz="0" w:space="0" w:color="auto"/>
      </w:divBdr>
      <w:divsChild>
        <w:div w:id="1971980243">
          <w:marLeft w:val="547"/>
          <w:marRight w:val="0"/>
          <w:marTop w:val="96"/>
          <w:marBottom w:val="0"/>
          <w:divBdr>
            <w:top w:val="none" w:sz="0" w:space="0" w:color="auto"/>
            <w:left w:val="none" w:sz="0" w:space="0" w:color="auto"/>
            <w:bottom w:val="none" w:sz="0" w:space="0" w:color="auto"/>
            <w:right w:val="none" w:sz="0" w:space="0" w:color="auto"/>
          </w:divBdr>
        </w:div>
      </w:divsChild>
    </w:div>
    <w:div w:id="1537353921">
      <w:bodyDiv w:val="1"/>
      <w:marLeft w:val="0"/>
      <w:marRight w:val="0"/>
      <w:marTop w:val="0"/>
      <w:marBottom w:val="0"/>
      <w:divBdr>
        <w:top w:val="none" w:sz="0" w:space="0" w:color="auto"/>
        <w:left w:val="none" w:sz="0" w:space="0" w:color="auto"/>
        <w:bottom w:val="none" w:sz="0" w:space="0" w:color="auto"/>
        <w:right w:val="none" w:sz="0" w:space="0" w:color="auto"/>
      </w:divBdr>
    </w:div>
    <w:div w:id="1754205365">
      <w:bodyDiv w:val="1"/>
      <w:marLeft w:val="0"/>
      <w:marRight w:val="0"/>
      <w:marTop w:val="0"/>
      <w:marBottom w:val="0"/>
      <w:divBdr>
        <w:top w:val="none" w:sz="0" w:space="0" w:color="auto"/>
        <w:left w:val="none" w:sz="0" w:space="0" w:color="auto"/>
        <w:bottom w:val="none" w:sz="0" w:space="0" w:color="auto"/>
        <w:right w:val="none" w:sz="0" w:space="0" w:color="auto"/>
      </w:divBdr>
    </w:div>
    <w:div w:id="1766920359">
      <w:bodyDiv w:val="1"/>
      <w:marLeft w:val="0"/>
      <w:marRight w:val="0"/>
      <w:marTop w:val="0"/>
      <w:marBottom w:val="0"/>
      <w:divBdr>
        <w:top w:val="none" w:sz="0" w:space="0" w:color="auto"/>
        <w:left w:val="none" w:sz="0" w:space="0" w:color="auto"/>
        <w:bottom w:val="none" w:sz="0" w:space="0" w:color="auto"/>
        <w:right w:val="none" w:sz="0" w:space="0" w:color="auto"/>
      </w:divBdr>
      <w:divsChild>
        <w:div w:id="1689916160">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662</Words>
  <Characters>3779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SEF Queen Mary University of London</Company>
  <LinksUpToDate>false</LinksUpToDate>
  <CharactersWithSpaces>4433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rosh</dc:creator>
  <cp:lastModifiedBy>Grace McFadzean</cp:lastModifiedBy>
  <cp:revision>2</cp:revision>
  <dcterms:created xsi:type="dcterms:W3CDTF">2017-08-30T15:36:00Z</dcterms:created>
  <dcterms:modified xsi:type="dcterms:W3CDTF">2017-08-30T15:36:00Z</dcterms:modified>
</cp:coreProperties>
</file>