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Ind w:w="0" w:type="dxa"/>
        <w:tblLook w:val="04A0" w:firstRow="1" w:lastRow="0" w:firstColumn="1" w:lastColumn="0" w:noHBand="0" w:noVBand="1"/>
      </w:tblPr>
      <w:tblGrid>
        <w:gridCol w:w="2084"/>
        <w:gridCol w:w="3277"/>
        <w:gridCol w:w="3655"/>
      </w:tblGrid>
      <w:tr w:rsidR="00391B3D" w:rsidRPr="00991198" w14:paraId="1557ECC9" w14:textId="77777777" w:rsidTr="00E532B2">
        <w:tc>
          <w:tcPr>
            <w:tcW w:w="2084" w:type="dxa"/>
          </w:tcPr>
          <w:p w14:paraId="5D555D96" w14:textId="77777777" w:rsidR="00391B3D" w:rsidRPr="00991198" w:rsidRDefault="00391B3D" w:rsidP="00E532B2">
            <w:pPr>
              <w:rPr>
                <w:rFonts w:ascii="Arial" w:hAnsi="Arial" w:cs="Arial"/>
              </w:rPr>
            </w:pPr>
          </w:p>
        </w:tc>
        <w:tc>
          <w:tcPr>
            <w:tcW w:w="3277" w:type="dxa"/>
          </w:tcPr>
          <w:p w14:paraId="2EF43C0E" w14:textId="77777777" w:rsidR="00391B3D" w:rsidRPr="00991198" w:rsidRDefault="00391B3D" w:rsidP="00E532B2">
            <w:pPr>
              <w:rPr>
                <w:rFonts w:ascii="Arial" w:hAnsi="Arial" w:cs="Arial"/>
              </w:rPr>
            </w:pPr>
            <w:r w:rsidRPr="00991198">
              <w:rPr>
                <w:rFonts w:ascii="Arial" w:hAnsi="Arial" w:cs="Arial"/>
                <w:lang w:val="cy"/>
              </w:rPr>
              <w:t>Targed</w:t>
            </w:r>
            <w:r>
              <w:rPr>
                <w:rFonts w:ascii="Arial" w:hAnsi="Arial" w:cs="Arial"/>
                <w:lang w:val="cy"/>
              </w:rPr>
              <w:t>/Targets</w:t>
            </w:r>
          </w:p>
        </w:tc>
        <w:tc>
          <w:tcPr>
            <w:tcW w:w="3655" w:type="dxa"/>
          </w:tcPr>
          <w:p w14:paraId="6AB0A286" w14:textId="77777777" w:rsidR="00391B3D" w:rsidRPr="00991198" w:rsidRDefault="00391B3D" w:rsidP="00E532B2">
            <w:pPr>
              <w:rPr>
                <w:rFonts w:ascii="Arial" w:hAnsi="Arial" w:cs="Arial"/>
              </w:rPr>
            </w:pPr>
            <w:r w:rsidRPr="00991198">
              <w:rPr>
                <w:rFonts w:ascii="Arial" w:hAnsi="Arial" w:cs="Arial"/>
                <w:lang w:val="cy"/>
              </w:rPr>
              <w:t>Yr hyn rwyf wedi'i wneud yn yr aseiniad hwn.</w:t>
            </w:r>
            <w:r>
              <w:rPr>
                <w:rFonts w:ascii="Arial" w:hAnsi="Arial" w:cs="Arial"/>
                <w:lang w:val="cy"/>
              </w:rPr>
              <w:t>.. / What I have done in this assignment...</w:t>
            </w:r>
          </w:p>
        </w:tc>
      </w:tr>
      <w:tr w:rsidR="00391B3D" w:rsidRPr="00F6222F" w14:paraId="2A279A1A" w14:textId="77777777" w:rsidTr="00E532B2">
        <w:tc>
          <w:tcPr>
            <w:tcW w:w="2084" w:type="dxa"/>
          </w:tcPr>
          <w:p w14:paraId="6923A964" w14:textId="77777777" w:rsidR="00391B3D" w:rsidRPr="00991198" w:rsidRDefault="00391B3D" w:rsidP="00E532B2">
            <w:pPr>
              <w:rPr>
                <w:rFonts w:ascii="Arial" w:hAnsi="Arial" w:cs="Arial"/>
              </w:rPr>
            </w:pPr>
            <w:r w:rsidRPr="00991198">
              <w:rPr>
                <w:rFonts w:ascii="Arial" w:hAnsi="Arial" w:cs="Arial"/>
                <w:lang w:val="cy"/>
              </w:rPr>
              <w:t>Targed</w:t>
            </w:r>
            <w:r>
              <w:rPr>
                <w:rFonts w:ascii="Arial" w:hAnsi="Arial" w:cs="Arial"/>
                <w:lang w:val="cy"/>
              </w:rPr>
              <w:t>/Target</w:t>
            </w:r>
            <w:r w:rsidRPr="00991198">
              <w:rPr>
                <w:rFonts w:ascii="Arial" w:hAnsi="Arial" w:cs="Arial"/>
                <w:lang w:val="cy"/>
              </w:rPr>
              <w:t xml:space="preserve"> 1</w:t>
            </w:r>
          </w:p>
        </w:tc>
        <w:tc>
          <w:tcPr>
            <w:tcW w:w="3277" w:type="dxa"/>
          </w:tcPr>
          <w:p w14:paraId="18266162" w14:textId="77777777" w:rsidR="00391B3D" w:rsidRPr="00282132" w:rsidRDefault="00391B3D" w:rsidP="00E532B2">
            <w:pPr>
              <w:shd w:val="clear" w:color="auto" w:fill="FFFFFF"/>
              <w:jc w:val="center"/>
              <w:rPr>
                <w:rFonts w:ascii="Arial" w:eastAsia="Times New Roman" w:hAnsi="Arial" w:cs="Arial"/>
                <w:color w:val="283041"/>
                <w:sz w:val="21"/>
                <w:szCs w:val="21"/>
                <w:lang w:eastAsia="en-GB"/>
              </w:rPr>
            </w:pPr>
            <w:r w:rsidRPr="00282132">
              <w:rPr>
                <w:rFonts w:ascii="Arial" w:eastAsia="Times New Roman" w:hAnsi="Arial" w:cs="Arial"/>
                <w:color w:val="283041"/>
                <w:sz w:val="21"/>
                <w:szCs w:val="21"/>
                <w:lang w:eastAsia="en-GB"/>
              </w:rPr>
              <w:t>Present the ideas of others in your own words.</w:t>
            </w:r>
          </w:p>
          <w:p w14:paraId="1372B057" w14:textId="77777777" w:rsidR="00391B3D" w:rsidRPr="00282132" w:rsidRDefault="00391B3D" w:rsidP="00E532B2">
            <w:pPr>
              <w:shd w:val="clear" w:color="auto" w:fill="FFFFFF"/>
              <w:ind w:left="360"/>
              <w:jc w:val="both"/>
              <w:rPr>
                <w:rFonts w:ascii="Arial" w:hAnsi="Arial" w:cs="Arial"/>
                <w:szCs w:val="24"/>
                <w:lang w:val="cy-GB" w:eastAsia="cy-GB"/>
              </w:rPr>
            </w:pPr>
          </w:p>
        </w:tc>
        <w:tc>
          <w:tcPr>
            <w:tcW w:w="3655" w:type="dxa"/>
          </w:tcPr>
          <w:p w14:paraId="31E3B4E0" w14:textId="70B47802" w:rsidR="00391B3D" w:rsidRDefault="00F66928" w:rsidP="00F66928">
            <w:pPr>
              <w:pStyle w:val="ListParagraph"/>
              <w:numPr>
                <w:ilvl w:val="0"/>
                <w:numId w:val="11"/>
              </w:numPr>
              <w:spacing w:line="240" w:lineRule="auto"/>
              <w:rPr>
                <w:rFonts w:ascii="Arial" w:hAnsi="Arial" w:cs="Arial"/>
                <w:sz w:val="20"/>
              </w:rPr>
            </w:pPr>
            <w:proofErr w:type="spellStart"/>
            <w:r>
              <w:rPr>
                <w:rFonts w:ascii="Arial" w:hAnsi="Arial" w:cs="Arial"/>
                <w:sz w:val="20"/>
              </w:rPr>
              <w:t>Utilised</w:t>
            </w:r>
            <w:proofErr w:type="spellEnd"/>
            <w:r>
              <w:rPr>
                <w:rFonts w:ascii="Arial" w:hAnsi="Arial" w:cs="Arial"/>
                <w:sz w:val="20"/>
              </w:rPr>
              <w:t xml:space="preserve"> less direct quotations</w:t>
            </w:r>
          </w:p>
          <w:p w14:paraId="566CD45E" w14:textId="1E14294F" w:rsidR="00F66928" w:rsidRPr="00F66928" w:rsidRDefault="00F66928" w:rsidP="00F66928">
            <w:pPr>
              <w:pStyle w:val="ListParagraph"/>
              <w:numPr>
                <w:ilvl w:val="0"/>
                <w:numId w:val="11"/>
              </w:numPr>
              <w:spacing w:line="240" w:lineRule="auto"/>
              <w:rPr>
                <w:rFonts w:ascii="Arial" w:hAnsi="Arial" w:cs="Arial"/>
                <w:sz w:val="20"/>
              </w:rPr>
            </w:pPr>
            <w:r>
              <w:rPr>
                <w:rFonts w:ascii="Arial" w:hAnsi="Arial" w:cs="Arial"/>
                <w:sz w:val="20"/>
              </w:rPr>
              <w:t>Paraphrased the work of others, in as little words as possible.</w:t>
            </w:r>
          </w:p>
          <w:p w14:paraId="079EC2DB" w14:textId="77777777" w:rsidR="00391B3D" w:rsidRDefault="00391B3D" w:rsidP="00E532B2">
            <w:pPr>
              <w:pStyle w:val="ListParagraph"/>
              <w:spacing w:line="240" w:lineRule="auto"/>
              <w:ind w:left="360"/>
              <w:rPr>
                <w:rFonts w:ascii="Arial" w:hAnsi="Arial" w:cs="Arial"/>
                <w:sz w:val="20"/>
              </w:rPr>
            </w:pPr>
          </w:p>
          <w:p w14:paraId="70A5F7FD" w14:textId="77777777" w:rsidR="00391B3D" w:rsidRPr="005B1DEF" w:rsidRDefault="00391B3D" w:rsidP="00E532B2">
            <w:pPr>
              <w:pStyle w:val="ListParagraph"/>
              <w:spacing w:line="240" w:lineRule="auto"/>
              <w:ind w:left="360"/>
              <w:rPr>
                <w:rFonts w:ascii="Arial" w:hAnsi="Arial" w:cs="Arial"/>
                <w:sz w:val="20"/>
              </w:rPr>
            </w:pPr>
          </w:p>
        </w:tc>
      </w:tr>
      <w:tr w:rsidR="00391B3D" w:rsidRPr="00F6222F" w14:paraId="37006160" w14:textId="77777777" w:rsidTr="00E532B2">
        <w:tc>
          <w:tcPr>
            <w:tcW w:w="2084" w:type="dxa"/>
          </w:tcPr>
          <w:p w14:paraId="4C4F8E38" w14:textId="77777777" w:rsidR="00391B3D" w:rsidRPr="00991198" w:rsidRDefault="00391B3D" w:rsidP="00E532B2">
            <w:pPr>
              <w:rPr>
                <w:rFonts w:ascii="Arial" w:hAnsi="Arial" w:cs="Arial"/>
              </w:rPr>
            </w:pPr>
            <w:r w:rsidRPr="00991198">
              <w:rPr>
                <w:rFonts w:ascii="Arial" w:hAnsi="Arial" w:cs="Arial"/>
                <w:lang w:val="cy"/>
              </w:rPr>
              <w:t>Targed</w:t>
            </w:r>
            <w:r>
              <w:rPr>
                <w:rFonts w:ascii="Arial" w:hAnsi="Arial" w:cs="Arial"/>
                <w:lang w:val="cy"/>
              </w:rPr>
              <w:t>/Target</w:t>
            </w:r>
            <w:r w:rsidRPr="00991198">
              <w:rPr>
                <w:rFonts w:ascii="Arial" w:hAnsi="Arial" w:cs="Arial"/>
                <w:lang w:val="cy"/>
              </w:rPr>
              <w:t xml:space="preserve"> 2</w:t>
            </w:r>
          </w:p>
        </w:tc>
        <w:tc>
          <w:tcPr>
            <w:tcW w:w="3277" w:type="dxa"/>
          </w:tcPr>
          <w:p w14:paraId="230FCBB8" w14:textId="77777777" w:rsidR="00391B3D" w:rsidRPr="00282132" w:rsidRDefault="00391B3D" w:rsidP="00E532B2">
            <w:pPr>
              <w:shd w:val="clear" w:color="auto" w:fill="FFFFFF"/>
              <w:jc w:val="center"/>
              <w:rPr>
                <w:rFonts w:ascii="Arial" w:eastAsia="Times New Roman" w:hAnsi="Arial" w:cs="Arial"/>
                <w:color w:val="283041"/>
                <w:sz w:val="21"/>
                <w:szCs w:val="21"/>
                <w:lang w:eastAsia="en-GB"/>
              </w:rPr>
            </w:pPr>
            <w:r w:rsidRPr="00282132">
              <w:rPr>
                <w:rFonts w:ascii="Arial" w:eastAsia="Times New Roman" w:hAnsi="Arial" w:cs="Arial"/>
                <w:color w:val="283041"/>
                <w:sz w:val="21"/>
                <w:szCs w:val="21"/>
                <w:lang w:eastAsia="en-GB"/>
              </w:rPr>
              <w:t>Use standard English wherever possible</w:t>
            </w:r>
            <w:r>
              <w:rPr>
                <w:rFonts w:ascii="Arial" w:eastAsia="Times New Roman" w:hAnsi="Arial" w:cs="Arial"/>
                <w:color w:val="283041"/>
                <w:sz w:val="21"/>
                <w:szCs w:val="21"/>
                <w:lang w:eastAsia="en-GB"/>
              </w:rPr>
              <w:t xml:space="preserve"> </w:t>
            </w:r>
            <w:r w:rsidRPr="00282132">
              <w:rPr>
                <w:rFonts w:ascii="Arial" w:eastAsia="Times New Roman" w:hAnsi="Arial" w:cs="Arial"/>
                <w:color w:val="283041"/>
                <w:sz w:val="21"/>
                <w:szCs w:val="21"/>
                <w:lang w:eastAsia="en-GB"/>
              </w:rPr>
              <w:t>instead of abbreviations.</w:t>
            </w:r>
          </w:p>
          <w:p w14:paraId="30070F5C" w14:textId="77777777" w:rsidR="00391B3D" w:rsidRPr="00282132" w:rsidRDefault="00391B3D" w:rsidP="00E532B2">
            <w:pPr>
              <w:spacing w:line="276" w:lineRule="auto"/>
              <w:rPr>
                <w:rFonts w:ascii="Arial" w:hAnsi="Arial" w:cs="Arial"/>
                <w:szCs w:val="24"/>
              </w:rPr>
            </w:pPr>
          </w:p>
        </w:tc>
        <w:tc>
          <w:tcPr>
            <w:tcW w:w="3655" w:type="dxa"/>
          </w:tcPr>
          <w:p w14:paraId="054EB19C" w14:textId="4D931186" w:rsidR="00391B3D" w:rsidRPr="00F66928" w:rsidRDefault="00F66928" w:rsidP="00F66928">
            <w:pPr>
              <w:pStyle w:val="ListParagraph"/>
              <w:numPr>
                <w:ilvl w:val="0"/>
                <w:numId w:val="12"/>
              </w:numPr>
              <w:spacing w:line="240" w:lineRule="auto"/>
              <w:rPr>
                <w:rFonts w:ascii="Arial" w:hAnsi="Arial" w:cs="Arial"/>
                <w:sz w:val="20"/>
              </w:rPr>
            </w:pPr>
            <w:r>
              <w:rPr>
                <w:rFonts w:ascii="Arial" w:hAnsi="Arial" w:cs="Arial"/>
                <w:sz w:val="20"/>
              </w:rPr>
              <w:t xml:space="preserve">Other than School Development Plan (SDP), I have limited the use of abbreviations. </w:t>
            </w:r>
          </w:p>
        </w:tc>
      </w:tr>
    </w:tbl>
    <w:p w14:paraId="5D785A51" w14:textId="6D2DC8E3" w:rsidR="00F47C06" w:rsidRDefault="00F47C06"/>
    <w:p w14:paraId="43468CA0" w14:textId="3ED86227" w:rsidR="00B42CE0" w:rsidRDefault="00F47C06" w:rsidP="00423DCA">
      <w:pPr>
        <w:spacing w:line="360" w:lineRule="auto"/>
        <w:jc w:val="center"/>
        <w:rPr>
          <w:rFonts w:ascii="Arial" w:hAnsi="Arial" w:cs="Arial"/>
        </w:rPr>
      </w:pPr>
      <w:r w:rsidRPr="00F47C06">
        <w:rPr>
          <w:rFonts w:ascii="Arial" w:hAnsi="Arial" w:cs="Arial"/>
        </w:rPr>
        <w:t xml:space="preserve">How a school develops one aspect of its SDP: a report that critically reflects on the actions, </w:t>
      </w:r>
      <w:proofErr w:type="gramStart"/>
      <w:r w:rsidRPr="00F47C06">
        <w:rPr>
          <w:rFonts w:ascii="Arial" w:hAnsi="Arial" w:cs="Arial"/>
        </w:rPr>
        <w:t>impact</w:t>
      </w:r>
      <w:proofErr w:type="gramEnd"/>
      <w:r w:rsidRPr="00F47C06">
        <w:rPr>
          <w:rFonts w:ascii="Arial" w:hAnsi="Arial" w:cs="Arial"/>
        </w:rPr>
        <w:t xml:space="preserve"> and evidence base.</w:t>
      </w:r>
    </w:p>
    <w:p w14:paraId="2685CEEF" w14:textId="25A61F65" w:rsidR="00876121" w:rsidRPr="00876121" w:rsidRDefault="00B42CE0" w:rsidP="00876121">
      <w:pPr>
        <w:spacing w:line="360" w:lineRule="auto"/>
        <w:rPr>
          <w:rFonts w:ascii="Arial" w:hAnsi="Arial" w:cs="Arial"/>
        </w:rPr>
      </w:pPr>
      <w:r w:rsidRPr="00EA4FC4">
        <w:rPr>
          <w:rFonts w:ascii="Arial" w:hAnsi="Arial" w:cs="Arial"/>
        </w:rPr>
        <w:t xml:space="preserve">School development planning is arguably </w:t>
      </w:r>
      <w:r w:rsidR="00B1546E">
        <w:rPr>
          <w:rFonts w:ascii="Arial" w:hAnsi="Arial" w:cs="Arial"/>
        </w:rPr>
        <w:t xml:space="preserve">fundamental </w:t>
      </w:r>
      <w:r w:rsidRPr="00EA4FC4">
        <w:rPr>
          <w:rFonts w:ascii="Arial" w:hAnsi="Arial" w:cs="Arial"/>
        </w:rPr>
        <w:t xml:space="preserve">to </w:t>
      </w:r>
      <w:r w:rsidR="00320FB7">
        <w:rPr>
          <w:rFonts w:ascii="Arial" w:hAnsi="Arial" w:cs="Arial"/>
        </w:rPr>
        <w:t>improve</w:t>
      </w:r>
      <w:r w:rsidRPr="00EA4FC4">
        <w:rPr>
          <w:rFonts w:ascii="Arial" w:hAnsi="Arial" w:cs="Arial"/>
        </w:rPr>
        <w:t xml:space="preserve"> the quality of teaching and learning</w:t>
      </w:r>
      <w:r w:rsidR="001E4EBF">
        <w:rPr>
          <w:rFonts w:ascii="Arial" w:hAnsi="Arial" w:cs="Arial"/>
        </w:rPr>
        <w:t xml:space="preserve"> </w:t>
      </w:r>
      <w:r w:rsidRPr="00EA4FC4">
        <w:rPr>
          <w:rFonts w:ascii="Arial" w:hAnsi="Arial" w:cs="Arial"/>
        </w:rPr>
        <w:t>(</w:t>
      </w:r>
      <w:proofErr w:type="spellStart"/>
      <w:r w:rsidRPr="00EA4FC4">
        <w:rPr>
          <w:rFonts w:ascii="Arial" w:hAnsi="Arial" w:cs="Arial"/>
        </w:rPr>
        <w:t>Ndayeni</w:t>
      </w:r>
      <w:proofErr w:type="spellEnd"/>
      <w:r w:rsidRPr="00EA4FC4">
        <w:rPr>
          <w:rFonts w:ascii="Arial" w:hAnsi="Arial" w:cs="Arial"/>
        </w:rPr>
        <w:t>, 2019, Welsh Government (WG</w:t>
      </w:r>
      <w:r w:rsidR="000F6891">
        <w:rPr>
          <w:rFonts w:ascii="Arial" w:hAnsi="Arial" w:cs="Arial"/>
        </w:rPr>
        <w:t>)</w:t>
      </w:r>
      <w:r w:rsidRPr="00EA4FC4">
        <w:rPr>
          <w:rFonts w:ascii="Arial" w:hAnsi="Arial" w:cs="Arial"/>
        </w:rPr>
        <w:t>, 2014</w:t>
      </w:r>
      <w:r w:rsidR="00EA4FC4" w:rsidRPr="00EA4FC4">
        <w:rPr>
          <w:rFonts w:ascii="Arial" w:hAnsi="Arial" w:cs="Arial"/>
        </w:rPr>
        <w:t xml:space="preserve">; </w:t>
      </w:r>
      <w:proofErr w:type="spellStart"/>
      <w:r w:rsidR="00EA4FC4" w:rsidRPr="00837A5F">
        <w:rPr>
          <w:rStyle w:val="authors"/>
          <w:rFonts w:ascii="Arial" w:hAnsi="Arial" w:cs="Arial"/>
          <w:shd w:val="clear" w:color="auto" w:fill="FFFFFF"/>
        </w:rPr>
        <w:t>MacGilchrist</w:t>
      </w:r>
      <w:proofErr w:type="spellEnd"/>
      <w:r w:rsidR="00EA4FC4" w:rsidRPr="00837A5F">
        <w:rPr>
          <w:rStyle w:val="authors"/>
          <w:rFonts w:ascii="Arial" w:hAnsi="Arial" w:cs="Arial"/>
          <w:shd w:val="clear" w:color="auto" w:fill="FFFFFF"/>
        </w:rPr>
        <w:t xml:space="preserve"> &amp; Mortimore, </w:t>
      </w:r>
      <w:r w:rsidR="00EA4FC4" w:rsidRPr="00837A5F">
        <w:rPr>
          <w:rStyle w:val="Date1"/>
          <w:rFonts w:ascii="Arial" w:hAnsi="Arial" w:cs="Arial"/>
          <w:shd w:val="clear" w:color="auto" w:fill="FFFFFF"/>
        </w:rPr>
        <w:t>1997</w:t>
      </w:r>
      <w:r w:rsidRPr="000F1440">
        <w:rPr>
          <w:rFonts w:ascii="Arial" w:hAnsi="Arial" w:cs="Arial"/>
        </w:rPr>
        <w:t>).</w:t>
      </w:r>
      <w:r w:rsidR="00F75FD3">
        <w:rPr>
          <w:rFonts w:ascii="Arial" w:hAnsi="Arial" w:cs="Arial"/>
        </w:rPr>
        <w:t xml:space="preserve"> It is also a statutory requirement of all maintained schools in Wales to devise a S</w:t>
      </w:r>
      <w:r w:rsidR="00CF30B2">
        <w:rPr>
          <w:rFonts w:ascii="Arial" w:hAnsi="Arial" w:cs="Arial"/>
        </w:rPr>
        <w:t xml:space="preserve">chool </w:t>
      </w:r>
      <w:r w:rsidR="00F75FD3">
        <w:rPr>
          <w:rFonts w:ascii="Arial" w:hAnsi="Arial" w:cs="Arial"/>
        </w:rPr>
        <w:t>D</w:t>
      </w:r>
      <w:r w:rsidR="00CF30B2">
        <w:rPr>
          <w:rFonts w:ascii="Arial" w:hAnsi="Arial" w:cs="Arial"/>
        </w:rPr>
        <w:t xml:space="preserve">evelopment </w:t>
      </w:r>
      <w:r w:rsidR="00F75FD3">
        <w:rPr>
          <w:rFonts w:ascii="Arial" w:hAnsi="Arial" w:cs="Arial"/>
        </w:rPr>
        <w:t>P</w:t>
      </w:r>
      <w:r w:rsidR="00CF30B2">
        <w:rPr>
          <w:rFonts w:ascii="Arial" w:hAnsi="Arial" w:cs="Arial"/>
        </w:rPr>
        <w:t>lan (SDP)</w:t>
      </w:r>
      <w:r w:rsidR="00F75FD3">
        <w:rPr>
          <w:rFonts w:ascii="Arial" w:hAnsi="Arial" w:cs="Arial"/>
        </w:rPr>
        <w:t xml:space="preserve"> that adheres to the </w:t>
      </w:r>
      <w:r w:rsidR="00F75FD3" w:rsidRPr="00F75FD3">
        <w:rPr>
          <w:rFonts w:ascii="Arial" w:hAnsi="Arial" w:cs="Arial"/>
        </w:rPr>
        <w:t>Education (School Development Plans) (Wales) Regulations 2014</w:t>
      </w:r>
      <w:r w:rsidR="00F75FD3">
        <w:rPr>
          <w:rFonts w:ascii="Arial" w:hAnsi="Arial" w:cs="Arial"/>
        </w:rPr>
        <w:t xml:space="preserve"> (WG, 201</w:t>
      </w:r>
      <w:r w:rsidR="000B3725">
        <w:rPr>
          <w:rFonts w:ascii="Arial" w:hAnsi="Arial" w:cs="Arial"/>
        </w:rPr>
        <w:t>4</w:t>
      </w:r>
      <w:r w:rsidR="00F75FD3">
        <w:rPr>
          <w:rFonts w:ascii="Arial" w:hAnsi="Arial" w:cs="Arial"/>
        </w:rPr>
        <w:t>)</w:t>
      </w:r>
      <w:r w:rsidR="00F75FD3" w:rsidRPr="00F75FD3">
        <w:rPr>
          <w:rFonts w:ascii="Arial" w:hAnsi="Arial" w:cs="Arial"/>
        </w:rPr>
        <w:t>.</w:t>
      </w:r>
      <w:r w:rsidRPr="000F1440">
        <w:rPr>
          <w:rFonts w:ascii="Arial" w:hAnsi="Arial" w:cs="Arial"/>
        </w:rPr>
        <w:t xml:space="preserve"> This </w:t>
      </w:r>
      <w:r w:rsidR="00743E64" w:rsidRPr="000F1440">
        <w:rPr>
          <w:rFonts w:ascii="Arial" w:hAnsi="Arial" w:cs="Arial"/>
        </w:rPr>
        <w:t xml:space="preserve">report </w:t>
      </w:r>
      <w:r w:rsidR="000F1440">
        <w:rPr>
          <w:rFonts w:ascii="Arial" w:hAnsi="Arial" w:cs="Arial"/>
        </w:rPr>
        <w:t>will explore an</w:t>
      </w:r>
      <w:r w:rsidR="00743E64" w:rsidRPr="000F1440">
        <w:rPr>
          <w:rFonts w:ascii="Arial" w:hAnsi="Arial" w:cs="Arial"/>
        </w:rPr>
        <w:t xml:space="preserve"> action point taken from </w:t>
      </w:r>
      <w:r w:rsidR="00320FB7">
        <w:rPr>
          <w:rFonts w:ascii="Arial" w:hAnsi="Arial" w:cs="Arial"/>
        </w:rPr>
        <w:t xml:space="preserve">a </w:t>
      </w:r>
      <w:r w:rsidR="000F1440">
        <w:rPr>
          <w:rFonts w:ascii="Arial" w:hAnsi="Arial" w:cs="Arial"/>
        </w:rPr>
        <w:t>previous placement</w:t>
      </w:r>
      <w:r w:rsidR="00743E64" w:rsidRPr="000F1440">
        <w:rPr>
          <w:rFonts w:ascii="Arial" w:hAnsi="Arial" w:cs="Arial"/>
        </w:rPr>
        <w:t xml:space="preserve"> </w:t>
      </w:r>
      <w:r w:rsidR="000F1440">
        <w:rPr>
          <w:rFonts w:ascii="Arial" w:hAnsi="Arial" w:cs="Arial"/>
        </w:rPr>
        <w:t xml:space="preserve">school </w:t>
      </w:r>
      <w:r w:rsidR="00320FB7" w:rsidRPr="000F1440">
        <w:rPr>
          <w:rFonts w:ascii="Arial" w:hAnsi="Arial" w:cs="Arial"/>
        </w:rPr>
        <w:t>strategic target</w:t>
      </w:r>
      <w:r w:rsidR="00320FB7">
        <w:rPr>
          <w:rFonts w:ascii="Arial" w:hAnsi="Arial" w:cs="Arial"/>
        </w:rPr>
        <w:t xml:space="preserve"> to examine how </w:t>
      </w:r>
      <w:r w:rsidR="00D872EF">
        <w:rPr>
          <w:rFonts w:ascii="Arial" w:hAnsi="Arial" w:cs="Arial"/>
        </w:rPr>
        <w:t xml:space="preserve">the </w:t>
      </w:r>
      <w:r w:rsidR="00320FB7">
        <w:rPr>
          <w:rFonts w:ascii="Arial" w:hAnsi="Arial" w:cs="Arial"/>
        </w:rPr>
        <w:t xml:space="preserve">school develops </w:t>
      </w:r>
      <w:r w:rsidR="00CF30B2">
        <w:rPr>
          <w:rFonts w:ascii="Arial" w:hAnsi="Arial" w:cs="Arial"/>
        </w:rPr>
        <w:t>an</w:t>
      </w:r>
      <w:r w:rsidR="00320FB7">
        <w:rPr>
          <w:rFonts w:ascii="Arial" w:hAnsi="Arial" w:cs="Arial"/>
        </w:rPr>
        <w:t xml:space="preserve"> aspect of the SDP</w:t>
      </w:r>
      <w:r w:rsidRPr="000F1440">
        <w:rPr>
          <w:rFonts w:ascii="Arial" w:hAnsi="Arial" w:cs="Arial"/>
        </w:rPr>
        <w:t>.</w:t>
      </w:r>
      <w:r w:rsidR="00EA4FC4" w:rsidRPr="000F1440">
        <w:rPr>
          <w:rFonts w:ascii="Arial" w:hAnsi="Arial" w:cs="Arial"/>
        </w:rPr>
        <w:t xml:space="preserve"> I</w:t>
      </w:r>
      <w:r w:rsidR="00EA4FC4">
        <w:rPr>
          <w:rFonts w:ascii="Arial" w:hAnsi="Arial" w:cs="Arial"/>
        </w:rPr>
        <w:t>n consideration of t</w:t>
      </w:r>
      <w:r w:rsidR="00EA4FC4">
        <w:rPr>
          <w:rFonts w:ascii="Arial" w:eastAsia="Arial" w:hAnsi="Arial" w:cs="Arial"/>
          <w:color w:val="000000"/>
        </w:rPr>
        <w:t xml:space="preserve">he Ethical Guidelines set out by the British Educational Research Association, and </w:t>
      </w:r>
      <w:r w:rsidR="00EA4FC4" w:rsidRPr="00CF2A84">
        <w:rPr>
          <w:rFonts w:ascii="Arial" w:hAnsi="Arial" w:cs="Arial"/>
        </w:rPr>
        <w:t xml:space="preserve">to protect the anonymity of the school and </w:t>
      </w:r>
      <w:r w:rsidR="00EA4FC4">
        <w:rPr>
          <w:rFonts w:ascii="Arial" w:hAnsi="Arial" w:cs="Arial"/>
        </w:rPr>
        <w:t xml:space="preserve">to </w:t>
      </w:r>
      <w:r w:rsidR="00EA4FC4" w:rsidRPr="00CF2A84">
        <w:rPr>
          <w:rFonts w:ascii="Arial" w:hAnsi="Arial" w:cs="Arial"/>
        </w:rPr>
        <w:t>preserve confidentiality, ‘’School A’’</w:t>
      </w:r>
      <w:r w:rsidR="00EA4FC4">
        <w:rPr>
          <w:rFonts w:ascii="Arial" w:hAnsi="Arial" w:cs="Arial"/>
        </w:rPr>
        <w:t xml:space="preserve"> will be referred to in the report.</w:t>
      </w:r>
      <w:r w:rsidR="00EA4FC4">
        <w:t xml:space="preserve"> </w:t>
      </w:r>
      <w:r w:rsidR="00EA4FC4" w:rsidRPr="00CF2A84">
        <w:rPr>
          <w:rFonts w:ascii="Arial" w:hAnsi="Arial" w:cs="Arial"/>
        </w:rPr>
        <w:t>School A is situated in Mid Wales</w:t>
      </w:r>
      <w:r w:rsidR="00CA5146">
        <w:rPr>
          <w:rFonts w:ascii="Arial" w:hAnsi="Arial" w:cs="Arial"/>
        </w:rPr>
        <w:t xml:space="preserve"> (School A, </w:t>
      </w:r>
      <w:r w:rsidR="00CA5146" w:rsidRPr="00CA5146">
        <w:rPr>
          <w:rFonts w:ascii="Arial" w:hAnsi="Arial" w:cs="Arial"/>
        </w:rPr>
        <w:t>2021</w:t>
      </w:r>
      <w:r w:rsidR="00EA4FC4" w:rsidRPr="00CA5146">
        <w:rPr>
          <w:rFonts w:ascii="Arial" w:hAnsi="Arial" w:cs="Arial"/>
        </w:rPr>
        <w:t>). There</w:t>
      </w:r>
      <w:r w:rsidR="00EA4FC4" w:rsidRPr="00CF2A84">
        <w:rPr>
          <w:rFonts w:ascii="Arial" w:hAnsi="Arial" w:cs="Arial"/>
        </w:rPr>
        <w:t xml:space="preserve"> are</w:t>
      </w:r>
      <w:r w:rsidR="00E0264C">
        <w:rPr>
          <w:rFonts w:ascii="Arial" w:hAnsi="Arial" w:cs="Arial"/>
        </w:rPr>
        <w:t xml:space="preserve"> approximately </w:t>
      </w:r>
      <w:r w:rsidR="00E5149D">
        <w:rPr>
          <w:rFonts w:ascii="Arial" w:hAnsi="Arial" w:cs="Arial"/>
        </w:rPr>
        <w:t xml:space="preserve">two hundred </w:t>
      </w:r>
      <w:r w:rsidR="00EA4FC4" w:rsidRPr="00CF2A84">
        <w:rPr>
          <w:rFonts w:ascii="Arial" w:hAnsi="Arial" w:cs="Arial"/>
        </w:rPr>
        <w:t>learners enrol,</w:t>
      </w:r>
      <w:r w:rsidR="00E5149D">
        <w:rPr>
          <w:rFonts w:ascii="Arial" w:hAnsi="Arial" w:cs="Arial"/>
        </w:rPr>
        <w:t xml:space="preserve"> eighteen per cent</w:t>
      </w:r>
      <w:r w:rsidR="00EA4FC4" w:rsidRPr="00CF2A84">
        <w:rPr>
          <w:rFonts w:ascii="Arial" w:hAnsi="Arial" w:cs="Arial"/>
        </w:rPr>
        <w:t xml:space="preserve"> of these are eligible for F</w:t>
      </w:r>
      <w:r w:rsidR="001740E9">
        <w:rPr>
          <w:rFonts w:ascii="Arial" w:hAnsi="Arial" w:cs="Arial"/>
        </w:rPr>
        <w:t>ree School Meals</w:t>
      </w:r>
      <w:r w:rsidR="00F66928">
        <w:rPr>
          <w:rFonts w:ascii="Arial" w:hAnsi="Arial" w:cs="Arial"/>
        </w:rPr>
        <w:t>,</w:t>
      </w:r>
      <w:r w:rsidR="00EA4FC4" w:rsidRPr="00CF2A84">
        <w:rPr>
          <w:rFonts w:ascii="Arial" w:hAnsi="Arial" w:cs="Arial"/>
        </w:rPr>
        <w:t xml:space="preserve"> which </w:t>
      </w:r>
      <w:r w:rsidR="00423DCA">
        <w:rPr>
          <w:rFonts w:ascii="Arial" w:hAnsi="Arial" w:cs="Arial"/>
        </w:rPr>
        <w:t>equa</w:t>
      </w:r>
      <w:r w:rsidR="00B1546E">
        <w:rPr>
          <w:rFonts w:ascii="Arial" w:hAnsi="Arial" w:cs="Arial"/>
        </w:rPr>
        <w:t>tes</w:t>
      </w:r>
      <w:r w:rsidR="00423DCA">
        <w:rPr>
          <w:rFonts w:ascii="Arial" w:hAnsi="Arial" w:cs="Arial"/>
        </w:rPr>
        <w:t xml:space="preserve"> to the </w:t>
      </w:r>
      <w:r w:rsidR="00EA4FC4" w:rsidRPr="00CF2A84">
        <w:rPr>
          <w:rFonts w:ascii="Arial" w:hAnsi="Arial" w:cs="Arial"/>
        </w:rPr>
        <w:t>all-Wales national average</w:t>
      </w:r>
      <w:r w:rsidR="00CA5146">
        <w:rPr>
          <w:rFonts w:ascii="Arial" w:hAnsi="Arial" w:cs="Arial"/>
        </w:rPr>
        <w:t xml:space="preserve"> (School </w:t>
      </w:r>
      <w:r w:rsidR="00CA5146" w:rsidRPr="00CA5146">
        <w:rPr>
          <w:rFonts w:ascii="Arial" w:hAnsi="Arial" w:cs="Arial"/>
        </w:rPr>
        <w:t>A</w:t>
      </w:r>
      <w:r w:rsidR="00B1546E">
        <w:rPr>
          <w:rFonts w:ascii="Arial" w:hAnsi="Arial" w:cs="Arial"/>
        </w:rPr>
        <w:t>, 2021</w:t>
      </w:r>
      <w:r w:rsidR="00423DCA" w:rsidRPr="00CA5146">
        <w:rPr>
          <w:rFonts w:ascii="Arial" w:hAnsi="Arial" w:cs="Arial"/>
        </w:rPr>
        <w:t>)</w:t>
      </w:r>
      <w:r w:rsidR="00EA4FC4" w:rsidRPr="00CA5146">
        <w:rPr>
          <w:rFonts w:ascii="Arial" w:hAnsi="Arial" w:cs="Arial"/>
        </w:rPr>
        <w:t>. The</w:t>
      </w:r>
      <w:r w:rsidR="00EA4FC4" w:rsidRPr="00CF2A84">
        <w:rPr>
          <w:rFonts w:ascii="Arial" w:hAnsi="Arial" w:cs="Arial"/>
        </w:rPr>
        <w:t xml:space="preserve"> proportion of learners with A</w:t>
      </w:r>
      <w:r w:rsidR="00D23535">
        <w:rPr>
          <w:rFonts w:ascii="Arial" w:hAnsi="Arial" w:cs="Arial"/>
        </w:rPr>
        <w:t xml:space="preserve">dditional </w:t>
      </w:r>
      <w:r w:rsidR="00EA4FC4" w:rsidRPr="00CF2A84">
        <w:rPr>
          <w:rFonts w:ascii="Arial" w:hAnsi="Arial" w:cs="Arial"/>
        </w:rPr>
        <w:t>L</w:t>
      </w:r>
      <w:r w:rsidR="00D23535">
        <w:rPr>
          <w:rFonts w:ascii="Arial" w:hAnsi="Arial" w:cs="Arial"/>
        </w:rPr>
        <w:t xml:space="preserve">earning </w:t>
      </w:r>
      <w:r w:rsidR="00EA4FC4" w:rsidRPr="00CF2A84">
        <w:rPr>
          <w:rFonts w:ascii="Arial" w:hAnsi="Arial" w:cs="Arial"/>
        </w:rPr>
        <w:t>N</w:t>
      </w:r>
      <w:r w:rsidR="00D23535">
        <w:rPr>
          <w:rFonts w:ascii="Arial" w:hAnsi="Arial" w:cs="Arial"/>
        </w:rPr>
        <w:t>eeds</w:t>
      </w:r>
      <w:r w:rsidR="00EA4FC4" w:rsidRPr="00CF2A84">
        <w:rPr>
          <w:rFonts w:ascii="Arial" w:hAnsi="Arial" w:cs="Arial"/>
        </w:rPr>
        <w:t xml:space="preserve"> is </w:t>
      </w:r>
      <w:r w:rsidR="00E5149D">
        <w:rPr>
          <w:rFonts w:ascii="Arial" w:hAnsi="Arial" w:cs="Arial"/>
        </w:rPr>
        <w:t>twenty per cent</w:t>
      </w:r>
      <w:r w:rsidR="00EA4FC4" w:rsidRPr="00CF2A84">
        <w:rPr>
          <w:rFonts w:ascii="Arial" w:hAnsi="Arial" w:cs="Arial"/>
        </w:rPr>
        <w:t>, which is</w:t>
      </w:r>
      <w:r w:rsidR="00EA4FC4">
        <w:rPr>
          <w:rFonts w:ascii="Arial" w:hAnsi="Arial" w:cs="Arial"/>
        </w:rPr>
        <w:t xml:space="preserve"> </w:t>
      </w:r>
      <w:r w:rsidR="00E5149D">
        <w:rPr>
          <w:rFonts w:ascii="Arial" w:hAnsi="Arial" w:cs="Arial"/>
        </w:rPr>
        <w:t>one per cent</w:t>
      </w:r>
      <w:r w:rsidR="00EA4FC4">
        <w:rPr>
          <w:rFonts w:ascii="Arial" w:hAnsi="Arial" w:cs="Arial"/>
        </w:rPr>
        <w:t xml:space="preserve"> below</w:t>
      </w:r>
      <w:r w:rsidR="00EA4FC4" w:rsidRPr="00CF2A84">
        <w:rPr>
          <w:rFonts w:ascii="Arial" w:hAnsi="Arial" w:cs="Arial"/>
        </w:rPr>
        <w:t xml:space="preserve"> </w:t>
      </w:r>
      <w:r w:rsidR="00EA4FC4">
        <w:rPr>
          <w:rFonts w:ascii="Arial" w:hAnsi="Arial" w:cs="Arial"/>
        </w:rPr>
        <w:t>the Welsh average</w:t>
      </w:r>
      <w:r w:rsidR="00CF30B2">
        <w:rPr>
          <w:rFonts w:ascii="Arial" w:hAnsi="Arial" w:cs="Arial"/>
        </w:rPr>
        <w:t xml:space="preserve">, </w:t>
      </w:r>
      <w:r w:rsidR="00423DCA">
        <w:rPr>
          <w:rFonts w:ascii="Arial" w:hAnsi="Arial" w:cs="Arial"/>
        </w:rPr>
        <w:t>and t</w:t>
      </w:r>
      <w:r w:rsidR="00EA4FC4" w:rsidRPr="00CF2A84">
        <w:rPr>
          <w:rFonts w:ascii="Arial" w:hAnsi="Arial" w:cs="Arial"/>
        </w:rPr>
        <w:t>he proportion of learners from ethnic backgrounds is low</w:t>
      </w:r>
      <w:r w:rsidR="00423DCA" w:rsidRPr="00CA5146">
        <w:rPr>
          <w:rFonts w:ascii="Arial" w:hAnsi="Arial" w:cs="Arial"/>
        </w:rPr>
        <w:t xml:space="preserve"> </w:t>
      </w:r>
      <w:r w:rsidR="00CA5146" w:rsidRPr="00CA5146">
        <w:rPr>
          <w:rFonts w:ascii="Arial" w:hAnsi="Arial" w:cs="Arial"/>
        </w:rPr>
        <w:t>(School A</w:t>
      </w:r>
      <w:r w:rsidR="00852907">
        <w:rPr>
          <w:rFonts w:ascii="Arial" w:hAnsi="Arial" w:cs="Arial"/>
        </w:rPr>
        <w:t>, 2021</w:t>
      </w:r>
      <w:r w:rsidR="00423DCA" w:rsidRPr="00CA5146">
        <w:rPr>
          <w:rFonts w:ascii="Arial" w:hAnsi="Arial" w:cs="Arial"/>
        </w:rPr>
        <w:t>).</w:t>
      </w:r>
      <w:r w:rsidR="00423DCA">
        <w:rPr>
          <w:rFonts w:ascii="Arial" w:hAnsi="Arial" w:cs="Arial"/>
        </w:rPr>
        <w:t xml:space="preserve"> </w:t>
      </w:r>
      <w:r w:rsidR="004C49B7">
        <w:rPr>
          <w:rFonts w:ascii="Arial" w:hAnsi="Arial" w:cs="Arial"/>
        </w:rPr>
        <w:t xml:space="preserve"> </w:t>
      </w:r>
      <w:r w:rsidR="00435533" w:rsidRPr="00876121">
        <w:rPr>
          <w:rFonts w:ascii="Arial" w:hAnsi="Arial" w:cs="Arial"/>
        </w:rPr>
        <w:t xml:space="preserve">Priority </w:t>
      </w:r>
      <w:r w:rsidR="00876121" w:rsidRPr="00876121">
        <w:rPr>
          <w:rFonts w:ascii="Arial" w:hAnsi="Arial" w:cs="Arial"/>
        </w:rPr>
        <w:t>2</w:t>
      </w:r>
      <w:r w:rsidR="00435533" w:rsidRPr="00876121">
        <w:rPr>
          <w:rFonts w:ascii="Arial" w:hAnsi="Arial" w:cs="Arial"/>
        </w:rPr>
        <w:t xml:space="preserve"> in School A’s SDP</w:t>
      </w:r>
      <w:r w:rsidR="00F8064D" w:rsidRPr="00876121">
        <w:rPr>
          <w:rFonts w:ascii="Arial" w:hAnsi="Arial" w:cs="Arial"/>
        </w:rPr>
        <w:t xml:space="preserve"> s</w:t>
      </w:r>
      <w:r w:rsidR="00335221" w:rsidRPr="00876121">
        <w:rPr>
          <w:rFonts w:ascii="Arial" w:hAnsi="Arial" w:cs="Arial"/>
        </w:rPr>
        <w:t>ets out</w:t>
      </w:r>
      <w:r w:rsidR="00876121" w:rsidRPr="00876121">
        <w:rPr>
          <w:rFonts w:ascii="Arial" w:hAnsi="Arial" w:cs="Arial"/>
        </w:rPr>
        <w:t xml:space="preserve"> to ‘’</w:t>
      </w:r>
      <w:r w:rsidR="00876121" w:rsidRPr="00876121">
        <w:rPr>
          <w:rFonts w:ascii="Arial" w:eastAsia="Arial" w:hAnsi="Arial" w:cs="Arial"/>
        </w:rPr>
        <w:t>Ensure effective assessment for learning strategies that create independent and capable learners</w:t>
      </w:r>
      <w:r w:rsidR="00876121">
        <w:rPr>
          <w:rFonts w:ascii="Arial" w:eastAsia="Arial" w:hAnsi="Arial" w:cs="Arial"/>
        </w:rPr>
        <w:t>’’</w:t>
      </w:r>
      <w:r w:rsidR="00B1546E">
        <w:rPr>
          <w:rFonts w:ascii="Arial" w:eastAsia="Arial" w:hAnsi="Arial" w:cs="Arial"/>
        </w:rPr>
        <w:t xml:space="preserve"> (School A, 2021, p.5).</w:t>
      </w:r>
    </w:p>
    <w:p w14:paraId="178CB854" w14:textId="5CD7C717" w:rsidR="000C66AE" w:rsidRDefault="005E46A3" w:rsidP="00A752BC">
      <w:pPr>
        <w:spacing w:line="360" w:lineRule="auto"/>
        <w:rPr>
          <w:rFonts w:ascii="Arial" w:hAnsi="Arial" w:cs="Arial"/>
        </w:rPr>
      </w:pPr>
      <w:r>
        <w:rPr>
          <w:rFonts w:ascii="Arial" w:hAnsi="Arial" w:cs="Arial"/>
        </w:rPr>
        <w:t xml:space="preserve">The process of devising </w:t>
      </w:r>
      <w:r w:rsidR="007603A3">
        <w:rPr>
          <w:rFonts w:ascii="Arial" w:hAnsi="Arial" w:cs="Arial"/>
        </w:rPr>
        <w:t xml:space="preserve">the </w:t>
      </w:r>
      <w:r w:rsidR="00020DA7">
        <w:rPr>
          <w:rFonts w:ascii="Arial" w:hAnsi="Arial" w:cs="Arial"/>
        </w:rPr>
        <w:t xml:space="preserve">SDP </w:t>
      </w:r>
      <w:r w:rsidRPr="005E46A3">
        <w:rPr>
          <w:rFonts w:ascii="Arial" w:hAnsi="Arial" w:cs="Arial"/>
        </w:rPr>
        <w:t xml:space="preserve">involves a </w:t>
      </w:r>
      <w:r>
        <w:rPr>
          <w:rFonts w:ascii="Arial" w:hAnsi="Arial" w:cs="Arial"/>
        </w:rPr>
        <w:t xml:space="preserve">four-staged </w:t>
      </w:r>
      <w:r w:rsidRPr="005E46A3">
        <w:rPr>
          <w:rFonts w:ascii="Arial" w:hAnsi="Arial" w:cs="Arial"/>
        </w:rPr>
        <w:t xml:space="preserve">continuous cycle in which a school </w:t>
      </w:r>
      <w:r>
        <w:rPr>
          <w:rFonts w:ascii="Arial" w:hAnsi="Arial" w:cs="Arial"/>
        </w:rPr>
        <w:t>will engage in a self-evaluation</w:t>
      </w:r>
      <w:r w:rsidRPr="005E46A3">
        <w:rPr>
          <w:rFonts w:ascii="Arial" w:hAnsi="Arial" w:cs="Arial"/>
        </w:rPr>
        <w:t>, identify the priorities for improvement, develop strategies to address them</w:t>
      </w:r>
      <w:r>
        <w:rPr>
          <w:rFonts w:ascii="Arial" w:hAnsi="Arial" w:cs="Arial"/>
        </w:rPr>
        <w:t xml:space="preserve"> and then</w:t>
      </w:r>
      <w:r w:rsidRPr="005E46A3">
        <w:rPr>
          <w:rFonts w:ascii="Arial" w:hAnsi="Arial" w:cs="Arial"/>
        </w:rPr>
        <w:t xml:space="preserve"> </w:t>
      </w:r>
      <w:r w:rsidR="00CF30B2">
        <w:rPr>
          <w:rFonts w:ascii="Arial" w:hAnsi="Arial" w:cs="Arial"/>
        </w:rPr>
        <w:t xml:space="preserve">implement </w:t>
      </w:r>
      <w:r w:rsidRPr="005E46A3">
        <w:rPr>
          <w:rFonts w:ascii="Arial" w:hAnsi="Arial" w:cs="Arial"/>
        </w:rPr>
        <w:t xml:space="preserve">and review </w:t>
      </w:r>
      <w:r w:rsidR="00D0229A">
        <w:rPr>
          <w:rFonts w:ascii="Arial" w:hAnsi="Arial" w:cs="Arial"/>
        </w:rPr>
        <w:t xml:space="preserve">the </w:t>
      </w:r>
      <w:r w:rsidRPr="005E46A3">
        <w:rPr>
          <w:rFonts w:ascii="Arial" w:hAnsi="Arial" w:cs="Arial"/>
        </w:rPr>
        <w:t>progress and impact</w:t>
      </w:r>
      <w:r>
        <w:rPr>
          <w:rFonts w:ascii="Arial" w:hAnsi="Arial" w:cs="Arial"/>
        </w:rPr>
        <w:t xml:space="preserve"> (WG, 2014).</w:t>
      </w:r>
      <w:r w:rsidR="00E91158">
        <w:rPr>
          <w:rFonts w:ascii="Arial" w:hAnsi="Arial" w:cs="Arial"/>
        </w:rPr>
        <w:t xml:space="preserve"> </w:t>
      </w:r>
      <w:r w:rsidR="00954400">
        <w:rPr>
          <w:rFonts w:ascii="Arial" w:hAnsi="Arial" w:cs="Arial"/>
        </w:rPr>
        <w:t xml:space="preserve">An example of the typical </w:t>
      </w:r>
      <w:r w:rsidR="00E91158">
        <w:rPr>
          <w:rFonts w:ascii="Arial" w:hAnsi="Arial" w:cs="Arial"/>
        </w:rPr>
        <w:t xml:space="preserve">process is </w:t>
      </w:r>
      <w:r w:rsidR="00A46C94">
        <w:rPr>
          <w:rFonts w:ascii="Arial" w:hAnsi="Arial" w:cs="Arial"/>
        </w:rPr>
        <w:t>illustrated</w:t>
      </w:r>
      <w:r w:rsidR="00E91158">
        <w:rPr>
          <w:rFonts w:ascii="Arial" w:hAnsi="Arial" w:cs="Arial"/>
        </w:rPr>
        <w:t xml:space="preserve"> in Figure 1,</w:t>
      </w:r>
      <w:r w:rsidR="00D0229A">
        <w:rPr>
          <w:rFonts w:ascii="Arial" w:hAnsi="Arial" w:cs="Arial"/>
        </w:rPr>
        <w:t xml:space="preserve"> and as shown in the planning cycle diagram, the school’s</w:t>
      </w:r>
      <w:r w:rsidR="00954400">
        <w:rPr>
          <w:rFonts w:ascii="Arial" w:hAnsi="Arial" w:cs="Arial"/>
        </w:rPr>
        <w:t xml:space="preserve"> </w:t>
      </w:r>
      <w:r w:rsidR="00D0229A">
        <w:rPr>
          <w:rFonts w:ascii="Arial" w:hAnsi="Arial" w:cs="Arial"/>
        </w:rPr>
        <w:t xml:space="preserve">vision will </w:t>
      </w:r>
      <w:r w:rsidR="000F6891">
        <w:rPr>
          <w:rFonts w:ascii="Arial" w:hAnsi="Arial" w:cs="Arial"/>
        </w:rPr>
        <w:t>direct</w:t>
      </w:r>
      <w:r w:rsidR="00D0229A">
        <w:rPr>
          <w:rFonts w:ascii="Arial" w:hAnsi="Arial" w:cs="Arial"/>
        </w:rPr>
        <w:t xml:space="preserve"> the aspirations of the SDP</w:t>
      </w:r>
      <w:r w:rsidR="000F6891">
        <w:rPr>
          <w:rFonts w:ascii="Arial" w:hAnsi="Arial" w:cs="Arial"/>
        </w:rPr>
        <w:t xml:space="preserve"> (WG, 2014). </w:t>
      </w:r>
      <w:r w:rsidR="00F75FD3">
        <w:rPr>
          <w:rFonts w:ascii="Arial" w:hAnsi="Arial" w:cs="Arial"/>
        </w:rPr>
        <w:t>Th</w:t>
      </w:r>
      <w:r w:rsidR="0031777C">
        <w:rPr>
          <w:rFonts w:ascii="Arial" w:hAnsi="Arial" w:cs="Arial"/>
        </w:rPr>
        <w:t xml:space="preserve">ese stages </w:t>
      </w:r>
      <w:r w:rsidR="00954400">
        <w:rPr>
          <w:rFonts w:ascii="Arial" w:hAnsi="Arial" w:cs="Arial"/>
        </w:rPr>
        <w:t xml:space="preserve">of school improvement </w:t>
      </w:r>
      <w:r w:rsidR="0031777C">
        <w:rPr>
          <w:rFonts w:ascii="Arial" w:hAnsi="Arial" w:cs="Arial"/>
        </w:rPr>
        <w:t xml:space="preserve">are </w:t>
      </w:r>
      <w:r w:rsidR="00954400">
        <w:rPr>
          <w:rFonts w:ascii="Arial" w:hAnsi="Arial" w:cs="Arial"/>
        </w:rPr>
        <w:t xml:space="preserve">perhaps echoed in </w:t>
      </w:r>
      <w:r w:rsidR="00873D00">
        <w:rPr>
          <w:rFonts w:ascii="Arial" w:hAnsi="Arial" w:cs="Arial"/>
        </w:rPr>
        <w:t xml:space="preserve">an </w:t>
      </w:r>
      <w:r w:rsidR="00954400">
        <w:rPr>
          <w:rFonts w:ascii="Arial" w:hAnsi="Arial" w:cs="Arial"/>
        </w:rPr>
        <w:t>Estyn (2016) report</w:t>
      </w:r>
      <w:r w:rsidR="00873D00">
        <w:rPr>
          <w:rFonts w:ascii="Arial" w:hAnsi="Arial" w:cs="Arial"/>
        </w:rPr>
        <w:t xml:space="preserve"> that </w:t>
      </w:r>
      <w:r w:rsidR="0071624A">
        <w:rPr>
          <w:rFonts w:ascii="Arial" w:hAnsi="Arial" w:cs="Arial"/>
        </w:rPr>
        <w:t>also present</w:t>
      </w:r>
      <w:r w:rsidR="00873D00">
        <w:rPr>
          <w:rFonts w:ascii="Arial" w:hAnsi="Arial" w:cs="Arial"/>
        </w:rPr>
        <w:t>s</w:t>
      </w:r>
      <w:r w:rsidR="0071624A">
        <w:rPr>
          <w:rFonts w:ascii="Arial" w:hAnsi="Arial" w:cs="Arial"/>
        </w:rPr>
        <w:t xml:space="preserve"> a four-stage model for school improvement, which perhaps differs to Figure 1, as it </w:t>
      </w:r>
      <w:r w:rsidR="0031777C">
        <w:rPr>
          <w:rFonts w:ascii="Arial" w:hAnsi="Arial" w:cs="Arial"/>
        </w:rPr>
        <w:t xml:space="preserve">focuses on </w:t>
      </w:r>
      <w:r w:rsidR="0031777C">
        <w:rPr>
          <w:rFonts w:ascii="Arial" w:hAnsi="Arial" w:cs="Arial"/>
        </w:rPr>
        <w:lastRenderedPageBreak/>
        <w:t>leadership development in the school improvement</w:t>
      </w:r>
      <w:r w:rsidR="00F66928">
        <w:rPr>
          <w:rFonts w:ascii="Arial" w:hAnsi="Arial" w:cs="Arial"/>
        </w:rPr>
        <w:t xml:space="preserve"> process</w:t>
      </w:r>
      <w:r w:rsidR="0031777C">
        <w:rPr>
          <w:rFonts w:ascii="Arial" w:hAnsi="Arial" w:cs="Arial"/>
        </w:rPr>
        <w:t xml:space="preserve">. </w:t>
      </w:r>
      <w:r w:rsidR="00F75FD3">
        <w:rPr>
          <w:rFonts w:ascii="Arial" w:hAnsi="Arial" w:cs="Arial"/>
        </w:rPr>
        <w:t>Whilst both the Welsh Government (2014) and Estyn (2016) indicate that th</w:t>
      </w:r>
      <w:r w:rsidR="0071624A">
        <w:rPr>
          <w:rFonts w:ascii="Arial" w:hAnsi="Arial" w:cs="Arial"/>
        </w:rPr>
        <w:t>e</w:t>
      </w:r>
      <w:r w:rsidR="00F75FD3">
        <w:rPr>
          <w:rFonts w:ascii="Arial" w:hAnsi="Arial" w:cs="Arial"/>
        </w:rPr>
        <w:t xml:space="preserve"> vision is at the centre of </w:t>
      </w:r>
      <w:r w:rsidR="0071624A">
        <w:rPr>
          <w:rFonts w:ascii="Arial" w:hAnsi="Arial" w:cs="Arial"/>
        </w:rPr>
        <w:t>school improvement</w:t>
      </w:r>
      <w:r w:rsidR="00F75FD3">
        <w:rPr>
          <w:rFonts w:ascii="Arial" w:hAnsi="Arial" w:cs="Arial"/>
        </w:rPr>
        <w:t xml:space="preserve">, Estyn (2016, p.3) suggests that the vision will ‘’evolve’’ as the school improves, </w:t>
      </w:r>
      <w:r w:rsidR="00D872EF">
        <w:rPr>
          <w:rFonts w:ascii="Arial" w:hAnsi="Arial" w:cs="Arial"/>
        </w:rPr>
        <w:t xml:space="preserve">whereas the </w:t>
      </w:r>
      <w:r w:rsidR="00F75FD3">
        <w:rPr>
          <w:rFonts w:ascii="Arial" w:hAnsi="Arial" w:cs="Arial"/>
        </w:rPr>
        <w:t>Welsh Government (201</w:t>
      </w:r>
      <w:r w:rsidR="001761F5">
        <w:rPr>
          <w:rFonts w:ascii="Arial" w:hAnsi="Arial" w:cs="Arial"/>
        </w:rPr>
        <w:t>4</w:t>
      </w:r>
      <w:r w:rsidR="00F75FD3">
        <w:rPr>
          <w:rFonts w:ascii="Arial" w:hAnsi="Arial" w:cs="Arial"/>
        </w:rPr>
        <w:t>) indicate</w:t>
      </w:r>
      <w:r w:rsidR="00F66928">
        <w:rPr>
          <w:rFonts w:ascii="Arial" w:hAnsi="Arial" w:cs="Arial"/>
        </w:rPr>
        <w:t xml:space="preserve"> t</w:t>
      </w:r>
      <w:r w:rsidR="00F75FD3">
        <w:rPr>
          <w:rFonts w:ascii="Arial" w:hAnsi="Arial" w:cs="Arial"/>
        </w:rPr>
        <w:t>hat the school’s vision is stationary.</w:t>
      </w:r>
      <w:r w:rsidR="0088740B">
        <w:rPr>
          <w:rFonts w:ascii="Arial" w:hAnsi="Arial" w:cs="Arial"/>
        </w:rPr>
        <w:t xml:space="preserve"> Within the school’s priorities, the school will set out the plan to address national priorities, such as raising standards in numeracy and literacy (WG, 2016)</w:t>
      </w:r>
      <w:r w:rsidR="00A752BC">
        <w:rPr>
          <w:rFonts w:ascii="Arial" w:hAnsi="Arial" w:cs="Arial"/>
        </w:rPr>
        <w:t xml:space="preserve">. </w:t>
      </w:r>
      <w:r w:rsidR="0088740B" w:rsidRPr="00A752BC">
        <w:rPr>
          <w:rFonts w:ascii="Arial" w:hAnsi="Arial" w:cs="Arial"/>
        </w:rPr>
        <w:t>Arguably, the</w:t>
      </w:r>
      <w:r w:rsidR="00A752BC">
        <w:rPr>
          <w:rFonts w:ascii="Arial" w:hAnsi="Arial" w:cs="Arial"/>
        </w:rPr>
        <w:t xml:space="preserve"> hidden</w:t>
      </w:r>
      <w:r w:rsidR="0088740B" w:rsidRPr="00A752BC">
        <w:rPr>
          <w:rFonts w:ascii="Arial" w:hAnsi="Arial" w:cs="Arial"/>
        </w:rPr>
        <w:t xml:space="preserve"> political </w:t>
      </w:r>
      <w:r w:rsidR="00873D00">
        <w:rPr>
          <w:rFonts w:ascii="Arial" w:hAnsi="Arial" w:cs="Arial"/>
        </w:rPr>
        <w:t>a</w:t>
      </w:r>
      <w:r w:rsidR="00A752BC" w:rsidRPr="00F76B9F">
        <w:rPr>
          <w:rFonts w:ascii="Arial" w:hAnsi="Arial" w:cs="Arial"/>
        </w:rPr>
        <w:t>genda</w:t>
      </w:r>
      <w:r w:rsidR="0088740B" w:rsidRPr="00F76B9F">
        <w:rPr>
          <w:rFonts w:ascii="Arial" w:hAnsi="Arial" w:cs="Arial"/>
        </w:rPr>
        <w:t xml:space="preserve"> to </w:t>
      </w:r>
      <w:r w:rsidR="00F76B9F" w:rsidRPr="00F76B9F">
        <w:rPr>
          <w:rFonts w:ascii="Arial" w:hAnsi="Arial" w:cs="Arial"/>
        </w:rPr>
        <w:t>promote</w:t>
      </w:r>
      <w:r w:rsidR="0088740B" w:rsidRPr="00F76B9F">
        <w:rPr>
          <w:rFonts w:ascii="Arial" w:hAnsi="Arial" w:cs="Arial"/>
        </w:rPr>
        <w:t xml:space="preserve"> economic and productive nations may hijack the well</w:t>
      </w:r>
      <w:r w:rsidR="0088740B" w:rsidRPr="00A752BC">
        <w:rPr>
          <w:rFonts w:ascii="Arial" w:hAnsi="Arial" w:cs="Arial"/>
        </w:rPr>
        <w:t xml:space="preserve">-being </w:t>
      </w:r>
      <w:r w:rsidR="00076010">
        <w:rPr>
          <w:rFonts w:ascii="Arial" w:hAnsi="Arial" w:cs="Arial"/>
        </w:rPr>
        <w:t xml:space="preserve">emphasis </w:t>
      </w:r>
      <w:r w:rsidR="00A752BC">
        <w:rPr>
          <w:rFonts w:ascii="Arial" w:hAnsi="Arial" w:cs="Arial"/>
        </w:rPr>
        <w:t>in the SDP</w:t>
      </w:r>
      <w:r w:rsidR="0088740B" w:rsidRPr="00A752BC">
        <w:rPr>
          <w:rFonts w:ascii="Arial" w:hAnsi="Arial" w:cs="Arial"/>
        </w:rPr>
        <w:t xml:space="preserve"> and</w:t>
      </w:r>
      <w:r w:rsidR="00F308E8">
        <w:rPr>
          <w:rFonts w:ascii="Arial" w:hAnsi="Arial" w:cs="Arial"/>
        </w:rPr>
        <w:t xml:space="preserve"> </w:t>
      </w:r>
      <w:r w:rsidR="0088740B" w:rsidRPr="00A752BC">
        <w:rPr>
          <w:rFonts w:ascii="Arial" w:hAnsi="Arial" w:cs="Arial"/>
        </w:rPr>
        <w:t>schools</w:t>
      </w:r>
      <w:r w:rsidR="00F308E8">
        <w:rPr>
          <w:rFonts w:ascii="Arial" w:hAnsi="Arial" w:cs="Arial"/>
        </w:rPr>
        <w:t xml:space="preserve"> may</w:t>
      </w:r>
      <w:r w:rsidR="0088740B" w:rsidRPr="00A752BC">
        <w:rPr>
          <w:rFonts w:ascii="Arial" w:hAnsi="Arial" w:cs="Arial"/>
        </w:rPr>
        <w:t xml:space="preserve"> focus on the </w:t>
      </w:r>
      <w:r w:rsidR="007603A3">
        <w:rPr>
          <w:rFonts w:ascii="Arial" w:hAnsi="Arial" w:cs="Arial"/>
        </w:rPr>
        <w:t>intellectual</w:t>
      </w:r>
      <w:r w:rsidR="0088740B" w:rsidRPr="00A752BC">
        <w:rPr>
          <w:rFonts w:ascii="Arial" w:hAnsi="Arial" w:cs="Arial"/>
        </w:rPr>
        <w:t xml:space="preserve"> development of </w:t>
      </w:r>
      <w:r w:rsidR="0088740B" w:rsidRPr="00F76B9F">
        <w:rPr>
          <w:rFonts w:ascii="Arial" w:hAnsi="Arial" w:cs="Arial"/>
        </w:rPr>
        <w:t xml:space="preserve">learners to </w:t>
      </w:r>
      <w:r w:rsidR="00F76B9F" w:rsidRPr="00F76B9F">
        <w:rPr>
          <w:rFonts w:ascii="Arial" w:hAnsi="Arial" w:cs="Arial"/>
        </w:rPr>
        <w:t>prioritise</w:t>
      </w:r>
      <w:r w:rsidR="0088740B" w:rsidRPr="00F76B9F">
        <w:rPr>
          <w:rFonts w:ascii="Arial" w:hAnsi="Arial" w:cs="Arial"/>
        </w:rPr>
        <w:t xml:space="preserve"> academic a</w:t>
      </w:r>
      <w:r w:rsidR="00F76B9F" w:rsidRPr="00F76B9F">
        <w:rPr>
          <w:rFonts w:ascii="Arial" w:hAnsi="Arial" w:cs="Arial"/>
        </w:rPr>
        <w:t>ttainment</w:t>
      </w:r>
      <w:r w:rsidR="0088740B" w:rsidRPr="00A752BC">
        <w:rPr>
          <w:rFonts w:ascii="Arial" w:hAnsi="Arial" w:cs="Arial"/>
        </w:rPr>
        <w:t xml:space="preserve"> (Arshad, </w:t>
      </w:r>
      <w:proofErr w:type="gramStart"/>
      <w:r w:rsidR="0088740B" w:rsidRPr="00A752BC">
        <w:rPr>
          <w:rFonts w:ascii="Arial" w:hAnsi="Arial" w:cs="Arial"/>
        </w:rPr>
        <w:t>Wrigley</w:t>
      </w:r>
      <w:proofErr w:type="gramEnd"/>
      <w:r w:rsidR="0088740B" w:rsidRPr="00A752BC">
        <w:rPr>
          <w:rFonts w:ascii="Arial" w:hAnsi="Arial" w:cs="Arial"/>
        </w:rPr>
        <w:t xml:space="preserve"> and Pratt, 2012)</w:t>
      </w:r>
      <w:r w:rsidR="00746F4D">
        <w:rPr>
          <w:rFonts w:ascii="Arial" w:hAnsi="Arial" w:cs="Arial"/>
        </w:rPr>
        <w:t>.</w:t>
      </w:r>
      <w:r w:rsidR="00381453">
        <w:rPr>
          <w:rFonts w:ascii="Arial" w:hAnsi="Arial" w:cs="Arial"/>
        </w:rPr>
        <w:t xml:space="preserve"> Moreover, </w:t>
      </w:r>
      <w:proofErr w:type="spellStart"/>
      <w:r w:rsidR="00381453">
        <w:rPr>
          <w:rFonts w:ascii="Arial" w:hAnsi="Arial" w:cs="Arial"/>
        </w:rPr>
        <w:t>Xaba</w:t>
      </w:r>
      <w:proofErr w:type="spellEnd"/>
      <w:r w:rsidR="00381453">
        <w:rPr>
          <w:rFonts w:ascii="Arial" w:hAnsi="Arial" w:cs="Arial"/>
        </w:rPr>
        <w:t xml:space="preserve"> (2006, p.24) suggests that the external SDP requirement directs schools’ planning, which may yield ‘’superficial and unrealistic’’ targets. </w:t>
      </w:r>
      <w:r w:rsidR="00076010">
        <w:rPr>
          <w:rFonts w:ascii="Arial" w:hAnsi="Arial" w:cs="Arial"/>
        </w:rPr>
        <w:t xml:space="preserve">However, Broadhead and </w:t>
      </w:r>
      <w:proofErr w:type="spellStart"/>
      <w:r w:rsidR="00076010">
        <w:rPr>
          <w:rFonts w:ascii="Arial" w:hAnsi="Arial" w:cs="Arial"/>
        </w:rPr>
        <w:t>Cuckle</w:t>
      </w:r>
      <w:proofErr w:type="spellEnd"/>
      <w:r w:rsidR="00076010">
        <w:rPr>
          <w:rFonts w:ascii="Arial" w:hAnsi="Arial" w:cs="Arial"/>
        </w:rPr>
        <w:t xml:space="preserve"> (2003) argue</w:t>
      </w:r>
      <w:r w:rsidR="00746F4D">
        <w:rPr>
          <w:rFonts w:ascii="Arial" w:hAnsi="Arial" w:cs="Arial"/>
        </w:rPr>
        <w:t>s</w:t>
      </w:r>
      <w:r w:rsidR="00076010">
        <w:rPr>
          <w:rFonts w:ascii="Arial" w:hAnsi="Arial" w:cs="Arial"/>
        </w:rPr>
        <w:t xml:space="preserve"> that school development planning considers learners’ holistic and academic achievement</w:t>
      </w:r>
      <w:r w:rsidR="00746F4D">
        <w:rPr>
          <w:rFonts w:ascii="Arial" w:hAnsi="Arial" w:cs="Arial"/>
        </w:rPr>
        <w:t xml:space="preserve"> to support whole school improvement. </w:t>
      </w:r>
      <w:r w:rsidR="00076010">
        <w:rPr>
          <w:rFonts w:ascii="Arial" w:hAnsi="Arial" w:cs="Arial"/>
        </w:rPr>
        <w:t xml:space="preserve">Whilst SDPs are intended to lead to school improvements and in turn develop the standards of teaching and learning (WG, 2014; Estyn, 2016), </w:t>
      </w:r>
      <w:proofErr w:type="spellStart"/>
      <w:r w:rsidR="00076010">
        <w:rPr>
          <w:rFonts w:ascii="Arial" w:hAnsi="Arial" w:cs="Arial"/>
        </w:rPr>
        <w:t>Xaba</w:t>
      </w:r>
      <w:proofErr w:type="spellEnd"/>
      <w:r w:rsidR="00076010">
        <w:rPr>
          <w:rFonts w:ascii="Arial" w:hAnsi="Arial" w:cs="Arial"/>
        </w:rPr>
        <w:t xml:space="preserve"> (2006) </w:t>
      </w:r>
      <w:r w:rsidR="00381453">
        <w:rPr>
          <w:rFonts w:ascii="Arial" w:hAnsi="Arial" w:cs="Arial"/>
        </w:rPr>
        <w:t>indicates</w:t>
      </w:r>
      <w:r w:rsidR="00076010">
        <w:rPr>
          <w:rFonts w:ascii="Arial" w:hAnsi="Arial" w:cs="Arial"/>
        </w:rPr>
        <w:t xml:space="preserve"> that not all SDPs lead to school improvement.</w:t>
      </w:r>
    </w:p>
    <w:p w14:paraId="470B63B9" w14:textId="3EE98484" w:rsidR="00C5352A" w:rsidRPr="00C5352A" w:rsidRDefault="00C5352A" w:rsidP="00A752BC">
      <w:pPr>
        <w:spacing w:line="360" w:lineRule="auto"/>
        <w:rPr>
          <w:rFonts w:ascii="Arial" w:hAnsi="Arial" w:cs="Arial"/>
          <w:b/>
          <w:bCs/>
        </w:rPr>
      </w:pPr>
      <w:r w:rsidRPr="00C5352A">
        <w:rPr>
          <w:rFonts w:ascii="Arial" w:hAnsi="Arial" w:cs="Arial"/>
          <w:b/>
          <w:bCs/>
        </w:rPr>
        <w:t>Figure 1 – The process of School Development Plan</w:t>
      </w:r>
    </w:p>
    <w:p w14:paraId="203CA7E1" w14:textId="7D7A51B8" w:rsidR="000C66AE" w:rsidRDefault="000C66AE" w:rsidP="0010164D">
      <w:pPr>
        <w:spacing w:line="360" w:lineRule="auto"/>
        <w:jc w:val="center"/>
        <w:rPr>
          <w:rFonts w:ascii="Arial" w:hAnsi="Arial" w:cs="Arial"/>
        </w:rPr>
      </w:pPr>
    </w:p>
    <w:p w14:paraId="0F621DD5" w14:textId="18F10535" w:rsidR="0010164D" w:rsidRDefault="0010164D" w:rsidP="0010164D">
      <w:pPr>
        <w:spacing w:line="360" w:lineRule="auto"/>
        <w:jc w:val="center"/>
        <w:rPr>
          <w:rFonts w:ascii="Arial" w:hAnsi="Arial" w:cs="Arial"/>
        </w:rPr>
      </w:pPr>
    </w:p>
    <w:p w14:paraId="2AFF897B" w14:textId="77777777" w:rsidR="000C66AE" w:rsidRDefault="000C66AE" w:rsidP="00C5352A">
      <w:pPr>
        <w:spacing w:line="360" w:lineRule="auto"/>
        <w:rPr>
          <w:rFonts w:ascii="Arial" w:hAnsi="Arial" w:cs="Arial"/>
        </w:rPr>
      </w:pPr>
    </w:p>
    <w:p w14:paraId="3A3DD324" w14:textId="77777777" w:rsidR="000C66AE" w:rsidRDefault="000C66AE" w:rsidP="00C5352A">
      <w:pPr>
        <w:spacing w:line="360" w:lineRule="auto"/>
        <w:rPr>
          <w:rFonts w:ascii="Arial" w:hAnsi="Arial" w:cs="Arial"/>
        </w:rPr>
      </w:pPr>
    </w:p>
    <w:p w14:paraId="6F064031" w14:textId="77777777" w:rsidR="000C66AE" w:rsidRDefault="000C66AE" w:rsidP="00C5352A">
      <w:pPr>
        <w:spacing w:line="360" w:lineRule="auto"/>
        <w:rPr>
          <w:rFonts w:ascii="Arial" w:hAnsi="Arial" w:cs="Arial"/>
        </w:rPr>
      </w:pPr>
    </w:p>
    <w:p w14:paraId="7DD1C551" w14:textId="77777777" w:rsidR="000C66AE" w:rsidRDefault="000C66AE" w:rsidP="00C5352A">
      <w:pPr>
        <w:spacing w:line="360" w:lineRule="auto"/>
        <w:rPr>
          <w:rFonts w:ascii="Arial" w:hAnsi="Arial" w:cs="Arial"/>
        </w:rPr>
      </w:pPr>
    </w:p>
    <w:p w14:paraId="50640468" w14:textId="77777777" w:rsidR="000C66AE" w:rsidRDefault="000C66AE" w:rsidP="00C5352A">
      <w:pPr>
        <w:spacing w:line="360" w:lineRule="auto"/>
        <w:rPr>
          <w:rFonts w:ascii="Arial" w:hAnsi="Arial" w:cs="Arial"/>
        </w:rPr>
      </w:pPr>
    </w:p>
    <w:p w14:paraId="1ECA184C" w14:textId="1F2E9283" w:rsidR="000C66AE" w:rsidRDefault="000C66AE" w:rsidP="00C5352A">
      <w:pPr>
        <w:spacing w:line="360" w:lineRule="auto"/>
        <w:rPr>
          <w:rFonts w:ascii="Arial" w:hAnsi="Arial" w:cs="Arial"/>
        </w:rPr>
      </w:pPr>
      <w:r>
        <w:rPr>
          <w:noProof/>
        </w:rPr>
        <w:drawing>
          <wp:anchor distT="0" distB="0" distL="114300" distR="114300" simplePos="0" relativeHeight="251658240" behindDoc="0" locked="0" layoutInCell="1" allowOverlap="1" wp14:anchorId="0564891D" wp14:editId="7D2A1933">
            <wp:simplePos x="0" y="0"/>
            <wp:positionH relativeFrom="column">
              <wp:posOffset>-628650</wp:posOffset>
            </wp:positionH>
            <wp:positionV relativeFrom="paragraph">
              <wp:posOffset>-2575560</wp:posOffset>
            </wp:positionV>
            <wp:extent cx="4724400" cy="47720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8781" t="28659" r="32288" b="18751"/>
                    <a:stretch/>
                  </pic:blipFill>
                  <pic:spPr bwMode="auto">
                    <a:xfrm>
                      <a:off x="0" y="0"/>
                      <a:ext cx="4724400" cy="4772025"/>
                    </a:xfrm>
                    <a:prstGeom prst="rect">
                      <a:avLst/>
                    </a:prstGeom>
                    <a:ln>
                      <a:noFill/>
                    </a:ln>
                    <a:extLst>
                      <a:ext uri="{53640926-AAD7-44D8-BBD7-CCE9431645EC}">
                        <a14:shadowObscured xmlns:a14="http://schemas.microsoft.com/office/drawing/2010/main"/>
                      </a:ext>
                    </a:extLst>
                  </pic:spPr>
                </pic:pic>
              </a:graphicData>
            </a:graphic>
          </wp:anchor>
        </w:drawing>
      </w:r>
    </w:p>
    <w:p w14:paraId="51C9EC32" w14:textId="336F5D76" w:rsidR="000C66AE" w:rsidRDefault="000C66AE" w:rsidP="00C5352A">
      <w:pPr>
        <w:spacing w:line="360" w:lineRule="auto"/>
        <w:rPr>
          <w:rFonts w:ascii="Arial" w:hAnsi="Arial" w:cs="Arial"/>
        </w:rPr>
      </w:pPr>
    </w:p>
    <w:p w14:paraId="5386D036" w14:textId="1518769E" w:rsidR="000C66AE" w:rsidRDefault="000C66AE" w:rsidP="00C5352A">
      <w:pPr>
        <w:spacing w:line="360" w:lineRule="auto"/>
        <w:rPr>
          <w:rFonts w:ascii="Arial" w:hAnsi="Arial" w:cs="Arial"/>
        </w:rPr>
      </w:pPr>
    </w:p>
    <w:p w14:paraId="587387FD" w14:textId="035B4483" w:rsidR="000C66AE" w:rsidRDefault="000C66AE" w:rsidP="00C5352A">
      <w:pPr>
        <w:spacing w:line="360" w:lineRule="auto"/>
        <w:rPr>
          <w:rFonts w:ascii="Arial" w:hAnsi="Arial" w:cs="Arial"/>
        </w:rPr>
      </w:pPr>
    </w:p>
    <w:p w14:paraId="7BA77086" w14:textId="355DAC8C" w:rsidR="000C66AE" w:rsidRDefault="000C66AE" w:rsidP="00C5352A">
      <w:pPr>
        <w:spacing w:line="360" w:lineRule="auto"/>
        <w:rPr>
          <w:rFonts w:ascii="Arial" w:hAnsi="Arial" w:cs="Arial"/>
        </w:rPr>
      </w:pPr>
    </w:p>
    <w:p w14:paraId="1D5839E1" w14:textId="77777777" w:rsidR="000C66AE" w:rsidRDefault="000C66AE" w:rsidP="00C5352A">
      <w:pPr>
        <w:spacing w:line="360" w:lineRule="auto"/>
        <w:rPr>
          <w:rFonts w:ascii="Arial" w:hAnsi="Arial" w:cs="Arial"/>
        </w:rPr>
      </w:pPr>
    </w:p>
    <w:p w14:paraId="7F4B5DDC" w14:textId="40CD418B" w:rsidR="00C5352A" w:rsidRDefault="00C5352A" w:rsidP="00C5352A">
      <w:pPr>
        <w:spacing w:line="360" w:lineRule="auto"/>
        <w:rPr>
          <w:rFonts w:ascii="Arial" w:hAnsi="Arial" w:cs="Arial"/>
        </w:rPr>
      </w:pPr>
      <w:r>
        <w:rPr>
          <w:rFonts w:ascii="Arial" w:hAnsi="Arial" w:cs="Arial"/>
        </w:rPr>
        <w:lastRenderedPageBreak/>
        <w:t>(</w:t>
      </w:r>
      <w:r w:rsidR="003A55BE">
        <w:rPr>
          <w:rFonts w:ascii="Arial" w:hAnsi="Arial" w:cs="Arial"/>
        </w:rPr>
        <w:t>Welsh Government, 2014, p.7)</w:t>
      </w:r>
    </w:p>
    <w:p w14:paraId="055CD890" w14:textId="4FB64980" w:rsidR="00FA7155" w:rsidRPr="00137BC9" w:rsidRDefault="00320FB7" w:rsidP="00EA4FC4">
      <w:pPr>
        <w:spacing w:line="360" w:lineRule="auto"/>
        <w:rPr>
          <w:rFonts w:ascii="Arial" w:hAnsi="Arial" w:cs="Arial"/>
        </w:rPr>
      </w:pPr>
      <w:r>
        <w:rPr>
          <w:rFonts w:ascii="Arial" w:hAnsi="Arial" w:cs="Arial"/>
        </w:rPr>
        <w:t xml:space="preserve">In consideration of Priority </w:t>
      </w:r>
      <w:r w:rsidR="00876121">
        <w:rPr>
          <w:rFonts w:ascii="Arial" w:hAnsi="Arial" w:cs="Arial"/>
        </w:rPr>
        <w:t>2</w:t>
      </w:r>
      <w:r>
        <w:rPr>
          <w:rFonts w:ascii="Arial" w:hAnsi="Arial" w:cs="Arial"/>
        </w:rPr>
        <w:t xml:space="preserve"> of School A’s SDP, the report will </w:t>
      </w:r>
      <w:r w:rsidR="007A59B2">
        <w:rPr>
          <w:rFonts w:ascii="Arial" w:hAnsi="Arial" w:cs="Arial"/>
        </w:rPr>
        <w:t>focus</w:t>
      </w:r>
      <w:r>
        <w:rPr>
          <w:rFonts w:ascii="Arial" w:hAnsi="Arial" w:cs="Arial"/>
        </w:rPr>
        <w:t xml:space="preserve"> on </w:t>
      </w:r>
      <w:r w:rsidR="00F308E8">
        <w:rPr>
          <w:rFonts w:ascii="Arial" w:hAnsi="Arial" w:cs="Arial"/>
        </w:rPr>
        <w:t xml:space="preserve">the action to develop </w:t>
      </w:r>
      <w:r w:rsidR="00876121">
        <w:rPr>
          <w:rFonts w:ascii="Arial" w:hAnsi="Arial" w:cs="Arial"/>
        </w:rPr>
        <w:t>verbal feedback, as an Assessment for Learning (</w:t>
      </w:r>
      <w:proofErr w:type="spellStart"/>
      <w:r w:rsidR="00876121">
        <w:rPr>
          <w:rFonts w:ascii="Arial" w:hAnsi="Arial" w:cs="Arial"/>
        </w:rPr>
        <w:t>AfL</w:t>
      </w:r>
      <w:proofErr w:type="spellEnd"/>
      <w:r w:rsidR="00876121">
        <w:rPr>
          <w:rFonts w:ascii="Arial" w:hAnsi="Arial" w:cs="Arial"/>
        </w:rPr>
        <w:t>)</w:t>
      </w:r>
      <w:r w:rsidR="009B2E04">
        <w:rPr>
          <w:rFonts w:ascii="Arial" w:hAnsi="Arial" w:cs="Arial"/>
        </w:rPr>
        <w:t xml:space="preserve"> strategy</w:t>
      </w:r>
      <w:r w:rsidR="00922A4B">
        <w:rPr>
          <w:rFonts w:ascii="Arial" w:hAnsi="Arial" w:cs="Arial"/>
        </w:rPr>
        <w:t>.</w:t>
      </w:r>
      <w:r w:rsidR="006C632E">
        <w:rPr>
          <w:rFonts w:ascii="Arial" w:hAnsi="Arial" w:cs="Arial"/>
        </w:rPr>
        <w:t xml:space="preserve"> </w:t>
      </w:r>
      <w:r w:rsidR="00DD34F5">
        <w:rPr>
          <w:rFonts w:ascii="Arial" w:hAnsi="Arial" w:cs="Arial"/>
        </w:rPr>
        <w:t xml:space="preserve">Fautley </w:t>
      </w:r>
      <w:r w:rsidR="006C632E">
        <w:rPr>
          <w:rFonts w:ascii="Arial" w:hAnsi="Arial" w:cs="Arial"/>
        </w:rPr>
        <w:t>and Savage (2008) indicate that a</w:t>
      </w:r>
      <w:r w:rsidR="006C632E" w:rsidRPr="006C632E">
        <w:rPr>
          <w:rFonts w:ascii="Arial" w:hAnsi="Arial" w:cs="Arial"/>
        </w:rPr>
        <w:t xml:space="preserve">ssessment is </w:t>
      </w:r>
      <w:r w:rsidR="006C632E">
        <w:rPr>
          <w:rFonts w:ascii="Arial" w:hAnsi="Arial" w:cs="Arial"/>
        </w:rPr>
        <w:t xml:space="preserve">paramount </w:t>
      </w:r>
      <w:r w:rsidR="006C632E" w:rsidRPr="006C632E">
        <w:rPr>
          <w:rFonts w:ascii="Arial" w:hAnsi="Arial" w:cs="Arial"/>
        </w:rPr>
        <w:t>for improving progression, as well as proving progression</w:t>
      </w:r>
      <w:r w:rsidR="001761F5">
        <w:rPr>
          <w:rFonts w:ascii="Arial" w:hAnsi="Arial" w:cs="Arial"/>
        </w:rPr>
        <w:t xml:space="preserve">. </w:t>
      </w:r>
      <w:r w:rsidR="007A59B2">
        <w:rPr>
          <w:rFonts w:ascii="Arial" w:hAnsi="Arial" w:cs="Arial"/>
        </w:rPr>
        <w:t>This focus relates to the purpose, ‘</w:t>
      </w:r>
      <w:r w:rsidR="00876121">
        <w:rPr>
          <w:rFonts w:ascii="Arial" w:hAnsi="Arial" w:cs="Arial"/>
        </w:rPr>
        <w:t>’ambitious, capable learners’’</w:t>
      </w:r>
      <w:r w:rsidR="007A59B2">
        <w:rPr>
          <w:rFonts w:ascii="Arial" w:hAnsi="Arial" w:cs="Arial"/>
        </w:rPr>
        <w:t xml:space="preserve"> (WG, 2020, p.11) and the pedagogical principle, ‘</w:t>
      </w:r>
      <w:r w:rsidR="00876121">
        <w:rPr>
          <w:rFonts w:ascii="Arial" w:hAnsi="Arial" w:cs="Arial"/>
        </w:rPr>
        <w:t>’employ effective assessment for learning principles to enable all learners to make progress</w:t>
      </w:r>
      <w:r w:rsidR="007A59B2">
        <w:rPr>
          <w:rFonts w:ascii="Arial" w:hAnsi="Arial" w:cs="Arial"/>
        </w:rPr>
        <w:t xml:space="preserve">’’ </w:t>
      </w:r>
      <w:r w:rsidR="00D872EF">
        <w:rPr>
          <w:rFonts w:ascii="Arial" w:hAnsi="Arial" w:cs="Arial"/>
        </w:rPr>
        <w:t xml:space="preserve">(WG, 2020, p.27) </w:t>
      </w:r>
      <w:r w:rsidR="00DA55C6">
        <w:rPr>
          <w:rFonts w:ascii="Arial" w:hAnsi="Arial" w:cs="Arial"/>
        </w:rPr>
        <w:t>in</w:t>
      </w:r>
      <w:r w:rsidR="007A59B2">
        <w:rPr>
          <w:rFonts w:ascii="Arial" w:hAnsi="Arial" w:cs="Arial"/>
        </w:rPr>
        <w:t xml:space="preserve"> the Curriculum for Wales.</w:t>
      </w:r>
      <w:r w:rsidR="005E07D0">
        <w:rPr>
          <w:rFonts w:ascii="Arial" w:hAnsi="Arial" w:cs="Arial"/>
        </w:rPr>
        <w:t xml:space="preserve"> </w:t>
      </w:r>
      <w:r w:rsidR="00F148A6">
        <w:rPr>
          <w:rFonts w:ascii="Arial" w:hAnsi="Arial" w:cs="Arial"/>
        </w:rPr>
        <w:t xml:space="preserve">Feedback is arguably an important aspect of assessment (Black and </w:t>
      </w:r>
      <w:proofErr w:type="spellStart"/>
      <w:r w:rsidR="00F148A6">
        <w:rPr>
          <w:rFonts w:ascii="Arial" w:hAnsi="Arial" w:cs="Arial"/>
        </w:rPr>
        <w:t>Wiliam</w:t>
      </w:r>
      <w:proofErr w:type="spellEnd"/>
      <w:r w:rsidR="00F148A6">
        <w:rPr>
          <w:rFonts w:ascii="Arial" w:hAnsi="Arial" w:cs="Arial"/>
        </w:rPr>
        <w:t xml:space="preserve">, 1998), which </w:t>
      </w:r>
      <w:r w:rsidR="00F148A6" w:rsidRPr="00C91DDA">
        <w:rPr>
          <w:rFonts w:ascii="Arial" w:hAnsi="Arial" w:cs="Arial"/>
        </w:rPr>
        <w:t>Hattie (199</w:t>
      </w:r>
      <w:r w:rsidR="00C91DDA" w:rsidRPr="00C91DDA">
        <w:rPr>
          <w:rFonts w:ascii="Arial" w:hAnsi="Arial" w:cs="Arial"/>
        </w:rPr>
        <w:t>9)</w:t>
      </w:r>
      <w:r w:rsidR="00C91DDA">
        <w:rPr>
          <w:rFonts w:ascii="Arial" w:hAnsi="Arial" w:cs="Arial"/>
        </w:rPr>
        <w:t xml:space="preserve"> </w:t>
      </w:r>
      <w:r w:rsidR="00F148A6">
        <w:rPr>
          <w:rFonts w:ascii="Arial" w:hAnsi="Arial" w:cs="Arial"/>
        </w:rPr>
        <w:t xml:space="preserve">described as ‘’the most powerful single moderator that enhanced achievement’’. This </w:t>
      </w:r>
      <w:r w:rsidR="006A495C">
        <w:rPr>
          <w:rFonts w:ascii="Arial" w:hAnsi="Arial" w:cs="Arial"/>
        </w:rPr>
        <w:t xml:space="preserve">statement </w:t>
      </w:r>
      <w:r w:rsidR="00F148A6">
        <w:rPr>
          <w:rFonts w:ascii="Arial" w:hAnsi="Arial" w:cs="Arial"/>
        </w:rPr>
        <w:t xml:space="preserve">was later supported by Hattie’s (2009) meta–study that recorded feedback as one of the main features that improved learner outcomes. </w:t>
      </w:r>
      <w:r w:rsidR="001144F1">
        <w:rPr>
          <w:rFonts w:ascii="Arial" w:hAnsi="Arial" w:cs="Arial"/>
        </w:rPr>
        <w:t>Similarly, the Education Endowment Foundation</w:t>
      </w:r>
      <w:r w:rsidR="00F308E8">
        <w:rPr>
          <w:rFonts w:ascii="Arial" w:hAnsi="Arial" w:cs="Arial"/>
        </w:rPr>
        <w:t xml:space="preserve"> (2019)</w:t>
      </w:r>
      <w:r w:rsidR="001144F1">
        <w:rPr>
          <w:rFonts w:ascii="Arial" w:hAnsi="Arial" w:cs="Arial"/>
        </w:rPr>
        <w:t xml:space="preserve"> research</w:t>
      </w:r>
      <w:r w:rsidR="00C91DDA">
        <w:rPr>
          <w:rFonts w:ascii="Arial" w:hAnsi="Arial" w:cs="Arial"/>
        </w:rPr>
        <w:t xml:space="preserve"> </w:t>
      </w:r>
      <w:r w:rsidR="001144F1">
        <w:rPr>
          <w:rFonts w:ascii="Arial" w:hAnsi="Arial" w:cs="Arial"/>
        </w:rPr>
        <w:t>indicates that feedback is low cost to implement but can have a high impact on learner progress</w:t>
      </w:r>
      <w:r w:rsidR="00D872EF">
        <w:rPr>
          <w:rFonts w:ascii="Arial" w:hAnsi="Arial" w:cs="Arial"/>
        </w:rPr>
        <w:t>ion</w:t>
      </w:r>
      <w:r w:rsidR="001144F1">
        <w:rPr>
          <w:rFonts w:ascii="Arial" w:hAnsi="Arial" w:cs="Arial"/>
        </w:rPr>
        <w:t>. It may be argued that v</w:t>
      </w:r>
      <w:r w:rsidR="00AB533C">
        <w:rPr>
          <w:rFonts w:ascii="Arial" w:hAnsi="Arial" w:cs="Arial"/>
        </w:rPr>
        <w:t xml:space="preserve">erbal feedback </w:t>
      </w:r>
      <w:r w:rsidR="00C91DDA">
        <w:rPr>
          <w:rFonts w:ascii="Arial" w:hAnsi="Arial" w:cs="Arial"/>
        </w:rPr>
        <w:t xml:space="preserve">is </w:t>
      </w:r>
      <w:r w:rsidR="00AB533C">
        <w:rPr>
          <w:rFonts w:ascii="Arial" w:hAnsi="Arial" w:cs="Arial"/>
        </w:rPr>
        <w:t>more effective than written as it offers more opportunity for dialogue between the practitioner and learner (</w:t>
      </w:r>
      <w:r w:rsidR="004A17A7">
        <w:rPr>
          <w:rFonts w:ascii="Arial" w:hAnsi="Arial" w:cs="Arial"/>
        </w:rPr>
        <w:t>McGill and Quinn, 2019;</w:t>
      </w:r>
      <w:r w:rsidR="001144F1">
        <w:rPr>
          <w:rFonts w:ascii="Arial" w:hAnsi="Arial" w:cs="Arial"/>
        </w:rPr>
        <w:t xml:space="preserve"> </w:t>
      </w:r>
      <w:proofErr w:type="spellStart"/>
      <w:r w:rsidR="001144F1" w:rsidRPr="001144F1">
        <w:rPr>
          <w:rFonts w:ascii="Arial" w:hAnsi="Arial" w:cs="Arial"/>
          <w:color w:val="000000"/>
          <w:shd w:val="clear" w:color="auto" w:fill="FFFFFF"/>
        </w:rPr>
        <w:t>Erturan-Ilker</w:t>
      </w:r>
      <w:proofErr w:type="spellEnd"/>
      <w:r w:rsidR="001144F1" w:rsidRPr="001144F1">
        <w:rPr>
          <w:rFonts w:ascii="Arial" w:hAnsi="Arial" w:cs="Arial"/>
          <w:color w:val="000000"/>
          <w:shd w:val="clear" w:color="auto" w:fill="FFFFFF"/>
        </w:rPr>
        <w:t>, 2014)</w:t>
      </w:r>
      <w:r w:rsidR="001144F1">
        <w:rPr>
          <w:rFonts w:ascii="Arial" w:hAnsi="Arial" w:cs="Arial"/>
        </w:rPr>
        <w:t>.</w:t>
      </w:r>
      <w:r w:rsidR="00AB533C">
        <w:rPr>
          <w:rFonts w:ascii="Arial" w:hAnsi="Arial" w:cs="Arial"/>
        </w:rPr>
        <w:t xml:space="preserve"> This is perhaps supported by</w:t>
      </w:r>
      <w:r w:rsidR="001A4283">
        <w:rPr>
          <w:rFonts w:ascii="Arial" w:hAnsi="Arial" w:cs="Arial"/>
        </w:rPr>
        <w:t xml:space="preserve"> Hattie</w:t>
      </w:r>
      <w:r w:rsidR="00AB533C">
        <w:rPr>
          <w:rFonts w:ascii="Arial" w:hAnsi="Arial" w:cs="Arial"/>
        </w:rPr>
        <w:t xml:space="preserve"> </w:t>
      </w:r>
      <w:r w:rsidR="00791342">
        <w:rPr>
          <w:rFonts w:ascii="Arial" w:hAnsi="Arial" w:cs="Arial"/>
        </w:rPr>
        <w:t xml:space="preserve">and </w:t>
      </w:r>
      <w:proofErr w:type="spellStart"/>
      <w:r w:rsidR="00791342">
        <w:rPr>
          <w:rFonts w:ascii="Arial" w:hAnsi="Arial" w:cs="Arial"/>
        </w:rPr>
        <w:t>Zierer</w:t>
      </w:r>
      <w:proofErr w:type="spellEnd"/>
      <w:r w:rsidR="00791342">
        <w:rPr>
          <w:rFonts w:ascii="Arial" w:hAnsi="Arial" w:cs="Arial"/>
        </w:rPr>
        <w:t xml:space="preserve"> (2018) </w:t>
      </w:r>
      <w:r w:rsidR="006A495C">
        <w:rPr>
          <w:rFonts w:ascii="Arial" w:hAnsi="Arial" w:cs="Arial"/>
        </w:rPr>
        <w:t>who</w:t>
      </w:r>
      <w:r w:rsidR="00791342">
        <w:rPr>
          <w:rFonts w:ascii="Arial" w:hAnsi="Arial" w:cs="Arial"/>
        </w:rPr>
        <w:t xml:space="preserve"> emphasis</w:t>
      </w:r>
      <w:r w:rsidR="00DB7EB6">
        <w:rPr>
          <w:rFonts w:ascii="Arial" w:hAnsi="Arial" w:cs="Arial"/>
        </w:rPr>
        <w:t>e</w:t>
      </w:r>
      <w:r w:rsidR="00791342">
        <w:rPr>
          <w:rFonts w:ascii="Arial" w:hAnsi="Arial" w:cs="Arial"/>
        </w:rPr>
        <w:t xml:space="preserve"> the importance of dialogue</w:t>
      </w:r>
      <w:r w:rsidR="00DB7EB6">
        <w:rPr>
          <w:rFonts w:ascii="Arial" w:hAnsi="Arial" w:cs="Arial"/>
        </w:rPr>
        <w:t>,</w:t>
      </w:r>
      <w:r w:rsidR="00791342">
        <w:rPr>
          <w:rFonts w:ascii="Arial" w:hAnsi="Arial" w:cs="Arial"/>
        </w:rPr>
        <w:t xml:space="preserve"> rather than monologue</w:t>
      </w:r>
      <w:r w:rsidR="0049120B">
        <w:rPr>
          <w:rFonts w:ascii="Arial" w:hAnsi="Arial" w:cs="Arial"/>
        </w:rPr>
        <w:t xml:space="preserve"> </w:t>
      </w:r>
      <w:r w:rsidR="003302BF">
        <w:rPr>
          <w:rFonts w:ascii="Arial" w:hAnsi="Arial" w:cs="Arial"/>
        </w:rPr>
        <w:t>in the classroom</w:t>
      </w:r>
      <w:r w:rsidR="0049120B">
        <w:rPr>
          <w:rFonts w:ascii="Arial" w:hAnsi="Arial" w:cs="Arial"/>
        </w:rPr>
        <w:t xml:space="preserve">. </w:t>
      </w:r>
      <w:r w:rsidR="00506391">
        <w:rPr>
          <w:rFonts w:ascii="Arial" w:hAnsi="Arial" w:cs="Arial"/>
        </w:rPr>
        <w:t xml:space="preserve">Similarly, </w:t>
      </w:r>
      <w:r w:rsidR="00FA7155">
        <w:rPr>
          <w:rFonts w:ascii="Arial" w:hAnsi="Arial" w:cs="Arial"/>
        </w:rPr>
        <w:t>Kerr’s (2017</w:t>
      </w:r>
      <w:r w:rsidR="001C73ED">
        <w:rPr>
          <w:rFonts w:ascii="Arial" w:hAnsi="Arial" w:cs="Arial"/>
        </w:rPr>
        <w:t>, p.26</w:t>
      </w:r>
      <w:r w:rsidR="00FA7155">
        <w:rPr>
          <w:rFonts w:ascii="Arial" w:hAnsi="Arial" w:cs="Arial"/>
        </w:rPr>
        <w:t>) research indicates</w:t>
      </w:r>
      <w:r w:rsidR="0077263F">
        <w:rPr>
          <w:rFonts w:ascii="Arial" w:hAnsi="Arial" w:cs="Arial"/>
        </w:rPr>
        <w:t xml:space="preserve"> that</w:t>
      </w:r>
      <w:r w:rsidR="00FA7155">
        <w:rPr>
          <w:rFonts w:ascii="Arial" w:hAnsi="Arial" w:cs="Arial"/>
        </w:rPr>
        <w:t xml:space="preserve"> learners </w:t>
      </w:r>
      <w:r w:rsidR="00FA7155" w:rsidRPr="000D75E3">
        <w:rPr>
          <w:rFonts w:ascii="Arial" w:hAnsi="Arial" w:cs="Arial"/>
        </w:rPr>
        <w:t xml:space="preserve">perceive </w:t>
      </w:r>
      <w:r w:rsidR="000D75E3">
        <w:rPr>
          <w:rFonts w:ascii="Arial" w:hAnsi="Arial" w:cs="Arial"/>
        </w:rPr>
        <w:t>‘’</w:t>
      </w:r>
      <w:r w:rsidR="00FA7155" w:rsidRPr="000D75E3">
        <w:rPr>
          <w:rFonts w:ascii="Arial" w:hAnsi="Arial" w:cs="Arial"/>
        </w:rPr>
        <w:t xml:space="preserve">verbal feedback as a form of focused </w:t>
      </w:r>
      <w:r w:rsidR="001C73ED" w:rsidRPr="000D75E3">
        <w:rPr>
          <w:rFonts w:ascii="Arial" w:hAnsi="Arial" w:cs="Arial"/>
        </w:rPr>
        <w:t>conversation</w:t>
      </w:r>
      <w:r w:rsidR="000D75E3">
        <w:rPr>
          <w:rFonts w:ascii="Arial" w:hAnsi="Arial" w:cs="Arial"/>
        </w:rPr>
        <w:t>’’</w:t>
      </w:r>
      <w:r w:rsidR="00FA7155" w:rsidRPr="000D75E3">
        <w:rPr>
          <w:rFonts w:ascii="Arial" w:hAnsi="Arial" w:cs="Arial"/>
        </w:rPr>
        <w:t xml:space="preserve"> that identifies personal and task goals</w:t>
      </w:r>
      <w:r w:rsidR="00FA7155">
        <w:rPr>
          <w:rFonts w:ascii="Arial" w:hAnsi="Arial" w:cs="Arial"/>
        </w:rPr>
        <w:t xml:space="preserve">, which differs to classroom dialogue. </w:t>
      </w:r>
      <w:r w:rsidR="00506391">
        <w:rPr>
          <w:rFonts w:ascii="Arial" w:hAnsi="Arial" w:cs="Arial"/>
        </w:rPr>
        <w:t xml:space="preserve">McGill and Quinn (2019) indicate that verbal feedback, when implemented effectively, can impact on the engagement of all learners, including those who are disadvantaged. </w:t>
      </w:r>
      <w:r w:rsidR="0077263F">
        <w:rPr>
          <w:rFonts w:ascii="Arial" w:hAnsi="Arial" w:cs="Arial"/>
        </w:rPr>
        <w:t xml:space="preserve">This is perhaps echoed by </w:t>
      </w:r>
      <w:proofErr w:type="spellStart"/>
      <w:r w:rsidR="0077263F" w:rsidRPr="0077263F">
        <w:rPr>
          <w:rFonts w:ascii="Arial" w:hAnsi="Arial" w:cs="Arial"/>
          <w:color w:val="000000"/>
          <w:shd w:val="clear" w:color="auto" w:fill="FFFFFF"/>
        </w:rPr>
        <w:t>Erturan-</w:t>
      </w:r>
      <w:r w:rsidR="0077263F" w:rsidRPr="00E62621">
        <w:rPr>
          <w:rFonts w:ascii="Arial" w:hAnsi="Arial" w:cs="Arial"/>
          <w:color w:val="000000"/>
          <w:shd w:val="clear" w:color="auto" w:fill="FFFFFF"/>
        </w:rPr>
        <w:t>Ilker</w:t>
      </w:r>
      <w:proofErr w:type="spellEnd"/>
      <w:r w:rsidR="0077263F" w:rsidRPr="00E62621">
        <w:rPr>
          <w:rFonts w:ascii="Arial" w:hAnsi="Arial" w:cs="Arial"/>
          <w:color w:val="000000"/>
          <w:shd w:val="clear" w:color="auto" w:fill="FFFFFF"/>
        </w:rPr>
        <w:t xml:space="preserve"> (2014) who suggests that effective verbal feedback bridges the gap between learners’ </w:t>
      </w:r>
      <w:r w:rsidR="00E62621" w:rsidRPr="00E62621">
        <w:rPr>
          <w:rFonts w:ascii="Arial" w:hAnsi="Arial" w:cs="Arial"/>
          <w:color w:val="000000"/>
          <w:shd w:val="clear" w:color="auto" w:fill="FFFFFF"/>
        </w:rPr>
        <w:t xml:space="preserve">current </w:t>
      </w:r>
      <w:r w:rsidR="0077263F" w:rsidRPr="00E62621">
        <w:rPr>
          <w:rFonts w:ascii="Arial" w:hAnsi="Arial" w:cs="Arial"/>
          <w:color w:val="000000"/>
          <w:shd w:val="clear" w:color="auto" w:fill="FFFFFF"/>
        </w:rPr>
        <w:t>performance and the</w:t>
      </w:r>
      <w:r w:rsidR="00E62621" w:rsidRPr="00E62621">
        <w:rPr>
          <w:rFonts w:ascii="Arial" w:hAnsi="Arial" w:cs="Arial"/>
          <w:color w:val="000000"/>
          <w:shd w:val="clear" w:color="auto" w:fill="FFFFFF"/>
        </w:rPr>
        <w:t xml:space="preserve"> intended</w:t>
      </w:r>
      <w:r w:rsidR="0077263F" w:rsidRPr="00E62621">
        <w:rPr>
          <w:rFonts w:ascii="Arial" w:hAnsi="Arial" w:cs="Arial"/>
          <w:color w:val="000000"/>
          <w:shd w:val="clear" w:color="auto" w:fill="FFFFFF"/>
        </w:rPr>
        <w:t xml:space="preserve"> learning o</w:t>
      </w:r>
      <w:r w:rsidR="00E62621" w:rsidRPr="00E62621">
        <w:rPr>
          <w:rFonts w:ascii="Arial" w:hAnsi="Arial" w:cs="Arial"/>
          <w:color w:val="000000"/>
          <w:shd w:val="clear" w:color="auto" w:fill="FFFFFF"/>
        </w:rPr>
        <w:t>bjectives</w:t>
      </w:r>
      <w:r w:rsidR="0077263F" w:rsidRPr="00E62621">
        <w:rPr>
          <w:rFonts w:ascii="Arial" w:hAnsi="Arial" w:cs="Arial"/>
          <w:color w:val="000000"/>
          <w:shd w:val="clear" w:color="auto" w:fill="FFFFFF"/>
        </w:rPr>
        <w:t>.</w:t>
      </w:r>
      <w:r w:rsidR="00C36F5B" w:rsidRPr="00E62621">
        <w:rPr>
          <w:rFonts w:ascii="Arial" w:hAnsi="Arial" w:cs="Arial"/>
          <w:color w:val="000000"/>
          <w:shd w:val="clear" w:color="auto" w:fill="FFFFFF"/>
        </w:rPr>
        <w:t xml:space="preserve"> </w:t>
      </w:r>
      <w:r w:rsidR="006A495C" w:rsidRPr="00E62621">
        <w:rPr>
          <w:rFonts w:ascii="Arial" w:hAnsi="Arial" w:cs="Arial"/>
          <w:color w:val="000000"/>
          <w:shd w:val="clear" w:color="auto" w:fill="FFFFFF"/>
        </w:rPr>
        <w:t>Whilst</w:t>
      </w:r>
      <w:r w:rsidR="006A495C">
        <w:rPr>
          <w:rFonts w:ascii="Arial" w:hAnsi="Arial" w:cs="Arial"/>
          <w:color w:val="000000"/>
          <w:shd w:val="clear" w:color="auto" w:fill="FFFFFF"/>
        </w:rPr>
        <w:t xml:space="preserve"> there are no statistical-based evidence,</w:t>
      </w:r>
      <w:r w:rsidR="0077263F">
        <w:rPr>
          <w:rFonts w:ascii="Arial" w:hAnsi="Arial" w:cs="Arial"/>
          <w:color w:val="000000"/>
          <w:shd w:val="clear" w:color="auto" w:fill="FFFFFF"/>
        </w:rPr>
        <w:t xml:space="preserve"> </w:t>
      </w:r>
      <w:proofErr w:type="gramStart"/>
      <w:r w:rsidR="00C36F5B">
        <w:rPr>
          <w:rFonts w:ascii="Arial" w:hAnsi="Arial" w:cs="Arial"/>
          <w:color w:val="000000"/>
          <w:shd w:val="clear" w:color="auto" w:fill="FFFFFF"/>
        </w:rPr>
        <w:t>McGill</w:t>
      </w:r>
      <w:proofErr w:type="gramEnd"/>
      <w:r w:rsidR="00C36F5B">
        <w:rPr>
          <w:rFonts w:ascii="Arial" w:hAnsi="Arial" w:cs="Arial"/>
          <w:color w:val="000000"/>
          <w:shd w:val="clear" w:color="auto" w:fill="FFFFFF"/>
        </w:rPr>
        <w:t xml:space="preserve"> and Quinn (2019) </w:t>
      </w:r>
      <w:r w:rsidR="006A495C">
        <w:rPr>
          <w:rFonts w:ascii="Arial" w:hAnsi="Arial" w:cs="Arial"/>
          <w:color w:val="000000"/>
          <w:shd w:val="clear" w:color="auto" w:fill="FFFFFF"/>
        </w:rPr>
        <w:t xml:space="preserve">also </w:t>
      </w:r>
      <w:r w:rsidR="00C36F5B">
        <w:rPr>
          <w:rFonts w:ascii="Arial" w:hAnsi="Arial" w:cs="Arial"/>
        </w:rPr>
        <w:t xml:space="preserve">suggest that verbal feedback may lead to achievement gains. </w:t>
      </w:r>
      <w:r w:rsidR="00E723A0">
        <w:rPr>
          <w:rFonts w:ascii="Arial" w:hAnsi="Arial" w:cs="Arial"/>
        </w:rPr>
        <w:t xml:space="preserve">An important consideration of verbal feedback is perhaps that it should be delivered timely and identify the specific suggestions of improvement, </w:t>
      </w:r>
      <w:r w:rsidR="006A495C">
        <w:rPr>
          <w:rFonts w:ascii="Arial" w:hAnsi="Arial" w:cs="Arial"/>
        </w:rPr>
        <w:t>which</w:t>
      </w:r>
      <w:r w:rsidR="00E723A0">
        <w:rPr>
          <w:rFonts w:ascii="Arial" w:hAnsi="Arial" w:cs="Arial"/>
        </w:rPr>
        <w:t xml:space="preserve"> is </w:t>
      </w:r>
      <w:r w:rsidR="006A495C">
        <w:rPr>
          <w:rFonts w:ascii="Arial" w:hAnsi="Arial" w:cs="Arial"/>
        </w:rPr>
        <w:t xml:space="preserve">then </w:t>
      </w:r>
      <w:r w:rsidR="00E723A0">
        <w:rPr>
          <w:rFonts w:ascii="Arial" w:hAnsi="Arial" w:cs="Arial"/>
        </w:rPr>
        <w:t xml:space="preserve">understood by the recipient, to support learners’ progression (Black and </w:t>
      </w:r>
      <w:proofErr w:type="spellStart"/>
      <w:r w:rsidR="00E723A0">
        <w:rPr>
          <w:rFonts w:ascii="Arial" w:hAnsi="Arial" w:cs="Arial"/>
        </w:rPr>
        <w:t>Wiliam</w:t>
      </w:r>
      <w:proofErr w:type="spellEnd"/>
      <w:r w:rsidR="00E723A0">
        <w:rPr>
          <w:rFonts w:ascii="Arial" w:hAnsi="Arial" w:cs="Arial"/>
        </w:rPr>
        <w:t>, 1998; Hattie and Timperley, 2007)</w:t>
      </w:r>
      <w:r w:rsidR="00FA7155">
        <w:rPr>
          <w:rFonts w:ascii="Arial" w:hAnsi="Arial" w:cs="Arial"/>
        </w:rPr>
        <w:t>. Another strength of verbal feedback, perhaps in comparison to written feedback, is that i</w:t>
      </w:r>
      <w:r w:rsidR="006A495C">
        <w:rPr>
          <w:rFonts w:ascii="Arial" w:hAnsi="Arial" w:cs="Arial"/>
        </w:rPr>
        <w:t>t</w:t>
      </w:r>
      <w:r w:rsidR="00FA7155">
        <w:rPr>
          <w:rFonts w:ascii="Arial" w:hAnsi="Arial" w:cs="Arial"/>
        </w:rPr>
        <w:t xml:space="preserve"> </w:t>
      </w:r>
      <w:r w:rsidR="0077263F">
        <w:rPr>
          <w:rFonts w:ascii="Arial" w:hAnsi="Arial" w:cs="Arial"/>
        </w:rPr>
        <w:t>can</w:t>
      </w:r>
      <w:r w:rsidR="00FA7155">
        <w:rPr>
          <w:rFonts w:ascii="Arial" w:hAnsi="Arial" w:cs="Arial"/>
        </w:rPr>
        <w:t xml:space="preserve"> minimise feedback misconceptions </w:t>
      </w:r>
      <w:r w:rsidR="00FA7155" w:rsidRPr="00FA7155">
        <w:rPr>
          <w:rFonts w:ascii="Arial" w:hAnsi="Arial" w:cs="Arial"/>
        </w:rPr>
        <w:t>(</w:t>
      </w:r>
      <w:r w:rsidR="00FA7155" w:rsidRPr="00FA7155">
        <w:rPr>
          <w:rFonts w:ascii="Arial" w:hAnsi="Arial" w:cs="Arial"/>
          <w:color w:val="111111"/>
          <w:sz w:val="21"/>
          <w:szCs w:val="21"/>
          <w:shd w:val="clear" w:color="auto" w:fill="FFFFFF"/>
        </w:rPr>
        <w:t xml:space="preserve">Van der </w:t>
      </w:r>
      <w:proofErr w:type="spellStart"/>
      <w:r w:rsidR="00FA7155" w:rsidRPr="00FA7155">
        <w:rPr>
          <w:rFonts w:ascii="Arial" w:hAnsi="Arial" w:cs="Arial"/>
          <w:color w:val="111111"/>
          <w:sz w:val="21"/>
          <w:szCs w:val="21"/>
          <w:shd w:val="clear" w:color="auto" w:fill="FFFFFF"/>
        </w:rPr>
        <w:t>Kleij</w:t>
      </w:r>
      <w:proofErr w:type="spellEnd"/>
      <w:r w:rsidR="00FA7155" w:rsidRPr="00FA7155">
        <w:rPr>
          <w:rFonts w:ascii="Arial" w:hAnsi="Arial" w:cs="Arial"/>
          <w:color w:val="111111"/>
          <w:sz w:val="21"/>
          <w:szCs w:val="21"/>
          <w:shd w:val="clear" w:color="auto" w:fill="FFFFFF"/>
        </w:rPr>
        <w:t xml:space="preserve"> et al., 2017; Carless, 2013)</w:t>
      </w:r>
      <w:r w:rsidR="006A495C">
        <w:rPr>
          <w:rFonts w:ascii="Arial" w:hAnsi="Arial" w:cs="Arial"/>
          <w:color w:val="111111"/>
          <w:sz w:val="21"/>
          <w:szCs w:val="21"/>
          <w:shd w:val="clear" w:color="auto" w:fill="FFFFFF"/>
        </w:rPr>
        <w:t xml:space="preserve">. </w:t>
      </w:r>
      <w:r w:rsidR="00FA7155" w:rsidRPr="00FA7155">
        <w:rPr>
          <w:rFonts w:ascii="Arial" w:hAnsi="Arial" w:cs="Arial"/>
          <w:color w:val="111111"/>
          <w:shd w:val="clear" w:color="auto" w:fill="FFFFFF"/>
        </w:rPr>
        <w:t>There is perhaps a concern that some learners</w:t>
      </w:r>
      <w:r w:rsidR="00D35304">
        <w:rPr>
          <w:rFonts w:ascii="Arial" w:hAnsi="Arial" w:cs="Arial"/>
          <w:color w:val="111111"/>
          <w:shd w:val="clear" w:color="auto" w:fill="FFFFFF"/>
        </w:rPr>
        <w:t xml:space="preserve"> may</w:t>
      </w:r>
      <w:r w:rsidR="00FA7155" w:rsidRPr="00FA7155">
        <w:rPr>
          <w:rFonts w:ascii="Arial" w:hAnsi="Arial" w:cs="Arial"/>
          <w:color w:val="111111"/>
          <w:shd w:val="clear" w:color="auto" w:fill="FFFFFF"/>
        </w:rPr>
        <w:t xml:space="preserve"> </w:t>
      </w:r>
      <w:r w:rsidR="00D603EB">
        <w:rPr>
          <w:rFonts w:ascii="Arial" w:hAnsi="Arial" w:cs="Arial"/>
          <w:color w:val="111111"/>
          <w:shd w:val="clear" w:color="auto" w:fill="FFFFFF"/>
        </w:rPr>
        <w:t>have</w:t>
      </w:r>
      <w:r w:rsidR="00FA7155" w:rsidRPr="00FA7155">
        <w:rPr>
          <w:rFonts w:ascii="Arial" w:hAnsi="Arial" w:cs="Arial"/>
          <w:color w:val="111111"/>
          <w:shd w:val="clear" w:color="auto" w:fill="FFFFFF"/>
        </w:rPr>
        <w:t xml:space="preserve"> difficulty interpretating</w:t>
      </w:r>
      <w:r w:rsidR="006A495C">
        <w:rPr>
          <w:rFonts w:ascii="Arial" w:hAnsi="Arial" w:cs="Arial"/>
          <w:color w:val="111111"/>
          <w:shd w:val="clear" w:color="auto" w:fill="FFFFFF"/>
        </w:rPr>
        <w:t xml:space="preserve"> writte</w:t>
      </w:r>
      <w:r w:rsidR="00D35304">
        <w:rPr>
          <w:rFonts w:ascii="Arial" w:hAnsi="Arial" w:cs="Arial"/>
          <w:color w:val="111111"/>
          <w:shd w:val="clear" w:color="auto" w:fill="FFFFFF"/>
        </w:rPr>
        <w:t>n</w:t>
      </w:r>
      <w:r w:rsidR="00FA7155" w:rsidRPr="00FA7155">
        <w:rPr>
          <w:rFonts w:ascii="Arial" w:hAnsi="Arial" w:cs="Arial"/>
          <w:color w:val="111111"/>
          <w:shd w:val="clear" w:color="auto" w:fill="FFFFFF"/>
        </w:rPr>
        <w:t xml:space="preserve"> feedback due to </w:t>
      </w:r>
      <w:r w:rsidR="00FA7155">
        <w:rPr>
          <w:rFonts w:ascii="Arial" w:hAnsi="Arial" w:cs="Arial"/>
          <w:color w:val="111111"/>
          <w:shd w:val="clear" w:color="auto" w:fill="FFFFFF"/>
        </w:rPr>
        <w:t xml:space="preserve">factors such as </w:t>
      </w:r>
      <w:r w:rsidR="003E58E8">
        <w:rPr>
          <w:rFonts w:ascii="Arial" w:hAnsi="Arial" w:cs="Arial"/>
          <w:color w:val="111111"/>
          <w:shd w:val="clear" w:color="auto" w:fill="FFFFFF"/>
        </w:rPr>
        <w:t>reading</w:t>
      </w:r>
      <w:r w:rsidR="00FA7155">
        <w:rPr>
          <w:rFonts w:ascii="Arial" w:hAnsi="Arial" w:cs="Arial"/>
          <w:color w:val="111111"/>
          <w:shd w:val="clear" w:color="auto" w:fill="FFFFFF"/>
        </w:rPr>
        <w:t xml:space="preserve"> </w:t>
      </w:r>
      <w:r w:rsidR="00FA7155" w:rsidRPr="00D603EB">
        <w:rPr>
          <w:rFonts w:ascii="Arial" w:hAnsi="Arial" w:cs="Arial"/>
          <w:shd w:val="clear" w:color="auto" w:fill="FFFFFF"/>
        </w:rPr>
        <w:t>ability</w:t>
      </w:r>
      <w:r w:rsidR="00D603EB" w:rsidRPr="00D603EB">
        <w:rPr>
          <w:rFonts w:ascii="Arial" w:hAnsi="Arial" w:cs="Arial"/>
          <w:shd w:val="clear" w:color="auto" w:fill="FFFFFF"/>
        </w:rPr>
        <w:t xml:space="preserve"> (Al-Bakri, 2016).</w:t>
      </w:r>
      <w:r w:rsidR="00D603EB" w:rsidRPr="00D603EB">
        <w:rPr>
          <w:rFonts w:ascii="Arial" w:hAnsi="Arial" w:cs="Arial"/>
          <w:sz w:val="21"/>
          <w:szCs w:val="21"/>
          <w:shd w:val="clear" w:color="auto" w:fill="FFFFFF"/>
        </w:rPr>
        <w:t xml:space="preserve"> </w:t>
      </w:r>
      <w:r w:rsidR="00D603EB" w:rsidRPr="00D603EB">
        <w:rPr>
          <w:rFonts w:ascii="Arial" w:hAnsi="Arial" w:cs="Arial"/>
          <w:shd w:val="clear" w:color="auto" w:fill="FFFFFF"/>
        </w:rPr>
        <w:t xml:space="preserve">However, </w:t>
      </w:r>
      <w:r w:rsidR="00D603EB">
        <w:rPr>
          <w:rFonts w:ascii="Arial" w:hAnsi="Arial" w:cs="Arial"/>
          <w:shd w:val="clear" w:color="auto" w:fill="FFFFFF"/>
        </w:rPr>
        <w:t xml:space="preserve">in a class of thirty learners, it may be questionable how realistic </w:t>
      </w:r>
      <w:r w:rsidR="007A4AC6">
        <w:rPr>
          <w:rFonts w:ascii="Arial" w:hAnsi="Arial" w:cs="Arial"/>
          <w:shd w:val="clear" w:color="auto" w:fill="FFFFFF"/>
        </w:rPr>
        <w:t>it is to expect the practitioner to provide</w:t>
      </w:r>
      <w:r w:rsidR="00D872EF">
        <w:rPr>
          <w:rFonts w:ascii="Arial" w:hAnsi="Arial" w:cs="Arial"/>
          <w:shd w:val="clear" w:color="auto" w:fill="FFFFFF"/>
        </w:rPr>
        <w:t xml:space="preserve"> frequent and</w:t>
      </w:r>
      <w:r w:rsidR="007A4AC6">
        <w:rPr>
          <w:rFonts w:ascii="Arial" w:hAnsi="Arial" w:cs="Arial"/>
          <w:shd w:val="clear" w:color="auto" w:fill="FFFFFF"/>
        </w:rPr>
        <w:t xml:space="preserve"> quality verbal feedback </w:t>
      </w:r>
      <w:r w:rsidR="00D872EF">
        <w:rPr>
          <w:rFonts w:ascii="Arial" w:hAnsi="Arial" w:cs="Arial"/>
          <w:shd w:val="clear" w:color="auto" w:fill="FFFFFF"/>
        </w:rPr>
        <w:t>to every individual</w:t>
      </w:r>
      <w:r w:rsidR="001C73ED">
        <w:rPr>
          <w:rFonts w:ascii="Arial" w:hAnsi="Arial" w:cs="Arial"/>
          <w:shd w:val="clear" w:color="auto" w:fill="FFFFFF"/>
        </w:rPr>
        <w:t xml:space="preserve">, in one learning session </w:t>
      </w:r>
      <w:r w:rsidR="007A4AC6">
        <w:rPr>
          <w:rFonts w:ascii="Arial" w:hAnsi="Arial" w:cs="Arial"/>
          <w:shd w:val="clear" w:color="auto" w:fill="FFFFFF"/>
        </w:rPr>
        <w:t>(Siewert, 2011).</w:t>
      </w:r>
    </w:p>
    <w:p w14:paraId="692FF9F0" w14:textId="5E765CC7" w:rsidR="00CA5461" w:rsidRDefault="00EC527B" w:rsidP="00F6702C">
      <w:pPr>
        <w:tabs>
          <w:tab w:val="left" w:pos="5625"/>
        </w:tabs>
        <w:spacing w:line="360" w:lineRule="auto"/>
        <w:rPr>
          <w:rFonts w:ascii="Arial" w:hAnsi="Arial" w:cs="Arial"/>
          <w:shd w:val="clear" w:color="auto" w:fill="FFFFFF"/>
        </w:rPr>
      </w:pPr>
      <w:r>
        <w:rPr>
          <w:rFonts w:ascii="Arial" w:hAnsi="Arial" w:cs="Arial"/>
          <w:shd w:val="clear" w:color="auto" w:fill="FFFFFF"/>
        </w:rPr>
        <w:lastRenderedPageBreak/>
        <w:t>In collaboration, School A leaders analyse</w:t>
      </w:r>
      <w:r w:rsidR="00523426">
        <w:rPr>
          <w:rFonts w:ascii="Arial" w:hAnsi="Arial" w:cs="Arial"/>
          <w:shd w:val="clear" w:color="auto" w:fill="FFFFFF"/>
        </w:rPr>
        <w:t>d</w:t>
      </w:r>
      <w:r>
        <w:rPr>
          <w:rFonts w:ascii="Arial" w:hAnsi="Arial" w:cs="Arial"/>
          <w:shd w:val="clear" w:color="auto" w:fill="FFFFFF"/>
        </w:rPr>
        <w:t xml:space="preserve"> the school performance data and impact assessment sheets, completed by the learning teams</w:t>
      </w:r>
      <w:r w:rsidR="00CB46C5">
        <w:rPr>
          <w:rFonts w:ascii="Arial" w:hAnsi="Arial" w:cs="Arial"/>
          <w:shd w:val="clear" w:color="auto" w:fill="FFFFFF"/>
        </w:rPr>
        <w:t xml:space="preserve"> (School, A 2021)</w:t>
      </w:r>
      <w:r>
        <w:rPr>
          <w:rFonts w:ascii="Arial" w:hAnsi="Arial" w:cs="Arial"/>
          <w:shd w:val="clear" w:color="auto" w:fill="FFFFFF"/>
        </w:rPr>
        <w:t xml:space="preserve">. </w:t>
      </w:r>
      <w:r w:rsidR="004472DA">
        <w:rPr>
          <w:rFonts w:ascii="Arial" w:hAnsi="Arial" w:cs="Arial"/>
          <w:shd w:val="clear" w:color="auto" w:fill="FFFFFF"/>
        </w:rPr>
        <w:t>Then, the senior leadership team compile</w:t>
      </w:r>
      <w:r w:rsidR="00523426">
        <w:rPr>
          <w:rFonts w:ascii="Arial" w:hAnsi="Arial" w:cs="Arial"/>
          <w:shd w:val="clear" w:color="auto" w:fill="FFFFFF"/>
        </w:rPr>
        <w:t>d</w:t>
      </w:r>
      <w:r w:rsidR="004472DA">
        <w:rPr>
          <w:rFonts w:ascii="Arial" w:hAnsi="Arial" w:cs="Arial"/>
          <w:shd w:val="clear" w:color="auto" w:fill="FFFFFF"/>
        </w:rPr>
        <w:t xml:space="preserve"> the Self-Evaluation Report that informs the annual</w:t>
      </w:r>
      <w:r w:rsidR="00020DA7">
        <w:rPr>
          <w:rFonts w:ascii="Arial" w:hAnsi="Arial" w:cs="Arial"/>
          <w:shd w:val="clear" w:color="auto" w:fill="FFFFFF"/>
        </w:rPr>
        <w:t xml:space="preserve"> SDP</w:t>
      </w:r>
      <w:r w:rsidR="007603A3">
        <w:rPr>
          <w:rFonts w:ascii="Arial" w:hAnsi="Arial" w:cs="Arial"/>
          <w:shd w:val="clear" w:color="auto" w:fill="FFFFFF"/>
        </w:rPr>
        <w:t xml:space="preserve"> (School A, 2021)</w:t>
      </w:r>
      <w:r w:rsidR="004472DA">
        <w:rPr>
          <w:rFonts w:ascii="Arial" w:hAnsi="Arial" w:cs="Arial"/>
          <w:shd w:val="clear" w:color="auto" w:fill="FFFFFF"/>
        </w:rPr>
        <w:t>.</w:t>
      </w:r>
      <w:r w:rsidR="00E4026C">
        <w:rPr>
          <w:rFonts w:ascii="Arial" w:hAnsi="Arial" w:cs="Arial"/>
          <w:shd w:val="clear" w:color="auto" w:fill="FFFFFF"/>
        </w:rPr>
        <w:t xml:space="preserve"> Self-evaluation is </w:t>
      </w:r>
      <w:r w:rsidR="006A495C">
        <w:rPr>
          <w:rFonts w:ascii="Arial" w:hAnsi="Arial" w:cs="Arial"/>
          <w:shd w:val="clear" w:color="auto" w:fill="FFFFFF"/>
        </w:rPr>
        <w:t xml:space="preserve">arguably </w:t>
      </w:r>
      <w:r w:rsidR="00E4026C">
        <w:rPr>
          <w:rFonts w:ascii="Arial" w:hAnsi="Arial" w:cs="Arial"/>
          <w:shd w:val="clear" w:color="auto" w:fill="FFFFFF"/>
        </w:rPr>
        <w:t xml:space="preserve">a critical mechanism to support school development (Chapman and Sammons, 2013; Nelson, </w:t>
      </w:r>
      <w:proofErr w:type="spellStart"/>
      <w:r w:rsidR="00E4026C">
        <w:rPr>
          <w:rFonts w:ascii="Arial" w:hAnsi="Arial" w:cs="Arial"/>
          <w:shd w:val="clear" w:color="auto" w:fill="FFFFFF"/>
        </w:rPr>
        <w:t>Ehren</w:t>
      </w:r>
      <w:proofErr w:type="spellEnd"/>
      <w:r w:rsidR="00E4026C">
        <w:rPr>
          <w:rFonts w:ascii="Arial" w:hAnsi="Arial" w:cs="Arial"/>
          <w:shd w:val="clear" w:color="auto" w:fill="FFFFFF"/>
        </w:rPr>
        <w:t xml:space="preserve"> and Godfrey, 2015).</w:t>
      </w:r>
      <w:r w:rsidR="002B3DD1">
        <w:rPr>
          <w:rFonts w:ascii="Arial" w:hAnsi="Arial" w:cs="Arial"/>
          <w:shd w:val="clear" w:color="auto" w:fill="FFFFFF"/>
        </w:rPr>
        <w:t xml:space="preserve"> </w:t>
      </w:r>
      <w:r w:rsidR="00E4026C">
        <w:rPr>
          <w:rFonts w:ascii="Arial" w:hAnsi="Arial" w:cs="Arial"/>
          <w:shd w:val="clear" w:color="auto" w:fill="FFFFFF"/>
        </w:rPr>
        <w:t xml:space="preserve">Caputo and </w:t>
      </w:r>
      <w:proofErr w:type="spellStart"/>
      <w:r w:rsidR="00E4026C">
        <w:rPr>
          <w:rFonts w:ascii="Arial" w:hAnsi="Arial" w:cs="Arial"/>
          <w:shd w:val="clear" w:color="auto" w:fill="FFFFFF"/>
        </w:rPr>
        <w:t>Rasteli</w:t>
      </w:r>
      <w:proofErr w:type="spellEnd"/>
      <w:r w:rsidR="00E4026C">
        <w:rPr>
          <w:rFonts w:ascii="Arial" w:hAnsi="Arial" w:cs="Arial"/>
          <w:shd w:val="clear" w:color="auto" w:fill="FFFFFF"/>
        </w:rPr>
        <w:t xml:space="preserve"> (2014) suggest that school self-evaluation supports improvement to the teaching and learning quality, which should in turn improve learner achievement. This is echoed in Estyn’s (2014a) report that highlighted the correlation between effective school self-evaluation and improvements to the educational experiences and outcomes for learners.</w:t>
      </w:r>
    </w:p>
    <w:p w14:paraId="7B9859C4" w14:textId="2645CA80" w:rsidR="00AE2302" w:rsidRDefault="00986108" w:rsidP="00F6702C">
      <w:pPr>
        <w:tabs>
          <w:tab w:val="left" w:pos="5625"/>
        </w:tabs>
        <w:spacing w:line="360" w:lineRule="auto"/>
        <w:rPr>
          <w:rFonts w:ascii="Arial" w:hAnsi="Arial" w:cs="Arial"/>
          <w:shd w:val="clear" w:color="auto" w:fill="FFFFFF"/>
        </w:rPr>
      </w:pPr>
      <w:r w:rsidRPr="00986108">
        <w:rPr>
          <w:rFonts w:ascii="Arial" w:hAnsi="Arial" w:cs="Arial"/>
          <w:shd w:val="clear" w:color="auto" w:fill="FFFFFF"/>
        </w:rPr>
        <w:t xml:space="preserve">The Self-Evaluation Report </w:t>
      </w:r>
      <w:r>
        <w:rPr>
          <w:rFonts w:ascii="Arial" w:hAnsi="Arial" w:cs="Arial"/>
          <w:shd w:val="clear" w:color="auto" w:fill="FFFFFF"/>
        </w:rPr>
        <w:t>was</w:t>
      </w:r>
      <w:r w:rsidRPr="00986108">
        <w:rPr>
          <w:rFonts w:ascii="Arial" w:hAnsi="Arial" w:cs="Arial"/>
          <w:shd w:val="clear" w:color="auto" w:fill="FFFFFF"/>
        </w:rPr>
        <w:t xml:space="preserve"> devised in a self-evaluation workshop, with staff and </w:t>
      </w:r>
      <w:r>
        <w:rPr>
          <w:rFonts w:ascii="Arial" w:hAnsi="Arial" w:cs="Arial"/>
          <w:shd w:val="clear" w:color="auto" w:fill="FFFFFF"/>
        </w:rPr>
        <w:t xml:space="preserve">governors </w:t>
      </w:r>
      <w:r w:rsidR="004F534D" w:rsidRPr="00986108">
        <w:rPr>
          <w:rFonts w:ascii="Arial" w:hAnsi="Arial" w:cs="Arial"/>
          <w:shd w:val="clear" w:color="auto" w:fill="FFFFFF"/>
        </w:rPr>
        <w:t>(Lewis, 2021).</w:t>
      </w:r>
      <w:r w:rsidR="00E4026C">
        <w:rPr>
          <w:rFonts w:ascii="Arial" w:hAnsi="Arial" w:cs="Arial"/>
          <w:shd w:val="clear" w:color="auto" w:fill="FFFFFF"/>
        </w:rPr>
        <w:t xml:space="preserve"> </w:t>
      </w:r>
      <w:r w:rsidR="00E2175C">
        <w:rPr>
          <w:rFonts w:ascii="Arial" w:hAnsi="Arial" w:cs="Arial"/>
          <w:shd w:val="clear" w:color="auto" w:fill="FFFFFF"/>
        </w:rPr>
        <w:t>Estyn (2020) suggest</w:t>
      </w:r>
      <w:r w:rsidR="00822BF7">
        <w:rPr>
          <w:rFonts w:ascii="Arial" w:hAnsi="Arial" w:cs="Arial"/>
          <w:shd w:val="clear" w:color="auto" w:fill="FFFFFF"/>
        </w:rPr>
        <w:t>s</w:t>
      </w:r>
      <w:r w:rsidR="00E2175C">
        <w:rPr>
          <w:rFonts w:ascii="Arial" w:hAnsi="Arial" w:cs="Arial"/>
          <w:shd w:val="clear" w:color="auto" w:fill="FFFFFF"/>
        </w:rPr>
        <w:t xml:space="preserve"> that collaborative self-evaluation, </w:t>
      </w:r>
      <w:r w:rsidR="003537AE">
        <w:rPr>
          <w:rFonts w:ascii="Arial" w:hAnsi="Arial" w:cs="Arial"/>
          <w:shd w:val="clear" w:color="auto" w:fill="FFFFFF"/>
        </w:rPr>
        <w:t>which involves</w:t>
      </w:r>
      <w:r w:rsidR="00E2175C">
        <w:rPr>
          <w:rFonts w:ascii="Arial" w:hAnsi="Arial" w:cs="Arial"/>
          <w:shd w:val="clear" w:color="auto" w:fill="FFFFFF"/>
        </w:rPr>
        <w:t xml:space="preserve"> all stakeholders,</w:t>
      </w:r>
      <w:r w:rsidR="0097715D">
        <w:rPr>
          <w:rFonts w:ascii="Arial" w:hAnsi="Arial" w:cs="Arial"/>
          <w:shd w:val="clear" w:color="auto" w:fill="FFFFFF"/>
        </w:rPr>
        <w:t xml:space="preserve"> </w:t>
      </w:r>
      <w:r w:rsidR="003537AE">
        <w:rPr>
          <w:rFonts w:ascii="Arial" w:hAnsi="Arial" w:cs="Arial"/>
          <w:shd w:val="clear" w:color="auto" w:fill="FFFFFF"/>
        </w:rPr>
        <w:t xml:space="preserve">develops </w:t>
      </w:r>
      <w:r w:rsidR="0097715D">
        <w:rPr>
          <w:rFonts w:ascii="Arial" w:hAnsi="Arial" w:cs="Arial"/>
          <w:shd w:val="clear" w:color="auto" w:fill="FFFFFF"/>
        </w:rPr>
        <w:t>ownership and understanding o</w:t>
      </w:r>
      <w:r w:rsidR="003537AE">
        <w:rPr>
          <w:rFonts w:ascii="Arial" w:hAnsi="Arial" w:cs="Arial"/>
          <w:shd w:val="clear" w:color="auto" w:fill="FFFFFF"/>
        </w:rPr>
        <w:t>f</w:t>
      </w:r>
      <w:r w:rsidR="0097715D">
        <w:rPr>
          <w:rFonts w:ascii="Arial" w:hAnsi="Arial" w:cs="Arial"/>
          <w:shd w:val="clear" w:color="auto" w:fill="FFFFFF"/>
        </w:rPr>
        <w:t xml:space="preserve"> the school’s vision for improvement. </w:t>
      </w:r>
      <w:r w:rsidR="003537AE">
        <w:rPr>
          <w:rFonts w:ascii="Arial" w:hAnsi="Arial" w:cs="Arial"/>
          <w:shd w:val="clear" w:color="auto" w:fill="FFFFFF"/>
        </w:rPr>
        <w:t>This shared self-evaluation responsibility is also echoed</w:t>
      </w:r>
      <w:r w:rsidR="004311E3">
        <w:rPr>
          <w:rFonts w:ascii="Arial" w:hAnsi="Arial" w:cs="Arial"/>
          <w:shd w:val="clear" w:color="auto" w:fill="FFFFFF"/>
        </w:rPr>
        <w:t xml:space="preserve"> in the</w:t>
      </w:r>
      <w:r w:rsidR="003537AE">
        <w:rPr>
          <w:rFonts w:ascii="Arial" w:hAnsi="Arial" w:cs="Arial"/>
          <w:shd w:val="clear" w:color="auto" w:fill="FFFFFF"/>
        </w:rPr>
        <w:t xml:space="preserve"> Welsh Government</w:t>
      </w:r>
      <w:r w:rsidR="004311E3">
        <w:rPr>
          <w:rFonts w:ascii="Arial" w:hAnsi="Arial" w:cs="Arial"/>
          <w:shd w:val="clear" w:color="auto" w:fill="FFFFFF"/>
        </w:rPr>
        <w:t xml:space="preserve">’s (2014) </w:t>
      </w:r>
      <w:r w:rsidR="00020DA7">
        <w:rPr>
          <w:rFonts w:ascii="Arial" w:hAnsi="Arial" w:cs="Arial"/>
          <w:shd w:val="clear" w:color="auto" w:fill="FFFFFF"/>
        </w:rPr>
        <w:t xml:space="preserve">SDP </w:t>
      </w:r>
      <w:r w:rsidR="004311E3">
        <w:rPr>
          <w:rFonts w:ascii="Arial" w:hAnsi="Arial" w:cs="Arial"/>
          <w:shd w:val="clear" w:color="auto" w:fill="FFFFFF"/>
        </w:rPr>
        <w:t>guidance document</w:t>
      </w:r>
      <w:r w:rsidR="00064DD0">
        <w:rPr>
          <w:rFonts w:ascii="Arial" w:hAnsi="Arial" w:cs="Arial"/>
          <w:shd w:val="clear" w:color="auto" w:fill="FFFFFF"/>
        </w:rPr>
        <w:t xml:space="preserve">. </w:t>
      </w:r>
      <w:r w:rsidR="002E5AE6">
        <w:rPr>
          <w:rFonts w:ascii="Arial" w:hAnsi="Arial" w:cs="Arial"/>
          <w:shd w:val="clear" w:color="auto" w:fill="FFFFFF"/>
        </w:rPr>
        <w:t xml:space="preserve">Whilst it may be argued that internal self-evaluation </w:t>
      </w:r>
      <w:r w:rsidR="000002E5">
        <w:rPr>
          <w:rFonts w:ascii="Arial" w:hAnsi="Arial" w:cs="Arial"/>
          <w:shd w:val="clear" w:color="auto" w:fill="FFFFFF"/>
        </w:rPr>
        <w:t>can lead to bias</w:t>
      </w:r>
      <w:r w:rsidR="00541262">
        <w:rPr>
          <w:rFonts w:ascii="Arial" w:hAnsi="Arial" w:cs="Arial"/>
          <w:shd w:val="clear" w:color="auto" w:fill="FFFFFF"/>
        </w:rPr>
        <w:t xml:space="preserve"> or inaccurate reflection</w:t>
      </w:r>
      <w:r w:rsidR="001B4EDB">
        <w:rPr>
          <w:rFonts w:ascii="Arial" w:hAnsi="Arial" w:cs="Arial"/>
          <w:shd w:val="clear" w:color="auto" w:fill="FFFFFF"/>
        </w:rPr>
        <w:t xml:space="preserve"> </w:t>
      </w:r>
      <w:r w:rsidR="000002E5" w:rsidRPr="001B4EDB">
        <w:rPr>
          <w:rFonts w:ascii="Arial" w:hAnsi="Arial" w:cs="Arial"/>
          <w:shd w:val="clear" w:color="auto" w:fill="FFFFFF"/>
        </w:rPr>
        <w:t>(</w:t>
      </w:r>
      <w:proofErr w:type="spellStart"/>
      <w:r w:rsidR="001B4EDB" w:rsidRPr="001B4EDB">
        <w:rPr>
          <w:rStyle w:val="authors"/>
          <w:rFonts w:ascii="Arial" w:hAnsi="Arial" w:cs="Arial"/>
        </w:rPr>
        <w:t>Faddar</w:t>
      </w:r>
      <w:proofErr w:type="spellEnd"/>
      <w:r w:rsidR="001B4EDB" w:rsidRPr="001B4EDB">
        <w:rPr>
          <w:rStyle w:val="authors"/>
          <w:rFonts w:ascii="Arial" w:hAnsi="Arial" w:cs="Arial"/>
        </w:rPr>
        <w:t xml:space="preserve">, </w:t>
      </w:r>
      <w:proofErr w:type="spellStart"/>
      <w:r w:rsidR="001B4EDB" w:rsidRPr="001B4EDB">
        <w:rPr>
          <w:rStyle w:val="authors"/>
          <w:rFonts w:ascii="Arial" w:hAnsi="Arial" w:cs="Arial"/>
        </w:rPr>
        <w:t>Vanhoof</w:t>
      </w:r>
      <w:proofErr w:type="spellEnd"/>
      <w:r w:rsidR="001B4EDB" w:rsidRPr="001B4EDB">
        <w:rPr>
          <w:rStyle w:val="authors"/>
          <w:rFonts w:ascii="Arial" w:hAnsi="Arial" w:cs="Arial"/>
        </w:rPr>
        <w:t xml:space="preserve"> and </w:t>
      </w:r>
      <w:proofErr w:type="spellStart"/>
      <w:r w:rsidR="001B4EDB" w:rsidRPr="001B4EDB">
        <w:rPr>
          <w:rStyle w:val="authors"/>
          <w:rFonts w:ascii="Arial" w:hAnsi="Arial" w:cs="Arial"/>
        </w:rPr>
        <w:t>Maeyer</w:t>
      </w:r>
      <w:proofErr w:type="spellEnd"/>
      <w:r w:rsidR="001B4EDB" w:rsidRPr="001B4EDB">
        <w:rPr>
          <w:rFonts w:ascii="Arial" w:hAnsi="Arial" w:cs="Arial"/>
        </w:rPr>
        <w:t xml:space="preserve">, </w:t>
      </w:r>
      <w:r w:rsidR="001B4EDB" w:rsidRPr="001B4EDB">
        <w:rPr>
          <w:rStyle w:val="Date3"/>
          <w:rFonts w:ascii="Arial" w:hAnsi="Arial" w:cs="Arial"/>
        </w:rPr>
        <w:t>2018</w:t>
      </w:r>
      <w:r w:rsidR="001B4EDB" w:rsidRPr="001B4EDB">
        <w:rPr>
          <w:rFonts w:ascii="Arial" w:hAnsi="Arial" w:cs="Arial"/>
          <w:shd w:val="clear" w:color="auto" w:fill="FFFFFF"/>
        </w:rPr>
        <w:t>)</w:t>
      </w:r>
      <w:r w:rsidR="007360A1">
        <w:rPr>
          <w:rFonts w:ascii="Arial" w:hAnsi="Arial" w:cs="Arial"/>
          <w:shd w:val="clear" w:color="auto" w:fill="FFFFFF"/>
        </w:rPr>
        <w:t>,</w:t>
      </w:r>
      <w:r w:rsidR="000002E5" w:rsidRPr="001B4EDB">
        <w:rPr>
          <w:rFonts w:ascii="Arial" w:hAnsi="Arial" w:cs="Arial"/>
          <w:shd w:val="clear" w:color="auto" w:fill="FFFFFF"/>
        </w:rPr>
        <w:t xml:space="preserve"> the </w:t>
      </w:r>
      <w:r w:rsidR="000002E5">
        <w:rPr>
          <w:rFonts w:ascii="Arial" w:hAnsi="Arial" w:cs="Arial"/>
          <w:shd w:val="clear" w:color="auto" w:fill="FFFFFF"/>
        </w:rPr>
        <w:t xml:space="preserve">Welsh Government (2014) may </w:t>
      </w:r>
      <w:r w:rsidR="00C36F5B">
        <w:rPr>
          <w:rFonts w:ascii="Arial" w:hAnsi="Arial" w:cs="Arial"/>
          <w:shd w:val="clear" w:color="auto" w:fill="FFFFFF"/>
        </w:rPr>
        <w:t>suggest</w:t>
      </w:r>
      <w:r w:rsidR="000002E5">
        <w:rPr>
          <w:rFonts w:ascii="Arial" w:hAnsi="Arial" w:cs="Arial"/>
          <w:shd w:val="clear" w:color="auto" w:fill="FFFFFF"/>
        </w:rPr>
        <w:t xml:space="preserve"> that the role of the Challenge Advisor</w:t>
      </w:r>
      <w:r w:rsidR="00A02FBD">
        <w:rPr>
          <w:rFonts w:ascii="Arial" w:hAnsi="Arial" w:cs="Arial"/>
          <w:shd w:val="clear" w:color="auto" w:fill="FFFFFF"/>
        </w:rPr>
        <w:t>, as a stakeholder,</w:t>
      </w:r>
      <w:r w:rsidR="000002E5">
        <w:rPr>
          <w:rFonts w:ascii="Arial" w:hAnsi="Arial" w:cs="Arial"/>
          <w:shd w:val="clear" w:color="auto" w:fill="FFFFFF"/>
        </w:rPr>
        <w:t xml:space="preserve"> is to validate </w:t>
      </w:r>
      <w:r w:rsidR="007360A1">
        <w:rPr>
          <w:rFonts w:ascii="Arial" w:hAnsi="Arial" w:cs="Arial"/>
          <w:shd w:val="clear" w:color="auto" w:fill="FFFFFF"/>
        </w:rPr>
        <w:t>t</w:t>
      </w:r>
      <w:r w:rsidR="000002E5">
        <w:rPr>
          <w:rFonts w:ascii="Arial" w:hAnsi="Arial" w:cs="Arial"/>
          <w:shd w:val="clear" w:color="auto" w:fill="FFFFFF"/>
        </w:rPr>
        <w:t xml:space="preserve">he </w:t>
      </w:r>
      <w:r w:rsidR="00CA5461">
        <w:rPr>
          <w:rFonts w:ascii="Arial" w:hAnsi="Arial" w:cs="Arial"/>
          <w:shd w:val="clear" w:color="auto" w:fill="FFFFFF"/>
        </w:rPr>
        <w:t xml:space="preserve">school’s </w:t>
      </w:r>
      <w:r w:rsidR="00822BF7">
        <w:rPr>
          <w:rFonts w:ascii="Arial" w:hAnsi="Arial" w:cs="Arial"/>
          <w:shd w:val="clear" w:color="auto" w:fill="FFFFFF"/>
        </w:rPr>
        <w:t>self-</w:t>
      </w:r>
      <w:r w:rsidR="000002E5">
        <w:rPr>
          <w:rFonts w:ascii="Arial" w:hAnsi="Arial" w:cs="Arial"/>
          <w:shd w:val="clear" w:color="auto" w:fill="FFFFFF"/>
        </w:rPr>
        <w:t xml:space="preserve">evaluation by external review. </w:t>
      </w:r>
      <w:r w:rsidR="00541262">
        <w:rPr>
          <w:rFonts w:ascii="Arial" w:hAnsi="Arial" w:cs="Arial"/>
          <w:shd w:val="clear" w:color="auto" w:fill="FFFFFF"/>
        </w:rPr>
        <w:t xml:space="preserve">School A’s </w:t>
      </w:r>
      <w:r w:rsidR="00020DA7">
        <w:rPr>
          <w:rFonts w:ascii="Arial" w:hAnsi="Arial" w:cs="Arial"/>
          <w:shd w:val="clear" w:color="auto" w:fill="FFFFFF"/>
        </w:rPr>
        <w:t>SDP</w:t>
      </w:r>
      <w:r w:rsidR="008568A2">
        <w:rPr>
          <w:rFonts w:ascii="Arial" w:hAnsi="Arial" w:cs="Arial"/>
          <w:shd w:val="clear" w:color="auto" w:fill="FFFFFF"/>
        </w:rPr>
        <w:t xml:space="preserve"> priorities were agreed following the self-evaluation workshop and then discussed with the ERW Challenge Advisor to ensure the school </w:t>
      </w:r>
      <w:r w:rsidR="00571A98">
        <w:rPr>
          <w:rFonts w:ascii="Arial" w:hAnsi="Arial" w:cs="Arial"/>
          <w:shd w:val="clear" w:color="auto" w:fill="FFFFFF"/>
        </w:rPr>
        <w:t>were</w:t>
      </w:r>
      <w:r w:rsidR="008568A2">
        <w:rPr>
          <w:rFonts w:ascii="Arial" w:hAnsi="Arial" w:cs="Arial"/>
          <w:shd w:val="clear" w:color="auto" w:fill="FFFFFF"/>
        </w:rPr>
        <w:t xml:space="preserve"> addressing the appropriate improvement areas. Challenge Advisors are perhaps fundamental in supporting schools to identify and implement the actions required to lead to improvement (WG, 2014). </w:t>
      </w:r>
    </w:p>
    <w:p w14:paraId="038091E1" w14:textId="064AEB3B" w:rsidR="00020DA7" w:rsidRDefault="008568A2" w:rsidP="008568A2">
      <w:pPr>
        <w:tabs>
          <w:tab w:val="left" w:pos="5625"/>
        </w:tabs>
        <w:spacing w:line="360" w:lineRule="auto"/>
        <w:rPr>
          <w:rFonts w:ascii="Arial" w:hAnsi="Arial" w:cs="Arial"/>
          <w:shd w:val="clear" w:color="auto" w:fill="FFFFFF"/>
        </w:rPr>
      </w:pPr>
      <w:r>
        <w:rPr>
          <w:rFonts w:ascii="Arial" w:hAnsi="Arial" w:cs="Arial"/>
          <w:shd w:val="clear" w:color="auto" w:fill="FFFFFF"/>
        </w:rPr>
        <w:t>Effective school self-evaluation will be informed by qualitative and quantitative data analysis (WG, 2014)</w:t>
      </w:r>
      <w:r w:rsidR="004F534D">
        <w:rPr>
          <w:rFonts w:ascii="Arial" w:hAnsi="Arial" w:cs="Arial"/>
          <w:shd w:val="clear" w:color="auto" w:fill="FFFFFF"/>
        </w:rPr>
        <w:t xml:space="preserve">. In </w:t>
      </w:r>
      <w:r w:rsidR="004A703D">
        <w:rPr>
          <w:rFonts w:ascii="Arial" w:hAnsi="Arial" w:cs="Arial"/>
          <w:shd w:val="clear" w:color="auto" w:fill="FFFFFF"/>
        </w:rPr>
        <w:t xml:space="preserve">School A’s </w:t>
      </w:r>
      <w:r w:rsidR="00F8731B" w:rsidRPr="00261855">
        <w:rPr>
          <w:rFonts w:ascii="Arial" w:hAnsi="Arial" w:cs="Arial"/>
          <w:shd w:val="clear" w:color="auto" w:fill="FFFFFF"/>
        </w:rPr>
        <w:t xml:space="preserve">most-recent Estyn </w:t>
      </w:r>
      <w:r w:rsidR="00D872EF" w:rsidRPr="00261855">
        <w:rPr>
          <w:rFonts w:ascii="Arial" w:hAnsi="Arial" w:cs="Arial"/>
          <w:shd w:val="clear" w:color="auto" w:fill="FFFFFF"/>
        </w:rPr>
        <w:t>(2014</w:t>
      </w:r>
      <w:r w:rsidR="0019635F">
        <w:rPr>
          <w:rFonts w:ascii="Arial" w:hAnsi="Arial" w:cs="Arial"/>
          <w:shd w:val="clear" w:color="auto" w:fill="FFFFFF"/>
        </w:rPr>
        <w:t>b</w:t>
      </w:r>
      <w:r w:rsidR="00D872EF" w:rsidRPr="00261855">
        <w:rPr>
          <w:rFonts w:ascii="Arial" w:hAnsi="Arial" w:cs="Arial"/>
          <w:shd w:val="clear" w:color="auto" w:fill="FFFFFF"/>
        </w:rPr>
        <w:t xml:space="preserve">) </w:t>
      </w:r>
      <w:r w:rsidR="00F8731B" w:rsidRPr="00261855">
        <w:rPr>
          <w:rFonts w:ascii="Arial" w:hAnsi="Arial" w:cs="Arial"/>
          <w:shd w:val="clear" w:color="auto" w:fill="FFFFFF"/>
        </w:rPr>
        <w:t>inspection</w:t>
      </w:r>
      <w:r w:rsidR="00F8731B">
        <w:rPr>
          <w:rFonts w:ascii="Arial" w:hAnsi="Arial" w:cs="Arial"/>
          <w:shd w:val="clear" w:color="auto" w:fill="FFFFFF"/>
        </w:rPr>
        <w:t xml:space="preserve"> repo</w:t>
      </w:r>
      <w:r w:rsidR="004F534D">
        <w:rPr>
          <w:rFonts w:ascii="Arial" w:hAnsi="Arial" w:cs="Arial"/>
          <w:shd w:val="clear" w:color="auto" w:fill="FFFFFF"/>
        </w:rPr>
        <w:t>rt,</w:t>
      </w:r>
      <w:r w:rsidR="00B75404" w:rsidRPr="00D872EF">
        <w:rPr>
          <w:rFonts w:ascii="Arial" w:hAnsi="Arial" w:cs="Arial"/>
          <w:shd w:val="clear" w:color="auto" w:fill="FFFFFF"/>
        </w:rPr>
        <w:t xml:space="preserve"> assessment for learning </w:t>
      </w:r>
      <w:r w:rsidR="004F534D">
        <w:rPr>
          <w:rFonts w:ascii="Arial" w:hAnsi="Arial" w:cs="Arial"/>
          <w:shd w:val="clear" w:color="auto" w:fill="FFFFFF"/>
        </w:rPr>
        <w:t xml:space="preserve">was identified </w:t>
      </w:r>
      <w:r w:rsidR="000B7188" w:rsidRPr="00D872EF">
        <w:rPr>
          <w:rFonts w:ascii="Arial" w:hAnsi="Arial" w:cs="Arial"/>
          <w:shd w:val="clear" w:color="auto" w:fill="FFFFFF"/>
        </w:rPr>
        <w:t>as</w:t>
      </w:r>
      <w:r w:rsidR="00B75404" w:rsidRPr="00D872EF">
        <w:rPr>
          <w:rFonts w:ascii="Arial" w:hAnsi="Arial" w:cs="Arial"/>
          <w:shd w:val="clear" w:color="auto" w:fill="FFFFFF"/>
        </w:rPr>
        <w:t xml:space="preserve"> an area to further develop to advance progression.</w:t>
      </w:r>
      <w:r w:rsidR="00287E38" w:rsidRPr="00D872EF">
        <w:rPr>
          <w:rFonts w:ascii="Arial" w:hAnsi="Arial" w:cs="Arial"/>
          <w:shd w:val="clear" w:color="auto" w:fill="FFFFFF"/>
        </w:rPr>
        <w:t xml:space="preserve"> </w:t>
      </w:r>
      <w:r w:rsidR="004F534D">
        <w:rPr>
          <w:rFonts w:ascii="Arial" w:hAnsi="Arial" w:cs="Arial"/>
          <w:shd w:val="clear" w:color="auto" w:fill="FFFFFF"/>
        </w:rPr>
        <w:t xml:space="preserve">However, the school may have progressed in </w:t>
      </w:r>
      <w:r w:rsidR="00CB46C5">
        <w:rPr>
          <w:rFonts w:ascii="Arial" w:hAnsi="Arial" w:cs="Arial"/>
          <w:shd w:val="clear" w:color="auto" w:fill="FFFFFF"/>
        </w:rPr>
        <w:t>development since</w:t>
      </w:r>
      <w:r w:rsidR="004F534D">
        <w:rPr>
          <w:rFonts w:ascii="Arial" w:hAnsi="Arial" w:cs="Arial"/>
          <w:shd w:val="clear" w:color="auto" w:fill="FFFFFF"/>
        </w:rPr>
        <w:t xml:space="preserve"> the last inspection</w:t>
      </w:r>
      <w:r w:rsidR="004A703D">
        <w:rPr>
          <w:rFonts w:ascii="Arial" w:hAnsi="Arial" w:cs="Arial"/>
          <w:shd w:val="clear" w:color="auto" w:fill="FFFFFF"/>
        </w:rPr>
        <w:t xml:space="preserve">, which perhaps proves the importance of the triangulation of data in the self-evaluation process. </w:t>
      </w:r>
      <w:r w:rsidR="00CB46C5">
        <w:rPr>
          <w:rFonts w:ascii="Arial" w:hAnsi="Arial" w:cs="Arial"/>
          <w:shd w:val="clear" w:color="auto" w:fill="FFFFFF"/>
        </w:rPr>
        <w:t>To inform the Self-</w:t>
      </w:r>
      <w:r w:rsidR="00CB46C5" w:rsidRPr="001E4EBF">
        <w:rPr>
          <w:rFonts w:ascii="Arial" w:hAnsi="Arial" w:cs="Arial"/>
          <w:shd w:val="clear" w:color="auto" w:fill="FFFFFF"/>
        </w:rPr>
        <w:t>Evaluation Report,</w:t>
      </w:r>
      <w:r w:rsidR="00D872EF" w:rsidRPr="001E4EBF">
        <w:rPr>
          <w:rFonts w:ascii="Arial" w:hAnsi="Arial" w:cs="Arial"/>
          <w:shd w:val="clear" w:color="auto" w:fill="FFFFFF"/>
        </w:rPr>
        <w:t xml:space="preserve"> </w:t>
      </w:r>
      <w:r w:rsidR="00BA68F2" w:rsidRPr="001E4EBF">
        <w:rPr>
          <w:rFonts w:ascii="Arial" w:hAnsi="Arial" w:cs="Arial"/>
          <w:shd w:val="clear" w:color="auto" w:fill="FFFFFF"/>
        </w:rPr>
        <w:t xml:space="preserve">School A </w:t>
      </w:r>
      <w:r w:rsidR="00E4026C" w:rsidRPr="001E4EBF">
        <w:rPr>
          <w:rFonts w:ascii="Arial" w:hAnsi="Arial" w:cs="Arial"/>
          <w:shd w:val="clear" w:color="auto" w:fill="FFFFFF"/>
        </w:rPr>
        <w:t xml:space="preserve">also </w:t>
      </w:r>
      <w:r w:rsidR="00BA68F2" w:rsidRPr="001E4EBF">
        <w:rPr>
          <w:rFonts w:ascii="Arial" w:hAnsi="Arial" w:cs="Arial"/>
          <w:shd w:val="clear" w:color="auto" w:fill="FFFFFF"/>
        </w:rPr>
        <w:t xml:space="preserve">distributed </w:t>
      </w:r>
      <w:proofErr w:type="gramStart"/>
      <w:r w:rsidR="00246501">
        <w:rPr>
          <w:rFonts w:ascii="Arial" w:hAnsi="Arial" w:cs="Arial"/>
          <w:shd w:val="clear" w:color="auto" w:fill="FFFFFF"/>
        </w:rPr>
        <w:t>a</w:t>
      </w:r>
      <w:proofErr w:type="gramEnd"/>
      <w:r w:rsidR="00246501">
        <w:rPr>
          <w:rFonts w:ascii="Arial" w:hAnsi="Arial" w:cs="Arial"/>
          <w:shd w:val="clear" w:color="auto" w:fill="FFFFFF"/>
        </w:rPr>
        <w:t xml:space="preserve"> </w:t>
      </w:r>
      <w:r w:rsidR="00020DA7" w:rsidRPr="001E4EBF">
        <w:rPr>
          <w:rFonts w:ascii="Arial" w:hAnsi="Arial" w:cs="Arial"/>
          <w:shd w:val="clear" w:color="auto" w:fill="FFFFFF"/>
        </w:rPr>
        <w:t>SDP</w:t>
      </w:r>
      <w:r w:rsidR="00BA68F2" w:rsidRPr="001E4EBF">
        <w:rPr>
          <w:rFonts w:ascii="Arial" w:hAnsi="Arial" w:cs="Arial"/>
          <w:shd w:val="clear" w:color="auto" w:fill="FFFFFF"/>
        </w:rPr>
        <w:t xml:space="preserve"> questionnaire to parents and carers to collect </w:t>
      </w:r>
      <w:r w:rsidR="00287E38" w:rsidRPr="001E4EBF">
        <w:rPr>
          <w:rFonts w:ascii="Arial" w:hAnsi="Arial" w:cs="Arial"/>
          <w:shd w:val="clear" w:color="auto" w:fill="FFFFFF"/>
        </w:rPr>
        <w:t>qualitative data</w:t>
      </w:r>
      <w:r w:rsidR="004A703D" w:rsidRPr="001E4EBF">
        <w:rPr>
          <w:rFonts w:ascii="Arial" w:hAnsi="Arial" w:cs="Arial"/>
          <w:shd w:val="clear" w:color="auto" w:fill="FFFFFF"/>
        </w:rPr>
        <w:t>; the results of the questionnaire</w:t>
      </w:r>
      <w:r w:rsidR="00287E38" w:rsidRPr="001E4EBF">
        <w:rPr>
          <w:rFonts w:ascii="Arial" w:hAnsi="Arial" w:cs="Arial"/>
          <w:shd w:val="clear" w:color="auto" w:fill="FFFFFF"/>
        </w:rPr>
        <w:t xml:space="preserve"> indicated that progression was an area that the school could develop further to improve the teaching and learning</w:t>
      </w:r>
      <w:r w:rsidR="00422C15" w:rsidRPr="001E4EBF">
        <w:rPr>
          <w:rFonts w:ascii="Arial" w:hAnsi="Arial" w:cs="Arial"/>
          <w:shd w:val="clear" w:color="auto" w:fill="FFFFFF"/>
        </w:rPr>
        <w:t xml:space="preserve"> (Lewis, 2021)</w:t>
      </w:r>
      <w:r w:rsidR="00287E38" w:rsidRPr="001E4EBF">
        <w:rPr>
          <w:rFonts w:ascii="Arial" w:hAnsi="Arial" w:cs="Arial"/>
          <w:shd w:val="clear" w:color="auto" w:fill="FFFFFF"/>
        </w:rPr>
        <w:t xml:space="preserve">. </w:t>
      </w:r>
      <w:r w:rsidR="002150CB" w:rsidRPr="001E4EBF">
        <w:rPr>
          <w:rFonts w:ascii="Arial" w:hAnsi="Arial" w:cs="Arial"/>
          <w:shd w:val="clear" w:color="auto" w:fill="FFFFFF"/>
        </w:rPr>
        <w:t>Estyn (201</w:t>
      </w:r>
      <w:r w:rsidR="008F1EBE" w:rsidRPr="001E4EBF">
        <w:rPr>
          <w:rFonts w:ascii="Arial" w:hAnsi="Arial" w:cs="Arial"/>
          <w:shd w:val="clear" w:color="auto" w:fill="FFFFFF"/>
        </w:rPr>
        <w:t>8</w:t>
      </w:r>
      <w:r w:rsidR="002150CB" w:rsidRPr="001E4EBF">
        <w:rPr>
          <w:rFonts w:ascii="Arial" w:hAnsi="Arial" w:cs="Arial"/>
          <w:shd w:val="clear" w:color="auto" w:fill="FFFFFF"/>
        </w:rPr>
        <w:t>) indicat</w:t>
      </w:r>
      <w:r w:rsidR="00CB46C5" w:rsidRPr="001E4EBF">
        <w:rPr>
          <w:rFonts w:ascii="Arial" w:hAnsi="Arial" w:cs="Arial"/>
          <w:shd w:val="clear" w:color="auto" w:fill="FFFFFF"/>
        </w:rPr>
        <w:t>e</w:t>
      </w:r>
      <w:r w:rsidR="00E4026C" w:rsidRPr="001E4EBF">
        <w:rPr>
          <w:rFonts w:ascii="Arial" w:hAnsi="Arial" w:cs="Arial"/>
          <w:shd w:val="clear" w:color="auto" w:fill="FFFFFF"/>
        </w:rPr>
        <w:t>d</w:t>
      </w:r>
      <w:r w:rsidR="002150CB" w:rsidRPr="001E4EBF">
        <w:rPr>
          <w:rFonts w:ascii="Arial" w:hAnsi="Arial" w:cs="Arial"/>
          <w:shd w:val="clear" w:color="auto" w:fill="FFFFFF"/>
        </w:rPr>
        <w:t xml:space="preserve"> that </w:t>
      </w:r>
      <w:r w:rsidR="00A251E2" w:rsidRPr="001E4EBF">
        <w:rPr>
          <w:rFonts w:ascii="Arial" w:hAnsi="Arial" w:cs="Arial"/>
          <w:shd w:val="clear" w:color="auto" w:fill="FFFFFF"/>
        </w:rPr>
        <w:t>involving parents</w:t>
      </w:r>
      <w:r w:rsidR="00422C15" w:rsidRPr="001E4EBF">
        <w:rPr>
          <w:rFonts w:ascii="Arial" w:hAnsi="Arial" w:cs="Arial"/>
          <w:shd w:val="clear" w:color="auto" w:fill="FFFFFF"/>
        </w:rPr>
        <w:t xml:space="preserve"> and carers</w:t>
      </w:r>
      <w:r w:rsidR="00A251E2" w:rsidRPr="001E4EBF">
        <w:rPr>
          <w:rFonts w:ascii="Arial" w:hAnsi="Arial" w:cs="Arial"/>
          <w:shd w:val="clear" w:color="auto" w:fill="FFFFFF"/>
        </w:rPr>
        <w:t xml:space="preserve"> in identifying the priorities for school development heightens </w:t>
      </w:r>
      <w:r w:rsidR="0047327F" w:rsidRPr="001E4EBF">
        <w:rPr>
          <w:rFonts w:ascii="Arial" w:hAnsi="Arial" w:cs="Arial"/>
          <w:shd w:val="clear" w:color="auto" w:fill="FFFFFF"/>
        </w:rPr>
        <w:t>their</w:t>
      </w:r>
      <w:r w:rsidR="00A251E2" w:rsidRPr="001E4EBF">
        <w:rPr>
          <w:rFonts w:ascii="Arial" w:hAnsi="Arial" w:cs="Arial"/>
          <w:shd w:val="clear" w:color="auto" w:fill="FFFFFF"/>
        </w:rPr>
        <w:t xml:space="preserve"> sense of value and contribution to the school.</w:t>
      </w:r>
      <w:r w:rsidR="00FD6304" w:rsidRPr="001E4EBF">
        <w:rPr>
          <w:rFonts w:ascii="Arial" w:hAnsi="Arial" w:cs="Arial"/>
          <w:shd w:val="clear" w:color="auto" w:fill="FFFFFF"/>
        </w:rPr>
        <w:t xml:space="preserve"> </w:t>
      </w:r>
      <w:r w:rsidR="00FB637E" w:rsidRPr="001E4EBF">
        <w:rPr>
          <w:rFonts w:ascii="Arial" w:hAnsi="Arial" w:cs="Arial"/>
          <w:shd w:val="clear" w:color="auto" w:fill="FFFFFF"/>
        </w:rPr>
        <w:t>This information</w:t>
      </w:r>
      <w:r w:rsidR="00BA68F2" w:rsidRPr="001E4EBF">
        <w:rPr>
          <w:rFonts w:ascii="Arial" w:hAnsi="Arial" w:cs="Arial"/>
          <w:shd w:val="clear" w:color="auto" w:fill="FFFFFF"/>
        </w:rPr>
        <w:t xml:space="preserve"> complied with the </w:t>
      </w:r>
      <w:r w:rsidR="00FD6304" w:rsidRPr="001E4EBF">
        <w:rPr>
          <w:rFonts w:ascii="Arial" w:hAnsi="Arial" w:cs="Arial"/>
          <w:shd w:val="clear" w:color="auto" w:fill="FFFFFF"/>
        </w:rPr>
        <w:t>q</w:t>
      </w:r>
      <w:r w:rsidR="00B75404" w:rsidRPr="001E4EBF">
        <w:rPr>
          <w:rFonts w:ascii="Arial" w:hAnsi="Arial" w:cs="Arial"/>
          <w:shd w:val="clear" w:color="auto" w:fill="FFFFFF"/>
        </w:rPr>
        <w:t xml:space="preserve">uantitative data analysis </w:t>
      </w:r>
      <w:r w:rsidR="00FD6304" w:rsidRPr="001E4EBF">
        <w:rPr>
          <w:rFonts w:ascii="Arial" w:hAnsi="Arial" w:cs="Arial"/>
          <w:shd w:val="clear" w:color="auto" w:fill="FFFFFF"/>
        </w:rPr>
        <w:t xml:space="preserve">then supported the rationale for this priority. </w:t>
      </w:r>
      <w:r w:rsidR="00FB637E" w:rsidRPr="001E4EBF">
        <w:rPr>
          <w:rFonts w:ascii="Arial" w:hAnsi="Arial" w:cs="Arial"/>
          <w:shd w:val="clear" w:color="auto" w:fill="FFFFFF"/>
        </w:rPr>
        <w:t xml:space="preserve">The quantitative data </w:t>
      </w:r>
      <w:r w:rsidR="00B75404" w:rsidRPr="001E4EBF">
        <w:rPr>
          <w:rFonts w:ascii="Arial" w:hAnsi="Arial" w:cs="Arial"/>
          <w:shd w:val="clear" w:color="auto" w:fill="FFFFFF"/>
        </w:rPr>
        <w:t xml:space="preserve">included </w:t>
      </w:r>
      <w:r w:rsidR="006B44B9" w:rsidRPr="001E4EBF">
        <w:rPr>
          <w:rFonts w:ascii="Arial" w:hAnsi="Arial" w:cs="Arial"/>
          <w:shd w:val="clear" w:color="auto" w:fill="FFFFFF"/>
        </w:rPr>
        <w:t>performance data</w:t>
      </w:r>
      <w:r w:rsidR="00461322" w:rsidRPr="001E4EBF">
        <w:rPr>
          <w:rFonts w:ascii="Arial" w:hAnsi="Arial" w:cs="Arial"/>
          <w:shd w:val="clear" w:color="auto" w:fill="FFFFFF"/>
        </w:rPr>
        <w:t xml:space="preserve"> and </w:t>
      </w:r>
      <w:r w:rsidR="006B44B9" w:rsidRPr="001E4EBF">
        <w:rPr>
          <w:rFonts w:ascii="Arial" w:hAnsi="Arial" w:cs="Arial"/>
          <w:shd w:val="clear" w:color="auto" w:fill="FFFFFF"/>
        </w:rPr>
        <w:t>progress data</w:t>
      </w:r>
      <w:r w:rsidR="009F3586" w:rsidRPr="001E4EBF">
        <w:rPr>
          <w:rFonts w:ascii="Arial" w:hAnsi="Arial" w:cs="Arial"/>
          <w:shd w:val="clear" w:color="auto" w:fill="FFFFFF"/>
        </w:rPr>
        <w:t xml:space="preserve"> </w:t>
      </w:r>
      <w:r w:rsidR="00461322" w:rsidRPr="001E4EBF">
        <w:rPr>
          <w:rFonts w:ascii="Arial" w:hAnsi="Arial" w:cs="Arial"/>
          <w:shd w:val="clear" w:color="auto" w:fill="FFFFFF"/>
        </w:rPr>
        <w:t xml:space="preserve">which informed the senior leadership team that overall, the rates of learner progress were </w:t>
      </w:r>
      <w:r w:rsidR="00B46033" w:rsidRPr="001E4EBF">
        <w:rPr>
          <w:rFonts w:ascii="Arial" w:hAnsi="Arial" w:cs="Arial"/>
          <w:shd w:val="clear" w:color="auto" w:fill="FFFFFF"/>
        </w:rPr>
        <w:t>low,</w:t>
      </w:r>
      <w:r w:rsidR="00461322" w:rsidRPr="001E4EBF">
        <w:rPr>
          <w:rFonts w:ascii="Arial" w:hAnsi="Arial" w:cs="Arial"/>
          <w:shd w:val="clear" w:color="auto" w:fill="FFFFFF"/>
        </w:rPr>
        <w:t xml:space="preserve"> and </w:t>
      </w:r>
      <w:r w:rsidR="00B46033" w:rsidRPr="001E4EBF">
        <w:rPr>
          <w:rFonts w:ascii="Arial" w:hAnsi="Arial" w:cs="Arial"/>
          <w:shd w:val="clear" w:color="auto" w:fill="FFFFFF"/>
        </w:rPr>
        <w:t xml:space="preserve">the rates of learners’ progression did not reflect </w:t>
      </w:r>
      <w:r w:rsidR="00461322" w:rsidRPr="001E4EBF">
        <w:rPr>
          <w:rFonts w:ascii="Arial" w:hAnsi="Arial" w:cs="Arial"/>
          <w:shd w:val="clear" w:color="auto" w:fill="FFFFFF"/>
        </w:rPr>
        <w:t>rate of progress which they were capable</w:t>
      </w:r>
      <w:r w:rsidR="00261855" w:rsidRPr="001E4EBF">
        <w:rPr>
          <w:rFonts w:ascii="Arial" w:hAnsi="Arial" w:cs="Arial"/>
          <w:shd w:val="clear" w:color="auto" w:fill="FFFFFF"/>
        </w:rPr>
        <w:t xml:space="preserve"> (Lewis, </w:t>
      </w:r>
      <w:r w:rsidR="00261855" w:rsidRPr="001E4EBF">
        <w:rPr>
          <w:rFonts w:ascii="Arial" w:hAnsi="Arial" w:cs="Arial"/>
          <w:shd w:val="clear" w:color="auto" w:fill="FFFFFF"/>
        </w:rPr>
        <w:lastRenderedPageBreak/>
        <w:t>2021)</w:t>
      </w:r>
      <w:r w:rsidR="00461322" w:rsidRPr="001E4EBF">
        <w:rPr>
          <w:rFonts w:ascii="Arial" w:hAnsi="Arial" w:cs="Arial"/>
          <w:shd w:val="clear" w:color="auto" w:fill="FFFFFF"/>
        </w:rPr>
        <w:t>. This use of</w:t>
      </w:r>
      <w:r w:rsidR="00B46033" w:rsidRPr="001E4EBF">
        <w:rPr>
          <w:rFonts w:ascii="Arial" w:hAnsi="Arial" w:cs="Arial"/>
          <w:shd w:val="clear" w:color="auto" w:fill="FFFFFF"/>
        </w:rPr>
        <w:t xml:space="preserve"> data-based decision-making for school improvement is perhaps</w:t>
      </w:r>
      <w:r w:rsidR="00461322" w:rsidRPr="001E4EBF">
        <w:rPr>
          <w:rFonts w:ascii="Arial" w:hAnsi="Arial" w:cs="Arial"/>
          <w:shd w:val="clear" w:color="auto" w:fill="FFFFFF"/>
        </w:rPr>
        <w:t xml:space="preserve"> echoed in a</w:t>
      </w:r>
      <w:r w:rsidR="00246501">
        <w:rPr>
          <w:rFonts w:ascii="Arial" w:hAnsi="Arial" w:cs="Arial"/>
          <w:shd w:val="clear" w:color="auto" w:fill="FFFFFF"/>
        </w:rPr>
        <w:t xml:space="preserve">n Estyn (2016) </w:t>
      </w:r>
      <w:r w:rsidR="00461322" w:rsidRPr="001E4EBF">
        <w:rPr>
          <w:rFonts w:ascii="Arial" w:hAnsi="Arial" w:cs="Arial"/>
          <w:shd w:val="clear" w:color="auto" w:fill="FFFFFF"/>
        </w:rPr>
        <w:t xml:space="preserve">case study </w:t>
      </w:r>
      <w:r w:rsidR="00F75CD2" w:rsidRPr="001E4EBF">
        <w:rPr>
          <w:rFonts w:ascii="Arial" w:hAnsi="Arial" w:cs="Arial"/>
          <w:shd w:val="clear" w:color="auto" w:fill="FFFFFF"/>
        </w:rPr>
        <w:t xml:space="preserve">whereby the headteacher analysed the school’s performance data to identify the areas for improvement at a whole-school level. </w:t>
      </w:r>
      <w:r w:rsidR="004A703D" w:rsidRPr="001E4EBF">
        <w:rPr>
          <w:rFonts w:ascii="Arial" w:hAnsi="Arial" w:cs="Arial"/>
          <w:shd w:val="clear" w:color="auto" w:fill="FFFFFF"/>
        </w:rPr>
        <w:t xml:space="preserve">Furthermore, </w:t>
      </w:r>
      <w:proofErr w:type="spellStart"/>
      <w:r w:rsidR="006C5BEC" w:rsidRPr="001E4EBF">
        <w:rPr>
          <w:rFonts w:ascii="Arial" w:hAnsi="Arial" w:cs="Arial"/>
          <w:shd w:val="clear" w:color="auto" w:fill="FFFFFF"/>
        </w:rPr>
        <w:t>Schenke</w:t>
      </w:r>
      <w:proofErr w:type="spellEnd"/>
      <w:r w:rsidR="006C5BEC" w:rsidRPr="001E4EBF">
        <w:rPr>
          <w:rFonts w:ascii="Arial" w:hAnsi="Arial" w:cs="Arial"/>
          <w:shd w:val="clear" w:color="auto" w:fill="FFFFFF"/>
        </w:rPr>
        <w:t xml:space="preserve"> and Meijer (2018) emphasise that data use should be</w:t>
      </w:r>
      <w:r w:rsidR="00565A8C" w:rsidRPr="001E4EBF">
        <w:rPr>
          <w:rFonts w:ascii="Arial" w:hAnsi="Arial" w:cs="Arial"/>
          <w:shd w:val="clear" w:color="auto" w:fill="FFFFFF"/>
        </w:rPr>
        <w:t xml:space="preserve"> utilised as a continuous school development process, and not as an accountability measure.</w:t>
      </w:r>
      <w:r w:rsidR="00565A8C">
        <w:rPr>
          <w:rFonts w:ascii="Arial" w:hAnsi="Arial" w:cs="Arial"/>
          <w:shd w:val="clear" w:color="auto" w:fill="FFFFFF"/>
        </w:rPr>
        <w:t xml:space="preserve"> </w:t>
      </w:r>
    </w:p>
    <w:p w14:paraId="08ABF9F1" w14:textId="1E759456" w:rsidR="00CB46C5" w:rsidRDefault="00E4026C" w:rsidP="008568A2">
      <w:pPr>
        <w:tabs>
          <w:tab w:val="left" w:pos="5625"/>
        </w:tabs>
        <w:spacing w:line="360" w:lineRule="auto"/>
        <w:rPr>
          <w:rFonts w:ascii="Arial" w:hAnsi="Arial" w:cs="Arial"/>
          <w:shd w:val="clear" w:color="auto" w:fill="FFFFFF"/>
        </w:rPr>
      </w:pPr>
      <w:r>
        <w:rPr>
          <w:rFonts w:ascii="Arial" w:hAnsi="Arial" w:cs="Arial"/>
          <w:shd w:val="clear" w:color="auto" w:fill="FFFFFF"/>
        </w:rPr>
        <w:t xml:space="preserve">In </w:t>
      </w:r>
      <w:r w:rsidR="004A703D">
        <w:rPr>
          <w:rFonts w:ascii="Arial" w:hAnsi="Arial" w:cs="Arial"/>
          <w:shd w:val="clear" w:color="auto" w:fill="FFFFFF"/>
        </w:rPr>
        <w:t>S</w:t>
      </w:r>
      <w:r>
        <w:rPr>
          <w:rFonts w:ascii="Arial" w:hAnsi="Arial" w:cs="Arial"/>
          <w:shd w:val="clear" w:color="auto" w:fill="FFFFFF"/>
        </w:rPr>
        <w:t>chool</w:t>
      </w:r>
      <w:r w:rsidR="004A703D">
        <w:rPr>
          <w:rFonts w:ascii="Arial" w:hAnsi="Arial" w:cs="Arial"/>
          <w:shd w:val="clear" w:color="auto" w:fill="FFFFFF"/>
        </w:rPr>
        <w:t xml:space="preserve"> A’s</w:t>
      </w:r>
      <w:r>
        <w:rPr>
          <w:rFonts w:ascii="Arial" w:hAnsi="Arial" w:cs="Arial"/>
          <w:shd w:val="clear" w:color="auto" w:fill="FFFFFF"/>
        </w:rPr>
        <w:t xml:space="preserve"> </w:t>
      </w:r>
      <w:r w:rsidR="00020DA7">
        <w:rPr>
          <w:rFonts w:ascii="Arial" w:hAnsi="Arial" w:cs="Arial"/>
          <w:shd w:val="clear" w:color="auto" w:fill="FFFFFF"/>
        </w:rPr>
        <w:t>SDP</w:t>
      </w:r>
      <w:r>
        <w:rPr>
          <w:rFonts w:ascii="Arial" w:hAnsi="Arial" w:cs="Arial"/>
          <w:shd w:val="clear" w:color="auto" w:fill="FFFFFF"/>
        </w:rPr>
        <w:t xml:space="preserve">, the stakeholders that are accountable </w:t>
      </w:r>
      <w:r w:rsidR="000A3119">
        <w:rPr>
          <w:rFonts w:ascii="Arial" w:hAnsi="Arial" w:cs="Arial"/>
          <w:shd w:val="clear" w:color="auto" w:fill="FFFFFF"/>
        </w:rPr>
        <w:t>for Priority 2 are the headteacher and deputy head</w:t>
      </w:r>
      <w:r w:rsidR="00FC6F00">
        <w:rPr>
          <w:rFonts w:ascii="Arial" w:hAnsi="Arial" w:cs="Arial"/>
          <w:shd w:val="clear" w:color="auto" w:fill="FFFFFF"/>
        </w:rPr>
        <w:t>teacher</w:t>
      </w:r>
      <w:r w:rsidR="004A703D">
        <w:rPr>
          <w:rFonts w:ascii="Arial" w:hAnsi="Arial" w:cs="Arial"/>
          <w:shd w:val="clear" w:color="auto" w:fill="FFFFFF"/>
        </w:rPr>
        <w:t xml:space="preserve"> (School A, 2021)</w:t>
      </w:r>
      <w:r w:rsidR="000A3119">
        <w:rPr>
          <w:rFonts w:ascii="Arial" w:hAnsi="Arial" w:cs="Arial"/>
          <w:shd w:val="clear" w:color="auto" w:fill="FFFFFF"/>
        </w:rPr>
        <w:t xml:space="preserve">. These members of staff are </w:t>
      </w:r>
      <w:r w:rsidR="00013270">
        <w:rPr>
          <w:rFonts w:ascii="Arial" w:hAnsi="Arial" w:cs="Arial"/>
          <w:shd w:val="clear" w:color="auto" w:fill="FFFFFF"/>
        </w:rPr>
        <w:t>also</w:t>
      </w:r>
      <w:r w:rsidR="000A3119">
        <w:rPr>
          <w:rFonts w:ascii="Arial" w:hAnsi="Arial" w:cs="Arial"/>
          <w:shd w:val="clear" w:color="auto" w:fill="FFFFFF"/>
        </w:rPr>
        <w:t xml:space="preserve"> accountable to report on progression </w:t>
      </w:r>
      <w:r w:rsidR="009A4914">
        <w:rPr>
          <w:rFonts w:ascii="Arial" w:hAnsi="Arial" w:cs="Arial"/>
          <w:shd w:val="clear" w:color="auto" w:fill="FFFFFF"/>
        </w:rPr>
        <w:t>t</w:t>
      </w:r>
      <w:r w:rsidR="000A3119">
        <w:rPr>
          <w:rFonts w:ascii="Arial" w:hAnsi="Arial" w:cs="Arial"/>
          <w:shd w:val="clear" w:color="auto" w:fill="FFFFFF"/>
        </w:rPr>
        <w:t>o the Governing Body</w:t>
      </w:r>
      <w:r w:rsidR="004A703D">
        <w:rPr>
          <w:rFonts w:ascii="Arial" w:hAnsi="Arial" w:cs="Arial"/>
          <w:shd w:val="clear" w:color="auto" w:fill="FFFFFF"/>
        </w:rPr>
        <w:t xml:space="preserve"> (School A, 2021)</w:t>
      </w:r>
      <w:r w:rsidR="000A3119">
        <w:rPr>
          <w:rFonts w:ascii="Arial" w:hAnsi="Arial" w:cs="Arial"/>
          <w:shd w:val="clear" w:color="auto" w:fill="FFFFFF"/>
        </w:rPr>
        <w:t>.</w:t>
      </w:r>
      <w:r w:rsidR="000D19B6">
        <w:rPr>
          <w:rFonts w:ascii="Arial" w:hAnsi="Arial" w:cs="Arial"/>
          <w:shd w:val="clear" w:color="auto" w:fill="FFFFFF"/>
        </w:rPr>
        <w:t xml:space="preserve"> This is perhaps significant as t</w:t>
      </w:r>
      <w:r w:rsidR="00013270">
        <w:rPr>
          <w:rFonts w:ascii="Arial" w:hAnsi="Arial" w:cs="Arial"/>
          <w:shd w:val="clear" w:color="auto" w:fill="FFFFFF"/>
        </w:rPr>
        <w:t xml:space="preserve">he Welsh Government (2014) outline that the SDP should contain the </w:t>
      </w:r>
      <w:r w:rsidR="001B7778">
        <w:rPr>
          <w:rFonts w:ascii="Arial" w:hAnsi="Arial" w:cs="Arial"/>
          <w:shd w:val="clear" w:color="auto" w:fill="FFFFFF"/>
        </w:rPr>
        <w:t>accountability</w:t>
      </w:r>
      <w:r w:rsidR="00153A85">
        <w:rPr>
          <w:rFonts w:ascii="Arial" w:hAnsi="Arial" w:cs="Arial"/>
          <w:shd w:val="clear" w:color="auto" w:fill="FFFFFF"/>
        </w:rPr>
        <w:t xml:space="preserve"> details to</w:t>
      </w:r>
      <w:r w:rsidR="00FA17BB">
        <w:rPr>
          <w:rFonts w:ascii="Arial" w:hAnsi="Arial" w:cs="Arial"/>
          <w:shd w:val="clear" w:color="auto" w:fill="FFFFFF"/>
        </w:rPr>
        <w:t xml:space="preserve"> ensure</w:t>
      </w:r>
      <w:r w:rsidR="000D19B6">
        <w:rPr>
          <w:rFonts w:ascii="Arial" w:hAnsi="Arial" w:cs="Arial"/>
          <w:shd w:val="clear" w:color="auto" w:fill="FFFFFF"/>
        </w:rPr>
        <w:t xml:space="preserve"> successful </w:t>
      </w:r>
      <w:r w:rsidR="00FC6F00">
        <w:rPr>
          <w:rFonts w:ascii="Arial" w:hAnsi="Arial" w:cs="Arial"/>
          <w:shd w:val="clear" w:color="auto" w:fill="FFFFFF"/>
        </w:rPr>
        <w:t>school improvement</w:t>
      </w:r>
      <w:r w:rsidR="000D19B6">
        <w:rPr>
          <w:rFonts w:ascii="Arial" w:hAnsi="Arial" w:cs="Arial"/>
          <w:shd w:val="clear" w:color="auto" w:fill="FFFFFF"/>
        </w:rPr>
        <w:t xml:space="preserve">. </w:t>
      </w:r>
      <w:r w:rsidR="0065737C">
        <w:rPr>
          <w:rFonts w:ascii="Arial" w:hAnsi="Arial" w:cs="Arial"/>
          <w:shd w:val="clear" w:color="auto" w:fill="FFFFFF"/>
        </w:rPr>
        <w:t xml:space="preserve">Furthermore, Estyn (2016, p.7) highlight the importance of developing a ‘’culture of accountability’’ in primary school improvement, suggesting that the leadership team have a duty to seek and report on the progression in the SDP. </w:t>
      </w:r>
    </w:p>
    <w:p w14:paraId="3B7C2BA8" w14:textId="7EDD74DE" w:rsidR="00226714" w:rsidRDefault="0010164D" w:rsidP="00EA4FC4">
      <w:pPr>
        <w:spacing w:line="360" w:lineRule="auto"/>
        <w:rPr>
          <w:rFonts w:ascii="Arial" w:hAnsi="Arial" w:cs="Arial"/>
        </w:rPr>
      </w:pPr>
      <w:r>
        <w:rPr>
          <w:rFonts w:ascii="Arial" w:hAnsi="Arial" w:cs="Arial"/>
        </w:rPr>
        <w:t xml:space="preserve">Following the self-evaluation, School A then devised the </w:t>
      </w:r>
      <w:r w:rsidR="00020DA7">
        <w:rPr>
          <w:rFonts w:ascii="Arial" w:hAnsi="Arial" w:cs="Arial"/>
        </w:rPr>
        <w:t>SDP</w:t>
      </w:r>
      <w:r w:rsidR="00A757FA">
        <w:rPr>
          <w:rFonts w:ascii="Arial" w:hAnsi="Arial" w:cs="Arial"/>
        </w:rPr>
        <w:t xml:space="preserve">. </w:t>
      </w:r>
      <w:r w:rsidR="00747B90">
        <w:rPr>
          <w:rFonts w:ascii="Arial" w:hAnsi="Arial" w:cs="Arial"/>
        </w:rPr>
        <w:t xml:space="preserve">As recommended by the Welsh Government (2014), School A’s governing body consulted with the headteacher, school staff, </w:t>
      </w:r>
      <w:r w:rsidR="00FC6F00">
        <w:rPr>
          <w:rFonts w:ascii="Arial" w:hAnsi="Arial" w:cs="Arial"/>
        </w:rPr>
        <w:t>parents,</w:t>
      </w:r>
      <w:r w:rsidR="00747B90">
        <w:rPr>
          <w:rFonts w:ascii="Arial" w:hAnsi="Arial" w:cs="Arial"/>
        </w:rPr>
        <w:t xml:space="preserve"> and carers and the ERW challenge advisor to </w:t>
      </w:r>
      <w:r w:rsidR="0047327F">
        <w:rPr>
          <w:rFonts w:ascii="Arial" w:hAnsi="Arial" w:cs="Arial"/>
        </w:rPr>
        <w:t>create</w:t>
      </w:r>
      <w:r w:rsidR="00747B90">
        <w:rPr>
          <w:rFonts w:ascii="Arial" w:hAnsi="Arial" w:cs="Arial"/>
        </w:rPr>
        <w:t xml:space="preserve"> the </w:t>
      </w:r>
      <w:r w:rsidR="00020DA7">
        <w:rPr>
          <w:rFonts w:ascii="Arial" w:hAnsi="Arial" w:cs="Arial"/>
        </w:rPr>
        <w:t>SDP</w:t>
      </w:r>
      <w:r w:rsidR="00153957">
        <w:rPr>
          <w:rFonts w:ascii="Arial" w:hAnsi="Arial" w:cs="Arial"/>
        </w:rPr>
        <w:t>.</w:t>
      </w:r>
      <w:r w:rsidR="008868FF">
        <w:rPr>
          <w:rFonts w:ascii="Arial" w:hAnsi="Arial" w:cs="Arial"/>
        </w:rPr>
        <w:t xml:space="preserve"> Stakeholder engagement in strategic planning</w:t>
      </w:r>
      <w:r w:rsidR="00FC6F00">
        <w:rPr>
          <w:rFonts w:ascii="Arial" w:hAnsi="Arial" w:cs="Arial"/>
        </w:rPr>
        <w:t xml:space="preserve"> development</w:t>
      </w:r>
      <w:r w:rsidR="008868FF">
        <w:rPr>
          <w:rFonts w:ascii="Arial" w:hAnsi="Arial" w:cs="Arial"/>
        </w:rPr>
        <w:t xml:space="preserve"> is arguably imperative to an organised and coherent </w:t>
      </w:r>
      <w:r w:rsidR="00261855">
        <w:rPr>
          <w:rFonts w:ascii="Arial" w:hAnsi="Arial" w:cs="Arial"/>
        </w:rPr>
        <w:t>strategic plan</w:t>
      </w:r>
      <w:r w:rsidR="008868FF">
        <w:rPr>
          <w:rFonts w:ascii="Arial" w:hAnsi="Arial" w:cs="Arial"/>
        </w:rPr>
        <w:t xml:space="preserve"> (</w:t>
      </w:r>
      <w:proofErr w:type="spellStart"/>
      <w:r w:rsidR="008868FF">
        <w:rPr>
          <w:rFonts w:ascii="Arial" w:hAnsi="Arial" w:cs="Arial"/>
        </w:rPr>
        <w:t>Chukwumah</w:t>
      </w:r>
      <w:proofErr w:type="spellEnd"/>
      <w:r w:rsidR="008868FF">
        <w:rPr>
          <w:rFonts w:ascii="Arial" w:hAnsi="Arial" w:cs="Arial"/>
        </w:rPr>
        <w:t>, 2015), which in turn will improve the quality of education in schools (Fernandez, 20</w:t>
      </w:r>
      <w:r w:rsidR="00995093">
        <w:rPr>
          <w:rFonts w:ascii="Arial" w:hAnsi="Arial" w:cs="Arial"/>
        </w:rPr>
        <w:t>11</w:t>
      </w:r>
      <w:r w:rsidR="008868FF">
        <w:rPr>
          <w:rFonts w:ascii="Arial" w:hAnsi="Arial" w:cs="Arial"/>
        </w:rPr>
        <w:t>).</w:t>
      </w:r>
      <w:r w:rsidR="00153957">
        <w:rPr>
          <w:rFonts w:ascii="Arial" w:hAnsi="Arial" w:cs="Arial"/>
        </w:rPr>
        <w:t xml:space="preserve"> Within the SDP document, </w:t>
      </w:r>
      <w:r w:rsidR="00020DA7">
        <w:rPr>
          <w:rFonts w:ascii="Arial" w:hAnsi="Arial" w:cs="Arial"/>
        </w:rPr>
        <w:t>School A’s</w:t>
      </w:r>
      <w:r w:rsidR="00153957">
        <w:rPr>
          <w:rFonts w:ascii="Arial" w:hAnsi="Arial" w:cs="Arial"/>
        </w:rPr>
        <w:t xml:space="preserve"> </w:t>
      </w:r>
      <w:r w:rsidR="00226714">
        <w:rPr>
          <w:rFonts w:ascii="Arial" w:hAnsi="Arial" w:cs="Arial"/>
        </w:rPr>
        <w:t>three-year</w:t>
      </w:r>
      <w:r w:rsidR="00153957">
        <w:rPr>
          <w:rFonts w:ascii="Arial" w:hAnsi="Arial" w:cs="Arial"/>
        </w:rPr>
        <w:t xml:space="preserve"> prioritie</w:t>
      </w:r>
      <w:r w:rsidR="002D589C">
        <w:rPr>
          <w:rFonts w:ascii="Arial" w:hAnsi="Arial" w:cs="Arial"/>
        </w:rPr>
        <w:t xml:space="preserve">s were set out with </w:t>
      </w:r>
      <w:r w:rsidR="000B0BE5">
        <w:rPr>
          <w:rFonts w:ascii="Arial" w:hAnsi="Arial" w:cs="Arial"/>
        </w:rPr>
        <w:t>the actions, timescales</w:t>
      </w:r>
      <w:r w:rsidR="002E6DA3">
        <w:rPr>
          <w:rFonts w:ascii="Arial" w:hAnsi="Arial" w:cs="Arial"/>
        </w:rPr>
        <w:t>, stakeholder involvement</w:t>
      </w:r>
      <w:r w:rsidR="00261855">
        <w:rPr>
          <w:rFonts w:ascii="Arial" w:hAnsi="Arial" w:cs="Arial"/>
        </w:rPr>
        <w:t xml:space="preserve"> and</w:t>
      </w:r>
      <w:r w:rsidR="002E6DA3">
        <w:rPr>
          <w:rFonts w:ascii="Arial" w:hAnsi="Arial" w:cs="Arial"/>
        </w:rPr>
        <w:t xml:space="preserve"> professional development needs. Kiprop and </w:t>
      </w:r>
      <w:proofErr w:type="spellStart"/>
      <w:r w:rsidR="002E6DA3">
        <w:rPr>
          <w:rFonts w:ascii="Arial" w:hAnsi="Arial" w:cs="Arial"/>
        </w:rPr>
        <w:t>Kanyri</w:t>
      </w:r>
      <w:proofErr w:type="spellEnd"/>
      <w:r w:rsidR="002E6DA3">
        <w:rPr>
          <w:rFonts w:ascii="Arial" w:hAnsi="Arial" w:cs="Arial"/>
        </w:rPr>
        <w:t xml:space="preserve"> (2012) outline that </w:t>
      </w:r>
      <w:r w:rsidR="00020DA7">
        <w:rPr>
          <w:rFonts w:ascii="Arial" w:hAnsi="Arial" w:cs="Arial"/>
        </w:rPr>
        <w:t xml:space="preserve">the </w:t>
      </w:r>
      <w:r w:rsidR="002E6DA3">
        <w:rPr>
          <w:rFonts w:ascii="Arial" w:hAnsi="Arial" w:cs="Arial"/>
        </w:rPr>
        <w:t xml:space="preserve">SDP </w:t>
      </w:r>
      <w:r w:rsidR="00B452C3">
        <w:rPr>
          <w:rFonts w:ascii="Arial" w:hAnsi="Arial" w:cs="Arial"/>
        </w:rPr>
        <w:t xml:space="preserve">should state precise targets and a timescale for attainment, which may lead to more realistic and impactful </w:t>
      </w:r>
      <w:r w:rsidR="00E735EC">
        <w:rPr>
          <w:rFonts w:ascii="Arial" w:hAnsi="Arial" w:cs="Arial"/>
        </w:rPr>
        <w:t>short- and long-term</w:t>
      </w:r>
      <w:r w:rsidR="00B452C3">
        <w:rPr>
          <w:rFonts w:ascii="Arial" w:hAnsi="Arial" w:cs="Arial"/>
        </w:rPr>
        <w:t xml:space="preserve"> targets (Handover Research, 2014). School A set three milestones, in accordance </w:t>
      </w:r>
      <w:r w:rsidR="00E735EC">
        <w:rPr>
          <w:rFonts w:ascii="Arial" w:hAnsi="Arial" w:cs="Arial"/>
        </w:rPr>
        <w:t>with</w:t>
      </w:r>
      <w:r w:rsidR="00B452C3">
        <w:rPr>
          <w:rFonts w:ascii="Arial" w:hAnsi="Arial" w:cs="Arial"/>
        </w:rPr>
        <w:t xml:space="preserve"> the school terms</w:t>
      </w:r>
      <w:r w:rsidR="00695F8C">
        <w:rPr>
          <w:rFonts w:ascii="Arial" w:hAnsi="Arial" w:cs="Arial"/>
        </w:rPr>
        <w:t>, which the Welsh Government (2014) recommend</w:t>
      </w:r>
      <w:r w:rsidR="00724C57">
        <w:rPr>
          <w:rFonts w:ascii="Arial" w:hAnsi="Arial" w:cs="Arial"/>
        </w:rPr>
        <w:t xml:space="preserve">, </w:t>
      </w:r>
      <w:r w:rsidR="00695F8C">
        <w:rPr>
          <w:rFonts w:ascii="Arial" w:hAnsi="Arial" w:cs="Arial"/>
        </w:rPr>
        <w:t>to track and reflect on progress throughout the academic year</w:t>
      </w:r>
      <w:r w:rsidR="00020DA7">
        <w:rPr>
          <w:rFonts w:ascii="Arial" w:hAnsi="Arial" w:cs="Arial"/>
        </w:rPr>
        <w:t xml:space="preserve"> (School A, 2021).</w:t>
      </w:r>
      <w:r w:rsidR="00E735EC">
        <w:rPr>
          <w:rFonts w:ascii="Arial" w:hAnsi="Arial" w:cs="Arial"/>
        </w:rPr>
        <w:t xml:space="preserve"> As t</w:t>
      </w:r>
      <w:r w:rsidR="00B452C3">
        <w:rPr>
          <w:rFonts w:ascii="Arial" w:hAnsi="Arial" w:cs="Arial"/>
        </w:rPr>
        <w:t xml:space="preserve">he SDP is a ‘’live’’ document, which </w:t>
      </w:r>
      <w:r w:rsidR="00E735EC">
        <w:rPr>
          <w:rFonts w:ascii="Arial" w:hAnsi="Arial" w:cs="Arial"/>
        </w:rPr>
        <w:t xml:space="preserve">is regularly updated to reflect the school’s progression (WG, 2014, p.3), School A utilise a colour coded </w:t>
      </w:r>
      <w:r w:rsidR="00EB2879">
        <w:rPr>
          <w:rFonts w:ascii="Arial" w:hAnsi="Arial" w:cs="Arial"/>
        </w:rPr>
        <w:t xml:space="preserve">system to track </w:t>
      </w:r>
      <w:r w:rsidR="00FC6F00">
        <w:rPr>
          <w:rFonts w:ascii="Arial" w:hAnsi="Arial" w:cs="Arial"/>
        </w:rPr>
        <w:t xml:space="preserve">on-going </w:t>
      </w:r>
      <w:r w:rsidR="00020DA7">
        <w:rPr>
          <w:rFonts w:ascii="Arial" w:hAnsi="Arial" w:cs="Arial"/>
        </w:rPr>
        <w:t xml:space="preserve">progress (School A, 2021). </w:t>
      </w:r>
      <w:r w:rsidR="00F067F2">
        <w:rPr>
          <w:rFonts w:ascii="Arial" w:hAnsi="Arial" w:cs="Arial"/>
        </w:rPr>
        <w:t xml:space="preserve">In addition, School A developed a </w:t>
      </w:r>
      <w:r w:rsidR="00521903">
        <w:rPr>
          <w:rFonts w:ascii="Arial" w:hAnsi="Arial" w:cs="Arial"/>
        </w:rPr>
        <w:t xml:space="preserve">success criterion </w:t>
      </w:r>
      <w:r w:rsidR="00F067F2">
        <w:rPr>
          <w:rFonts w:ascii="Arial" w:hAnsi="Arial" w:cs="Arial"/>
        </w:rPr>
        <w:t>to measure the intended improvements</w:t>
      </w:r>
      <w:r w:rsidR="00521903">
        <w:rPr>
          <w:rFonts w:ascii="Arial" w:hAnsi="Arial" w:cs="Arial"/>
        </w:rPr>
        <w:t xml:space="preserve">, another Welsh Government (2014) recommendation. </w:t>
      </w:r>
      <w:proofErr w:type="spellStart"/>
      <w:r w:rsidR="00724C57">
        <w:rPr>
          <w:rFonts w:ascii="Arial" w:hAnsi="Arial" w:cs="Arial"/>
        </w:rPr>
        <w:t>Chukwumah</w:t>
      </w:r>
      <w:proofErr w:type="spellEnd"/>
      <w:r w:rsidR="00724C57">
        <w:rPr>
          <w:rFonts w:ascii="Arial" w:hAnsi="Arial" w:cs="Arial"/>
        </w:rPr>
        <w:t xml:space="preserve"> (2015) suggests that an incomplete SDP, that lacks these essential components will lead to poor implementation and in turn poor academic standards and outcomes. This is supported by Pearce and Robinson (2013) that </w:t>
      </w:r>
      <w:r w:rsidR="00020DA7">
        <w:rPr>
          <w:rFonts w:ascii="Arial" w:hAnsi="Arial" w:cs="Arial"/>
        </w:rPr>
        <w:t>emphasise</w:t>
      </w:r>
      <w:r w:rsidR="00724C57">
        <w:rPr>
          <w:rFonts w:ascii="Arial" w:hAnsi="Arial" w:cs="Arial"/>
        </w:rPr>
        <w:t xml:space="preserve"> the importance of a robust strategic plan to ensure successful implementation and outcomes for school improvement.</w:t>
      </w:r>
      <w:r w:rsidR="00D76B32">
        <w:rPr>
          <w:rFonts w:ascii="Arial" w:hAnsi="Arial" w:cs="Arial"/>
        </w:rPr>
        <w:t xml:space="preserve"> The </w:t>
      </w:r>
      <w:r w:rsidR="00B01476">
        <w:rPr>
          <w:rFonts w:ascii="Arial" w:hAnsi="Arial" w:cs="Arial"/>
        </w:rPr>
        <w:t xml:space="preserve">SDP Regulations </w:t>
      </w:r>
      <w:r w:rsidR="00B01476" w:rsidRPr="00C67004">
        <w:rPr>
          <w:rFonts w:ascii="Arial" w:hAnsi="Arial" w:cs="Arial"/>
        </w:rPr>
        <w:t>(</w:t>
      </w:r>
      <w:r w:rsidR="00C67004" w:rsidRPr="00C67004">
        <w:rPr>
          <w:rFonts w:ascii="Arial" w:hAnsi="Arial" w:cs="Arial"/>
        </w:rPr>
        <w:t>2014</w:t>
      </w:r>
      <w:r w:rsidR="00C67004">
        <w:rPr>
          <w:rFonts w:ascii="Arial" w:hAnsi="Arial" w:cs="Arial"/>
        </w:rPr>
        <w:t>)</w:t>
      </w:r>
      <w:r w:rsidR="00B01476">
        <w:rPr>
          <w:rFonts w:ascii="Arial" w:hAnsi="Arial" w:cs="Arial"/>
        </w:rPr>
        <w:t xml:space="preserve"> outline the </w:t>
      </w:r>
      <w:r w:rsidR="00D76B32">
        <w:rPr>
          <w:rFonts w:ascii="Arial" w:hAnsi="Arial" w:cs="Arial"/>
        </w:rPr>
        <w:t>minimum requirements in the SDP document (WG, 2014)</w:t>
      </w:r>
      <w:r w:rsidR="00C068EC">
        <w:rPr>
          <w:rFonts w:ascii="Arial" w:hAnsi="Arial" w:cs="Arial"/>
        </w:rPr>
        <w:t xml:space="preserve"> that </w:t>
      </w:r>
      <w:r w:rsidR="00D76B32">
        <w:rPr>
          <w:rFonts w:ascii="Arial" w:hAnsi="Arial" w:cs="Arial"/>
        </w:rPr>
        <w:t>perhaps ensures effective strategic planning.</w:t>
      </w:r>
    </w:p>
    <w:p w14:paraId="1DF31B3E" w14:textId="5A884141" w:rsidR="00261855" w:rsidRDefault="00521903" w:rsidP="000811F7">
      <w:pPr>
        <w:pStyle w:val="AssignBody"/>
        <w:rPr>
          <w:rFonts w:cs="Arial"/>
          <w:sz w:val="22"/>
          <w:szCs w:val="22"/>
        </w:rPr>
      </w:pPr>
      <w:r w:rsidRPr="00C701E6">
        <w:rPr>
          <w:rFonts w:cs="Arial"/>
          <w:sz w:val="22"/>
          <w:szCs w:val="22"/>
        </w:rPr>
        <w:lastRenderedPageBreak/>
        <w:t>To measure the impact,</w:t>
      </w:r>
      <w:r w:rsidR="00724C57" w:rsidRPr="00C701E6">
        <w:rPr>
          <w:rFonts w:cs="Arial"/>
          <w:sz w:val="22"/>
          <w:szCs w:val="22"/>
        </w:rPr>
        <w:t xml:space="preserve"> School A identified </w:t>
      </w:r>
      <w:r w:rsidR="00B01476" w:rsidRPr="00C701E6">
        <w:rPr>
          <w:rFonts w:cs="Arial"/>
          <w:sz w:val="22"/>
          <w:szCs w:val="22"/>
        </w:rPr>
        <w:t>that monitoring and evaluat</w:t>
      </w:r>
      <w:r w:rsidR="00D76B32" w:rsidRPr="00C701E6">
        <w:rPr>
          <w:rFonts w:cs="Arial"/>
          <w:sz w:val="22"/>
          <w:szCs w:val="22"/>
        </w:rPr>
        <w:t>ion</w:t>
      </w:r>
      <w:r w:rsidR="00B01476" w:rsidRPr="00C701E6">
        <w:rPr>
          <w:rFonts w:cs="Arial"/>
          <w:sz w:val="22"/>
          <w:szCs w:val="22"/>
        </w:rPr>
        <w:t xml:space="preserve"> will be conducted termly</w:t>
      </w:r>
      <w:r w:rsidR="00882396">
        <w:rPr>
          <w:rFonts w:cs="Arial"/>
          <w:sz w:val="22"/>
          <w:szCs w:val="22"/>
        </w:rPr>
        <w:t xml:space="preserve"> (School A, 2021)</w:t>
      </w:r>
      <w:r w:rsidR="00B01476" w:rsidRPr="00C701E6">
        <w:rPr>
          <w:rFonts w:cs="Arial"/>
          <w:sz w:val="22"/>
          <w:szCs w:val="22"/>
        </w:rPr>
        <w:t xml:space="preserve">. </w:t>
      </w:r>
      <w:r w:rsidR="00C701E6" w:rsidRPr="00C701E6">
        <w:rPr>
          <w:rFonts w:cs="Arial"/>
          <w:sz w:val="22"/>
          <w:szCs w:val="22"/>
        </w:rPr>
        <w:t>The Education Endowment Foundation (ND) suggest that progress should be monitored on frequent assessment points, each full term</w:t>
      </w:r>
      <w:r w:rsidR="00D76B32" w:rsidRPr="00C701E6">
        <w:rPr>
          <w:rFonts w:cs="Arial"/>
          <w:sz w:val="22"/>
          <w:szCs w:val="22"/>
        </w:rPr>
        <w:t xml:space="preserve">. </w:t>
      </w:r>
      <w:r w:rsidR="00B01476" w:rsidRPr="00C701E6">
        <w:rPr>
          <w:rFonts w:cs="Arial"/>
          <w:sz w:val="22"/>
          <w:szCs w:val="22"/>
        </w:rPr>
        <w:t>The</w:t>
      </w:r>
      <w:r w:rsidR="000811F7" w:rsidRPr="00C701E6">
        <w:rPr>
          <w:rFonts w:cs="Arial"/>
          <w:sz w:val="22"/>
          <w:szCs w:val="22"/>
        </w:rPr>
        <w:t xml:space="preserve">re is an emphasis on </w:t>
      </w:r>
      <w:r w:rsidR="00C068EC">
        <w:rPr>
          <w:rFonts w:cs="Arial"/>
          <w:sz w:val="22"/>
          <w:szCs w:val="22"/>
        </w:rPr>
        <w:t>p</w:t>
      </w:r>
      <w:r w:rsidR="000811F7" w:rsidRPr="00C701E6">
        <w:rPr>
          <w:rFonts w:cs="Arial"/>
          <w:sz w:val="22"/>
          <w:szCs w:val="22"/>
        </w:rPr>
        <w:t xml:space="preserve">upil </w:t>
      </w:r>
      <w:r w:rsidR="00C068EC">
        <w:rPr>
          <w:rFonts w:cs="Arial"/>
          <w:sz w:val="22"/>
          <w:szCs w:val="22"/>
        </w:rPr>
        <w:t>v</w:t>
      </w:r>
      <w:r w:rsidR="000811F7" w:rsidRPr="00C701E6">
        <w:rPr>
          <w:rFonts w:cs="Arial"/>
          <w:sz w:val="22"/>
          <w:szCs w:val="22"/>
        </w:rPr>
        <w:t>oice in the</w:t>
      </w:r>
      <w:r w:rsidR="00B01476" w:rsidRPr="00C701E6">
        <w:rPr>
          <w:rFonts w:cs="Arial"/>
          <w:sz w:val="22"/>
          <w:szCs w:val="22"/>
        </w:rPr>
        <w:t xml:space="preserve"> activities </w:t>
      </w:r>
      <w:r w:rsidR="000811F7" w:rsidRPr="00C701E6">
        <w:rPr>
          <w:rFonts w:cs="Arial"/>
          <w:sz w:val="22"/>
          <w:szCs w:val="22"/>
        </w:rPr>
        <w:t xml:space="preserve">to monitor and evaluate; these </w:t>
      </w:r>
      <w:r w:rsidR="00B01476" w:rsidRPr="00C701E6">
        <w:rPr>
          <w:rFonts w:cs="Arial"/>
          <w:sz w:val="22"/>
          <w:szCs w:val="22"/>
        </w:rPr>
        <w:t xml:space="preserve">include </w:t>
      </w:r>
      <w:r w:rsidR="00FC6F00">
        <w:rPr>
          <w:rFonts w:cs="Arial"/>
          <w:sz w:val="22"/>
          <w:szCs w:val="22"/>
        </w:rPr>
        <w:t xml:space="preserve">a </w:t>
      </w:r>
      <w:r w:rsidR="00B01476" w:rsidRPr="00C701E6">
        <w:rPr>
          <w:rFonts w:cs="Arial"/>
          <w:sz w:val="22"/>
          <w:szCs w:val="22"/>
        </w:rPr>
        <w:t>pupil voice</w:t>
      </w:r>
      <w:r w:rsidR="00C068EC">
        <w:rPr>
          <w:rFonts w:cs="Arial"/>
          <w:sz w:val="22"/>
          <w:szCs w:val="22"/>
        </w:rPr>
        <w:t xml:space="preserve"> panel</w:t>
      </w:r>
      <w:r w:rsidR="00B01476" w:rsidRPr="00C701E6">
        <w:rPr>
          <w:rFonts w:cs="Arial"/>
          <w:sz w:val="22"/>
          <w:szCs w:val="22"/>
        </w:rPr>
        <w:t>, learning walks and wall trawls</w:t>
      </w:r>
      <w:r w:rsidR="0047327F">
        <w:rPr>
          <w:rFonts w:cs="Arial"/>
          <w:sz w:val="22"/>
          <w:szCs w:val="22"/>
        </w:rPr>
        <w:t xml:space="preserve"> (School A, 2021)</w:t>
      </w:r>
      <w:r w:rsidR="000811F7" w:rsidRPr="00C701E6">
        <w:rPr>
          <w:rFonts w:cs="Arial"/>
          <w:sz w:val="22"/>
          <w:szCs w:val="22"/>
        </w:rPr>
        <w:t>.</w:t>
      </w:r>
      <w:r w:rsidR="00C701E6">
        <w:rPr>
          <w:rFonts w:cs="Arial"/>
          <w:sz w:val="22"/>
          <w:szCs w:val="22"/>
        </w:rPr>
        <w:t xml:space="preserve"> Pupil voice is advocated in</w:t>
      </w:r>
      <w:r w:rsidR="00B01476" w:rsidRPr="00C701E6">
        <w:rPr>
          <w:rFonts w:cs="Arial"/>
          <w:sz w:val="22"/>
          <w:szCs w:val="22"/>
        </w:rPr>
        <w:t xml:space="preserve"> </w:t>
      </w:r>
      <w:r w:rsidR="000811F7" w:rsidRPr="00C701E6">
        <w:rPr>
          <w:sz w:val="22"/>
          <w:szCs w:val="22"/>
        </w:rPr>
        <w:t>Article Twelve within the</w:t>
      </w:r>
      <w:r w:rsidR="000811F7" w:rsidRPr="00C701E6">
        <w:rPr>
          <w:rFonts w:cs="Arial"/>
          <w:sz w:val="22"/>
          <w:szCs w:val="22"/>
        </w:rPr>
        <w:t xml:space="preserve"> United Nations Convention on the Rights of the Child (UNICEF) (ND)</w:t>
      </w:r>
      <w:r w:rsidR="00FC6F00">
        <w:rPr>
          <w:rFonts w:cs="Arial"/>
          <w:sz w:val="22"/>
          <w:szCs w:val="22"/>
        </w:rPr>
        <w:t xml:space="preserve">, </w:t>
      </w:r>
      <w:r w:rsidR="00FD30D0">
        <w:rPr>
          <w:rFonts w:cs="Arial"/>
          <w:sz w:val="22"/>
          <w:szCs w:val="22"/>
        </w:rPr>
        <w:t xml:space="preserve">and sets the statutory responsibility of adults to listen to the views of children. The significance of learner involvement in school improvement is </w:t>
      </w:r>
      <w:r w:rsidR="00882396">
        <w:rPr>
          <w:rFonts w:cs="Arial"/>
          <w:sz w:val="22"/>
          <w:szCs w:val="22"/>
        </w:rPr>
        <w:t xml:space="preserve">also </w:t>
      </w:r>
      <w:r w:rsidR="00FD30D0">
        <w:rPr>
          <w:rFonts w:cs="Arial"/>
          <w:sz w:val="22"/>
          <w:szCs w:val="22"/>
        </w:rPr>
        <w:t xml:space="preserve">supported by Education Scotland (2018) and </w:t>
      </w:r>
      <w:proofErr w:type="spellStart"/>
      <w:r w:rsidR="00FD30D0">
        <w:rPr>
          <w:rFonts w:cs="Arial"/>
          <w:sz w:val="22"/>
          <w:szCs w:val="22"/>
        </w:rPr>
        <w:t>Pekrul</w:t>
      </w:r>
      <w:proofErr w:type="spellEnd"/>
      <w:r w:rsidR="00FD30D0">
        <w:rPr>
          <w:rFonts w:cs="Arial"/>
          <w:sz w:val="22"/>
          <w:szCs w:val="22"/>
        </w:rPr>
        <w:t xml:space="preserve"> and Levin (2005) that indicate that learners can offer an insightful perspective that can enhance school </w:t>
      </w:r>
      <w:r w:rsidR="00FC6F00">
        <w:rPr>
          <w:rFonts w:cs="Arial"/>
          <w:sz w:val="22"/>
          <w:szCs w:val="22"/>
        </w:rPr>
        <w:t>development.</w:t>
      </w:r>
    </w:p>
    <w:p w14:paraId="260810D0" w14:textId="1FC86656" w:rsidR="003E4B3F" w:rsidRDefault="003E4B3F" w:rsidP="000811F7">
      <w:pPr>
        <w:pStyle w:val="AssignBody"/>
        <w:rPr>
          <w:sz w:val="22"/>
          <w:szCs w:val="22"/>
        </w:rPr>
      </w:pPr>
    </w:p>
    <w:p w14:paraId="04B25586" w14:textId="66A47E94" w:rsidR="00DE21F3" w:rsidRPr="00882396" w:rsidRDefault="00D057A8" w:rsidP="000811F7">
      <w:pPr>
        <w:pStyle w:val="AssignBody"/>
        <w:rPr>
          <w:rFonts w:cs="Arial"/>
          <w:sz w:val="22"/>
          <w:szCs w:val="22"/>
        </w:rPr>
      </w:pPr>
      <w:r w:rsidRPr="00093C13">
        <w:rPr>
          <w:rFonts w:cs="Arial"/>
          <w:sz w:val="22"/>
          <w:szCs w:val="22"/>
        </w:rPr>
        <w:t xml:space="preserve">In the final stage of </w:t>
      </w:r>
      <w:r>
        <w:rPr>
          <w:rFonts w:cs="Arial"/>
          <w:sz w:val="22"/>
          <w:szCs w:val="22"/>
        </w:rPr>
        <w:t xml:space="preserve">the school development planning cycle, School A will review the impact in the summer term, as part of the annual review (WG, 2014). </w:t>
      </w:r>
      <w:r w:rsidRPr="003E4B3F">
        <w:rPr>
          <w:rFonts w:cs="Arial"/>
          <w:sz w:val="22"/>
          <w:szCs w:val="22"/>
        </w:rPr>
        <w:t>According to the colour-coded progress syste</w:t>
      </w:r>
      <w:r w:rsidR="00882396">
        <w:rPr>
          <w:rFonts w:cs="Arial"/>
          <w:sz w:val="22"/>
          <w:szCs w:val="22"/>
        </w:rPr>
        <w:t xml:space="preserve">m, </w:t>
      </w:r>
      <w:r w:rsidRPr="003E4B3F">
        <w:rPr>
          <w:rFonts w:cs="Arial"/>
          <w:sz w:val="22"/>
          <w:szCs w:val="22"/>
        </w:rPr>
        <w:t xml:space="preserve">School A have made </w:t>
      </w:r>
      <w:r w:rsidR="00882396">
        <w:rPr>
          <w:rFonts w:cs="Arial"/>
          <w:sz w:val="22"/>
          <w:szCs w:val="22"/>
        </w:rPr>
        <w:t>‘’</w:t>
      </w:r>
      <w:r w:rsidRPr="003E4B3F">
        <w:rPr>
          <w:rFonts w:cs="Arial"/>
          <w:sz w:val="22"/>
          <w:szCs w:val="22"/>
        </w:rPr>
        <w:t>strong progress</w:t>
      </w:r>
      <w:r w:rsidR="00882396">
        <w:rPr>
          <w:rFonts w:cs="Arial"/>
          <w:sz w:val="22"/>
          <w:szCs w:val="22"/>
        </w:rPr>
        <w:t>’’</w:t>
      </w:r>
      <w:r w:rsidRPr="003E4B3F">
        <w:rPr>
          <w:rFonts w:cs="Arial"/>
          <w:sz w:val="22"/>
          <w:szCs w:val="22"/>
        </w:rPr>
        <w:t xml:space="preserve"> in developing the target, verbal </w:t>
      </w:r>
      <w:r w:rsidRPr="001525E9">
        <w:rPr>
          <w:rFonts w:cs="Arial"/>
          <w:sz w:val="22"/>
          <w:szCs w:val="22"/>
        </w:rPr>
        <w:t>feedback</w:t>
      </w:r>
      <w:r w:rsidR="00882396">
        <w:rPr>
          <w:rFonts w:cs="Arial"/>
          <w:sz w:val="22"/>
          <w:szCs w:val="22"/>
        </w:rPr>
        <w:t xml:space="preserve"> (School A, 2021, p.5)</w:t>
      </w:r>
      <w:r w:rsidRPr="001525E9">
        <w:rPr>
          <w:rFonts w:cs="Arial"/>
          <w:sz w:val="22"/>
          <w:szCs w:val="22"/>
        </w:rPr>
        <w:t xml:space="preserve">. </w:t>
      </w:r>
      <w:r>
        <w:rPr>
          <w:rFonts w:cs="Arial"/>
          <w:sz w:val="22"/>
          <w:szCs w:val="22"/>
        </w:rPr>
        <w:t xml:space="preserve">In </w:t>
      </w:r>
      <w:r w:rsidR="00882396">
        <w:rPr>
          <w:rFonts w:cs="Arial"/>
          <w:sz w:val="22"/>
          <w:szCs w:val="22"/>
        </w:rPr>
        <w:t>m</w:t>
      </w:r>
      <w:r>
        <w:rPr>
          <w:rFonts w:cs="Arial"/>
          <w:sz w:val="22"/>
          <w:szCs w:val="22"/>
        </w:rPr>
        <w:t>ilestone</w:t>
      </w:r>
      <w:r w:rsidR="00882396">
        <w:rPr>
          <w:rFonts w:cs="Arial"/>
          <w:sz w:val="22"/>
          <w:szCs w:val="22"/>
        </w:rPr>
        <w:t xml:space="preserve"> one</w:t>
      </w:r>
      <w:r>
        <w:rPr>
          <w:rFonts w:cs="Arial"/>
          <w:sz w:val="22"/>
          <w:szCs w:val="22"/>
        </w:rPr>
        <w:t>, School A evaluated that a range of strategies were utilised to provide effective verbal feedback to learners, which impacted on learners’ progress</w:t>
      </w:r>
      <w:r w:rsidR="00882396">
        <w:rPr>
          <w:rFonts w:cs="Arial"/>
          <w:sz w:val="22"/>
          <w:szCs w:val="22"/>
        </w:rPr>
        <w:t xml:space="preserve"> (School A, 2021)</w:t>
      </w:r>
      <w:r>
        <w:rPr>
          <w:rFonts w:cs="Arial"/>
          <w:sz w:val="22"/>
          <w:szCs w:val="22"/>
        </w:rPr>
        <w:t xml:space="preserve">. </w:t>
      </w:r>
      <w:proofErr w:type="spellStart"/>
      <w:r w:rsidR="00882396">
        <w:rPr>
          <w:rFonts w:cs="Arial"/>
          <w:sz w:val="22"/>
          <w:szCs w:val="22"/>
        </w:rPr>
        <w:t>AfL</w:t>
      </w:r>
      <w:proofErr w:type="spellEnd"/>
      <w:r w:rsidRPr="001525E9">
        <w:rPr>
          <w:rFonts w:cs="Arial"/>
          <w:sz w:val="22"/>
          <w:szCs w:val="22"/>
        </w:rPr>
        <w:t xml:space="preserve"> is perhaps integral to progression and improving learning outcomes (Dunn, 2017; Black and </w:t>
      </w:r>
      <w:proofErr w:type="spellStart"/>
      <w:r w:rsidRPr="001525E9">
        <w:rPr>
          <w:rFonts w:cs="Arial"/>
          <w:sz w:val="22"/>
          <w:szCs w:val="22"/>
        </w:rPr>
        <w:t>Wiliam</w:t>
      </w:r>
      <w:proofErr w:type="spellEnd"/>
      <w:r w:rsidRPr="001525E9">
        <w:rPr>
          <w:rFonts w:cs="Arial"/>
          <w:sz w:val="22"/>
          <w:szCs w:val="22"/>
        </w:rPr>
        <w:t xml:space="preserve"> 1998).</w:t>
      </w:r>
      <w:r w:rsidR="00882396">
        <w:rPr>
          <w:rFonts w:cs="Arial"/>
          <w:sz w:val="22"/>
          <w:szCs w:val="22"/>
        </w:rPr>
        <w:t xml:space="preserve"> </w:t>
      </w:r>
      <w:r>
        <w:rPr>
          <w:rFonts w:cs="Arial"/>
          <w:sz w:val="22"/>
          <w:szCs w:val="22"/>
        </w:rPr>
        <w:t>In the second milestone, School A identified that most learners were able to evidence work that they have improved</w:t>
      </w:r>
      <w:r w:rsidR="00882396">
        <w:rPr>
          <w:rFonts w:cs="Arial"/>
          <w:sz w:val="22"/>
          <w:szCs w:val="22"/>
        </w:rPr>
        <w:t xml:space="preserve"> through the </w:t>
      </w:r>
      <w:r>
        <w:rPr>
          <w:rFonts w:cs="Arial"/>
          <w:sz w:val="22"/>
          <w:szCs w:val="22"/>
        </w:rPr>
        <w:t>verbal feedback</w:t>
      </w:r>
      <w:r w:rsidR="00882396">
        <w:rPr>
          <w:rFonts w:cs="Arial"/>
          <w:sz w:val="22"/>
          <w:szCs w:val="22"/>
        </w:rPr>
        <w:t xml:space="preserve"> </w:t>
      </w:r>
      <w:r w:rsidR="0047327F">
        <w:rPr>
          <w:rFonts w:cs="Arial"/>
          <w:sz w:val="22"/>
          <w:szCs w:val="22"/>
        </w:rPr>
        <w:t xml:space="preserve">input </w:t>
      </w:r>
      <w:r w:rsidR="00882396">
        <w:rPr>
          <w:rFonts w:cs="Arial"/>
          <w:sz w:val="22"/>
          <w:szCs w:val="22"/>
        </w:rPr>
        <w:t>from the class teacher, or teaching assistant (School A, 2021)</w:t>
      </w:r>
      <w:r>
        <w:rPr>
          <w:rFonts w:cs="Arial"/>
          <w:sz w:val="22"/>
          <w:szCs w:val="22"/>
        </w:rPr>
        <w:t>.</w:t>
      </w:r>
      <w:r w:rsidR="00500345">
        <w:rPr>
          <w:rFonts w:cs="Arial"/>
          <w:sz w:val="22"/>
          <w:szCs w:val="22"/>
        </w:rPr>
        <w:t xml:space="preserve"> </w:t>
      </w:r>
    </w:p>
    <w:p w14:paraId="6BBDBBE6" w14:textId="77777777" w:rsidR="000E3A88" w:rsidRPr="000E3A88" w:rsidRDefault="000E3A88" w:rsidP="000811F7">
      <w:pPr>
        <w:pStyle w:val="AssignBody"/>
        <w:rPr>
          <w:rFonts w:cs="Arial"/>
          <w:b/>
          <w:bCs/>
          <w:sz w:val="22"/>
          <w:szCs w:val="22"/>
        </w:rPr>
      </w:pPr>
    </w:p>
    <w:p w14:paraId="34810D27" w14:textId="7E16598C" w:rsidR="00E4026C" w:rsidRPr="0084043C" w:rsidRDefault="0084043C" w:rsidP="0084043C">
      <w:pPr>
        <w:pStyle w:val="AssignBody"/>
        <w:rPr>
          <w:rFonts w:cs="Arial"/>
          <w:sz w:val="22"/>
          <w:szCs w:val="22"/>
          <w:shd w:val="clear" w:color="auto" w:fill="FFFFFF"/>
        </w:rPr>
      </w:pPr>
      <w:r>
        <w:rPr>
          <w:rFonts w:cs="Arial"/>
          <w:sz w:val="22"/>
          <w:szCs w:val="22"/>
          <w:shd w:val="clear" w:color="auto" w:fill="FFFFFF"/>
        </w:rPr>
        <w:t xml:space="preserve">Within the school self-evaluation, </w:t>
      </w:r>
      <w:r w:rsidR="00DE21F3">
        <w:rPr>
          <w:rFonts w:cs="Arial"/>
          <w:sz w:val="22"/>
          <w:szCs w:val="22"/>
          <w:shd w:val="clear" w:color="auto" w:fill="FFFFFF"/>
        </w:rPr>
        <w:t>School A</w:t>
      </w:r>
      <w:r>
        <w:rPr>
          <w:rFonts w:cs="Arial"/>
          <w:sz w:val="22"/>
          <w:szCs w:val="22"/>
          <w:shd w:val="clear" w:color="auto" w:fill="FFFFFF"/>
        </w:rPr>
        <w:t xml:space="preserve"> utilised various qualitative and quantitative data from various stakeholders to inform the </w:t>
      </w:r>
      <w:r w:rsidR="00020DA7">
        <w:rPr>
          <w:rFonts w:cs="Arial"/>
          <w:sz w:val="22"/>
          <w:szCs w:val="22"/>
          <w:shd w:val="clear" w:color="auto" w:fill="FFFFFF"/>
        </w:rPr>
        <w:t>SDP</w:t>
      </w:r>
      <w:r>
        <w:rPr>
          <w:rFonts w:cs="Arial"/>
          <w:sz w:val="22"/>
          <w:szCs w:val="22"/>
          <w:shd w:val="clear" w:color="auto" w:fill="FFFFFF"/>
        </w:rPr>
        <w:t xml:space="preserve"> priorities.  </w:t>
      </w:r>
      <w:r w:rsidRPr="0084043C">
        <w:rPr>
          <w:rFonts w:cs="Arial"/>
          <w:sz w:val="22"/>
          <w:szCs w:val="22"/>
          <w:shd w:val="clear" w:color="auto" w:fill="FFFFFF"/>
        </w:rPr>
        <w:t xml:space="preserve">This triangulation of data, demonstrated in School A’s self-evaluation process, is arguably an important </w:t>
      </w:r>
      <w:r w:rsidR="00FC6F00" w:rsidRPr="0084043C">
        <w:rPr>
          <w:rFonts w:cs="Arial"/>
          <w:sz w:val="22"/>
          <w:szCs w:val="22"/>
          <w:shd w:val="clear" w:color="auto" w:fill="FFFFFF"/>
        </w:rPr>
        <w:t>procedure</w:t>
      </w:r>
      <w:r w:rsidRPr="0084043C">
        <w:rPr>
          <w:rFonts w:cs="Arial"/>
          <w:sz w:val="22"/>
          <w:szCs w:val="22"/>
          <w:shd w:val="clear" w:color="auto" w:fill="FFFFFF"/>
        </w:rPr>
        <w:t xml:space="preserve"> to inform school improvement (</w:t>
      </w:r>
      <w:proofErr w:type="spellStart"/>
      <w:r w:rsidRPr="0084043C">
        <w:rPr>
          <w:rFonts w:cs="Arial"/>
          <w:sz w:val="22"/>
          <w:szCs w:val="22"/>
          <w:shd w:val="clear" w:color="auto" w:fill="FFFFFF"/>
        </w:rPr>
        <w:t>Schildkamp</w:t>
      </w:r>
      <w:proofErr w:type="spellEnd"/>
      <w:r w:rsidRPr="0084043C">
        <w:rPr>
          <w:rFonts w:cs="Arial"/>
          <w:sz w:val="22"/>
          <w:szCs w:val="22"/>
          <w:shd w:val="clear" w:color="auto" w:fill="FFFFFF"/>
        </w:rPr>
        <w:t>, 201</w:t>
      </w:r>
      <w:r w:rsidR="00F27FA2">
        <w:rPr>
          <w:rFonts w:cs="Arial"/>
          <w:sz w:val="22"/>
          <w:szCs w:val="22"/>
          <w:shd w:val="clear" w:color="auto" w:fill="FFFFFF"/>
        </w:rPr>
        <w:t>9</w:t>
      </w:r>
      <w:r w:rsidRPr="0084043C">
        <w:rPr>
          <w:rFonts w:cs="Arial"/>
          <w:sz w:val="22"/>
          <w:szCs w:val="22"/>
          <w:shd w:val="clear" w:color="auto" w:fill="FFFFFF"/>
        </w:rPr>
        <w:t>)</w:t>
      </w:r>
      <w:r w:rsidR="00882396">
        <w:rPr>
          <w:rFonts w:cs="Arial"/>
          <w:sz w:val="22"/>
          <w:szCs w:val="22"/>
          <w:shd w:val="clear" w:color="auto" w:fill="FFFFFF"/>
        </w:rPr>
        <w:t>.</w:t>
      </w:r>
      <w:r w:rsidRPr="0084043C">
        <w:rPr>
          <w:rFonts w:cs="Arial"/>
          <w:sz w:val="22"/>
          <w:szCs w:val="22"/>
          <w:shd w:val="clear" w:color="auto" w:fill="FFFFFF"/>
        </w:rPr>
        <w:t xml:space="preserve"> An over-reliance on assessment data is perhaps a narrow lens to analyse school performance (Bernhardt, 2013). Whilst </w:t>
      </w:r>
      <w:proofErr w:type="spellStart"/>
      <w:r w:rsidRPr="0084043C">
        <w:rPr>
          <w:rFonts w:cs="Arial"/>
          <w:sz w:val="22"/>
          <w:szCs w:val="22"/>
          <w:shd w:val="clear" w:color="auto" w:fill="FFFFFF"/>
        </w:rPr>
        <w:t>Schildkamp</w:t>
      </w:r>
      <w:proofErr w:type="spellEnd"/>
      <w:r w:rsidRPr="0084043C">
        <w:rPr>
          <w:rFonts w:cs="Arial"/>
          <w:sz w:val="22"/>
          <w:szCs w:val="22"/>
          <w:shd w:val="clear" w:color="auto" w:fill="FFFFFF"/>
        </w:rPr>
        <w:t xml:space="preserve"> (201</w:t>
      </w:r>
      <w:r w:rsidR="00F27FA2">
        <w:rPr>
          <w:rFonts w:cs="Arial"/>
          <w:sz w:val="22"/>
          <w:szCs w:val="22"/>
          <w:shd w:val="clear" w:color="auto" w:fill="FFFFFF"/>
        </w:rPr>
        <w:t>9</w:t>
      </w:r>
      <w:r w:rsidRPr="0084043C">
        <w:rPr>
          <w:rFonts w:cs="Arial"/>
          <w:sz w:val="22"/>
          <w:szCs w:val="22"/>
          <w:shd w:val="clear" w:color="auto" w:fill="FFFFFF"/>
        </w:rPr>
        <w:t xml:space="preserve">) suggests that the school leader, or headteacher, is a crucial stakeholder in the data use process, </w:t>
      </w:r>
      <w:proofErr w:type="spellStart"/>
      <w:r w:rsidRPr="0084043C">
        <w:rPr>
          <w:rFonts w:cs="Arial"/>
          <w:sz w:val="22"/>
          <w:szCs w:val="22"/>
          <w:shd w:val="clear" w:color="auto" w:fill="FFFFFF"/>
        </w:rPr>
        <w:t>Bridghouse</w:t>
      </w:r>
      <w:proofErr w:type="spellEnd"/>
      <w:r w:rsidRPr="0084043C">
        <w:rPr>
          <w:rFonts w:cs="Arial"/>
          <w:sz w:val="22"/>
          <w:szCs w:val="22"/>
          <w:shd w:val="clear" w:color="auto" w:fill="FFFFFF"/>
        </w:rPr>
        <w:t xml:space="preserve"> and Woods (1999) emphasise that different stakeholders will offer different perspectives on the data. </w:t>
      </w:r>
      <w:r w:rsidR="00E4026C" w:rsidRPr="0084043C">
        <w:rPr>
          <w:rFonts w:cs="Arial"/>
          <w:sz w:val="22"/>
          <w:szCs w:val="22"/>
          <w:shd w:val="clear" w:color="auto" w:fill="FFFFFF"/>
        </w:rPr>
        <w:t xml:space="preserve">Arguably, an important consideration of data analysis, as part of strategic planning, is that data use should not focus on attainment and learners’ weaknesses, but it </w:t>
      </w:r>
      <w:r w:rsidR="000D775A">
        <w:rPr>
          <w:rFonts w:cs="Arial"/>
          <w:sz w:val="22"/>
          <w:szCs w:val="22"/>
          <w:shd w:val="clear" w:color="auto" w:fill="FFFFFF"/>
        </w:rPr>
        <w:t xml:space="preserve">should </w:t>
      </w:r>
      <w:r w:rsidR="00E4026C" w:rsidRPr="0084043C">
        <w:rPr>
          <w:rFonts w:cs="Arial"/>
          <w:sz w:val="22"/>
          <w:szCs w:val="22"/>
          <w:shd w:val="clear" w:color="auto" w:fill="FFFFFF"/>
        </w:rPr>
        <w:t xml:space="preserve">also recognise learners’ strengths (Park et al., 2013). Therefore, as part of the self-evaluation process, School A should perhaps </w:t>
      </w:r>
      <w:r w:rsidR="00FF3301">
        <w:rPr>
          <w:rFonts w:cs="Arial"/>
          <w:sz w:val="22"/>
          <w:szCs w:val="22"/>
          <w:shd w:val="clear" w:color="auto" w:fill="FFFFFF"/>
        </w:rPr>
        <w:t>highlight</w:t>
      </w:r>
      <w:r w:rsidR="00E4026C" w:rsidRPr="0084043C">
        <w:rPr>
          <w:rFonts w:cs="Arial"/>
          <w:sz w:val="22"/>
          <w:szCs w:val="22"/>
          <w:shd w:val="clear" w:color="auto" w:fill="FFFFFF"/>
        </w:rPr>
        <w:t xml:space="preserve"> the areas of strength within the school and build on these aspects (WG, 2014).</w:t>
      </w:r>
    </w:p>
    <w:p w14:paraId="702964D8" w14:textId="6CDBD90A" w:rsidR="00690BF7" w:rsidRDefault="00690BF7" w:rsidP="000811F7">
      <w:pPr>
        <w:pStyle w:val="AssignBody"/>
        <w:rPr>
          <w:rFonts w:ascii="Times New Roman" w:hAnsi="Times New Roman"/>
        </w:rPr>
      </w:pPr>
    </w:p>
    <w:p w14:paraId="18279D35" w14:textId="308956B9" w:rsidR="005A515B" w:rsidRDefault="00690BF7" w:rsidP="000811F7">
      <w:pPr>
        <w:pStyle w:val="AssignBody"/>
        <w:rPr>
          <w:rFonts w:cs="Arial"/>
          <w:sz w:val="22"/>
          <w:szCs w:val="22"/>
        </w:rPr>
      </w:pPr>
      <w:r>
        <w:rPr>
          <w:rFonts w:cs="Arial"/>
          <w:sz w:val="22"/>
          <w:szCs w:val="22"/>
        </w:rPr>
        <w:t xml:space="preserve">School A effectively </w:t>
      </w:r>
      <w:r w:rsidR="005A515B">
        <w:rPr>
          <w:rFonts w:cs="Arial"/>
          <w:sz w:val="22"/>
          <w:szCs w:val="22"/>
        </w:rPr>
        <w:t>involve</w:t>
      </w:r>
      <w:r w:rsidR="009658B6">
        <w:rPr>
          <w:rFonts w:cs="Arial"/>
          <w:sz w:val="22"/>
          <w:szCs w:val="22"/>
        </w:rPr>
        <w:t xml:space="preserve"> </w:t>
      </w:r>
      <w:r>
        <w:rPr>
          <w:rFonts w:cs="Arial"/>
          <w:sz w:val="22"/>
          <w:szCs w:val="22"/>
        </w:rPr>
        <w:t xml:space="preserve">the key stakeholders within the </w:t>
      </w:r>
      <w:r w:rsidR="00020DA7">
        <w:rPr>
          <w:rFonts w:cs="Arial"/>
          <w:sz w:val="22"/>
          <w:szCs w:val="22"/>
        </w:rPr>
        <w:t>SDP</w:t>
      </w:r>
      <w:r w:rsidR="005A515B">
        <w:rPr>
          <w:rFonts w:cs="Arial"/>
          <w:sz w:val="22"/>
          <w:szCs w:val="22"/>
        </w:rPr>
        <w:t xml:space="preserve"> to </w:t>
      </w:r>
      <w:r w:rsidR="00686ACB">
        <w:rPr>
          <w:rFonts w:cs="Arial"/>
          <w:sz w:val="22"/>
          <w:szCs w:val="22"/>
        </w:rPr>
        <w:t>develop a shared responsibility and ownership to</w:t>
      </w:r>
      <w:r w:rsidR="00C4660A">
        <w:rPr>
          <w:rFonts w:cs="Arial"/>
          <w:sz w:val="22"/>
          <w:szCs w:val="22"/>
        </w:rPr>
        <w:t xml:space="preserve"> the</w:t>
      </w:r>
      <w:r w:rsidR="00686ACB">
        <w:rPr>
          <w:rFonts w:cs="Arial"/>
          <w:sz w:val="22"/>
          <w:szCs w:val="22"/>
        </w:rPr>
        <w:t xml:space="preserve"> school </w:t>
      </w:r>
      <w:r w:rsidR="00686ACB" w:rsidRPr="00C4660A">
        <w:rPr>
          <w:rFonts w:cs="Arial"/>
          <w:sz w:val="22"/>
          <w:szCs w:val="22"/>
        </w:rPr>
        <w:t>improvement (</w:t>
      </w:r>
      <w:r w:rsidR="00FF3301" w:rsidRPr="00C4660A">
        <w:rPr>
          <w:rFonts w:cs="Arial"/>
          <w:sz w:val="22"/>
          <w:szCs w:val="22"/>
        </w:rPr>
        <w:t>School A, 2021</w:t>
      </w:r>
      <w:r w:rsidR="001351CB" w:rsidRPr="00C4660A">
        <w:rPr>
          <w:rFonts w:cs="Arial"/>
          <w:sz w:val="22"/>
          <w:szCs w:val="22"/>
        </w:rPr>
        <w:t>).</w:t>
      </w:r>
      <w:r w:rsidR="004B1C8C">
        <w:rPr>
          <w:rFonts w:cs="Arial"/>
          <w:sz w:val="22"/>
          <w:szCs w:val="22"/>
        </w:rPr>
        <w:t xml:space="preserve"> </w:t>
      </w:r>
      <w:r w:rsidR="00DC76C4">
        <w:rPr>
          <w:rFonts w:cs="Arial"/>
          <w:sz w:val="22"/>
          <w:szCs w:val="22"/>
        </w:rPr>
        <w:t xml:space="preserve">Bridgehouse and </w:t>
      </w:r>
      <w:r w:rsidR="00DC76C4">
        <w:rPr>
          <w:rFonts w:cs="Arial"/>
          <w:sz w:val="22"/>
          <w:szCs w:val="22"/>
        </w:rPr>
        <w:lastRenderedPageBreak/>
        <w:t>Woods’ (1999, p.114) writing</w:t>
      </w:r>
      <w:r w:rsidR="00C4660A">
        <w:rPr>
          <w:rFonts w:cs="Arial"/>
          <w:sz w:val="22"/>
          <w:szCs w:val="22"/>
        </w:rPr>
        <w:t xml:space="preserve"> highlighted</w:t>
      </w:r>
      <w:r w:rsidR="00DC76C4">
        <w:rPr>
          <w:rFonts w:cs="Arial"/>
          <w:sz w:val="22"/>
          <w:szCs w:val="22"/>
        </w:rPr>
        <w:t xml:space="preserve"> the challenge of striking a balance between stakeholder</w:t>
      </w:r>
      <w:r w:rsidR="00FF3301">
        <w:rPr>
          <w:rFonts w:cs="Arial"/>
          <w:sz w:val="22"/>
          <w:szCs w:val="22"/>
        </w:rPr>
        <w:t xml:space="preserve"> </w:t>
      </w:r>
      <w:r w:rsidR="00DC76C4">
        <w:rPr>
          <w:rFonts w:cs="Arial"/>
          <w:sz w:val="22"/>
          <w:szCs w:val="22"/>
        </w:rPr>
        <w:t>‘’pressure</w:t>
      </w:r>
      <w:r w:rsidR="00FF3301">
        <w:rPr>
          <w:rFonts w:cs="Arial"/>
          <w:sz w:val="22"/>
          <w:szCs w:val="22"/>
        </w:rPr>
        <w:t>’’</w:t>
      </w:r>
      <w:r w:rsidR="00DC76C4">
        <w:rPr>
          <w:rFonts w:cs="Arial"/>
          <w:sz w:val="22"/>
          <w:szCs w:val="22"/>
        </w:rPr>
        <w:t xml:space="preserve"> and</w:t>
      </w:r>
      <w:r w:rsidR="00FF3301">
        <w:rPr>
          <w:rFonts w:cs="Arial"/>
          <w:sz w:val="22"/>
          <w:szCs w:val="22"/>
        </w:rPr>
        <w:t xml:space="preserve"> stakeholder</w:t>
      </w:r>
      <w:r w:rsidR="00DC76C4">
        <w:rPr>
          <w:rFonts w:cs="Arial"/>
          <w:sz w:val="22"/>
          <w:szCs w:val="22"/>
        </w:rPr>
        <w:t xml:space="preserve"> </w:t>
      </w:r>
      <w:r w:rsidR="009658B6">
        <w:rPr>
          <w:rFonts w:cs="Arial"/>
          <w:sz w:val="22"/>
          <w:szCs w:val="22"/>
        </w:rPr>
        <w:t>‘’</w:t>
      </w:r>
      <w:r w:rsidR="00DC76C4">
        <w:rPr>
          <w:rFonts w:cs="Arial"/>
          <w:sz w:val="22"/>
          <w:szCs w:val="22"/>
        </w:rPr>
        <w:t>support’’</w:t>
      </w:r>
      <w:r w:rsidR="00C4660A">
        <w:rPr>
          <w:rFonts w:cs="Arial"/>
          <w:sz w:val="22"/>
          <w:szCs w:val="22"/>
        </w:rPr>
        <w:t>, suggesting that this balance</w:t>
      </w:r>
      <w:r w:rsidR="009658B6">
        <w:rPr>
          <w:rFonts w:cs="Arial"/>
          <w:sz w:val="22"/>
          <w:szCs w:val="22"/>
        </w:rPr>
        <w:t xml:space="preserve"> will</w:t>
      </w:r>
      <w:r w:rsidR="00C4660A">
        <w:rPr>
          <w:rFonts w:cs="Arial"/>
          <w:sz w:val="22"/>
          <w:szCs w:val="22"/>
        </w:rPr>
        <w:t xml:space="preserve"> determine </w:t>
      </w:r>
      <w:r w:rsidR="00DC76C4">
        <w:rPr>
          <w:rFonts w:cs="Arial"/>
          <w:sz w:val="22"/>
          <w:szCs w:val="22"/>
        </w:rPr>
        <w:t xml:space="preserve">the success in school improvement. </w:t>
      </w:r>
      <w:r w:rsidR="00C4660A">
        <w:rPr>
          <w:rFonts w:cs="Arial"/>
          <w:sz w:val="22"/>
          <w:szCs w:val="22"/>
        </w:rPr>
        <w:t xml:space="preserve">This is perhaps supported by </w:t>
      </w:r>
      <w:r w:rsidR="004B1C8C">
        <w:rPr>
          <w:rFonts w:cs="Arial"/>
          <w:sz w:val="22"/>
          <w:szCs w:val="22"/>
        </w:rPr>
        <w:t>Estyn (201</w:t>
      </w:r>
      <w:r w:rsidR="00C738EA">
        <w:rPr>
          <w:rFonts w:cs="Arial"/>
          <w:sz w:val="22"/>
          <w:szCs w:val="22"/>
        </w:rPr>
        <w:t>9</w:t>
      </w:r>
      <w:r w:rsidR="004B1C8C">
        <w:rPr>
          <w:rFonts w:cs="Arial"/>
          <w:sz w:val="22"/>
          <w:szCs w:val="22"/>
        </w:rPr>
        <w:t>)</w:t>
      </w:r>
      <w:r w:rsidR="00C738EA">
        <w:rPr>
          <w:rFonts w:cs="Arial"/>
          <w:sz w:val="22"/>
          <w:szCs w:val="22"/>
        </w:rPr>
        <w:t xml:space="preserve"> that suggested that stakeholder involvement is paramount to identify the priorities for school improvement. School A’s headteacher indicated that the response rate from the SDP </w:t>
      </w:r>
      <w:r w:rsidR="009658B6">
        <w:rPr>
          <w:rFonts w:cs="Arial"/>
          <w:sz w:val="22"/>
          <w:szCs w:val="22"/>
        </w:rPr>
        <w:t xml:space="preserve">parental </w:t>
      </w:r>
      <w:r w:rsidR="00C738EA">
        <w:rPr>
          <w:rFonts w:cs="Arial"/>
          <w:sz w:val="22"/>
          <w:szCs w:val="22"/>
        </w:rPr>
        <w:t>questionnaires is an area to improve</w:t>
      </w:r>
      <w:r w:rsidR="009658B6">
        <w:rPr>
          <w:rFonts w:cs="Arial"/>
          <w:sz w:val="22"/>
          <w:szCs w:val="22"/>
        </w:rPr>
        <w:t xml:space="preserve">. </w:t>
      </w:r>
      <w:r w:rsidR="008D1D12">
        <w:rPr>
          <w:rFonts w:cs="Arial"/>
          <w:sz w:val="22"/>
          <w:szCs w:val="22"/>
        </w:rPr>
        <w:t>Estyn (201</w:t>
      </w:r>
      <w:r w:rsidR="00C061C4">
        <w:rPr>
          <w:rFonts w:cs="Arial"/>
          <w:sz w:val="22"/>
          <w:szCs w:val="22"/>
        </w:rPr>
        <w:t>7</w:t>
      </w:r>
      <w:r w:rsidR="008D1D12">
        <w:rPr>
          <w:rFonts w:cs="Arial"/>
          <w:sz w:val="22"/>
          <w:szCs w:val="22"/>
        </w:rPr>
        <w:t>) share the success of a school’s online questionnaire</w:t>
      </w:r>
      <w:r w:rsidR="00901BE7">
        <w:rPr>
          <w:rFonts w:cs="Arial"/>
          <w:sz w:val="22"/>
          <w:szCs w:val="22"/>
        </w:rPr>
        <w:t xml:space="preserve"> </w:t>
      </w:r>
      <w:r w:rsidR="008D1D12">
        <w:rPr>
          <w:rFonts w:cs="Arial"/>
          <w:sz w:val="22"/>
          <w:szCs w:val="22"/>
        </w:rPr>
        <w:t>to</w:t>
      </w:r>
      <w:r w:rsidR="00901BE7">
        <w:rPr>
          <w:rFonts w:cs="Arial"/>
          <w:sz w:val="22"/>
          <w:szCs w:val="22"/>
        </w:rPr>
        <w:t xml:space="preserve"> collect parental views to inform the SDP</w:t>
      </w:r>
      <w:r w:rsidR="009658B6">
        <w:rPr>
          <w:rFonts w:cs="Arial"/>
          <w:sz w:val="22"/>
          <w:szCs w:val="22"/>
        </w:rPr>
        <w:t xml:space="preserve">, which </w:t>
      </w:r>
      <w:r w:rsidR="008D1D12">
        <w:rPr>
          <w:rFonts w:cs="Arial"/>
          <w:sz w:val="22"/>
          <w:szCs w:val="22"/>
        </w:rPr>
        <w:t>Thomas (2017) may</w:t>
      </w:r>
      <w:r w:rsidR="00901BE7">
        <w:rPr>
          <w:rFonts w:cs="Arial"/>
          <w:sz w:val="22"/>
          <w:szCs w:val="22"/>
        </w:rPr>
        <w:t xml:space="preserve"> also</w:t>
      </w:r>
      <w:r w:rsidR="008D1D12">
        <w:rPr>
          <w:rFonts w:cs="Arial"/>
          <w:sz w:val="22"/>
          <w:szCs w:val="22"/>
        </w:rPr>
        <w:t xml:space="preserve"> support the use of online questionnaires as an advance from the paper method. </w:t>
      </w:r>
    </w:p>
    <w:p w14:paraId="40395E16" w14:textId="77777777" w:rsidR="00DC76C4" w:rsidRDefault="00DC76C4" w:rsidP="000811F7">
      <w:pPr>
        <w:pStyle w:val="AssignBody"/>
        <w:rPr>
          <w:rFonts w:cs="Arial"/>
          <w:sz w:val="22"/>
          <w:szCs w:val="22"/>
        </w:rPr>
      </w:pPr>
    </w:p>
    <w:p w14:paraId="34A837C7" w14:textId="6629DBBB" w:rsidR="001525E9" w:rsidRDefault="002C28CE" w:rsidP="00C738EA">
      <w:pPr>
        <w:pStyle w:val="AssignBody"/>
        <w:rPr>
          <w:rFonts w:cs="Arial"/>
          <w:sz w:val="22"/>
          <w:szCs w:val="22"/>
        </w:rPr>
      </w:pPr>
      <w:r w:rsidRPr="002C28CE">
        <w:rPr>
          <w:rFonts w:cs="Arial"/>
          <w:sz w:val="22"/>
          <w:szCs w:val="22"/>
        </w:rPr>
        <w:t xml:space="preserve">Based on the literature, </w:t>
      </w:r>
      <w:r>
        <w:rPr>
          <w:rFonts w:cs="Arial"/>
          <w:sz w:val="22"/>
          <w:szCs w:val="22"/>
        </w:rPr>
        <w:t>a</w:t>
      </w:r>
      <w:r w:rsidR="00C061C4">
        <w:rPr>
          <w:rFonts w:cs="Arial"/>
          <w:sz w:val="22"/>
          <w:szCs w:val="22"/>
        </w:rPr>
        <w:t>nother</w:t>
      </w:r>
      <w:r>
        <w:rPr>
          <w:rFonts w:cs="Arial"/>
          <w:sz w:val="22"/>
          <w:szCs w:val="22"/>
        </w:rPr>
        <w:t xml:space="preserve"> suggestion to </w:t>
      </w:r>
      <w:r w:rsidR="00C061C4">
        <w:rPr>
          <w:rFonts w:cs="Arial"/>
          <w:sz w:val="22"/>
          <w:szCs w:val="22"/>
        </w:rPr>
        <w:t>develop</w:t>
      </w:r>
      <w:r>
        <w:rPr>
          <w:rFonts w:cs="Arial"/>
          <w:sz w:val="22"/>
          <w:szCs w:val="22"/>
        </w:rPr>
        <w:t xml:space="preserve"> School A’s </w:t>
      </w:r>
      <w:r w:rsidR="005A5517">
        <w:rPr>
          <w:rFonts w:cs="Arial"/>
          <w:sz w:val="22"/>
          <w:szCs w:val="22"/>
        </w:rPr>
        <w:t>SDP</w:t>
      </w:r>
      <w:r>
        <w:rPr>
          <w:rFonts w:cs="Arial"/>
          <w:sz w:val="22"/>
          <w:szCs w:val="22"/>
        </w:rPr>
        <w:t xml:space="preserve"> is to involve the learners</w:t>
      </w:r>
      <w:r w:rsidR="005A5517">
        <w:rPr>
          <w:rFonts w:cs="Arial"/>
          <w:sz w:val="22"/>
          <w:szCs w:val="22"/>
        </w:rPr>
        <w:t xml:space="preserve"> in the self-evaluation process</w:t>
      </w:r>
      <w:r>
        <w:rPr>
          <w:rFonts w:cs="Arial"/>
          <w:sz w:val="22"/>
          <w:szCs w:val="22"/>
        </w:rPr>
        <w:t xml:space="preserve">. Although the learners </w:t>
      </w:r>
      <w:r w:rsidR="009658B6">
        <w:rPr>
          <w:rFonts w:cs="Arial"/>
          <w:sz w:val="22"/>
          <w:szCs w:val="22"/>
        </w:rPr>
        <w:t>lead</w:t>
      </w:r>
      <w:r>
        <w:rPr>
          <w:rFonts w:cs="Arial"/>
          <w:sz w:val="22"/>
          <w:szCs w:val="22"/>
        </w:rPr>
        <w:t xml:space="preserve"> the monitoring and evaluation activities, learners</w:t>
      </w:r>
      <w:r w:rsidR="00C4660A">
        <w:rPr>
          <w:rFonts w:cs="Arial"/>
          <w:sz w:val="22"/>
          <w:szCs w:val="22"/>
        </w:rPr>
        <w:t>’</w:t>
      </w:r>
      <w:r w:rsidR="006F69FA">
        <w:rPr>
          <w:rFonts w:cs="Arial"/>
          <w:sz w:val="22"/>
          <w:szCs w:val="22"/>
        </w:rPr>
        <w:t xml:space="preserve"> participa</w:t>
      </w:r>
      <w:r w:rsidR="00FF3301">
        <w:rPr>
          <w:rFonts w:cs="Arial"/>
          <w:sz w:val="22"/>
          <w:szCs w:val="22"/>
        </w:rPr>
        <w:t>tion</w:t>
      </w:r>
      <w:r w:rsidR="005A5517">
        <w:rPr>
          <w:rFonts w:cs="Arial"/>
          <w:sz w:val="22"/>
          <w:szCs w:val="22"/>
        </w:rPr>
        <w:t xml:space="preserve"> </w:t>
      </w:r>
      <w:r w:rsidR="006F69FA">
        <w:rPr>
          <w:rFonts w:cs="Arial"/>
          <w:sz w:val="22"/>
          <w:szCs w:val="22"/>
        </w:rPr>
        <w:t xml:space="preserve">in the self-evaluation would perhaps enhance the self-evaluation model </w:t>
      </w:r>
      <w:r w:rsidR="006F69FA" w:rsidRPr="006F69FA">
        <w:rPr>
          <w:rFonts w:cs="Arial"/>
          <w:sz w:val="20"/>
          <w:szCs w:val="20"/>
        </w:rPr>
        <w:t>(</w:t>
      </w:r>
      <w:r w:rsidR="006F69FA" w:rsidRPr="006F69FA">
        <w:rPr>
          <w:sz w:val="22"/>
          <w:szCs w:val="22"/>
        </w:rPr>
        <w:t xml:space="preserve">Demetriou and </w:t>
      </w:r>
      <w:proofErr w:type="spellStart"/>
      <w:r w:rsidR="006F69FA" w:rsidRPr="006F69FA">
        <w:rPr>
          <w:sz w:val="22"/>
          <w:szCs w:val="22"/>
        </w:rPr>
        <w:t>Kyriakides</w:t>
      </w:r>
      <w:proofErr w:type="spellEnd"/>
      <w:r w:rsidR="006F69FA" w:rsidRPr="006F69FA">
        <w:rPr>
          <w:sz w:val="22"/>
          <w:szCs w:val="22"/>
        </w:rPr>
        <w:t>, 2012)</w:t>
      </w:r>
      <w:r w:rsidR="006F69FA">
        <w:rPr>
          <w:rFonts w:cs="Arial"/>
          <w:sz w:val="20"/>
          <w:szCs w:val="20"/>
        </w:rPr>
        <w:t>.</w:t>
      </w:r>
      <w:r w:rsidR="006F69FA">
        <w:rPr>
          <w:rFonts w:cs="Arial"/>
          <w:sz w:val="22"/>
          <w:szCs w:val="22"/>
        </w:rPr>
        <w:t xml:space="preserve"> School A could utilise group interviews with learners </w:t>
      </w:r>
      <w:r w:rsidR="001D4506">
        <w:rPr>
          <w:rFonts w:cs="Arial"/>
          <w:sz w:val="22"/>
          <w:szCs w:val="22"/>
        </w:rPr>
        <w:t xml:space="preserve">to </w:t>
      </w:r>
      <w:r w:rsidR="002F1F1F">
        <w:rPr>
          <w:rFonts w:cs="Arial"/>
          <w:sz w:val="22"/>
          <w:szCs w:val="22"/>
        </w:rPr>
        <w:t>enable learners ‘’to engage in discussions about</w:t>
      </w:r>
      <w:r w:rsidR="001D4506">
        <w:rPr>
          <w:rFonts w:cs="Arial"/>
          <w:sz w:val="22"/>
          <w:szCs w:val="22"/>
        </w:rPr>
        <w:t xml:space="preserve"> </w:t>
      </w:r>
      <w:r w:rsidR="002F1F1F">
        <w:rPr>
          <w:rFonts w:cs="Arial"/>
          <w:sz w:val="22"/>
          <w:szCs w:val="22"/>
        </w:rPr>
        <w:t xml:space="preserve">data and other self-evaluation evidence’’ (Education Scotland, 2018, p.9). </w:t>
      </w:r>
      <w:r w:rsidR="001D4506">
        <w:rPr>
          <w:rFonts w:cs="Arial"/>
          <w:sz w:val="22"/>
          <w:szCs w:val="22"/>
        </w:rPr>
        <w:t xml:space="preserve">This is perhaps supported by </w:t>
      </w:r>
      <w:proofErr w:type="spellStart"/>
      <w:r w:rsidR="001D4506">
        <w:rPr>
          <w:rFonts w:cs="Arial"/>
          <w:sz w:val="22"/>
          <w:szCs w:val="22"/>
        </w:rPr>
        <w:t>Schildkamp</w:t>
      </w:r>
      <w:proofErr w:type="spellEnd"/>
      <w:r w:rsidR="001D4506">
        <w:rPr>
          <w:rFonts w:cs="Arial"/>
          <w:sz w:val="22"/>
          <w:szCs w:val="22"/>
        </w:rPr>
        <w:t xml:space="preserve"> (201</w:t>
      </w:r>
      <w:r w:rsidR="00F27FA2">
        <w:rPr>
          <w:rFonts w:cs="Arial"/>
          <w:sz w:val="22"/>
          <w:szCs w:val="22"/>
        </w:rPr>
        <w:t>9</w:t>
      </w:r>
      <w:r w:rsidR="001D4506">
        <w:rPr>
          <w:rFonts w:cs="Arial"/>
          <w:sz w:val="22"/>
          <w:szCs w:val="22"/>
        </w:rPr>
        <w:t>) who suggests that learners are key stakeholders in the process of data use</w:t>
      </w:r>
      <w:r w:rsidR="00C90D3B">
        <w:rPr>
          <w:rFonts w:cs="Arial"/>
          <w:sz w:val="22"/>
          <w:szCs w:val="22"/>
        </w:rPr>
        <w:t xml:space="preserve">. </w:t>
      </w:r>
    </w:p>
    <w:p w14:paraId="1DA11C2F" w14:textId="77777777" w:rsidR="00C738EA" w:rsidRPr="00C738EA" w:rsidRDefault="00C738EA" w:rsidP="00C738EA">
      <w:pPr>
        <w:pStyle w:val="AssignBody"/>
        <w:rPr>
          <w:rFonts w:cs="Arial"/>
          <w:sz w:val="22"/>
          <w:szCs w:val="22"/>
        </w:rPr>
      </w:pPr>
    </w:p>
    <w:p w14:paraId="7885E8D8" w14:textId="3E08A70A" w:rsidR="00686ACB" w:rsidRDefault="00261855" w:rsidP="00261855">
      <w:pPr>
        <w:pStyle w:val="AssignBody"/>
        <w:rPr>
          <w:rFonts w:cs="Arial"/>
          <w:sz w:val="22"/>
          <w:szCs w:val="22"/>
        </w:rPr>
      </w:pPr>
      <w:r>
        <w:rPr>
          <w:rFonts w:cs="Arial"/>
          <w:sz w:val="22"/>
          <w:szCs w:val="22"/>
        </w:rPr>
        <w:t>Another tool that may prove useful</w:t>
      </w:r>
      <w:r w:rsidR="009C5361">
        <w:rPr>
          <w:rFonts w:cs="Arial"/>
          <w:sz w:val="22"/>
          <w:szCs w:val="22"/>
        </w:rPr>
        <w:t xml:space="preserve">, to review and measure </w:t>
      </w:r>
      <w:r>
        <w:rPr>
          <w:rFonts w:cs="Arial"/>
          <w:sz w:val="22"/>
          <w:szCs w:val="22"/>
        </w:rPr>
        <w:t xml:space="preserve">the impact </w:t>
      </w:r>
      <w:r w:rsidR="009C5361">
        <w:rPr>
          <w:rFonts w:cs="Arial"/>
          <w:sz w:val="22"/>
          <w:szCs w:val="22"/>
        </w:rPr>
        <w:t>could be</w:t>
      </w:r>
      <w:r>
        <w:rPr>
          <w:rFonts w:cs="Arial"/>
          <w:sz w:val="22"/>
          <w:szCs w:val="22"/>
        </w:rPr>
        <w:t xml:space="preserve"> </w:t>
      </w:r>
      <w:r w:rsidR="000E3A88">
        <w:rPr>
          <w:rFonts w:cs="Arial"/>
          <w:sz w:val="22"/>
          <w:szCs w:val="22"/>
        </w:rPr>
        <w:t xml:space="preserve">focus point </w:t>
      </w:r>
      <w:r>
        <w:rPr>
          <w:rFonts w:cs="Arial"/>
          <w:sz w:val="22"/>
          <w:szCs w:val="22"/>
        </w:rPr>
        <w:t>lesson observations.</w:t>
      </w:r>
      <w:r w:rsidR="00690BF7">
        <w:rPr>
          <w:rFonts w:cs="Arial"/>
          <w:sz w:val="22"/>
          <w:szCs w:val="22"/>
        </w:rPr>
        <w:t xml:space="preserve"> </w:t>
      </w:r>
      <w:r w:rsidR="004B1C8C">
        <w:rPr>
          <w:rFonts w:cs="Arial"/>
          <w:sz w:val="22"/>
          <w:szCs w:val="22"/>
        </w:rPr>
        <w:t xml:space="preserve">Whilst School A utilise learning walks, to monitor and evaluate, a focus point lesson observation </w:t>
      </w:r>
      <w:r w:rsidR="00E30822">
        <w:rPr>
          <w:rFonts w:cs="Arial"/>
          <w:sz w:val="22"/>
          <w:szCs w:val="22"/>
        </w:rPr>
        <w:t xml:space="preserve">may </w:t>
      </w:r>
      <w:r w:rsidR="004B1C8C">
        <w:rPr>
          <w:rFonts w:cs="Arial"/>
          <w:sz w:val="22"/>
          <w:szCs w:val="22"/>
        </w:rPr>
        <w:t xml:space="preserve">perhaps ensure an opportunity to observe verbal feedback in practice. </w:t>
      </w:r>
      <w:r w:rsidR="00690BF7">
        <w:rPr>
          <w:sz w:val="22"/>
          <w:szCs w:val="22"/>
        </w:rPr>
        <w:t xml:space="preserve">Bernhardt (2017) supports the use of lesson observations </w:t>
      </w:r>
      <w:r w:rsidR="00C061C4">
        <w:rPr>
          <w:sz w:val="22"/>
          <w:szCs w:val="22"/>
        </w:rPr>
        <w:t xml:space="preserve">as a tool </w:t>
      </w:r>
      <w:r w:rsidR="00690BF7">
        <w:rPr>
          <w:sz w:val="22"/>
          <w:szCs w:val="22"/>
        </w:rPr>
        <w:t xml:space="preserve">to measure assessment. </w:t>
      </w:r>
      <w:r>
        <w:rPr>
          <w:rFonts w:cs="Arial"/>
          <w:sz w:val="22"/>
          <w:szCs w:val="22"/>
        </w:rPr>
        <w:t xml:space="preserve"> </w:t>
      </w:r>
      <w:r w:rsidR="00690BF7">
        <w:rPr>
          <w:rFonts w:cs="Arial"/>
          <w:sz w:val="22"/>
          <w:szCs w:val="22"/>
        </w:rPr>
        <w:t>Furthermore,</w:t>
      </w:r>
      <w:r w:rsidR="00C738EA">
        <w:rPr>
          <w:rFonts w:cs="Arial"/>
          <w:sz w:val="22"/>
          <w:szCs w:val="22"/>
        </w:rPr>
        <w:t xml:space="preserve"> an</w:t>
      </w:r>
      <w:r w:rsidR="00690BF7">
        <w:rPr>
          <w:rFonts w:cs="Arial"/>
          <w:sz w:val="22"/>
          <w:szCs w:val="22"/>
        </w:rPr>
        <w:t xml:space="preserve"> </w:t>
      </w:r>
      <w:r>
        <w:rPr>
          <w:rFonts w:cs="Arial"/>
          <w:sz w:val="22"/>
          <w:szCs w:val="22"/>
        </w:rPr>
        <w:t>Estyn (2014, p.30)</w:t>
      </w:r>
      <w:r w:rsidR="00C738EA">
        <w:rPr>
          <w:rFonts w:cs="Arial"/>
          <w:sz w:val="22"/>
          <w:szCs w:val="22"/>
        </w:rPr>
        <w:t xml:space="preserve"> case study</w:t>
      </w:r>
      <w:r>
        <w:rPr>
          <w:rFonts w:cs="Arial"/>
          <w:sz w:val="22"/>
          <w:szCs w:val="22"/>
        </w:rPr>
        <w:t xml:space="preserve"> </w:t>
      </w:r>
      <w:r w:rsidR="00C061C4">
        <w:rPr>
          <w:rFonts w:cs="Arial"/>
          <w:sz w:val="22"/>
          <w:szCs w:val="22"/>
        </w:rPr>
        <w:t xml:space="preserve">shares </w:t>
      </w:r>
      <w:r>
        <w:rPr>
          <w:rFonts w:cs="Arial"/>
          <w:sz w:val="22"/>
          <w:szCs w:val="22"/>
        </w:rPr>
        <w:t>th</w:t>
      </w:r>
      <w:r w:rsidR="00C738EA">
        <w:rPr>
          <w:rFonts w:cs="Arial"/>
          <w:sz w:val="22"/>
          <w:szCs w:val="22"/>
        </w:rPr>
        <w:t>e use of</w:t>
      </w:r>
      <w:r>
        <w:rPr>
          <w:rFonts w:cs="Arial"/>
          <w:sz w:val="22"/>
          <w:szCs w:val="22"/>
        </w:rPr>
        <w:t xml:space="preserve"> lesson observation to develop a reflective and evaluative culture in the school environment. </w:t>
      </w:r>
      <w:r w:rsidR="00690BF7">
        <w:rPr>
          <w:rFonts w:cs="Arial"/>
          <w:sz w:val="22"/>
          <w:szCs w:val="22"/>
        </w:rPr>
        <w:t xml:space="preserve">Whilst </w:t>
      </w:r>
      <w:r w:rsidR="00C061C4">
        <w:rPr>
          <w:rFonts w:cs="Arial"/>
          <w:sz w:val="22"/>
          <w:szCs w:val="22"/>
        </w:rPr>
        <w:t xml:space="preserve">it </w:t>
      </w:r>
      <w:r>
        <w:rPr>
          <w:rFonts w:cs="Arial"/>
          <w:sz w:val="22"/>
          <w:szCs w:val="22"/>
        </w:rPr>
        <w:t xml:space="preserve">may be argued that the observer effect </w:t>
      </w:r>
      <w:r w:rsidR="00E30822">
        <w:rPr>
          <w:rFonts w:cs="Arial"/>
          <w:sz w:val="22"/>
          <w:szCs w:val="22"/>
        </w:rPr>
        <w:t>can</w:t>
      </w:r>
      <w:r>
        <w:rPr>
          <w:rFonts w:cs="Arial"/>
          <w:sz w:val="22"/>
          <w:szCs w:val="22"/>
        </w:rPr>
        <w:t xml:space="preserve"> negatively impact on those observed </w:t>
      </w:r>
      <w:r w:rsidRPr="00126D3A">
        <w:rPr>
          <w:rFonts w:cs="Arial"/>
          <w:sz w:val="22"/>
          <w:szCs w:val="22"/>
        </w:rPr>
        <w:t>(</w:t>
      </w:r>
      <w:r w:rsidRPr="00126D3A">
        <w:rPr>
          <w:sz w:val="22"/>
          <w:szCs w:val="22"/>
        </w:rPr>
        <w:t xml:space="preserve">Halim, </w:t>
      </w:r>
      <w:proofErr w:type="gramStart"/>
      <w:r w:rsidRPr="00126D3A">
        <w:rPr>
          <w:sz w:val="22"/>
          <w:szCs w:val="22"/>
        </w:rPr>
        <w:t>Wahid</w:t>
      </w:r>
      <w:proofErr w:type="gramEnd"/>
      <w:r w:rsidRPr="00126D3A">
        <w:rPr>
          <w:sz w:val="22"/>
          <w:szCs w:val="22"/>
        </w:rPr>
        <w:t xml:space="preserve"> and Halim, 2018)</w:t>
      </w:r>
      <w:r w:rsidR="00C061C4">
        <w:rPr>
          <w:sz w:val="22"/>
          <w:szCs w:val="22"/>
        </w:rPr>
        <w:t xml:space="preserve">, Estyn (2017) report on a school’s strategy to practitioner peer assessment, through the use of observations, to identify practice to share and improve. </w:t>
      </w:r>
      <w:r w:rsidR="000B57AD">
        <w:rPr>
          <w:sz w:val="22"/>
          <w:szCs w:val="22"/>
        </w:rPr>
        <w:t>Therefore, it is perhaps the responsibility of the senior leadership team to develop a positive culture towards peer assessment amongst practitioners in the school</w:t>
      </w:r>
      <w:r w:rsidR="00E30822">
        <w:rPr>
          <w:sz w:val="22"/>
          <w:szCs w:val="22"/>
        </w:rPr>
        <w:t xml:space="preserve"> (Estyn, 2014)</w:t>
      </w:r>
      <w:r w:rsidR="000B57AD">
        <w:rPr>
          <w:sz w:val="22"/>
          <w:szCs w:val="22"/>
        </w:rPr>
        <w:t xml:space="preserve">. </w:t>
      </w:r>
    </w:p>
    <w:p w14:paraId="4BC9DABD" w14:textId="2B1F5A07" w:rsidR="00882396" w:rsidRDefault="00882396" w:rsidP="00261855">
      <w:pPr>
        <w:pStyle w:val="AssignBody"/>
        <w:rPr>
          <w:rFonts w:cs="Arial"/>
          <w:sz w:val="22"/>
          <w:szCs w:val="22"/>
        </w:rPr>
      </w:pPr>
    </w:p>
    <w:p w14:paraId="0782656E" w14:textId="12CB8C51" w:rsidR="008559EF" w:rsidRPr="00F66928" w:rsidRDefault="00697004" w:rsidP="00F66928">
      <w:pPr>
        <w:pStyle w:val="AssignBody"/>
        <w:rPr>
          <w:rFonts w:cs="Arial"/>
          <w:b/>
          <w:bCs/>
          <w:sz w:val="22"/>
          <w:szCs w:val="22"/>
        </w:rPr>
      </w:pPr>
      <w:r>
        <w:rPr>
          <w:rFonts w:cs="Arial"/>
          <w:sz w:val="22"/>
          <w:szCs w:val="22"/>
        </w:rPr>
        <w:t>This paper has explored</w:t>
      </w:r>
      <w:r w:rsidR="001E0EC6">
        <w:rPr>
          <w:rFonts w:cs="Arial"/>
          <w:sz w:val="22"/>
          <w:szCs w:val="22"/>
        </w:rPr>
        <w:t xml:space="preserve"> School A’s systematic pro</w:t>
      </w:r>
      <w:r>
        <w:rPr>
          <w:rFonts w:cs="Arial"/>
          <w:sz w:val="22"/>
          <w:szCs w:val="22"/>
        </w:rPr>
        <w:t xml:space="preserve">cess </w:t>
      </w:r>
      <w:r w:rsidR="001E0EC6">
        <w:rPr>
          <w:rFonts w:cs="Arial"/>
          <w:sz w:val="22"/>
          <w:szCs w:val="22"/>
        </w:rPr>
        <w:t>to develop one aspect of the School Development Plan.</w:t>
      </w:r>
      <w:r w:rsidR="00B122A1">
        <w:rPr>
          <w:rFonts w:cs="Arial"/>
          <w:sz w:val="22"/>
          <w:szCs w:val="22"/>
        </w:rPr>
        <w:t xml:space="preserve"> As discussed, t</w:t>
      </w:r>
      <w:r w:rsidR="00E46580">
        <w:rPr>
          <w:rFonts w:cs="Arial"/>
          <w:sz w:val="22"/>
          <w:szCs w:val="22"/>
        </w:rPr>
        <w:t>his document should be informed by purposeful discussions</w:t>
      </w:r>
      <w:r w:rsidR="00F66928">
        <w:rPr>
          <w:rFonts w:cs="Arial"/>
          <w:sz w:val="22"/>
          <w:szCs w:val="22"/>
        </w:rPr>
        <w:t xml:space="preserve"> and data analysis, </w:t>
      </w:r>
      <w:r w:rsidR="00E46580">
        <w:rPr>
          <w:rFonts w:cs="Arial"/>
          <w:sz w:val="22"/>
          <w:szCs w:val="22"/>
        </w:rPr>
        <w:t>involving all stakeholders, rather than planning for the purpose of meeting external requirements (</w:t>
      </w:r>
      <w:proofErr w:type="spellStart"/>
      <w:r w:rsidR="00E46580">
        <w:rPr>
          <w:rFonts w:cs="Arial"/>
          <w:sz w:val="22"/>
          <w:szCs w:val="22"/>
        </w:rPr>
        <w:t>Xaba</w:t>
      </w:r>
      <w:proofErr w:type="spellEnd"/>
      <w:r w:rsidR="00E46580">
        <w:rPr>
          <w:rFonts w:cs="Arial"/>
          <w:sz w:val="22"/>
          <w:szCs w:val="22"/>
        </w:rPr>
        <w:t xml:space="preserve">, 2006). </w:t>
      </w:r>
      <w:r w:rsidR="008559EF">
        <w:rPr>
          <w:rFonts w:cs="Arial"/>
          <w:sz w:val="22"/>
          <w:szCs w:val="22"/>
        </w:rPr>
        <w:t>A</w:t>
      </w:r>
      <w:r w:rsidR="00E46580">
        <w:rPr>
          <w:rFonts w:cs="Arial"/>
          <w:sz w:val="22"/>
          <w:szCs w:val="22"/>
        </w:rPr>
        <w:t xml:space="preserve">n important consideration is that each school will have an individual </w:t>
      </w:r>
      <w:r w:rsidR="00F66928">
        <w:rPr>
          <w:rFonts w:cs="Arial"/>
          <w:sz w:val="22"/>
          <w:szCs w:val="22"/>
        </w:rPr>
        <w:t>development</w:t>
      </w:r>
      <w:r w:rsidR="00E46580">
        <w:rPr>
          <w:rFonts w:cs="Arial"/>
          <w:sz w:val="22"/>
          <w:szCs w:val="22"/>
        </w:rPr>
        <w:t xml:space="preserve"> plan, which </w:t>
      </w:r>
      <w:r w:rsidR="00F66928">
        <w:rPr>
          <w:rFonts w:cs="Arial"/>
          <w:sz w:val="22"/>
          <w:szCs w:val="22"/>
        </w:rPr>
        <w:t>will be</w:t>
      </w:r>
      <w:r w:rsidR="00E46580">
        <w:rPr>
          <w:rFonts w:cs="Arial"/>
          <w:sz w:val="22"/>
          <w:szCs w:val="22"/>
        </w:rPr>
        <w:t xml:space="preserve"> informed by the unique context and challenges</w:t>
      </w:r>
      <w:r w:rsidR="00C86FAE">
        <w:rPr>
          <w:rFonts w:cs="Arial"/>
          <w:sz w:val="22"/>
          <w:szCs w:val="22"/>
        </w:rPr>
        <w:t xml:space="preserve"> (WG, 2014)</w:t>
      </w:r>
      <w:r w:rsidR="008559EF">
        <w:rPr>
          <w:rFonts w:cs="Arial"/>
          <w:sz w:val="22"/>
          <w:szCs w:val="22"/>
        </w:rPr>
        <w:t xml:space="preserve">. </w:t>
      </w:r>
    </w:p>
    <w:p w14:paraId="59B873E3" w14:textId="77777777" w:rsidR="008559EF" w:rsidRDefault="008559EF" w:rsidP="008559EF">
      <w:pPr>
        <w:pStyle w:val="AssignBody"/>
        <w:rPr>
          <w:rFonts w:cs="Arial"/>
          <w:sz w:val="22"/>
          <w:szCs w:val="22"/>
        </w:rPr>
      </w:pPr>
    </w:p>
    <w:p w14:paraId="1442AFA6" w14:textId="77777777" w:rsidR="008559EF" w:rsidRDefault="008559EF" w:rsidP="008559EF">
      <w:pPr>
        <w:spacing w:line="360" w:lineRule="auto"/>
        <w:rPr>
          <w:rFonts w:ascii="Arial" w:hAnsi="Arial" w:cs="Arial"/>
        </w:rPr>
      </w:pPr>
      <w:r w:rsidRPr="001E0EC6">
        <w:rPr>
          <w:rFonts w:ascii="Arial" w:hAnsi="Arial" w:cs="Arial"/>
        </w:rPr>
        <w:t>In future</w:t>
      </w:r>
      <w:r>
        <w:rPr>
          <w:rFonts w:ascii="Arial" w:hAnsi="Arial" w:cs="Arial"/>
        </w:rPr>
        <w:t xml:space="preserve"> practice, I will engage in the School Development Plan to ensure that I plan in consideration of the school’s priorities. This is also an expectation, outlined in the Professional Teaching Standards (WG, 2017, p.60), to support ‘’formal leadership roles’’. This may also link to the standard, ‘’continuing professional learning’’ (WG, 2017, p.94), if undertaken additional training to fulfil the requirements of the SDP’s priorities. </w:t>
      </w:r>
    </w:p>
    <w:p w14:paraId="502B86A7" w14:textId="58B76B5A" w:rsidR="00D365BC" w:rsidRDefault="00D365BC" w:rsidP="00C91DDA">
      <w:pPr>
        <w:spacing w:line="360" w:lineRule="auto"/>
        <w:rPr>
          <w:rFonts w:ascii="Arial" w:hAnsi="Arial" w:cs="Arial"/>
        </w:rPr>
      </w:pPr>
    </w:p>
    <w:p w14:paraId="0F9E4BA4" w14:textId="46C8944A" w:rsidR="000C66AE" w:rsidRDefault="000C66AE" w:rsidP="00C91DDA">
      <w:pPr>
        <w:spacing w:line="360" w:lineRule="auto"/>
        <w:rPr>
          <w:rFonts w:ascii="Arial" w:hAnsi="Arial" w:cs="Arial"/>
        </w:rPr>
      </w:pPr>
    </w:p>
    <w:p w14:paraId="17EDC030" w14:textId="16F2BB18" w:rsidR="000C66AE" w:rsidRDefault="000C66AE" w:rsidP="00C91DDA">
      <w:pPr>
        <w:spacing w:line="360" w:lineRule="auto"/>
        <w:rPr>
          <w:rFonts w:ascii="Arial" w:hAnsi="Arial" w:cs="Arial"/>
        </w:rPr>
      </w:pPr>
    </w:p>
    <w:p w14:paraId="79005065" w14:textId="1C193A3D" w:rsidR="000C66AE" w:rsidRDefault="000C66AE" w:rsidP="00C91DDA">
      <w:pPr>
        <w:spacing w:line="360" w:lineRule="auto"/>
        <w:rPr>
          <w:rFonts w:ascii="Arial" w:hAnsi="Arial" w:cs="Arial"/>
        </w:rPr>
      </w:pPr>
    </w:p>
    <w:p w14:paraId="0EDC0044" w14:textId="2902FCD5" w:rsidR="000C66AE" w:rsidRDefault="000C66AE" w:rsidP="00C91DDA">
      <w:pPr>
        <w:spacing w:line="360" w:lineRule="auto"/>
        <w:rPr>
          <w:rFonts w:ascii="Arial" w:hAnsi="Arial" w:cs="Arial"/>
        </w:rPr>
      </w:pPr>
    </w:p>
    <w:p w14:paraId="72AA3FD5" w14:textId="085FC106" w:rsidR="000C66AE" w:rsidRDefault="000C66AE" w:rsidP="00C91DDA">
      <w:pPr>
        <w:spacing w:line="360" w:lineRule="auto"/>
        <w:rPr>
          <w:rFonts w:ascii="Arial" w:hAnsi="Arial" w:cs="Arial"/>
        </w:rPr>
      </w:pPr>
    </w:p>
    <w:p w14:paraId="5C7CB35B" w14:textId="36F9A265" w:rsidR="000C66AE" w:rsidRDefault="000C66AE" w:rsidP="00C91DDA">
      <w:pPr>
        <w:spacing w:line="360" w:lineRule="auto"/>
        <w:rPr>
          <w:rFonts w:ascii="Arial" w:hAnsi="Arial" w:cs="Arial"/>
        </w:rPr>
      </w:pPr>
    </w:p>
    <w:p w14:paraId="21D7CB98" w14:textId="6EAA43F5" w:rsidR="000C66AE" w:rsidRDefault="000C66AE" w:rsidP="00C91DDA">
      <w:pPr>
        <w:spacing w:line="360" w:lineRule="auto"/>
        <w:rPr>
          <w:rFonts w:ascii="Arial" w:hAnsi="Arial" w:cs="Arial"/>
        </w:rPr>
      </w:pPr>
    </w:p>
    <w:p w14:paraId="14FE019F" w14:textId="6F90EEBA" w:rsidR="000C66AE" w:rsidRDefault="000C66AE" w:rsidP="00C91DDA">
      <w:pPr>
        <w:spacing w:line="360" w:lineRule="auto"/>
        <w:rPr>
          <w:rFonts w:ascii="Arial" w:hAnsi="Arial" w:cs="Arial"/>
        </w:rPr>
      </w:pPr>
    </w:p>
    <w:p w14:paraId="262337BA" w14:textId="301DB29D" w:rsidR="000C66AE" w:rsidRDefault="000C66AE" w:rsidP="00C91DDA">
      <w:pPr>
        <w:spacing w:line="360" w:lineRule="auto"/>
        <w:rPr>
          <w:rFonts w:ascii="Arial" w:hAnsi="Arial" w:cs="Arial"/>
        </w:rPr>
      </w:pPr>
    </w:p>
    <w:p w14:paraId="7E59F4EB" w14:textId="5C15CAF0" w:rsidR="000C66AE" w:rsidRDefault="000C66AE" w:rsidP="00C91DDA">
      <w:pPr>
        <w:spacing w:line="360" w:lineRule="auto"/>
        <w:rPr>
          <w:rFonts w:ascii="Arial" w:hAnsi="Arial" w:cs="Arial"/>
        </w:rPr>
      </w:pPr>
    </w:p>
    <w:p w14:paraId="4B1744DC" w14:textId="56B9866F" w:rsidR="000C66AE" w:rsidRDefault="000C66AE" w:rsidP="00C91DDA">
      <w:pPr>
        <w:spacing w:line="360" w:lineRule="auto"/>
        <w:rPr>
          <w:rFonts w:ascii="Arial" w:hAnsi="Arial" w:cs="Arial"/>
        </w:rPr>
      </w:pPr>
    </w:p>
    <w:p w14:paraId="26673A5A" w14:textId="613642FE" w:rsidR="000C66AE" w:rsidRDefault="000C66AE" w:rsidP="00C91DDA">
      <w:pPr>
        <w:spacing w:line="360" w:lineRule="auto"/>
        <w:rPr>
          <w:rFonts w:ascii="Arial" w:hAnsi="Arial" w:cs="Arial"/>
        </w:rPr>
      </w:pPr>
    </w:p>
    <w:p w14:paraId="79B5023B" w14:textId="30238A38" w:rsidR="000C66AE" w:rsidRDefault="000C66AE" w:rsidP="00C91DDA">
      <w:pPr>
        <w:spacing w:line="360" w:lineRule="auto"/>
        <w:rPr>
          <w:rFonts w:ascii="Arial" w:hAnsi="Arial" w:cs="Arial"/>
        </w:rPr>
      </w:pPr>
    </w:p>
    <w:p w14:paraId="5E7A58B0" w14:textId="16A949AE" w:rsidR="000C66AE" w:rsidRDefault="000C66AE" w:rsidP="00C91DDA">
      <w:pPr>
        <w:spacing w:line="360" w:lineRule="auto"/>
        <w:rPr>
          <w:rFonts w:ascii="Arial" w:hAnsi="Arial" w:cs="Arial"/>
        </w:rPr>
      </w:pPr>
    </w:p>
    <w:p w14:paraId="777C67B5" w14:textId="7AA3803D" w:rsidR="000C66AE" w:rsidRDefault="000C66AE" w:rsidP="00C91DDA">
      <w:pPr>
        <w:spacing w:line="360" w:lineRule="auto"/>
        <w:rPr>
          <w:rFonts w:ascii="Arial" w:hAnsi="Arial" w:cs="Arial"/>
        </w:rPr>
      </w:pPr>
    </w:p>
    <w:p w14:paraId="6D7B9D2B" w14:textId="3A4961F3" w:rsidR="000C66AE" w:rsidRDefault="000C66AE" w:rsidP="00C91DDA">
      <w:pPr>
        <w:spacing w:line="360" w:lineRule="auto"/>
        <w:rPr>
          <w:rFonts w:ascii="Arial" w:hAnsi="Arial" w:cs="Arial"/>
        </w:rPr>
      </w:pPr>
    </w:p>
    <w:p w14:paraId="2C3F6D56" w14:textId="18524FB7" w:rsidR="000C66AE" w:rsidRDefault="000C66AE" w:rsidP="00C91DDA">
      <w:pPr>
        <w:spacing w:line="360" w:lineRule="auto"/>
        <w:rPr>
          <w:rFonts w:ascii="Arial" w:hAnsi="Arial" w:cs="Arial"/>
        </w:rPr>
      </w:pPr>
    </w:p>
    <w:p w14:paraId="28C8E04C" w14:textId="3D517BA8" w:rsidR="000C66AE" w:rsidRDefault="000C66AE" w:rsidP="00C91DDA">
      <w:pPr>
        <w:spacing w:line="360" w:lineRule="auto"/>
        <w:rPr>
          <w:rFonts w:ascii="Arial" w:hAnsi="Arial" w:cs="Arial"/>
        </w:rPr>
      </w:pPr>
    </w:p>
    <w:p w14:paraId="7A01B0C6" w14:textId="2DE7867B" w:rsidR="000C66AE" w:rsidRDefault="000C66AE" w:rsidP="00C91DDA">
      <w:pPr>
        <w:spacing w:line="360" w:lineRule="auto"/>
        <w:rPr>
          <w:rFonts w:ascii="Arial" w:hAnsi="Arial" w:cs="Arial"/>
        </w:rPr>
      </w:pPr>
    </w:p>
    <w:p w14:paraId="261EDB8D" w14:textId="08D972EA" w:rsidR="000C66AE" w:rsidRDefault="000C66AE" w:rsidP="00C91DDA">
      <w:pPr>
        <w:spacing w:line="360" w:lineRule="auto"/>
        <w:rPr>
          <w:rFonts w:ascii="Arial" w:hAnsi="Arial" w:cs="Arial"/>
        </w:rPr>
      </w:pPr>
    </w:p>
    <w:p w14:paraId="5395C3BA" w14:textId="77777777" w:rsidR="000C66AE" w:rsidRDefault="000C66AE" w:rsidP="00C91DDA">
      <w:pPr>
        <w:spacing w:line="360" w:lineRule="auto"/>
        <w:rPr>
          <w:rFonts w:ascii="Arial" w:hAnsi="Arial" w:cs="Arial"/>
        </w:rPr>
      </w:pPr>
    </w:p>
    <w:p w14:paraId="1C71C0A7" w14:textId="4CEE5FE3" w:rsidR="001E0EC6" w:rsidRDefault="001E0EC6" w:rsidP="001E0EC6">
      <w:pPr>
        <w:spacing w:line="360" w:lineRule="auto"/>
        <w:rPr>
          <w:rFonts w:ascii="Arial" w:hAnsi="Arial" w:cs="Arial"/>
          <w:b/>
          <w:bCs/>
        </w:rPr>
      </w:pPr>
      <w:r w:rsidRPr="001E0EC6">
        <w:rPr>
          <w:rFonts w:ascii="Arial" w:hAnsi="Arial" w:cs="Arial"/>
          <w:b/>
          <w:bCs/>
        </w:rPr>
        <w:t xml:space="preserve">Reference List </w:t>
      </w:r>
    </w:p>
    <w:p w14:paraId="518F0C7C" w14:textId="4E7BEBD3" w:rsidR="001A4283" w:rsidRDefault="001A4283" w:rsidP="001E0EC6">
      <w:pPr>
        <w:spacing w:line="360" w:lineRule="auto"/>
        <w:rPr>
          <w:rFonts w:ascii="Arial" w:hAnsi="Arial" w:cs="Arial"/>
        </w:rPr>
      </w:pPr>
      <w:r>
        <w:rPr>
          <w:rFonts w:ascii="Arial" w:hAnsi="Arial" w:cs="Arial"/>
        </w:rPr>
        <w:t xml:space="preserve">Al-Bakri, S (2016) </w:t>
      </w:r>
      <w:r w:rsidRPr="001A4283">
        <w:rPr>
          <w:rFonts w:ascii="Arial" w:hAnsi="Arial" w:cs="Arial"/>
          <w:i/>
          <w:iCs/>
        </w:rPr>
        <w:t>Written Corrective Feedback: Teachers’ Beliefs, Practices and Challenges in an Omani Context</w:t>
      </w:r>
      <w:r>
        <w:rPr>
          <w:rFonts w:ascii="Arial" w:hAnsi="Arial" w:cs="Arial"/>
          <w:i/>
          <w:iCs/>
        </w:rPr>
        <w:t>.</w:t>
      </w:r>
      <w:r w:rsidRPr="001A4283">
        <w:t xml:space="preserve"> </w:t>
      </w:r>
      <w:r w:rsidRPr="001A4283">
        <w:rPr>
          <w:rFonts w:ascii="Arial" w:hAnsi="Arial" w:cs="Arial"/>
        </w:rPr>
        <w:t>Arab Journal of Applied Linguistics e-ISSN 2490-4198 Vol. 1, No. 1, January 2016, 44-73</w:t>
      </w:r>
    </w:p>
    <w:p w14:paraId="0312EF06" w14:textId="371069D7" w:rsidR="001A4283" w:rsidRDefault="001A4283" w:rsidP="001E0EC6">
      <w:pPr>
        <w:spacing w:line="360" w:lineRule="auto"/>
        <w:rPr>
          <w:rFonts w:ascii="Arial" w:hAnsi="Arial" w:cs="Arial"/>
          <w:i/>
          <w:iCs/>
        </w:rPr>
      </w:pPr>
      <w:r w:rsidRPr="00A752BC">
        <w:rPr>
          <w:rFonts w:ascii="Arial" w:hAnsi="Arial" w:cs="Arial"/>
        </w:rPr>
        <w:t>Arshad,</w:t>
      </w:r>
      <w:r>
        <w:rPr>
          <w:rFonts w:ascii="Arial" w:hAnsi="Arial" w:cs="Arial"/>
        </w:rPr>
        <w:t xml:space="preserve"> R,</w:t>
      </w:r>
      <w:r w:rsidRPr="00A752BC">
        <w:rPr>
          <w:rFonts w:ascii="Arial" w:hAnsi="Arial" w:cs="Arial"/>
        </w:rPr>
        <w:t xml:space="preserve"> Wrigley</w:t>
      </w:r>
      <w:r>
        <w:rPr>
          <w:rFonts w:ascii="Arial" w:hAnsi="Arial" w:cs="Arial"/>
        </w:rPr>
        <w:t xml:space="preserve">, T </w:t>
      </w:r>
      <w:r w:rsidRPr="00A752BC">
        <w:rPr>
          <w:rFonts w:ascii="Arial" w:hAnsi="Arial" w:cs="Arial"/>
        </w:rPr>
        <w:t xml:space="preserve">and Pratt, </w:t>
      </w:r>
      <w:r>
        <w:rPr>
          <w:rFonts w:ascii="Arial" w:hAnsi="Arial" w:cs="Arial"/>
        </w:rPr>
        <w:t>L (</w:t>
      </w:r>
      <w:r w:rsidRPr="00A752BC">
        <w:rPr>
          <w:rFonts w:ascii="Arial" w:hAnsi="Arial" w:cs="Arial"/>
        </w:rPr>
        <w:t>2012</w:t>
      </w:r>
      <w:r>
        <w:rPr>
          <w:rFonts w:ascii="Arial" w:hAnsi="Arial" w:cs="Arial"/>
        </w:rPr>
        <w:t xml:space="preserve">) </w:t>
      </w:r>
      <w:r>
        <w:rPr>
          <w:rFonts w:ascii="Arial" w:hAnsi="Arial" w:cs="Arial"/>
          <w:i/>
          <w:iCs/>
        </w:rPr>
        <w:t>Social Justice Re-examined.</w:t>
      </w:r>
      <w:r w:rsidRPr="001A4283">
        <w:rPr>
          <w:rFonts w:ascii="Arial" w:hAnsi="Arial" w:cs="Arial"/>
          <w:color w:val="666666"/>
          <w:shd w:val="clear" w:color="auto" w:fill="FFFFFF"/>
        </w:rPr>
        <w:t xml:space="preserve"> </w:t>
      </w:r>
      <w:r w:rsidRPr="001A4283">
        <w:rPr>
          <w:rFonts w:ascii="Arial" w:hAnsi="Arial" w:cs="Arial"/>
          <w:shd w:val="clear" w:color="auto" w:fill="FFFFFF"/>
        </w:rPr>
        <w:t>Trentham Books.</w:t>
      </w:r>
      <w:r w:rsidRPr="001A4283">
        <w:rPr>
          <w:rFonts w:ascii="Arial" w:hAnsi="Arial" w:cs="Arial"/>
          <w:i/>
          <w:iCs/>
        </w:rPr>
        <w:t xml:space="preserve"> </w:t>
      </w:r>
    </w:p>
    <w:p w14:paraId="0BB93620" w14:textId="6763C441" w:rsidR="008559EF" w:rsidRPr="008559EF" w:rsidRDefault="008559EF" w:rsidP="001E0EC6">
      <w:pPr>
        <w:spacing w:line="360" w:lineRule="auto"/>
        <w:rPr>
          <w:rFonts w:ascii="Arial" w:hAnsi="Arial" w:cs="Arial"/>
          <w:i/>
          <w:iCs/>
        </w:rPr>
      </w:pPr>
      <w:proofErr w:type="spellStart"/>
      <w:r w:rsidRPr="008559EF">
        <w:rPr>
          <w:rFonts w:ascii="Arial" w:hAnsi="Arial" w:cs="Arial"/>
        </w:rPr>
        <w:t>Bezzina</w:t>
      </w:r>
      <w:proofErr w:type="spellEnd"/>
      <w:r w:rsidRPr="008559EF">
        <w:rPr>
          <w:rFonts w:ascii="Arial" w:hAnsi="Arial" w:cs="Arial"/>
        </w:rPr>
        <w:t xml:space="preserve">, C. (1999a) </w:t>
      </w:r>
      <w:r w:rsidRPr="008559EF">
        <w:rPr>
          <w:rFonts w:ascii="Arial" w:hAnsi="Arial" w:cs="Arial"/>
          <w:i/>
          <w:iCs/>
        </w:rPr>
        <w:t>Opening Doors to School Improvement: an introductory handbook. Malta</w:t>
      </w:r>
      <w:r w:rsidRPr="008559EF">
        <w:rPr>
          <w:rFonts w:ascii="Arial" w:hAnsi="Arial" w:cs="Arial"/>
        </w:rPr>
        <w:t>: MUT Publications.</w:t>
      </w:r>
    </w:p>
    <w:p w14:paraId="0EF09B80" w14:textId="77777777" w:rsidR="007A3081" w:rsidRPr="001A4283" w:rsidRDefault="007A3081" w:rsidP="00B01476">
      <w:pPr>
        <w:pStyle w:val="AssignBody"/>
        <w:spacing w:line="240" w:lineRule="auto"/>
        <w:ind w:left="360"/>
        <w:rPr>
          <w:rFonts w:cs="Arial"/>
          <w:sz w:val="22"/>
          <w:szCs w:val="22"/>
        </w:rPr>
      </w:pPr>
    </w:p>
    <w:p w14:paraId="4D08D01F" w14:textId="77777777" w:rsidR="007A3081" w:rsidRDefault="007A3081" w:rsidP="003E202F">
      <w:pPr>
        <w:tabs>
          <w:tab w:val="left" w:pos="5625"/>
        </w:tabs>
        <w:spacing w:line="360" w:lineRule="auto"/>
        <w:rPr>
          <w:rFonts w:ascii="Arial" w:hAnsi="Arial" w:cs="Arial"/>
          <w:shd w:val="clear" w:color="auto" w:fill="FFFFFF"/>
        </w:rPr>
      </w:pPr>
      <w:r w:rsidRPr="003E202F">
        <w:rPr>
          <w:rFonts w:ascii="Arial" w:hAnsi="Arial" w:cs="Arial"/>
          <w:shd w:val="clear" w:color="auto" w:fill="FFFFFF"/>
        </w:rPr>
        <w:t>Bernhardt,</w:t>
      </w:r>
      <w:r>
        <w:rPr>
          <w:rFonts w:ascii="Arial" w:hAnsi="Arial" w:cs="Arial"/>
          <w:shd w:val="clear" w:color="auto" w:fill="FFFFFF"/>
        </w:rPr>
        <w:t xml:space="preserve"> D</w:t>
      </w:r>
      <w:r w:rsidRPr="003E202F">
        <w:rPr>
          <w:rFonts w:ascii="Arial" w:hAnsi="Arial" w:cs="Arial"/>
          <w:shd w:val="clear" w:color="auto" w:fill="FFFFFF"/>
        </w:rPr>
        <w:t xml:space="preserve"> (2013</w:t>
      </w:r>
      <w:r w:rsidRPr="005A5517">
        <w:rPr>
          <w:rFonts w:ascii="Arial" w:hAnsi="Arial" w:cs="Arial"/>
          <w:i/>
          <w:iCs/>
          <w:shd w:val="clear" w:color="auto" w:fill="FFFFFF"/>
        </w:rPr>
        <w:t>). Data Analysis for Continuous School Improvement.</w:t>
      </w:r>
      <w:r w:rsidRPr="003E202F">
        <w:rPr>
          <w:rFonts w:ascii="Arial" w:hAnsi="Arial" w:cs="Arial"/>
          <w:shd w:val="clear" w:color="auto" w:fill="FFFFFF"/>
        </w:rPr>
        <w:t xml:space="preserve"> Data Analysis for Continuous School Improvement. 1-308. 10.4324/9781315856476.</w:t>
      </w:r>
    </w:p>
    <w:p w14:paraId="66250CDA" w14:textId="77777777" w:rsidR="007A3081" w:rsidRPr="007A3081" w:rsidRDefault="007A3081" w:rsidP="007A3081">
      <w:pPr>
        <w:pStyle w:val="Heading1"/>
        <w:shd w:val="clear" w:color="auto" w:fill="FFFFFF"/>
        <w:spacing w:before="0" w:beforeAutospacing="0" w:after="315" w:afterAutospacing="0"/>
        <w:rPr>
          <w:rFonts w:ascii="Arial" w:hAnsi="Arial" w:cs="Arial"/>
          <w:b w:val="0"/>
          <w:bCs w:val="0"/>
          <w:color w:val="333333"/>
          <w:sz w:val="22"/>
          <w:szCs w:val="22"/>
        </w:rPr>
      </w:pPr>
      <w:r w:rsidRPr="007A3081">
        <w:rPr>
          <w:rFonts w:ascii="Arial" w:hAnsi="Arial" w:cs="Arial"/>
          <w:b w:val="0"/>
          <w:bCs w:val="0"/>
          <w:sz w:val="22"/>
          <w:szCs w:val="22"/>
          <w:shd w:val="clear" w:color="auto" w:fill="FFFFFF"/>
        </w:rPr>
        <w:t xml:space="preserve">Bernhardt, V (2013) </w:t>
      </w:r>
      <w:r w:rsidRPr="007A3081">
        <w:rPr>
          <w:rFonts w:ascii="Arial" w:hAnsi="Arial" w:cs="Arial"/>
          <w:b w:val="0"/>
          <w:bCs w:val="0"/>
          <w:i/>
          <w:iCs/>
          <w:color w:val="333333"/>
          <w:sz w:val="22"/>
          <w:szCs w:val="22"/>
        </w:rPr>
        <w:t>Data Analysis for Continuous School Improvement</w:t>
      </w:r>
      <w:r w:rsidRPr="007A3081">
        <w:rPr>
          <w:rFonts w:ascii="Arial" w:hAnsi="Arial" w:cs="Arial"/>
          <w:b w:val="0"/>
          <w:bCs w:val="0"/>
          <w:color w:val="333333"/>
          <w:sz w:val="22"/>
          <w:szCs w:val="22"/>
        </w:rPr>
        <w:t xml:space="preserve">. Routledge. </w:t>
      </w:r>
      <w:r w:rsidRPr="007A3081">
        <w:rPr>
          <w:rFonts w:ascii="Arial" w:hAnsi="Arial" w:cs="Arial"/>
          <w:b w:val="0"/>
          <w:bCs w:val="0"/>
          <w:color w:val="000000"/>
          <w:sz w:val="22"/>
          <w:szCs w:val="22"/>
          <w:shd w:val="clear" w:color="auto" w:fill="FFFFFF"/>
        </w:rPr>
        <w:t>1317801288, 9781317801283</w:t>
      </w:r>
    </w:p>
    <w:p w14:paraId="366AF976" w14:textId="77777777" w:rsidR="007A3081" w:rsidRDefault="007A3081" w:rsidP="00DB1336">
      <w:pPr>
        <w:spacing w:line="240" w:lineRule="auto"/>
        <w:rPr>
          <w:rFonts w:ascii="Arial" w:hAnsi="Arial" w:cs="Arial"/>
        </w:rPr>
      </w:pPr>
      <w:r>
        <w:rPr>
          <w:rFonts w:ascii="Arial" w:hAnsi="Arial" w:cs="Arial"/>
        </w:rPr>
        <w:t xml:space="preserve">Black, P. and </w:t>
      </w:r>
      <w:proofErr w:type="spellStart"/>
      <w:r>
        <w:rPr>
          <w:rFonts w:ascii="Arial" w:hAnsi="Arial" w:cs="Arial"/>
        </w:rPr>
        <w:t>Wiliam</w:t>
      </w:r>
      <w:proofErr w:type="spellEnd"/>
      <w:r>
        <w:rPr>
          <w:rFonts w:ascii="Arial" w:hAnsi="Arial" w:cs="Arial"/>
        </w:rPr>
        <w:t>, D. (1998</w:t>
      </w:r>
      <w:r>
        <w:rPr>
          <w:rFonts w:ascii="Arial" w:hAnsi="Arial" w:cs="Arial"/>
          <w:i/>
          <w:iCs/>
        </w:rPr>
        <w:t xml:space="preserve">) Inside the black box: raising standards through classroom assessment. </w:t>
      </w:r>
      <w:r>
        <w:rPr>
          <w:rFonts w:ascii="Arial" w:hAnsi="Arial" w:cs="Arial"/>
        </w:rPr>
        <w:t>London: School of Education, King’s College.</w:t>
      </w:r>
    </w:p>
    <w:p w14:paraId="7844BA4B" w14:textId="77777777" w:rsidR="007A3081" w:rsidRDefault="007A3081" w:rsidP="003E202F">
      <w:pPr>
        <w:tabs>
          <w:tab w:val="left" w:pos="5625"/>
        </w:tabs>
        <w:spacing w:line="360" w:lineRule="auto"/>
        <w:rPr>
          <w:rFonts w:ascii="Arial" w:hAnsi="Arial" w:cs="Arial"/>
          <w:shd w:val="clear" w:color="auto" w:fill="FFFFFF"/>
        </w:rPr>
      </w:pPr>
      <w:r w:rsidRPr="00E31636">
        <w:rPr>
          <w:rFonts w:ascii="Arial" w:hAnsi="Arial" w:cs="Arial"/>
          <w:shd w:val="clear" w:color="auto" w:fill="FFFFFF"/>
        </w:rPr>
        <w:t>Brighouse, T. &amp; Woods, D.</w:t>
      </w:r>
      <w:r>
        <w:rPr>
          <w:rFonts w:ascii="Arial" w:hAnsi="Arial" w:cs="Arial"/>
          <w:shd w:val="clear" w:color="auto" w:fill="FFFFFF"/>
        </w:rPr>
        <w:t xml:space="preserve"> (</w:t>
      </w:r>
      <w:r w:rsidRPr="00E31636">
        <w:rPr>
          <w:rFonts w:ascii="Arial" w:hAnsi="Arial" w:cs="Arial"/>
          <w:shd w:val="clear" w:color="auto" w:fill="FFFFFF"/>
        </w:rPr>
        <w:t>1999</w:t>
      </w:r>
      <w:r>
        <w:rPr>
          <w:rFonts w:ascii="Arial" w:hAnsi="Arial" w:cs="Arial"/>
          <w:shd w:val="clear" w:color="auto" w:fill="FFFFFF"/>
        </w:rPr>
        <w:t>)</w:t>
      </w:r>
      <w:r w:rsidRPr="00E31636">
        <w:rPr>
          <w:rFonts w:ascii="Arial" w:hAnsi="Arial" w:cs="Arial"/>
          <w:shd w:val="clear" w:color="auto" w:fill="FFFFFF"/>
        </w:rPr>
        <w:t xml:space="preserve"> </w:t>
      </w:r>
      <w:r w:rsidRPr="005A5517">
        <w:rPr>
          <w:rFonts w:ascii="Arial" w:hAnsi="Arial" w:cs="Arial"/>
          <w:i/>
          <w:iCs/>
          <w:shd w:val="clear" w:color="auto" w:fill="FFFFFF"/>
        </w:rPr>
        <w:t>How to improve your school,</w:t>
      </w:r>
      <w:r w:rsidRPr="00E31636">
        <w:rPr>
          <w:rFonts w:ascii="Arial" w:hAnsi="Arial" w:cs="Arial"/>
          <w:shd w:val="clear" w:color="auto" w:fill="FFFFFF"/>
        </w:rPr>
        <w:t xml:space="preserve"> </w:t>
      </w:r>
      <w:proofErr w:type="gramStart"/>
      <w:r w:rsidRPr="00E31636">
        <w:rPr>
          <w:rFonts w:ascii="Arial" w:hAnsi="Arial" w:cs="Arial"/>
          <w:shd w:val="clear" w:color="auto" w:fill="FFFFFF"/>
        </w:rPr>
        <w:t>London ;</w:t>
      </w:r>
      <w:proofErr w:type="gramEnd"/>
      <w:r w:rsidRPr="00E31636">
        <w:rPr>
          <w:rFonts w:ascii="Arial" w:hAnsi="Arial" w:cs="Arial"/>
          <w:shd w:val="clear" w:color="auto" w:fill="FFFFFF"/>
        </w:rPr>
        <w:t xml:space="preserve"> New York: Routledge.</w:t>
      </w:r>
    </w:p>
    <w:p w14:paraId="7FABCAE0" w14:textId="4E67AC8D" w:rsidR="007A3081" w:rsidRDefault="007A3081" w:rsidP="00DB1336">
      <w:pPr>
        <w:spacing w:line="360" w:lineRule="auto"/>
        <w:rPr>
          <w:rFonts w:ascii="Arial" w:hAnsi="Arial" w:cs="Arial"/>
        </w:rPr>
      </w:pPr>
      <w:r w:rsidRPr="00E723A0">
        <w:rPr>
          <w:rFonts w:ascii="Arial" w:hAnsi="Arial" w:cs="Arial"/>
        </w:rPr>
        <w:t>Broadhead</w:t>
      </w:r>
      <w:r>
        <w:rPr>
          <w:rFonts w:ascii="Arial" w:hAnsi="Arial" w:cs="Arial"/>
        </w:rPr>
        <w:t>,</w:t>
      </w:r>
      <w:r w:rsidRPr="00E723A0">
        <w:rPr>
          <w:rFonts w:ascii="Arial" w:hAnsi="Arial" w:cs="Arial"/>
        </w:rPr>
        <w:t xml:space="preserve"> P &amp; </w:t>
      </w:r>
      <w:proofErr w:type="spellStart"/>
      <w:r w:rsidRPr="00E723A0">
        <w:rPr>
          <w:rFonts w:ascii="Arial" w:hAnsi="Arial" w:cs="Arial"/>
        </w:rPr>
        <w:t>Cuckle</w:t>
      </w:r>
      <w:proofErr w:type="spellEnd"/>
      <w:r>
        <w:rPr>
          <w:rFonts w:ascii="Arial" w:hAnsi="Arial" w:cs="Arial"/>
        </w:rPr>
        <w:t>,</w:t>
      </w:r>
      <w:r w:rsidRPr="00E723A0">
        <w:rPr>
          <w:rFonts w:ascii="Arial" w:hAnsi="Arial" w:cs="Arial"/>
        </w:rPr>
        <w:t xml:space="preserve"> P </w:t>
      </w:r>
      <w:r>
        <w:rPr>
          <w:rFonts w:ascii="Arial" w:hAnsi="Arial" w:cs="Arial"/>
        </w:rPr>
        <w:t>(</w:t>
      </w:r>
      <w:r w:rsidRPr="00E723A0">
        <w:rPr>
          <w:rFonts w:ascii="Arial" w:hAnsi="Arial" w:cs="Arial"/>
        </w:rPr>
        <w:t>2002</w:t>
      </w:r>
      <w:r>
        <w:rPr>
          <w:rFonts w:ascii="Arial" w:hAnsi="Arial" w:cs="Arial"/>
        </w:rPr>
        <w:t>)</w:t>
      </w:r>
      <w:r w:rsidRPr="00E723A0">
        <w:rPr>
          <w:rFonts w:ascii="Arial" w:hAnsi="Arial" w:cs="Arial"/>
        </w:rPr>
        <w:t xml:space="preserve"> </w:t>
      </w:r>
      <w:r w:rsidRPr="00DB1336">
        <w:rPr>
          <w:rFonts w:ascii="Arial" w:hAnsi="Arial" w:cs="Arial"/>
          <w:i/>
          <w:iCs/>
        </w:rPr>
        <w:t>Starting with learning: new approaches to development and improvement planning in primary schools</w:t>
      </w:r>
      <w:r w:rsidRPr="00E723A0">
        <w:rPr>
          <w:rFonts w:ascii="Arial" w:hAnsi="Arial" w:cs="Arial"/>
        </w:rPr>
        <w:t>. Research Papers in Education, 17:305-322.</w:t>
      </w:r>
    </w:p>
    <w:p w14:paraId="7A5382F9" w14:textId="5C11F892" w:rsidR="001A4283" w:rsidRDefault="001A4283" w:rsidP="006A42E2">
      <w:pPr>
        <w:spacing w:line="240" w:lineRule="auto"/>
        <w:rPr>
          <w:rFonts w:ascii="Arial" w:hAnsi="Arial" w:cs="Arial"/>
        </w:rPr>
      </w:pPr>
      <w:r w:rsidRPr="001A4283">
        <w:rPr>
          <w:rFonts w:ascii="Arial" w:hAnsi="Arial" w:cs="Arial"/>
        </w:rPr>
        <w:t xml:space="preserve">Caputo, A &amp; Rastelli, V (2014). </w:t>
      </w:r>
      <w:r w:rsidRPr="001A4283">
        <w:rPr>
          <w:rFonts w:ascii="Arial" w:hAnsi="Arial" w:cs="Arial"/>
          <w:i/>
          <w:iCs/>
        </w:rPr>
        <w:t>School improvement plans and student achievement: Preliminary evidence from the Quality and Merit Project in Italy</w:t>
      </w:r>
      <w:r w:rsidRPr="001A4283">
        <w:rPr>
          <w:rFonts w:ascii="Arial" w:hAnsi="Arial" w:cs="Arial"/>
        </w:rPr>
        <w:t>. Improving Schools. 17. 72-98. 10.1177/1365480213515800.</w:t>
      </w:r>
    </w:p>
    <w:p w14:paraId="3879D32E" w14:textId="25D7CF9E" w:rsidR="001A4283" w:rsidRPr="001A4283" w:rsidRDefault="001A4283" w:rsidP="001A4283">
      <w:pPr>
        <w:pStyle w:val="nova-e-listitem"/>
        <w:shd w:val="clear" w:color="auto" w:fill="FFFFFF"/>
        <w:rPr>
          <w:rFonts w:ascii="Arial" w:hAnsi="Arial" w:cs="Arial"/>
          <w:sz w:val="22"/>
          <w:szCs w:val="22"/>
        </w:rPr>
      </w:pPr>
      <w:r w:rsidRPr="001A4283">
        <w:rPr>
          <w:rFonts w:ascii="Arial" w:hAnsi="Arial" w:cs="Arial"/>
          <w:sz w:val="22"/>
          <w:szCs w:val="22"/>
        </w:rPr>
        <w:t xml:space="preserve">Carless, D (2013). </w:t>
      </w:r>
      <w:r w:rsidRPr="001A4283">
        <w:rPr>
          <w:rFonts w:ascii="Arial" w:hAnsi="Arial" w:cs="Arial"/>
          <w:i/>
          <w:iCs/>
          <w:sz w:val="22"/>
          <w:szCs w:val="22"/>
        </w:rPr>
        <w:t>Sustainable feedback and the development of student self-evaluative capacities.</w:t>
      </w:r>
      <w:r w:rsidRPr="001A4283">
        <w:rPr>
          <w:rFonts w:ascii="Arial" w:hAnsi="Arial" w:cs="Arial"/>
          <w:sz w:val="22"/>
          <w:szCs w:val="22"/>
        </w:rPr>
        <w:t xml:space="preserve"> London: Routledge</w:t>
      </w:r>
    </w:p>
    <w:p w14:paraId="7C92E87C" w14:textId="77777777" w:rsidR="007A3081" w:rsidRDefault="007A3081" w:rsidP="00DB1336">
      <w:pPr>
        <w:spacing w:line="240" w:lineRule="auto"/>
      </w:pPr>
      <w:r w:rsidRPr="00DB1336">
        <w:rPr>
          <w:rFonts w:ascii="Arial" w:hAnsi="Arial" w:cs="Arial"/>
        </w:rPr>
        <w:t xml:space="preserve">Chapman, C and Sammons, P. (2013) </w:t>
      </w:r>
      <w:r w:rsidRPr="00DB1336">
        <w:rPr>
          <w:rFonts w:ascii="Arial" w:hAnsi="Arial" w:cs="Arial"/>
          <w:i/>
          <w:iCs/>
        </w:rPr>
        <w:t>School Self-Evaluation for School Improvement: What Works and Why?</w:t>
      </w:r>
      <w:r w:rsidRPr="00DB1336">
        <w:rPr>
          <w:rFonts w:ascii="Arial" w:hAnsi="Arial" w:cs="Arial"/>
        </w:rPr>
        <w:t xml:space="preserve"> </w:t>
      </w:r>
      <w:proofErr w:type="spellStart"/>
      <w:r w:rsidRPr="00DB1336">
        <w:rPr>
          <w:rFonts w:ascii="Arial" w:hAnsi="Arial" w:cs="Arial"/>
        </w:rPr>
        <w:t>CfBT</w:t>
      </w:r>
      <w:proofErr w:type="spellEnd"/>
      <w:r w:rsidRPr="00DB1336">
        <w:rPr>
          <w:rFonts w:ascii="Arial" w:hAnsi="Arial" w:cs="Arial"/>
        </w:rPr>
        <w:t xml:space="preserve"> Education Trust. 60 Queens Road, Reading, RG1 4BS, England</w:t>
      </w:r>
      <w:r>
        <w:t xml:space="preserve">. </w:t>
      </w:r>
    </w:p>
    <w:p w14:paraId="2AEDD9A7" w14:textId="0CEF7B08" w:rsidR="007A3081" w:rsidRDefault="007A3081" w:rsidP="00686ACB">
      <w:pPr>
        <w:spacing w:line="240" w:lineRule="auto"/>
        <w:rPr>
          <w:rFonts w:ascii="Arial" w:hAnsi="Arial" w:cs="Arial"/>
        </w:rPr>
      </w:pPr>
      <w:proofErr w:type="spellStart"/>
      <w:r w:rsidRPr="00C541C7">
        <w:rPr>
          <w:rFonts w:ascii="Arial" w:hAnsi="Arial" w:cs="Arial"/>
        </w:rPr>
        <w:t>Chukwumah</w:t>
      </w:r>
      <w:proofErr w:type="spellEnd"/>
      <w:r w:rsidRPr="00C541C7">
        <w:rPr>
          <w:rFonts w:ascii="Arial" w:hAnsi="Arial" w:cs="Arial"/>
        </w:rPr>
        <w:t>, F</w:t>
      </w:r>
      <w:r w:rsidR="006A42E2">
        <w:rPr>
          <w:rFonts w:ascii="Arial" w:hAnsi="Arial" w:cs="Arial"/>
        </w:rPr>
        <w:t xml:space="preserve"> </w:t>
      </w:r>
      <w:r w:rsidRPr="00C541C7">
        <w:rPr>
          <w:rFonts w:ascii="Arial" w:hAnsi="Arial" w:cs="Arial"/>
        </w:rPr>
        <w:t xml:space="preserve">O (2015) </w:t>
      </w:r>
      <w:r w:rsidRPr="00C541C7">
        <w:rPr>
          <w:rFonts w:ascii="Arial" w:hAnsi="Arial" w:cs="Arial"/>
          <w:i/>
          <w:iCs/>
        </w:rPr>
        <w:t xml:space="preserve">Developing Quality Strategic Plan </w:t>
      </w:r>
      <w:proofErr w:type="gramStart"/>
      <w:r w:rsidRPr="00C541C7">
        <w:rPr>
          <w:rFonts w:ascii="Arial" w:hAnsi="Arial" w:cs="Arial"/>
          <w:i/>
          <w:iCs/>
        </w:rPr>
        <w:t>In</w:t>
      </w:r>
      <w:proofErr w:type="gramEnd"/>
      <w:r w:rsidRPr="00C541C7">
        <w:rPr>
          <w:rFonts w:ascii="Arial" w:hAnsi="Arial" w:cs="Arial"/>
          <w:i/>
          <w:iCs/>
        </w:rPr>
        <w:t xml:space="preserve"> Secondary Schools For Successful School Improvement</w:t>
      </w:r>
      <w:r>
        <w:rPr>
          <w:rFonts w:ascii="Arial" w:hAnsi="Arial" w:cs="Arial"/>
          <w:i/>
          <w:iCs/>
        </w:rPr>
        <w:t xml:space="preserve">. </w:t>
      </w:r>
      <w:r w:rsidRPr="00C541C7">
        <w:rPr>
          <w:rFonts w:ascii="Arial" w:hAnsi="Arial" w:cs="Arial"/>
        </w:rPr>
        <w:t xml:space="preserve">Journal of Education and Practice www.iiste.org ISSN 2222-1735 (Paper) ISSN 2222-288X (Online) Vol.6, No.21, </w:t>
      </w:r>
    </w:p>
    <w:p w14:paraId="678D6139" w14:textId="77777777" w:rsidR="00686ACB" w:rsidRPr="00DB191C" w:rsidRDefault="00686ACB" w:rsidP="00686ACB">
      <w:pPr>
        <w:spacing w:line="240" w:lineRule="auto"/>
        <w:rPr>
          <w:rFonts w:ascii="Arial" w:hAnsi="Arial" w:cs="Arial"/>
          <w:i/>
          <w:iCs/>
        </w:rPr>
      </w:pPr>
      <w:r w:rsidRPr="00E03E8C">
        <w:rPr>
          <w:rFonts w:ascii="Arial" w:hAnsi="Arial" w:cs="Arial"/>
        </w:rPr>
        <w:t>Cohen, L., Manion, L. and Morrison, K. (2013</w:t>
      </w:r>
      <w:r w:rsidRPr="00DB191C">
        <w:rPr>
          <w:rFonts w:ascii="Arial" w:hAnsi="Arial" w:cs="Arial"/>
          <w:i/>
          <w:iCs/>
        </w:rPr>
        <w:t>) Research Methods in Education</w:t>
      </w:r>
      <w:r w:rsidRPr="00E03E8C">
        <w:rPr>
          <w:rFonts w:ascii="Arial" w:hAnsi="Arial" w:cs="Arial"/>
        </w:rPr>
        <w:t>. London: Sage Publications Ltd.</w:t>
      </w:r>
    </w:p>
    <w:p w14:paraId="29DB926E" w14:textId="77777777" w:rsidR="00686ACB" w:rsidRDefault="00686ACB" w:rsidP="001E0EC6">
      <w:pPr>
        <w:spacing w:line="360" w:lineRule="auto"/>
        <w:rPr>
          <w:rFonts w:ascii="Arial" w:hAnsi="Arial" w:cs="Arial"/>
        </w:rPr>
      </w:pPr>
    </w:p>
    <w:p w14:paraId="3423D3EC" w14:textId="77B354A1" w:rsidR="00A40623" w:rsidRPr="00C541C7" w:rsidRDefault="00A40623" w:rsidP="001E0EC6">
      <w:pPr>
        <w:spacing w:line="360" w:lineRule="auto"/>
        <w:rPr>
          <w:rFonts w:ascii="Arial" w:hAnsi="Arial" w:cs="Arial"/>
          <w:b/>
          <w:bCs/>
        </w:rPr>
      </w:pPr>
      <w:r>
        <w:rPr>
          <w:rFonts w:ascii="Arial" w:hAnsi="Arial" w:cs="Arial"/>
        </w:rPr>
        <w:lastRenderedPageBreak/>
        <w:t xml:space="preserve">Davies, D and Rudd, P (2001) </w:t>
      </w:r>
      <w:r w:rsidRPr="00A40623">
        <w:rPr>
          <w:rFonts w:ascii="Arial" w:hAnsi="Arial" w:cs="Arial"/>
          <w:i/>
          <w:iCs/>
        </w:rPr>
        <w:t>Evaluating School Self Evaluation.</w:t>
      </w:r>
      <w:r>
        <w:rPr>
          <w:rFonts w:ascii="Arial" w:hAnsi="Arial" w:cs="Arial"/>
        </w:rPr>
        <w:t xml:space="preserve"> National Foundation for Education Research. Available at: </w:t>
      </w:r>
      <w:hyperlink r:id="rId8" w:history="1">
        <w:r w:rsidRPr="001C74C5">
          <w:rPr>
            <w:rStyle w:val="Hyperlink"/>
            <w:rFonts w:ascii="Arial" w:hAnsi="Arial" w:cs="Arial"/>
          </w:rPr>
          <w:t>https://www.nfer.ac.uk/media/1407/91083.pdf</w:t>
        </w:r>
      </w:hyperlink>
      <w:r>
        <w:rPr>
          <w:rFonts w:ascii="Arial" w:hAnsi="Arial" w:cs="Arial"/>
        </w:rPr>
        <w:t xml:space="preserve"> (Accessed 12 March 2021)</w:t>
      </w:r>
    </w:p>
    <w:p w14:paraId="01C3B835" w14:textId="77777777" w:rsidR="007A3081" w:rsidRPr="00DB1336" w:rsidRDefault="007A3081" w:rsidP="001E0EC6">
      <w:pPr>
        <w:spacing w:line="360" w:lineRule="auto"/>
        <w:rPr>
          <w:rFonts w:ascii="Arial" w:hAnsi="Arial" w:cs="Arial"/>
        </w:rPr>
      </w:pPr>
      <w:r w:rsidRPr="00DB1336">
        <w:rPr>
          <w:rFonts w:ascii="Arial" w:hAnsi="Arial" w:cs="Arial"/>
        </w:rPr>
        <w:t xml:space="preserve">Demetriou, D &amp; </w:t>
      </w:r>
      <w:proofErr w:type="spellStart"/>
      <w:r w:rsidRPr="00DB1336">
        <w:rPr>
          <w:rFonts w:ascii="Arial" w:hAnsi="Arial" w:cs="Arial"/>
        </w:rPr>
        <w:t>Kyriakides</w:t>
      </w:r>
      <w:proofErr w:type="spellEnd"/>
      <w:r w:rsidRPr="00DB1336">
        <w:rPr>
          <w:rFonts w:ascii="Arial" w:hAnsi="Arial" w:cs="Arial"/>
        </w:rPr>
        <w:t>, L (2012</w:t>
      </w:r>
      <w:r w:rsidRPr="00DB1336">
        <w:rPr>
          <w:rFonts w:ascii="Arial" w:hAnsi="Arial" w:cs="Arial"/>
          <w:i/>
          <w:iCs/>
        </w:rPr>
        <w:t>). The impact of school self-evaluation upon student achievement: A group randomisation study</w:t>
      </w:r>
      <w:r w:rsidRPr="00DB1336">
        <w:rPr>
          <w:rFonts w:ascii="Arial" w:hAnsi="Arial" w:cs="Arial"/>
        </w:rPr>
        <w:t>. Oxford Review of Education. 38. 149-170. 10.2307/23119493.</w:t>
      </w:r>
    </w:p>
    <w:p w14:paraId="4C7E893E" w14:textId="5A4FAC89" w:rsidR="007A3081" w:rsidRDefault="007A3081" w:rsidP="005A5517">
      <w:pPr>
        <w:shd w:val="clear" w:color="auto" w:fill="FFFFFF"/>
        <w:spacing w:after="0" w:line="360" w:lineRule="auto"/>
        <w:textAlignment w:val="baseline"/>
        <w:rPr>
          <w:rFonts w:ascii="Arial" w:eastAsia="Times New Roman" w:hAnsi="Arial" w:cs="Arial"/>
          <w:lang w:eastAsia="en-GB"/>
        </w:rPr>
      </w:pPr>
      <w:r w:rsidRPr="005A5517">
        <w:rPr>
          <w:rFonts w:ascii="Arial" w:eastAsia="Times New Roman" w:hAnsi="Arial" w:cs="Arial"/>
          <w:lang w:eastAsia="en-GB"/>
        </w:rPr>
        <w:t>Dunn, D. 2017</w:t>
      </w:r>
      <w:r w:rsidRPr="005A5517">
        <w:rPr>
          <w:rFonts w:ascii="Arial" w:eastAsia="Times New Roman" w:hAnsi="Arial" w:cs="Arial"/>
          <w:i/>
          <w:iCs/>
          <w:lang w:eastAsia="en-GB"/>
        </w:rPr>
        <w:t xml:space="preserve">. How to be an outstanding primary school </w:t>
      </w:r>
      <w:proofErr w:type="spellStart"/>
      <w:proofErr w:type="gramStart"/>
      <w:r w:rsidRPr="005A5517">
        <w:rPr>
          <w:rFonts w:ascii="Arial" w:eastAsia="Times New Roman" w:hAnsi="Arial" w:cs="Arial"/>
          <w:i/>
          <w:iCs/>
          <w:lang w:eastAsia="en-GB"/>
        </w:rPr>
        <w:t>teacher.Second</w:t>
      </w:r>
      <w:proofErr w:type="spellEnd"/>
      <w:proofErr w:type="gramEnd"/>
      <w:r w:rsidRPr="005A5517">
        <w:rPr>
          <w:rFonts w:ascii="Arial" w:eastAsia="Times New Roman" w:hAnsi="Arial" w:cs="Arial"/>
          <w:i/>
          <w:iCs/>
          <w:lang w:eastAsia="en-GB"/>
        </w:rPr>
        <w:t xml:space="preserve"> ED, </w:t>
      </w:r>
      <w:r w:rsidRPr="005A5517">
        <w:rPr>
          <w:rFonts w:ascii="Arial" w:eastAsia="Times New Roman" w:hAnsi="Arial" w:cs="Arial"/>
          <w:lang w:eastAsia="en-GB"/>
        </w:rPr>
        <w:t>London, England.</w:t>
      </w:r>
    </w:p>
    <w:p w14:paraId="3D9ADA50" w14:textId="77777777" w:rsidR="006A42E2" w:rsidRDefault="006A42E2" w:rsidP="005A5517">
      <w:pPr>
        <w:shd w:val="clear" w:color="auto" w:fill="FFFFFF"/>
        <w:spacing w:after="0" w:line="360" w:lineRule="auto"/>
        <w:textAlignment w:val="baseline"/>
        <w:rPr>
          <w:rFonts w:ascii="Arial" w:eastAsia="Times New Roman" w:hAnsi="Arial" w:cs="Arial"/>
          <w:lang w:eastAsia="en-GB"/>
        </w:rPr>
      </w:pPr>
    </w:p>
    <w:p w14:paraId="6DAEB570" w14:textId="5FAE4A1F" w:rsidR="007A3081" w:rsidRDefault="007A3081" w:rsidP="00954400">
      <w:pPr>
        <w:spacing w:line="360" w:lineRule="auto"/>
      </w:pPr>
      <w:r>
        <w:rPr>
          <w:rFonts w:ascii="Arial" w:hAnsi="Arial" w:cs="Arial"/>
        </w:rPr>
        <w:t xml:space="preserve">Education Endowment Foundation (ND) </w:t>
      </w:r>
      <w:r w:rsidRPr="005A5517">
        <w:rPr>
          <w:rFonts w:ascii="Arial" w:hAnsi="Arial" w:cs="Arial"/>
          <w:i/>
          <w:iCs/>
        </w:rPr>
        <w:t>Measuring Impact: Assessing and Monitoring Pupil Progress.</w:t>
      </w:r>
      <w:r>
        <w:rPr>
          <w:rFonts w:ascii="Arial" w:hAnsi="Arial" w:cs="Arial"/>
        </w:rPr>
        <w:t xml:space="preserve"> Available at:</w:t>
      </w:r>
      <w:r>
        <w:rPr>
          <w:rFonts w:ascii="Arial" w:hAnsi="Arial" w:cs="Arial"/>
          <w:i/>
          <w:iCs/>
        </w:rPr>
        <w:t xml:space="preserve"> </w:t>
      </w:r>
      <w:hyperlink r:id="rId9" w:history="1">
        <w:r w:rsidRPr="001C74C5">
          <w:rPr>
            <w:rStyle w:val="Hyperlink"/>
            <w:rFonts w:ascii="Arial" w:hAnsi="Arial" w:cs="Arial"/>
          </w:rPr>
          <w:t>https://educationendowmentfoundation.org.uk/tools/assessing-and-monitoring-pupil-progress/measuring-impact/</w:t>
        </w:r>
      </w:hyperlink>
      <w:r w:rsidRPr="005A5517">
        <w:t xml:space="preserve"> </w:t>
      </w:r>
      <w:r w:rsidR="00C12E69">
        <w:rPr>
          <w:rFonts w:ascii="Arial" w:hAnsi="Arial" w:cs="Arial"/>
          <w:i/>
          <w:iCs/>
        </w:rPr>
        <w:t>(Accessed 12 March 2021)</w:t>
      </w:r>
    </w:p>
    <w:p w14:paraId="79439A57" w14:textId="599F6123" w:rsidR="00C12E69" w:rsidRPr="005A5517" w:rsidRDefault="00C12E69" w:rsidP="00954400">
      <w:pPr>
        <w:spacing w:line="360" w:lineRule="auto"/>
        <w:rPr>
          <w:rFonts w:ascii="Arial" w:hAnsi="Arial" w:cs="Arial"/>
          <w:i/>
          <w:iCs/>
        </w:rPr>
      </w:pPr>
      <w:r>
        <w:rPr>
          <w:rFonts w:ascii="Arial" w:hAnsi="Arial" w:cs="Arial"/>
        </w:rPr>
        <w:t xml:space="preserve">Education Endowment Foundation (2019) </w:t>
      </w:r>
      <w:r>
        <w:rPr>
          <w:rFonts w:ascii="Arial" w:hAnsi="Arial" w:cs="Arial"/>
          <w:i/>
          <w:iCs/>
        </w:rPr>
        <w:t>Feedback</w:t>
      </w:r>
      <w:r w:rsidRPr="005A5517">
        <w:rPr>
          <w:rFonts w:ascii="Arial" w:hAnsi="Arial" w:cs="Arial"/>
          <w:i/>
          <w:iCs/>
        </w:rPr>
        <w:t>.</w:t>
      </w:r>
      <w:r>
        <w:rPr>
          <w:rFonts w:ascii="Arial" w:hAnsi="Arial" w:cs="Arial"/>
        </w:rPr>
        <w:t xml:space="preserve"> Available at:</w:t>
      </w:r>
      <w:r>
        <w:rPr>
          <w:rFonts w:ascii="Arial" w:hAnsi="Arial" w:cs="Arial"/>
          <w:i/>
          <w:iCs/>
        </w:rPr>
        <w:t xml:space="preserve"> </w:t>
      </w:r>
      <w:hyperlink r:id="rId10" w:history="1">
        <w:r w:rsidRPr="001C74C5">
          <w:rPr>
            <w:rStyle w:val="Hyperlink"/>
            <w:rFonts w:ascii="Arial" w:hAnsi="Arial" w:cs="Arial"/>
            <w:i/>
            <w:iCs/>
          </w:rPr>
          <w:t>https://educationendowmentfoundation.org.uk/pdf/generate/?u=https://educationendowmentfoundation.org.uk/pdf/toolkit/?id=131&amp;t=Teaching%20and%20Learning%20Toolkit&amp;e=131&amp;s=</w:t>
        </w:r>
      </w:hyperlink>
      <w:r>
        <w:rPr>
          <w:rFonts w:ascii="Arial" w:hAnsi="Arial" w:cs="Arial"/>
          <w:i/>
          <w:iCs/>
        </w:rPr>
        <w:t xml:space="preserve"> (Accessed 12 March 2021)</w:t>
      </w:r>
    </w:p>
    <w:p w14:paraId="62738D69" w14:textId="094886DB" w:rsidR="007A3081" w:rsidRPr="001144F1" w:rsidRDefault="007A3081" w:rsidP="001E0EC6">
      <w:pPr>
        <w:spacing w:line="360" w:lineRule="auto"/>
        <w:rPr>
          <w:rFonts w:ascii="Arial" w:hAnsi="Arial" w:cs="Arial"/>
        </w:rPr>
      </w:pPr>
      <w:r w:rsidRPr="00DB1336">
        <w:rPr>
          <w:rFonts w:ascii="Arial" w:hAnsi="Arial" w:cs="Arial"/>
        </w:rPr>
        <w:t xml:space="preserve">Education Scotland (2018) </w:t>
      </w:r>
      <w:r w:rsidRPr="00DB1336">
        <w:rPr>
          <w:rFonts w:ascii="Arial" w:hAnsi="Arial" w:cs="Arial"/>
          <w:i/>
          <w:iCs/>
        </w:rPr>
        <w:t>How good is OUR school? A resource to support learner participation in self-evaluation and school improvement</w:t>
      </w:r>
      <w:r w:rsidRPr="00DB1336">
        <w:rPr>
          <w:rFonts w:ascii="Arial" w:hAnsi="Arial" w:cs="Arial"/>
        </w:rPr>
        <w:t xml:space="preserve">. Crown Copyright. Available at: </w:t>
      </w:r>
      <w:r w:rsidRPr="001144F1">
        <w:rPr>
          <w:rFonts w:ascii="Arial" w:hAnsi="Arial" w:cs="Arial"/>
        </w:rPr>
        <w:t>https://files.eric.ed.gov/fulltext/ED604832.pdf (Accessed 01 March 2021)</w:t>
      </w:r>
    </w:p>
    <w:p w14:paraId="3E6A40F9" w14:textId="373E279B" w:rsidR="001144F1" w:rsidRDefault="001144F1" w:rsidP="001E0EC6">
      <w:pPr>
        <w:spacing w:line="360" w:lineRule="auto"/>
        <w:rPr>
          <w:rFonts w:ascii="Arial" w:hAnsi="Arial" w:cs="Arial"/>
          <w:color w:val="000000"/>
          <w:shd w:val="clear" w:color="auto" w:fill="FFFFFF"/>
        </w:rPr>
      </w:pPr>
      <w:proofErr w:type="spellStart"/>
      <w:r w:rsidRPr="001144F1">
        <w:rPr>
          <w:rFonts w:ascii="Arial" w:hAnsi="Arial" w:cs="Arial"/>
          <w:color w:val="000000"/>
          <w:shd w:val="clear" w:color="auto" w:fill="FFFFFF"/>
        </w:rPr>
        <w:t>Erturan-Ilker</w:t>
      </w:r>
      <w:proofErr w:type="spellEnd"/>
      <w:r w:rsidRPr="001144F1">
        <w:rPr>
          <w:rFonts w:ascii="Arial" w:hAnsi="Arial" w:cs="Arial"/>
          <w:color w:val="000000"/>
          <w:shd w:val="clear" w:color="auto" w:fill="FFFFFF"/>
        </w:rPr>
        <w:t xml:space="preserve">, G. (2014). </w:t>
      </w:r>
      <w:r w:rsidRPr="001144F1">
        <w:rPr>
          <w:rFonts w:ascii="Arial" w:hAnsi="Arial" w:cs="Arial"/>
          <w:i/>
          <w:iCs/>
          <w:color w:val="000000"/>
          <w:shd w:val="clear" w:color="auto" w:fill="FFFFFF"/>
        </w:rPr>
        <w:t>Effects of feedback on achievement goals and perceived motivational climate in physical education</w:t>
      </w:r>
      <w:r w:rsidRPr="001144F1">
        <w:rPr>
          <w:rFonts w:ascii="Arial" w:hAnsi="Arial" w:cs="Arial"/>
          <w:color w:val="000000"/>
          <w:shd w:val="clear" w:color="auto" w:fill="FFFFFF"/>
        </w:rPr>
        <w:t>. Issues in Educational Research, 24(2), 152–161.</w:t>
      </w:r>
    </w:p>
    <w:p w14:paraId="6682339B" w14:textId="6121B6D8" w:rsidR="00D872EF" w:rsidRPr="0019635F" w:rsidRDefault="00D872EF" w:rsidP="001E0EC6">
      <w:pPr>
        <w:spacing w:line="360" w:lineRule="auto"/>
        <w:rPr>
          <w:rFonts w:ascii="Arial" w:hAnsi="Arial" w:cs="Arial"/>
        </w:rPr>
      </w:pPr>
      <w:r>
        <w:rPr>
          <w:rFonts w:ascii="Arial" w:hAnsi="Arial" w:cs="Arial"/>
          <w:color w:val="000000"/>
          <w:shd w:val="clear" w:color="auto" w:fill="FFFFFF"/>
        </w:rPr>
        <w:t>Estyn (2014</w:t>
      </w:r>
      <w:r w:rsidR="0019635F">
        <w:rPr>
          <w:rFonts w:ascii="Arial" w:hAnsi="Arial" w:cs="Arial"/>
          <w:color w:val="000000"/>
          <w:shd w:val="clear" w:color="auto" w:fill="FFFFFF"/>
        </w:rPr>
        <w:t>b</w:t>
      </w:r>
      <w:r>
        <w:rPr>
          <w:rFonts w:ascii="Arial" w:hAnsi="Arial" w:cs="Arial"/>
          <w:color w:val="000000"/>
          <w:shd w:val="clear" w:color="auto" w:fill="FFFFFF"/>
        </w:rPr>
        <w:t xml:space="preserve">) </w:t>
      </w:r>
      <w:r w:rsidRPr="00D872EF">
        <w:rPr>
          <w:rFonts w:ascii="Arial" w:hAnsi="Arial" w:cs="Arial"/>
        </w:rPr>
        <w:t xml:space="preserve">A report on </w:t>
      </w:r>
      <w:proofErr w:type="spellStart"/>
      <w:r w:rsidRPr="00D872EF">
        <w:rPr>
          <w:rFonts w:ascii="Arial" w:hAnsi="Arial" w:cs="Arial"/>
          <w:highlight w:val="black"/>
        </w:rPr>
        <w:t>Rhayader</w:t>
      </w:r>
      <w:proofErr w:type="spellEnd"/>
      <w:r w:rsidRPr="00D872EF">
        <w:rPr>
          <w:rFonts w:ascii="Arial" w:hAnsi="Arial" w:cs="Arial"/>
          <w:highlight w:val="black"/>
        </w:rPr>
        <w:t xml:space="preserve"> CIW School </w:t>
      </w:r>
      <w:proofErr w:type="spellStart"/>
      <w:r w:rsidRPr="00D872EF">
        <w:rPr>
          <w:rFonts w:ascii="Arial" w:hAnsi="Arial" w:cs="Arial"/>
          <w:highlight w:val="black"/>
        </w:rPr>
        <w:t>Bryntirion</w:t>
      </w:r>
      <w:proofErr w:type="spellEnd"/>
      <w:r w:rsidRPr="00D872EF">
        <w:rPr>
          <w:rFonts w:ascii="Arial" w:hAnsi="Arial" w:cs="Arial"/>
          <w:highlight w:val="black"/>
        </w:rPr>
        <w:t xml:space="preserve"> </w:t>
      </w:r>
      <w:proofErr w:type="spellStart"/>
      <w:r w:rsidRPr="00D872EF">
        <w:rPr>
          <w:rFonts w:ascii="Arial" w:hAnsi="Arial" w:cs="Arial"/>
          <w:highlight w:val="black"/>
        </w:rPr>
        <w:t>Rhayader</w:t>
      </w:r>
      <w:proofErr w:type="spellEnd"/>
      <w:r w:rsidRPr="00D872EF">
        <w:rPr>
          <w:rFonts w:ascii="Arial" w:hAnsi="Arial" w:cs="Arial"/>
          <w:highlight w:val="black"/>
        </w:rPr>
        <w:t xml:space="preserve"> Powys LD6 5LT</w:t>
      </w:r>
      <w:r w:rsidRPr="00D872EF">
        <w:rPr>
          <w:rFonts w:ascii="Arial" w:hAnsi="Arial" w:cs="Arial"/>
        </w:rPr>
        <w:t xml:space="preserve"> Date of inspection: January 2014 by Estyn, Her Majesty’s Inspectorate for Education and Training in Wales</w:t>
      </w:r>
      <w:r>
        <w:rPr>
          <w:rFonts w:ascii="Arial" w:hAnsi="Arial" w:cs="Arial"/>
        </w:rPr>
        <w:t xml:space="preserve">. Available at: </w:t>
      </w:r>
      <w:hyperlink r:id="rId11" w:history="1">
        <w:r w:rsidRPr="0019635F">
          <w:rPr>
            <w:rStyle w:val="Hyperlink"/>
            <w:rFonts w:ascii="Arial" w:hAnsi="Arial" w:cs="Arial"/>
          </w:rPr>
          <w:t>https://www.estyn.gov.wales/system/files/2020-08/Inspection%2520report%</w:t>
        </w:r>
        <w:r w:rsidRPr="0019635F">
          <w:rPr>
            <w:rStyle w:val="Hyperlink"/>
            <w:rFonts w:ascii="Arial" w:hAnsi="Arial" w:cs="Arial"/>
            <w:color w:val="auto"/>
          </w:rPr>
          <w:t>250CIW%2520School%</w:t>
        </w:r>
        <w:r w:rsidRPr="0019635F">
          <w:rPr>
            <w:rStyle w:val="Hyperlink"/>
            <w:rFonts w:ascii="Arial" w:hAnsi="Arial" w:cs="Arial"/>
          </w:rPr>
          <w:t>25202014_0.pdf.pdf.pdf.pdf.pdf.pdf.pdf.pdf</w:t>
        </w:r>
      </w:hyperlink>
      <w:r w:rsidRPr="0019635F">
        <w:rPr>
          <w:rFonts w:ascii="Arial" w:hAnsi="Arial" w:cs="Arial"/>
        </w:rPr>
        <w:t xml:space="preserve"> (Accessed 01 March 2021). </w:t>
      </w:r>
    </w:p>
    <w:p w14:paraId="0604DB93" w14:textId="252D97B5" w:rsidR="007A3081" w:rsidRDefault="007A3081" w:rsidP="005A5517">
      <w:pPr>
        <w:spacing w:line="360" w:lineRule="auto"/>
        <w:rPr>
          <w:rFonts w:ascii="Arial" w:hAnsi="Arial" w:cs="Arial"/>
        </w:rPr>
      </w:pPr>
      <w:r w:rsidRPr="0019635F">
        <w:rPr>
          <w:rFonts w:ascii="Arial" w:hAnsi="Arial" w:cs="Arial"/>
        </w:rPr>
        <w:t>Estyn (2014</w:t>
      </w:r>
      <w:r w:rsidR="0019635F" w:rsidRPr="0019635F">
        <w:rPr>
          <w:rFonts w:ascii="Arial" w:hAnsi="Arial" w:cs="Arial"/>
        </w:rPr>
        <w:t>a</w:t>
      </w:r>
      <w:r w:rsidRPr="0019635F">
        <w:rPr>
          <w:rFonts w:ascii="Arial" w:hAnsi="Arial" w:cs="Arial"/>
        </w:rPr>
        <w:t xml:space="preserve">) </w:t>
      </w:r>
      <w:r w:rsidRPr="0019635F">
        <w:rPr>
          <w:rFonts w:ascii="Arial" w:hAnsi="Arial" w:cs="Arial"/>
          <w:i/>
          <w:iCs/>
        </w:rPr>
        <w:t>Effective classroom observation in primary and secondary schools</w:t>
      </w:r>
      <w:r w:rsidRPr="0019635F">
        <w:rPr>
          <w:rFonts w:ascii="Arial" w:hAnsi="Arial" w:cs="Arial"/>
        </w:rPr>
        <w:t xml:space="preserve">. Available at: </w:t>
      </w:r>
      <w:hyperlink r:id="rId12" w:history="1">
        <w:r w:rsidRPr="0019635F">
          <w:rPr>
            <w:rStyle w:val="Hyperlink"/>
            <w:rFonts w:ascii="Arial" w:hAnsi="Arial" w:cs="Arial"/>
            <w:color w:val="auto"/>
            <w:u w:val="none"/>
          </w:rPr>
          <w:t>https://www.estyn.gov.wales/system/files/2020-07/Effective%2520classroom%2520observation%2520in%2520primary%2520and%2520secondary%2520schools%2520-%2520October%25202014.pdf</w:t>
        </w:r>
      </w:hyperlink>
      <w:r w:rsidRPr="0019635F">
        <w:rPr>
          <w:rFonts w:ascii="Arial" w:hAnsi="Arial" w:cs="Arial"/>
        </w:rPr>
        <w:t xml:space="preserve"> (Accessed 01 May 2020)</w:t>
      </w:r>
    </w:p>
    <w:p w14:paraId="7952852A" w14:textId="77777777" w:rsidR="006A42E2" w:rsidRDefault="006A42E2" w:rsidP="00A40623">
      <w:pPr>
        <w:spacing w:line="240" w:lineRule="auto"/>
        <w:rPr>
          <w:rFonts w:ascii="Arial" w:hAnsi="Arial" w:cs="Arial"/>
        </w:rPr>
      </w:pPr>
    </w:p>
    <w:p w14:paraId="38CADAC5" w14:textId="77777777" w:rsidR="006A42E2" w:rsidRDefault="006A42E2" w:rsidP="00A40623">
      <w:pPr>
        <w:spacing w:line="240" w:lineRule="auto"/>
        <w:rPr>
          <w:rFonts w:ascii="Arial" w:hAnsi="Arial" w:cs="Arial"/>
        </w:rPr>
      </w:pPr>
    </w:p>
    <w:p w14:paraId="7F422C19" w14:textId="59377861" w:rsidR="00A40623" w:rsidRDefault="006A42E2" w:rsidP="00A40623">
      <w:pPr>
        <w:spacing w:line="240" w:lineRule="auto"/>
        <w:rPr>
          <w:rFonts w:ascii="Arial" w:hAnsi="Arial" w:cs="Arial"/>
        </w:rPr>
      </w:pPr>
      <w:proofErr w:type="spellStart"/>
      <w:r>
        <w:rPr>
          <w:rFonts w:ascii="Arial" w:hAnsi="Arial" w:cs="Arial"/>
        </w:rPr>
        <w:lastRenderedPageBreak/>
        <w:t>H</w:t>
      </w:r>
      <w:r w:rsidR="00A40623">
        <w:rPr>
          <w:rFonts w:ascii="Arial" w:hAnsi="Arial" w:cs="Arial"/>
        </w:rPr>
        <w:t>Estyn</w:t>
      </w:r>
      <w:proofErr w:type="spellEnd"/>
      <w:r w:rsidR="00A40623">
        <w:rPr>
          <w:rFonts w:ascii="Arial" w:hAnsi="Arial" w:cs="Arial"/>
        </w:rPr>
        <w:t xml:space="preserve"> (2016) </w:t>
      </w:r>
      <w:r w:rsidR="00A40623" w:rsidRPr="00A40623">
        <w:rPr>
          <w:rFonts w:ascii="Arial" w:hAnsi="Arial" w:cs="Arial"/>
          <w:i/>
          <w:iCs/>
        </w:rPr>
        <w:t>Leadership and primary school improvement</w:t>
      </w:r>
      <w:r w:rsidR="00A40623">
        <w:rPr>
          <w:rFonts w:ascii="Arial" w:hAnsi="Arial" w:cs="Arial"/>
          <w:i/>
          <w:iCs/>
        </w:rPr>
        <w:t>. Available at:</w:t>
      </w:r>
      <w:r w:rsidR="00A40623" w:rsidRPr="00A40623">
        <w:t xml:space="preserve"> </w:t>
      </w:r>
      <w:hyperlink r:id="rId13" w:history="1">
        <w:r w:rsidR="00A40623" w:rsidRPr="001C74C5">
          <w:rPr>
            <w:rStyle w:val="Hyperlink"/>
            <w:rFonts w:ascii="Arial" w:hAnsi="Arial" w:cs="Arial"/>
            <w:i/>
            <w:iCs/>
          </w:rPr>
          <w:t>https://www.estyn.gov.wales/system/files/2020-07/Leadership%2520and%2520primary%2520improvement%2520-%2520new%2520links_0.pdf</w:t>
        </w:r>
      </w:hyperlink>
      <w:r w:rsidR="00A40623">
        <w:rPr>
          <w:rFonts w:ascii="Arial" w:hAnsi="Arial" w:cs="Arial"/>
          <w:i/>
          <w:iCs/>
        </w:rPr>
        <w:t xml:space="preserve"> (Accessed 12 March 2021)</w:t>
      </w:r>
    </w:p>
    <w:p w14:paraId="0368557F" w14:textId="6B50E106" w:rsidR="007A3081" w:rsidRDefault="007A3081" w:rsidP="00A40623">
      <w:pPr>
        <w:spacing w:line="240" w:lineRule="auto"/>
        <w:rPr>
          <w:rFonts w:ascii="Arial" w:hAnsi="Arial" w:cs="Arial"/>
        </w:rPr>
      </w:pPr>
      <w:r w:rsidRPr="00DB1336">
        <w:rPr>
          <w:rFonts w:ascii="Arial" w:hAnsi="Arial" w:cs="Arial"/>
        </w:rPr>
        <w:t xml:space="preserve">Estyn (2017) </w:t>
      </w:r>
      <w:r w:rsidRPr="00DB1336">
        <w:rPr>
          <w:rFonts w:ascii="Arial" w:hAnsi="Arial" w:cs="Arial"/>
          <w:i/>
          <w:iCs/>
        </w:rPr>
        <w:t>Effective Practice: Involving All Stakeholders Identifying Priorities for School Improvement.</w:t>
      </w:r>
      <w:r w:rsidRPr="00DB1336">
        <w:rPr>
          <w:rFonts w:ascii="Arial" w:hAnsi="Arial" w:cs="Arial"/>
        </w:rPr>
        <w:t xml:space="preserve"> Available at: </w:t>
      </w:r>
      <w:hyperlink r:id="rId14" w:history="1">
        <w:r w:rsidRPr="00DB1336">
          <w:rPr>
            <w:rStyle w:val="Hyperlink"/>
            <w:rFonts w:ascii="Arial" w:hAnsi="Arial" w:cs="Arial"/>
          </w:rPr>
          <w:t>https://www.estyn.gov.wales/effective-practice/involving-all-stakeholders-identifying-priorities-school-improvement</w:t>
        </w:r>
      </w:hyperlink>
      <w:r w:rsidRPr="00DB1336">
        <w:rPr>
          <w:rFonts w:ascii="Arial" w:hAnsi="Arial" w:cs="Arial"/>
        </w:rPr>
        <w:t xml:space="preserve"> (Accessed 01 March 2021)</w:t>
      </w:r>
    </w:p>
    <w:p w14:paraId="18D588EF" w14:textId="72721713" w:rsidR="00C4660A" w:rsidRPr="00C4660A" w:rsidRDefault="00C4660A" w:rsidP="00C4660A">
      <w:pPr>
        <w:pStyle w:val="Heading1"/>
        <w:shd w:val="clear" w:color="auto" w:fill="FFFFFF"/>
        <w:spacing w:before="48" w:beforeAutospacing="0" w:after="161" w:afterAutospacing="0"/>
        <w:rPr>
          <w:rFonts w:ascii="Arial" w:hAnsi="Arial" w:cs="Arial"/>
          <w:b w:val="0"/>
          <w:bCs w:val="0"/>
          <w:sz w:val="22"/>
          <w:szCs w:val="22"/>
        </w:rPr>
      </w:pPr>
      <w:r w:rsidRPr="00C4660A">
        <w:rPr>
          <w:rFonts w:ascii="Arial" w:hAnsi="Arial" w:cs="Arial"/>
          <w:b w:val="0"/>
          <w:bCs w:val="0"/>
          <w:sz w:val="22"/>
          <w:szCs w:val="22"/>
        </w:rPr>
        <w:t xml:space="preserve">Estyn (2018) </w:t>
      </w:r>
      <w:r w:rsidRPr="00C4660A">
        <w:rPr>
          <w:rFonts w:ascii="Arial" w:hAnsi="Arial" w:cs="Arial"/>
          <w:b w:val="0"/>
          <w:bCs w:val="0"/>
          <w:i/>
          <w:iCs/>
          <w:sz w:val="22"/>
          <w:szCs w:val="22"/>
        </w:rPr>
        <w:t>Effective Practice:</w:t>
      </w:r>
      <w:r w:rsidRPr="00C4660A">
        <w:rPr>
          <w:rFonts w:ascii="Arial" w:hAnsi="Arial" w:cs="Arial"/>
          <w:b w:val="0"/>
          <w:bCs w:val="0"/>
          <w:sz w:val="22"/>
          <w:szCs w:val="22"/>
        </w:rPr>
        <w:t xml:space="preserve"> Promoting parents as partners supports school improvement Available at: https://www.estyn.gov.wales/effective-practice/promoting-parents-partners-supports-school-improvement (Accessed 01 March 2021)</w:t>
      </w:r>
    </w:p>
    <w:p w14:paraId="42E219AB" w14:textId="3EFF9707" w:rsidR="00A40623" w:rsidRPr="00DB1336" w:rsidRDefault="00A40623" w:rsidP="00A40623">
      <w:pPr>
        <w:spacing w:line="240" w:lineRule="auto"/>
        <w:rPr>
          <w:rFonts w:ascii="Arial" w:hAnsi="Arial" w:cs="Arial"/>
        </w:rPr>
      </w:pPr>
      <w:r>
        <w:rPr>
          <w:rFonts w:ascii="Arial" w:hAnsi="Arial" w:cs="Arial"/>
        </w:rPr>
        <w:t xml:space="preserve">Estyn (2020) </w:t>
      </w:r>
      <w:r w:rsidRPr="00A40623">
        <w:rPr>
          <w:rFonts w:ascii="Arial" w:hAnsi="Arial" w:cs="Arial"/>
          <w:i/>
          <w:iCs/>
        </w:rPr>
        <w:t>Effective Practice. Including all staff in the self-evaluation process.</w:t>
      </w:r>
      <w:r>
        <w:rPr>
          <w:rFonts w:ascii="Arial" w:hAnsi="Arial" w:cs="Arial"/>
        </w:rPr>
        <w:t xml:space="preserve"> Available at:</w:t>
      </w:r>
      <w:r w:rsidRPr="00A40623">
        <w:t xml:space="preserve"> </w:t>
      </w:r>
      <w:hyperlink r:id="rId15" w:history="1">
        <w:r w:rsidRPr="001C74C5">
          <w:rPr>
            <w:rStyle w:val="Hyperlink"/>
            <w:rFonts w:ascii="Arial" w:hAnsi="Arial" w:cs="Arial"/>
          </w:rPr>
          <w:t>https://www.estyn.gov.wales/effective-practice/including-all-staff-self-evaluation-process</w:t>
        </w:r>
      </w:hyperlink>
      <w:r>
        <w:rPr>
          <w:rFonts w:ascii="Arial" w:hAnsi="Arial" w:cs="Arial"/>
        </w:rPr>
        <w:t xml:space="preserve"> (Accessed 12 March 2021)</w:t>
      </w:r>
    </w:p>
    <w:p w14:paraId="54A49A5D" w14:textId="08153EDE" w:rsidR="007A3081" w:rsidRPr="00DB1336" w:rsidRDefault="007A3081" w:rsidP="00A40623">
      <w:pPr>
        <w:spacing w:line="240" w:lineRule="auto"/>
        <w:rPr>
          <w:rFonts w:ascii="Arial" w:hAnsi="Arial" w:cs="Arial"/>
        </w:rPr>
      </w:pPr>
      <w:proofErr w:type="spellStart"/>
      <w:r w:rsidRPr="00DB1336">
        <w:rPr>
          <w:rStyle w:val="authors"/>
          <w:rFonts w:ascii="Arial" w:hAnsi="Arial" w:cs="Arial"/>
        </w:rPr>
        <w:t>Faddar</w:t>
      </w:r>
      <w:proofErr w:type="spellEnd"/>
      <w:r w:rsidRPr="00DB1336">
        <w:rPr>
          <w:rStyle w:val="authors"/>
          <w:rFonts w:ascii="Arial" w:hAnsi="Arial" w:cs="Arial"/>
        </w:rPr>
        <w:t xml:space="preserve">, J, </w:t>
      </w:r>
      <w:proofErr w:type="spellStart"/>
      <w:r w:rsidRPr="00DB1336">
        <w:rPr>
          <w:rStyle w:val="authors"/>
          <w:rFonts w:ascii="Arial" w:hAnsi="Arial" w:cs="Arial"/>
        </w:rPr>
        <w:t>Vanhoof</w:t>
      </w:r>
      <w:proofErr w:type="spellEnd"/>
      <w:r w:rsidRPr="00DB1336">
        <w:rPr>
          <w:rStyle w:val="authors"/>
          <w:rFonts w:ascii="Arial" w:hAnsi="Arial" w:cs="Arial"/>
        </w:rPr>
        <w:t xml:space="preserve">, J &amp; </w:t>
      </w:r>
      <w:proofErr w:type="spellStart"/>
      <w:r w:rsidRPr="00DB1336">
        <w:rPr>
          <w:rStyle w:val="authors"/>
          <w:rFonts w:ascii="Arial" w:hAnsi="Arial" w:cs="Arial"/>
        </w:rPr>
        <w:t>Maeyer</w:t>
      </w:r>
      <w:proofErr w:type="spellEnd"/>
      <w:r w:rsidRPr="00DB1336">
        <w:rPr>
          <w:rFonts w:ascii="Arial" w:hAnsi="Arial" w:cs="Arial"/>
        </w:rPr>
        <w:t xml:space="preserve">, S V </w:t>
      </w:r>
      <w:r w:rsidRPr="00DB1336">
        <w:rPr>
          <w:rStyle w:val="Date3"/>
          <w:rFonts w:ascii="Arial" w:hAnsi="Arial" w:cs="Arial"/>
        </w:rPr>
        <w:t>(2018)</w:t>
      </w:r>
      <w:r w:rsidRPr="00DB1336">
        <w:rPr>
          <w:rFonts w:ascii="Arial" w:hAnsi="Arial" w:cs="Arial"/>
        </w:rPr>
        <w:t> </w:t>
      </w:r>
      <w:r w:rsidRPr="00DB1336">
        <w:rPr>
          <w:rStyle w:val="arttitle"/>
          <w:rFonts w:ascii="Arial" w:hAnsi="Arial" w:cs="Arial"/>
          <w:i/>
          <w:iCs/>
        </w:rPr>
        <w:t>School self-evaluation: self-perception or self-deception? The impact of motivation and socially desirable responding on self-evaluation results,</w:t>
      </w:r>
      <w:r w:rsidRPr="00DB1336">
        <w:rPr>
          <w:rFonts w:ascii="Arial" w:hAnsi="Arial" w:cs="Arial"/>
        </w:rPr>
        <w:t> </w:t>
      </w:r>
      <w:r w:rsidRPr="00DB1336">
        <w:rPr>
          <w:rStyle w:val="serialtitle"/>
          <w:rFonts w:ascii="Arial" w:hAnsi="Arial" w:cs="Arial"/>
        </w:rPr>
        <w:t>School Effectiveness and School Improvement,</w:t>
      </w:r>
      <w:r w:rsidRPr="00DB1336">
        <w:rPr>
          <w:rFonts w:ascii="Arial" w:hAnsi="Arial" w:cs="Arial"/>
        </w:rPr>
        <w:t> </w:t>
      </w:r>
      <w:r w:rsidRPr="00DB1336">
        <w:rPr>
          <w:rStyle w:val="volumeissue"/>
          <w:rFonts w:ascii="Arial" w:hAnsi="Arial" w:cs="Arial"/>
        </w:rPr>
        <w:t>29:4,</w:t>
      </w:r>
      <w:r w:rsidRPr="00DB1336">
        <w:rPr>
          <w:rFonts w:ascii="Arial" w:hAnsi="Arial" w:cs="Arial"/>
        </w:rPr>
        <w:t> </w:t>
      </w:r>
      <w:r w:rsidRPr="00DB1336">
        <w:rPr>
          <w:rStyle w:val="pagerange"/>
          <w:rFonts w:ascii="Arial" w:hAnsi="Arial" w:cs="Arial"/>
        </w:rPr>
        <w:t>660-678,</w:t>
      </w:r>
      <w:r w:rsidRPr="00DB1336">
        <w:rPr>
          <w:rFonts w:ascii="Arial" w:hAnsi="Arial" w:cs="Arial"/>
        </w:rPr>
        <w:t> </w:t>
      </w:r>
      <w:r w:rsidRPr="00DB1336">
        <w:rPr>
          <w:rStyle w:val="doilink"/>
          <w:rFonts w:ascii="Arial" w:hAnsi="Arial" w:cs="Arial"/>
        </w:rPr>
        <w:t>DOI: </w:t>
      </w:r>
      <w:hyperlink r:id="rId16" w:history="1">
        <w:r w:rsidRPr="00DB1336">
          <w:rPr>
            <w:rStyle w:val="Hyperlink"/>
            <w:rFonts w:ascii="Arial" w:hAnsi="Arial" w:cs="Arial"/>
            <w:color w:val="auto"/>
          </w:rPr>
          <w:t>10.1080/09243453.2018.1504802</w:t>
        </w:r>
      </w:hyperlink>
    </w:p>
    <w:p w14:paraId="49C2C896" w14:textId="77777777" w:rsidR="007A3081" w:rsidRDefault="007A3081" w:rsidP="00DB1336">
      <w:pPr>
        <w:spacing w:line="360" w:lineRule="auto"/>
        <w:rPr>
          <w:rFonts w:ascii="Arial" w:hAnsi="Arial" w:cs="Arial"/>
          <w:i/>
          <w:iCs/>
        </w:rPr>
      </w:pPr>
      <w:r>
        <w:rPr>
          <w:rFonts w:ascii="Arial" w:hAnsi="Arial" w:cs="Arial"/>
        </w:rPr>
        <w:t xml:space="preserve">Fautley, M. &amp; Savage, J. (2008) </w:t>
      </w:r>
      <w:r>
        <w:rPr>
          <w:rFonts w:ascii="Arial" w:hAnsi="Arial" w:cs="Arial"/>
          <w:i/>
          <w:iCs/>
        </w:rPr>
        <w:t>Assessment for learning and teaching in secondary schools, Exeter: Learning Matters</w:t>
      </w:r>
    </w:p>
    <w:p w14:paraId="5096046C" w14:textId="77777777" w:rsidR="007A3081" w:rsidRPr="007A3081" w:rsidRDefault="007A3081" w:rsidP="001E0EC6">
      <w:pPr>
        <w:spacing w:line="360" w:lineRule="auto"/>
        <w:rPr>
          <w:rFonts w:ascii="Arial" w:hAnsi="Arial" w:cs="Arial"/>
        </w:rPr>
      </w:pPr>
      <w:r w:rsidRPr="007A3081">
        <w:rPr>
          <w:rFonts w:ascii="Arial" w:hAnsi="Arial" w:cs="Arial"/>
        </w:rPr>
        <w:t>Fernandez, K (2011)</w:t>
      </w:r>
      <w:r>
        <w:rPr>
          <w:rFonts w:ascii="Arial" w:hAnsi="Arial" w:cs="Arial"/>
        </w:rPr>
        <w:t xml:space="preserve"> </w:t>
      </w:r>
      <w:r w:rsidRPr="007A3081">
        <w:rPr>
          <w:rFonts w:ascii="Arial" w:hAnsi="Arial" w:cs="Arial"/>
          <w:i/>
          <w:iCs/>
        </w:rPr>
        <w:t xml:space="preserve">Evaluating School Improvement Plans and their </w:t>
      </w:r>
      <w:proofErr w:type="spellStart"/>
      <w:r w:rsidRPr="007A3081">
        <w:rPr>
          <w:rFonts w:ascii="Arial" w:hAnsi="Arial" w:cs="Arial"/>
          <w:i/>
          <w:iCs/>
        </w:rPr>
        <w:t>Affect</w:t>
      </w:r>
      <w:proofErr w:type="spellEnd"/>
      <w:r w:rsidRPr="007A3081">
        <w:rPr>
          <w:rFonts w:ascii="Arial" w:hAnsi="Arial" w:cs="Arial"/>
          <w:i/>
          <w:iCs/>
        </w:rPr>
        <w:t xml:space="preserve"> on Academic Performance.</w:t>
      </w:r>
      <w:r w:rsidRPr="007A3081">
        <w:rPr>
          <w:rFonts w:ascii="Arial" w:hAnsi="Arial" w:cs="Arial"/>
        </w:rPr>
        <w:t xml:space="preserve"> Educational Policy. 25. 338-367. 10.1177/0895904809351693.</w:t>
      </w:r>
    </w:p>
    <w:p w14:paraId="037D76C9" w14:textId="2F76682E" w:rsidR="00A40623" w:rsidRPr="00A40623" w:rsidRDefault="00A40623" w:rsidP="00954400">
      <w:pPr>
        <w:spacing w:line="360" w:lineRule="auto"/>
        <w:rPr>
          <w:rFonts w:ascii="Arial" w:hAnsi="Arial" w:cs="Arial"/>
        </w:rPr>
      </w:pPr>
      <w:r w:rsidRPr="00A40623">
        <w:rPr>
          <w:rFonts w:ascii="Arial" w:hAnsi="Arial" w:cs="Arial"/>
        </w:rPr>
        <w:t xml:space="preserve">Hall, C., &amp; Noyes, A. (2007). </w:t>
      </w:r>
      <w:r w:rsidRPr="00A40623">
        <w:rPr>
          <w:rFonts w:ascii="Arial" w:hAnsi="Arial" w:cs="Arial"/>
          <w:i/>
          <w:iCs/>
        </w:rPr>
        <w:t xml:space="preserve">The impact of school </w:t>
      </w:r>
      <w:proofErr w:type="spellStart"/>
      <w:r w:rsidRPr="00A40623">
        <w:rPr>
          <w:rFonts w:ascii="Arial" w:hAnsi="Arial" w:cs="Arial"/>
          <w:i/>
          <w:iCs/>
        </w:rPr>
        <w:t>self evaluation</w:t>
      </w:r>
      <w:proofErr w:type="spellEnd"/>
      <w:r w:rsidRPr="00A40623">
        <w:rPr>
          <w:rFonts w:ascii="Arial" w:hAnsi="Arial" w:cs="Arial"/>
          <w:i/>
          <w:iCs/>
        </w:rPr>
        <w:t xml:space="preserve"> processes on British teachers' views of their work and professionalism</w:t>
      </w:r>
      <w:r w:rsidRPr="00A40623">
        <w:rPr>
          <w:rFonts w:ascii="Arial" w:hAnsi="Arial" w:cs="Arial"/>
        </w:rPr>
        <w:t xml:space="preserve">. Paper presented at the </w:t>
      </w:r>
      <w:proofErr w:type="gramStart"/>
      <w:r w:rsidRPr="00A40623">
        <w:rPr>
          <w:rFonts w:ascii="Arial" w:hAnsi="Arial" w:cs="Arial"/>
        </w:rPr>
        <w:t>BERA,</w:t>
      </w:r>
      <w:proofErr w:type="gramEnd"/>
      <w:r w:rsidRPr="00A40623">
        <w:rPr>
          <w:rFonts w:ascii="Arial" w:hAnsi="Arial" w:cs="Arial"/>
        </w:rPr>
        <w:t xml:space="preserve"> London available from http://www.leeds.ac.uk/educol/documents/167834.doc</w:t>
      </w:r>
    </w:p>
    <w:p w14:paraId="26348C96" w14:textId="35C28BE4" w:rsidR="007A3081" w:rsidRPr="005A5517" w:rsidRDefault="007A3081" w:rsidP="00954400">
      <w:pPr>
        <w:spacing w:line="360" w:lineRule="auto"/>
        <w:rPr>
          <w:rFonts w:ascii="Arial" w:hAnsi="Arial" w:cs="Arial"/>
        </w:rPr>
      </w:pPr>
      <w:r w:rsidRPr="005A5517">
        <w:rPr>
          <w:rFonts w:ascii="Arial" w:hAnsi="Arial" w:cs="Arial"/>
        </w:rPr>
        <w:t xml:space="preserve">Halim, S &amp; Wahid, R &amp; Halim, T (2018). </w:t>
      </w:r>
      <w:r w:rsidRPr="005A5517">
        <w:rPr>
          <w:rFonts w:ascii="Arial" w:hAnsi="Arial" w:cs="Arial"/>
          <w:i/>
          <w:iCs/>
        </w:rPr>
        <w:t>CLASSROOM OBSERVATION- A POWERFUL TOOL FOR CONTINUOUS PROFESSIONAL DEVELOPMENT (CPD).</w:t>
      </w:r>
      <w:r w:rsidRPr="005A5517">
        <w:rPr>
          <w:rFonts w:ascii="Arial" w:hAnsi="Arial" w:cs="Arial"/>
        </w:rPr>
        <w:t xml:space="preserve"> International Journal on Language, Research and Education Studies. 2. 162-168. 10.30575/2017/IJLRES-2018050801.</w:t>
      </w:r>
    </w:p>
    <w:p w14:paraId="490218CE" w14:textId="77777777" w:rsidR="007A3081" w:rsidRPr="00C541C7" w:rsidRDefault="007A3081" w:rsidP="001E0EC6">
      <w:pPr>
        <w:spacing w:line="360" w:lineRule="auto"/>
        <w:rPr>
          <w:rFonts w:ascii="Arial" w:hAnsi="Arial" w:cs="Arial"/>
        </w:rPr>
      </w:pPr>
      <w:r w:rsidRPr="00C541C7">
        <w:rPr>
          <w:rFonts w:ascii="Arial" w:hAnsi="Arial" w:cs="Arial"/>
        </w:rPr>
        <w:t xml:space="preserve">Handover Research (2014) </w:t>
      </w:r>
      <w:r w:rsidRPr="00C541C7">
        <w:rPr>
          <w:rFonts w:ascii="Arial" w:hAnsi="Arial" w:cs="Arial"/>
          <w:i/>
          <w:iCs/>
        </w:rPr>
        <w:t xml:space="preserve">Best </w:t>
      </w:r>
      <w:r>
        <w:rPr>
          <w:rFonts w:ascii="Arial" w:hAnsi="Arial" w:cs="Arial"/>
          <w:i/>
          <w:iCs/>
        </w:rPr>
        <w:t>P</w:t>
      </w:r>
      <w:r w:rsidRPr="00C541C7">
        <w:rPr>
          <w:rFonts w:ascii="Arial" w:hAnsi="Arial" w:cs="Arial"/>
          <w:i/>
          <w:iCs/>
        </w:rPr>
        <w:t>ractices for School Improvement Planning</w:t>
      </w:r>
      <w:r>
        <w:rPr>
          <w:rFonts w:ascii="Arial" w:hAnsi="Arial" w:cs="Arial"/>
        </w:rPr>
        <w:t xml:space="preserve">. District Administration Practice. Available </w:t>
      </w:r>
      <w:proofErr w:type="gramStart"/>
      <w:r>
        <w:rPr>
          <w:rFonts w:ascii="Arial" w:hAnsi="Arial" w:cs="Arial"/>
        </w:rPr>
        <w:t>at :</w:t>
      </w:r>
      <w:proofErr w:type="gramEnd"/>
      <w:r>
        <w:rPr>
          <w:rFonts w:ascii="Arial" w:hAnsi="Arial" w:cs="Arial"/>
        </w:rPr>
        <w:t xml:space="preserve"> </w:t>
      </w:r>
      <w:hyperlink r:id="rId17" w:history="1">
        <w:r w:rsidRPr="001C74C5">
          <w:rPr>
            <w:rStyle w:val="Hyperlink"/>
            <w:rFonts w:ascii="Arial" w:hAnsi="Arial" w:cs="Arial"/>
          </w:rPr>
          <w:t>https://www.hanoverresearch.com/media/Best-Practices-for-School-Improvement-Planning.pdf</w:t>
        </w:r>
      </w:hyperlink>
      <w:r>
        <w:rPr>
          <w:rFonts w:ascii="Arial" w:hAnsi="Arial" w:cs="Arial"/>
        </w:rPr>
        <w:t xml:space="preserve"> (Accessed 12 March 2021)</w:t>
      </w:r>
    </w:p>
    <w:p w14:paraId="707E6728" w14:textId="77777777" w:rsidR="007A3081" w:rsidRPr="00DB1336" w:rsidRDefault="007A3081" w:rsidP="00DB1336">
      <w:pPr>
        <w:spacing w:line="360" w:lineRule="auto"/>
        <w:rPr>
          <w:rFonts w:ascii="Arial" w:hAnsi="Arial" w:cs="Arial"/>
        </w:rPr>
      </w:pPr>
      <w:r w:rsidRPr="00DB1336">
        <w:rPr>
          <w:rFonts w:ascii="Arial" w:hAnsi="Arial" w:cs="Arial"/>
          <w:sz w:val="23"/>
          <w:szCs w:val="23"/>
          <w:shd w:val="clear" w:color="auto" w:fill="FFFFFF"/>
        </w:rPr>
        <w:t>Hattie, J. (1999). </w:t>
      </w:r>
      <w:hyperlink r:id="rId18" w:history="1">
        <w:r w:rsidRPr="00DB1336">
          <w:rPr>
            <w:rStyle w:val="Emphasis"/>
            <w:rFonts w:ascii="Arial" w:hAnsi="Arial" w:cs="Arial"/>
            <w:sz w:val="23"/>
            <w:szCs w:val="23"/>
            <w:shd w:val="clear" w:color="auto" w:fill="FFFFFF"/>
          </w:rPr>
          <w:t>Influences on Student Learning</w:t>
        </w:r>
      </w:hyperlink>
      <w:r w:rsidRPr="00DB1336">
        <w:rPr>
          <w:rFonts w:ascii="Arial" w:hAnsi="Arial" w:cs="Arial"/>
          <w:sz w:val="23"/>
          <w:szCs w:val="23"/>
          <w:shd w:val="clear" w:color="auto" w:fill="FFFFFF"/>
        </w:rPr>
        <w:t>. Auckland: University of Auckland</w:t>
      </w:r>
    </w:p>
    <w:p w14:paraId="3C485EF2" w14:textId="2361D3D5" w:rsidR="007A3081" w:rsidRDefault="007A3081" w:rsidP="001A4283">
      <w:pPr>
        <w:pStyle w:val="AssignBody"/>
        <w:rPr>
          <w:sz w:val="22"/>
          <w:szCs w:val="22"/>
        </w:rPr>
      </w:pPr>
      <w:r w:rsidRPr="001A4283">
        <w:rPr>
          <w:sz w:val="22"/>
          <w:szCs w:val="22"/>
        </w:rPr>
        <w:t xml:space="preserve">Hattie, J. and Timperley, H. (2007) </w:t>
      </w:r>
      <w:r w:rsidRPr="001A4283">
        <w:rPr>
          <w:i/>
          <w:iCs/>
          <w:sz w:val="22"/>
          <w:szCs w:val="22"/>
        </w:rPr>
        <w:t>The Power of Feedback.</w:t>
      </w:r>
      <w:r w:rsidRPr="001A4283">
        <w:rPr>
          <w:sz w:val="22"/>
          <w:szCs w:val="22"/>
        </w:rPr>
        <w:t xml:space="preserve"> Review of Educational Research, 77(1), pp. 81–112. </w:t>
      </w:r>
      <w:proofErr w:type="spellStart"/>
      <w:r w:rsidRPr="001A4283">
        <w:rPr>
          <w:sz w:val="22"/>
          <w:szCs w:val="22"/>
        </w:rPr>
        <w:t>doi</w:t>
      </w:r>
      <w:proofErr w:type="spellEnd"/>
      <w:r w:rsidRPr="001A4283">
        <w:rPr>
          <w:sz w:val="22"/>
          <w:szCs w:val="22"/>
        </w:rPr>
        <w:t>: 10.3102/003465430298487</w:t>
      </w:r>
    </w:p>
    <w:p w14:paraId="7B085BBB" w14:textId="77777777" w:rsidR="001A4283" w:rsidRPr="001A4283" w:rsidRDefault="001A4283" w:rsidP="001A4283">
      <w:pPr>
        <w:pStyle w:val="AssignBody"/>
        <w:rPr>
          <w:sz w:val="22"/>
          <w:szCs w:val="22"/>
        </w:rPr>
      </w:pPr>
    </w:p>
    <w:p w14:paraId="7F33E6B9" w14:textId="52DD9F52" w:rsidR="001A4283" w:rsidRPr="001A4283" w:rsidRDefault="001A4283" w:rsidP="001A4283">
      <w:pPr>
        <w:pStyle w:val="AssignBody"/>
        <w:rPr>
          <w:sz w:val="22"/>
          <w:szCs w:val="22"/>
        </w:rPr>
      </w:pPr>
      <w:r w:rsidRPr="001A4283">
        <w:rPr>
          <w:sz w:val="22"/>
          <w:szCs w:val="22"/>
        </w:rPr>
        <w:t xml:space="preserve">Hattie, J., &amp; </w:t>
      </w:r>
      <w:proofErr w:type="spellStart"/>
      <w:r w:rsidRPr="001A4283">
        <w:rPr>
          <w:sz w:val="22"/>
          <w:szCs w:val="22"/>
        </w:rPr>
        <w:t>Zierer</w:t>
      </w:r>
      <w:proofErr w:type="spellEnd"/>
      <w:r w:rsidRPr="001A4283">
        <w:rPr>
          <w:sz w:val="22"/>
          <w:szCs w:val="22"/>
        </w:rPr>
        <w:t>, K. (2018).  </w:t>
      </w:r>
      <w:r w:rsidRPr="001A4283">
        <w:rPr>
          <w:rStyle w:val="Emphasis"/>
          <w:sz w:val="22"/>
          <w:szCs w:val="22"/>
        </w:rPr>
        <w:t>Ten mind frames for visible learning</w:t>
      </w:r>
      <w:r w:rsidRPr="001A4283">
        <w:rPr>
          <w:rStyle w:val="Emphasis"/>
          <w:i w:val="0"/>
          <w:iCs w:val="0"/>
          <w:sz w:val="22"/>
          <w:szCs w:val="22"/>
        </w:rPr>
        <w:t>: Teaching for success.</w:t>
      </w:r>
      <w:r w:rsidRPr="001A4283">
        <w:rPr>
          <w:sz w:val="22"/>
          <w:szCs w:val="22"/>
        </w:rPr>
        <w:t>  Routledge. </w:t>
      </w:r>
    </w:p>
    <w:p w14:paraId="286AAD1A" w14:textId="77777777" w:rsidR="007A3081" w:rsidRPr="00DB1336" w:rsidRDefault="007A3081" w:rsidP="00954400">
      <w:pPr>
        <w:spacing w:line="360" w:lineRule="auto"/>
        <w:rPr>
          <w:rFonts w:ascii="Arial" w:hAnsi="Arial" w:cs="Arial"/>
        </w:rPr>
      </w:pPr>
      <w:r w:rsidRPr="00DB1336">
        <w:rPr>
          <w:rFonts w:ascii="Arial" w:hAnsi="Arial" w:cs="Arial"/>
        </w:rPr>
        <w:lastRenderedPageBreak/>
        <w:t xml:space="preserve">Kerr, K (2017) </w:t>
      </w:r>
      <w:r w:rsidRPr="00DB1336">
        <w:rPr>
          <w:rFonts w:ascii="Arial" w:hAnsi="Arial" w:cs="Arial"/>
          <w:i/>
          <w:iCs/>
        </w:rPr>
        <w:t>Exploring student perceptions of verbal feedback</w:t>
      </w:r>
      <w:r w:rsidRPr="00DB1336">
        <w:rPr>
          <w:rFonts w:ascii="Arial" w:hAnsi="Arial" w:cs="Arial"/>
        </w:rPr>
        <w:t>. Research Papers in Education. 32 (2) 1-19</w:t>
      </w:r>
    </w:p>
    <w:p w14:paraId="32492E8C" w14:textId="3EEA969F" w:rsidR="00261855" w:rsidRDefault="007A3081" w:rsidP="00261855">
      <w:pPr>
        <w:spacing w:line="360" w:lineRule="auto"/>
        <w:rPr>
          <w:rFonts w:ascii="Arial" w:hAnsi="Arial" w:cs="Arial"/>
        </w:rPr>
      </w:pPr>
      <w:r w:rsidRPr="00C541C7">
        <w:rPr>
          <w:rFonts w:ascii="Arial" w:hAnsi="Arial" w:cs="Arial"/>
        </w:rPr>
        <w:t>Kiprop, C. J</w:t>
      </w:r>
      <w:r w:rsidR="006A42E2">
        <w:rPr>
          <w:rFonts w:ascii="Arial" w:hAnsi="Arial" w:cs="Arial"/>
        </w:rPr>
        <w:t xml:space="preserve"> and </w:t>
      </w:r>
      <w:proofErr w:type="spellStart"/>
      <w:r w:rsidRPr="00C541C7">
        <w:rPr>
          <w:rFonts w:ascii="Arial" w:hAnsi="Arial" w:cs="Arial"/>
        </w:rPr>
        <w:t>Kanyiri</w:t>
      </w:r>
      <w:proofErr w:type="spellEnd"/>
      <w:r w:rsidRPr="00C541C7">
        <w:rPr>
          <w:rFonts w:ascii="Arial" w:hAnsi="Arial" w:cs="Arial"/>
        </w:rPr>
        <w:t xml:space="preserve">, J. (2012). </w:t>
      </w:r>
      <w:r w:rsidRPr="00C541C7">
        <w:rPr>
          <w:rFonts w:ascii="Arial" w:hAnsi="Arial" w:cs="Arial"/>
          <w:i/>
          <w:iCs/>
        </w:rPr>
        <w:t xml:space="preserve">Challenges </w:t>
      </w:r>
      <w:proofErr w:type="gramStart"/>
      <w:r w:rsidRPr="00C541C7">
        <w:rPr>
          <w:rFonts w:ascii="Arial" w:hAnsi="Arial" w:cs="Arial"/>
          <w:i/>
          <w:iCs/>
        </w:rPr>
        <w:t>In</w:t>
      </w:r>
      <w:proofErr w:type="gramEnd"/>
      <w:r w:rsidRPr="00C541C7">
        <w:rPr>
          <w:rFonts w:ascii="Arial" w:hAnsi="Arial" w:cs="Arial"/>
          <w:i/>
          <w:iCs/>
        </w:rPr>
        <w:t xml:space="preserve"> The Adoption of Strategic Planning in Public Secondary Schools in Kenya: A Case of Kirinyaga Central District</w:t>
      </w:r>
      <w:r w:rsidRPr="00C541C7">
        <w:rPr>
          <w:rFonts w:ascii="Arial" w:hAnsi="Arial" w:cs="Arial"/>
        </w:rPr>
        <w:t xml:space="preserve">. International Journal of Scientific Research </w:t>
      </w:r>
      <w:proofErr w:type="gramStart"/>
      <w:r w:rsidRPr="00C541C7">
        <w:rPr>
          <w:rFonts w:ascii="Arial" w:hAnsi="Arial" w:cs="Arial"/>
        </w:rPr>
        <w:t>1,(</w:t>
      </w:r>
      <w:proofErr w:type="gramEnd"/>
      <w:r w:rsidRPr="00C541C7">
        <w:rPr>
          <w:rFonts w:ascii="Arial" w:hAnsi="Arial" w:cs="Arial"/>
        </w:rPr>
        <w:t>6) 31- 34</w:t>
      </w:r>
    </w:p>
    <w:p w14:paraId="2B02883F" w14:textId="724D8F29" w:rsidR="001E4EBF" w:rsidRDefault="001E4EBF" w:rsidP="00261855">
      <w:pPr>
        <w:spacing w:line="360" w:lineRule="auto"/>
        <w:rPr>
          <w:rFonts w:ascii="Arial" w:hAnsi="Arial" w:cs="Arial"/>
        </w:rPr>
      </w:pPr>
      <w:r>
        <w:rPr>
          <w:rFonts w:ascii="Arial" w:hAnsi="Arial" w:cs="Arial"/>
        </w:rPr>
        <w:t xml:space="preserve">Lewis, D (2021) Professional Conversation with Laura Powell, 12 March. </w:t>
      </w:r>
    </w:p>
    <w:p w14:paraId="7850703F" w14:textId="1B735323" w:rsidR="007A3081" w:rsidRPr="00261855" w:rsidRDefault="007A3081" w:rsidP="006A42E2">
      <w:pPr>
        <w:spacing w:line="240" w:lineRule="auto"/>
        <w:rPr>
          <w:rStyle w:val="Hyperlink"/>
          <w:rFonts w:ascii="Arial" w:hAnsi="Arial" w:cs="Arial"/>
          <w:color w:val="auto"/>
          <w:u w:val="none"/>
        </w:rPr>
      </w:pPr>
      <w:proofErr w:type="spellStart"/>
      <w:r w:rsidRPr="00DB1336">
        <w:rPr>
          <w:rStyle w:val="authors"/>
          <w:rFonts w:ascii="Arial" w:hAnsi="Arial" w:cs="Arial"/>
          <w:shd w:val="clear" w:color="auto" w:fill="FFFFFF"/>
        </w:rPr>
        <w:t>MacGilchrist</w:t>
      </w:r>
      <w:proofErr w:type="spellEnd"/>
      <w:r w:rsidRPr="00DB1336">
        <w:rPr>
          <w:rStyle w:val="authors"/>
          <w:rFonts w:ascii="Arial" w:hAnsi="Arial" w:cs="Arial"/>
          <w:shd w:val="clear" w:color="auto" w:fill="FFFFFF"/>
        </w:rPr>
        <w:t>, B &amp; Mortimore, P</w:t>
      </w:r>
      <w:r w:rsidRPr="00DB1336">
        <w:rPr>
          <w:rFonts w:ascii="Arial" w:hAnsi="Arial" w:cs="Arial"/>
          <w:shd w:val="clear" w:color="auto" w:fill="FFFFFF"/>
        </w:rPr>
        <w:t> </w:t>
      </w:r>
      <w:r w:rsidRPr="00DB1336">
        <w:rPr>
          <w:rStyle w:val="Date1"/>
          <w:rFonts w:ascii="Arial" w:hAnsi="Arial" w:cs="Arial"/>
          <w:shd w:val="clear" w:color="auto" w:fill="FFFFFF"/>
        </w:rPr>
        <w:t>(1997)</w:t>
      </w:r>
      <w:r w:rsidRPr="00DB1336">
        <w:rPr>
          <w:rFonts w:ascii="Arial" w:hAnsi="Arial" w:cs="Arial"/>
          <w:shd w:val="clear" w:color="auto" w:fill="FFFFFF"/>
        </w:rPr>
        <w:t> </w:t>
      </w:r>
      <w:r w:rsidRPr="00DB1336">
        <w:rPr>
          <w:rStyle w:val="arttitle"/>
          <w:rFonts w:ascii="Arial" w:hAnsi="Arial" w:cs="Arial"/>
          <w:i/>
          <w:iCs/>
          <w:shd w:val="clear" w:color="auto" w:fill="FFFFFF"/>
        </w:rPr>
        <w:t>The Impact of School Development Plans in Primary Schools,</w:t>
      </w:r>
      <w:r w:rsidRPr="00DB1336">
        <w:rPr>
          <w:rFonts w:ascii="Arial" w:hAnsi="Arial" w:cs="Arial"/>
          <w:i/>
          <w:iCs/>
          <w:shd w:val="clear" w:color="auto" w:fill="FFFFFF"/>
        </w:rPr>
        <w:t> </w:t>
      </w:r>
      <w:r w:rsidRPr="00DB1336">
        <w:rPr>
          <w:rStyle w:val="serialtitle"/>
          <w:rFonts w:ascii="Arial" w:hAnsi="Arial" w:cs="Arial"/>
          <w:i/>
          <w:iCs/>
          <w:shd w:val="clear" w:color="auto" w:fill="FFFFFF"/>
        </w:rPr>
        <w:t>School Effectiveness and School Improvement</w:t>
      </w:r>
      <w:r w:rsidRPr="00DB1336">
        <w:rPr>
          <w:rStyle w:val="serialtitle"/>
          <w:rFonts w:ascii="Arial" w:hAnsi="Arial" w:cs="Arial"/>
          <w:shd w:val="clear" w:color="auto" w:fill="FFFFFF"/>
        </w:rPr>
        <w:t>,</w:t>
      </w:r>
      <w:r w:rsidRPr="00DB1336">
        <w:rPr>
          <w:rFonts w:ascii="Arial" w:hAnsi="Arial" w:cs="Arial"/>
          <w:shd w:val="clear" w:color="auto" w:fill="FFFFFF"/>
        </w:rPr>
        <w:t> </w:t>
      </w:r>
      <w:r w:rsidRPr="00DB1336">
        <w:rPr>
          <w:rStyle w:val="volumeissue"/>
          <w:rFonts w:ascii="Arial" w:hAnsi="Arial" w:cs="Arial"/>
          <w:shd w:val="clear" w:color="auto" w:fill="FFFFFF"/>
        </w:rPr>
        <w:t>8:2,</w:t>
      </w:r>
      <w:r w:rsidRPr="00DB1336">
        <w:rPr>
          <w:rFonts w:ascii="Arial" w:hAnsi="Arial" w:cs="Arial"/>
          <w:shd w:val="clear" w:color="auto" w:fill="FFFFFF"/>
        </w:rPr>
        <w:t> </w:t>
      </w:r>
      <w:r w:rsidRPr="00DB1336">
        <w:rPr>
          <w:rStyle w:val="pagerange"/>
          <w:rFonts w:ascii="Arial" w:hAnsi="Arial" w:cs="Arial"/>
          <w:shd w:val="clear" w:color="auto" w:fill="FFFFFF"/>
        </w:rPr>
        <w:t>198-218,</w:t>
      </w:r>
      <w:r w:rsidRPr="00DB1336">
        <w:rPr>
          <w:rFonts w:ascii="Arial" w:hAnsi="Arial" w:cs="Arial"/>
          <w:shd w:val="clear" w:color="auto" w:fill="FFFFFF"/>
        </w:rPr>
        <w:t> </w:t>
      </w:r>
      <w:r w:rsidRPr="00DB1336">
        <w:rPr>
          <w:rStyle w:val="doilink"/>
          <w:rFonts w:ascii="Arial" w:hAnsi="Arial" w:cs="Arial"/>
          <w:shd w:val="clear" w:color="auto" w:fill="FFFFFF"/>
        </w:rPr>
        <w:t>DOI: </w:t>
      </w:r>
      <w:hyperlink r:id="rId19" w:history="1">
        <w:r w:rsidRPr="00DB1336">
          <w:rPr>
            <w:rStyle w:val="Hyperlink"/>
            <w:rFonts w:ascii="Arial" w:hAnsi="Arial" w:cs="Arial"/>
            <w:color w:val="auto"/>
            <w:shd w:val="clear" w:color="auto" w:fill="FFFFFF"/>
          </w:rPr>
          <w:t>10.1080/0924345970080202</w:t>
        </w:r>
      </w:hyperlink>
    </w:p>
    <w:p w14:paraId="40EF1CE5" w14:textId="77777777" w:rsidR="007A3081" w:rsidRPr="004A17A7" w:rsidRDefault="007A3081" w:rsidP="006A42E2">
      <w:pPr>
        <w:spacing w:line="240" w:lineRule="auto"/>
        <w:rPr>
          <w:rFonts w:ascii="Arial" w:hAnsi="Arial" w:cs="Arial"/>
        </w:rPr>
      </w:pPr>
      <w:r w:rsidRPr="004A17A7">
        <w:rPr>
          <w:rFonts w:ascii="Arial" w:hAnsi="Arial" w:cs="Arial"/>
        </w:rPr>
        <w:t xml:space="preserve">McGill, R </w:t>
      </w:r>
      <w:r>
        <w:rPr>
          <w:rFonts w:ascii="Arial" w:hAnsi="Arial" w:cs="Arial"/>
        </w:rPr>
        <w:t xml:space="preserve">and Quinn, M (2019) </w:t>
      </w:r>
      <w:r w:rsidRPr="004A17A7">
        <w:rPr>
          <w:rFonts w:ascii="Arial" w:hAnsi="Arial" w:cs="Arial"/>
          <w:i/>
          <w:iCs/>
        </w:rPr>
        <w:t>UCL Verbal Feedback Project Report 2019</w:t>
      </w:r>
      <w:r>
        <w:rPr>
          <w:rFonts w:ascii="Arial" w:hAnsi="Arial" w:cs="Arial"/>
          <w:i/>
          <w:iCs/>
        </w:rPr>
        <w:t xml:space="preserve">. Available at: </w:t>
      </w:r>
      <w:hyperlink r:id="rId20" w:history="1">
        <w:r w:rsidRPr="00146813">
          <w:rPr>
            <w:rStyle w:val="Hyperlink"/>
            <w:rFonts w:ascii="Arial" w:hAnsi="Arial" w:cs="Arial"/>
            <w:i/>
            <w:iCs/>
          </w:rPr>
          <w:t>https://www.ucl.ac.uk/widening-participation/sites/widening-participation/files/2019_verbal_feedback_project_final_4_print.pdf</w:t>
        </w:r>
      </w:hyperlink>
      <w:r>
        <w:rPr>
          <w:rFonts w:ascii="Arial" w:hAnsi="Arial" w:cs="Arial"/>
          <w:i/>
          <w:iCs/>
        </w:rPr>
        <w:t xml:space="preserve"> (Accessed 01 March 2021)</w:t>
      </w:r>
    </w:p>
    <w:p w14:paraId="30344859" w14:textId="77777777" w:rsidR="007A3081" w:rsidRDefault="007A3081" w:rsidP="00DB1336">
      <w:pPr>
        <w:spacing w:line="360" w:lineRule="auto"/>
        <w:rPr>
          <w:rFonts w:ascii="Arial" w:hAnsi="Arial" w:cs="Arial"/>
        </w:rPr>
      </w:pPr>
      <w:proofErr w:type="spellStart"/>
      <w:r w:rsidRPr="00B42CE0">
        <w:rPr>
          <w:rFonts w:ascii="Arial" w:hAnsi="Arial" w:cs="Arial"/>
        </w:rPr>
        <w:t>Ndayeni</w:t>
      </w:r>
      <w:proofErr w:type="spellEnd"/>
      <w:r w:rsidRPr="00B42CE0">
        <w:rPr>
          <w:rFonts w:ascii="Arial" w:hAnsi="Arial" w:cs="Arial"/>
        </w:rPr>
        <w:t xml:space="preserve">, J. (2019). </w:t>
      </w:r>
      <w:r w:rsidRPr="00DB1336">
        <w:rPr>
          <w:rFonts w:ascii="Arial" w:hAnsi="Arial" w:cs="Arial"/>
          <w:i/>
          <w:iCs/>
        </w:rPr>
        <w:t>The Impact of Development Planning on Learner Achievement: A Case of Four Johannesburg East District Primary Schools</w:t>
      </w:r>
      <w:r w:rsidRPr="00B42CE0">
        <w:rPr>
          <w:rFonts w:ascii="Arial" w:hAnsi="Arial" w:cs="Arial"/>
        </w:rPr>
        <w:t>. 10.13140/RG.2.2.27535.23207.</w:t>
      </w:r>
    </w:p>
    <w:p w14:paraId="60C838ED" w14:textId="0135DFBB" w:rsidR="007A3081" w:rsidRDefault="007A3081" w:rsidP="00DB1336">
      <w:pPr>
        <w:spacing w:line="240" w:lineRule="auto"/>
        <w:rPr>
          <w:rFonts w:ascii="Arial" w:hAnsi="Arial" w:cs="Arial"/>
        </w:rPr>
      </w:pPr>
      <w:r w:rsidRPr="00DB1336">
        <w:rPr>
          <w:rFonts w:ascii="Arial" w:hAnsi="Arial" w:cs="Arial"/>
        </w:rPr>
        <w:t xml:space="preserve">Nelson, R., </w:t>
      </w:r>
      <w:proofErr w:type="spellStart"/>
      <w:r w:rsidRPr="00DB1336">
        <w:rPr>
          <w:rFonts w:ascii="Arial" w:hAnsi="Arial" w:cs="Arial"/>
        </w:rPr>
        <w:t>Ehren</w:t>
      </w:r>
      <w:proofErr w:type="spellEnd"/>
      <w:r w:rsidRPr="00DB1336">
        <w:rPr>
          <w:rFonts w:ascii="Arial" w:hAnsi="Arial" w:cs="Arial"/>
        </w:rPr>
        <w:t xml:space="preserve">, M., &amp; Godfrey, D. (2015). </w:t>
      </w:r>
      <w:r w:rsidRPr="00DB1336">
        <w:rPr>
          <w:rFonts w:ascii="Arial" w:hAnsi="Arial" w:cs="Arial"/>
          <w:i/>
          <w:iCs/>
        </w:rPr>
        <w:t>Literature review on internal evaluation.</w:t>
      </w:r>
      <w:r w:rsidRPr="00DB1336">
        <w:rPr>
          <w:rFonts w:ascii="Arial" w:hAnsi="Arial" w:cs="Arial"/>
        </w:rPr>
        <w:t xml:space="preserve"> London: Institute of Education</w:t>
      </w:r>
    </w:p>
    <w:p w14:paraId="7C3CB795" w14:textId="77777777" w:rsidR="007A3081" w:rsidRPr="005A5517" w:rsidRDefault="007A3081" w:rsidP="005A5517">
      <w:pPr>
        <w:spacing w:before="100" w:beforeAutospacing="1" w:after="100" w:afterAutospacing="1" w:line="240" w:lineRule="auto"/>
        <w:rPr>
          <w:rFonts w:ascii="Arial" w:hAnsi="Arial" w:cs="Arial"/>
          <w:b/>
          <w:bCs/>
        </w:rPr>
      </w:pPr>
      <w:r w:rsidRPr="005A5517">
        <w:rPr>
          <w:rStyle w:val="hlfld-contribauthor"/>
          <w:rFonts w:ascii="Arial" w:hAnsi="Arial" w:cs="Arial"/>
        </w:rPr>
        <w:t>Park, </w:t>
      </w:r>
      <w:r w:rsidRPr="005A5517">
        <w:rPr>
          <w:rStyle w:val="nlmgiven-names"/>
          <w:rFonts w:ascii="Arial" w:hAnsi="Arial" w:cs="Arial"/>
        </w:rPr>
        <w:t>V.</w:t>
      </w:r>
      <w:r w:rsidRPr="005A5517">
        <w:rPr>
          <w:rFonts w:ascii="Arial" w:hAnsi="Arial" w:cs="Arial"/>
        </w:rPr>
        <w:t>, </w:t>
      </w:r>
      <w:r w:rsidRPr="005A5517">
        <w:rPr>
          <w:rStyle w:val="nlmgiven-names"/>
          <w:rFonts w:ascii="Arial" w:hAnsi="Arial" w:cs="Arial"/>
        </w:rPr>
        <w:t>A. J.</w:t>
      </w:r>
      <w:r w:rsidRPr="005A5517">
        <w:rPr>
          <w:rStyle w:val="hlfld-contribauthor"/>
          <w:rFonts w:ascii="Arial" w:hAnsi="Arial" w:cs="Arial"/>
        </w:rPr>
        <w:t> Daly</w:t>
      </w:r>
      <w:r w:rsidRPr="005A5517">
        <w:rPr>
          <w:rFonts w:ascii="Arial" w:hAnsi="Arial" w:cs="Arial"/>
        </w:rPr>
        <w:t>, and </w:t>
      </w:r>
      <w:r w:rsidRPr="005A5517">
        <w:rPr>
          <w:rStyle w:val="nlmgiven-names"/>
          <w:rFonts w:ascii="Arial" w:hAnsi="Arial" w:cs="Arial"/>
        </w:rPr>
        <w:t>A. W.</w:t>
      </w:r>
      <w:r w:rsidRPr="005A5517">
        <w:rPr>
          <w:rStyle w:val="hlfld-contribauthor"/>
          <w:rFonts w:ascii="Arial" w:hAnsi="Arial" w:cs="Arial"/>
        </w:rPr>
        <w:t> Guerra</w:t>
      </w:r>
      <w:r>
        <w:rPr>
          <w:rFonts w:ascii="Arial" w:hAnsi="Arial" w:cs="Arial"/>
        </w:rPr>
        <w:t xml:space="preserve"> (</w:t>
      </w:r>
      <w:r w:rsidRPr="005A5517">
        <w:rPr>
          <w:rStyle w:val="nlmyear"/>
          <w:rFonts w:ascii="Arial" w:hAnsi="Arial" w:cs="Arial"/>
        </w:rPr>
        <w:t>2013</w:t>
      </w:r>
      <w:r w:rsidRPr="005A5517">
        <w:rPr>
          <w:rFonts w:ascii="Arial" w:hAnsi="Arial" w:cs="Arial"/>
          <w:i/>
          <w:iCs/>
        </w:rPr>
        <w:t xml:space="preserve">) </w:t>
      </w:r>
      <w:r w:rsidRPr="005A5517">
        <w:rPr>
          <w:rStyle w:val="nlmarticle-title"/>
          <w:rFonts w:ascii="Arial" w:hAnsi="Arial" w:cs="Arial"/>
          <w:i/>
          <w:iCs/>
        </w:rPr>
        <w:t>Strategic Framing: How Leaders Craft the Meaning of Data Use for Equity and Learning</w:t>
      </w:r>
      <w:r w:rsidRPr="005A5517">
        <w:rPr>
          <w:rFonts w:ascii="Arial" w:hAnsi="Arial" w:cs="Arial"/>
        </w:rPr>
        <w:t>. Educational Policy 27 (4): </w:t>
      </w:r>
      <w:r w:rsidRPr="005A5517">
        <w:rPr>
          <w:rStyle w:val="nlmfpage"/>
          <w:rFonts w:ascii="Arial" w:hAnsi="Arial" w:cs="Arial"/>
        </w:rPr>
        <w:t>645</w:t>
      </w:r>
      <w:r w:rsidRPr="005A5517">
        <w:rPr>
          <w:rFonts w:ascii="Arial" w:hAnsi="Arial" w:cs="Arial"/>
        </w:rPr>
        <w:t>–</w:t>
      </w:r>
      <w:r w:rsidRPr="005A5517">
        <w:rPr>
          <w:rStyle w:val="nlmlpage"/>
          <w:rFonts w:ascii="Arial" w:hAnsi="Arial" w:cs="Arial"/>
        </w:rPr>
        <w:t>675</w:t>
      </w:r>
      <w:r w:rsidRPr="005A5517">
        <w:rPr>
          <w:rFonts w:ascii="Arial" w:hAnsi="Arial" w:cs="Arial"/>
        </w:rPr>
        <w:t>. doi:</w:t>
      </w:r>
      <w:r w:rsidRPr="005A5517">
        <w:rPr>
          <w:rStyle w:val="nlmpub-id"/>
          <w:rFonts w:ascii="Arial" w:hAnsi="Arial" w:cs="Arial"/>
        </w:rPr>
        <w:t>10.1177/0895904811429295</w:t>
      </w:r>
      <w:r w:rsidRPr="005A5517">
        <w:rPr>
          <w:rFonts w:ascii="Arial" w:hAnsi="Arial" w:cs="Arial"/>
        </w:rPr>
        <w:t>.</w:t>
      </w:r>
      <w:r w:rsidRPr="005A5517">
        <w:rPr>
          <w:rStyle w:val="reflink-block"/>
          <w:rFonts w:ascii="Arial" w:hAnsi="Arial" w:cs="Arial"/>
        </w:rPr>
        <w:t> </w:t>
      </w:r>
      <w:r w:rsidRPr="005A5517">
        <w:rPr>
          <w:rFonts w:ascii="Arial" w:hAnsi="Arial" w:cs="Arial"/>
          <w:b/>
          <w:bCs/>
        </w:rPr>
        <w:t xml:space="preserve"> </w:t>
      </w:r>
    </w:p>
    <w:p w14:paraId="267D35FF" w14:textId="11D9D8F4" w:rsidR="006C5BEC" w:rsidRDefault="007A3081" w:rsidP="006C5BEC">
      <w:pPr>
        <w:spacing w:line="360" w:lineRule="auto"/>
        <w:rPr>
          <w:rFonts w:ascii="Arial" w:hAnsi="Arial" w:cs="Arial"/>
        </w:rPr>
      </w:pPr>
      <w:r w:rsidRPr="005A5517">
        <w:rPr>
          <w:rFonts w:ascii="Arial" w:hAnsi="Arial" w:cs="Arial"/>
        </w:rPr>
        <w:t>Pearce, J. A. &amp; Robinson, R. B. (2013</w:t>
      </w:r>
      <w:r w:rsidRPr="005A5517">
        <w:rPr>
          <w:rFonts w:ascii="Arial" w:hAnsi="Arial" w:cs="Arial"/>
          <w:i/>
          <w:iCs/>
        </w:rPr>
        <w:t xml:space="preserve">). Strategic Management: Planning for Domestic and Global Competition </w:t>
      </w:r>
      <w:r w:rsidRPr="005A5517">
        <w:rPr>
          <w:rFonts w:ascii="Arial" w:hAnsi="Arial" w:cs="Arial"/>
        </w:rPr>
        <w:t>(13th ed.). New York, NY: McGraw Hill</w:t>
      </w:r>
    </w:p>
    <w:p w14:paraId="6D64B718" w14:textId="1345E07E" w:rsidR="00FD30D0" w:rsidRDefault="00FD30D0" w:rsidP="006C5BEC">
      <w:pPr>
        <w:spacing w:line="360" w:lineRule="auto"/>
        <w:rPr>
          <w:rFonts w:ascii="Arial" w:hAnsi="Arial" w:cs="Arial"/>
        </w:rPr>
      </w:pPr>
      <w:proofErr w:type="spellStart"/>
      <w:r w:rsidRPr="00FD30D0">
        <w:rPr>
          <w:rFonts w:ascii="Arial" w:hAnsi="Arial" w:cs="Arial"/>
        </w:rPr>
        <w:t>Pekrul</w:t>
      </w:r>
      <w:proofErr w:type="spellEnd"/>
      <w:r w:rsidRPr="00FD30D0">
        <w:rPr>
          <w:rFonts w:ascii="Arial" w:hAnsi="Arial" w:cs="Arial"/>
        </w:rPr>
        <w:t>, S</w:t>
      </w:r>
      <w:r>
        <w:rPr>
          <w:rFonts w:ascii="Arial" w:hAnsi="Arial" w:cs="Arial"/>
        </w:rPr>
        <w:t xml:space="preserve"> </w:t>
      </w:r>
      <w:r w:rsidRPr="00FD30D0">
        <w:rPr>
          <w:rFonts w:ascii="Arial" w:hAnsi="Arial" w:cs="Arial"/>
        </w:rPr>
        <w:t>&amp; Levin, B</w:t>
      </w:r>
      <w:r>
        <w:rPr>
          <w:rFonts w:ascii="Arial" w:hAnsi="Arial" w:cs="Arial"/>
        </w:rPr>
        <w:t xml:space="preserve"> </w:t>
      </w:r>
      <w:r w:rsidRPr="00FD30D0">
        <w:rPr>
          <w:rFonts w:ascii="Arial" w:hAnsi="Arial" w:cs="Arial"/>
        </w:rPr>
        <w:t xml:space="preserve">(2007). </w:t>
      </w:r>
      <w:r w:rsidRPr="00FD30D0">
        <w:rPr>
          <w:rFonts w:ascii="Arial" w:hAnsi="Arial" w:cs="Arial"/>
          <w:i/>
          <w:iCs/>
        </w:rPr>
        <w:t>Building Student Voice for School Improvement</w:t>
      </w:r>
      <w:r w:rsidRPr="00FD30D0">
        <w:rPr>
          <w:rFonts w:ascii="Arial" w:hAnsi="Arial" w:cs="Arial"/>
        </w:rPr>
        <w:t>. 10.1007/1-4020-3367-2_28.</w:t>
      </w:r>
    </w:p>
    <w:p w14:paraId="0859FADE" w14:textId="6A0C147D" w:rsidR="006C5BEC" w:rsidRPr="006C5BEC" w:rsidRDefault="006C5BEC" w:rsidP="006C5BEC">
      <w:pPr>
        <w:spacing w:before="100" w:beforeAutospacing="1" w:after="100" w:afterAutospacing="1" w:line="240" w:lineRule="auto"/>
        <w:rPr>
          <w:rFonts w:ascii="Arial" w:hAnsi="Arial" w:cs="Arial"/>
          <w:b/>
          <w:bCs/>
          <w:color w:val="333333"/>
        </w:rPr>
      </w:pPr>
      <w:proofErr w:type="spellStart"/>
      <w:r w:rsidRPr="006C5BEC">
        <w:rPr>
          <w:rStyle w:val="hlfld-contribauthor"/>
          <w:rFonts w:ascii="Arial" w:hAnsi="Arial" w:cs="Arial"/>
          <w:color w:val="333333"/>
        </w:rPr>
        <w:t>Schenke</w:t>
      </w:r>
      <w:proofErr w:type="spellEnd"/>
      <w:r w:rsidRPr="006C5BEC">
        <w:rPr>
          <w:rStyle w:val="hlfld-contribauthor"/>
          <w:rFonts w:ascii="Arial" w:hAnsi="Arial" w:cs="Arial"/>
          <w:color w:val="333333"/>
        </w:rPr>
        <w:t>, </w:t>
      </w:r>
      <w:r w:rsidRPr="006C5BEC">
        <w:rPr>
          <w:rStyle w:val="nlmgiven-names"/>
          <w:rFonts w:ascii="Arial" w:hAnsi="Arial" w:cs="Arial"/>
          <w:color w:val="333333"/>
        </w:rPr>
        <w:t>W.</w:t>
      </w:r>
      <w:r w:rsidRPr="006C5BEC">
        <w:rPr>
          <w:rFonts w:ascii="Arial" w:hAnsi="Arial" w:cs="Arial"/>
          <w:color w:val="333333"/>
        </w:rPr>
        <w:t>, and </w:t>
      </w:r>
      <w:r w:rsidRPr="006C5BEC">
        <w:rPr>
          <w:rStyle w:val="nlmgiven-names"/>
          <w:rFonts w:ascii="Arial" w:hAnsi="Arial" w:cs="Arial"/>
          <w:color w:val="333333"/>
        </w:rPr>
        <w:t>J.</w:t>
      </w:r>
      <w:r w:rsidRPr="006C5BEC">
        <w:rPr>
          <w:rStyle w:val="hlfld-contribauthor"/>
          <w:rFonts w:ascii="Arial" w:hAnsi="Arial" w:cs="Arial"/>
          <w:color w:val="333333"/>
        </w:rPr>
        <w:t> Meijer</w:t>
      </w:r>
      <w:r w:rsidRPr="006C5BEC">
        <w:rPr>
          <w:rFonts w:ascii="Arial" w:hAnsi="Arial" w:cs="Arial"/>
          <w:color w:val="333333"/>
        </w:rPr>
        <w:t>. </w:t>
      </w:r>
      <w:r>
        <w:rPr>
          <w:rFonts w:ascii="Arial" w:hAnsi="Arial" w:cs="Arial"/>
          <w:color w:val="333333"/>
        </w:rPr>
        <w:t>(</w:t>
      </w:r>
      <w:r w:rsidRPr="006C5BEC">
        <w:rPr>
          <w:rStyle w:val="nlmyear"/>
          <w:rFonts w:ascii="Arial" w:hAnsi="Arial" w:cs="Arial"/>
          <w:color w:val="333333"/>
        </w:rPr>
        <w:t>2018</w:t>
      </w:r>
      <w:r>
        <w:rPr>
          <w:rFonts w:ascii="Arial" w:hAnsi="Arial" w:cs="Arial"/>
          <w:color w:val="333333"/>
        </w:rPr>
        <w:t xml:space="preserve">) </w:t>
      </w:r>
      <w:proofErr w:type="spellStart"/>
      <w:r w:rsidRPr="006C5BEC">
        <w:rPr>
          <w:rFonts w:ascii="Arial" w:hAnsi="Arial" w:cs="Arial"/>
          <w:i/>
          <w:iCs/>
          <w:color w:val="333333"/>
        </w:rPr>
        <w:t>Datagebruik</w:t>
      </w:r>
      <w:proofErr w:type="spellEnd"/>
      <w:r w:rsidRPr="006C5BEC">
        <w:rPr>
          <w:rFonts w:ascii="Arial" w:hAnsi="Arial" w:cs="Arial"/>
          <w:i/>
          <w:iCs/>
          <w:color w:val="333333"/>
        </w:rPr>
        <w:t xml:space="preserve"> in Het </w:t>
      </w:r>
      <w:proofErr w:type="spellStart"/>
      <w:r w:rsidRPr="006C5BEC">
        <w:rPr>
          <w:rFonts w:ascii="Arial" w:hAnsi="Arial" w:cs="Arial"/>
          <w:i/>
          <w:iCs/>
          <w:color w:val="333333"/>
        </w:rPr>
        <w:t>Onderwijs</w:t>
      </w:r>
      <w:proofErr w:type="spellEnd"/>
      <w:r w:rsidRPr="006C5BEC">
        <w:rPr>
          <w:rFonts w:ascii="Arial" w:hAnsi="Arial" w:cs="Arial"/>
          <w:i/>
          <w:iCs/>
          <w:color w:val="333333"/>
        </w:rPr>
        <w:t xml:space="preserve">. </w:t>
      </w:r>
      <w:proofErr w:type="spellStart"/>
      <w:r w:rsidRPr="006C5BEC">
        <w:rPr>
          <w:rFonts w:ascii="Arial" w:hAnsi="Arial" w:cs="Arial"/>
          <w:i/>
          <w:iCs/>
          <w:color w:val="333333"/>
        </w:rPr>
        <w:t>Problematiek</w:t>
      </w:r>
      <w:proofErr w:type="spellEnd"/>
      <w:r w:rsidRPr="006C5BEC">
        <w:rPr>
          <w:rFonts w:ascii="Arial" w:hAnsi="Arial" w:cs="Arial"/>
          <w:i/>
          <w:iCs/>
          <w:color w:val="333333"/>
        </w:rPr>
        <w:t xml:space="preserve"> </w:t>
      </w:r>
      <w:proofErr w:type="spellStart"/>
      <w:r w:rsidRPr="006C5BEC">
        <w:rPr>
          <w:rFonts w:ascii="Arial" w:hAnsi="Arial" w:cs="Arial"/>
          <w:i/>
          <w:iCs/>
          <w:color w:val="333333"/>
        </w:rPr>
        <w:t>Uiteengezet</w:t>
      </w:r>
      <w:proofErr w:type="spellEnd"/>
      <w:r w:rsidRPr="006C5BEC">
        <w:rPr>
          <w:rFonts w:ascii="Arial" w:hAnsi="Arial" w:cs="Arial"/>
          <w:i/>
          <w:iCs/>
          <w:color w:val="333333"/>
        </w:rPr>
        <w:t xml:space="preserve"> [Data Use in Education: An Overview of the Problems]</w:t>
      </w:r>
      <w:r w:rsidRPr="006C5BEC">
        <w:rPr>
          <w:rFonts w:ascii="Arial" w:hAnsi="Arial" w:cs="Arial"/>
          <w:color w:val="333333"/>
        </w:rPr>
        <w:t>. </w:t>
      </w:r>
      <w:r w:rsidRPr="006C5BEC">
        <w:rPr>
          <w:rStyle w:val="nlmpublisher-loc"/>
          <w:rFonts w:ascii="Arial" w:hAnsi="Arial" w:cs="Arial"/>
          <w:color w:val="333333"/>
        </w:rPr>
        <w:t>Amsterdam</w:t>
      </w:r>
      <w:r w:rsidRPr="006C5BEC">
        <w:rPr>
          <w:rFonts w:ascii="Arial" w:hAnsi="Arial" w:cs="Arial"/>
          <w:color w:val="333333"/>
        </w:rPr>
        <w:t>: </w:t>
      </w:r>
      <w:proofErr w:type="spellStart"/>
      <w:r w:rsidRPr="006C5BEC">
        <w:rPr>
          <w:rStyle w:val="nlmpublisher-name"/>
          <w:rFonts w:ascii="Arial" w:hAnsi="Arial" w:cs="Arial"/>
          <w:color w:val="333333"/>
        </w:rPr>
        <w:t>Kohnstamm</w:t>
      </w:r>
      <w:proofErr w:type="spellEnd"/>
      <w:r w:rsidRPr="006C5BEC">
        <w:rPr>
          <w:rStyle w:val="nlmpublisher-name"/>
          <w:rFonts w:ascii="Arial" w:hAnsi="Arial" w:cs="Arial"/>
          <w:color w:val="333333"/>
        </w:rPr>
        <w:t xml:space="preserve"> </w:t>
      </w:r>
      <w:proofErr w:type="spellStart"/>
      <w:r w:rsidRPr="006C5BEC">
        <w:rPr>
          <w:rStyle w:val="nlmpublisher-name"/>
          <w:rFonts w:ascii="Arial" w:hAnsi="Arial" w:cs="Arial"/>
          <w:color w:val="333333"/>
        </w:rPr>
        <w:t>Instituut</w:t>
      </w:r>
      <w:proofErr w:type="spellEnd"/>
      <w:r w:rsidRPr="006C5BEC">
        <w:rPr>
          <w:rFonts w:ascii="Arial" w:hAnsi="Arial" w:cs="Arial"/>
          <w:color w:val="333333"/>
        </w:rPr>
        <w:t>.</w:t>
      </w:r>
      <w:r w:rsidRPr="006C5BEC">
        <w:rPr>
          <w:rStyle w:val="reflink-block"/>
          <w:rFonts w:ascii="Arial" w:hAnsi="Arial" w:cs="Arial"/>
          <w:color w:val="333333"/>
        </w:rPr>
        <w:t> </w:t>
      </w:r>
      <w:r w:rsidRPr="006C5BEC">
        <w:rPr>
          <w:rFonts w:ascii="Arial" w:hAnsi="Arial" w:cs="Arial"/>
          <w:b/>
          <w:bCs/>
          <w:color w:val="333333"/>
        </w:rPr>
        <w:t xml:space="preserve"> </w:t>
      </w:r>
    </w:p>
    <w:p w14:paraId="2EDF2DC0" w14:textId="30707E6D" w:rsidR="007A3081" w:rsidRDefault="007A3081" w:rsidP="00DB1336">
      <w:pPr>
        <w:spacing w:line="240" w:lineRule="auto"/>
        <w:rPr>
          <w:rStyle w:val="Hyperlink"/>
          <w:rFonts w:ascii="Arial" w:hAnsi="Arial" w:cs="Arial"/>
          <w:color w:val="auto"/>
          <w:shd w:val="clear" w:color="auto" w:fill="FFFFFF"/>
        </w:rPr>
      </w:pPr>
      <w:proofErr w:type="spellStart"/>
      <w:r w:rsidRPr="00DB1336">
        <w:rPr>
          <w:rStyle w:val="authors"/>
          <w:rFonts w:ascii="Arial" w:hAnsi="Arial" w:cs="Arial"/>
          <w:shd w:val="clear" w:color="auto" w:fill="FFFFFF"/>
        </w:rPr>
        <w:t>Schildkamp</w:t>
      </w:r>
      <w:proofErr w:type="spellEnd"/>
      <w:r w:rsidRPr="00DB1336">
        <w:rPr>
          <w:rStyle w:val="authors"/>
          <w:rFonts w:ascii="Arial" w:hAnsi="Arial" w:cs="Arial"/>
          <w:shd w:val="clear" w:color="auto" w:fill="FFFFFF"/>
        </w:rPr>
        <w:t>, K</w:t>
      </w:r>
      <w:r w:rsidRPr="00DB1336">
        <w:rPr>
          <w:rFonts w:ascii="Arial" w:hAnsi="Arial" w:cs="Arial"/>
          <w:shd w:val="clear" w:color="auto" w:fill="FFFFFF"/>
        </w:rPr>
        <w:t> </w:t>
      </w:r>
      <w:r w:rsidRPr="00DB1336">
        <w:rPr>
          <w:rStyle w:val="Date4"/>
          <w:rFonts w:ascii="Arial" w:hAnsi="Arial" w:cs="Arial"/>
          <w:shd w:val="clear" w:color="auto" w:fill="FFFFFF"/>
        </w:rPr>
        <w:t>(2019)</w:t>
      </w:r>
      <w:r w:rsidRPr="00DB1336">
        <w:rPr>
          <w:rFonts w:ascii="Arial" w:hAnsi="Arial" w:cs="Arial"/>
          <w:shd w:val="clear" w:color="auto" w:fill="FFFFFF"/>
        </w:rPr>
        <w:t> </w:t>
      </w:r>
      <w:r w:rsidRPr="00DB1336">
        <w:rPr>
          <w:rStyle w:val="arttitle"/>
          <w:rFonts w:ascii="Arial" w:hAnsi="Arial" w:cs="Arial"/>
          <w:i/>
          <w:iCs/>
          <w:shd w:val="clear" w:color="auto" w:fill="FFFFFF"/>
        </w:rPr>
        <w:t>Data-based decision-making for school improvement: Research insights and gaps</w:t>
      </w:r>
      <w:r w:rsidRPr="00DB1336">
        <w:rPr>
          <w:rStyle w:val="arttitle"/>
          <w:rFonts w:ascii="Arial" w:hAnsi="Arial" w:cs="Arial"/>
          <w:shd w:val="clear" w:color="auto" w:fill="FFFFFF"/>
        </w:rPr>
        <w:t>,</w:t>
      </w:r>
      <w:r w:rsidRPr="00DB1336">
        <w:rPr>
          <w:rFonts w:ascii="Arial" w:hAnsi="Arial" w:cs="Arial"/>
          <w:shd w:val="clear" w:color="auto" w:fill="FFFFFF"/>
        </w:rPr>
        <w:t> </w:t>
      </w:r>
      <w:r w:rsidRPr="00DB1336">
        <w:rPr>
          <w:rStyle w:val="serialtitle"/>
          <w:rFonts w:ascii="Arial" w:hAnsi="Arial" w:cs="Arial"/>
          <w:shd w:val="clear" w:color="auto" w:fill="FFFFFF"/>
        </w:rPr>
        <w:t>Educational Research,</w:t>
      </w:r>
      <w:r w:rsidRPr="00DB1336">
        <w:rPr>
          <w:rFonts w:ascii="Arial" w:hAnsi="Arial" w:cs="Arial"/>
          <w:shd w:val="clear" w:color="auto" w:fill="FFFFFF"/>
        </w:rPr>
        <w:t> </w:t>
      </w:r>
      <w:r w:rsidRPr="00DB1336">
        <w:rPr>
          <w:rStyle w:val="volumeissue"/>
          <w:rFonts w:ascii="Arial" w:hAnsi="Arial" w:cs="Arial"/>
          <w:shd w:val="clear" w:color="auto" w:fill="FFFFFF"/>
        </w:rPr>
        <w:t>61:3,</w:t>
      </w:r>
      <w:r w:rsidRPr="00DB1336">
        <w:rPr>
          <w:rFonts w:ascii="Arial" w:hAnsi="Arial" w:cs="Arial"/>
          <w:shd w:val="clear" w:color="auto" w:fill="FFFFFF"/>
        </w:rPr>
        <w:t> </w:t>
      </w:r>
      <w:r w:rsidRPr="00DB1336">
        <w:rPr>
          <w:rStyle w:val="pagerange"/>
          <w:rFonts w:ascii="Arial" w:hAnsi="Arial" w:cs="Arial"/>
          <w:shd w:val="clear" w:color="auto" w:fill="FFFFFF"/>
        </w:rPr>
        <w:t>257-273,</w:t>
      </w:r>
      <w:r w:rsidRPr="00DB1336">
        <w:rPr>
          <w:rFonts w:ascii="Arial" w:hAnsi="Arial" w:cs="Arial"/>
          <w:shd w:val="clear" w:color="auto" w:fill="FFFFFF"/>
        </w:rPr>
        <w:t> </w:t>
      </w:r>
      <w:r w:rsidRPr="00DB1336">
        <w:rPr>
          <w:rStyle w:val="doilink"/>
          <w:rFonts w:ascii="Arial" w:hAnsi="Arial" w:cs="Arial"/>
          <w:shd w:val="clear" w:color="auto" w:fill="FFFFFF"/>
        </w:rPr>
        <w:t>DOI: </w:t>
      </w:r>
      <w:hyperlink r:id="rId21" w:history="1">
        <w:r w:rsidRPr="00DB1336">
          <w:rPr>
            <w:rStyle w:val="Hyperlink"/>
            <w:rFonts w:ascii="Arial" w:hAnsi="Arial" w:cs="Arial"/>
            <w:color w:val="auto"/>
            <w:shd w:val="clear" w:color="auto" w:fill="FFFFFF"/>
          </w:rPr>
          <w:t>10.1080/00131881.2019.1625716</w:t>
        </w:r>
      </w:hyperlink>
    </w:p>
    <w:p w14:paraId="66AEEC85" w14:textId="06A0D5C6" w:rsidR="00852907" w:rsidRPr="00852907" w:rsidRDefault="00852907" w:rsidP="00DB1336">
      <w:pPr>
        <w:spacing w:line="240" w:lineRule="auto"/>
        <w:rPr>
          <w:rFonts w:ascii="Arial" w:hAnsi="Arial" w:cs="Arial"/>
          <w:b/>
          <w:bCs/>
        </w:rPr>
      </w:pPr>
      <w:r w:rsidRPr="00852907">
        <w:rPr>
          <w:rStyle w:val="Hyperlink"/>
          <w:rFonts w:ascii="Arial" w:hAnsi="Arial" w:cs="Arial"/>
          <w:color w:val="auto"/>
          <w:u w:val="none"/>
          <w:shd w:val="clear" w:color="auto" w:fill="FFFFFF"/>
        </w:rPr>
        <w:t>School A</w:t>
      </w:r>
      <w:r>
        <w:rPr>
          <w:rStyle w:val="Hyperlink"/>
          <w:rFonts w:ascii="Arial" w:hAnsi="Arial" w:cs="Arial"/>
          <w:color w:val="auto"/>
          <w:u w:val="none"/>
          <w:shd w:val="clear" w:color="auto" w:fill="FFFFFF"/>
        </w:rPr>
        <w:t xml:space="preserve"> (2021) </w:t>
      </w:r>
      <w:r w:rsidRPr="00852907">
        <w:rPr>
          <w:rStyle w:val="Hyperlink"/>
          <w:rFonts w:ascii="Arial" w:hAnsi="Arial" w:cs="Arial"/>
          <w:i/>
          <w:iCs/>
          <w:color w:val="auto"/>
          <w:u w:val="none"/>
          <w:shd w:val="clear" w:color="auto" w:fill="FFFFFF"/>
        </w:rPr>
        <w:t>School Improvement Plan</w:t>
      </w:r>
      <w:r>
        <w:rPr>
          <w:rStyle w:val="Hyperlink"/>
          <w:rFonts w:ascii="Arial" w:hAnsi="Arial" w:cs="Arial"/>
          <w:color w:val="auto"/>
          <w:u w:val="none"/>
          <w:shd w:val="clear" w:color="auto" w:fill="FFFFFF"/>
        </w:rPr>
        <w:t>. Mid Wales: School A.</w:t>
      </w:r>
      <w:r w:rsidR="006A42E2">
        <w:rPr>
          <w:rStyle w:val="Hyperlink"/>
          <w:rFonts w:ascii="Arial" w:hAnsi="Arial" w:cs="Arial"/>
          <w:color w:val="auto"/>
          <w:u w:val="none"/>
          <w:shd w:val="clear" w:color="auto" w:fill="FFFFFF"/>
        </w:rPr>
        <w:t xml:space="preserve"> Available at: </w:t>
      </w:r>
      <w:r w:rsidR="006A42E2" w:rsidRPr="006A42E2">
        <w:rPr>
          <w:rStyle w:val="Hyperlink"/>
          <w:rFonts w:ascii="Arial" w:hAnsi="Arial" w:cs="Arial"/>
          <w:color w:val="auto"/>
          <w:highlight w:val="black"/>
          <w:u w:val="none"/>
          <w:shd w:val="clear" w:color="auto" w:fill="FFFFFF"/>
        </w:rPr>
        <w:t>rhayader.poys.sch.uk/</w:t>
      </w:r>
      <w:r w:rsidR="006A42E2" w:rsidRPr="006A42E2">
        <w:rPr>
          <w:rStyle w:val="Hyperlink"/>
          <w:rFonts w:ascii="Arial" w:hAnsi="Arial" w:cs="Arial"/>
          <w:color w:val="auto"/>
          <w:u w:val="none"/>
          <w:shd w:val="clear" w:color="auto" w:fill="FFFFFF"/>
        </w:rPr>
        <w:t>school-development-plan/</w:t>
      </w:r>
      <w:r w:rsidR="006A42E2">
        <w:rPr>
          <w:rStyle w:val="Hyperlink"/>
          <w:rFonts w:ascii="Arial" w:hAnsi="Arial" w:cs="Arial"/>
          <w:color w:val="auto"/>
          <w:u w:val="none"/>
          <w:shd w:val="clear" w:color="auto" w:fill="FFFFFF"/>
        </w:rPr>
        <w:t xml:space="preserve"> (Accessed 01 March 2021)</w:t>
      </w:r>
    </w:p>
    <w:p w14:paraId="42EAE9C1" w14:textId="5C5C26EE" w:rsidR="007A3081" w:rsidRDefault="007A3081" w:rsidP="007A4AC6">
      <w:pPr>
        <w:shd w:val="clear" w:color="auto" w:fill="FFFFFF"/>
        <w:spacing w:after="0" w:afterAutospacing="1" w:line="240" w:lineRule="auto"/>
        <w:rPr>
          <w:rStyle w:val="Hyperlink"/>
          <w:rFonts w:ascii="Arial" w:hAnsi="Arial" w:cs="Arial"/>
          <w:color w:val="auto"/>
        </w:rPr>
      </w:pPr>
      <w:r w:rsidRPr="005A5517">
        <w:rPr>
          <w:rStyle w:val="authors"/>
          <w:rFonts w:ascii="Arial" w:hAnsi="Arial" w:cs="Arial"/>
        </w:rPr>
        <w:t>Siewert, L</w:t>
      </w:r>
      <w:r w:rsidRPr="005A5517">
        <w:rPr>
          <w:rFonts w:ascii="Arial" w:hAnsi="Arial" w:cs="Arial"/>
        </w:rPr>
        <w:t> </w:t>
      </w:r>
      <w:r w:rsidRPr="005A5517">
        <w:rPr>
          <w:rStyle w:val="Date2"/>
          <w:rFonts w:ascii="Arial" w:hAnsi="Arial" w:cs="Arial"/>
        </w:rPr>
        <w:t>(2011)</w:t>
      </w:r>
      <w:r w:rsidRPr="005A5517">
        <w:rPr>
          <w:rFonts w:ascii="Arial" w:hAnsi="Arial" w:cs="Arial"/>
        </w:rPr>
        <w:t> </w:t>
      </w:r>
      <w:r w:rsidRPr="005A5517">
        <w:rPr>
          <w:rStyle w:val="arttitle"/>
          <w:rFonts w:ascii="Arial" w:hAnsi="Arial" w:cs="Arial"/>
          <w:i/>
          <w:iCs/>
        </w:rPr>
        <w:t xml:space="preserve">The Effects of Written Teacher Feedback on the Academic Achievement of Fifth-Grade Students </w:t>
      </w:r>
      <w:r>
        <w:rPr>
          <w:rStyle w:val="arttitle"/>
          <w:rFonts w:ascii="Arial" w:hAnsi="Arial" w:cs="Arial"/>
          <w:i/>
          <w:iCs/>
        </w:rPr>
        <w:t>w</w:t>
      </w:r>
      <w:r w:rsidRPr="005A5517">
        <w:rPr>
          <w:rStyle w:val="arttitle"/>
          <w:rFonts w:ascii="Arial" w:hAnsi="Arial" w:cs="Arial"/>
          <w:i/>
          <w:iCs/>
        </w:rPr>
        <w:t>ith Learning Challenges,</w:t>
      </w:r>
      <w:r w:rsidRPr="005A5517">
        <w:rPr>
          <w:rFonts w:ascii="Arial" w:hAnsi="Arial" w:cs="Arial"/>
          <w:i/>
          <w:iCs/>
        </w:rPr>
        <w:t> </w:t>
      </w:r>
      <w:r w:rsidRPr="005A5517">
        <w:rPr>
          <w:rStyle w:val="serialtitle"/>
          <w:rFonts w:ascii="Arial" w:hAnsi="Arial" w:cs="Arial"/>
          <w:i/>
          <w:iCs/>
        </w:rPr>
        <w:t>Preventing School Failure</w:t>
      </w:r>
      <w:r w:rsidRPr="005A5517">
        <w:rPr>
          <w:rStyle w:val="serialtitle"/>
          <w:rFonts w:ascii="Arial" w:hAnsi="Arial" w:cs="Arial"/>
        </w:rPr>
        <w:t>: Alternative Education for Children and Youth,</w:t>
      </w:r>
      <w:r w:rsidRPr="005A5517">
        <w:rPr>
          <w:rFonts w:ascii="Arial" w:hAnsi="Arial" w:cs="Arial"/>
        </w:rPr>
        <w:t> </w:t>
      </w:r>
      <w:r w:rsidRPr="005A5517">
        <w:rPr>
          <w:rStyle w:val="volumeissue"/>
          <w:rFonts w:ascii="Arial" w:hAnsi="Arial" w:cs="Arial"/>
        </w:rPr>
        <w:t>55:1,</w:t>
      </w:r>
      <w:r w:rsidRPr="005A5517">
        <w:rPr>
          <w:rFonts w:ascii="Arial" w:hAnsi="Arial" w:cs="Arial"/>
        </w:rPr>
        <w:t> </w:t>
      </w:r>
      <w:r w:rsidRPr="005A5517">
        <w:rPr>
          <w:rStyle w:val="pagerange"/>
          <w:rFonts w:ascii="Arial" w:hAnsi="Arial" w:cs="Arial"/>
        </w:rPr>
        <w:t>17-27,</w:t>
      </w:r>
      <w:r w:rsidRPr="005A5517">
        <w:rPr>
          <w:rFonts w:ascii="Arial" w:hAnsi="Arial" w:cs="Arial"/>
        </w:rPr>
        <w:t> </w:t>
      </w:r>
      <w:r w:rsidRPr="005A5517">
        <w:rPr>
          <w:rStyle w:val="doilink"/>
          <w:rFonts w:ascii="Arial" w:hAnsi="Arial" w:cs="Arial"/>
        </w:rPr>
        <w:t>DOI: </w:t>
      </w:r>
      <w:hyperlink r:id="rId22" w:history="1">
        <w:r w:rsidRPr="005A5517">
          <w:rPr>
            <w:rStyle w:val="Hyperlink"/>
            <w:rFonts w:ascii="Arial" w:hAnsi="Arial" w:cs="Arial"/>
            <w:color w:val="auto"/>
          </w:rPr>
          <w:t>10.1080/10459880903286771</w:t>
        </w:r>
      </w:hyperlink>
    </w:p>
    <w:p w14:paraId="564E5D8A" w14:textId="23C0AC10" w:rsidR="00C738EA" w:rsidRPr="005A5517" w:rsidRDefault="00C738EA" w:rsidP="00C738EA">
      <w:pPr>
        <w:rPr>
          <w:rFonts w:ascii="Arial" w:hAnsi="Arial" w:cs="Arial"/>
        </w:rPr>
      </w:pPr>
      <w:r w:rsidRPr="00C364C5">
        <w:rPr>
          <w:rFonts w:ascii="Arial" w:hAnsi="Arial" w:cs="Arial"/>
        </w:rPr>
        <w:t>Thomas, G. (2017</w:t>
      </w:r>
      <w:r w:rsidRPr="00C364C5">
        <w:rPr>
          <w:rFonts w:ascii="Arial" w:hAnsi="Arial" w:cs="Arial"/>
          <w:i/>
          <w:iCs/>
        </w:rPr>
        <w:t xml:space="preserve">) How to do your Research Project. </w:t>
      </w:r>
      <w:r w:rsidRPr="00C364C5">
        <w:rPr>
          <w:rFonts w:ascii="Arial" w:hAnsi="Arial" w:cs="Arial"/>
        </w:rPr>
        <w:t>3rdedition. London: Sage publications Ltd</w:t>
      </w:r>
    </w:p>
    <w:p w14:paraId="49166422" w14:textId="6335C294" w:rsidR="007A3081" w:rsidRDefault="007A3081" w:rsidP="005A5517">
      <w:pPr>
        <w:pStyle w:val="AssignBody"/>
        <w:spacing w:line="240" w:lineRule="auto"/>
        <w:rPr>
          <w:rFonts w:cs="Arial"/>
          <w:sz w:val="22"/>
          <w:szCs w:val="22"/>
        </w:rPr>
      </w:pPr>
      <w:r w:rsidRPr="008729E6">
        <w:rPr>
          <w:rFonts w:cs="Arial"/>
          <w:sz w:val="22"/>
          <w:szCs w:val="22"/>
        </w:rPr>
        <w:lastRenderedPageBreak/>
        <w:t xml:space="preserve">UNICEF (ND) </w:t>
      </w:r>
      <w:r w:rsidRPr="008729E6">
        <w:rPr>
          <w:rFonts w:cs="Arial"/>
          <w:i/>
          <w:iCs/>
          <w:sz w:val="22"/>
          <w:szCs w:val="22"/>
        </w:rPr>
        <w:t>The Rights of Every Child. A summary of the United Nations Convention on the Rights of the Child</w:t>
      </w:r>
      <w:r w:rsidRPr="008729E6">
        <w:rPr>
          <w:rFonts w:cs="Arial"/>
          <w:sz w:val="22"/>
          <w:szCs w:val="22"/>
        </w:rPr>
        <w:t xml:space="preserve">. Available at: </w:t>
      </w:r>
      <w:hyperlink r:id="rId23" w:history="1">
        <w:r w:rsidRPr="008729E6">
          <w:rPr>
            <w:rStyle w:val="Hyperlink"/>
            <w:rFonts w:cs="Arial"/>
            <w:sz w:val="22"/>
            <w:szCs w:val="22"/>
          </w:rPr>
          <w:t>https://www.unicef.org.uk/child-rights-partners/wpcontent/uploads/sites/3/2016/08/CRC_summary_leaflet_Child_Rights_Partners_web_final.pdf</w:t>
        </w:r>
      </w:hyperlink>
      <w:r w:rsidRPr="008729E6">
        <w:rPr>
          <w:rFonts w:cs="Arial"/>
          <w:sz w:val="22"/>
          <w:szCs w:val="22"/>
        </w:rPr>
        <w:t xml:space="preserve"> (Accessed: 12 March 2020)</w:t>
      </w:r>
    </w:p>
    <w:p w14:paraId="207683B4" w14:textId="77777777" w:rsidR="00903FE5" w:rsidRDefault="00903FE5" w:rsidP="005A5517">
      <w:pPr>
        <w:pStyle w:val="AssignBody"/>
        <w:spacing w:line="240" w:lineRule="auto"/>
        <w:rPr>
          <w:rFonts w:cs="Arial"/>
          <w:sz w:val="22"/>
          <w:szCs w:val="22"/>
        </w:rPr>
      </w:pPr>
    </w:p>
    <w:p w14:paraId="7B0C5014" w14:textId="38280198" w:rsidR="007A3081" w:rsidRDefault="007A3081" w:rsidP="00DB1336">
      <w:pPr>
        <w:spacing w:line="240" w:lineRule="auto"/>
        <w:rPr>
          <w:rStyle w:val="Hyperlink"/>
          <w:rFonts w:ascii="Arial" w:hAnsi="Arial" w:cs="Arial"/>
          <w:color w:val="auto"/>
          <w:u w:val="none"/>
        </w:rPr>
      </w:pPr>
      <w:r w:rsidRPr="00DB1336">
        <w:rPr>
          <w:rFonts w:ascii="Arial" w:hAnsi="Arial" w:cs="Arial"/>
        </w:rPr>
        <w:t xml:space="preserve">Welsh Government (2014) </w:t>
      </w:r>
      <w:r w:rsidRPr="00DB1336">
        <w:rPr>
          <w:rFonts w:ascii="Arial" w:hAnsi="Arial" w:cs="Arial"/>
          <w:i/>
          <w:iCs/>
        </w:rPr>
        <w:t>School Development Plans</w:t>
      </w:r>
      <w:r w:rsidRPr="00DB1336">
        <w:rPr>
          <w:rFonts w:ascii="Arial" w:hAnsi="Arial" w:cs="Arial"/>
        </w:rPr>
        <w:t xml:space="preserve">. Crown Copyright. Available at: </w:t>
      </w:r>
      <w:hyperlink r:id="rId24" w:history="1">
        <w:r w:rsidRPr="00DB1336">
          <w:rPr>
            <w:rStyle w:val="Hyperlink"/>
            <w:rFonts w:ascii="Arial" w:hAnsi="Arial" w:cs="Arial"/>
            <w:color w:val="auto"/>
            <w:u w:val="none"/>
          </w:rPr>
          <w:t>https://gov.wales/sites/default/files/publications/2018-03/school-development-plans.pdf</w:t>
        </w:r>
      </w:hyperlink>
      <w:r w:rsidRPr="00DB1336">
        <w:rPr>
          <w:rStyle w:val="Hyperlink"/>
          <w:rFonts w:ascii="Arial" w:hAnsi="Arial" w:cs="Arial"/>
          <w:color w:val="auto"/>
          <w:u w:val="none"/>
        </w:rPr>
        <w:t xml:space="preserve"> (Accessed 01 March 2021)</w:t>
      </w:r>
    </w:p>
    <w:p w14:paraId="22690667" w14:textId="77777777" w:rsidR="007A3081" w:rsidRPr="00DB1336" w:rsidRDefault="007A3081" w:rsidP="00DB1336">
      <w:pPr>
        <w:rPr>
          <w:rFonts w:ascii="Arial" w:hAnsi="Arial" w:cs="Arial"/>
        </w:rPr>
      </w:pPr>
      <w:r w:rsidRPr="00DB1336">
        <w:rPr>
          <w:rFonts w:ascii="Arial" w:hAnsi="Arial" w:cs="Arial"/>
        </w:rPr>
        <w:t xml:space="preserve">Welsh Government (2016) </w:t>
      </w:r>
      <w:r w:rsidRPr="00DB1336">
        <w:rPr>
          <w:rFonts w:ascii="Arial" w:hAnsi="Arial" w:cs="Arial"/>
          <w:i/>
          <w:iCs/>
        </w:rPr>
        <w:t>Theme 1: Leadership for a self-improving system Resources 1–7.</w:t>
      </w:r>
      <w:r w:rsidRPr="00DB1336">
        <w:rPr>
          <w:rFonts w:ascii="Arial" w:hAnsi="Arial" w:cs="Arial"/>
        </w:rPr>
        <w:t xml:space="preserve"> Crown Copyright.</w:t>
      </w:r>
      <w:r>
        <w:rPr>
          <w:rFonts w:ascii="Arial" w:hAnsi="Arial" w:cs="Arial"/>
        </w:rPr>
        <w:t xml:space="preserve"> Available at: </w:t>
      </w:r>
      <w:hyperlink r:id="rId25" w:history="1">
        <w:r w:rsidRPr="001C74C5">
          <w:rPr>
            <w:rStyle w:val="Hyperlink"/>
            <w:rFonts w:ascii="Arial" w:hAnsi="Arial" w:cs="Arial"/>
          </w:rPr>
          <w:t>https://gov.wales/sites/default/files/publications/2018-12/theme-2-embedding-a-whole-school-approach-to-face-resources-1-2.pdf</w:t>
        </w:r>
      </w:hyperlink>
      <w:r>
        <w:rPr>
          <w:rFonts w:ascii="Arial" w:hAnsi="Arial" w:cs="Arial"/>
        </w:rPr>
        <w:t xml:space="preserve"> (Accessed 01 March 2021)</w:t>
      </w:r>
    </w:p>
    <w:p w14:paraId="32277011" w14:textId="77777777" w:rsidR="007A3081" w:rsidRDefault="007A3081" w:rsidP="00DB1336">
      <w:pPr>
        <w:pStyle w:val="AssignBody"/>
        <w:spacing w:line="240" w:lineRule="auto"/>
        <w:rPr>
          <w:rFonts w:cs="Arial"/>
          <w:sz w:val="22"/>
          <w:szCs w:val="22"/>
        </w:rPr>
      </w:pPr>
      <w:r w:rsidRPr="0072366D">
        <w:rPr>
          <w:rFonts w:cs="Arial"/>
          <w:sz w:val="22"/>
          <w:szCs w:val="22"/>
        </w:rPr>
        <w:t xml:space="preserve">Welsh Government (WG) (2017) </w:t>
      </w:r>
      <w:r w:rsidRPr="0072366D">
        <w:rPr>
          <w:rFonts w:cs="Arial"/>
          <w:i/>
          <w:iCs/>
          <w:sz w:val="22"/>
          <w:szCs w:val="22"/>
        </w:rPr>
        <w:t>Professional Standards for Teaching and Leadership</w:t>
      </w:r>
      <w:r w:rsidRPr="0072366D">
        <w:rPr>
          <w:rFonts w:cs="Arial"/>
          <w:sz w:val="22"/>
          <w:szCs w:val="22"/>
        </w:rPr>
        <w:t xml:space="preserve">. Cardiff: WG. Available at: </w:t>
      </w:r>
      <w:hyperlink r:id="rId26" w:history="1">
        <w:r w:rsidRPr="0072366D">
          <w:rPr>
            <w:rStyle w:val="Hyperlink"/>
            <w:rFonts w:cs="Arial"/>
            <w:sz w:val="22"/>
            <w:szCs w:val="22"/>
          </w:rPr>
          <w:t>https://learning.gov.wales/docs/learningwales/publications/170901-professional-standards-for-teaching-and-leadership-en.pdf</w:t>
        </w:r>
      </w:hyperlink>
      <w:r w:rsidRPr="0072366D">
        <w:rPr>
          <w:rFonts w:cs="Arial"/>
          <w:sz w:val="22"/>
          <w:szCs w:val="22"/>
        </w:rPr>
        <w:t xml:space="preserve"> (Accessed 12 March 202</w:t>
      </w:r>
      <w:r>
        <w:rPr>
          <w:rFonts w:cs="Arial"/>
          <w:sz w:val="22"/>
          <w:szCs w:val="22"/>
        </w:rPr>
        <w:t>1</w:t>
      </w:r>
      <w:r w:rsidRPr="0072366D">
        <w:rPr>
          <w:rFonts w:cs="Arial"/>
          <w:sz w:val="22"/>
          <w:szCs w:val="22"/>
        </w:rPr>
        <w:t>)</w:t>
      </w:r>
    </w:p>
    <w:p w14:paraId="2E02FD11" w14:textId="77777777" w:rsidR="007A3081" w:rsidRDefault="007A3081" w:rsidP="00DB1336">
      <w:pPr>
        <w:rPr>
          <w:rFonts w:ascii="Arial" w:hAnsi="Arial" w:cs="Arial"/>
        </w:rPr>
      </w:pPr>
      <w:r w:rsidRPr="0072366D">
        <w:rPr>
          <w:rFonts w:ascii="Arial" w:hAnsi="Arial" w:cs="Arial"/>
        </w:rPr>
        <w:t>Welsh Government (WG) (2020</w:t>
      </w:r>
      <w:r>
        <w:rPr>
          <w:rFonts w:ascii="Arial" w:hAnsi="Arial" w:cs="Arial"/>
        </w:rPr>
        <w:t>a</w:t>
      </w:r>
      <w:r w:rsidRPr="0072366D">
        <w:rPr>
          <w:rFonts w:ascii="Arial" w:hAnsi="Arial" w:cs="Arial"/>
        </w:rPr>
        <w:t xml:space="preserve">) </w:t>
      </w:r>
      <w:r w:rsidRPr="0072366D">
        <w:rPr>
          <w:rFonts w:ascii="Arial" w:hAnsi="Arial" w:cs="Arial"/>
          <w:i/>
          <w:iCs/>
        </w:rPr>
        <w:t xml:space="preserve">Curriculum for Wales guidance. </w:t>
      </w:r>
      <w:r w:rsidRPr="0072366D">
        <w:rPr>
          <w:rFonts w:ascii="Arial" w:hAnsi="Arial" w:cs="Arial"/>
        </w:rPr>
        <w:t xml:space="preserve">Crown copyright. Available at: </w:t>
      </w:r>
      <w:hyperlink r:id="rId27" w:history="1">
        <w:r w:rsidRPr="0072366D">
          <w:rPr>
            <w:rStyle w:val="Hyperlink"/>
            <w:rFonts w:cs="Arial"/>
          </w:rPr>
          <w:t>https://hwb.gov.wales/storage/afca43eb-5c50-4846-9c2d-0d56fbffba09/curriculum-for-wales-guidance-120320.pdf</w:t>
        </w:r>
      </w:hyperlink>
      <w:r w:rsidRPr="0072366D">
        <w:rPr>
          <w:rFonts w:ascii="Arial" w:hAnsi="Arial" w:cs="Arial"/>
        </w:rPr>
        <w:t xml:space="preserve"> (Accessed 12 March 202</w:t>
      </w:r>
      <w:r>
        <w:rPr>
          <w:rFonts w:ascii="Arial" w:hAnsi="Arial" w:cs="Arial"/>
        </w:rPr>
        <w:t>1</w:t>
      </w:r>
      <w:r w:rsidRPr="0072366D">
        <w:rPr>
          <w:rFonts w:ascii="Arial" w:hAnsi="Arial" w:cs="Arial"/>
        </w:rPr>
        <w:t>)</w:t>
      </w:r>
    </w:p>
    <w:p w14:paraId="43B33431" w14:textId="43108749" w:rsidR="007A3081" w:rsidRDefault="007A3081" w:rsidP="005A5517">
      <w:pPr>
        <w:spacing w:line="360" w:lineRule="auto"/>
        <w:rPr>
          <w:rFonts w:ascii="Arial" w:hAnsi="Arial" w:cs="Arial"/>
        </w:rPr>
      </w:pPr>
      <w:proofErr w:type="spellStart"/>
      <w:r w:rsidRPr="003A55BE">
        <w:rPr>
          <w:rFonts w:ascii="Arial" w:hAnsi="Arial" w:cs="Arial"/>
        </w:rPr>
        <w:t>Wiliam</w:t>
      </w:r>
      <w:proofErr w:type="spellEnd"/>
      <w:r w:rsidRPr="003A55BE">
        <w:rPr>
          <w:rFonts w:ascii="Arial" w:hAnsi="Arial" w:cs="Arial"/>
        </w:rPr>
        <w:t xml:space="preserve">, D. (2009) </w:t>
      </w:r>
      <w:r w:rsidRPr="003A55BE">
        <w:rPr>
          <w:rFonts w:ascii="Arial" w:hAnsi="Arial" w:cs="Arial"/>
          <w:i/>
          <w:iCs/>
        </w:rPr>
        <w:t xml:space="preserve">Assessment for learning: why, </w:t>
      </w:r>
      <w:proofErr w:type="gramStart"/>
      <w:r w:rsidRPr="003A55BE">
        <w:rPr>
          <w:rFonts w:ascii="Arial" w:hAnsi="Arial" w:cs="Arial"/>
          <w:i/>
          <w:iCs/>
        </w:rPr>
        <w:t>what</w:t>
      </w:r>
      <w:proofErr w:type="gramEnd"/>
      <w:r w:rsidRPr="003A55BE">
        <w:rPr>
          <w:rFonts w:ascii="Arial" w:hAnsi="Arial" w:cs="Arial"/>
          <w:i/>
          <w:iCs/>
        </w:rPr>
        <w:t xml:space="preserve"> and how?  </w:t>
      </w:r>
      <w:r w:rsidRPr="003A55BE">
        <w:rPr>
          <w:rFonts w:ascii="Arial" w:hAnsi="Arial" w:cs="Arial"/>
        </w:rPr>
        <w:t>London: Institute of Education</w:t>
      </w:r>
    </w:p>
    <w:p w14:paraId="48381C2A" w14:textId="11305A22" w:rsidR="00E723A0" w:rsidRPr="00F47C06" w:rsidRDefault="007A3081" w:rsidP="0049701B">
      <w:pPr>
        <w:spacing w:line="360" w:lineRule="auto"/>
        <w:rPr>
          <w:rFonts w:ascii="Arial" w:hAnsi="Arial" w:cs="Arial"/>
        </w:rPr>
      </w:pPr>
      <w:proofErr w:type="spellStart"/>
      <w:r w:rsidRPr="003A55BE">
        <w:rPr>
          <w:rFonts w:ascii="Arial" w:hAnsi="Arial" w:cs="Arial"/>
        </w:rPr>
        <w:t>Xaba</w:t>
      </w:r>
      <w:proofErr w:type="spellEnd"/>
      <w:r w:rsidRPr="003A55BE">
        <w:rPr>
          <w:rFonts w:ascii="Arial" w:hAnsi="Arial" w:cs="Arial"/>
        </w:rPr>
        <w:t xml:space="preserve">, I (2006). </w:t>
      </w:r>
      <w:r w:rsidRPr="003A55BE">
        <w:rPr>
          <w:rFonts w:ascii="Arial" w:hAnsi="Arial" w:cs="Arial"/>
          <w:i/>
          <w:iCs/>
        </w:rPr>
        <w:t>The difficulties of school development planning.</w:t>
      </w:r>
      <w:r w:rsidRPr="003A55BE">
        <w:rPr>
          <w:rFonts w:ascii="Arial" w:hAnsi="Arial" w:cs="Arial"/>
        </w:rPr>
        <w:t xml:space="preserve"> South African Journal of Education. 26.</w:t>
      </w:r>
    </w:p>
    <w:sectPr w:rsidR="00E723A0" w:rsidRPr="00F47C06">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08F6F6" w14:textId="77777777" w:rsidR="00410C5B" w:rsidRDefault="00410C5B" w:rsidP="00391B3D">
      <w:pPr>
        <w:spacing w:after="0" w:line="240" w:lineRule="auto"/>
      </w:pPr>
      <w:r>
        <w:separator/>
      </w:r>
    </w:p>
  </w:endnote>
  <w:endnote w:type="continuationSeparator" w:id="0">
    <w:p w14:paraId="27978D41" w14:textId="77777777" w:rsidR="00410C5B" w:rsidRDefault="00410C5B" w:rsidP="00391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4125641"/>
      <w:docPartObj>
        <w:docPartGallery w:val="Page Numbers (Bottom of Page)"/>
        <w:docPartUnique/>
      </w:docPartObj>
    </w:sdtPr>
    <w:sdtEndPr>
      <w:rPr>
        <w:noProof/>
      </w:rPr>
    </w:sdtEndPr>
    <w:sdtContent>
      <w:p w14:paraId="7E98BBB2" w14:textId="06AF6121" w:rsidR="00391B3D" w:rsidRDefault="00391B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EB5543" w14:textId="77777777" w:rsidR="00391B3D" w:rsidRDefault="00391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D8EE3F" w14:textId="77777777" w:rsidR="00410C5B" w:rsidRDefault="00410C5B" w:rsidP="00391B3D">
      <w:pPr>
        <w:spacing w:after="0" w:line="240" w:lineRule="auto"/>
      </w:pPr>
      <w:r>
        <w:separator/>
      </w:r>
    </w:p>
  </w:footnote>
  <w:footnote w:type="continuationSeparator" w:id="0">
    <w:p w14:paraId="6696C21C" w14:textId="77777777" w:rsidR="00410C5B" w:rsidRDefault="00410C5B" w:rsidP="00391B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448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990"/>
      <w:gridCol w:w="4990"/>
    </w:tblGrid>
    <w:tr w:rsidR="00391B3D" w14:paraId="68B8F781" w14:textId="77777777" w:rsidTr="00391B3D">
      <w:tc>
        <w:tcPr>
          <w:tcW w:w="4508" w:type="dxa"/>
          <w:hideMark/>
        </w:tcPr>
        <w:p w14:paraId="05D1B2D9" w14:textId="1678F190" w:rsidR="00391B3D" w:rsidRDefault="00391B3D" w:rsidP="00391B3D">
          <w:pPr>
            <w:pStyle w:val="Header"/>
            <w:rPr>
              <w:rFonts w:ascii="Arial" w:hAnsi="Arial" w:cs="Arial"/>
            </w:rPr>
          </w:pPr>
          <w:bookmarkStart w:id="0" w:name="_Hlk57798732"/>
          <w:r>
            <w:rPr>
              <w:rFonts w:ascii="Arial" w:hAnsi="Arial" w:cs="Arial"/>
            </w:rPr>
            <w:t>ECAD6009</w:t>
          </w:r>
        </w:p>
      </w:tc>
      <w:tc>
        <w:tcPr>
          <w:tcW w:w="4990" w:type="dxa"/>
          <w:hideMark/>
        </w:tcPr>
        <w:p w14:paraId="58C6D63E" w14:textId="77777777" w:rsidR="00391B3D" w:rsidRDefault="00391B3D" w:rsidP="00391B3D">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1801173 </w:t>
          </w:r>
        </w:p>
      </w:tc>
      <w:tc>
        <w:tcPr>
          <w:tcW w:w="4990" w:type="dxa"/>
        </w:tcPr>
        <w:p w14:paraId="5F15F731" w14:textId="77777777" w:rsidR="00391B3D" w:rsidRDefault="00391B3D" w:rsidP="00391B3D">
          <w:pPr>
            <w:pStyle w:val="Header"/>
            <w:jc w:val="right"/>
            <w:rPr>
              <w:rFonts w:ascii="Arial" w:hAnsi="Arial" w:cs="Arial"/>
            </w:rPr>
          </w:pPr>
        </w:p>
      </w:tc>
    </w:tr>
    <w:bookmarkEnd w:id="0"/>
  </w:tbl>
  <w:p w14:paraId="1AFBEE80" w14:textId="77777777" w:rsidR="00391B3D" w:rsidRDefault="00391B3D" w:rsidP="00391B3D">
    <w:pPr>
      <w:pStyle w:val="Header"/>
      <w:rPr>
        <w:rFonts w:ascii="Times New Roman" w:eastAsia="Times New Roman" w:hAnsi="Times New Roman" w:cs="Times New Roman"/>
      </w:rPr>
    </w:pPr>
  </w:p>
  <w:p w14:paraId="5646D6AF" w14:textId="34509EB8" w:rsidR="00391B3D" w:rsidRDefault="00391B3D">
    <w:pPr>
      <w:pStyle w:val="Header"/>
    </w:pPr>
  </w:p>
  <w:p w14:paraId="7E0697EE" w14:textId="77777777" w:rsidR="00391B3D" w:rsidRDefault="00391B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70CC8"/>
    <w:multiLevelType w:val="multilevel"/>
    <w:tmpl w:val="02B0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C04A6"/>
    <w:multiLevelType w:val="multilevel"/>
    <w:tmpl w:val="F5D0B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7F24B6"/>
    <w:multiLevelType w:val="multilevel"/>
    <w:tmpl w:val="37F64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6B5984"/>
    <w:multiLevelType w:val="multilevel"/>
    <w:tmpl w:val="F1002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FA4878"/>
    <w:multiLevelType w:val="hybridMultilevel"/>
    <w:tmpl w:val="A9800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13CB6"/>
    <w:multiLevelType w:val="multilevel"/>
    <w:tmpl w:val="87BC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5A0BBA"/>
    <w:multiLevelType w:val="hybridMultilevel"/>
    <w:tmpl w:val="1864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504842"/>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54F7509B"/>
    <w:multiLevelType w:val="multilevel"/>
    <w:tmpl w:val="22FEC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E83395"/>
    <w:multiLevelType w:val="multilevel"/>
    <w:tmpl w:val="4BD20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EB6E22"/>
    <w:multiLevelType w:val="hybridMultilevel"/>
    <w:tmpl w:val="976A5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294262"/>
    <w:multiLevelType w:val="hybridMultilevel"/>
    <w:tmpl w:val="C5503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0"/>
  </w:num>
  <w:num w:numId="4">
    <w:abstractNumId w:val="5"/>
  </w:num>
  <w:num w:numId="5">
    <w:abstractNumId w:val="1"/>
  </w:num>
  <w:num w:numId="6">
    <w:abstractNumId w:val="4"/>
  </w:num>
  <w:num w:numId="7">
    <w:abstractNumId w:val="0"/>
  </w:num>
  <w:num w:numId="8">
    <w:abstractNumId w:val="2"/>
  </w:num>
  <w:num w:numId="9">
    <w:abstractNumId w:val="9"/>
  </w:num>
  <w:num w:numId="10">
    <w:abstractNumId w:val="7"/>
    <w:lvlOverride w:ilvl="0">
      <w:startOverride w:val="1"/>
    </w:lvlOverride>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B3D"/>
    <w:rsid w:val="000002E5"/>
    <w:rsid w:val="00013270"/>
    <w:rsid w:val="00020DA7"/>
    <w:rsid w:val="00042EC6"/>
    <w:rsid w:val="00064DD0"/>
    <w:rsid w:val="00076010"/>
    <w:rsid w:val="000811F7"/>
    <w:rsid w:val="00093C13"/>
    <w:rsid w:val="000A3119"/>
    <w:rsid w:val="000B0BE5"/>
    <w:rsid w:val="000B3725"/>
    <w:rsid w:val="000B57AD"/>
    <w:rsid w:val="000B7188"/>
    <w:rsid w:val="000C1D3E"/>
    <w:rsid w:val="000C66AE"/>
    <w:rsid w:val="000D19B6"/>
    <w:rsid w:val="000D75E3"/>
    <w:rsid w:val="000D775A"/>
    <w:rsid w:val="000E0987"/>
    <w:rsid w:val="000E3A88"/>
    <w:rsid w:val="000F1440"/>
    <w:rsid w:val="000F6891"/>
    <w:rsid w:val="001013B6"/>
    <w:rsid w:val="0010164D"/>
    <w:rsid w:val="001144F1"/>
    <w:rsid w:val="00126D3A"/>
    <w:rsid w:val="001351CB"/>
    <w:rsid w:val="00137BC9"/>
    <w:rsid w:val="001525E9"/>
    <w:rsid w:val="00153957"/>
    <w:rsid w:val="00153A85"/>
    <w:rsid w:val="001740E9"/>
    <w:rsid w:val="001761F5"/>
    <w:rsid w:val="00195F79"/>
    <w:rsid w:val="0019635F"/>
    <w:rsid w:val="001A0DA1"/>
    <w:rsid w:val="001A4283"/>
    <w:rsid w:val="001B4EDB"/>
    <w:rsid w:val="001B7778"/>
    <w:rsid w:val="001C73ED"/>
    <w:rsid w:val="001D4506"/>
    <w:rsid w:val="001E0EC6"/>
    <w:rsid w:val="001E4EBF"/>
    <w:rsid w:val="002150CB"/>
    <w:rsid w:val="00226714"/>
    <w:rsid w:val="00233357"/>
    <w:rsid w:val="002371F9"/>
    <w:rsid w:val="00242270"/>
    <w:rsid w:val="00246501"/>
    <w:rsid w:val="00261855"/>
    <w:rsid w:val="00287E38"/>
    <w:rsid w:val="002A2EE6"/>
    <w:rsid w:val="002B084A"/>
    <w:rsid w:val="002B362D"/>
    <w:rsid w:val="002B3DD1"/>
    <w:rsid w:val="002C028C"/>
    <w:rsid w:val="002C28CE"/>
    <w:rsid w:val="002D589C"/>
    <w:rsid w:val="002E5AE6"/>
    <w:rsid w:val="002E6DA3"/>
    <w:rsid w:val="002F1F1F"/>
    <w:rsid w:val="002F50FF"/>
    <w:rsid w:val="00312465"/>
    <w:rsid w:val="00315A59"/>
    <w:rsid w:val="0031777C"/>
    <w:rsid w:val="00320FB7"/>
    <w:rsid w:val="003302BF"/>
    <w:rsid w:val="00335158"/>
    <w:rsid w:val="00335221"/>
    <w:rsid w:val="00352CE9"/>
    <w:rsid w:val="003537AE"/>
    <w:rsid w:val="00381453"/>
    <w:rsid w:val="00381D73"/>
    <w:rsid w:val="00391B3D"/>
    <w:rsid w:val="003A55BE"/>
    <w:rsid w:val="003D02C1"/>
    <w:rsid w:val="003E202F"/>
    <w:rsid w:val="003E4B3F"/>
    <w:rsid w:val="003E58E8"/>
    <w:rsid w:val="00410C5B"/>
    <w:rsid w:val="00414290"/>
    <w:rsid w:val="00422C15"/>
    <w:rsid w:val="00423DCA"/>
    <w:rsid w:val="004311E3"/>
    <w:rsid w:val="00432495"/>
    <w:rsid w:val="00435533"/>
    <w:rsid w:val="004376F3"/>
    <w:rsid w:val="004467B9"/>
    <w:rsid w:val="004472DA"/>
    <w:rsid w:val="00451CE1"/>
    <w:rsid w:val="00461322"/>
    <w:rsid w:val="004655F0"/>
    <w:rsid w:val="00471174"/>
    <w:rsid w:val="0047327F"/>
    <w:rsid w:val="0049120B"/>
    <w:rsid w:val="0049701B"/>
    <w:rsid w:val="004A17A7"/>
    <w:rsid w:val="004A703D"/>
    <w:rsid w:val="004B1C8C"/>
    <w:rsid w:val="004C49B7"/>
    <w:rsid w:val="004E3558"/>
    <w:rsid w:val="004F534D"/>
    <w:rsid w:val="004F7B8C"/>
    <w:rsid w:val="004F7C08"/>
    <w:rsid w:val="00500345"/>
    <w:rsid w:val="00506391"/>
    <w:rsid w:val="00521903"/>
    <w:rsid w:val="00523426"/>
    <w:rsid w:val="00541262"/>
    <w:rsid w:val="00565A8C"/>
    <w:rsid w:val="00571A98"/>
    <w:rsid w:val="00573BB0"/>
    <w:rsid w:val="00586A74"/>
    <w:rsid w:val="005A515B"/>
    <w:rsid w:val="005A5517"/>
    <w:rsid w:val="005A5856"/>
    <w:rsid w:val="005B12CF"/>
    <w:rsid w:val="005E07D0"/>
    <w:rsid w:val="005E46A3"/>
    <w:rsid w:val="005E502C"/>
    <w:rsid w:val="00614D16"/>
    <w:rsid w:val="0065737C"/>
    <w:rsid w:val="00686ACB"/>
    <w:rsid w:val="00690BF7"/>
    <w:rsid w:val="00695F8C"/>
    <w:rsid w:val="00697004"/>
    <w:rsid w:val="006A42E2"/>
    <w:rsid w:val="006A495C"/>
    <w:rsid w:val="006B44B9"/>
    <w:rsid w:val="006C5BEC"/>
    <w:rsid w:val="006C632E"/>
    <w:rsid w:val="006F69FA"/>
    <w:rsid w:val="0071624A"/>
    <w:rsid w:val="007222CB"/>
    <w:rsid w:val="00724C57"/>
    <w:rsid w:val="007360A1"/>
    <w:rsid w:val="00743E64"/>
    <w:rsid w:val="00746F4D"/>
    <w:rsid w:val="00747B90"/>
    <w:rsid w:val="0075713A"/>
    <w:rsid w:val="007603A3"/>
    <w:rsid w:val="00761407"/>
    <w:rsid w:val="0077263F"/>
    <w:rsid w:val="007755D4"/>
    <w:rsid w:val="00791342"/>
    <w:rsid w:val="007A3081"/>
    <w:rsid w:val="007A4AC6"/>
    <w:rsid w:val="007A59B2"/>
    <w:rsid w:val="007B5E10"/>
    <w:rsid w:val="007C3650"/>
    <w:rsid w:val="007E25FA"/>
    <w:rsid w:val="00822BF7"/>
    <w:rsid w:val="00837A5F"/>
    <w:rsid w:val="0084043C"/>
    <w:rsid w:val="00852907"/>
    <w:rsid w:val="008559EF"/>
    <w:rsid w:val="008568A2"/>
    <w:rsid w:val="00873D00"/>
    <w:rsid w:val="00875A2A"/>
    <w:rsid w:val="00876121"/>
    <w:rsid w:val="00881ED3"/>
    <w:rsid w:val="00882396"/>
    <w:rsid w:val="00883158"/>
    <w:rsid w:val="008868FF"/>
    <w:rsid w:val="0088740B"/>
    <w:rsid w:val="00891E23"/>
    <w:rsid w:val="008B15C5"/>
    <w:rsid w:val="008B481E"/>
    <w:rsid w:val="008D016B"/>
    <w:rsid w:val="008D1D12"/>
    <w:rsid w:val="008D67F2"/>
    <w:rsid w:val="008F1EBE"/>
    <w:rsid w:val="00901BE7"/>
    <w:rsid w:val="00903FE5"/>
    <w:rsid w:val="009110C4"/>
    <w:rsid w:val="00922A4B"/>
    <w:rsid w:val="0092625E"/>
    <w:rsid w:val="0094522E"/>
    <w:rsid w:val="00954400"/>
    <w:rsid w:val="009658B6"/>
    <w:rsid w:val="0097715D"/>
    <w:rsid w:val="0098076A"/>
    <w:rsid w:val="00986108"/>
    <w:rsid w:val="00992285"/>
    <w:rsid w:val="00995093"/>
    <w:rsid w:val="009A4914"/>
    <w:rsid w:val="009B2E04"/>
    <w:rsid w:val="009C5361"/>
    <w:rsid w:val="009D0921"/>
    <w:rsid w:val="009F3586"/>
    <w:rsid w:val="00A02FBD"/>
    <w:rsid w:val="00A16E87"/>
    <w:rsid w:val="00A251E2"/>
    <w:rsid w:val="00A405C4"/>
    <w:rsid w:val="00A40623"/>
    <w:rsid w:val="00A46C94"/>
    <w:rsid w:val="00A650FB"/>
    <w:rsid w:val="00A6683D"/>
    <w:rsid w:val="00A752BC"/>
    <w:rsid w:val="00A757FA"/>
    <w:rsid w:val="00A90D5E"/>
    <w:rsid w:val="00A965E7"/>
    <w:rsid w:val="00AB533C"/>
    <w:rsid w:val="00AC40F5"/>
    <w:rsid w:val="00AE2302"/>
    <w:rsid w:val="00B01476"/>
    <w:rsid w:val="00B03620"/>
    <w:rsid w:val="00B1146F"/>
    <w:rsid w:val="00B122A1"/>
    <w:rsid w:val="00B1546E"/>
    <w:rsid w:val="00B40F4B"/>
    <w:rsid w:val="00B42CE0"/>
    <w:rsid w:val="00B452C3"/>
    <w:rsid w:val="00B46033"/>
    <w:rsid w:val="00B55CE8"/>
    <w:rsid w:val="00B75404"/>
    <w:rsid w:val="00B87182"/>
    <w:rsid w:val="00B93D71"/>
    <w:rsid w:val="00B9678C"/>
    <w:rsid w:val="00BA2323"/>
    <w:rsid w:val="00BA68F2"/>
    <w:rsid w:val="00BC4DDC"/>
    <w:rsid w:val="00BC535F"/>
    <w:rsid w:val="00BE3548"/>
    <w:rsid w:val="00C061C4"/>
    <w:rsid w:val="00C068EC"/>
    <w:rsid w:val="00C12E69"/>
    <w:rsid w:val="00C36F5B"/>
    <w:rsid w:val="00C4660A"/>
    <w:rsid w:val="00C5352A"/>
    <w:rsid w:val="00C541C7"/>
    <w:rsid w:val="00C61B8C"/>
    <w:rsid w:val="00C67004"/>
    <w:rsid w:val="00C701E6"/>
    <w:rsid w:val="00C738EA"/>
    <w:rsid w:val="00C86FAE"/>
    <w:rsid w:val="00C90D3B"/>
    <w:rsid w:val="00C91DDA"/>
    <w:rsid w:val="00CA5146"/>
    <w:rsid w:val="00CA5461"/>
    <w:rsid w:val="00CB08D9"/>
    <w:rsid w:val="00CB18B6"/>
    <w:rsid w:val="00CB46C5"/>
    <w:rsid w:val="00CC3584"/>
    <w:rsid w:val="00CC783A"/>
    <w:rsid w:val="00CE0015"/>
    <w:rsid w:val="00CF30B2"/>
    <w:rsid w:val="00D01FFE"/>
    <w:rsid w:val="00D0229A"/>
    <w:rsid w:val="00D057A8"/>
    <w:rsid w:val="00D12685"/>
    <w:rsid w:val="00D179EC"/>
    <w:rsid w:val="00D23535"/>
    <w:rsid w:val="00D35304"/>
    <w:rsid w:val="00D365BC"/>
    <w:rsid w:val="00D603EB"/>
    <w:rsid w:val="00D71926"/>
    <w:rsid w:val="00D76B32"/>
    <w:rsid w:val="00D872EF"/>
    <w:rsid w:val="00DA55C6"/>
    <w:rsid w:val="00DB1336"/>
    <w:rsid w:val="00DB7EB6"/>
    <w:rsid w:val="00DC76C4"/>
    <w:rsid w:val="00DD34F5"/>
    <w:rsid w:val="00DE21F3"/>
    <w:rsid w:val="00E0264C"/>
    <w:rsid w:val="00E21406"/>
    <w:rsid w:val="00E2175C"/>
    <w:rsid w:val="00E30822"/>
    <w:rsid w:val="00E31636"/>
    <w:rsid w:val="00E3662B"/>
    <w:rsid w:val="00E37C6A"/>
    <w:rsid w:val="00E4026C"/>
    <w:rsid w:val="00E46580"/>
    <w:rsid w:val="00E5149D"/>
    <w:rsid w:val="00E532B2"/>
    <w:rsid w:val="00E62621"/>
    <w:rsid w:val="00E64373"/>
    <w:rsid w:val="00E723A0"/>
    <w:rsid w:val="00E735EC"/>
    <w:rsid w:val="00E741BD"/>
    <w:rsid w:val="00E91158"/>
    <w:rsid w:val="00EA4FC4"/>
    <w:rsid w:val="00EB2879"/>
    <w:rsid w:val="00EC1323"/>
    <w:rsid w:val="00EC527B"/>
    <w:rsid w:val="00EE03C3"/>
    <w:rsid w:val="00F02CB9"/>
    <w:rsid w:val="00F067F2"/>
    <w:rsid w:val="00F148A6"/>
    <w:rsid w:val="00F175D3"/>
    <w:rsid w:val="00F27FA2"/>
    <w:rsid w:val="00F308E8"/>
    <w:rsid w:val="00F47C06"/>
    <w:rsid w:val="00F52481"/>
    <w:rsid w:val="00F54228"/>
    <w:rsid w:val="00F66928"/>
    <w:rsid w:val="00F6702C"/>
    <w:rsid w:val="00F75CD2"/>
    <w:rsid w:val="00F75FD3"/>
    <w:rsid w:val="00F76B9F"/>
    <w:rsid w:val="00F8064D"/>
    <w:rsid w:val="00F8731B"/>
    <w:rsid w:val="00F90DBF"/>
    <w:rsid w:val="00FA0B35"/>
    <w:rsid w:val="00FA17BB"/>
    <w:rsid w:val="00FA565B"/>
    <w:rsid w:val="00FA7155"/>
    <w:rsid w:val="00FB637E"/>
    <w:rsid w:val="00FB647D"/>
    <w:rsid w:val="00FB697A"/>
    <w:rsid w:val="00FC6F00"/>
    <w:rsid w:val="00FD30D0"/>
    <w:rsid w:val="00FD6304"/>
    <w:rsid w:val="00FF3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2AC0467F"/>
  <w15:chartTrackingRefBased/>
  <w15:docId w15:val="{A74DDDEB-ED67-4679-86D1-160B34D1D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B3D"/>
  </w:style>
  <w:style w:type="paragraph" w:styleId="Heading1">
    <w:name w:val="heading 1"/>
    <w:basedOn w:val="Normal"/>
    <w:link w:val="Heading1Char"/>
    <w:uiPriority w:val="9"/>
    <w:qFormat/>
    <w:rsid w:val="007A30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B3D"/>
  </w:style>
  <w:style w:type="paragraph" w:styleId="Footer">
    <w:name w:val="footer"/>
    <w:basedOn w:val="Normal"/>
    <w:link w:val="FooterChar"/>
    <w:uiPriority w:val="99"/>
    <w:unhideWhenUsed/>
    <w:rsid w:val="00391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B3D"/>
  </w:style>
  <w:style w:type="table" w:styleId="TableGrid">
    <w:name w:val="Table Grid"/>
    <w:basedOn w:val="TableNormal"/>
    <w:uiPriority w:val="39"/>
    <w:rsid w:val="00391B3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391B3D"/>
    <w:pPr>
      <w:spacing w:after="0" w:line="360" w:lineRule="auto"/>
      <w:ind w:left="720"/>
      <w:contextualSpacing/>
    </w:pPr>
    <w:rPr>
      <w:sz w:val="24"/>
      <w:lang w:val="en-US"/>
    </w:rPr>
  </w:style>
  <w:style w:type="character" w:customStyle="1" w:styleId="authors">
    <w:name w:val="authors"/>
    <w:basedOn w:val="DefaultParagraphFont"/>
    <w:rsid w:val="005A5856"/>
  </w:style>
  <w:style w:type="character" w:customStyle="1" w:styleId="Date1">
    <w:name w:val="Date1"/>
    <w:basedOn w:val="DefaultParagraphFont"/>
    <w:rsid w:val="005A5856"/>
  </w:style>
  <w:style w:type="character" w:customStyle="1" w:styleId="arttitle">
    <w:name w:val="art_title"/>
    <w:basedOn w:val="DefaultParagraphFont"/>
    <w:rsid w:val="005A5856"/>
  </w:style>
  <w:style w:type="character" w:customStyle="1" w:styleId="serialtitle">
    <w:name w:val="serial_title"/>
    <w:basedOn w:val="DefaultParagraphFont"/>
    <w:rsid w:val="005A5856"/>
  </w:style>
  <w:style w:type="character" w:customStyle="1" w:styleId="volumeissue">
    <w:name w:val="volume_issue"/>
    <w:basedOn w:val="DefaultParagraphFont"/>
    <w:rsid w:val="005A5856"/>
  </w:style>
  <w:style w:type="character" w:customStyle="1" w:styleId="pagerange">
    <w:name w:val="page_range"/>
    <w:basedOn w:val="DefaultParagraphFont"/>
    <w:rsid w:val="005A5856"/>
  </w:style>
  <w:style w:type="character" w:customStyle="1" w:styleId="doilink">
    <w:name w:val="doi_link"/>
    <w:basedOn w:val="DefaultParagraphFont"/>
    <w:rsid w:val="005A5856"/>
  </w:style>
  <w:style w:type="character" w:styleId="Hyperlink">
    <w:name w:val="Hyperlink"/>
    <w:basedOn w:val="DefaultParagraphFont"/>
    <w:uiPriority w:val="99"/>
    <w:unhideWhenUsed/>
    <w:rsid w:val="005A5856"/>
    <w:rPr>
      <w:color w:val="0000FF"/>
      <w:u w:val="single"/>
    </w:rPr>
  </w:style>
  <w:style w:type="character" w:styleId="UnresolvedMention">
    <w:name w:val="Unresolved Mention"/>
    <w:basedOn w:val="DefaultParagraphFont"/>
    <w:uiPriority w:val="99"/>
    <w:semiHidden/>
    <w:unhideWhenUsed/>
    <w:rsid w:val="00E37C6A"/>
    <w:rPr>
      <w:color w:val="605E5C"/>
      <w:shd w:val="clear" w:color="auto" w:fill="E1DFDD"/>
    </w:rPr>
  </w:style>
  <w:style w:type="paragraph" w:customStyle="1" w:styleId="AssignBody">
    <w:name w:val="AssignBody"/>
    <w:basedOn w:val="Normal"/>
    <w:link w:val="AssignBodyChar"/>
    <w:qFormat/>
    <w:rsid w:val="0088740B"/>
    <w:pPr>
      <w:spacing w:after="0" w:line="360" w:lineRule="auto"/>
    </w:pPr>
    <w:rPr>
      <w:rFonts w:ascii="Arial" w:eastAsia="Times New Roman" w:hAnsi="Arial" w:cs="Times New Roman"/>
      <w:sz w:val="24"/>
      <w:szCs w:val="24"/>
    </w:rPr>
  </w:style>
  <w:style w:type="character" w:customStyle="1" w:styleId="AssignBodyChar">
    <w:name w:val="AssignBody Char"/>
    <w:basedOn w:val="DefaultParagraphFont"/>
    <w:link w:val="AssignBody"/>
    <w:rsid w:val="0088740B"/>
    <w:rPr>
      <w:rFonts w:ascii="Arial" w:eastAsia="Times New Roman" w:hAnsi="Arial" w:cs="Times New Roman"/>
      <w:sz w:val="24"/>
      <w:szCs w:val="24"/>
    </w:rPr>
  </w:style>
  <w:style w:type="character" w:styleId="Emphasis">
    <w:name w:val="Emphasis"/>
    <w:basedOn w:val="DefaultParagraphFont"/>
    <w:uiPriority w:val="20"/>
    <w:qFormat/>
    <w:rsid w:val="00F148A6"/>
    <w:rPr>
      <w:i/>
      <w:iCs/>
    </w:rPr>
  </w:style>
  <w:style w:type="character" w:customStyle="1" w:styleId="Date2">
    <w:name w:val="Date2"/>
    <w:basedOn w:val="DefaultParagraphFont"/>
    <w:rsid w:val="00D603EB"/>
  </w:style>
  <w:style w:type="character" w:customStyle="1" w:styleId="Date3">
    <w:name w:val="Date3"/>
    <w:basedOn w:val="DefaultParagraphFont"/>
    <w:rsid w:val="008568A2"/>
  </w:style>
  <w:style w:type="character" w:styleId="Strong">
    <w:name w:val="Strong"/>
    <w:basedOn w:val="DefaultParagraphFont"/>
    <w:uiPriority w:val="22"/>
    <w:qFormat/>
    <w:rsid w:val="006B44B9"/>
    <w:rPr>
      <w:b/>
      <w:bCs/>
    </w:rPr>
  </w:style>
  <w:style w:type="character" w:customStyle="1" w:styleId="hlfld-contribauthor">
    <w:name w:val="hlfld-contribauthor"/>
    <w:basedOn w:val="DefaultParagraphFont"/>
    <w:rsid w:val="00432495"/>
  </w:style>
  <w:style w:type="character" w:customStyle="1" w:styleId="nlmgiven-names">
    <w:name w:val="nlm_given-names"/>
    <w:basedOn w:val="DefaultParagraphFont"/>
    <w:rsid w:val="00432495"/>
  </w:style>
  <w:style w:type="character" w:customStyle="1" w:styleId="nlmyear">
    <w:name w:val="nlm_year"/>
    <w:basedOn w:val="DefaultParagraphFont"/>
    <w:rsid w:val="00432495"/>
  </w:style>
  <w:style w:type="character" w:customStyle="1" w:styleId="nlmarticle-title">
    <w:name w:val="nlm_article-title"/>
    <w:basedOn w:val="DefaultParagraphFont"/>
    <w:rsid w:val="00432495"/>
  </w:style>
  <w:style w:type="character" w:customStyle="1" w:styleId="nlmfpage">
    <w:name w:val="nlm_fpage"/>
    <w:basedOn w:val="DefaultParagraphFont"/>
    <w:rsid w:val="00432495"/>
  </w:style>
  <w:style w:type="character" w:customStyle="1" w:styleId="nlmlpage">
    <w:name w:val="nlm_lpage"/>
    <w:basedOn w:val="DefaultParagraphFont"/>
    <w:rsid w:val="00432495"/>
  </w:style>
  <w:style w:type="character" w:customStyle="1" w:styleId="nlmpub-id">
    <w:name w:val="nlm_pub-id"/>
    <w:basedOn w:val="DefaultParagraphFont"/>
    <w:rsid w:val="00432495"/>
  </w:style>
  <w:style w:type="character" w:customStyle="1" w:styleId="reflink-block">
    <w:name w:val="reflink-block"/>
    <w:basedOn w:val="DefaultParagraphFont"/>
    <w:rsid w:val="00432495"/>
  </w:style>
  <w:style w:type="character" w:customStyle="1" w:styleId="xlinks-container">
    <w:name w:val="xlinks-container"/>
    <w:basedOn w:val="DefaultParagraphFont"/>
    <w:rsid w:val="00432495"/>
  </w:style>
  <w:style w:type="character" w:customStyle="1" w:styleId="googlescholar-container">
    <w:name w:val="googlescholar-container"/>
    <w:basedOn w:val="DefaultParagraphFont"/>
    <w:rsid w:val="00432495"/>
  </w:style>
  <w:style w:type="character" w:customStyle="1" w:styleId="pspdfkit-6um8mrhfmv4j3nvtw9x41bv9fb">
    <w:name w:val="pspdfkit-6um8mrhfmv4j3nvtw9x41bv9fb"/>
    <w:basedOn w:val="DefaultParagraphFont"/>
    <w:rsid w:val="005E502C"/>
  </w:style>
  <w:style w:type="character" w:customStyle="1" w:styleId="Date4">
    <w:name w:val="Date4"/>
    <w:basedOn w:val="DefaultParagraphFont"/>
    <w:rsid w:val="00DB1336"/>
  </w:style>
  <w:style w:type="character" w:customStyle="1" w:styleId="Heading1Char">
    <w:name w:val="Heading 1 Char"/>
    <w:basedOn w:val="DefaultParagraphFont"/>
    <w:link w:val="Heading1"/>
    <w:uiPriority w:val="9"/>
    <w:rsid w:val="007A3081"/>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7A3081"/>
  </w:style>
  <w:style w:type="paragraph" w:customStyle="1" w:styleId="nova-e-listitem">
    <w:name w:val="nova-e-list__item"/>
    <w:basedOn w:val="Normal"/>
    <w:rsid w:val="001A42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lnk">
    <w:name w:val="ref-lnk"/>
    <w:basedOn w:val="DefaultParagraphFont"/>
    <w:rsid w:val="009110C4"/>
  </w:style>
  <w:style w:type="character" w:customStyle="1" w:styleId="nlmpublisher-loc">
    <w:name w:val="nlm_publisher-loc"/>
    <w:basedOn w:val="DefaultParagraphFont"/>
    <w:rsid w:val="006C5BEC"/>
  </w:style>
  <w:style w:type="character" w:customStyle="1" w:styleId="nlmpublisher-name">
    <w:name w:val="nlm_publisher-name"/>
    <w:basedOn w:val="DefaultParagraphFont"/>
    <w:rsid w:val="006C5BEC"/>
  </w:style>
  <w:style w:type="paragraph" w:styleId="NormalWeb">
    <w:name w:val="Normal (Web)"/>
    <w:basedOn w:val="Normal"/>
    <w:uiPriority w:val="99"/>
    <w:semiHidden/>
    <w:unhideWhenUsed/>
    <w:rsid w:val="00FB69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907005">
      <w:bodyDiv w:val="1"/>
      <w:marLeft w:val="0"/>
      <w:marRight w:val="0"/>
      <w:marTop w:val="0"/>
      <w:marBottom w:val="0"/>
      <w:divBdr>
        <w:top w:val="none" w:sz="0" w:space="0" w:color="auto"/>
        <w:left w:val="none" w:sz="0" w:space="0" w:color="auto"/>
        <w:bottom w:val="none" w:sz="0" w:space="0" w:color="auto"/>
        <w:right w:val="none" w:sz="0" w:space="0" w:color="auto"/>
      </w:divBdr>
    </w:div>
    <w:div w:id="174460468">
      <w:bodyDiv w:val="1"/>
      <w:marLeft w:val="0"/>
      <w:marRight w:val="0"/>
      <w:marTop w:val="0"/>
      <w:marBottom w:val="0"/>
      <w:divBdr>
        <w:top w:val="none" w:sz="0" w:space="0" w:color="auto"/>
        <w:left w:val="none" w:sz="0" w:space="0" w:color="auto"/>
        <w:bottom w:val="none" w:sz="0" w:space="0" w:color="auto"/>
        <w:right w:val="none" w:sz="0" w:space="0" w:color="auto"/>
      </w:divBdr>
      <w:divsChild>
        <w:div w:id="166987089">
          <w:marLeft w:val="0"/>
          <w:marRight w:val="0"/>
          <w:marTop w:val="0"/>
          <w:marBottom w:val="0"/>
          <w:divBdr>
            <w:top w:val="none" w:sz="0" w:space="0" w:color="auto"/>
            <w:left w:val="none" w:sz="0" w:space="0" w:color="auto"/>
            <w:bottom w:val="none" w:sz="0" w:space="0" w:color="auto"/>
            <w:right w:val="none" w:sz="0" w:space="0" w:color="auto"/>
          </w:divBdr>
        </w:div>
      </w:divsChild>
    </w:div>
    <w:div w:id="225456559">
      <w:bodyDiv w:val="1"/>
      <w:marLeft w:val="0"/>
      <w:marRight w:val="0"/>
      <w:marTop w:val="0"/>
      <w:marBottom w:val="0"/>
      <w:divBdr>
        <w:top w:val="none" w:sz="0" w:space="0" w:color="auto"/>
        <w:left w:val="none" w:sz="0" w:space="0" w:color="auto"/>
        <w:bottom w:val="none" w:sz="0" w:space="0" w:color="auto"/>
        <w:right w:val="none" w:sz="0" w:space="0" w:color="auto"/>
      </w:divBdr>
    </w:div>
    <w:div w:id="342438846">
      <w:bodyDiv w:val="1"/>
      <w:marLeft w:val="0"/>
      <w:marRight w:val="0"/>
      <w:marTop w:val="0"/>
      <w:marBottom w:val="0"/>
      <w:divBdr>
        <w:top w:val="none" w:sz="0" w:space="0" w:color="auto"/>
        <w:left w:val="none" w:sz="0" w:space="0" w:color="auto"/>
        <w:bottom w:val="none" w:sz="0" w:space="0" w:color="auto"/>
        <w:right w:val="none" w:sz="0" w:space="0" w:color="auto"/>
      </w:divBdr>
    </w:div>
    <w:div w:id="386494676">
      <w:bodyDiv w:val="1"/>
      <w:marLeft w:val="0"/>
      <w:marRight w:val="0"/>
      <w:marTop w:val="0"/>
      <w:marBottom w:val="0"/>
      <w:divBdr>
        <w:top w:val="none" w:sz="0" w:space="0" w:color="auto"/>
        <w:left w:val="none" w:sz="0" w:space="0" w:color="auto"/>
        <w:bottom w:val="none" w:sz="0" w:space="0" w:color="auto"/>
        <w:right w:val="none" w:sz="0" w:space="0" w:color="auto"/>
      </w:divBdr>
    </w:div>
    <w:div w:id="767194504">
      <w:bodyDiv w:val="1"/>
      <w:marLeft w:val="0"/>
      <w:marRight w:val="0"/>
      <w:marTop w:val="0"/>
      <w:marBottom w:val="0"/>
      <w:divBdr>
        <w:top w:val="none" w:sz="0" w:space="0" w:color="auto"/>
        <w:left w:val="none" w:sz="0" w:space="0" w:color="auto"/>
        <w:bottom w:val="none" w:sz="0" w:space="0" w:color="auto"/>
        <w:right w:val="none" w:sz="0" w:space="0" w:color="auto"/>
      </w:divBdr>
      <w:divsChild>
        <w:div w:id="1547722019">
          <w:marLeft w:val="0"/>
          <w:marRight w:val="0"/>
          <w:marTop w:val="0"/>
          <w:marBottom w:val="0"/>
          <w:divBdr>
            <w:top w:val="none" w:sz="0" w:space="0" w:color="auto"/>
            <w:left w:val="none" w:sz="0" w:space="0" w:color="auto"/>
            <w:bottom w:val="none" w:sz="0" w:space="0" w:color="auto"/>
            <w:right w:val="none" w:sz="0" w:space="0" w:color="auto"/>
          </w:divBdr>
        </w:div>
      </w:divsChild>
    </w:div>
    <w:div w:id="893851150">
      <w:bodyDiv w:val="1"/>
      <w:marLeft w:val="0"/>
      <w:marRight w:val="0"/>
      <w:marTop w:val="0"/>
      <w:marBottom w:val="0"/>
      <w:divBdr>
        <w:top w:val="none" w:sz="0" w:space="0" w:color="auto"/>
        <w:left w:val="none" w:sz="0" w:space="0" w:color="auto"/>
        <w:bottom w:val="none" w:sz="0" w:space="0" w:color="auto"/>
        <w:right w:val="none" w:sz="0" w:space="0" w:color="auto"/>
      </w:divBdr>
    </w:div>
    <w:div w:id="1128280964">
      <w:bodyDiv w:val="1"/>
      <w:marLeft w:val="0"/>
      <w:marRight w:val="0"/>
      <w:marTop w:val="0"/>
      <w:marBottom w:val="0"/>
      <w:divBdr>
        <w:top w:val="none" w:sz="0" w:space="0" w:color="auto"/>
        <w:left w:val="none" w:sz="0" w:space="0" w:color="auto"/>
        <w:bottom w:val="none" w:sz="0" w:space="0" w:color="auto"/>
        <w:right w:val="none" w:sz="0" w:space="0" w:color="auto"/>
      </w:divBdr>
    </w:div>
    <w:div w:id="1140999882">
      <w:bodyDiv w:val="1"/>
      <w:marLeft w:val="0"/>
      <w:marRight w:val="0"/>
      <w:marTop w:val="0"/>
      <w:marBottom w:val="0"/>
      <w:divBdr>
        <w:top w:val="none" w:sz="0" w:space="0" w:color="auto"/>
        <w:left w:val="none" w:sz="0" w:space="0" w:color="auto"/>
        <w:bottom w:val="none" w:sz="0" w:space="0" w:color="auto"/>
        <w:right w:val="none" w:sz="0" w:space="0" w:color="auto"/>
      </w:divBdr>
    </w:div>
    <w:div w:id="1187717677">
      <w:bodyDiv w:val="1"/>
      <w:marLeft w:val="0"/>
      <w:marRight w:val="0"/>
      <w:marTop w:val="0"/>
      <w:marBottom w:val="0"/>
      <w:divBdr>
        <w:top w:val="none" w:sz="0" w:space="0" w:color="auto"/>
        <w:left w:val="none" w:sz="0" w:space="0" w:color="auto"/>
        <w:bottom w:val="none" w:sz="0" w:space="0" w:color="auto"/>
        <w:right w:val="none" w:sz="0" w:space="0" w:color="auto"/>
      </w:divBdr>
    </w:div>
    <w:div w:id="1343312657">
      <w:bodyDiv w:val="1"/>
      <w:marLeft w:val="0"/>
      <w:marRight w:val="0"/>
      <w:marTop w:val="0"/>
      <w:marBottom w:val="0"/>
      <w:divBdr>
        <w:top w:val="none" w:sz="0" w:space="0" w:color="auto"/>
        <w:left w:val="none" w:sz="0" w:space="0" w:color="auto"/>
        <w:bottom w:val="none" w:sz="0" w:space="0" w:color="auto"/>
        <w:right w:val="none" w:sz="0" w:space="0" w:color="auto"/>
      </w:divBdr>
    </w:div>
    <w:div w:id="1349218643">
      <w:bodyDiv w:val="1"/>
      <w:marLeft w:val="0"/>
      <w:marRight w:val="0"/>
      <w:marTop w:val="0"/>
      <w:marBottom w:val="0"/>
      <w:divBdr>
        <w:top w:val="none" w:sz="0" w:space="0" w:color="auto"/>
        <w:left w:val="none" w:sz="0" w:space="0" w:color="auto"/>
        <w:bottom w:val="none" w:sz="0" w:space="0" w:color="auto"/>
        <w:right w:val="none" w:sz="0" w:space="0" w:color="auto"/>
      </w:divBdr>
    </w:div>
    <w:div w:id="1354725453">
      <w:bodyDiv w:val="1"/>
      <w:marLeft w:val="0"/>
      <w:marRight w:val="0"/>
      <w:marTop w:val="0"/>
      <w:marBottom w:val="0"/>
      <w:divBdr>
        <w:top w:val="none" w:sz="0" w:space="0" w:color="auto"/>
        <w:left w:val="none" w:sz="0" w:space="0" w:color="auto"/>
        <w:bottom w:val="none" w:sz="0" w:space="0" w:color="auto"/>
        <w:right w:val="none" w:sz="0" w:space="0" w:color="auto"/>
      </w:divBdr>
      <w:divsChild>
        <w:div w:id="67466333">
          <w:marLeft w:val="0"/>
          <w:marRight w:val="0"/>
          <w:marTop w:val="0"/>
          <w:marBottom w:val="0"/>
          <w:divBdr>
            <w:top w:val="none" w:sz="0" w:space="0" w:color="auto"/>
            <w:left w:val="none" w:sz="0" w:space="0" w:color="auto"/>
            <w:bottom w:val="none" w:sz="0" w:space="0" w:color="auto"/>
            <w:right w:val="none" w:sz="0" w:space="0" w:color="auto"/>
          </w:divBdr>
        </w:div>
      </w:divsChild>
    </w:div>
    <w:div w:id="1681931386">
      <w:bodyDiv w:val="1"/>
      <w:marLeft w:val="0"/>
      <w:marRight w:val="0"/>
      <w:marTop w:val="0"/>
      <w:marBottom w:val="0"/>
      <w:divBdr>
        <w:top w:val="none" w:sz="0" w:space="0" w:color="auto"/>
        <w:left w:val="none" w:sz="0" w:space="0" w:color="auto"/>
        <w:bottom w:val="none" w:sz="0" w:space="0" w:color="auto"/>
        <w:right w:val="none" w:sz="0" w:space="0" w:color="auto"/>
      </w:divBdr>
    </w:div>
    <w:div w:id="1816794694">
      <w:bodyDiv w:val="1"/>
      <w:marLeft w:val="0"/>
      <w:marRight w:val="0"/>
      <w:marTop w:val="0"/>
      <w:marBottom w:val="0"/>
      <w:divBdr>
        <w:top w:val="none" w:sz="0" w:space="0" w:color="auto"/>
        <w:left w:val="none" w:sz="0" w:space="0" w:color="auto"/>
        <w:bottom w:val="none" w:sz="0" w:space="0" w:color="auto"/>
        <w:right w:val="none" w:sz="0" w:space="0" w:color="auto"/>
      </w:divBdr>
    </w:div>
    <w:div w:id="1955017482">
      <w:bodyDiv w:val="1"/>
      <w:marLeft w:val="0"/>
      <w:marRight w:val="0"/>
      <w:marTop w:val="0"/>
      <w:marBottom w:val="0"/>
      <w:divBdr>
        <w:top w:val="none" w:sz="0" w:space="0" w:color="auto"/>
        <w:left w:val="none" w:sz="0" w:space="0" w:color="auto"/>
        <w:bottom w:val="none" w:sz="0" w:space="0" w:color="auto"/>
        <w:right w:val="none" w:sz="0" w:space="0" w:color="auto"/>
      </w:divBdr>
    </w:div>
    <w:div w:id="2015453405">
      <w:bodyDiv w:val="1"/>
      <w:marLeft w:val="0"/>
      <w:marRight w:val="0"/>
      <w:marTop w:val="0"/>
      <w:marBottom w:val="0"/>
      <w:divBdr>
        <w:top w:val="none" w:sz="0" w:space="0" w:color="auto"/>
        <w:left w:val="none" w:sz="0" w:space="0" w:color="auto"/>
        <w:bottom w:val="none" w:sz="0" w:space="0" w:color="auto"/>
        <w:right w:val="none" w:sz="0" w:space="0" w:color="auto"/>
      </w:divBdr>
    </w:div>
    <w:div w:id="2040466367">
      <w:bodyDiv w:val="1"/>
      <w:marLeft w:val="0"/>
      <w:marRight w:val="0"/>
      <w:marTop w:val="0"/>
      <w:marBottom w:val="0"/>
      <w:divBdr>
        <w:top w:val="none" w:sz="0" w:space="0" w:color="auto"/>
        <w:left w:val="none" w:sz="0" w:space="0" w:color="auto"/>
        <w:bottom w:val="none" w:sz="0" w:space="0" w:color="auto"/>
        <w:right w:val="none" w:sz="0" w:space="0" w:color="auto"/>
      </w:divBdr>
    </w:div>
    <w:div w:id="2058964303">
      <w:bodyDiv w:val="1"/>
      <w:marLeft w:val="0"/>
      <w:marRight w:val="0"/>
      <w:marTop w:val="0"/>
      <w:marBottom w:val="0"/>
      <w:divBdr>
        <w:top w:val="none" w:sz="0" w:space="0" w:color="auto"/>
        <w:left w:val="none" w:sz="0" w:space="0" w:color="auto"/>
        <w:bottom w:val="none" w:sz="0" w:space="0" w:color="auto"/>
        <w:right w:val="none" w:sz="0" w:space="0" w:color="auto"/>
      </w:divBdr>
    </w:div>
    <w:div w:id="210738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fer.ac.uk/media/1407/91083.pdf" TargetMode="External"/><Relationship Id="rId13" Type="http://schemas.openxmlformats.org/officeDocument/2006/relationships/hyperlink" Target="https://www.estyn.gov.wales/system/files/2020-07/Leadership%2520and%2520primary%2520improvement%2520-%2520new%2520links_0.pdf" TargetMode="External"/><Relationship Id="rId18" Type="http://schemas.openxmlformats.org/officeDocument/2006/relationships/hyperlink" Target="http://projectlearning.org/blog/wp-content/uploads/2014/02/Influences-on-Student-Learning-John-Hattie.pdf" TargetMode="External"/><Relationship Id="rId26" Type="http://schemas.openxmlformats.org/officeDocument/2006/relationships/hyperlink" Target="https://learning.gov.wales/docs/learningwales/publications/170901-professional-standards-for-teaching-and-leadership-en.pdf" TargetMode="External"/><Relationship Id="rId3" Type="http://schemas.openxmlformats.org/officeDocument/2006/relationships/settings" Target="settings.xml"/><Relationship Id="rId21" Type="http://schemas.openxmlformats.org/officeDocument/2006/relationships/hyperlink" Target="https://doi.org/10.1080/00131881.2019.1625716" TargetMode="External"/><Relationship Id="rId7" Type="http://schemas.openxmlformats.org/officeDocument/2006/relationships/image" Target="media/image1.png"/><Relationship Id="rId12" Type="http://schemas.openxmlformats.org/officeDocument/2006/relationships/hyperlink" Target="https://www.estyn.gov.wales/system/files/2020-07/Effective%2520classroom%2520observation%2520in%2520primary%2520and%2520secondary%2520schools%2520-%2520October%25202014.pdf" TargetMode="External"/><Relationship Id="rId17" Type="http://schemas.openxmlformats.org/officeDocument/2006/relationships/hyperlink" Target="https://www.hanoverresearch.com/media/Best-Practices-for-School-Improvement-Planning.pdf" TargetMode="External"/><Relationship Id="rId25" Type="http://schemas.openxmlformats.org/officeDocument/2006/relationships/hyperlink" Target="https://gov.wales/sites/default/files/publications/2018-12/theme-2-embedding-a-whole-school-approach-to-face-resources-1-2.pdf" TargetMode="External"/><Relationship Id="rId2" Type="http://schemas.openxmlformats.org/officeDocument/2006/relationships/styles" Target="styles.xml"/><Relationship Id="rId16" Type="http://schemas.openxmlformats.org/officeDocument/2006/relationships/hyperlink" Target="https://doi.org/10.1080/09243453.2018.1504802" TargetMode="External"/><Relationship Id="rId20" Type="http://schemas.openxmlformats.org/officeDocument/2006/relationships/hyperlink" Target="https://www.ucl.ac.uk/widening-participation/sites/widening-participation/files/2019_verbal_feedback_project_final_4_print.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0-08/Inspection%2520report%2520Rhayader%2520CIW%2520School%25202014_0.pdf.pdf.pdf.pdf.pdf.pdf.pdf.pdf" TargetMode="External"/><Relationship Id="rId24" Type="http://schemas.openxmlformats.org/officeDocument/2006/relationships/hyperlink" Target="https://gov.wales/sites/default/files/publications/2018-03/school-development-plans.pdf" TargetMode="External"/><Relationship Id="rId5" Type="http://schemas.openxmlformats.org/officeDocument/2006/relationships/footnotes" Target="footnotes.xml"/><Relationship Id="rId15" Type="http://schemas.openxmlformats.org/officeDocument/2006/relationships/hyperlink" Target="https://www.estyn.gov.wales/effective-practice/including-all-staff-self-evaluation-process" TargetMode="External"/><Relationship Id="rId23" Type="http://schemas.openxmlformats.org/officeDocument/2006/relationships/hyperlink" Target="https://www.unicef.org.uk/child-rights-partners/wpcontent/uploads/sites/3/2016/08/CRC_summary_leaflet_Child_Rights_Partners_web_final.pdf" TargetMode="External"/><Relationship Id="rId28" Type="http://schemas.openxmlformats.org/officeDocument/2006/relationships/header" Target="header1.xml"/><Relationship Id="rId10" Type="http://schemas.openxmlformats.org/officeDocument/2006/relationships/hyperlink" Target="https://educationendowmentfoundation.org.uk/pdf/generate/?u=https://educationendowmentfoundation.org.uk/pdf/toolkit/?id=131&amp;t=Teaching%20and%20Learning%20Toolkit&amp;e=131&amp;s=" TargetMode="External"/><Relationship Id="rId19" Type="http://schemas.openxmlformats.org/officeDocument/2006/relationships/hyperlink" Target="https://doi.org/10.1080/092434597008020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endowmentfoundation.org.uk/tools/assessing-and-monitoring-pupil-progress/measuring-impact/" TargetMode="External"/><Relationship Id="rId14" Type="http://schemas.openxmlformats.org/officeDocument/2006/relationships/hyperlink" Target="https://www.estyn.gov.wales/effective-practice/involving-all-stakeholders-identifying-priorities-school-improvement" TargetMode="External"/><Relationship Id="rId22" Type="http://schemas.openxmlformats.org/officeDocument/2006/relationships/hyperlink" Target="https://doi.org/10.1080/10459880903286771" TargetMode="External"/><Relationship Id="rId27" Type="http://schemas.openxmlformats.org/officeDocument/2006/relationships/hyperlink" Target="https://hwb.gov.wales/storage/afca43eb-5c50-4846-9c2d-0d56fbffba09/curriculum-for-wales-guidance-120320.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4855</TotalTime>
  <Pages>13</Pages>
  <Words>4727</Words>
  <Characters>26945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Mary Powell (1801173)</dc:creator>
  <cp:keywords/>
  <dc:description/>
  <cp:lastModifiedBy>Laura Mary Powell (1801173)</cp:lastModifiedBy>
  <cp:revision>35</cp:revision>
  <dcterms:created xsi:type="dcterms:W3CDTF">2021-04-30T09:26:00Z</dcterms:created>
  <dcterms:modified xsi:type="dcterms:W3CDTF">2021-05-10T18:45:00Z</dcterms:modified>
</cp:coreProperties>
</file>