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8F3C84" w:rsidP="4D8BA2F7" w:rsidRDefault="008F3C84" w14:paraId="6EC8E9F5" w14:textId="074F90BC">
      <w:pPr>
        <w:spacing w:before="2000" w:after="200"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08F3C84" w:rsidP="4D8BA2F7" w:rsidRDefault="008F3C84" w14:paraId="4063E32F" w14:textId="2E481CF5">
      <w:pPr>
        <w:spacing w:before="2000" w:after="200"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08F3C84" w:rsidP="4D8BA2F7" w:rsidRDefault="008F3C84" w14:paraId="749BD4E3" w14:textId="71EFE530">
      <w:pPr>
        <w:spacing w:before="2000" w:after="200"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08F3C84" w:rsidP="4D8BA2F7" w:rsidRDefault="008F3C84" w14:textId="77777777" w14:paraId="7E780C43">
      <w:pPr>
        <w:spacing w:before="2000" w:after="200"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4D8BA2F7" w:rsidR="5963B8A8">
        <w:rPr>
          <w:rFonts w:ascii="Arial" w:hAnsi="Arial" w:eastAsia="Arial" w:cs="Arial"/>
          <w:b w:val="1"/>
          <w:bCs w:val="1"/>
          <w:sz w:val="32"/>
          <w:szCs w:val="32"/>
        </w:rPr>
        <w:t>Desislava Terziyska 2507995</w:t>
      </w:r>
    </w:p>
    <w:p w:rsidR="008F3C84" w:rsidP="4D8BA2F7" w:rsidRDefault="008F3C84" w14:paraId="728794FE" w14:textId="2DB228DD">
      <w:pPr>
        <w:spacing w:before="2000" w:after="200" w:line="360" w:lineRule="auto"/>
        <w:jc w:val="center"/>
      </w:pPr>
      <w:r w:rsidRPr="4D8BA2F7" w:rsidR="5963B8A8">
        <w:rPr>
          <w:rFonts w:ascii="Arial" w:hAnsi="Arial" w:eastAsia="Arial" w:cs="Arial"/>
          <w:sz w:val="22"/>
          <w:szCs w:val="22"/>
        </w:rPr>
        <w:t>Lecturer: Rejwan Bin Sulaiman</w:t>
      </w:r>
    </w:p>
    <w:p w:rsidR="008F3C84" w:rsidP="4D8BA2F7" w:rsidRDefault="008F3C84" w14:paraId="6AE2D9AF" w14:textId="3943B6D0">
      <w:pPr>
        <w:spacing w:before="2000" w:after="400" w:line="360" w:lineRule="auto"/>
        <w:jc w:val="center"/>
      </w:pPr>
      <w:r w:rsidRPr="4D8BA2F7" w:rsidR="5963B8A8">
        <w:rPr>
          <w:rFonts w:ascii="Arial" w:hAnsi="Arial" w:eastAsia="Arial" w:cs="Arial"/>
          <w:sz w:val="22"/>
          <w:szCs w:val="22"/>
        </w:rPr>
        <w:t>Employability and Career Development (LCLM4005_LON)</w:t>
      </w:r>
    </w:p>
    <w:p w:rsidR="008F3C84" w:rsidP="4D8BA2F7" w:rsidRDefault="008F3C84" w14:paraId="2E035298" w14:textId="55F7613F">
      <w:pPr>
        <w:spacing w:before="2000" w:after="400" w:line="360" w:lineRule="auto"/>
        <w:jc w:val="center"/>
      </w:pPr>
      <w:r w:rsidRPr="4D8BA2F7" w:rsidR="5963B8A8">
        <w:rPr>
          <w:rFonts w:ascii="Arial" w:hAnsi="Arial" w:eastAsia="Arial" w:cs="Arial"/>
          <w:sz w:val="22"/>
          <w:szCs w:val="22"/>
        </w:rPr>
        <w:t>Portfolio of written tasks</w:t>
      </w:r>
    </w:p>
    <w:p w:rsidR="008F3C84" w:rsidRDefault="008F3C84" w14:paraId="24DF0F28" w14:textId="3E0EEEBB">
      <w:pPr>
        <w:spacing w:before="2000"/>
      </w:pPr>
    </w:p>
    <w:p w:rsidR="008F3C84" w:rsidRDefault="00D2481C" w14:paraId="231B7B6D" w14:textId="77777777">
      <w:r>
        <w:br w:type="page"/>
      </w:r>
    </w:p>
    <w:p w:rsidR="00765837" w:rsidRDefault="00765837" w14:paraId="0D5D248B" w14:textId="4BA87AAB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  <w:r w:rsidRPr="00765837">
        <w:rPr>
          <w:rFonts w:ascii="Arial" w:hAnsi="Arial" w:eastAsia="Arial" w:cs="Arial"/>
          <w:b/>
          <w:bCs/>
          <w:noProof/>
          <w:sz w:val="28"/>
          <w:szCs w:val="28"/>
        </w:rPr>
        <w:lastRenderedPageBreak/>
        <w:drawing>
          <wp:inline distT="0" distB="0" distL="0" distR="0" wp14:anchorId="1976C166" wp14:editId="7BE62045">
            <wp:extent cx="5364682" cy="2524836"/>
            <wp:effectExtent l="0" t="0" r="7620" b="8890"/>
            <wp:docPr id="3490798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07982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76109" cy="2530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5837" w:rsidRDefault="00765837" w14:paraId="0E2530E0" w14:textId="5EB6EA19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00765837" w:rsidRDefault="00765837" w14:paraId="37696FDF" w14:textId="223E28D4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  <w:r w:rsidRPr="00765837">
        <w:rPr>
          <w:rFonts w:ascii="Arial" w:hAnsi="Arial" w:eastAsia="Arial" w:cs="Arial"/>
          <w:b/>
          <w:bCs/>
          <w:noProof/>
          <w:sz w:val="28"/>
          <w:szCs w:val="28"/>
        </w:rPr>
        <w:drawing>
          <wp:inline distT="0" distB="0" distL="0" distR="0" wp14:anchorId="45B11027" wp14:editId="34C5786B">
            <wp:extent cx="4598746" cy="3849272"/>
            <wp:effectExtent l="0" t="0" r="0" b="0"/>
            <wp:docPr id="6038524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85248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16296" cy="3863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5837" w:rsidRDefault="00765837" w14:paraId="7FA4BC55" w14:textId="53543AD4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00765837" w:rsidRDefault="00765837" w14:paraId="623929C0" w14:textId="77777777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00765837" w:rsidRDefault="00765837" w14:paraId="140D37F9" w14:textId="32820126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00765837" w:rsidRDefault="00285B4D" w14:paraId="739A938B" w14:textId="698DB12F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  <w:r w:rsidRPr="00285B4D">
        <w:rPr>
          <w:rFonts w:ascii="Arial" w:hAnsi="Arial" w:eastAsia="Arial" w:cs="Arial"/>
          <w:b/>
          <w:bCs/>
          <w:noProof/>
          <w:sz w:val="28"/>
          <w:szCs w:val="28"/>
        </w:rPr>
        <w:lastRenderedPageBreak/>
        <w:drawing>
          <wp:inline distT="0" distB="0" distL="0" distR="0" wp14:anchorId="7BD34039" wp14:editId="43DF3EAE">
            <wp:extent cx="3377821" cy="2667659"/>
            <wp:effectExtent l="0" t="0" r="0" b="0"/>
            <wp:docPr id="8961382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13822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91952" cy="2678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5837" w:rsidRDefault="00765837" w14:paraId="096CAF32" w14:textId="3C5F4134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00765837" w:rsidRDefault="00CF7CF9" w14:paraId="24F63D01" w14:textId="1568E3E5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  <w:r w:rsidRPr="00CF7CF9">
        <w:rPr>
          <w:rFonts w:ascii="Arial" w:hAnsi="Arial" w:eastAsia="Arial" w:cs="Arial"/>
          <w:b/>
          <w:bCs/>
          <w:noProof/>
          <w:sz w:val="28"/>
          <w:szCs w:val="28"/>
        </w:rPr>
        <w:drawing>
          <wp:inline distT="0" distB="0" distL="0" distR="0" wp14:anchorId="73FB8BEC" wp14:editId="1433E4BB">
            <wp:extent cx="4675609" cy="3350525"/>
            <wp:effectExtent l="0" t="0" r="0" b="2540"/>
            <wp:docPr id="10620359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03591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90003" cy="3360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5837" w:rsidRDefault="00765837" w14:paraId="2B051CED" w14:textId="77777777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00765837" w:rsidRDefault="00765837" w14:paraId="1631DC8D" w14:textId="77777777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00765837" w:rsidRDefault="00765837" w14:paraId="7E1EBDD0" w14:textId="77777777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00CF7CF9" w:rsidP="0090251F" w:rsidRDefault="00CF7CF9" w14:paraId="38B7A1E8" w14:textId="77777777">
      <w:pPr>
        <w:spacing w:before="300" w:after="200"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0090251F" w:rsidP="0090251F" w:rsidRDefault="0090251F" w14:paraId="1D230237" w14:textId="77956103">
      <w:pPr>
        <w:spacing w:before="300" w:after="200" w:line="360" w:lineRule="auto"/>
      </w:pPr>
      <w:r>
        <w:rPr>
          <w:rFonts w:ascii="Arial" w:hAnsi="Arial" w:eastAsia="Arial" w:cs="Arial"/>
          <w:b/>
          <w:bCs/>
          <w:sz w:val="28"/>
          <w:szCs w:val="28"/>
        </w:rPr>
        <w:lastRenderedPageBreak/>
        <w:t>Task 1: Job Advert Comparison and Key Skills Analysis</w:t>
      </w:r>
    </w:p>
    <w:p w:rsidRPr="0038635C" w:rsidR="0090251F" w:rsidP="4D8BA2F7" w:rsidRDefault="0090251F" w14:paraId="6318B187" w14:textId="1DA0E9C0">
      <w:pPr>
        <w:spacing w:after="200" w:line="360" w:lineRule="auto"/>
        <w:rPr>
          <w:rFonts w:ascii="Arial" w:hAnsi="Arial" w:eastAsia="Arial" w:cs="Arial"/>
          <w:color w:val="auto"/>
          <w:sz w:val="22"/>
          <w:szCs w:val="22"/>
        </w:rPr>
      </w:pP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To find out what skills are needed for a career in operations coordination, I</w:t>
      </w:r>
      <w:r w:rsidRPr="4D8BA2F7" w:rsidR="54F4121A">
        <w:rPr>
          <w:rFonts w:ascii="Arial" w:hAnsi="Arial" w:eastAsia="Arial" w:cs="Arial"/>
          <w:color w:val="auto"/>
          <w:sz w:val="22"/>
          <w:szCs w:val="22"/>
        </w:rPr>
        <w:t xml:space="preserve"> looked at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two job adverts: an Operations and Project Coordinator role at Cornerstone Place, advertised through Doing Good Recruitment (CharityJob.co.uk, 2026a), and an Operations Coordinator/Administrator role advertised through Office Angels (Reed.co.uk, 2026b), both open to applicants in </w:t>
      </w:r>
      <w:r w:rsidRPr="4D8BA2F7" w:rsidR="440BA0A5">
        <w:rPr>
          <w:rFonts w:ascii="Arial" w:hAnsi="Arial" w:eastAsia="Arial" w:cs="Arial"/>
          <w:color w:val="auto"/>
          <w:sz w:val="22"/>
          <w:szCs w:val="22"/>
        </w:rPr>
        <w:t>and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around London.</w:t>
      </w:r>
    </w:p>
    <w:p w:rsidRPr="006B7F97" w:rsidR="0090251F" w:rsidP="4D8BA2F7" w:rsidRDefault="00BF79C6" w14:paraId="455F65B4" w14:textId="79F8817F">
      <w:pPr>
        <w:pStyle w:val="Normal"/>
        <w:spacing w:after="200"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4D8BA2F7" w:rsidR="3B73E5BD">
        <w:rPr>
          <w:rFonts w:ascii="Arial" w:hAnsi="Arial" w:eastAsia="Arial" w:cs="Arial"/>
          <w:color w:val="auto"/>
          <w:sz w:val="22"/>
          <w:szCs w:val="22"/>
        </w:rPr>
        <w:t xml:space="preserve">While the two organisations are </w:t>
      </w:r>
      <w:r w:rsidRPr="4D8BA2F7" w:rsidR="3B73E5BD">
        <w:rPr>
          <w:rFonts w:ascii="Arial" w:hAnsi="Arial" w:eastAsia="Arial" w:cs="Arial"/>
          <w:color w:val="auto"/>
          <w:sz w:val="22"/>
          <w:szCs w:val="22"/>
        </w:rPr>
        <w:t>very different</w:t>
      </w:r>
      <w:r w:rsidRPr="4D8BA2F7" w:rsidR="3B73E5BD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4D8BA2F7" w:rsidR="72772CD4">
        <w:rPr>
          <w:rFonts w:ascii="Arial" w:hAnsi="Arial" w:eastAsia="Arial" w:cs="Arial"/>
          <w:color w:val="auto"/>
          <w:sz w:val="22"/>
          <w:szCs w:val="22"/>
        </w:rPr>
        <w:t>both adverts</w:t>
      </w:r>
      <w:r w:rsidRPr="4D8BA2F7" w:rsidR="3B73E5BD">
        <w:rPr>
          <w:rFonts w:ascii="Arial" w:hAnsi="Arial" w:eastAsia="Arial" w:cs="Arial"/>
          <w:color w:val="auto"/>
          <w:sz w:val="22"/>
          <w:szCs w:val="22"/>
        </w:rPr>
        <w:t xml:space="preserve"> are alike in some ways.</w:t>
      </w:r>
      <w:r w:rsidRPr="4D8BA2F7" w:rsidR="39E38003">
        <w:rPr>
          <w:rFonts w:ascii="Geist Fallback" w:hAnsi="Geist Fallback"/>
          <w:color w:val="auto"/>
          <w:sz w:val="23"/>
          <w:szCs w:val="23"/>
        </w:rPr>
        <w:t xml:space="preserve"> </w:t>
      </w:r>
      <w:r w:rsidRPr="4D8BA2F7" w:rsidR="39E38003">
        <w:rPr>
          <w:rFonts w:ascii="Arial" w:hAnsi="Arial" w:eastAsia="Arial" w:cs="Arial"/>
          <w:color w:val="auto"/>
          <w:sz w:val="22"/>
          <w:szCs w:val="22"/>
        </w:rPr>
        <w:t>They're</w:t>
      </w:r>
      <w:r w:rsidRPr="4D8BA2F7" w:rsidR="39E38003">
        <w:rPr>
          <w:rFonts w:ascii="Arial" w:hAnsi="Arial" w:eastAsia="Arial" w:cs="Arial"/>
          <w:color w:val="auto"/>
          <w:sz w:val="22"/>
          <w:szCs w:val="22"/>
        </w:rPr>
        <w:t xml:space="preserve"> both looking for someone who's organised </w:t>
      </w:r>
      <w:r w:rsidRPr="4D8BA2F7" w:rsidR="39E38003">
        <w:rPr>
          <w:rFonts w:ascii="Arial" w:hAnsi="Arial" w:eastAsia="Arial" w:cs="Arial"/>
          <w:color w:val="auto"/>
          <w:sz w:val="22"/>
          <w:szCs w:val="22"/>
        </w:rPr>
        <w:t xml:space="preserve">and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who can manage vari</w:t>
      </w:r>
      <w:r w:rsidRPr="4D8BA2F7" w:rsidR="323D96C6">
        <w:rPr>
          <w:rFonts w:ascii="Arial" w:hAnsi="Arial" w:eastAsia="Arial" w:cs="Arial"/>
          <w:color w:val="auto"/>
          <w:sz w:val="22"/>
          <w:szCs w:val="22"/>
        </w:rPr>
        <w:t xml:space="preserve">ous </w:t>
      </w:r>
      <w:r w:rsidRPr="4D8BA2F7" w:rsidR="7118FCE2">
        <w:rPr>
          <w:rFonts w:ascii="Arial" w:hAnsi="Arial" w:eastAsia="Arial" w:cs="Arial"/>
          <w:color w:val="auto"/>
          <w:sz w:val="22"/>
          <w:szCs w:val="22"/>
        </w:rPr>
        <w:t>tasks, the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Cornerstone Place advert describes moving between “strategic thinking and practical execution,” while the Office Angels one wants someone who can multitask across a busy office. Communication with a range of people comes up in both too — Cornerstone Place wants someone who can “communicate clearly and effectively with a wide range of stakeholders,” while Office Angels is looking for someone to be the first point of contact for visitors, contractors and suppliers. </w:t>
      </w:r>
      <w:r w:rsidRPr="4D8BA2F7" w:rsidR="2B4F7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other common link is problem solving; again, this is more of a requirement at Cornerstone Place, where they are looking to see if you can “improve workflows and identify practical solutions</w:t>
      </w:r>
      <w:r w:rsidRPr="4D8BA2F7" w:rsidR="2B4F7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”.</w:t>
      </w:r>
      <w:r w:rsidRPr="4D8BA2F7" w:rsidR="2B4F753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D8BA2F7" w:rsidR="4DC2F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There is also a need for compliance and </w:t>
      </w:r>
      <w:r w:rsidRPr="4D8BA2F7" w:rsidR="4DC2F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accuracy in the Office Angels role, both of which involve attention to detail and thinking</w:t>
      </w:r>
      <w:r w:rsidRPr="4D8BA2F7" w:rsidR="4DC2F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0090251F" w:rsidP="4D8BA2F7" w:rsidRDefault="0090251F" w14:paraId="77CD862D" w14:textId="432E5021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T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his lines up with what the wider research says too. The C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IPD points t</w:t>
      </w:r>
      <w:r w:rsidRPr="4D8BA2F7" w:rsidR="18E686C0">
        <w:rPr>
          <w:rFonts w:ascii="Arial" w:hAnsi="Arial" w:eastAsia="Arial" w:cs="Arial"/>
          <w:color w:val="auto"/>
          <w:sz w:val="22"/>
          <w:szCs w:val="22"/>
        </w:rPr>
        <w:t>hat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D8BA2F7" w:rsidR="61EA7A72">
        <w:rPr>
          <w:rFonts w:ascii="Arial" w:hAnsi="Arial" w:eastAsia="Arial" w:cs="Arial"/>
          <w:color w:val="auto"/>
          <w:sz w:val="22"/>
          <w:szCs w:val="22"/>
        </w:rPr>
        <w:t>e</w:t>
      </w:r>
      <w:r w:rsidRPr="4D8BA2F7" w:rsidR="0B27EF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mployers across most sectors are looking for transferable skills, such as organisation, communication and accuracy,</w:t>
      </w:r>
      <w:r w:rsidRPr="4D8BA2F7" w:rsidR="5065920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(CIPD, 2023), and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Luchinskaya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(2025) 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 xml:space="preserve">found </w:t>
      </w:r>
      <w:r w:rsidRPr="4D8BA2F7" w:rsidR="323D96C6">
        <w:rPr>
          <w:rFonts w:ascii="Arial" w:hAnsi="Arial" w:eastAsia="Arial" w:cs="Arial"/>
          <w:color w:val="auto"/>
          <w:sz w:val="22"/>
          <w:szCs w:val="22"/>
        </w:rPr>
        <w:t xml:space="preserve">that graduates who can demonstrate what they have learned in practice will be more </w:t>
      </w:r>
      <w:r w:rsidRPr="4D8BA2F7" w:rsidR="26828FAC">
        <w:rPr>
          <w:rFonts w:ascii="Arial" w:hAnsi="Arial" w:eastAsia="Arial" w:cs="Arial"/>
          <w:color w:val="auto"/>
          <w:sz w:val="22"/>
          <w:szCs w:val="22"/>
        </w:rPr>
        <w:t xml:space="preserve">appealing </w:t>
      </w:r>
      <w:r w:rsidRPr="4D8BA2F7" w:rsidR="323D96C6">
        <w:rPr>
          <w:rFonts w:ascii="Arial" w:hAnsi="Arial" w:eastAsia="Arial" w:cs="Arial"/>
          <w:color w:val="auto"/>
          <w:sz w:val="22"/>
          <w:szCs w:val="22"/>
        </w:rPr>
        <w:t xml:space="preserve">to employers than those with just a qualification. 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 xml:space="preserve">This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fits with how both these adverts talk about practical, hands-on ability rather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 xml:space="preserve"> than just having the qualifications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>.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="0090251F" w:rsidP="4D8BA2F7" w:rsidRDefault="0090251F" w14:paraId="22A159BF" w14:textId="36F48950">
      <w:pPr>
        <w:spacing w:after="200" w:line="360" w:lineRule="auto"/>
        <w:rPr>
          <w:rFonts w:ascii="Arial" w:hAnsi="Arial" w:eastAsia="Arial" w:cs="Arial"/>
          <w:color w:val="auto"/>
          <w:sz w:val="22"/>
          <w:szCs w:val="22"/>
        </w:rPr>
      </w:pP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Out of all these common skills, problem-solving and attention to detail is the one I could </w:t>
      </w:r>
      <w:r w:rsidRPr="4D8BA2F7" w:rsidR="29921BC3">
        <w:rPr>
          <w:rFonts w:ascii="Arial" w:hAnsi="Arial" w:eastAsia="Arial" w:cs="Arial"/>
          <w:color w:val="auto"/>
          <w:sz w:val="22"/>
          <w:szCs w:val="22"/>
        </w:rPr>
        <w:t xml:space="preserve">use most </w:t>
      </w:r>
      <w:r w:rsidRPr="4D8BA2F7" w:rsidR="29921BC3">
        <w:rPr>
          <w:rFonts w:ascii="Arial" w:hAnsi="Arial" w:eastAsia="Arial" w:cs="Arial"/>
          <w:color w:val="auto"/>
          <w:sz w:val="22"/>
          <w:szCs w:val="22"/>
        </w:rPr>
        <w:t>immediately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. I already </w:t>
      </w:r>
      <w:r w:rsidRPr="4D8BA2F7" w:rsidR="57289395">
        <w:rPr>
          <w:rFonts w:ascii="Arial" w:hAnsi="Arial" w:eastAsia="Arial" w:cs="Arial"/>
          <w:color w:val="auto"/>
          <w:sz w:val="22"/>
          <w:szCs w:val="22"/>
        </w:rPr>
        <w:t xml:space="preserve">do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anti-money laundering checks,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 xml:space="preserve">in my current admin </w:t>
      </w:r>
      <w:r w:rsidRPr="4D8BA2F7" w:rsidR="77747A8A">
        <w:rPr>
          <w:rFonts w:ascii="Arial" w:hAnsi="Arial" w:eastAsia="Arial" w:cs="Arial"/>
          <w:color w:val="auto"/>
          <w:sz w:val="22"/>
          <w:szCs w:val="22"/>
        </w:rPr>
        <w:t>positio</w:t>
      </w:r>
      <w:r w:rsidRPr="4D8BA2F7" w:rsidR="77747A8A">
        <w:rPr>
          <w:rFonts w:ascii="Arial" w:hAnsi="Arial" w:eastAsia="Arial" w:cs="Arial"/>
          <w:color w:val="auto"/>
          <w:sz w:val="22"/>
          <w:szCs w:val="22"/>
        </w:rPr>
        <w:t xml:space="preserve">n 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>at an accountancy firm, which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means handling sensitive information like client addresses and passport details and getting that wrong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isn't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really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an option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 xml:space="preserve">since there are regulations that </w:t>
      </w:r>
      <w:r w:rsidRPr="4D8BA2F7" w:rsidR="462C3FD7">
        <w:rPr>
          <w:rFonts w:ascii="Arial" w:hAnsi="Arial" w:eastAsia="Arial" w:cs="Arial"/>
          <w:color w:val="auto"/>
          <w:sz w:val="22"/>
          <w:szCs w:val="22"/>
        </w:rPr>
        <w:t>have to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 xml:space="preserve"> be followed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4D8BA2F7" w:rsidR="4BB66A4A">
        <w:rPr>
          <w:rFonts w:ascii="Arial" w:hAnsi="Arial" w:eastAsia="Arial" w:cs="Arial"/>
          <w:color w:val="auto"/>
          <w:sz w:val="22"/>
          <w:szCs w:val="22"/>
        </w:rPr>
        <w:t>In addition to this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I've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spotted and fixed gaps in our processes myself without being asked, like building a spreadsheet to track down missing client phone numbers across different teams. In a role like Cornerstone Place's, where the advert specifically wants someone who can “improve workflows and identify practical </w:t>
      </w:r>
      <w:r w:rsidRPr="4D8BA2F7" w:rsidR="5E8AFA97">
        <w:rPr>
          <w:rFonts w:ascii="Arial" w:hAnsi="Arial" w:eastAsia="Arial" w:cs="Arial"/>
          <w:color w:val="auto"/>
          <w:sz w:val="22"/>
          <w:szCs w:val="22"/>
        </w:rPr>
        <w:t>solutions,</w:t>
      </w:r>
      <w:r w:rsidRPr="4D8BA2F7" w:rsidR="4721DAF4">
        <w:rPr>
          <w:rFonts w:ascii="Arial" w:hAnsi="Arial" w:eastAsia="Arial" w:cs="Arial"/>
          <w:color w:val="auto"/>
          <w:sz w:val="22"/>
          <w:szCs w:val="22"/>
        </w:rPr>
        <w:t xml:space="preserve">'' </w:t>
      </w:r>
      <w:r w:rsidRPr="4D8BA2F7" w:rsidR="5E8AFA97">
        <w:rPr>
          <w:rFonts w:ascii="Arial" w:hAnsi="Arial" w:eastAsia="Arial" w:cs="Arial"/>
          <w:color w:val="auto"/>
          <w:sz w:val="22"/>
          <w:szCs w:val="22"/>
        </w:rPr>
        <w:t>I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 xml:space="preserve"> can </w:t>
      </w:r>
      <w:r w:rsidRPr="4D8BA2F7" w:rsidR="5D9C2F51">
        <w:rPr>
          <w:rFonts w:ascii="Arial" w:hAnsi="Arial" w:eastAsia="Arial" w:cs="Arial"/>
          <w:color w:val="auto"/>
          <w:sz w:val="22"/>
          <w:szCs w:val="22"/>
        </w:rPr>
        <w:t>demonstrate</w:t>
      </w:r>
      <w:r w:rsidRPr="4D8BA2F7" w:rsidR="15854B4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actual examples of </w:t>
      </w:r>
      <w:r w:rsidRPr="4D8BA2F7" w:rsidR="53EB9DAD">
        <w:rPr>
          <w:rFonts w:ascii="Arial" w:hAnsi="Arial" w:eastAsia="Arial" w:cs="Arial"/>
          <w:color w:val="auto"/>
          <w:sz w:val="22"/>
          <w:szCs w:val="22"/>
        </w:rPr>
        <w:t>helping</w:t>
      </w:r>
      <w:r w:rsidRPr="4D8BA2F7" w:rsidR="5E8AFA97">
        <w:rPr>
          <w:rFonts w:ascii="Arial" w:hAnsi="Arial" w:eastAsia="Arial" w:cs="Arial"/>
          <w:color w:val="auto"/>
          <w:sz w:val="22"/>
          <w:szCs w:val="22"/>
        </w:rPr>
        <w:t>, not just wanting to do it.</w:t>
      </w:r>
    </w:p>
    <w:p w:rsidR="0090251F" w:rsidP="0090251F" w:rsidRDefault="0090251F" w14:paraId="22FCAF5B" w14:textId="77777777">
      <w:pPr>
        <w:spacing w:before="300" w:after="200" w:line="360" w:lineRule="auto"/>
      </w:pPr>
      <w:r>
        <w:rPr>
          <w:rFonts w:ascii="Arial" w:hAnsi="Arial" w:eastAsia="Arial" w:cs="Arial"/>
          <w:b/>
          <w:bCs/>
          <w:sz w:val="28"/>
          <w:szCs w:val="28"/>
        </w:rPr>
        <w:lastRenderedPageBreak/>
        <w:t>Task 2: Self-Assessment (SWOT Analysis) and Evidence of Readiness</w:t>
      </w:r>
    </w:p>
    <w:p w:rsidR="0090251F" w:rsidP="4D8BA2F7" w:rsidRDefault="0090251F" w14:paraId="52E00E06" w14:textId="77777777">
      <w:pPr>
        <w:spacing w:before="200" w:after="120" w:line="360" w:lineRule="auto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  <w:r w:rsidRPr="4D8BA2F7" w:rsidR="3747C928"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  <w:t>Self-Assessment: SWOT Analysis</w:t>
      </w:r>
    </w:p>
    <w:p w:rsidR="0090251F" w:rsidP="4D8BA2F7" w:rsidRDefault="0090251F" w14:paraId="7886DF75" w14:textId="7FFA521B">
      <w:pPr>
        <w:spacing w:after="200" w:line="360" w:lineRule="auto"/>
        <w:rPr>
          <w:rFonts w:ascii="Arial" w:hAnsi="Arial" w:eastAsia="Arial" w:cs="Arial"/>
          <w:color w:val="196B24" w:themeColor="accent3" w:themeTint="FF" w:themeShade="FF"/>
          <w:sz w:val="22"/>
          <w:szCs w:val="22"/>
        </w:rPr>
      </w:pP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The SWOT framework (Strengths, Weaknesses, Opportunities, Threats) started out as a strategic planning tool at the Stanford Research Institute back in the 1960s, and it's since been adapted a lot for personal and career development too (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Puyt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, Lie and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Wilderom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, 2023). Using it here gives me a proper structure t</w:t>
      </w:r>
      <w:r w:rsidRPr="4D8BA2F7" w:rsidR="77A2E29A">
        <w:rPr>
          <w:rFonts w:ascii="Arial" w:hAnsi="Arial" w:eastAsia="Arial" w:cs="Arial"/>
          <w:color w:val="auto"/>
          <w:sz w:val="22"/>
          <w:szCs w:val="22"/>
        </w:rPr>
        <w:t>o examine where I am currently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and what I still need to work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o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n.</w:t>
      </w:r>
    </w:p>
    <w:tbl>
      <w:tblPr>
        <w:tblStyle w:val="TableNormal"/>
        <w:bidiVisual w:val="0"/>
        <w:tblW w:w="0" w:type="auto"/>
        <w:tblLook w:val="04A0" w:firstRow="1" w:lastRow="0" w:firstColumn="1" w:lastColumn="0" w:noHBand="0" w:noVBand="1"/>
      </w:tblPr>
      <w:tblGrid>
        <w:gridCol w:w="2121"/>
        <w:gridCol w:w="7859"/>
      </w:tblGrid>
      <w:tr w:rsidR="4D8BA2F7" w:rsidTr="4D8BA2F7" w14:paraId="0B932F3D">
        <w:trPr>
          <w:trHeight w:val="300"/>
        </w:trPr>
        <w:tc>
          <w:tcPr>
            <w:tcW w:w="212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E2D9"/>
            <w:tcMar>
              <w:top w:w="120" w:type="dxa"/>
              <w:left w:w="140" w:type="dxa"/>
              <w:bottom w:w="120" w:type="dxa"/>
              <w:right w:w="140" w:type="dxa"/>
            </w:tcMar>
            <w:vAlign w:val="top"/>
          </w:tcPr>
          <w:p w:rsidR="4D8BA2F7" w:rsidP="4D8BA2F7" w:rsidRDefault="4D8BA2F7" w14:paraId="3CE51B64" w14:textId="72FB25CE">
            <w:pPr>
              <w:spacing w:before="0" w:beforeAutospacing="off" w:after="0" w:afterAutospacing="off" w:line="276" w:lineRule="auto"/>
            </w:pPr>
            <w:r w:rsidRPr="4D8BA2F7" w:rsidR="4D8BA2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Strengths</w:t>
            </w:r>
          </w:p>
        </w:tc>
        <w:tc>
          <w:tcPr>
            <w:tcW w:w="785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40" w:type="dxa"/>
              <w:bottom w:w="120" w:type="dxa"/>
              <w:right w:w="140" w:type="dxa"/>
            </w:tcMar>
            <w:vAlign w:val="top"/>
          </w:tcPr>
          <w:p w:rsidR="4D8BA2F7" w:rsidP="4D8BA2F7" w:rsidRDefault="4D8BA2F7" w14:paraId="00516E03" w14:textId="5954ABCB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Attention to detail — responsible for AML checks involving sensitive client information (addresses, passport documents), handled with accuracy and discretion</w:t>
            </w:r>
          </w:p>
          <w:p w:rsidR="4D8BA2F7" w:rsidP="4D8BA2F7" w:rsidRDefault="4D8BA2F7" w14:paraId="0418AAA0" w14:textId="70B20BC0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 xml:space="preserve">Organisation — coordinate client meetings for my </w:t>
            </w:r>
            <w:r w:rsidRPr="4D8BA2F7" w:rsidR="4C4C3B91">
              <w:rPr>
                <w:rFonts w:ascii="Arial" w:hAnsi="Arial" w:eastAsia="Arial" w:cs="Arial"/>
                <w:sz w:val="20"/>
                <w:szCs w:val="20"/>
              </w:rPr>
              <w:t>director</w:t>
            </w: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, including diary management, catering, and preparing paperwork in advance</w:t>
            </w:r>
          </w:p>
          <w:p w:rsidR="4D8BA2F7" w:rsidP="4D8BA2F7" w:rsidRDefault="4D8BA2F7" w14:paraId="0A0C4599" w14:textId="449BAAD3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Initiative — spotted a gap in our client contact records and built a spreadsheet system to recover missing phone numbers across teams</w:t>
            </w:r>
          </w:p>
          <w:p w:rsidR="4D8BA2F7" w:rsidP="4D8BA2F7" w:rsidRDefault="4D8BA2F7" w14:paraId="2BAF381D" w14:textId="5D7DAFA4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Initiative — independently created a digital process guide where none had previously existed</w:t>
            </w:r>
          </w:p>
        </w:tc>
      </w:tr>
      <w:tr w:rsidR="4D8BA2F7" w:rsidTr="4D8BA2F7" w14:paraId="4B3E6A52">
        <w:trPr>
          <w:trHeight w:val="300"/>
        </w:trPr>
        <w:tc>
          <w:tcPr>
            <w:tcW w:w="212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E2D9"/>
            <w:tcMar>
              <w:top w:w="120" w:type="dxa"/>
              <w:left w:w="140" w:type="dxa"/>
              <w:bottom w:w="120" w:type="dxa"/>
              <w:right w:w="140" w:type="dxa"/>
            </w:tcMar>
            <w:vAlign w:val="top"/>
          </w:tcPr>
          <w:p w:rsidR="4D8BA2F7" w:rsidP="4D8BA2F7" w:rsidRDefault="4D8BA2F7" w14:paraId="4F039D14" w14:textId="3C7DCC43">
            <w:pPr>
              <w:spacing w:before="0" w:beforeAutospacing="off" w:after="0" w:afterAutospacing="off" w:line="276" w:lineRule="auto"/>
            </w:pPr>
            <w:r w:rsidRPr="4D8BA2F7" w:rsidR="4D8BA2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Weaknesses</w:t>
            </w:r>
          </w:p>
        </w:tc>
        <w:tc>
          <w:tcPr>
            <w:tcW w:w="785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40" w:type="dxa"/>
              <w:bottom w:w="120" w:type="dxa"/>
              <w:right w:w="140" w:type="dxa"/>
            </w:tcMar>
            <w:vAlign w:val="top"/>
          </w:tcPr>
          <w:p w:rsidR="4D8BA2F7" w:rsidP="4D8BA2F7" w:rsidRDefault="4D8BA2F7" w14:paraId="5E6034EE" w14:textId="737D4749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 xml:space="preserve">Limited experience in a role where operations is the </w:t>
            </w: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main focus</w:t>
            </w: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 xml:space="preserve">, rather than something that </w:t>
            </w:r>
            <w:r w:rsidRPr="4D8BA2F7" w:rsidR="1CFC71F7">
              <w:rPr>
                <w:rFonts w:ascii="Arial" w:hAnsi="Arial" w:eastAsia="Arial" w:cs="Arial"/>
                <w:sz w:val="20"/>
                <w:szCs w:val="20"/>
              </w:rPr>
              <w:t xml:space="preserve">is </w:t>
            </w: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alongside admin duties</w:t>
            </w:r>
          </w:p>
          <w:p w:rsidR="4D8BA2F7" w:rsidP="4D8BA2F7" w:rsidRDefault="4D8BA2F7" w14:paraId="7F79195D" w14:textId="4BAE76ED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No formal leadership or people-management experience yet</w:t>
            </w:r>
          </w:p>
          <w:p w:rsidR="4D8BA2F7" w:rsidP="4D8BA2F7" w:rsidRDefault="4D8BA2F7" w14:paraId="6C6D19D7" w14:textId="1BBFEC22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Feedback from my end-of-probation review flagged a need to develop a deeper understanding of onboarding processes and systems</w:t>
            </w:r>
          </w:p>
        </w:tc>
      </w:tr>
      <w:tr w:rsidR="4D8BA2F7" w:rsidTr="4D8BA2F7" w14:paraId="2029F4EB">
        <w:trPr>
          <w:trHeight w:val="300"/>
        </w:trPr>
        <w:tc>
          <w:tcPr>
            <w:tcW w:w="212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E2D9"/>
            <w:tcMar>
              <w:top w:w="120" w:type="dxa"/>
              <w:left w:w="140" w:type="dxa"/>
              <w:bottom w:w="120" w:type="dxa"/>
              <w:right w:w="140" w:type="dxa"/>
            </w:tcMar>
            <w:vAlign w:val="top"/>
          </w:tcPr>
          <w:p w:rsidR="4D8BA2F7" w:rsidP="4D8BA2F7" w:rsidRDefault="4D8BA2F7" w14:paraId="0551425E" w14:textId="1E2A1366">
            <w:pPr>
              <w:spacing w:before="0" w:beforeAutospacing="off" w:after="0" w:afterAutospacing="off" w:line="276" w:lineRule="auto"/>
            </w:pPr>
            <w:r w:rsidRPr="4D8BA2F7" w:rsidR="4D8BA2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Opportunities</w:t>
            </w:r>
          </w:p>
        </w:tc>
        <w:tc>
          <w:tcPr>
            <w:tcW w:w="785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40" w:type="dxa"/>
              <w:bottom w:w="120" w:type="dxa"/>
              <w:right w:w="140" w:type="dxa"/>
            </w:tcMar>
            <w:vAlign w:val="top"/>
          </w:tcPr>
          <w:p w:rsidR="4D8BA2F7" w:rsidP="4D8BA2F7" w:rsidRDefault="4D8BA2F7" w14:paraId="7700856A" w14:textId="511694F0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A dedicated operations-focused role would let existing skills (coordination, compliance, problem-solving) become the main part of my job</w:t>
            </w:r>
          </w:p>
          <w:p w:rsidR="4D8BA2F7" w:rsidP="4D8BA2F7" w:rsidRDefault="4D8BA2F7" w14:paraId="36AEC110" w14:textId="25EE88B0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Clear opportunity to build further on the initiative I've already shown, through more training and hands-on experience</w:t>
            </w:r>
          </w:p>
        </w:tc>
      </w:tr>
      <w:tr w:rsidR="4D8BA2F7" w:rsidTr="4D8BA2F7" w14:paraId="29D1E7D6">
        <w:trPr>
          <w:trHeight w:val="300"/>
        </w:trPr>
        <w:tc>
          <w:tcPr>
            <w:tcW w:w="212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E2D9"/>
            <w:tcMar>
              <w:top w:w="120" w:type="dxa"/>
              <w:left w:w="140" w:type="dxa"/>
              <w:bottom w:w="120" w:type="dxa"/>
              <w:right w:w="140" w:type="dxa"/>
            </w:tcMar>
            <w:vAlign w:val="top"/>
          </w:tcPr>
          <w:p w:rsidR="4D8BA2F7" w:rsidP="4D8BA2F7" w:rsidRDefault="4D8BA2F7" w14:paraId="1A9ACEB4" w14:textId="5676311B">
            <w:pPr>
              <w:spacing w:before="0" w:beforeAutospacing="off" w:after="0" w:afterAutospacing="off" w:line="276" w:lineRule="auto"/>
            </w:pPr>
            <w:r w:rsidRPr="4D8BA2F7" w:rsidR="4D8BA2F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Threats</w:t>
            </w:r>
          </w:p>
        </w:tc>
        <w:tc>
          <w:tcPr>
            <w:tcW w:w="785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40" w:type="dxa"/>
              <w:bottom w:w="120" w:type="dxa"/>
              <w:right w:w="140" w:type="dxa"/>
            </w:tcMar>
            <w:vAlign w:val="top"/>
          </w:tcPr>
          <w:p w:rsidR="4D8BA2F7" w:rsidP="4D8BA2F7" w:rsidRDefault="4D8BA2F7" w14:paraId="5644BADA" w14:textId="1AA56236">
            <w:pPr>
              <w:pStyle w:val="ListParagraph"/>
              <w:numPr>
                <w:ilvl w:val="0"/>
                <w:numId w:val="2"/>
              </w:numPr>
              <w:suppressLineNumbers w:val="0"/>
              <w:bidi w:val="0"/>
              <w:spacing w:before="0" w:beforeAutospacing="off" w:after="0" w:afterAutospacing="off" w:line="276" w:lineRule="auto"/>
              <w:ind w:left="420" w:right="0" w:hanging="260"/>
              <w:jc w:val="left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 xml:space="preserve">Other candidates for operations roles may </w:t>
            </w:r>
            <w:r w:rsidRPr="4D8BA2F7" w:rsidR="455EDBC9">
              <w:rPr>
                <w:rFonts w:ascii="Arial" w:hAnsi="Arial" w:eastAsia="Arial" w:cs="Arial"/>
                <w:sz w:val="20"/>
                <w:szCs w:val="20"/>
              </w:rPr>
              <w:t xml:space="preserve">have </w:t>
            </w: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more directly relevant, formal experience</w:t>
            </w:r>
          </w:p>
          <w:p w:rsidR="4D8BA2F7" w:rsidP="4D8BA2F7" w:rsidRDefault="4D8BA2F7" w14:paraId="46546ED2" w14:textId="6CD463FC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 w:line="276" w:lineRule="auto"/>
              <w:ind w:left="420" w:right="0" w:hanging="260"/>
              <w:rPr>
                <w:rFonts w:ascii="Arial" w:hAnsi="Arial" w:eastAsia="Arial" w:cs="Arial"/>
                <w:sz w:val="20"/>
                <w:szCs w:val="20"/>
              </w:rPr>
            </w:pPr>
            <w:r w:rsidRPr="4D8BA2F7" w:rsidR="4D8BA2F7">
              <w:rPr>
                <w:rFonts w:ascii="Arial" w:hAnsi="Arial" w:eastAsia="Arial" w:cs="Arial"/>
                <w:sz w:val="20"/>
                <w:szCs w:val="20"/>
              </w:rPr>
              <w:t>Adjusting to new systems and ways of working at a different organisation may take some initial adjustment</w:t>
            </w:r>
          </w:p>
        </w:tc>
      </w:tr>
    </w:tbl>
    <w:p w:rsidR="0090251F" w:rsidP="4D8BA2F7" w:rsidRDefault="0090251F" w14:paraId="177A2A50" w14:textId="1BACD712">
      <w:pPr>
        <w:spacing w:before="200" w:after="120" w:line="360" w:lineRule="auto"/>
        <w:rPr>
          <w:rFonts w:ascii="Arial" w:hAnsi="Arial" w:eastAsia="Arial" w:cs="Arial"/>
          <w:b w:val="1"/>
          <w:bCs w:val="1"/>
          <w:i w:val="1"/>
          <w:iCs w:val="1"/>
          <w:color w:val="auto"/>
          <w:sz w:val="22"/>
          <w:szCs w:val="22"/>
        </w:rPr>
      </w:pPr>
    </w:p>
    <w:p w:rsidR="0090251F" w:rsidP="4D8BA2F7" w:rsidRDefault="0090251F" w14:paraId="102D7106" w14:textId="10D567CE">
      <w:pPr>
        <w:pStyle w:val="Normal"/>
        <w:suppressLineNumbers w:val="0"/>
        <w:bidi w:val="0"/>
        <w:spacing w:before="200" w:beforeAutospacing="off" w:after="120" w:afterAutospacing="off" w:line="360" w:lineRule="auto"/>
        <w:ind w:left="0" w:right="0"/>
        <w:jc w:val="left"/>
      </w:pPr>
      <w:r w:rsidRPr="4D8BA2F7" w:rsidR="15F88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Overall, </w:t>
      </w:r>
      <w:r w:rsidRPr="4D8BA2F7" w:rsidR="2839E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my strengths mostly come from things I've already had to do under pressure</w:t>
      </w:r>
      <w:r w:rsidRPr="4D8BA2F7" w:rsidR="22053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such as</w:t>
      </w:r>
      <w:r w:rsidRPr="4D8BA2F7" w:rsidR="2839E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handl</w:t>
      </w:r>
      <w:r w:rsidRPr="4D8BA2F7" w:rsidR="2839E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 sensitive information correctly and ensuring meetings go smoothly</w:t>
      </w:r>
      <w:r w:rsidRPr="4D8BA2F7" w:rsidR="136BE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D8BA2F7" w:rsidR="3140E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while my weaknesses are less about ability and more about not yet having done these things in a role where operations is the main focus.</w:t>
      </w:r>
      <w:r w:rsidRPr="4D8BA2F7" w:rsidR="40851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 find that reassuring, in a way, because it means the gaps are more about experience than skill, and experience is something I can build quickly given the</w:t>
      </w:r>
      <w:r w:rsidRPr="4D8BA2F7" w:rsidR="40851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96B24" w:themeColor="accent3" w:themeTint="FF" w:themeShade="FF"/>
          <w:sz w:val="22"/>
          <w:szCs w:val="22"/>
          <w:lang w:val="en-GB"/>
        </w:rPr>
        <w:t xml:space="preserve"> </w:t>
      </w:r>
      <w:r w:rsidRPr="4D8BA2F7" w:rsidR="40851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initiative </w:t>
      </w:r>
      <w:r w:rsidRPr="4D8BA2F7" w:rsidR="40851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I've</w:t>
      </w:r>
      <w:r w:rsidRPr="4D8BA2F7" w:rsidR="40851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already shown. The opportunities and threats mostly follow from that same </w:t>
      </w:r>
      <w:r w:rsidRPr="4D8BA2F7" w:rsidR="40851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point, the right role would allow me to use these strength</w:t>
      </w:r>
      <w:r w:rsidRPr="4D8BA2F7" w:rsidR="57252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4D8BA2F7" w:rsidR="40851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but I'd be </w:t>
      </w:r>
      <w:r w:rsidRPr="4D8BA2F7" w:rsidR="1979F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competing with </w:t>
      </w:r>
      <w:r w:rsidRPr="4D8BA2F7" w:rsidR="40851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other candidates with more formal operations experience, and I'd need some time to </w:t>
      </w:r>
      <w:r w:rsidRPr="4D8BA2F7" w:rsidR="0D8A5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get used </w:t>
      </w:r>
      <w:r w:rsidRPr="4D8BA2F7" w:rsidR="40851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new systems wherever I ended up. </w:t>
      </w:r>
    </w:p>
    <w:p w:rsidR="0090251F" w:rsidP="4D8BA2F7" w:rsidRDefault="0090251F" w14:paraId="34D881B1" w14:textId="1E8F4ADF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</w:pP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>It's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worth linking this back to the two adverts I looked at in Task 1: both wanted someone organised, able to communicate with a range of people, and comfortable solving 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>problems practically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and 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>that's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exactly where my strengths </w:t>
      </w:r>
      <w:r w:rsidRPr="4D8BA2F7" w:rsidR="2FC3BAD1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>. The weaknesses are really more about the label on my current job title than about whether I could actually do the work</w:t>
      </w:r>
      <w:r w:rsidRPr="4D8BA2F7" w:rsidR="1A0F847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>I've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been doing operations-type tasks for a while now, just without that being the official focus of my role, which is really what 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>I'm</w:t>
      </w:r>
      <w:r w:rsidRPr="4D8BA2F7" w:rsidR="29BECC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trying to change.</w:t>
      </w:r>
    </w:p>
    <w:p w:rsidR="0090251F" w:rsidP="4D8BA2F7" w:rsidRDefault="0090251F" w14:paraId="527C8B49" w14:textId="5A355B4F">
      <w:pPr>
        <w:pStyle w:val="Normal"/>
        <w:bidi w:val="0"/>
        <w:spacing w:before="200" w:beforeAutospacing="off" w:after="12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2"/>
          <w:szCs w:val="22"/>
          <w:lang w:val="en-GB"/>
        </w:rPr>
      </w:pPr>
      <w:r w:rsidRPr="4D8BA2F7" w:rsidR="54A7599E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2"/>
          <w:szCs w:val="22"/>
          <w:lang w:val="en-GB"/>
        </w:rPr>
        <w:t>Evidence of Readiness</w:t>
      </w:r>
    </w:p>
    <w:p w:rsidR="0090251F" w:rsidP="4D8BA2F7" w:rsidRDefault="0090251F" w14:paraId="471430AC" w14:textId="391C1274">
      <w:pPr>
        <w:pStyle w:val="Normal"/>
        <w:spacing w:after="200" w:line="360" w:lineRule="auto"/>
      </w:pPr>
      <w:r w:rsidRPr="4D8BA2F7" w:rsidR="671A4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addition to the SWOT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I</w:t>
      </w:r>
      <w:r w:rsidRPr="4D8BA2F7" w:rsidR="0DD94E95">
        <w:rPr>
          <w:rFonts w:ascii="Arial" w:hAnsi="Arial" w:eastAsia="Arial" w:cs="Arial"/>
          <w:color w:val="auto"/>
          <w:sz w:val="22"/>
          <w:szCs w:val="22"/>
        </w:rPr>
        <w:t xml:space="preserve"> have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a f</w:t>
      </w:r>
      <w:r w:rsidRPr="4D8BA2F7" w:rsidR="2DF0E4EB">
        <w:rPr>
          <w:rFonts w:ascii="Arial" w:hAnsi="Arial" w:eastAsia="Arial" w:cs="Arial"/>
          <w:color w:val="auto"/>
          <w:sz w:val="22"/>
          <w:szCs w:val="22"/>
        </w:rPr>
        <w:t xml:space="preserve">ew examples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of evidence that </w:t>
      </w:r>
      <w:r w:rsidRPr="4D8BA2F7" w:rsidR="7FE5E31B">
        <w:rPr>
          <w:rFonts w:ascii="Arial" w:hAnsi="Arial" w:eastAsia="Arial" w:cs="Arial"/>
          <w:color w:val="auto"/>
          <w:sz w:val="22"/>
          <w:szCs w:val="22"/>
        </w:rPr>
        <w:t xml:space="preserve">support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my readiness to move toward an operations-focused role.</w:t>
      </w:r>
    </w:p>
    <w:p w:rsidR="0090251F" w:rsidP="4D8BA2F7" w:rsidRDefault="0090251F" w14:paraId="6E54B7E6" w14:textId="3F170FBE">
      <w:pPr>
        <w:pStyle w:val="Normal"/>
        <w:spacing w:after="200" w:line="360" w:lineRule="auto"/>
      </w:pPr>
      <w:r w:rsidRPr="4D8BA2F7" w:rsidR="7C0BA460">
        <w:rPr>
          <w:rFonts w:ascii="Arial" w:hAnsi="Arial" w:eastAsia="Arial" w:cs="Arial"/>
          <w:noProof w:val="0"/>
          <w:sz w:val="22"/>
          <w:szCs w:val="22"/>
          <w:lang w:val="en-GB"/>
        </w:rPr>
        <w:t>Rather than just relying on my own opinion of myself, I've tried to bring in evidence from three different places, feedback from someone else, real examples from my day-to-day work, and my own reflection through this module</w:t>
      </w:r>
      <w:r w:rsidRPr="4D8BA2F7" w:rsidR="521B4E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0090251F" w:rsidP="4D8BA2F7" w:rsidRDefault="0090251F" w14:paraId="0201570E" w14:textId="59C86C96">
      <w:pPr>
        <w:pStyle w:val="Normal"/>
        <w:spacing w:after="200" w:line="360" w:lineRule="auto"/>
        <w:rPr>
          <w:rFonts w:ascii="Arial" w:hAnsi="Arial" w:eastAsia="Arial" w:cs="Arial"/>
          <w:color w:val="auto"/>
          <w:sz w:val="22"/>
          <w:szCs w:val="22"/>
        </w:rPr>
      </w:pPr>
      <w:r w:rsidRPr="4D8BA2F7" w:rsidR="521B4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first is that I have formal</w:t>
      </w:r>
      <w:r w:rsidRPr="4D8BA2F7" w:rsidR="521B4EA7">
        <w:rPr>
          <w:rFonts w:ascii="Arial" w:hAnsi="Arial" w:eastAsia="Arial" w:cs="Arial"/>
          <w:color w:val="auto"/>
          <w:sz w:val="22"/>
          <w:szCs w:val="22"/>
        </w:rPr>
        <w:t xml:space="preserve"> feedback from my employer, which gives a different view rather than just my own opinion of myself.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After finishing my six-month probation, my manager confirmed that feedback from colleagues across the company had been consistently positive, and specifically said I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conduct myself professionally and have built strong working relationships with the team. Th</w:t>
      </w:r>
      <w:r w:rsidRPr="4D8BA2F7" w:rsidR="0EFFD725">
        <w:rPr>
          <w:rFonts w:ascii="Arial" w:hAnsi="Arial" w:eastAsia="Arial" w:cs="Arial"/>
          <w:color w:val="auto"/>
          <w:sz w:val="22"/>
          <w:szCs w:val="22"/>
        </w:rPr>
        <w:t xml:space="preserve">is sort of written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feedback matters because it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isn't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just me saying it about myself (CIPD, 2023).</w:t>
      </w:r>
    </w:p>
    <w:p w:rsidR="0090251F" w:rsidP="4D8BA2F7" w:rsidRDefault="0090251F" w14:paraId="08755788" w14:textId="73E20CFE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4D8BA2F7" w:rsidR="1FB5C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Second, this is backed up by my own day-to-day work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. I noticed a lot of client phone numbers were missing from our </w:t>
      </w:r>
      <w:r w:rsidRPr="4D8BA2F7" w:rsidR="2B7131A0">
        <w:rPr>
          <w:rFonts w:ascii="Arial" w:hAnsi="Arial" w:eastAsia="Arial" w:cs="Arial"/>
          <w:color w:val="auto"/>
          <w:sz w:val="22"/>
          <w:szCs w:val="22"/>
        </w:rPr>
        <w:t>system, so</w:t>
      </w:r>
      <w:r w:rsidRPr="4D8BA2F7" w:rsidR="318043D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D8BA2F7" w:rsidR="2B7131A0">
        <w:rPr>
          <w:rFonts w:ascii="Arial" w:hAnsi="Arial" w:eastAsia="Arial" w:cs="Arial"/>
          <w:color w:val="auto"/>
          <w:sz w:val="22"/>
          <w:szCs w:val="22"/>
        </w:rPr>
        <w:t>without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being told to</w:t>
      </w:r>
      <w:r w:rsidRPr="4D8BA2F7" w:rsidR="783F2525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I </w:t>
      </w:r>
      <w:r w:rsidRPr="4D8BA2F7" w:rsidR="59279398">
        <w:rPr>
          <w:rFonts w:ascii="Arial" w:hAnsi="Arial" w:eastAsia="Arial" w:cs="Arial"/>
          <w:color w:val="auto"/>
          <w:sz w:val="22"/>
          <w:szCs w:val="22"/>
        </w:rPr>
        <w:t xml:space="preserve">made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a spreadsheet</w:t>
      </w:r>
      <w:r w:rsidRPr="4D8BA2F7" w:rsidR="2E623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</w:t>
      </w:r>
      <w:r w:rsidRPr="4D8BA2F7" w:rsidR="2E623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accounts by team, followed up on the numbers and contacted the clients directly myself when the team didn't have the numbers</w:t>
      </w:r>
      <w:r w:rsidRPr="4D8BA2F7" w:rsidR="6E921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I did something similar with our letters of engagement spreadsheet: I noticed it wasn't always clear whether a blank entry meant a letter hadn't been sent, or if someone had just forgotten to update it, so I went through the past </w:t>
      </w:r>
      <w:r w:rsidRPr="4D8BA2F7" w:rsidR="02A2C64F">
        <w:rPr>
          <w:rFonts w:ascii="Arial" w:hAnsi="Arial" w:eastAsia="Arial" w:cs="Arial"/>
          <w:color w:val="auto"/>
          <w:sz w:val="22"/>
          <w:szCs w:val="22"/>
        </w:rPr>
        <w:t>years' worth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of entries to actually check.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Luchinskaya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(2025) talks about how being able to apply skills and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knowledge practically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, rather than just having them on paper, is what really matters for how employers see early-career employees, and 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>I think these two examples</w:t>
      </w:r>
      <w:r w:rsidRPr="4D8BA2F7" w:rsidR="3747C928">
        <w:rPr>
          <w:rFonts w:ascii="Arial" w:hAnsi="Arial" w:eastAsia="Arial" w:cs="Arial"/>
          <w:color w:val="auto"/>
          <w:sz w:val="22"/>
          <w:szCs w:val="22"/>
        </w:rPr>
        <w:t xml:space="preserve"> show that.</w:t>
      </w:r>
    </w:p>
    <w:p w:rsidR="3747C928" w:rsidP="4D8BA2F7" w:rsidRDefault="3747C928" w14:paraId="6458523E" w14:textId="4C37D63E">
      <w:pPr>
        <w:pStyle w:val="Normal"/>
        <w:spacing w:after="200" w:line="360" w:lineRule="auto"/>
      </w:pPr>
      <w:r w:rsidRPr="4D8BA2F7" w:rsidR="3747C928">
        <w:rPr>
          <w:rFonts w:ascii="Arial" w:hAnsi="Arial" w:eastAsia="Arial" w:cs="Arial"/>
          <w:sz w:val="22"/>
          <w:szCs w:val="22"/>
        </w:rPr>
        <w:t>Third</w:t>
      </w:r>
      <w:r w:rsidRPr="4D8BA2F7" w:rsidR="2BB6A81B">
        <w:rPr>
          <w:rFonts w:ascii="Arial" w:hAnsi="Arial" w:eastAsia="Arial" w:cs="Arial"/>
          <w:sz w:val="22"/>
          <w:szCs w:val="22"/>
        </w:rPr>
        <w:t>ly</w:t>
      </w:r>
      <w:r w:rsidRPr="4D8BA2F7" w:rsidR="3747C928">
        <w:rPr>
          <w:rFonts w:ascii="Arial" w:hAnsi="Arial" w:eastAsia="Arial" w:cs="Arial"/>
          <w:sz w:val="22"/>
          <w:szCs w:val="22"/>
        </w:rPr>
        <w:t>, doing this module itself counts as evidence too. Working through self-reflection tasks like this one has actually helped me see my own strengths and weaknesses more clearly than I would have just from work alone, which fits with what the CIPD (2023) says about reflective self-assessment being</w:t>
      </w:r>
      <w:r w:rsidRPr="4D8BA2F7" w:rsidR="326C3731">
        <w:rPr>
          <w:rFonts w:ascii="Arial" w:hAnsi="Arial" w:eastAsia="Arial" w:cs="Arial"/>
          <w:sz w:val="22"/>
          <w:szCs w:val="22"/>
        </w:rPr>
        <w:t xml:space="preserve"> one of </w:t>
      </w:r>
      <w:r w:rsidRPr="4D8BA2F7" w:rsidR="326C3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the ways to become more employable</w:t>
      </w:r>
      <w:r w:rsidRPr="4D8BA2F7" w:rsidR="5BB48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 w:rsidRPr="4D8BA2F7" w:rsidR="09411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Before this module, I 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>don't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think I would have connected something </w:t>
      </w:r>
      <w:r w:rsidRPr="4D8BA2F7" w:rsidR="51E464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like 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building a spreadsheet to an actual employability </w:t>
      </w:r>
      <w:r w:rsidRPr="4D8BA2F7" w:rsidR="3CEA26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skill as 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just saw it as getting a job done. Being asked to 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>properly reflect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it has helped me realise that these small</w:t>
      </w:r>
      <w:r w:rsidRPr="4D8BA2F7" w:rsidR="001F6A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tasks </w:t>
      </w:r>
      <w:r w:rsidRPr="4D8BA2F7" w:rsidR="001F6AC6">
        <w:rPr>
          <w:rFonts w:ascii="Arial" w:hAnsi="Arial" w:eastAsia="Arial" w:cs="Arial"/>
          <w:noProof w:val="0"/>
          <w:sz w:val="22"/>
          <w:szCs w:val="22"/>
          <w:lang w:val="en-GB"/>
        </w:rPr>
        <w:t>I've</w:t>
      </w:r>
      <w:r w:rsidRPr="4D8BA2F7" w:rsidR="001F6A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done 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>actually the</w:t>
      </w:r>
      <w:r w:rsidRPr="4D8BA2F7" w:rsidR="5BB481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strongest evidence I have.</w:t>
      </w:r>
    </w:p>
    <w:p w:rsidR="0038635C" w:rsidP="4D8BA2F7" w:rsidRDefault="0038635C" w14:paraId="54850900" w14:textId="4246CCBB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</w:pPr>
      <w:r w:rsidRPr="4D8BA2F7" w:rsidR="3747C928">
        <w:rPr>
          <w:rFonts w:ascii="Arial" w:hAnsi="Arial" w:eastAsia="Arial" w:cs="Arial"/>
          <w:sz w:val="22"/>
          <w:szCs w:val="22"/>
        </w:rPr>
        <w:t xml:space="preserve">Put together, </w:t>
      </w:r>
      <w:r w:rsidRPr="4D8BA2F7" w:rsidR="3747C928">
        <w:rPr>
          <w:rFonts w:ascii="Arial" w:hAnsi="Arial" w:eastAsia="Arial" w:cs="Arial"/>
          <w:sz w:val="22"/>
          <w:szCs w:val="22"/>
        </w:rPr>
        <w:t>I think this</w:t>
      </w:r>
      <w:r w:rsidRPr="4D8BA2F7" w:rsidR="3747C928">
        <w:rPr>
          <w:rFonts w:ascii="Arial" w:hAnsi="Arial" w:eastAsia="Arial" w:cs="Arial"/>
          <w:sz w:val="22"/>
          <w:szCs w:val="22"/>
        </w:rPr>
        <w:t xml:space="preserve"> shows </w:t>
      </w:r>
      <w:r w:rsidRPr="4D8BA2F7" w:rsidR="3747C928">
        <w:rPr>
          <w:rFonts w:ascii="Arial" w:hAnsi="Arial" w:eastAsia="Arial" w:cs="Arial"/>
          <w:sz w:val="22"/>
          <w:szCs w:val="22"/>
        </w:rPr>
        <w:t>I'm</w:t>
      </w:r>
      <w:r w:rsidRPr="4D8BA2F7" w:rsidR="3747C928">
        <w:rPr>
          <w:rFonts w:ascii="Arial" w:hAnsi="Arial" w:eastAsia="Arial" w:cs="Arial"/>
          <w:sz w:val="22"/>
          <w:szCs w:val="22"/>
        </w:rPr>
        <w:t xml:space="preserve"> genuinely ready </w:t>
      </w:r>
      <w:r w:rsidRPr="4D8BA2F7" w:rsidR="7BEF79E5">
        <w:rPr>
          <w:rFonts w:ascii="Arial" w:hAnsi="Arial" w:eastAsia="Arial" w:cs="Arial"/>
          <w:sz w:val="22"/>
          <w:szCs w:val="22"/>
        </w:rPr>
        <w:t xml:space="preserve">to </w:t>
      </w:r>
      <w:r w:rsidRPr="4D8BA2F7" w:rsidR="3747C928">
        <w:rPr>
          <w:rFonts w:ascii="Arial" w:hAnsi="Arial" w:eastAsia="Arial" w:cs="Arial"/>
          <w:sz w:val="22"/>
          <w:szCs w:val="22"/>
        </w:rPr>
        <w:t xml:space="preserve">step </w:t>
      </w:r>
      <w:r w:rsidRPr="4D8BA2F7" w:rsidR="701A4A66">
        <w:rPr>
          <w:rFonts w:ascii="Arial" w:hAnsi="Arial" w:eastAsia="Arial" w:cs="Arial"/>
          <w:sz w:val="22"/>
          <w:szCs w:val="22"/>
        </w:rPr>
        <w:t xml:space="preserve">into </w:t>
      </w:r>
      <w:r w:rsidRPr="4D8BA2F7" w:rsidR="3747C928">
        <w:rPr>
          <w:rFonts w:ascii="Arial" w:hAnsi="Arial" w:eastAsia="Arial" w:cs="Arial"/>
          <w:sz w:val="22"/>
          <w:szCs w:val="22"/>
        </w:rPr>
        <w:t xml:space="preserve">an </w:t>
      </w:r>
      <w:r w:rsidRPr="4D8BA2F7" w:rsidR="19B0E496">
        <w:rPr>
          <w:rFonts w:ascii="Arial" w:hAnsi="Arial" w:eastAsia="Arial" w:cs="Arial"/>
          <w:sz w:val="22"/>
          <w:szCs w:val="22"/>
        </w:rPr>
        <w:t>operations-based</w:t>
      </w:r>
      <w:r w:rsidRPr="4D8BA2F7" w:rsidR="00251D06">
        <w:rPr>
          <w:rFonts w:ascii="Arial" w:hAnsi="Arial" w:eastAsia="Arial" w:cs="Arial"/>
          <w:sz w:val="22"/>
          <w:szCs w:val="22"/>
        </w:rPr>
        <w:t xml:space="preserve"> role since </w:t>
      </w:r>
      <w:r w:rsidRPr="4D8BA2F7" w:rsidR="00251D06">
        <w:rPr>
          <w:rFonts w:ascii="Arial" w:hAnsi="Arial" w:eastAsia="Arial" w:cs="Arial"/>
          <w:sz w:val="22"/>
          <w:szCs w:val="22"/>
        </w:rPr>
        <w:t>I've</w:t>
      </w:r>
      <w:r w:rsidRPr="4D8BA2F7" w:rsidR="3747C928">
        <w:rPr>
          <w:rFonts w:ascii="Arial" w:hAnsi="Arial" w:eastAsia="Arial" w:cs="Arial"/>
          <w:sz w:val="22"/>
          <w:szCs w:val="22"/>
        </w:rPr>
        <w:t xml:space="preserve"> shown I can do the work, </w:t>
      </w:r>
      <w:r w:rsidRPr="4D8BA2F7" w:rsidR="54DF5A3E">
        <w:rPr>
          <w:rFonts w:ascii="Arial" w:hAnsi="Arial" w:eastAsia="Arial" w:cs="Arial"/>
          <w:sz w:val="22"/>
          <w:szCs w:val="22"/>
        </w:rPr>
        <w:t xml:space="preserve">as well as having </w:t>
      </w:r>
      <w:r w:rsidRPr="4D8BA2F7" w:rsidR="7882C6FF">
        <w:rPr>
          <w:rFonts w:ascii="Arial" w:hAnsi="Arial" w:eastAsia="Arial" w:cs="Arial"/>
          <w:sz w:val="22"/>
          <w:szCs w:val="22"/>
        </w:rPr>
        <w:t xml:space="preserve">the evidence </w:t>
      </w:r>
      <w:r w:rsidRPr="4D8BA2F7" w:rsidR="3747C928">
        <w:rPr>
          <w:rFonts w:ascii="Arial" w:hAnsi="Arial" w:eastAsia="Arial" w:cs="Arial"/>
          <w:sz w:val="22"/>
          <w:szCs w:val="22"/>
        </w:rPr>
        <w:t>of how I conduct myself</w:t>
      </w:r>
      <w:r w:rsidRPr="4D8BA2F7" w:rsidR="16696899">
        <w:rPr>
          <w:rFonts w:ascii="Arial" w:hAnsi="Arial" w:eastAsia="Arial" w:cs="Arial"/>
          <w:sz w:val="22"/>
          <w:szCs w:val="22"/>
        </w:rPr>
        <w:t>.</w:t>
      </w:r>
      <w:r w:rsidRPr="4D8BA2F7" w:rsidR="3747C928">
        <w:rPr>
          <w:rFonts w:ascii="Arial" w:hAnsi="Arial" w:eastAsia="Arial" w:cs="Arial"/>
          <w:sz w:val="22"/>
          <w:szCs w:val="22"/>
        </w:rPr>
        <w:t xml:space="preserve"> I'</w:t>
      </w:r>
      <w:r w:rsidRPr="4D8BA2F7" w:rsidR="4B1ADDAB">
        <w:rPr>
          <w:rFonts w:ascii="Arial" w:hAnsi="Arial" w:eastAsia="Arial" w:cs="Arial"/>
          <w:sz w:val="22"/>
          <w:szCs w:val="22"/>
        </w:rPr>
        <w:t xml:space="preserve">m also </w:t>
      </w:r>
      <w:r w:rsidRPr="4D8BA2F7" w:rsidR="3747C928">
        <w:rPr>
          <w:rFonts w:ascii="Arial" w:hAnsi="Arial" w:eastAsia="Arial" w:cs="Arial"/>
          <w:sz w:val="22"/>
          <w:szCs w:val="22"/>
        </w:rPr>
        <w:t>self-aware enough to know what I still need to work on, which is what Task 3 covers.</w:t>
      </w:r>
    </w:p>
    <w:p w:rsidR="0090251F" w:rsidP="0090251F" w:rsidRDefault="0090251F" w14:paraId="16B7D259" w14:textId="3D9692A8">
      <w:pPr>
        <w:spacing w:before="300" w:after="200" w:line="360" w:lineRule="auto"/>
      </w:pPr>
      <w:r>
        <w:rPr>
          <w:rFonts w:ascii="Arial" w:hAnsi="Arial" w:eastAsia="Arial" w:cs="Arial"/>
          <w:b/>
          <w:bCs/>
          <w:sz w:val="28"/>
          <w:szCs w:val="28"/>
        </w:rPr>
        <w:t>Task 3: Employment Goals and Personal Development Plan</w:t>
      </w:r>
    </w:p>
    <w:p w:rsidR="0090251F" w:rsidP="0090251F" w:rsidRDefault="0090251F" w14:paraId="250D4D7A" w14:textId="77777777">
      <w:pPr>
        <w:spacing w:after="200" w:line="360" w:lineRule="auto"/>
      </w:pPr>
      <w:r w:rsidRPr="4D8BA2F7" w:rsidR="3747C928">
        <w:rPr>
          <w:rFonts w:ascii="Arial" w:hAnsi="Arial" w:eastAsia="Arial" w:cs="Arial"/>
          <w:sz w:val="22"/>
          <w:szCs w:val="22"/>
        </w:rPr>
        <w:t>Based on the weaknesses I identified in my SWOT, here are my employment goals.</w:t>
      </w:r>
    </w:p>
    <w:tbl>
      <w:tblPr>
        <w:tblpPr w:leftFromText="180" w:rightFromText="180" w:vertAnchor="text" w:horzAnchor="margin" w:tblpXSpec="center" w:tblpY="367"/>
        <w:tblW w:w="1060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400"/>
        <w:gridCol w:w="2200"/>
        <w:gridCol w:w="2600"/>
        <w:gridCol w:w="2200"/>
        <w:gridCol w:w="2200"/>
      </w:tblGrid>
      <w:tr w:rsidR="0090251F" w:rsidTr="4D8BA2F7" w14:paraId="1147EF6E" w14:textId="77777777">
        <w:trPr>
          <w:tblHeader/>
        </w:trPr>
        <w:tc>
          <w:tcPr>
            <w:tcW w:w="1400" w:type="dxa"/>
            <w:shd w:val="clear" w:color="auto" w:fill="D9E2D9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7579EFCE" w14:textId="77777777">
            <w:pPr>
              <w:spacing w:line="276" w:lineRule="auto"/>
            </w:pPr>
            <w:r>
              <w:rPr>
                <w:rFonts w:ascii="Arial" w:hAnsi="Arial" w:eastAsia="Arial" w:cs="Arial"/>
                <w:b/>
                <w:bCs/>
              </w:rPr>
              <w:t>Timeframe</w:t>
            </w:r>
          </w:p>
        </w:tc>
        <w:tc>
          <w:tcPr>
            <w:tcW w:w="2200" w:type="dxa"/>
            <w:shd w:val="clear" w:color="auto" w:fill="D9E2D9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61F1A96B" w14:textId="77777777">
            <w:pPr>
              <w:spacing w:line="276" w:lineRule="auto"/>
            </w:pPr>
            <w:r>
              <w:rPr>
                <w:rFonts w:ascii="Arial" w:hAnsi="Arial" w:eastAsia="Arial" w:cs="Arial"/>
                <w:b/>
                <w:bCs/>
              </w:rPr>
              <w:t>Weakness Addressed</w:t>
            </w:r>
          </w:p>
        </w:tc>
        <w:tc>
          <w:tcPr>
            <w:tcW w:w="2600" w:type="dxa"/>
            <w:shd w:val="clear" w:color="auto" w:fill="D9E2D9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0EFD6A2E" w14:textId="77777777">
            <w:pPr>
              <w:spacing w:line="276" w:lineRule="auto"/>
            </w:pPr>
            <w:r>
              <w:rPr>
                <w:rFonts w:ascii="Arial" w:hAnsi="Arial" w:eastAsia="Arial" w:cs="Arial"/>
                <w:b/>
                <w:bCs/>
              </w:rPr>
              <w:t>Action</w:t>
            </w:r>
          </w:p>
        </w:tc>
        <w:tc>
          <w:tcPr>
            <w:tcW w:w="2200" w:type="dxa"/>
            <w:shd w:val="clear" w:color="auto" w:fill="D9E2D9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2ADF274D" w14:textId="77777777">
            <w:pPr>
              <w:spacing w:line="276" w:lineRule="auto"/>
            </w:pPr>
            <w:r>
              <w:rPr>
                <w:rFonts w:ascii="Arial" w:hAnsi="Arial" w:eastAsia="Arial" w:cs="Arial"/>
                <w:b/>
                <w:bCs/>
              </w:rPr>
              <w:t>Resources Needed</w:t>
            </w:r>
          </w:p>
        </w:tc>
        <w:tc>
          <w:tcPr>
            <w:tcW w:w="2200" w:type="dxa"/>
            <w:shd w:val="clear" w:color="auto" w:fill="D9E2D9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4DF37E7A" w14:textId="77777777">
            <w:pPr>
              <w:spacing w:line="276" w:lineRule="auto"/>
            </w:pPr>
            <w:r>
              <w:rPr>
                <w:rFonts w:ascii="Arial" w:hAnsi="Arial" w:eastAsia="Arial" w:cs="Arial"/>
                <w:b/>
                <w:bCs/>
              </w:rPr>
              <w:t>How I Will Measure Progress</w:t>
            </w:r>
          </w:p>
        </w:tc>
      </w:tr>
      <w:tr w:rsidR="0090251F" w:rsidTr="4D8BA2F7" w14:paraId="34A3D33C" w14:textId="77777777">
        <w:tc>
          <w:tcPr>
            <w:tcW w:w="14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0FB91206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Short-term (0–6 months)</w:t>
            </w:r>
          </w:p>
        </w:tc>
        <w:tc>
          <w:tcPr>
            <w:tcW w:w="22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49F53976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Limited understanding of onboarding processes and systems</w:t>
            </w:r>
          </w:p>
        </w:tc>
        <w:tc>
          <w:tcPr>
            <w:tcW w:w="26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5FAA3011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Work closely with my colleague, as recommended in my probation review, to shadow and learn onboarding procedures; complete relevant internal training</w:t>
            </w:r>
          </w:p>
        </w:tc>
        <w:tc>
          <w:tcPr>
            <w:tcW w:w="22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1F02F1F7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Colleague/manager support; internal training materials; time allocated during working hours</w:t>
            </w:r>
          </w:p>
        </w:tc>
        <w:tc>
          <w:tcPr>
            <w:tcW w:w="22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4F0958E3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Able to manage onboarding tasks independently; positive feedback in my next review</w:t>
            </w:r>
          </w:p>
        </w:tc>
      </w:tr>
      <w:tr w:rsidR="0090251F" w:rsidTr="4D8BA2F7" w14:paraId="36258F88" w14:textId="77777777">
        <w:tc>
          <w:tcPr>
            <w:tcW w:w="14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0BEB6550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Medium-term (6–12 months)</w:t>
            </w:r>
          </w:p>
        </w:tc>
        <w:tc>
          <w:tcPr>
            <w:tcW w:w="22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609A7099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No formal leadership experience</w:t>
            </w:r>
          </w:p>
        </w:tc>
        <w:tc>
          <w:tcPr>
            <w:tcW w:w="26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1FDE82D0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Take ownership of a small project or support onboarding a new starter; complete a short leadership/management course</w:t>
            </w:r>
          </w:p>
        </w:tc>
        <w:tc>
          <w:tcPr>
            <w:tcW w:w="22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364D2840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Access to CPD courses (e.g. CMI Level 3 Award, LinkedIn Learning); manager support for stretch opportunities</w:t>
            </w:r>
          </w:p>
        </w:tc>
        <w:tc>
          <w:tcPr>
            <w:tcW w:w="22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490DEC0D" w14:textId="0CE3E8D2">
            <w:pPr>
              <w:spacing w:line="276" w:lineRule="auto"/>
            </w:pPr>
            <w:r w:rsidRPr="4D8BA2F7" w:rsidR="3747C928">
              <w:rPr>
                <w:rFonts w:ascii="Arial" w:hAnsi="Arial" w:eastAsia="Arial" w:cs="Arial"/>
              </w:rPr>
              <w:t>Comple</w:t>
            </w:r>
            <w:r w:rsidRPr="4D8BA2F7" w:rsidR="1114D47A">
              <w:rPr>
                <w:rFonts w:ascii="Arial" w:hAnsi="Arial" w:eastAsia="Arial" w:cs="Arial"/>
              </w:rPr>
              <w:t>te</w:t>
            </w:r>
            <w:r w:rsidRPr="4D8BA2F7" w:rsidR="1114D47A">
              <w:rPr>
                <w:rFonts w:ascii="Arial" w:hAnsi="Arial" w:eastAsia="Arial" w:cs="Arial"/>
              </w:rPr>
              <w:t xml:space="preserve"> </w:t>
            </w:r>
            <w:r w:rsidRPr="4D8BA2F7" w:rsidR="0DC345FC">
              <w:rPr>
                <w:rFonts w:ascii="Arial" w:hAnsi="Arial" w:eastAsia="Arial" w:cs="Arial"/>
              </w:rPr>
              <w:t xml:space="preserve">a relevant </w:t>
            </w:r>
            <w:r w:rsidRPr="4D8BA2F7" w:rsidR="3747C928">
              <w:rPr>
                <w:rFonts w:ascii="Arial" w:hAnsi="Arial" w:eastAsia="Arial" w:cs="Arial"/>
              </w:rPr>
              <w:t>course/certificate; le</w:t>
            </w:r>
            <w:r w:rsidRPr="4D8BA2F7" w:rsidR="0DC345FC">
              <w:rPr>
                <w:rFonts w:ascii="Arial" w:hAnsi="Arial" w:eastAsia="Arial" w:cs="Arial"/>
              </w:rPr>
              <w:t>a</w:t>
            </w:r>
            <w:r w:rsidRPr="4D8BA2F7" w:rsidR="3747C928">
              <w:rPr>
                <w:rFonts w:ascii="Arial" w:hAnsi="Arial" w:eastAsia="Arial" w:cs="Arial"/>
              </w:rPr>
              <w:t xml:space="preserve">d at least one task or </w:t>
            </w:r>
            <w:r w:rsidRPr="4D8BA2F7" w:rsidR="0DC345FC">
              <w:rPr>
                <w:rFonts w:ascii="Arial" w:hAnsi="Arial" w:eastAsia="Arial" w:cs="Arial"/>
              </w:rPr>
              <w:t xml:space="preserve">small </w:t>
            </w:r>
            <w:r w:rsidRPr="4D8BA2F7" w:rsidR="3747C928">
              <w:rPr>
                <w:rFonts w:ascii="Arial" w:hAnsi="Arial" w:eastAsia="Arial" w:cs="Arial"/>
              </w:rPr>
              <w:t>project independently</w:t>
            </w:r>
          </w:p>
        </w:tc>
      </w:tr>
      <w:tr w:rsidR="0090251F" w:rsidTr="4D8BA2F7" w14:paraId="5DCC2CAC" w14:textId="77777777">
        <w:trPr>
          <w:trHeight w:val="1785"/>
        </w:trPr>
        <w:tc>
          <w:tcPr>
            <w:tcW w:w="14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5A0021F5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Long-term (1–3 years)</w:t>
            </w:r>
          </w:p>
        </w:tc>
        <w:tc>
          <w:tcPr>
            <w:tcW w:w="22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52238DC4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Limited experience in a dedicated operations-focused role</w:t>
            </w:r>
          </w:p>
        </w:tc>
        <w:tc>
          <w:tcPr>
            <w:tcW w:w="26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39028945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Actively apply for Operations Coordinator roles; build a portfolio of evidenced achievements from my current role to support applications</w:t>
            </w:r>
          </w:p>
        </w:tc>
        <w:tc>
          <w:tcPr>
            <w:tcW w:w="22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3158F994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Updated CV and cover letter; job search platforms (e.g. Reed, LinkedIn); professional network</w:t>
            </w:r>
          </w:p>
        </w:tc>
        <w:tc>
          <w:tcPr>
            <w:tcW w:w="2200" w:type="dxa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:rsidR="0090251F" w:rsidP="0090251F" w:rsidRDefault="0090251F" w14:paraId="3D6B709E" w14:textId="77777777">
            <w:pPr>
              <w:spacing w:line="276" w:lineRule="auto"/>
            </w:pPr>
            <w:r>
              <w:rPr>
                <w:rFonts w:ascii="Arial" w:hAnsi="Arial" w:eastAsia="Arial" w:cs="Arial"/>
              </w:rPr>
              <w:t>Securing an interview and/or job offer for an operations-focused role within the timeframe</w:t>
            </w:r>
          </w:p>
        </w:tc>
      </w:tr>
    </w:tbl>
    <w:p w:rsidR="4D8BA2F7" w:rsidP="4D8BA2F7" w:rsidRDefault="4D8BA2F7" w14:paraId="32E6E9CE" w14:textId="73E50406">
      <w:pPr>
        <w:spacing w:before="200" w:after="120" w:line="360" w:lineRule="auto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</w:p>
    <w:p w:rsidR="4D8BA2F7" w:rsidP="4D8BA2F7" w:rsidRDefault="4D8BA2F7" w14:paraId="664ACB4B" w14:textId="1237017B">
      <w:pPr>
        <w:spacing w:before="200" w:after="120" w:line="360" w:lineRule="auto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</w:p>
    <w:p w:rsidR="4D8BA2F7" w:rsidP="4D8BA2F7" w:rsidRDefault="4D8BA2F7" w14:paraId="78FF004A" w14:textId="5FE95E6D">
      <w:pPr>
        <w:spacing w:before="200" w:after="120" w:line="360" w:lineRule="auto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</w:p>
    <w:p w:rsidR="0090251F" w:rsidP="0090251F" w:rsidRDefault="0090251F" w14:paraId="338D2F5B" w14:textId="77777777">
      <w:pPr>
        <w:spacing w:before="200" w:after="120" w:line="360" w:lineRule="auto"/>
      </w:pPr>
      <w:r w:rsidRPr="4D8BA2F7" w:rsidR="3747C928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Personal Development Plan</w:t>
      </w:r>
    </w:p>
    <w:p w:rsidR="0090251F" w:rsidP="4D8BA2F7" w:rsidRDefault="0090251F" w14:paraId="24476C31" w14:textId="77777777">
      <w:pPr>
        <w:spacing w:before="200" w:after="120" w:line="360" w:lineRule="auto"/>
      </w:pPr>
      <w:r w:rsidRPr="4D8BA2F7" w:rsidR="23C6BB2A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Short-term goal</w:t>
      </w:r>
    </w:p>
    <w:p w:rsidR="0090251F" w:rsidP="4D8BA2F7" w:rsidRDefault="0090251F" w14:paraId="5EED35FD" w14:textId="30972F7F">
      <w:pPr>
        <w:pStyle w:val="Normal"/>
        <w:spacing w:after="200" w:line="360" w:lineRule="auto"/>
      </w:pPr>
      <w:r w:rsidRPr="4D8BA2F7" w:rsidR="23C6BB2A">
        <w:rPr>
          <w:rFonts w:ascii="Arial" w:hAnsi="Arial" w:eastAsia="Arial" w:cs="Arial"/>
          <w:sz w:val="22"/>
          <w:szCs w:val="22"/>
        </w:rPr>
        <w:t xml:space="preserve">During my probation review, building a proper understanding of onboarding processes and systems was discussed and that is what </w:t>
      </w:r>
      <w:r w:rsidRPr="4D8BA2F7" w:rsidR="23C6B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 want to develop over the next six months</w:t>
      </w:r>
      <w:r w:rsidRPr="4D8BA2F7" w:rsidR="23C6BB2A">
        <w:rPr>
          <w:rFonts w:ascii="Arial" w:hAnsi="Arial" w:eastAsia="Arial" w:cs="Arial"/>
          <w:sz w:val="22"/>
          <w:szCs w:val="22"/>
        </w:rPr>
        <w:t>. This matters because it'll help me feel more confident taking on extra responsibility, and it'll give me stronger evidence when I start applying for operations positions.</w:t>
      </w:r>
    </w:p>
    <w:p w:rsidR="0090251F" w:rsidP="4D8BA2F7" w:rsidRDefault="0090251F" w14:paraId="5728595A" w14:textId="77777777">
      <w:pPr>
        <w:spacing w:before="200" w:after="120" w:line="360" w:lineRule="auto"/>
      </w:pPr>
      <w:r w:rsidRPr="4D8BA2F7" w:rsidR="23C6BB2A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Long-term goal</w:t>
      </w:r>
    </w:p>
    <w:p w:rsidR="0090251F" w:rsidP="4D8BA2F7" w:rsidRDefault="0090251F" w14:paraId="6AB80179" w14:textId="1763B063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8BA2F7" w:rsidR="23C6BB2A">
        <w:rPr>
          <w:rFonts w:ascii="Arial" w:hAnsi="Arial" w:eastAsia="Arial" w:cs="Arial"/>
          <w:sz w:val="22"/>
          <w:szCs w:val="22"/>
        </w:rPr>
        <w:t>Within one to three years, I want to move into a proper Operations Coordinator role, where operations is actually the main part of my job rather than something extra on top of admin work. This fits with where I want my career to go long-term — moving toward operations management and</w:t>
      </w:r>
      <w:r w:rsidRPr="4D8BA2F7" w:rsidR="23C6B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follows the initiative and problem-solving skills that I have demonstrated in my current job.</w:t>
      </w:r>
    </w:p>
    <w:p w:rsidR="0090251F" w:rsidP="4D8BA2F7" w:rsidRDefault="0090251F" w14:paraId="373ADDC6" w14:textId="20ABAD77">
      <w:pPr>
        <w:pStyle w:val="Normal"/>
        <w:spacing w:after="200" w:line="360" w:lineRule="auto"/>
      </w:pPr>
      <w:r w:rsidRPr="4D8BA2F7" w:rsidR="23C6BB2A">
        <w:rPr>
          <w:rFonts w:ascii="Arial" w:hAnsi="Arial" w:eastAsia="Arial" w:cs="Arial"/>
          <w:sz w:val="22"/>
          <w:szCs w:val="22"/>
        </w:rPr>
        <w:t>I</w:t>
      </w:r>
      <w:r w:rsidRPr="4D8BA2F7" w:rsidR="23C6B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've</w:t>
      </w:r>
      <w:r w:rsidRPr="4D8BA2F7" w:rsidR="23C6B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tried to make the plan SMART (specific, measurable, achievable, realistic, and time bound) goals.</w:t>
      </w:r>
      <w:r w:rsidRPr="4D8BA2F7" w:rsidR="23C6BB2A">
        <w:rPr>
          <w:rFonts w:ascii="Arial" w:hAnsi="Arial" w:eastAsia="Arial" w:cs="Arial"/>
          <w:sz w:val="22"/>
          <w:szCs w:val="22"/>
        </w:rPr>
        <w:t xml:space="preserve"> (Doran, 1981)</w:t>
      </w:r>
    </w:p>
    <w:p w:rsidR="0090251F" w:rsidP="4D8BA2F7" w:rsidRDefault="0090251F" w14:paraId="5BD9B5F1" w14:textId="7646D913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7E8653D0" w14:textId="3A54F320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1D1960C6" w14:textId="4619CD4E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456AC699" w14:textId="206B1A20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15B8864F" w14:textId="014A58F2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2D0367AF" w14:textId="1D752A9D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32062952" w14:textId="60F5E262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7C5A2CF3" w14:textId="34B6F1B5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6EA89946" w14:textId="004051A0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37FCBFD2" w14:textId="6D13EF17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22965BE7" w14:textId="12553088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2E3A623F" w14:textId="22FF61AA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6CA89A39" w14:textId="0C1B9DE6">
      <w:pPr>
        <w:pStyle w:val="Normal"/>
        <w:spacing w:before="300" w:after="200" w:line="360" w:lineRule="auto"/>
        <w:rPr>
          <w:rFonts w:ascii="Arial" w:hAnsi="Arial" w:eastAsia="Arial" w:cs="Arial"/>
          <w:sz w:val="22"/>
          <w:szCs w:val="22"/>
        </w:rPr>
      </w:pPr>
    </w:p>
    <w:p w:rsidR="0090251F" w:rsidP="4D8BA2F7" w:rsidRDefault="0090251F" w14:paraId="685ABE35" w14:textId="42FEA594">
      <w:pPr>
        <w:pStyle w:val="Normal"/>
        <w:spacing w:before="300" w:after="200" w:line="360" w:lineRule="auto"/>
      </w:pPr>
      <w:r w:rsidRPr="4D8BA2F7" w:rsidR="3747C928">
        <w:rPr>
          <w:rFonts w:ascii="Arial" w:hAnsi="Arial" w:eastAsia="Arial" w:cs="Arial"/>
          <w:b w:val="1"/>
          <w:bCs w:val="1"/>
          <w:sz w:val="28"/>
          <w:szCs w:val="28"/>
        </w:rPr>
        <w:t>Reference List</w:t>
      </w:r>
    </w:p>
    <w:p w:rsidR="0090251F" w:rsidP="0090251F" w:rsidRDefault="0090251F" w14:paraId="7C3FE9D1" w14:textId="77777777">
      <w:pPr>
        <w:spacing w:after="200" w:line="360" w:lineRule="auto"/>
        <w:ind w:left="720" w:hanging="720"/>
      </w:pPr>
      <w:r>
        <w:rPr>
          <w:rFonts w:ascii="Arial" w:hAnsi="Arial" w:eastAsia="Arial" w:cs="Arial"/>
          <w:sz w:val="22"/>
          <w:szCs w:val="22"/>
        </w:rPr>
        <w:t>CharityJob.co.uk (2026a) Operations and Project Coordinator. Available at: https://www.charityjob.co.uk/jobs/doing-good-recruitment/operations-and-project-coordinator/1079658 (Accessed: 14 August 2026).</w:t>
      </w:r>
    </w:p>
    <w:p w:rsidR="0090251F" w:rsidP="0090251F" w:rsidRDefault="0090251F" w14:paraId="3AF9ECB7" w14:textId="77777777">
      <w:pPr>
        <w:spacing w:after="200" w:line="360" w:lineRule="auto"/>
        <w:ind w:left="720" w:hanging="720"/>
      </w:pPr>
      <w:r>
        <w:rPr>
          <w:rFonts w:ascii="Arial" w:hAnsi="Arial" w:eastAsia="Arial" w:cs="Arial"/>
          <w:sz w:val="22"/>
          <w:szCs w:val="22"/>
        </w:rPr>
        <w:t>CIPD (2023) Skills development resources. Available at: https://www.cipd.org/en/knowledge/reports/attitudes-employability-talent-report/ (Accessed: 11 August 2026).</w:t>
      </w:r>
    </w:p>
    <w:p w:rsidR="0090251F" w:rsidP="0090251F" w:rsidRDefault="0090251F" w14:paraId="20FAF0A3" w14:textId="77777777">
      <w:pPr>
        <w:spacing w:after="200" w:line="360" w:lineRule="auto"/>
        <w:ind w:left="720" w:hanging="720"/>
      </w:pPr>
      <w:r>
        <w:rPr>
          <w:rFonts w:ascii="Arial" w:hAnsi="Arial" w:eastAsia="Arial" w:cs="Arial"/>
          <w:sz w:val="22"/>
          <w:szCs w:val="22"/>
        </w:rPr>
        <w:t>Doran, G.T. (1981) 'There's a S.M.A.R.T way to write management's goals and objectives', Management Review, 70(11), pp.35–36.</w:t>
      </w:r>
    </w:p>
    <w:p w:rsidR="0090251F" w:rsidP="0090251F" w:rsidRDefault="0090251F" w14:paraId="55EE73FB" w14:textId="77777777">
      <w:pPr>
        <w:spacing w:after="200" w:line="360" w:lineRule="auto"/>
        <w:ind w:left="720" w:hanging="720"/>
      </w:pPr>
      <w:proofErr w:type="spellStart"/>
      <w:r>
        <w:rPr>
          <w:rFonts w:ascii="Arial" w:hAnsi="Arial" w:eastAsia="Arial" w:cs="Arial"/>
          <w:sz w:val="22"/>
          <w:szCs w:val="22"/>
        </w:rPr>
        <w:t>Luchinskaya</w:t>
      </w:r>
      <w:proofErr w:type="spellEnd"/>
      <w:r>
        <w:rPr>
          <w:rFonts w:ascii="Arial" w:hAnsi="Arial" w:eastAsia="Arial" w:cs="Arial"/>
          <w:sz w:val="22"/>
          <w:szCs w:val="22"/>
        </w:rPr>
        <w:t>, D. (2025) 'Employer size and graduates' use of skills and knowledge at work: an analysis of graduates' early career outcomes', Journal of Education and Work, pp.676–699. Available at: https://www.tandfonline.com/doi/full/10.1080/13639080.2025.2534794 (Accessed: 11 August 2026).</w:t>
      </w:r>
    </w:p>
    <w:p w:rsidR="0090251F" w:rsidP="0090251F" w:rsidRDefault="0090251F" w14:paraId="37E44B10" w14:textId="77777777">
      <w:pPr>
        <w:spacing w:after="200" w:line="360" w:lineRule="auto"/>
        <w:ind w:left="720" w:hanging="720"/>
      </w:pPr>
      <w:r>
        <w:rPr>
          <w:rFonts w:ascii="Arial" w:hAnsi="Arial" w:eastAsia="Arial" w:cs="Arial"/>
          <w:sz w:val="22"/>
          <w:szCs w:val="22"/>
        </w:rPr>
        <w:lastRenderedPageBreak/>
        <w:t xml:space="preserve">Puyt, R.W., Lie, F.B. and </w:t>
      </w:r>
      <w:proofErr w:type="spellStart"/>
      <w:r>
        <w:rPr>
          <w:rFonts w:ascii="Arial" w:hAnsi="Arial" w:eastAsia="Arial" w:cs="Arial"/>
          <w:sz w:val="22"/>
          <w:szCs w:val="22"/>
        </w:rPr>
        <w:t>Wilderom</w:t>
      </w:r>
      <w:proofErr w:type="spellEnd"/>
      <w:r>
        <w:rPr>
          <w:rFonts w:ascii="Arial" w:hAnsi="Arial" w:eastAsia="Arial" w:cs="Arial"/>
          <w:sz w:val="22"/>
          <w:szCs w:val="22"/>
        </w:rPr>
        <w:t>, C.P.M. (2023) 'The origins of SWOT analysis', Long Range Planning, 56(3), Article 102304. Available at: https://doi.org/10.1016/j.lrp.2023.102304 (Accessed: 11 August 2026).</w:t>
      </w:r>
    </w:p>
    <w:p w:rsidR="0090251F" w:rsidP="0090251F" w:rsidRDefault="0090251F" w14:paraId="4C206759" w14:textId="77777777">
      <w:pPr>
        <w:spacing w:after="200" w:line="360" w:lineRule="auto"/>
        <w:ind w:left="720" w:hanging="720"/>
      </w:pPr>
      <w:r>
        <w:rPr>
          <w:rFonts w:ascii="Arial" w:hAnsi="Arial" w:eastAsia="Arial" w:cs="Arial"/>
          <w:sz w:val="22"/>
          <w:szCs w:val="22"/>
        </w:rPr>
        <w:t>Reed.co.uk (2026b) Operations Coordinator/Administrator. Available at: https://www.reed.co.uk/jobs/operations-coordinator-administrator/57126991 (Accessed: 11 August 2026).</w:t>
      </w:r>
    </w:p>
    <w:p w:rsidR="008F3C84" w:rsidRDefault="008F3C84" w14:paraId="65E315F9" w14:textId="77777777">
      <w:pPr>
        <w:spacing w:after="200" w:line="360" w:lineRule="auto"/>
        <w:ind w:left="720" w:hanging="720"/>
      </w:pPr>
    </w:p>
    <w:sectPr w:rsidR="008F3C84">
      <w:pgSz w:w="11906" w:h="16838" w:orient="portrait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ist Fallback">
    <w:altName w:val="Cambria"/>
    <w:panose1 w:val="00000000000000000000"/>
    <w:charset w:val="00"/>
    <w:family w:val="roman"/>
    <w:notTrueType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7e6748e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•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6DF9263E"/>
    <w:multiLevelType w:val="hybridMultilevel"/>
    <w:tmpl w:val="816A2758"/>
    <w:lvl w:ilvl="0" w:tplc="B8AC2DA2">
      <w:start w:val="1"/>
      <w:numFmt w:val="bullet"/>
      <w:lvlText w:val="●"/>
      <w:lvlJc w:val="left"/>
      <w:pPr>
        <w:ind w:left="720" w:hanging="360"/>
      </w:pPr>
    </w:lvl>
    <w:lvl w:ilvl="1" w:tplc="128499C2">
      <w:start w:val="1"/>
      <w:numFmt w:val="bullet"/>
      <w:lvlText w:val="○"/>
      <w:lvlJc w:val="left"/>
      <w:pPr>
        <w:ind w:left="1440" w:hanging="360"/>
      </w:pPr>
    </w:lvl>
    <w:lvl w:ilvl="2" w:tplc="41387BCA">
      <w:start w:val="1"/>
      <w:numFmt w:val="bullet"/>
      <w:lvlText w:val="■"/>
      <w:lvlJc w:val="left"/>
      <w:pPr>
        <w:ind w:left="2160" w:hanging="360"/>
      </w:pPr>
    </w:lvl>
    <w:lvl w:ilvl="3" w:tplc="9C1A34DC">
      <w:start w:val="1"/>
      <w:numFmt w:val="bullet"/>
      <w:lvlText w:val="●"/>
      <w:lvlJc w:val="left"/>
      <w:pPr>
        <w:ind w:left="2880" w:hanging="360"/>
      </w:pPr>
    </w:lvl>
    <w:lvl w:ilvl="4" w:tplc="38AEDA36">
      <w:start w:val="1"/>
      <w:numFmt w:val="bullet"/>
      <w:lvlText w:val="○"/>
      <w:lvlJc w:val="left"/>
      <w:pPr>
        <w:ind w:left="3600" w:hanging="360"/>
      </w:pPr>
    </w:lvl>
    <w:lvl w:ilvl="5" w:tplc="E7E4CFEA">
      <w:start w:val="1"/>
      <w:numFmt w:val="bullet"/>
      <w:lvlText w:val="■"/>
      <w:lvlJc w:val="left"/>
      <w:pPr>
        <w:ind w:left="4320" w:hanging="360"/>
      </w:pPr>
    </w:lvl>
    <w:lvl w:ilvl="6" w:tplc="D7E4CB9A">
      <w:start w:val="1"/>
      <w:numFmt w:val="bullet"/>
      <w:lvlText w:val="●"/>
      <w:lvlJc w:val="left"/>
      <w:pPr>
        <w:ind w:left="5040" w:hanging="360"/>
      </w:pPr>
    </w:lvl>
    <w:lvl w:ilvl="7" w:tplc="53AC6584">
      <w:start w:val="1"/>
      <w:numFmt w:val="bullet"/>
      <w:lvlText w:val="●"/>
      <w:lvlJc w:val="left"/>
      <w:pPr>
        <w:ind w:left="5760" w:hanging="360"/>
      </w:pPr>
    </w:lvl>
    <w:lvl w:ilvl="8" w:tplc="F5D0D38E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78372CB5"/>
    <w:multiLevelType w:val="hybridMultilevel"/>
    <w:tmpl w:val="9B8823DA"/>
    <w:lvl w:ilvl="0" w:tplc="C4F804CA">
      <w:start w:val="1"/>
      <w:numFmt w:val="bullet"/>
      <w:lvlText w:val="•"/>
      <w:lvlJc w:val="left"/>
      <w:pPr>
        <w:ind w:left="420" w:hanging="260"/>
      </w:pPr>
    </w:lvl>
    <w:lvl w:ilvl="1" w:tplc="097ACBC0">
      <w:numFmt w:val="decimal"/>
      <w:lvlText w:val=""/>
      <w:lvlJc w:val="left"/>
    </w:lvl>
    <w:lvl w:ilvl="2" w:tplc="1DBE5A0A">
      <w:numFmt w:val="decimal"/>
      <w:lvlText w:val=""/>
      <w:lvlJc w:val="left"/>
    </w:lvl>
    <w:lvl w:ilvl="3" w:tplc="8B888A7C">
      <w:numFmt w:val="decimal"/>
      <w:lvlText w:val=""/>
      <w:lvlJc w:val="left"/>
    </w:lvl>
    <w:lvl w:ilvl="4" w:tplc="561E344A">
      <w:numFmt w:val="decimal"/>
      <w:lvlText w:val=""/>
      <w:lvlJc w:val="left"/>
    </w:lvl>
    <w:lvl w:ilvl="5" w:tplc="47B2E428">
      <w:numFmt w:val="decimal"/>
      <w:lvlText w:val=""/>
      <w:lvlJc w:val="left"/>
    </w:lvl>
    <w:lvl w:ilvl="6" w:tplc="6C0C6498">
      <w:numFmt w:val="decimal"/>
      <w:lvlText w:val=""/>
      <w:lvlJc w:val="left"/>
    </w:lvl>
    <w:lvl w:ilvl="7" w:tplc="7E9810E6">
      <w:numFmt w:val="decimal"/>
      <w:lvlText w:val=""/>
      <w:lvlJc w:val="left"/>
    </w:lvl>
    <w:lvl w:ilvl="8" w:tplc="987E7FDE">
      <w:numFmt w:val="decimal"/>
      <w:lvlText w:val=""/>
      <w:lvlJc w:val="left"/>
    </w:lvl>
  </w:abstractNum>
  <w:num w:numId="2">
    <w:abstractNumId w:val="2"/>
  </w:num>
  <w:num w:numId="1" w16cid:durableId="283001004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3C84"/>
    <w:rsid w:val="00085D13"/>
    <w:rsid w:val="00093C11"/>
    <w:rsid w:val="000A3F1A"/>
    <w:rsid w:val="000D1054"/>
    <w:rsid w:val="001F6AC6"/>
    <w:rsid w:val="00251D06"/>
    <w:rsid w:val="00285B4D"/>
    <w:rsid w:val="002B4CF2"/>
    <w:rsid w:val="0038635C"/>
    <w:rsid w:val="003F3BB1"/>
    <w:rsid w:val="004262D1"/>
    <w:rsid w:val="004438C5"/>
    <w:rsid w:val="00481C23"/>
    <w:rsid w:val="004B79D3"/>
    <w:rsid w:val="0051544E"/>
    <w:rsid w:val="00542F8E"/>
    <w:rsid w:val="00553E0A"/>
    <w:rsid w:val="005E015E"/>
    <w:rsid w:val="00650E1E"/>
    <w:rsid w:val="006B7F97"/>
    <w:rsid w:val="00765837"/>
    <w:rsid w:val="00850334"/>
    <w:rsid w:val="00886CD6"/>
    <w:rsid w:val="008C1BE2"/>
    <w:rsid w:val="008F3C84"/>
    <w:rsid w:val="0090251F"/>
    <w:rsid w:val="009D1C31"/>
    <w:rsid w:val="00A22AF6"/>
    <w:rsid w:val="00A91DB1"/>
    <w:rsid w:val="00A97EBF"/>
    <w:rsid w:val="00AE7DFB"/>
    <w:rsid w:val="00B919CE"/>
    <w:rsid w:val="00BC3853"/>
    <w:rsid w:val="00BF79C6"/>
    <w:rsid w:val="00CF7CF9"/>
    <w:rsid w:val="00D2481C"/>
    <w:rsid w:val="00D26581"/>
    <w:rsid w:val="00E3242F"/>
    <w:rsid w:val="00EB5E1F"/>
    <w:rsid w:val="00EF6D93"/>
    <w:rsid w:val="00FE3857"/>
    <w:rsid w:val="02032767"/>
    <w:rsid w:val="023B960D"/>
    <w:rsid w:val="023B960D"/>
    <w:rsid w:val="028A016A"/>
    <w:rsid w:val="028A016A"/>
    <w:rsid w:val="02A2C64F"/>
    <w:rsid w:val="02BBFDAE"/>
    <w:rsid w:val="05CCC60B"/>
    <w:rsid w:val="05CCE6A6"/>
    <w:rsid w:val="05FA424A"/>
    <w:rsid w:val="06AB2595"/>
    <w:rsid w:val="07D321CF"/>
    <w:rsid w:val="07F98C34"/>
    <w:rsid w:val="0874661A"/>
    <w:rsid w:val="09411723"/>
    <w:rsid w:val="0A0A9DC8"/>
    <w:rsid w:val="0A7D302B"/>
    <w:rsid w:val="0A9B585C"/>
    <w:rsid w:val="0B27EF83"/>
    <w:rsid w:val="0B35DFCB"/>
    <w:rsid w:val="0B5A16E0"/>
    <w:rsid w:val="0D8A5C29"/>
    <w:rsid w:val="0DC345FC"/>
    <w:rsid w:val="0DD94E95"/>
    <w:rsid w:val="0EFFD725"/>
    <w:rsid w:val="0F2A2CA9"/>
    <w:rsid w:val="0F2D5E84"/>
    <w:rsid w:val="0FACF1DA"/>
    <w:rsid w:val="0FACF1DA"/>
    <w:rsid w:val="10AF1EBB"/>
    <w:rsid w:val="1114D47A"/>
    <w:rsid w:val="12E35E30"/>
    <w:rsid w:val="12F4ADB5"/>
    <w:rsid w:val="136BE345"/>
    <w:rsid w:val="14E4E981"/>
    <w:rsid w:val="15854B43"/>
    <w:rsid w:val="15F88D14"/>
    <w:rsid w:val="16696899"/>
    <w:rsid w:val="1747BFB7"/>
    <w:rsid w:val="17CF5E80"/>
    <w:rsid w:val="18285B17"/>
    <w:rsid w:val="18E686C0"/>
    <w:rsid w:val="190F43BA"/>
    <w:rsid w:val="1979F767"/>
    <w:rsid w:val="19A1449F"/>
    <w:rsid w:val="19B0E496"/>
    <w:rsid w:val="1A0F8470"/>
    <w:rsid w:val="1C40383D"/>
    <w:rsid w:val="1CCB159F"/>
    <w:rsid w:val="1CCB159F"/>
    <w:rsid w:val="1CFC71F7"/>
    <w:rsid w:val="1E4A701F"/>
    <w:rsid w:val="1ECA425F"/>
    <w:rsid w:val="1ECA425F"/>
    <w:rsid w:val="1FB1F35F"/>
    <w:rsid w:val="1FB5CDB0"/>
    <w:rsid w:val="20A34C38"/>
    <w:rsid w:val="20E2FEC7"/>
    <w:rsid w:val="20E2FEC7"/>
    <w:rsid w:val="20E50CD7"/>
    <w:rsid w:val="20E50CD7"/>
    <w:rsid w:val="220535EE"/>
    <w:rsid w:val="22B6DED6"/>
    <w:rsid w:val="22B6DED6"/>
    <w:rsid w:val="23C5D38F"/>
    <w:rsid w:val="23C6BB2A"/>
    <w:rsid w:val="244D87F7"/>
    <w:rsid w:val="26828FAC"/>
    <w:rsid w:val="2839E728"/>
    <w:rsid w:val="29921BC3"/>
    <w:rsid w:val="29BECC1D"/>
    <w:rsid w:val="2A9BDE45"/>
    <w:rsid w:val="2AF25220"/>
    <w:rsid w:val="2B4F7535"/>
    <w:rsid w:val="2B7131A0"/>
    <w:rsid w:val="2BB6A81B"/>
    <w:rsid w:val="2C9C5708"/>
    <w:rsid w:val="2D19D839"/>
    <w:rsid w:val="2DB3BABA"/>
    <w:rsid w:val="2DF0E4EB"/>
    <w:rsid w:val="2E623703"/>
    <w:rsid w:val="2EE09D98"/>
    <w:rsid w:val="2F5BB9B5"/>
    <w:rsid w:val="2F5BB9B5"/>
    <w:rsid w:val="2FC3BAD1"/>
    <w:rsid w:val="30162941"/>
    <w:rsid w:val="3140E12D"/>
    <w:rsid w:val="318043D7"/>
    <w:rsid w:val="323D96C6"/>
    <w:rsid w:val="326C3731"/>
    <w:rsid w:val="338D5E50"/>
    <w:rsid w:val="34D14C62"/>
    <w:rsid w:val="34D14C62"/>
    <w:rsid w:val="36CFE3A7"/>
    <w:rsid w:val="370B262B"/>
    <w:rsid w:val="3747C928"/>
    <w:rsid w:val="37854288"/>
    <w:rsid w:val="37D22AC0"/>
    <w:rsid w:val="37D22AC0"/>
    <w:rsid w:val="3833A1F3"/>
    <w:rsid w:val="387BFDBF"/>
    <w:rsid w:val="3907070B"/>
    <w:rsid w:val="39E38003"/>
    <w:rsid w:val="3B73E5BD"/>
    <w:rsid w:val="3C26B3CD"/>
    <w:rsid w:val="3CEA2655"/>
    <w:rsid w:val="3D358E7E"/>
    <w:rsid w:val="403DAF84"/>
    <w:rsid w:val="4085183C"/>
    <w:rsid w:val="40BE75A7"/>
    <w:rsid w:val="416A80F7"/>
    <w:rsid w:val="416A80F7"/>
    <w:rsid w:val="423C65DB"/>
    <w:rsid w:val="432CD76E"/>
    <w:rsid w:val="43F7C232"/>
    <w:rsid w:val="440BA0A5"/>
    <w:rsid w:val="440E2312"/>
    <w:rsid w:val="440E2312"/>
    <w:rsid w:val="441DFEA6"/>
    <w:rsid w:val="455EDBC9"/>
    <w:rsid w:val="4594102C"/>
    <w:rsid w:val="45C19784"/>
    <w:rsid w:val="461086CF"/>
    <w:rsid w:val="462C3FD7"/>
    <w:rsid w:val="46313E0E"/>
    <w:rsid w:val="47047CAB"/>
    <w:rsid w:val="47047CAB"/>
    <w:rsid w:val="4721DAF4"/>
    <w:rsid w:val="49E1E5C2"/>
    <w:rsid w:val="4A259BCE"/>
    <w:rsid w:val="4B1ADDAB"/>
    <w:rsid w:val="4BB66A4A"/>
    <w:rsid w:val="4C4C3B91"/>
    <w:rsid w:val="4CBB7B95"/>
    <w:rsid w:val="4D1FF4EB"/>
    <w:rsid w:val="4D8BA2F7"/>
    <w:rsid w:val="4DC2FE3A"/>
    <w:rsid w:val="4E19D650"/>
    <w:rsid w:val="4F09A601"/>
    <w:rsid w:val="50659203"/>
    <w:rsid w:val="51520577"/>
    <w:rsid w:val="51520577"/>
    <w:rsid w:val="518871DF"/>
    <w:rsid w:val="51E464E2"/>
    <w:rsid w:val="521B4EA7"/>
    <w:rsid w:val="525D2029"/>
    <w:rsid w:val="525D2029"/>
    <w:rsid w:val="535DC5A6"/>
    <w:rsid w:val="53EB9DAD"/>
    <w:rsid w:val="54A7599E"/>
    <w:rsid w:val="54DF5A3E"/>
    <w:rsid w:val="54F4121A"/>
    <w:rsid w:val="554E42F6"/>
    <w:rsid w:val="554E42F6"/>
    <w:rsid w:val="55C4E2F6"/>
    <w:rsid w:val="5655F000"/>
    <w:rsid w:val="56678452"/>
    <w:rsid w:val="56B8B6BC"/>
    <w:rsid w:val="57252D27"/>
    <w:rsid w:val="57289395"/>
    <w:rsid w:val="583BBE00"/>
    <w:rsid w:val="59279398"/>
    <w:rsid w:val="5963B8A8"/>
    <w:rsid w:val="59FC847B"/>
    <w:rsid w:val="5A6AD239"/>
    <w:rsid w:val="5BB4813A"/>
    <w:rsid w:val="5D9C2F51"/>
    <w:rsid w:val="5E8AFA97"/>
    <w:rsid w:val="5EBE2314"/>
    <w:rsid w:val="5EBE2314"/>
    <w:rsid w:val="61EA7A72"/>
    <w:rsid w:val="6343459F"/>
    <w:rsid w:val="66116852"/>
    <w:rsid w:val="66E13EDE"/>
    <w:rsid w:val="671A4335"/>
    <w:rsid w:val="68A31766"/>
    <w:rsid w:val="6D1C7661"/>
    <w:rsid w:val="6D2BB1AF"/>
    <w:rsid w:val="6E9212C8"/>
    <w:rsid w:val="6F23E41E"/>
    <w:rsid w:val="6F741BEF"/>
    <w:rsid w:val="6F8CE9F8"/>
    <w:rsid w:val="701A4A66"/>
    <w:rsid w:val="7118FCE2"/>
    <w:rsid w:val="72089524"/>
    <w:rsid w:val="7231DF19"/>
    <w:rsid w:val="72772CD4"/>
    <w:rsid w:val="72A6118F"/>
    <w:rsid w:val="73812EFF"/>
    <w:rsid w:val="73BA5EBA"/>
    <w:rsid w:val="77747A8A"/>
    <w:rsid w:val="77A2E29A"/>
    <w:rsid w:val="783F2525"/>
    <w:rsid w:val="78543DEF"/>
    <w:rsid w:val="7882C6FF"/>
    <w:rsid w:val="7918ED58"/>
    <w:rsid w:val="7918ED58"/>
    <w:rsid w:val="7A45B551"/>
    <w:rsid w:val="7A45B551"/>
    <w:rsid w:val="7BEF79E5"/>
    <w:rsid w:val="7C0BA460"/>
    <w:rsid w:val="7D29D011"/>
    <w:rsid w:val="7FE5E3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A3368"/>
  <w15:docId w15:val="{FCEA858D-B272-42DE-A6B5-C518CD5AD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styleId="Strong1" w:customStyle="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styleId="FootnoteTextChar" w:customStyle="1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styleId="EndnoteTextChar" w:customStyle="1">
    <w:name w:val="Endnote Text Char"/>
    <w:link w:val="EndnoteText"/>
    <w:uiPriority w:val="99"/>
    <w:semiHidden/>
    <w:unhideWhenUsed/>
    <w:rPr>
      <w:sz w:val="20"/>
      <w:szCs w:val="2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4.png" Id="rId11" /><Relationship Type="http://schemas.openxmlformats.org/officeDocument/2006/relationships/styles" Target="styles.xml" Id="rId5" /><Relationship Type="http://schemas.openxmlformats.org/officeDocument/2006/relationships/image" Target="media/image3.png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4" ma:contentTypeDescription="Create a new document." ma:contentTypeScope="" ma:versionID="269829c5745b1ed117aa0a568bdcbb03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298654f109d209d4227863c9e1edb12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A1EEFDF-4B2D-46E2-B5C2-FD60CF5320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28FCB78-3306-4FE3-9CFA-46CFE00466D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CB33621-83D6-4EF4-BF69-F4A511330D4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Un-named</dc:creator>
  <lastModifiedBy>Desislava Miroslavova Terziyska (2507995)</lastModifiedBy>
  <revision>29</revision>
  <dcterms:created xsi:type="dcterms:W3CDTF">2026-08-14T22:11:00.0000000Z</dcterms:created>
  <dcterms:modified xsi:type="dcterms:W3CDTF">2026-08-17T21:38:15.1651954Z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