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EastAsia" w:hAnsi="Arial" w:cs="Arial"/>
          <w:caps w:val="0"/>
          <w:sz w:val="22"/>
          <w:szCs w:val="22"/>
        </w:rPr>
        <w:id w:val="-1249570425"/>
        <w:docPartObj>
          <w:docPartGallery w:val="Table of Contents"/>
          <w:docPartUnique/>
        </w:docPartObj>
      </w:sdtPr>
      <w:sdtEndPr>
        <w:rPr>
          <w:b/>
          <w:bCs/>
          <w:noProof/>
        </w:rPr>
      </w:sdtEndPr>
      <w:sdtContent>
        <w:p w14:paraId="6A9E2466" w14:textId="47BF3E7D" w:rsidR="00963FE4" w:rsidRPr="00963FE4" w:rsidRDefault="00963FE4" w:rsidP="000142E5">
          <w:pPr>
            <w:pStyle w:val="TOCHeading"/>
            <w:jc w:val="both"/>
            <w:rPr>
              <w:rFonts w:ascii="Arial" w:hAnsi="Arial" w:cs="Arial"/>
            </w:rPr>
          </w:pPr>
          <w:r w:rsidRPr="00963FE4">
            <w:rPr>
              <w:rFonts w:cstheme="majorHAnsi"/>
            </w:rPr>
            <w:t>Contents</w:t>
          </w:r>
        </w:p>
        <w:p w14:paraId="4B582ECE" w14:textId="1297B5E5" w:rsidR="00DA56C0" w:rsidRDefault="00963FE4">
          <w:pPr>
            <w:pStyle w:val="TOC1"/>
            <w:tabs>
              <w:tab w:val="left" w:pos="440"/>
              <w:tab w:val="right" w:leader="dot" w:pos="9016"/>
            </w:tabs>
            <w:rPr>
              <w:noProof/>
              <w:lang w:eastAsia="en-GB"/>
            </w:rPr>
          </w:pPr>
          <w:r w:rsidRPr="00963FE4">
            <w:rPr>
              <w:rFonts w:ascii="Arial" w:hAnsi="Arial" w:cs="Arial"/>
            </w:rPr>
            <w:fldChar w:fldCharType="begin"/>
          </w:r>
          <w:r w:rsidRPr="00963FE4">
            <w:rPr>
              <w:rFonts w:ascii="Arial" w:hAnsi="Arial" w:cs="Arial"/>
            </w:rPr>
            <w:instrText xml:space="preserve"> TOC \o "1-3" \h \z \u </w:instrText>
          </w:r>
          <w:r w:rsidRPr="00963FE4">
            <w:rPr>
              <w:rFonts w:ascii="Arial" w:hAnsi="Arial" w:cs="Arial"/>
            </w:rPr>
            <w:fldChar w:fldCharType="separate"/>
          </w:r>
          <w:hyperlink w:anchor="_Toc24130661" w:history="1">
            <w:r w:rsidR="00DA56C0" w:rsidRPr="00D32874">
              <w:rPr>
                <w:rStyle w:val="Hyperlink"/>
                <w:noProof/>
              </w:rPr>
              <w:t>1.</w:t>
            </w:r>
            <w:r w:rsidR="00DA56C0">
              <w:rPr>
                <w:noProof/>
                <w:lang w:eastAsia="en-GB"/>
              </w:rPr>
              <w:tab/>
            </w:r>
            <w:r w:rsidR="00DA56C0" w:rsidRPr="00D32874">
              <w:rPr>
                <w:rStyle w:val="Hyperlink"/>
                <w:noProof/>
              </w:rPr>
              <w:t>Introduction</w:t>
            </w:r>
            <w:r w:rsidR="00DA56C0">
              <w:rPr>
                <w:noProof/>
                <w:webHidden/>
              </w:rPr>
              <w:tab/>
            </w:r>
            <w:r w:rsidR="00DA56C0">
              <w:rPr>
                <w:noProof/>
                <w:webHidden/>
              </w:rPr>
              <w:fldChar w:fldCharType="begin"/>
            </w:r>
            <w:r w:rsidR="00DA56C0">
              <w:rPr>
                <w:noProof/>
                <w:webHidden/>
              </w:rPr>
              <w:instrText xml:space="preserve"> PAGEREF _Toc24130661 \h </w:instrText>
            </w:r>
            <w:r w:rsidR="00DA56C0">
              <w:rPr>
                <w:noProof/>
                <w:webHidden/>
              </w:rPr>
            </w:r>
            <w:r w:rsidR="00DA56C0">
              <w:rPr>
                <w:noProof/>
                <w:webHidden/>
              </w:rPr>
              <w:fldChar w:fldCharType="separate"/>
            </w:r>
            <w:r w:rsidR="00DA56C0">
              <w:rPr>
                <w:noProof/>
                <w:webHidden/>
              </w:rPr>
              <w:t>2</w:t>
            </w:r>
            <w:r w:rsidR="00DA56C0">
              <w:rPr>
                <w:noProof/>
                <w:webHidden/>
              </w:rPr>
              <w:fldChar w:fldCharType="end"/>
            </w:r>
          </w:hyperlink>
        </w:p>
        <w:p w14:paraId="11087CEA" w14:textId="18BE1EA9" w:rsidR="00DA56C0" w:rsidRDefault="00DA56C0">
          <w:pPr>
            <w:pStyle w:val="TOC2"/>
            <w:tabs>
              <w:tab w:val="left" w:pos="880"/>
              <w:tab w:val="right" w:leader="dot" w:pos="9016"/>
            </w:tabs>
            <w:rPr>
              <w:noProof/>
              <w:lang w:eastAsia="en-GB"/>
            </w:rPr>
          </w:pPr>
          <w:hyperlink w:anchor="_Toc24130662" w:history="1">
            <w:r w:rsidRPr="00D32874">
              <w:rPr>
                <w:rStyle w:val="Hyperlink"/>
                <w:noProof/>
              </w:rPr>
              <w:t>1.1.</w:t>
            </w:r>
            <w:r>
              <w:rPr>
                <w:noProof/>
                <w:lang w:eastAsia="en-GB"/>
              </w:rPr>
              <w:tab/>
            </w:r>
            <w:r w:rsidRPr="00D32874">
              <w:rPr>
                <w:rStyle w:val="Hyperlink"/>
                <w:noProof/>
              </w:rPr>
              <w:t>What is Ransomware?</w:t>
            </w:r>
            <w:r>
              <w:rPr>
                <w:noProof/>
                <w:webHidden/>
              </w:rPr>
              <w:tab/>
            </w:r>
            <w:r>
              <w:rPr>
                <w:noProof/>
                <w:webHidden/>
              </w:rPr>
              <w:fldChar w:fldCharType="begin"/>
            </w:r>
            <w:r>
              <w:rPr>
                <w:noProof/>
                <w:webHidden/>
              </w:rPr>
              <w:instrText xml:space="preserve"> PAGEREF _Toc24130662 \h </w:instrText>
            </w:r>
            <w:r>
              <w:rPr>
                <w:noProof/>
                <w:webHidden/>
              </w:rPr>
            </w:r>
            <w:r>
              <w:rPr>
                <w:noProof/>
                <w:webHidden/>
              </w:rPr>
              <w:fldChar w:fldCharType="separate"/>
            </w:r>
            <w:r>
              <w:rPr>
                <w:noProof/>
                <w:webHidden/>
              </w:rPr>
              <w:t>2</w:t>
            </w:r>
            <w:r>
              <w:rPr>
                <w:noProof/>
                <w:webHidden/>
              </w:rPr>
              <w:fldChar w:fldCharType="end"/>
            </w:r>
          </w:hyperlink>
        </w:p>
        <w:p w14:paraId="0DACDBF3" w14:textId="2AFAF799" w:rsidR="00DA56C0" w:rsidRDefault="00DA56C0">
          <w:pPr>
            <w:pStyle w:val="TOC2"/>
            <w:tabs>
              <w:tab w:val="left" w:pos="880"/>
              <w:tab w:val="right" w:leader="dot" w:pos="9016"/>
            </w:tabs>
            <w:rPr>
              <w:noProof/>
              <w:lang w:eastAsia="en-GB"/>
            </w:rPr>
          </w:pPr>
          <w:hyperlink w:anchor="_Toc24130663" w:history="1">
            <w:r w:rsidRPr="00D32874">
              <w:rPr>
                <w:rStyle w:val="Hyperlink"/>
                <w:noProof/>
              </w:rPr>
              <w:t>1.2.</w:t>
            </w:r>
            <w:r>
              <w:rPr>
                <w:noProof/>
                <w:lang w:eastAsia="en-GB"/>
              </w:rPr>
              <w:tab/>
            </w:r>
            <w:r w:rsidRPr="00D32874">
              <w:rPr>
                <w:rStyle w:val="Hyperlink"/>
                <w:noProof/>
              </w:rPr>
              <w:t>How does ransomware get on a PC?</w:t>
            </w:r>
            <w:r>
              <w:rPr>
                <w:noProof/>
                <w:webHidden/>
              </w:rPr>
              <w:tab/>
            </w:r>
            <w:r>
              <w:rPr>
                <w:noProof/>
                <w:webHidden/>
              </w:rPr>
              <w:fldChar w:fldCharType="begin"/>
            </w:r>
            <w:r>
              <w:rPr>
                <w:noProof/>
                <w:webHidden/>
              </w:rPr>
              <w:instrText xml:space="preserve"> PAGEREF _Toc24130663 \h </w:instrText>
            </w:r>
            <w:r>
              <w:rPr>
                <w:noProof/>
                <w:webHidden/>
              </w:rPr>
            </w:r>
            <w:r>
              <w:rPr>
                <w:noProof/>
                <w:webHidden/>
              </w:rPr>
              <w:fldChar w:fldCharType="separate"/>
            </w:r>
            <w:r>
              <w:rPr>
                <w:noProof/>
                <w:webHidden/>
              </w:rPr>
              <w:t>2</w:t>
            </w:r>
            <w:r>
              <w:rPr>
                <w:noProof/>
                <w:webHidden/>
              </w:rPr>
              <w:fldChar w:fldCharType="end"/>
            </w:r>
          </w:hyperlink>
        </w:p>
        <w:p w14:paraId="3B7EC2EF" w14:textId="3E2F88DD" w:rsidR="00DA56C0" w:rsidRDefault="00DA56C0">
          <w:pPr>
            <w:pStyle w:val="TOC1"/>
            <w:tabs>
              <w:tab w:val="left" w:pos="440"/>
              <w:tab w:val="right" w:leader="dot" w:pos="9016"/>
            </w:tabs>
            <w:rPr>
              <w:noProof/>
              <w:lang w:eastAsia="en-GB"/>
            </w:rPr>
          </w:pPr>
          <w:hyperlink w:anchor="_Toc24130664" w:history="1">
            <w:r w:rsidRPr="00D32874">
              <w:rPr>
                <w:rStyle w:val="Hyperlink"/>
                <w:noProof/>
              </w:rPr>
              <w:t>2.</w:t>
            </w:r>
            <w:r>
              <w:rPr>
                <w:noProof/>
                <w:lang w:eastAsia="en-GB"/>
              </w:rPr>
              <w:tab/>
            </w:r>
            <w:r w:rsidRPr="00D32874">
              <w:rPr>
                <w:rStyle w:val="Hyperlink"/>
                <w:noProof/>
              </w:rPr>
              <w:t>CryptoWall</w:t>
            </w:r>
            <w:r>
              <w:rPr>
                <w:noProof/>
                <w:webHidden/>
              </w:rPr>
              <w:tab/>
            </w:r>
            <w:r>
              <w:rPr>
                <w:noProof/>
                <w:webHidden/>
              </w:rPr>
              <w:fldChar w:fldCharType="begin"/>
            </w:r>
            <w:r>
              <w:rPr>
                <w:noProof/>
                <w:webHidden/>
              </w:rPr>
              <w:instrText xml:space="preserve"> PAGEREF _Toc24130664 \h </w:instrText>
            </w:r>
            <w:r>
              <w:rPr>
                <w:noProof/>
                <w:webHidden/>
              </w:rPr>
            </w:r>
            <w:r>
              <w:rPr>
                <w:noProof/>
                <w:webHidden/>
              </w:rPr>
              <w:fldChar w:fldCharType="separate"/>
            </w:r>
            <w:r>
              <w:rPr>
                <w:noProof/>
                <w:webHidden/>
              </w:rPr>
              <w:t>2</w:t>
            </w:r>
            <w:r>
              <w:rPr>
                <w:noProof/>
                <w:webHidden/>
              </w:rPr>
              <w:fldChar w:fldCharType="end"/>
            </w:r>
          </w:hyperlink>
        </w:p>
        <w:p w14:paraId="09091382" w14:textId="308D7BF5" w:rsidR="00DA56C0" w:rsidRDefault="00DA56C0">
          <w:pPr>
            <w:pStyle w:val="TOC2"/>
            <w:tabs>
              <w:tab w:val="right" w:leader="dot" w:pos="9016"/>
            </w:tabs>
            <w:rPr>
              <w:noProof/>
              <w:lang w:eastAsia="en-GB"/>
            </w:rPr>
          </w:pPr>
          <w:hyperlink w:anchor="_Toc24130665" w:history="1">
            <w:r w:rsidRPr="00D32874">
              <w:rPr>
                <w:rStyle w:val="Hyperlink"/>
                <w:noProof/>
              </w:rPr>
              <w:t>2.1. The history of cryptowall</w:t>
            </w:r>
            <w:r>
              <w:rPr>
                <w:noProof/>
                <w:webHidden/>
              </w:rPr>
              <w:tab/>
            </w:r>
            <w:r>
              <w:rPr>
                <w:noProof/>
                <w:webHidden/>
              </w:rPr>
              <w:fldChar w:fldCharType="begin"/>
            </w:r>
            <w:r>
              <w:rPr>
                <w:noProof/>
                <w:webHidden/>
              </w:rPr>
              <w:instrText xml:space="preserve"> PAGEREF _Toc24130665 \h </w:instrText>
            </w:r>
            <w:r>
              <w:rPr>
                <w:noProof/>
                <w:webHidden/>
              </w:rPr>
            </w:r>
            <w:r>
              <w:rPr>
                <w:noProof/>
                <w:webHidden/>
              </w:rPr>
              <w:fldChar w:fldCharType="separate"/>
            </w:r>
            <w:r>
              <w:rPr>
                <w:noProof/>
                <w:webHidden/>
              </w:rPr>
              <w:t>2</w:t>
            </w:r>
            <w:r>
              <w:rPr>
                <w:noProof/>
                <w:webHidden/>
              </w:rPr>
              <w:fldChar w:fldCharType="end"/>
            </w:r>
          </w:hyperlink>
        </w:p>
        <w:p w14:paraId="3C3E1D0C" w14:textId="79EEEBDB" w:rsidR="00DA56C0" w:rsidRDefault="00DA56C0">
          <w:pPr>
            <w:pStyle w:val="TOC2"/>
            <w:tabs>
              <w:tab w:val="right" w:leader="dot" w:pos="9016"/>
            </w:tabs>
            <w:rPr>
              <w:noProof/>
              <w:lang w:eastAsia="en-GB"/>
            </w:rPr>
          </w:pPr>
          <w:hyperlink w:anchor="_Toc24130666" w:history="1">
            <w:r w:rsidRPr="00D32874">
              <w:rPr>
                <w:rStyle w:val="Hyperlink"/>
                <w:noProof/>
              </w:rPr>
              <w:t>2.2. why is cryptowall Dangerous?</w:t>
            </w:r>
            <w:r>
              <w:rPr>
                <w:noProof/>
                <w:webHidden/>
              </w:rPr>
              <w:tab/>
            </w:r>
            <w:r>
              <w:rPr>
                <w:noProof/>
                <w:webHidden/>
              </w:rPr>
              <w:fldChar w:fldCharType="begin"/>
            </w:r>
            <w:r>
              <w:rPr>
                <w:noProof/>
                <w:webHidden/>
              </w:rPr>
              <w:instrText xml:space="preserve"> PAGEREF _Toc24130666 \h </w:instrText>
            </w:r>
            <w:r>
              <w:rPr>
                <w:noProof/>
                <w:webHidden/>
              </w:rPr>
            </w:r>
            <w:r>
              <w:rPr>
                <w:noProof/>
                <w:webHidden/>
              </w:rPr>
              <w:fldChar w:fldCharType="separate"/>
            </w:r>
            <w:r>
              <w:rPr>
                <w:noProof/>
                <w:webHidden/>
              </w:rPr>
              <w:t>2</w:t>
            </w:r>
            <w:r>
              <w:rPr>
                <w:noProof/>
                <w:webHidden/>
              </w:rPr>
              <w:fldChar w:fldCharType="end"/>
            </w:r>
          </w:hyperlink>
        </w:p>
        <w:p w14:paraId="35ED1F64" w14:textId="0E36C0E6" w:rsidR="00DA56C0" w:rsidRDefault="00DA56C0">
          <w:pPr>
            <w:pStyle w:val="TOC3"/>
            <w:tabs>
              <w:tab w:val="right" w:leader="dot" w:pos="9016"/>
            </w:tabs>
            <w:rPr>
              <w:noProof/>
              <w:lang w:eastAsia="en-GB"/>
            </w:rPr>
          </w:pPr>
          <w:hyperlink w:anchor="_Toc24130667" w:history="1">
            <w:r w:rsidRPr="00D32874">
              <w:rPr>
                <w:rStyle w:val="Hyperlink"/>
                <w:noProof/>
              </w:rPr>
              <w:t>2.2.1. Encrypting File Names</w:t>
            </w:r>
            <w:r>
              <w:rPr>
                <w:noProof/>
                <w:webHidden/>
              </w:rPr>
              <w:tab/>
            </w:r>
            <w:r>
              <w:rPr>
                <w:noProof/>
                <w:webHidden/>
              </w:rPr>
              <w:fldChar w:fldCharType="begin"/>
            </w:r>
            <w:r>
              <w:rPr>
                <w:noProof/>
                <w:webHidden/>
              </w:rPr>
              <w:instrText xml:space="preserve"> PAGEREF _Toc24130667 \h </w:instrText>
            </w:r>
            <w:r>
              <w:rPr>
                <w:noProof/>
                <w:webHidden/>
              </w:rPr>
            </w:r>
            <w:r>
              <w:rPr>
                <w:noProof/>
                <w:webHidden/>
              </w:rPr>
              <w:fldChar w:fldCharType="separate"/>
            </w:r>
            <w:r>
              <w:rPr>
                <w:noProof/>
                <w:webHidden/>
              </w:rPr>
              <w:t>2</w:t>
            </w:r>
            <w:r>
              <w:rPr>
                <w:noProof/>
                <w:webHidden/>
              </w:rPr>
              <w:fldChar w:fldCharType="end"/>
            </w:r>
          </w:hyperlink>
        </w:p>
        <w:p w14:paraId="64DA047C" w14:textId="60381EF2" w:rsidR="00DA56C0" w:rsidRDefault="00DA56C0">
          <w:pPr>
            <w:pStyle w:val="TOC3"/>
            <w:tabs>
              <w:tab w:val="right" w:leader="dot" w:pos="9016"/>
            </w:tabs>
            <w:rPr>
              <w:noProof/>
              <w:lang w:eastAsia="en-GB"/>
            </w:rPr>
          </w:pPr>
          <w:hyperlink w:anchor="_Toc24130668" w:history="1">
            <w:r w:rsidRPr="00D32874">
              <w:rPr>
                <w:rStyle w:val="Hyperlink"/>
                <w:noProof/>
              </w:rPr>
              <w:t>2.2.2. Deletion of Volume Shadow Copies</w:t>
            </w:r>
            <w:r>
              <w:rPr>
                <w:noProof/>
                <w:webHidden/>
              </w:rPr>
              <w:tab/>
            </w:r>
            <w:r>
              <w:rPr>
                <w:noProof/>
                <w:webHidden/>
              </w:rPr>
              <w:fldChar w:fldCharType="begin"/>
            </w:r>
            <w:r>
              <w:rPr>
                <w:noProof/>
                <w:webHidden/>
              </w:rPr>
              <w:instrText xml:space="preserve"> PAGEREF _Toc24130668 \h </w:instrText>
            </w:r>
            <w:r>
              <w:rPr>
                <w:noProof/>
                <w:webHidden/>
              </w:rPr>
            </w:r>
            <w:r>
              <w:rPr>
                <w:noProof/>
                <w:webHidden/>
              </w:rPr>
              <w:fldChar w:fldCharType="separate"/>
            </w:r>
            <w:r>
              <w:rPr>
                <w:noProof/>
                <w:webHidden/>
              </w:rPr>
              <w:t>2</w:t>
            </w:r>
            <w:r>
              <w:rPr>
                <w:noProof/>
                <w:webHidden/>
              </w:rPr>
              <w:fldChar w:fldCharType="end"/>
            </w:r>
          </w:hyperlink>
        </w:p>
        <w:p w14:paraId="1AEAFBFD" w14:textId="1ED71678" w:rsidR="00DA56C0" w:rsidRDefault="00DA56C0">
          <w:pPr>
            <w:pStyle w:val="TOC3"/>
            <w:tabs>
              <w:tab w:val="right" w:leader="dot" w:pos="9016"/>
            </w:tabs>
            <w:rPr>
              <w:noProof/>
              <w:lang w:eastAsia="en-GB"/>
            </w:rPr>
          </w:pPr>
          <w:hyperlink w:anchor="_Toc24130669" w:history="1">
            <w:r w:rsidRPr="00D32874">
              <w:rPr>
                <w:rStyle w:val="Hyperlink"/>
                <w:noProof/>
              </w:rPr>
              <w:t>2.2.3. Installation</w:t>
            </w:r>
            <w:r>
              <w:rPr>
                <w:noProof/>
                <w:webHidden/>
              </w:rPr>
              <w:tab/>
            </w:r>
            <w:r>
              <w:rPr>
                <w:noProof/>
                <w:webHidden/>
              </w:rPr>
              <w:fldChar w:fldCharType="begin"/>
            </w:r>
            <w:r>
              <w:rPr>
                <w:noProof/>
                <w:webHidden/>
              </w:rPr>
              <w:instrText xml:space="preserve"> PAGEREF _Toc24130669 \h </w:instrText>
            </w:r>
            <w:r>
              <w:rPr>
                <w:noProof/>
                <w:webHidden/>
              </w:rPr>
            </w:r>
            <w:r>
              <w:rPr>
                <w:noProof/>
                <w:webHidden/>
              </w:rPr>
              <w:fldChar w:fldCharType="separate"/>
            </w:r>
            <w:r>
              <w:rPr>
                <w:noProof/>
                <w:webHidden/>
              </w:rPr>
              <w:t>2</w:t>
            </w:r>
            <w:r>
              <w:rPr>
                <w:noProof/>
                <w:webHidden/>
              </w:rPr>
              <w:fldChar w:fldCharType="end"/>
            </w:r>
          </w:hyperlink>
        </w:p>
        <w:p w14:paraId="43D1E4D0" w14:textId="69273F9A" w:rsidR="00DA56C0" w:rsidRDefault="00DA56C0">
          <w:pPr>
            <w:pStyle w:val="TOC2"/>
            <w:tabs>
              <w:tab w:val="right" w:leader="dot" w:pos="9016"/>
            </w:tabs>
            <w:rPr>
              <w:noProof/>
              <w:lang w:eastAsia="en-GB"/>
            </w:rPr>
          </w:pPr>
          <w:hyperlink w:anchor="_Toc24130670" w:history="1">
            <w:r w:rsidRPr="00D32874">
              <w:rPr>
                <w:rStyle w:val="Hyperlink"/>
                <w:noProof/>
              </w:rPr>
              <w:t>2.3. decrypting encrypted files</w:t>
            </w:r>
            <w:r>
              <w:rPr>
                <w:noProof/>
                <w:webHidden/>
              </w:rPr>
              <w:tab/>
            </w:r>
            <w:r>
              <w:rPr>
                <w:noProof/>
                <w:webHidden/>
              </w:rPr>
              <w:fldChar w:fldCharType="begin"/>
            </w:r>
            <w:r>
              <w:rPr>
                <w:noProof/>
                <w:webHidden/>
              </w:rPr>
              <w:instrText xml:space="preserve"> PAGEREF _Toc24130670 \h </w:instrText>
            </w:r>
            <w:r>
              <w:rPr>
                <w:noProof/>
                <w:webHidden/>
              </w:rPr>
            </w:r>
            <w:r>
              <w:rPr>
                <w:noProof/>
                <w:webHidden/>
              </w:rPr>
              <w:fldChar w:fldCharType="separate"/>
            </w:r>
            <w:r>
              <w:rPr>
                <w:noProof/>
                <w:webHidden/>
              </w:rPr>
              <w:t>3</w:t>
            </w:r>
            <w:r>
              <w:rPr>
                <w:noProof/>
                <w:webHidden/>
              </w:rPr>
              <w:fldChar w:fldCharType="end"/>
            </w:r>
          </w:hyperlink>
        </w:p>
        <w:p w14:paraId="6643D979" w14:textId="1AA0910B" w:rsidR="00DA56C0" w:rsidRDefault="00DA56C0">
          <w:pPr>
            <w:pStyle w:val="TOC2"/>
            <w:tabs>
              <w:tab w:val="right" w:leader="dot" w:pos="9016"/>
            </w:tabs>
            <w:rPr>
              <w:noProof/>
              <w:lang w:eastAsia="en-GB"/>
            </w:rPr>
          </w:pPr>
          <w:hyperlink w:anchor="_Toc24130671" w:history="1">
            <w:r w:rsidRPr="00D32874">
              <w:rPr>
                <w:rStyle w:val="Hyperlink"/>
                <w:noProof/>
              </w:rPr>
              <w:t>2.4. Preventative Measures</w:t>
            </w:r>
            <w:r>
              <w:rPr>
                <w:noProof/>
                <w:webHidden/>
              </w:rPr>
              <w:tab/>
            </w:r>
            <w:r>
              <w:rPr>
                <w:noProof/>
                <w:webHidden/>
              </w:rPr>
              <w:fldChar w:fldCharType="begin"/>
            </w:r>
            <w:r>
              <w:rPr>
                <w:noProof/>
                <w:webHidden/>
              </w:rPr>
              <w:instrText xml:space="preserve"> PAGEREF _Toc24130671 \h </w:instrText>
            </w:r>
            <w:r>
              <w:rPr>
                <w:noProof/>
                <w:webHidden/>
              </w:rPr>
            </w:r>
            <w:r>
              <w:rPr>
                <w:noProof/>
                <w:webHidden/>
              </w:rPr>
              <w:fldChar w:fldCharType="separate"/>
            </w:r>
            <w:r>
              <w:rPr>
                <w:noProof/>
                <w:webHidden/>
              </w:rPr>
              <w:t>3</w:t>
            </w:r>
            <w:r>
              <w:rPr>
                <w:noProof/>
                <w:webHidden/>
              </w:rPr>
              <w:fldChar w:fldCharType="end"/>
            </w:r>
          </w:hyperlink>
        </w:p>
        <w:p w14:paraId="53FAF5F6" w14:textId="0CB7E680" w:rsidR="00DA56C0" w:rsidRDefault="00DA56C0">
          <w:pPr>
            <w:pStyle w:val="TOC1"/>
            <w:tabs>
              <w:tab w:val="right" w:leader="dot" w:pos="9016"/>
            </w:tabs>
            <w:rPr>
              <w:noProof/>
              <w:lang w:eastAsia="en-GB"/>
            </w:rPr>
          </w:pPr>
          <w:hyperlink w:anchor="_Toc24130672" w:history="1">
            <w:r w:rsidRPr="00D32874">
              <w:rPr>
                <w:rStyle w:val="Hyperlink"/>
                <w:noProof/>
              </w:rPr>
              <w:t>3. Conclusions</w:t>
            </w:r>
            <w:r>
              <w:rPr>
                <w:noProof/>
                <w:webHidden/>
              </w:rPr>
              <w:tab/>
            </w:r>
            <w:r>
              <w:rPr>
                <w:noProof/>
                <w:webHidden/>
              </w:rPr>
              <w:fldChar w:fldCharType="begin"/>
            </w:r>
            <w:r>
              <w:rPr>
                <w:noProof/>
                <w:webHidden/>
              </w:rPr>
              <w:instrText xml:space="preserve"> PAGEREF _Toc24130672 \h </w:instrText>
            </w:r>
            <w:r>
              <w:rPr>
                <w:noProof/>
                <w:webHidden/>
              </w:rPr>
            </w:r>
            <w:r>
              <w:rPr>
                <w:noProof/>
                <w:webHidden/>
              </w:rPr>
              <w:fldChar w:fldCharType="separate"/>
            </w:r>
            <w:r>
              <w:rPr>
                <w:noProof/>
                <w:webHidden/>
              </w:rPr>
              <w:t>3</w:t>
            </w:r>
            <w:r>
              <w:rPr>
                <w:noProof/>
                <w:webHidden/>
              </w:rPr>
              <w:fldChar w:fldCharType="end"/>
            </w:r>
          </w:hyperlink>
        </w:p>
        <w:p w14:paraId="5DBAB3A2" w14:textId="471E3C98" w:rsidR="00DA56C0" w:rsidRDefault="00DA56C0">
          <w:pPr>
            <w:pStyle w:val="TOC2"/>
            <w:tabs>
              <w:tab w:val="right" w:leader="dot" w:pos="9016"/>
            </w:tabs>
            <w:rPr>
              <w:noProof/>
              <w:lang w:eastAsia="en-GB"/>
            </w:rPr>
          </w:pPr>
          <w:hyperlink w:anchor="_Toc24130673" w:history="1">
            <w:r w:rsidRPr="00D32874">
              <w:rPr>
                <w:rStyle w:val="Hyperlink"/>
                <w:noProof/>
              </w:rPr>
              <w:t>3.1. What can be done to prevent ransomware attacks?</w:t>
            </w:r>
            <w:r>
              <w:rPr>
                <w:noProof/>
                <w:webHidden/>
              </w:rPr>
              <w:tab/>
            </w:r>
            <w:r>
              <w:rPr>
                <w:noProof/>
                <w:webHidden/>
              </w:rPr>
              <w:fldChar w:fldCharType="begin"/>
            </w:r>
            <w:r>
              <w:rPr>
                <w:noProof/>
                <w:webHidden/>
              </w:rPr>
              <w:instrText xml:space="preserve"> PAGEREF _Toc24130673 \h </w:instrText>
            </w:r>
            <w:r>
              <w:rPr>
                <w:noProof/>
                <w:webHidden/>
              </w:rPr>
            </w:r>
            <w:r>
              <w:rPr>
                <w:noProof/>
                <w:webHidden/>
              </w:rPr>
              <w:fldChar w:fldCharType="separate"/>
            </w:r>
            <w:r>
              <w:rPr>
                <w:noProof/>
                <w:webHidden/>
              </w:rPr>
              <w:t>3</w:t>
            </w:r>
            <w:r>
              <w:rPr>
                <w:noProof/>
                <w:webHidden/>
              </w:rPr>
              <w:fldChar w:fldCharType="end"/>
            </w:r>
          </w:hyperlink>
        </w:p>
        <w:p w14:paraId="5E8A42D0" w14:textId="42F6B2A7" w:rsidR="00DA56C0" w:rsidRDefault="00DA56C0">
          <w:pPr>
            <w:pStyle w:val="TOC1"/>
            <w:tabs>
              <w:tab w:val="right" w:leader="dot" w:pos="9016"/>
            </w:tabs>
            <w:rPr>
              <w:noProof/>
              <w:lang w:eastAsia="en-GB"/>
            </w:rPr>
          </w:pPr>
          <w:hyperlink w:anchor="_Toc24130674" w:history="1">
            <w:r w:rsidRPr="00D32874">
              <w:rPr>
                <w:rStyle w:val="Hyperlink"/>
                <w:noProof/>
              </w:rPr>
              <w:t>Works Cited</w:t>
            </w:r>
            <w:r>
              <w:rPr>
                <w:noProof/>
                <w:webHidden/>
              </w:rPr>
              <w:tab/>
            </w:r>
            <w:r>
              <w:rPr>
                <w:noProof/>
                <w:webHidden/>
              </w:rPr>
              <w:fldChar w:fldCharType="begin"/>
            </w:r>
            <w:r>
              <w:rPr>
                <w:noProof/>
                <w:webHidden/>
              </w:rPr>
              <w:instrText xml:space="preserve"> PAGEREF _Toc24130674 \h </w:instrText>
            </w:r>
            <w:r>
              <w:rPr>
                <w:noProof/>
                <w:webHidden/>
              </w:rPr>
            </w:r>
            <w:r>
              <w:rPr>
                <w:noProof/>
                <w:webHidden/>
              </w:rPr>
              <w:fldChar w:fldCharType="separate"/>
            </w:r>
            <w:r>
              <w:rPr>
                <w:noProof/>
                <w:webHidden/>
              </w:rPr>
              <w:t>4</w:t>
            </w:r>
            <w:r>
              <w:rPr>
                <w:noProof/>
                <w:webHidden/>
              </w:rPr>
              <w:fldChar w:fldCharType="end"/>
            </w:r>
          </w:hyperlink>
        </w:p>
        <w:p w14:paraId="284CF41F" w14:textId="715B0192" w:rsidR="001E221E" w:rsidRPr="00033B42" w:rsidRDefault="00963FE4" w:rsidP="000142E5">
          <w:pPr>
            <w:jc w:val="both"/>
            <w:rPr>
              <w:rFonts w:ascii="Arial" w:hAnsi="Arial" w:cs="Arial"/>
            </w:rPr>
          </w:pPr>
          <w:r w:rsidRPr="00963FE4">
            <w:rPr>
              <w:rFonts w:ascii="Arial" w:hAnsi="Arial" w:cs="Arial"/>
              <w:b/>
              <w:bCs/>
              <w:noProof/>
            </w:rPr>
            <w:fldChar w:fldCharType="end"/>
          </w:r>
          <w:r w:rsidR="001E221E">
            <w:br w:type="page"/>
          </w:r>
        </w:p>
      </w:sdtContent>
    </w:sdt>
    <w:p w14:paraId="1FFD00FC" w14:textId="0D9C69EF" w:rsidR="00DD3185" w:rsidRDefault="00963FE4" w:rsidP="000142E5">
      <w:pPr>
        <w:pStyle w:val="Heading1"/>
        <w:numPr>
          <w:ilvl w:val="0"/>
          <w:numId w:val="3"/>
        </w:numPr>
        <w:jc w:val="both"/>
      </w:pPr>
      <w:bookmarkStart w:id="0" w:name="_Toc24130661"/>
      <w:r w:rsidRPr="00963FE4">
        <w:lastRenderedPageBreak/>
        <w:t>Introduction</w:t>
      </w:r>
      <w:bookmarkEnd w:id="0"/>
    </w:p>
    <w:p w14:paraId="4498A5C7" w14:textId="76DFF079" w:rsidR="006F00FC" w:rsidRPr="006F00FC" w:rsidRDefault="006F00FC" w:rsidP="000142E5">
      <w:pPr>
        <w:pStyle w:val="Heading2"/>
        <w:numPr>
          <w:ilvl w:val="1"/>
          <w:numId w:val="5"/>
        </w:numPr>
        <w:jc w:val="both"/>
      </w:pPr>
      <w:bookmarkStart w:id="1" w:name="_Toc24130662"/>
      <w:r>
        <w:t>What is Ransomware?</w:t>
      </w:r>
      <w:bookmarkEnd w:id="1"/>
    </w:p>
    <w:p w14:paraId="060CB9B4" w14:textId="7A4D0C0B" w:rsidR="001E221E" w:rsidRDefault="001E221E" w:rsidP="000142E5">
      <w:pPr>
        <w:jc w:val="both"/>
      </w:pPr>
      <w:r>
        <w:t xml:space="preserve">According to </w:t>
      </w:r>
      <w:sdt>
        <w:sdtPr>
          <w:id w:val="-681357101"/>
          <w:citation/>
        </w:sdtPr>
        <w:sdtEndPr/>
        <w:sdtContent>
          <w:r>
            <w:fldChar w:fldCharType="begin"/>
          </w:r>
          <w:r w:rsidR="00A82C80">
            <w:instrText xml:space="preserve">CITATION Emp19 \l 2057 </w:instrText>
          </w:r>
          <w:r>
            <w:fldChar w:fldCharType="separate"/>
          </w:r>
          <w:r w:rsidR="00DA56C0" w:rsidRPr="00DA56C0">
            <w:rPr>
              <w:noProof/>
            </w:rPr>
            <w:t>[1]</w:t>
          </w:r>
          <w:r>
            <w:fldChar w:fldCharType="end"/>
          </w:r>
        </w:sdtContent>
      </w:sdt>
      <w:r>
        <w:t xml:space="preserve">, ransomware is a malicious form of software meant to lock and encrypt a computer’s </w:t>
      </w:r>
      <w:r w:rsidR="005342B7">
        <w:t xml:space="preserve">sensitive </w:t>
      </w:r>
      <w:r>
        <w:t>data and then ask for payment before releasing a decryption key to the affected user. The ransom is usually demanded within a set amount of tim</w:t>
      </w:r>
      <w:r w:rsidR="00A82C80">
        <w:t>e, and payment is typically expected through a Bitcoin wallet transfer</w:t>
      </w:r>
      <w:sdt>
        <w:sdtPr>
          <w:id w:val="698364405"/>
          <w:citation/>
        </w:sdtPr>
        <w:sdtEndPr/>
        <w:sdtContent>
          <w:r w:rsidR="00A82C80">
            <w:fldChar w:fldCharType="begin"/>
          </w:r>
          <w:r w:rsidR="00A82C80">
            <w:instrText xml:space="preserve"> CITATION UCB19 \l 2057 </w:instrText>
          </w:r>
          <w:r w:rsidR="00A82C80">
            <w:fldChar w:fldCharType="separate"/>
          </w:r>
          <w:r w:rsidR="00DA56C0">
            <w:rPr>
              <w:noProof/>
            </w:rPr>
            <w:t xml:space="preserve"> </w:t>
          </w:r>
          <w:r w:rsidR="00DA56C0" w:rsidRPr="00DA56C0">
            <w:rPr>
              <w:noProof/>
            </w:rPr>
            <w:t>[2]</w:t>
          </w:r>
          <w:r w:rsidR="00A82C80">
            <w:fldChar w:fldCharType="end"/>
          </w:r>
        </w:sdtContent>
      </w:sdt>
      <w:r w:rsidR="00A82C80">
        <w:t>.  If the victim either waits too long or does</w:t>
      </w:r>
      <w:r w:rsidR="00A84643">
        <w:t xml:space="preserve"> </w:t>
      </w:r>
      <w:r w:rsidR="00A82C80">
        <w:t>n</w:t>
      </w:r>
      <w:r w:rsidR="00A84643">
        <w:t>o</w:t>
      </w:r>
      <w:r w:rsidR="00A82C80">
        <w:t>t pay the ransom, the criminal will usually lock away the encrypted data forever</w:t>
      </w:r>
      <w:r w:rsidR="005342B7">
        <w:t>;</w:t>
      </w:r>
      <w:r w:rsidR="00A82C80">
        <w:t xml:space="preserve"> but since these are criminals, it is likely that even if payment is made promptly, the key will never be released anyway</w:t>
      </w:r>
      <w:sdt>
        <w:sdtPr>
          <w:id w:val="1176928863"/>
          <w:citation/>
        </w:sdtPr>
        <w:sdtEndPr/>
        <w:sdtContent>
          <w:r w:rsidR="00A82C80">
            <w:fldChar w:fldCharType="begin"/>
          </w:r>
          <w:r w:rsidR="00A82C80">
            <w:instrText xml:space="preserve">CITATION Emp19 \l 2057 </w:instrText>
          </w:r>
          <w:r w:rsidR="00A82C80">
            <w:fldChar w:fldCharType="separate"/>
          </w:r>
          <w:r w:rsidR="00DA56C0">
            <w:rPr>
              <w:noProof/>
            </w:rPr>
            <w:t xml:space="preserve"> </w:t>
          </w:r>
          <w:r w:rsidR="00DA56C0" w:rsidRPr="00DA56C0">
            <w:rPr>
              <w:noProof/>
            </w:rPr>
            <w:t>[1]</w:t>
          </w:r>
          <w:r w:rsidR="00A82C80">
            <w:fldChar w:fldCharType="end"/>
          </w:r>
        </w:sdtContent>
      </w:sdt>
      <w:r w:rsidR="00A82C80">
        <w:t>.</w:t>
      </w:r>
    </w:p>
    <w:p w14:paraId="09B7FBB5" w14:textId="07713037" w:rsidR="006F00FC" w:rsidRDefault="006F00FC" w:rsidP="000142E5">
      <w:pPr>
        <w:pStyle w:val="Heading2"/>
        <w:numPr>
          <w:ilvl w:val="1"/>
          <w:numId w:val="5"/>
        </w:numPr>
        <w:jc w:val="both"/>
      </w:pPr>
      <w:bookmarkStart w:id="2" w:name="_Toc24130663"/>
      <w:r>
        <w:t>How does ransomware get on a PC?</w:t>
      </w:r>
      <w:bookmarkEnd w:id="2"/>
    </w:p>
    <w:p w14:paraId="0E9B5EFE" w14:textId="30F3CB93" w:rsidR="004E6CCE" w:rsidRDefault="006F00FC" w:rsidP="000142E5">
      <w:pPr>
        <w:jc w:val="both"/>
      </w:pPr>
      <w:r>
        <w:t>Ransomware is usually downloaded by a user onto their own computer, but not necessarily through explicit fault of their own. Cybercriminals often use tactics like phishing emails and scripts placed in websites in order to install their virus onto a victim’s.</w:t>
      </w:r>
      <w:r w:rsidR="00751EEB">
        <w:t xml:space="preserve"> Ransomware creators typically make the web pages and phishing emails look as legitimate as possible in order to bypass any system security one may have, such as an antivirus</w:t>
      </w:r>
      <w:r w:rsidR="00751EEB" w:rsidRPr="00751EEB">
        <w:t xml:space="preserve"> </w:t>
      </w:r>
      <w:sdt>
        <w:sdtPr>
          <w:id w:val="-1036344560"/>
          <w:citation/>
        </w:sdtPr>
        <w:sdtEndPr/>
        <w:sdtContent>
          <w:r w:rsidR="00751EEB">
            <w:fldChar w:fldCharType="begin"/>
          </w:r>
          <w:r w:rsidR="00751EEB">
            <w:instrText xml:space="preserve"> CITATION How19 \l 2057 </w:instrText>
          </w:r>
          <w:r w:rsidR="00751EEB">
            <w:fldChar w:fldCharType="separate"/>
          </w:r>
          <w:r w:rsidR="00DA56C0" w:rsidRPr="00DA56C0">
            <w:rPr>
              <w:noProof/>
            </w:rPr>
            <w:t>[3]</w:t>
          </w:r>
          <w:r w:rsidR="00751EEB">
            <w:fldChar w:fldCharType="end"/>
          </w:r>
        </w:sdtContent>
      </w:sdt>
      <w:r w:rsidR="00751EEB">
        <w:t>.</w:t>
      </w:r>
    </w:p>
    <w:p w14:paraId="2961F094" w14:textId="77777777" w:rsidR="00552D15" w:rsidRDefault="00552D15" w:rsidP="000142E5">
      <w:pPr>
        <w:jc w:val="both"/>
      </w:pPr>
    </w:p>
    <w:p w14:paraId="7997B095" w14:textId="13B6CA20" w:rsidR="00963FE4" w:rsidRDefault="00963FE4" w:rsidP="00ED0B37">
      <w:pPr>
        <w:pStyle w:val="Heading1"/>
        <w:numPr>
          <w:ilvl w:val="0"/>
          <w:numId w:val="5"/>
        </w:numPr>
        <w:jc w:val="both"/>
      </w:pPr>
      <w:bookmarkStart w:id="3" w:name="_Toc24130664"/>
      <w:r>
        <w:t>CryptoWall</w:t>
      </w:r>
      <w:bookmarkEnd w:id="3"/>
    </w:p>
    <w:p w14:paraId="013EA81F" w14:textId="6AD049C3" w:rsidR="006F00FC" w:rsidRDefault="006F00FC" w:rsidP="000142E5">
      <w:pPr>
        <w:pStyle w:val="Heading2"/>
        <w:jc w:val="both"/>
      </w:pPr>
      <w:bookmarkStart w:id="4" w:name="_Toc24130665"/>
      <w:r>
        <w:t>2.1. The history of cryptowall</w:t>
      </w:r>
      <w:bookmarkEnd w:id="4"/>
    </w:p>
    <w:p w14:paraId="53AABD24" w14:textId="34BD6B44" w:rsidR="006F00FC" w:rsidRDefault="006F00FC" w:rsidP="000142E5">
      <w:pPr>
        <w:jc w:val="both"/>
      </w:pPr>
      <w:proofErr w:type="spellStart"/>
      <w:r>
        <w:t>CrytoWall</w:t>
      </w:r>
      <w:proofErr w:type="spellEnd"/>
      <w:r>
        <w:t xml:space="preserve"> is a Windows-specific form of file-encrypting ransomware that was released in April 2014 </w:t>
      </w:r>
      <w:sdt>
        <w:sdtPr>
          <w:id w:val="1796405649"/>
          <w:citation/>
        </w:sdtPr>
        <w:sdtEndPr/>
        <w:sdtContent>
          <w:r>
            <w:fldChar w:fldCharType="begin"/>
          </w:r>
          <w:r>
            <w:instrText xml:space="preserve"> CITATION Ble14 \l 2057 </w:instrText>
          </w:r>
          <w:r>
            <w:fldChar w:fldCharType="separate"/>
          </w:r>
          <w:r w:rsidR="00DA56C0" w:rsidRPr="00DA56C0">
            <w:rPr>
              <w:noProof/>
            </w:rPr>
            <w:t>[4]</w:t>
          </w:r>
          <w:r>
            <w:fldChar w:fldCharType="end"/>
          </w:r>
        </w:sdtContent>
      </w:sdt>
      <w:r>
        <w:t xml:space="preserve">. </w:t>
      </w:r>
      <w:proofErr w:type="spellStart"/>
      <w:r>
        <w:t>CryptoWall</w:t>
      </w:r>
      <w:proofErr w:type="spellEnd"/>
      <w:r>
        <w:t xml:space="preserve"> and variants thereof are widely favoured by cybercriminal</w:t>
      </w:r>
      <w:r w:rsidR="00930CAB">
        <w:t>s</w:t>
      </w:r>
      <w:r>
        <w:t xml:space="preserve">, and as such </w:t>
      </w:r>
      <w:proofErr w:type="spellStart"/>
      <w:r>
        <w:t>CryptoWall</w:t>
      </w:r>
      <w:proofErr w:type="spellEnd"/>
      <w:r>
        <w:t xml:space="preserve"> has undergone several iterations and version updates to make the virus harder to detect and remove – the most recent version is </w:t>
      </w:r>
      <w:proofErr w:type="spellStart"/>
      <w:r>
        <w:t>CryptoWall</w:t>
      </w:r>
      <w:proofErr w:type="spellEnd"/>
      <w:r>
        <w:t xml:space="preserve"> </w:t>
      </w:r>
      <w:r w:rsidR="00C248A1">
        <w:t>v</w:t>
      </w:r>
      <w:r w:rsidR="00587C3C">
        <w:t>5.</w:t>
      </w:r>
      <w:r w:rsidR="00295A4A">
        <w:t xml:space="preserve">1 </w:t>
      </w:r>
      <w:sdt>
        <w:sdtPr>
          <w:id w:val="-862212449"/>
          <w:citation/>
        </w:sdtPr>
        <w:sdtEndPr/>
        <w:sdtContent>
          <w:r w:rsidR="00295A4A">
            <w:fldChar w:fldCharType="begin"/>
          </w:r>
          <w:r w:rsidR="00295A4A">
            <w:instrText xml:space="preserve"> CITATION Pet18 \l 2057 </w:instrText>
          </w:r>
          <w:r w:rsidR="00295A4A">
            <w:fldChar w:fldCharType="separate"/>
          </w:r>
          <w:r w:rsidR="00DA56C0" w:rsidRPr="00DA56C0">
            <w:rPr>
              <w:noProof/>
            </w:rPr>
            <w:t>[5]</w:t>
          </w:r>
          <w:r w:rsidR="00295A4A">
            <w:fldChar w:fldCharType="end"/>
          </w:r>
        </w:sdtContent>
      </w:sdt>
      <w:r>
        <w:t>.</w:t>
      </w:r>
    </w:p>
    <w:p w14:paraId="17D10176" w14:textId="401F2FE9" w:rsidR="00751EEB" w:rsidRDefault="00751EEB" w:rsidP="000142E5">
      <w:pPr>
        <w:pStyle w:val="Heading2"/>
        <w:jc w:val="both"/>
      </w:pPr>
      <w:bookmarkStart w:id="5" w:name="_Toc24130666"/>
      <w:r>
        <w:t xml:space="preserve">2.2. why is cryptowall </w:t>
      </w:r>
      <w:r w:rsidR="00F23F0C">
        <w:t>Dangerous</w:t>
      </w:r>
      <w:r>
        <w:t>?</w:t>
      </w:r>
      <w:bookmarkEnd w:id="5"/>
    </w:p>
    <w:p w14:paraId="52FCA60F" w14:textId="1F2B4FC2" w:rsidR="00751EEB" w:rsidRDefault="00751EEB" w:rsidP="000142E5">
      <w:pPr>
        <w:pStyle w:val="Heading3"/>
        <w:jc w:val="both"/>
      </w:pPr>
      <w:bookmarkStart w:id="6" w:name="_Toc24130667"/>
      <w:r>
        <w:t xml:space="preserve">2.2.1. </w:t>
      </w:r>
      <w:r w:rsidR="00532F68">
        <w:t>Encrypting File Names</w:t>
      </w:r>
      <w:bookmarkEnd w:id="6"/>
    </w:p>
    <w:p w14:paraId="66865B37" w14:textId="294E4222" w:rsidR="00751EEB" w:rsidRDefault="00532F68" w:rsidP="000142E5">
      <w:pPr>
        <w:jc w:val="both"/>
      </w:pPr>
      <w:proofErr w:type="spellStart"/>
      <w:r>
        <w:t>CryptoWall</w:t>
      </w:r>
      <w:proofErr w:type="spellEnd"/>
      <w:r>
        <w:t xml:space="preserve"> differs from many other ransomware viruses because it also encrypts the file names of the </w:t>
      </w:r>
      <w:r w:rsidR="00A44778">
        <w:t>files it infects, not just the data</w:t>
      </w:r>
      <w:r w:rsidR="00996AAB">
        <w:t xml:space="preserve"> </w:t>
      </w:r>
      <w:sdt>
        <w:sdtPr>
          <w:id w:val="93990438"/>
          <w:citation/>
        </w:sdtPr>
        <w:sdtEndPr/>
        <w:sdtContent>
          <w:r w:rsidR="005B55D0">
            <w:fldChar w:fldCharType="begin"/>
          </w:r>
          <w:r w:rsidR="005B55D0">
            <w:instrText xml:space="preserve"> CITATION Ble14 \l 2057 </w:instrText>
          </w:r>
          <w:r w:rsidR="005B55D0">
            <w:fldChar w:fldCharType="separate"/>
          </w:r>
          <w:r w:rsidR="00DA56C0" w:rsidRPr="00DA56C0">
            <w:rPr>
              <w:noProof/>
            </w:rPr>
            <w:t>[4]</w:t>
          </w:r>
          <w:r w:rsidR="005B55D0">
            <w:fldChar w:fldCharType="end"/>
          </w:r>
        </w:sdtContent>
      </w:sdt>
      <w:r w:rsidR="00A44778">
        <w:t>. This makes it extremely difficult for the user to</w:t>
      </w:r>
      <w:r w:rsidR="00271ED1">
        <w:t xml:space="preserve"> check if they have these files backed up, since they would also have to decrypt these file names</w:t>
      </w:r>
      <w:r w:rsidR="00996AAB">
        <w:t xml:space="preserve">, thus making </w:t>
      </w:r>
      <w:proofErr w:type="spellStart"/>
      <w:r w:rsidR="00996AAB">
        <w:t>CryptoWall</w:t>
      </w:r>
      <w:proofErr w:type="spellEnd"/>
      <w:r w:rsidR="00996AAB">
        <w:t xml:space="preserve"> incredibly potent.</w:t>
      </w:r>
    </w:p>
    <w:p w14:paraId="15DABE2C" w14:textId="0703C8B3" w:rsidR="00957E30" w:rsidRDefault="00957E30" w:rsidP="000142E5">
      <w:pPr>
        <w:pStyle w:val="Heading3"/>
        <w:jc w:val="both"/>
      </w:pPr>
      <w:bookmarkStart w:id="7" w:name="_Toc24130668"/>
      <w:r>
        <w:t>2.2.2. De</w:t>
      </w:r>
      <w:r w:rsidR="00B8204E">
        <w:t>letion of Volume Shadow Copies</w:t>
      </w:r>
      <w:bookmarkEnd w:id="7"/>
    </w:p>
    <w:p w14:paraId="37372F41" w14:textId="33D75FC9" w:rsidR="00F6477F" w:rsidRDefault="00D47ABB" w:rsidP="000142E5">
      <w:pPr>
        <w:jc w:val="both"/>
      </w:pPr>
      <w:r>
        <w:t xml:space="preserve">Built into Windows is </w:t>
      </w:r>
      <w:r w:rsidR="00E51E14">
        <w:t>the Volume Shadow Copy service (VSS), which allows users to automatically or manually create backups and snapshots of their data, even while it is in use</w:t>
      </w:r>
      <w:r w:rsidR="009C20A9">
        <w:t xml:space="preserve"> </w:t>
      </w:r>
      <w:sdt>
        <w:sdtPr>
          <w:id w:val="334193149"/>
          <w:citation/>
        </w:sdtPr>
        <w:sdtEndPr/>
        <w:sdtContent>
          <w:r w:rsidR="009C20A9">
            <w:fldChar w:fldCharType="begin"/>
          </w:r>
          <w:r w:rsidR="009C20A9">
            <w:instrText xml:space="preserve"> CITATION Wha19 \l 2057 </w:instrText>
          </w:r>
          <w:r w:rsidR="009C20A9">
            <w:fldChar w:fldCharType="separate"/>
          </w:r>
          <w:r w:rsidR="00DA56C0" w:rsidRPr="00DA56C0">
            <w:rPr>
              <w:noProof/>
            </w:rPr>
            <w:t>[6]</w:t>
          </w:r>
          <w:r w:rsidR="009C20A9">
            <w:fldChar w:fldCharType="end"/>
          </w:r>
        </w:sdtContent>
      </w:sdt>
      <w:r w:rsidR="00E51E14">
        <w:t>.</w:t>
      </w:r>
      <w:r w:rsidR="00930CAB">
        <w:t xml:space="preserve"> </w:t>
      </w:r>
      <w:proofErr w:type="spellStart"/>
      <w:r w:rsidR="00930CAB">
        <w:t>CryptoWall</w:t>
      </w:r>
      <w:proofErr w:type="spellEnd"/>
      <w:r w:rsidR="00930CAB">
        <w:t xml:space="preserve"> </w:t>
      </w:r>
      <w:proofErr w:type="gramStart"/>
      <w:r w:rsidR="00930CAB">
        <w:t>has the ability to</w:t>
      </w:r>
      <w:proofErr w:type="gramEnd"/>
      <w:r w:rsidR="00930CAB">
        <w:t xml:space="preserve"> delete these backups of files so that even if the user were to revert to an older image of their system, </w:t>
      </w:r>
      <w:r w:rsidR="00A031F2">
        <w:t>all their data would still be deleted and/or encrypted.</w:t>
      </w:r>
    </w:p>
    <w:p w14:paraId="4AEFC546" w14:textId="439B71C9" w:rsidR="00F23F0C" w:rsidRDefault="00F23F0C" w:rsidP="000142E5">
      <w:pPr>
        <w:pStyle w:val="Heading3"/>
        <w:jc w:val="both"/>
      </w:pPr>
      <w:bookmarkStart w:id="8" w:name="_Toc24130669"/>
      <w:r>
        <w:t>2.2.3. Installation</w:t>
      </w:r>
      <w:bookmarkEnd w:id="8"/>
    </w:p>
    <w:p w14:paraId="3D690868" w14:textId="6A87186A" w:rsidR="00F23F0C" w:rsidRPr="00F23F0C" w:rsidRDefault="00F23F0C" w:rsidP="000142E5">
      <w:pPr>
        <w:jc w:val="both"/>
      </w:pPr>
      <w:r>
        <w:t xml:space="preserve">When a computer becomes infected with the </w:t>
      </w:r>
      <w:proofErr w:type="spellStart"/>
      <w:r>
        <w:t>CryptoWall</w:t>
      </w:r>
      <w:proofErr w:type="spellEnd"/>
      <w:r>
        <w:t xml:space="preserve"> virus, the ransomware program will install itself into the user’s </w:t>
      </w:r>
      <w:r w:rsidR="0074171E">
        <w:t>registry and start-up folders, meaning you can</w:t>
      </w:r>
      <w:r w:rsidR="00A84643">
        <w:t>no</w:t>
      </w:r>
      <w:r w:rsidR="0074171E">
        <w:t xml:space="preserve">t get rid of it by restarting your PC. This also means that even if one were to boot into safe mode and try and remove the malware from there, unless every single element of the virus was removed, it would still be there even after restarting. </w:t>
      </w:r>
      <w:proofErr w:type="spellStart"/>
      <w:r w:rsidR="0074171E">
        <w:t>CryptoWall</w:t>
      </w:r>
      <w:proofErr w:type="spellEnd"/>
      <w:r w:rsidR="0074171E">
        <w:t xml:space="preserve"> also</w:t>
      </w:r>
      <w:r w:rsidR="00932A94">
        <w:t xml:space="preserve"> injects code into explorer.exe</w:t>
      </w:r>
      <w:r w:rsidR="000142E5">
        <w:t xml:space="preserve">, making it install malware and delete the volume shadow copies previously mentioned. This also gives the virus access to all devices connected </w:t>
      </w:r>
      <w:r w:rsidR="000142E5">
        <w:lastRenderedPageBreak/>
        <w:t>to the affected PC, such as external hard drives and any network-attached devices</w:t>
      </w:r>
      <w:r w:rsidR="009969F1">
        <w:t xml:space="preserve">, which helps the virus to spread incredibly rapidly </w:t>
      </w:r>
      <w:sdt>
        <w:sdtPr>
          <w:id w:val="631678579"/>
          <w:citation/>
        </w:sdtPr>
        <w:sdtEndPr/>
        <w:sdtContent>
          <w:r w:rsidR="009969F1">
            <w:fldChar w:fldCharType="begin"/>
          </w:r>
          <w:r w:rsidR="009969F1">
            <w:instrText xml:space="preserve"> CITATION Pet18 \l 2057 </w:instrText>
          </w:r>
          <w:r w:rsidR="009969F1">
            <w:fldChar w:fldCharType="separate"/>
          </w:r>
          <w:r w:rsidR="00DA56C0" w:rsidRPr="00DA56C0">
            <w:rPr>
              <w:noProof/>
            </w:rPr>
            <w:t>[5]</w:t>
          </w:r>
          <w:r w:rsidR="009969F1">
            <w:fldChar w:fldCharType="end"/>
          </w:r>
        </w:sdtContent>
      </w:sdt>
      <w:r w:rsidR="009969F1">
        <w:t>.</w:t>
      </w:r>
    </w:p>
    <w:p w14:paraId="37C6FC2C" w14:textId="5CEC92A6" w:rsidR="00170613" w:rsidRPr="00F6477F" w:rsidRDefault="00170613" w:rsidP="000142E5">
      <w:pPr>
        <w:pStyle w:val="Heading2"/>
        <w:jc w:val="both"/>
      </w:pPr>
      <w:bookmarkStart w:id="9" w:name="_Toc24130670"/>
      <w:r>
        <w:t>2.3. decrypting encrypted files</w:t>
      </w:r>
      <w:bookmarkEnd w:id="9"/>
    </w:p>
    <w:p w14:paraId="044381AC" w14:textId="2AC2C113" w:rsidR="00957E30" w:rsidRDefault="007855F9" w:rsidP="000142E5">
      <w:pPr>
        <w:jc w:val="both"/>
      </w:pPr>
      <w:r>
        <w:t xml:space="preserve">Unfortunately, once one’s files have been encrypted with </w:t>
      </w:r>
      <w:proofErr w:type="spellStart"/>
      <w:r>
        <w:t>CryptoWall</w:t>
      </w:r>
      <w:proofErr w:type="spellEnd"/>
      <w:r>
        <w:t>, or any ransomware for that matter, it is highly unlikely that the files will be able to be decrypted.</w:t>
      </w:r>
      <w:r w:rsidR="002357E7">
        <w:t xml:space="preserve"> The cybercriminals behind ransomware attacks use highly sophisticated </w:t>
      </w:r>
      <w:r w:rsidR="009C5733">
        <w:t xml:space="preserve">methods of encryption, such as RSA and </w:t>
      </w:r>
      <w:r w:rsidR="009C5733" w:rsidRPr="009C5733">
        <w:t>AES-256</w:t>
      </w:r>
      <w:r w:rsidR="009C5733">
        <w:t xml:space="preserve"> </w:t>
      </w:r>
      <w:sdt>
        <w:sdtPr>
          <w:id w:val="-1394740640"/>
          <w:citation/>
        </w:sdtPr>
        <w:sdtEndPr/>
        <w:sdtContent>
          <w:r w:rsidR="00BC7F2A">
            <w:fldChar w:fldCharType="begin"/>
          </w:r>
          <w:r w:rsidR="00BC7F2A">
            <w:instrText xml:space="preserve"> CITATION Pet18 \l 2057 </w:instrText>
          </w:r>
          <w:r w:rsidR="00BC7F2A">
            <w:fldChar w:fldCharType="separate"/>
          </w:r>
          <w:r w:rsidR="00DA56C0" w:rsidRPr="00DA56C0">
            <w:rPr>
              <w:noProof/>
            </w:rPr>
            <w:t>[5]</w:t>
          </w:r>
          <w:r w:rsidR="00BC7F2A">
            <w:fldChar w:fldCharType="end"/>
          </w:r>
        </w:sdtContent>
      </w:sdt>
      <w:r w:rsidR="00BC7F2A">
        <w:t xml:space="preserve">. Therefore, it is recommended </w:t>
      </w:r>
      <w:r w:rsidR="00F95D61">
        <w:t>by the FBI that one should never pay the ransom</w:t>
      </w:r>
      <w:r w:rsidR="00595AA4">
        <w:t>, and instead focus on putting in place preventative methods for protecting against ransomware attacks.</w:t>
      </w:r>
    </w:p>
    <w:p w14:paraId="69FECC02" w14:textId="21AD16EA" w:rsidR="00622E19" w:rsidRDefault="00622E19" w:rsidP="00622E19">
      <w:pPr>
        <w:pStyle w:val="Heading2"/>
      </w:pPr>
      <w:bookmarkStart w:id="10" w:name="_Toc24130671"/>
      <w:r>
        <w:t>2.4. Preventative Measures</w:t>
      </w:r>
      <w:bookmarkEnd w:id="10"/>
    </w:p>
    <w:p w14:paraId="7025F10D" w14:textId="4AF90138" w:rsidR="00950E5F" w:rsidRDefault="00170F9A" w:rsidP="00950E5F">
      <w:r>
        <w:t xml:space="preserve">In order to </w:t>
      </w:r>
      <w:r w:rsidR="00AC4AE3">
        <w:t>prevent a computer becoming infected with ransomware</w:t>
      </w:r>
      <w:r w:rsidR="00B25549">
        <w:t xml:space="preserve"> (or any virus for that matter), there are several </w:t>
      </w:r>
      <w:r w:rsidR="00950E5F">
        <w:t>effective, commonplace measures one can take</w:t>
      </w:r>
      <w:r w:rsidR="00B23187">
        <w:t xml:space="preserve"> </w:t>
      </w:r>
      <w:sdt>
        <w:sdtPr>
          <w:id w:val="-1412392078"/>
          <w:citation/>
        </w:sdtPr>
        <w:sdtContent>
          <w:r w:rsidR="00B23187">
            <w:fldChar w:fldCharType="begin"/>
          </w:r>
          <w:r w:rsidR="00B23187">
            <w:instrText xml:space="preserve"> CITATION Ran19 \l 2057 </w:instrText>
          </w:r>
          <w:r w:rsidR="00B23187">
            <w:fldChar w:fldCharType="separate"/>
          </w:r>
          <w:r w:rsidR="00DA56C0" w:rsidRPr="00DA56C0">
            <w:rPr>
              <w:noProof/>
            </w:rPr>
            <w:t>[7]</w:t>
          </w:r>
          <w:r w:rsidR="00B23187">
            <w:fldChar w:fldCharType="end"/>
          </w:r>
        </w:sdtContent>
      </w:sdt>
      <w:r w:rsidR="00950E5F">
        <w:t>:</w:t>
      </w:r>
    </w:p>
    <w:p w14:paraId="7A1B1836" w14:textId="6A452540" w:rsidR="000E6166" w:rsidRDefault="003474D3" w:rsidP="000E6166">
      <w:pPr>
        <w:pStyle w:val="ListParagraph"/>
        <w:numPr>
          <w:ilvl w:val="0"/>
          <w:numId w:val="6"/>
        </w:numPr>
      </w:pPr>
      <w:r>
        <w:t>Install cybers</w:t>
      </w:r>
      <w:r w:rsidR="00424C9F">
        <w:t>ecurity software onto PCs</w:t>
      </w:r>
      <w:r w:rsidR="000E6166">
        <w:t>, such as an antivirus software.</w:t>
      </w:r>
    </w:p>
    <w:p w14:paraId="7E18AA41" w14:textId="78569B59" w:rsidR="00424C9F" w:rsidRDefault="00424C9F" w:rsidP="00424C9F">
      <w:pPr>
        <w:pStyle w:val="ListParagraph"/>
        <w:numPr>
          <w:ilvl w:val="0"/>
          <w:numId w:val="6"/>
        </w:numPr>
      </w:pPr>
      <w:r>
        <w:t>Create frequent, secure backups of your data</w:t>
      </w:r>
    </w:p>
    <w:p w14:paraId="2D92B07A" w14:textId="5C7D75D5" w:rsidR="00D90255" w:rsidRDefault="000E6166" w:rsidP="00D90255">
      <w:pPr>
        <w:pStyle w:val="ListParagraph"/>
        <w:numPr>
          <w:ilvl w:val="1"/>
          <w:numId w:val="6"/>
        </w:numPr>
      </w:pPr>
      <w:r>
        <w:t>Physical backups work well, so long as the backup media is disconnected after the backup has been made, else the backup could also become infected.</w:t>
      </w:r>
    </w:p>
    <w:p w14:paraId="0789C357" w14:textId="2926A477" w:rsidR="00B12C2B" w:rsidRDefault="00B12C2B" w:rsidP="00424C9F">
      <w:pPr>
        <w:pStyle w:val="ListParagraph"/>
        <w:numPr>
          <w:ilvl w:val="0"/>
          <w:numId w:val="6"/>
        </w:numPr>
      </w:pPr>
      <w:r>
        <w:t>Keep PCs and other systems updated</w:t>
      </w:r>
    </w:p>
    <w:p w14:paraId="5C1C907C" w14:textId="5A60CED9" w:rsidR="00552D15" w:rsidRDefault="00B12C2B" w:rsidP="00552D15">
      <w:pPr>
        <w:pStyle w:val="ListParagraph"/>
        <w:numPr>
          <w:ilvl w:val="1"/>
          <w:numId w:val="6"/>
        </w:numPr>
      </w:pPr>
      <w:r>
        <w:t xml:space="preserve">Up-to-date security patches </w:t>
      </w:r>
      <w:r w:rsidR="0049403A">
        <w:t xml:space="preserve">from the software manufacturer are the simplest way of making a computer less vulnerable to a </w:t>
      </w:r>
      <w:r w:rsidR="00D90255">
        <w:t>cyber-attack</w:t>
      </w:r>
      <w:r w:rsidR="0049403A">
        <w:t xml:space="preserve">; </w:t>
      </w:r>
      <w:r w:rsidR="00D90255">
        <w:t>the WannaCry ransomware attack of 2017 took advantage of a vulnerability in Windows that Microsoft had patched earlier that year, but many people neglected to install it and thus their computers were infected.</w:t>
      </w:r>
    </w:p>
    <w:p w14:paraId="4EEC314C" w14:textId="77777777" w:rsidR="00552D15" w:rsidRDefault="00552D15" w:rsidP="00552D15"/>
    <w:p w14:paraId="29B7B5A9" w14:textId="409ABE40" w:rsidR="000E6166" w:rsidRDefault="00A47024" w:rsidP="00ED0B37">
      <w:pPr>
        <w:pStyle w:val="Heading1"/>
      </w:pPr>
      <w:bookmarkStart w:id="11" w:name="_Toc24130672"/>
      <w:r w:rsidRPr="00A47024">
        <w:rPr>
          <w:caps w:val="0"/>
        </w:rPr>
        <w:t>3.</w:t>
      </w:r>
      <w:r>
        <w:t xml:space="preserve"> Conclusions</w:t>
      </w:r>
      <w:bookmarkEnd w:id="11"/>
    </w:p>
    <w:p w14:paraId="0B816629" w14:textId="14679C7B" w:rsidR="00552817" w:rsidRDefault="00552817" w:rsidP="00552817">
      <w:pPr>
        <w:pStyle w:val="Heading2"/>
      </w:pPr>
      <w:bookmarkStart w:id="12" w:name="_Toc24130673"/>
      <w:r>
        <w:t>3.1.</w:t>
      </w:r>
      <w:r w:rsidR="00AB1911">
        <w:t xml:space="preserve"> What</w:t>
      </w:r>
      <w:r w:rsidR="006510F3">
        <w:t xml:space="preserve"> can be done to prevent ransomware attacks?</w:t>
      </w:r>
      <w:bookmarkEnd w:id="12"/>
    </w:p>
    <w:p w14:paraId="25136127" w14:textId="6977B8EE" w:rsidR="00DA56C0" w:rsidRDefault="006510F3" w:rsidP="006510F3">
      <w:r>
        <w:t xml:space="preserve">It would seem that the best course of action in stopping ransomware attacks is to take preventative measures, as outlined in </w:t>
      </w:r>
      <w:r w:rsidR="005E5BB4">
        <w:t>Section 2.4</w:t>
      </w:r>
      <w:r w:rsidR="00904FC0">
        <w:t>. If the data</w:t>
      </w:r>
      <w:r w:rsidR="008F3F8C">
        <w:t xml:space="preserve"> can never be encrypted or lost in the first place, then </w:t>
      </w:r>
      <w:r w:rsidR="00B978B1">
        <w:t>ransomware attacks are no longer a threat.</w:t>
      </w:r>
    </w:p>
    <w:p w14:paraId="30FE6E36" w14:textId="77777777" w:rsidR="00DA56C0" w:rsidRDefault="00DA56C0">
      <w:r>
        <w:br w:type="page"/>
      </w:r>
    </w:p>
    <w:bookmarkStart w:id="13" w:name="_GoBack" w:displacedByCustomXml="next"/>
    <w:bookmarkStart w:id="14" w:name="_Toc24130674" w:displacedByCustomXml="next"/>
    <w:sdt>
      <w:sdtPr>
        <w:id w:val="-1414692951"/>
        <w:docPartObj>
          <w:docPartGallery w:val="Bibliographies"/>
          <w:docPartUnique/>
        </w:docPartObj>
      </w:sdtPr>
      <w:sdtEndPr>
        <w:rPr>
          <w:rFonts w:asciiTheme="minorHAnsi" w:eastAsiaTheme="minorEastAsia" w:hAnsiTheme="minorHAnsi" w:cstheme="minorBidi"/>
          <w:b/>
          <w:bCs/>
          <w:caps w:val="0"/>
          <w:sz w:val="22"/>
          <w:szCs w:val="22"/>
        </w:rPr>
      </w:sdtEndPr>
      <w:sdtContent>
        <w:p w14:paraId="0F69B5C1" w14:textId="26A9A979" w:rsidR="00DA56C0" w:rsidRDefault="00DA56C0">
          <w:pPr>
            <w:pStyle w:val="Heading1"/>
          </w:pPr>
          <w:r>
            <w:t>Works Cited</w:t>
          </w:r>
          <w:bookmarkEnd w:id="14"/>
        </w:p>
        <w:bookmarkEnd w:id="13"/>
        <w:p w14:paraId="5FC57218" w14:textId="77777777" w:rsidR="00DA56C0" w:rsidRDefault="00DA56C0" w:rsidP="006510F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A56C0" w14:paraId="45287922" w14:textId="77777777">
            <w:trPr>
              <w:divId w:val="453330835"/>
              <w:tblCellSpacing w:w="15" w:type="dxa"/>
            </w:trPr>
            <w:tc>
              <w:tcPr>
                <w:tcW w:w="50" w:type="pct"/>
                <w:hideMark/>
              </w:tcPr>
              <w:p w14:paraId="728190F1" w14:textId="35217655" w:rsidR="00DA56C0" w:rsidRDefault="00DA56C0">
                <w:pPr>
                  <w:pStyle w:val="Bibliography"/>
                  <w:rPr>
                    <w:noProof/>
                    <w:sz w:val="24"/>
                    <w:szCs w:val="24"/>
                  </w:rPr>
                </w:pPr>
                <w:r>
                  <w:rPr>
                    <w:noProof/>
                  </w:rPr>
                  <w:t xml:space="preserve">[1] </w:t>
                </w:r>
              </w:p>
            </w:tc>
            <w:tc>
              <w:tcPr>
                <w:tcW w:w="0" w:type="auto"/>
                <w:hideMark/>
              </w:tcPr>
              <w:p w14:paraId="6FA26C7A" w14:textId="77777777" w:rsidR="00DA56C0" w:rsidRDefault="00DA56C0">
                <w:pPr>
                  <w:pStyle w:val="Bibliography"/>
                  <w:rPr>
                    <w:noProof/>
                  </w:rPr>
                </w:pPr>
                <w:r>
                  <w:rPr>
                    <w:noProof/>
                  </w:rPr>
                  <w:t>Norton by Symantec, “What is ransomware? And how to help prevent it,” [Online]. Available: https://us.norton.com/internetsecurity-malware-ransomware-5-dos-and-donts.html. [Accessed 8 November 2019].</w:t>
                </w:r>
              </w:p>
            </w:tc>
          </w:tr>
          <w:tr w:rsidR="00DA56C0" w14:paraId="52E94D49" w14:textId="77777777">
            <w:trPr>
              <w:divId w:val="453330835"/>
              <w:tblCellSpacing w:w="15" w:type="dxa"/>
            </w:trPr>
            <w:tc>
              <w:tcPr>
                <w:tcW w:w="50" w:type="pct"/>
                <w:hideMark/>
              </w:tcPr>
              <w:p w14:paraId="3CBBEE16" w14:textId="77777777" w:rsidR="00DA56C0" w:rsidRDefault="00DA56C0">
                <w:pPr>
                  <w:pStyle w:val="Bibliography"/>
                  <w:rPr>
                    <w:noProof/>
                  </w:rPr>
                </w:pPr>
                <w:r>
                  <w:rPr>
                    <w:noProof/>
                  </w:rPr>
                  <w:t xml:space="preserve">[2] </w:t>
                </w:r>
              </w:p>
            </w:tc>
            <w:tc>
              <w:tcPr>
                <w:tcW w:w="0" w:type="auto"/>
                <w:hideMark/>
              </w:tcPr>
              <w:p w14:paraId="10A98894" w14:textId="77777777" w:rsidR="00DA56C0" w:rsidRDefault="00DA56C0">
                <w:pPr>
                  <w:pStyle w:val="Bibliography"/>
                  <w:rPr>
                    <w:noProof/>
                  </w:rPr>
                </w:pPr>
                <w:r>
                  <w:rPr>
                    <w:noProof/>
                  </w:rPr>
                  <w:t>UC Berkeley Information Security Office, “Frequently Asked Questions - Ransomware,” [Online]. Available: https://security.berkeley.edu/faq/ransomware/. [Accessed 8 November 2019].</w:t>
                </w:r>
              </w:p>
            </w:tc>
          </w:tr>
          <w:tr w:rsidR="00DA56C0" w14:paraId="2E2704C3" w14:textId="77777777">
            <w:trPr>
              <w:divId w:val="453330835"/>
              <w:tblCellSpacing w:w="15" w:type="dxa"/>
            </w:trPr>
            <w:tc>
              <w:tcPr>
                <w:tcW w:w="50" w:type="pct"/>
                <w:hideMark/>
              </w:tcPr>
              <w:p w14:paraId="5B46DA36" w14:textId="77777777" w:rsidR="00DA56C0" w:rsidRDefault="00DA56C0">
                <w:pPr>
                  <w:pStyle w:val="Bibliography"/>
                  <w:rPr>
                    <w:noProof/>
                  </w:rPr>
                </w:pPr>
                <w:r>
                  <w:rPr>
                    <w:noProof/>
                  </w:rPr>
                  <w:t xml:space="preserve">[3] </w:t>
                </w:r>
              </w:p>
            </w:tc>
            <w:tc>
              <w:tcPr>
                <w:tcW w:w="0" w:type="auto"/>
                <w:hideMark/>
              </w:tcPr>
              <w:p w14:paraId="482E2AA6" w14:textId="77777777" w:rsidR="00DA56C0" w:rsidRDefault="00DA56C0">
                <w:pPr>
                  <w:pStyle w:val="Bibliography"/>
                  <w:rPr>
                    <w:noProof/>
                  </w:rPr>
                </w:pPr>
                <w:r>
                  <w:rPr>
                    <w:noProof/>
                  </w:rPr>
                  <w:t>“How Does Ransomware Get on your Computer,” [Online]. Available: https://enterprise.comodo.com/forensic-analysis/how-does-ransomware-get-on-your-computer.php. [Accessed 8 November 2019].</w:t>
                </w:r>
              </w:p>
            </w:tc>
          </w:tr>
          <w:tr w:rsidR="00DA56C0" w14:paraId="3BB417A4" w14:textId="77777777">
            <w:trPr>
              <w:divId w:val="453330835"/>
              <w:tblCellSpacing w:w="15" w:type="dxa"/>
            </w:trPr>
            <w:tc>
              <w:tcPr>
                <w:tcW w:w="50" w:type="pct"/>
                <w:hideMark/>
              </w:tcPr>
              <w:p w14:paraId="29EE7A3E" w14:textId="77777777" w:rsidR="00DA56C0" w:rsidRDefault="00DA56C0">
                <w:pPr>
                  <w:pStyle w:val="Bibliography"/>
                  <w:rPr>
                    <w:noProof/>
                  </w:rPr>
                </w:pPr>
                <w:r>
                  <w:rPr>
                    <w:noProof/>
                  </w:rPr>
                  <w:t xml:space="preserve">[4] </w:t>
                </w:r>
              </w:p>
            </w:tc>
            <w:tc>
              <w:tcPr>
                <w:tcW w:w="0" w:type="auto"/>
                <w:hideMark/>
              </w:tcPr>
              <w:p w14:paraId="3CD4685A" w14:textId="77777777" w:rsidR="00DA56C0" w:rsidRDefault="00DA56C0">
                <w:pPr>
                  <w:pStyle w:val="Bibliography"/>
                  <w:rPr>
                    <w:noProof/>
                  </w:rPr>
                </w:pPr>
                <w:r>
                  <w:rPr>
                    <w:noProof/>
                  </w:rPr>
                  <w:t>BleepingComputer.com, “CryptoWall and HELP_DECRYPT Ransomware Information Guide and FAQ,” 10 July 2014. [Online]. Available: https://www.bleepingcomputer.com/virus-removal/cryptowall-ransomware-information#CryptoWall. [Accessed 8 November 2019].</w:t>
                </w:r>
              </w:p>
            </w:tc>
          </w:tr>
          <w:tr w:rsidR="00DA56C0" w14:paraId="200B09A0" w14:textId="77777777">
            <w:trPr>
              <w:divId w:val="453330835"/>
              <w:tblCellSpacing w:w="15" w:type="dxa"/>
            </w:trPr>
            <w:tc>
              <w:tcPr>
                <w:tcW w:w="50" w:type="pct"/>
                <w:hideMark/>
              </w:tcPr>
              <w:p w14:paraId="06FBCB58" w14:textId="77777777" w:rsidR="00DA56C0" w:rsidRDefault="00DA56C0">
                <w:pPr>
                  <w:pStyle w:val="Bibliography"/>
                  <w:rPr>
                    <w:noProof/>
                  </w:rPr>
                </w:pPr>
                <w:r>
                  <w:rPr>
                    <w:noProof/>
                  </w:rPr>
                  <w:t xml:space="preserve">[5] </w:t>
                </w:r>
              </w:p>
            </w:tc>
            <w:tc>
              <w:tcPr>
                <w:tcW w:w="0" w:type="auto"/>
                <w:hideMark/>
              </w:tcPr>
              <w:p w14:paraId="04B49D81" w14:textId="77777777" w:rsidR="00DA56C0" w:rsidRDefault="00DA56C0">
                <w:pPr>
                  <w:pStyle w:val="Bibliography"/>
                  <w:rPr>
                    <w:noProof/>
                  </w:rPr>
                </w:pPr>
                <w:r>
                  <w:rPr>
                    <w:noProof/>
                  </w:rPr>
                  <w:t>J. Petters, “The State of CryptoWall in 2018,” 1 June 2018. [Online]. Available: https://www.varonis.com/blog/cryptowall/. [Accessed 8 November 2019].</w:t>
                </w:r>
              </w:p>
            </w:tc>
          </w:tr>
          <w:tr w:rsidR="00DA56C0" w14:paraId="26F1456B" w14:textId="77777777">
            <w:trPr>
              <w:divId w:val="453330835"/>
              <w:tblCellSpacing w:w="15" w:type="dxa"/>
            </w:trPr>
            <w:tc>
              <w:tcPr>
                <w:tcW w:w="50" w:type="pct"/>
                <w:hideMark/>
              </w:tcPr>
              <w:p w14:paraId="627CF599" w14:textId="77777777" w:rsidR="00DA56C0" w:rsidRDefault="00DA56C0">
                <w:pPr>
                  <w:pStyle w:val="Bibliography"/>
                  <w:rPr>
                    <w:noProof/>
                  </w:rPr>
                </w:pPr>
                <w:r>
                  <w:rPr>
                    <w:noProof/>
                  </w:rPr>
                  <w:t xml:space="preserve">[6] </w:t>
                </w:r>
              </w:p>
            </w:tc>
            <w:tc>
              <w:tcPr>
                <w:tcW w:w="0" w:type="auto"/>
                <w:hideMark/>
              </w:tcPr>
              <w:p w14:paraId="6EE6CA71" w14:textId="77777777" w:rsidR="00DA56C0" w:rsidRDefault="00DA56C0">
                <w:pPr>
                  <w:pStyle w:val="Bibliography"/>
                  <w:rPr>
                    <w:noProof/>
                  </w:rPr>
                </w:pPr>
                <w:r>
                  <w:rPr>
                    <w:noProof/>
                  </w:rPr>
                  <w:t>“What Is a Shadow Copy And How To Recover Files Using It?,” [Online]. Available: https://blog.pcrisk.com/windows/12391-what-is-shadow-copy-and-how-to-recover-files-using-it#startOfPage. [Accessed 8 November 2019].</w:t>
                </w:r>
              </w:p>
            </w:tc>
          </w:tr>
          <w:tr w:rsidR="00DA56C0" w14:paraId="0A1E83BA" w14:textId="77777777">
            <w:trPr>
              <w:divId w:val="453330835"/>
              <w:tblCellSpacing w:w="15" w:type="dxa"/>
            </w:trPr>
            <w:tc>
              <w:tcPr>
                <w:tcW w:w="50" w:type="pct"/>
                <w:hideMark/>
              </w:tcPr>
              <w:p w14:paraId="1100D0CC" w14:textId="77777777" w:rsidR="00DA56C0" w:rsidRDefault="00DA56C0">
                <w:pPr>
                  <w:pStyle w:val="Bibliography"/>
                  <w:rPr>
                    <w:noProof/>
                  </w:rPr>
                </w:pPr>
                <w:r>
                  <w:rPr>
                    <w:noProof/>
                  </w:rPr>
                  <w:t xml:space="preserve">[7] </w:t>
                </w:r>
              </w:p>
            </w:tc>
            <w:tc>
              <w:tcPr>
                <w:tcW w:w="0" w:type="auto"/>
                <w:hideMark/>
              </w:tcPr>
              <w:p w14:paraId="6756DB0E" w14:textId="77777777" w:rsidR="00DA56C0" w:rsidRDefault="00DA56C0">
                <w:pPr>
                  <w:pStyle w:val="Bibliography"/>
                  <w:rPr>
                    <w:noProof/>
                  </w:rPr>
                </w:pPr>
                <w:r>
                  <w:rPr>
                    <w:noProof/>
                  </w:rPr>
                  <w:t>“Ransomware,” [Online]. Available: https://www.malwarebytes.com/ransomware/. [Accessed 8 November 2019].</w:t>
                </w:r>
              </w:p>
            </w:tc>
          </w:tr>
        </w:tbl>
        <w:p w14:paraId="4FB02FAA" w14:textId="77777777" w:rsidR="00DA56C0" w:rsidRDefault="00DA56C0">
          <w:pPr>
            <w:divId w:val="453330835"/>
            <w:rPr>
              <w:rFonts w:eastAsia="Times New Roman"/>
              <w:noProof/>
            </w:rPr>
          </w:pPr>
        </w:p>
        <w:p w14:paraId="2418E0E0" w14:textId="76486841" w:rsidR="00B23187" w:rsidRPr="006510F3" w:rsidRDefault="00DA56C0" w:rsidP="006510F3">
          <w:r>
            <w:rPr>
              <w:b/>
              <w:bCs/>
            </w:rPr>
            <w:fldChar w:fldCharType="end"/>
          </w:r>
        </w:p>
      </w:sdtContent>
    </w:sdt>
    <w:sectPr w:rsidR="00B23187" w:rsidRPr="006510F3" w:rsidSect="00963FE4">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CCD20" w14:textId="77777777" w:rsidR="00963FE4" w:rsidRDefault="00963FE4" w:rsidP="00963FE4">
      <w:pPr>
        <w:spacing w:after="0" w:line="240" w:lineRule="auto"/>
      </w:pPr>
      <w:r>
        <w:separator/>
      </w:r>
    </w:p>
  </w:endnote>
  <w:endnote w:type="continuationSeparator" w:id="0">
    <w:p w14:paraId="4536346C" w14:textId="77777777" w:rsidR="00963FE4" w:rsidRDefault="00963FE4" w:rsidP="00963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EE061" w14:textId="77777777" w:rsidR="00963FE4" w:rsidRDefault="00963FE4" w:rsidP="00963FE4">
      <w:pPr>
        <w:spacing w:after="0" w:line="240" w:lineRule="auto"/>
      </w:pPr>
      <w:r>
        <w:separator/>
      </w:r>
    </w:p>
  </w:footnote>
  <w:footnote w:type="continuationSeparator" w:id="0">
    <w:p w14:paraId="6152A555" w14:textId="77777777" w:rsidR="00963FE4" w:rsidRDefault="00963FE4" w:rsidP="00963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hAnsiTheme="majorHAnsi" w:cstheme="majorHAnsi"/>
        <w:caps/>
        <w:sz w:val="20"/>
        <w:szCs w:val="20"/>
      </w:rPr>
      <w:alias w:val="Author"/>
      <w:tag w:val=""/>
      <w:id w:val="-1701008461"/>
      <w:placeholder>
        <w:docPart w:val="B52DB6A2809945EAA8297BA779E9CA70"/>
      </w:placeholder>
      <w:dataBinding w:prefixMappings="xmlns:ns0='http://purl.org/dc/elements/1.1/' xmlns:ns1='http://schemas.openxmlformats.org/package/2006/metadata/core-properties' " w:xpath="/ns1:coreProperties[1]/ns0:creator[1]" w:storeItemID="{6C3C8BC8-F283-45AE-878A-BAB7291924A1}"/>
      <w:text/>
    </w:sdtPr>
    <w:sdtEndPr/>
    <w:sdtContent>
      <w:p w14:paraId="1A325261" w14:textId="087726A8" w:rsidR="00963FE4" w:rsidRPr="001E221E" w:rsidRDefault="00963FE4">
        <w:pPr>
          <w:pStyle w:val="Header"/>
          <w:jc w:val="right"/>
          <w:rPr>
            <w:rFonts w:asciiTheme="majorHAnsi" w:hAnsiTheme="majorHAnsi" w:cstheme="majorHAnsi"/>
            <w:caps/>
            <w:sz w:val="20"/>
            <w:szCs w:val="20"/>
          </w:rPr>
        </w:pPr>
        <w:r w:rsidRPr="001E221E">
          <w:rPr>
            <w:rFonts w:asciiTheme="majorHAnsi" w:hAnsiTheme="majorHAnsi" w:cstheme="majorHAnsi"/>
            <w:caps/>
            <w:sz w:val="20"/>
            <w:szCs w:val="20"/>
          </w:rPr>
          <w:t>Conor Bradshaw</w:t>
        </w:r>
      </w:p>
    </w:sdtContent>
  </w:sdt>
  <w:sdt>
    <w:sdtPr>
      <w:rPr>
        <w:rFonts w:asciiTheme="majorHAnsi" w:hAnsiTheme="majorHAnsi" w:cstheme="majorHAnsi"/>
        <w:caps/>
        <w:sz w:val="20"/>
        <w:szCs w:val="20"/>
      </w:rPr>
      <w:alias w:val="Date"/>
      <w:tag w:val="Date"/>
      <w:id w:val="-304078227"/>
      <w:placeholder>
        <w:docPart w:val="53EF55ACD56646C299C11D070F70865F"/>
      </w:placeholder>
      <w:dataBinding w:prefixMappings="xmlns:ns0='http://schemas.microsoft.com/office/2006/coverPageProps' " w:xpath="/ns0:CoverPageProperties[1]/ns0:PublishDate[1]" w:storeItemID="{55AF091B-3C7A-41E3-B477-F2FDAA23CFDA}"/>
      <w:date w:fullDate="2019-11-08T00:00:00Z">
        <w:dateFormat w:val="M/d/yy"/>
        <w:lid w:val="en-US"/>
        <w:storeMappedDataAs w:val="dateTime"/>
        <w:calendar w:val="gregorian"/>
      </w:date>
    </w:sdtPr>
    <w:sdtEndPr/>
    <w:sdtContent>
      <w:p w14:paraId="178F249D" w14:textId="781B7EF9" w:rsidR="00963FE4" w:rsidRPr="001E221E" w:rsidRDefault="0023649D">
        <w:pPr>
          <w:pStyle w:val="Header"/>
          <w:jc w:val="right"/>
          <w:rPr>
            <w:rFonts w:asciiTheme="majorHAnsi" w:hAnsiTheme="majorHAnsi" w:cstheme="majorHAnsi"/>
            <w:caps/>
            <w:sz w:val="20"/>
            <w:szCs w:val="20"/>
          </w:rPr>
        </w:pPr>
        <w:r>
          <w:rPr>
            <w:rFonts w:asciiTheme="majorHAnsi" w:hAnsiTheme="majorHAnsi" w:cstheme="majorHAnsi"/>
            <w:caps/>
            <w:sz w:val="20"/>
            <w:szCs w:val="20"/>
            <w:lang w:val="en-US"/>
          </w:rPr>
          <w:t>11/8/19</w:t>
        </w:r>
      </w:p>
    </w:sdtContent>
  </w:sdt>
  <w:p w14:paraId="697C588D" w14:textId="3FCAE4B1" w:rsidR="00963FE4" w:rsidRPr="001E221E" w:rsidRDefault="00DA56C0">
    <w:pPr>
      <w:pStyle w:val="Header"/>
      <w:jc w:val="center"/>
      <w:rPr>
        <w:rFonts w:asciiTheme="majorHAnsi" w:hAnsiTheme="majorHAnsi" w:cstheme="majorHAnsi"/>
        <w:sz w:val="32"/>
        <w:szCs w:val="20"/>
      </w:rPr>
    </w:pPr>
    <w:sdt>
      <w:sdtPr>
        <w:rPr>
          <w:rFonts w:asciiTheme="majorHAnsi" w:hAnsiTheme="majorHAnsi" w:cstheme="majorHAnsi"/>
          <w:caps/>
          <w:sz w:val="32"/>
          <w:szCs w:val="20"/>
        </w:rPr>
        <w:alias w:val="Title"/>
        <w:tag w:val=""/>
        <w:id w:val="-484788024"/>
        <w:placeholder>
          <w:docPart w:val="0BDFAE04004E4EF3871B973E42679920"/>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1E221E" w:rsidRPr="001E221E">
          <w:rPr>
            <w:rFonts w:asciiTheme="majorHAnsi" w:hAnsiTheme="majorHAnsi" w:cstheme="majorHAnsi"/>
            <w:caps/>
            <w:sz w:val="32"/>
            <w:szCs w:val="20"/>
          </w:rPr>
          <w:t>Ransomware and its dangers</w:t>
        </w:r>
      </w:sdtContent>
    </w:sdt>
  </w:p>
  <w:p w14:paraId="741EC195" w14:textId="2A8DBA57" w:rsidR="00963FE4" w:rsidRPr="001E221E" w:rsidRDefault="00963FE4" w:rsidP="00963FE4">
    <w:pPr>
      <w:pStyle w:val="Title"/>
      <w:rPr>
        <w:rFonts w:cstheme="maj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0D28"/>
    <w:multiLevelType w:val="multilevel"/>
    <w:tmpl w:val="F268451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2CC1538"/>
    <w:multiLevelType w:val="hybridMultilevel"/>
    <w:tmpl w:val="E28A789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63B18A7"/>
    <w:multiLevelType w:val="multilevel"/>
    <w:tmpl w:val="160072A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CF433F5"/>
    <w:multiLevelType w:val="multilevel"/>
    <w:tmpl w:val="1A9C35A6"/>
    <w:lvl w:ilvl="0">
      <w:start w:val="1"/>
      <w:numFmt w:val="decimal"/>
      <w:lvlText w:val="%1."/>
      <w:lvlJc w:val="left"/>
      <w:pPr>
        <w:ind w:left="540" w:hanging="54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4" w15:restartNumberingAfterBreak="0">
    <w:nsid w:val="648F0EBF"/>
    <w:multiLevelType w:val="multilevel"/>
    <w:tmpl w:val="4180282A"/>
    <w:lvl w:ilvl="0">
      <w:start w:val="2"/>
      <w:numFmt w:val="decimal"/>
      <w:lvlText w:val="%1."/>
      <w:lvlJc w:val="left"/>
      <w:pPr>
        <w:ind w:left="450" w:hanging="450"/>
      </w:pPr>
      <w:rPr>
        <w:rFonts w:hint="default"/>
      </w:rPr>
    </w:lvl>
    <w:lvl w:ilvl="1">
      <w:start w:val="1"/>
      <w:numFmt w:val="decimal"/>
      <w:lvlText w:val="%1.%2."/>
      <w:lvlJc w:val="left"/>
      <w:pPr>
        <w:ind w:left="1134" w:firstLine="306"/>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5" w15:restartNumberingAfterBreak="0">
    <w:nsid w:val="7ADD4A18"/>
    <w:multiLevelType w:val="hybridMultilevel"/>
    <w:tmpl w:val="E28A789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66"/>
    <w:rsid w:val="000142E5"/>
    <w:rsid w:val="00033B42"/>
    <w:rsid w:val="000E6166"/>
    <w:rsid w:val="00170613"/>
    <w:rsid w:val="00170F9A"/>
    <w:rsid w:val="001A6066"/>
    <w:rsid w:val="001E221E"/>
    <w:rsid w:val="002357E7"/>
    <w:rsid w:val="0023649D"/>
    <w:rsid w:val="00271ED1"/>
    <w:rsid w:val="00295A4A"/>
    <w:rsid w:val="002976D4"/>
    <w:rsid w:val="003474D3"/>
    <w:rsid w:val="0035422D"/>
    <w:rsid w:val="00424C9F"/>
    <w:rsid w:val="00463922"/>
    <w:rsid w:val="0049403A"/>
    <w:rsid w:val="004C1893"/>
    <w:rsid w:val="004D7518"/>
    <w:rsid w:val="004E6CCE"/>
    <w:rsid w:val="00532F68"/>
    <w:rsid w:val="005342B7"/>
    <w:rsid w:val="00552817"/>
    <w:rsid w:val="00552D15"/>
    <w:rsid w:val="00587C3C"/>
    <w:rsid w:val="00595AA4"/>
    <w:rsid w:val="005B55D0"/>
    <w:rsid w:val="005E5BB4"/>
    <w:rsid w:val="00622E19"/>
    <w:rsid w:val="006510F3"/>
    <w:rsid w:val="006F00FC"/>
    <w:rsid w:val="0074171E"/>
    <w:rsid w:val="00751EEB"/>
    <w:rsid w:val="007855F9"/>
    <w:rsid w:val="00837E6A"/>
    <w:rsid w:val="008E712F"/>
    <w:rsid w:val="008F3F8C"/>
    <w:rsid w:val="00904FC0"/>
    <w:rsid w:val="00930CAB"/>
    <w:rsid w:val="00932A94"/>
    <w:rsid w:val="00950E5F"/>
    <w:rsid w:val="00957E30"/>
    <w:rsid w:val="00963FE4"/>
    <w:rsid w:val="009969F1"/>
    <w:rsid w:val="00996AAB"/>
    <w:rsid w:val="009C20A9"/>
    <w:rsid w:val="009C5733"/>
    <w:rsid w:val="00A031F2"/>
    <w:rsid w:val="00A44778"/>
    <w:rsid w:val="00A47024"/>
    <w:rsid w:val="00A82C80"/>
    <w:rsid w:val="00A84643"/>
    <w:rsid w:val="00AA5B1A"/>
    <w:rsid w:val="00AB1911"/>
    <w:rsid w:val="00AB3147"/>
    <w:rsid w:val="00AC4AE3"/>
    <w:rsid w:val="00B12C2B"/>
    <w:rsid w:val="00B23187"/>
    <w:rsid w:val="00B25549"/>
    <w:rsid w:val="00B8204E"/>
    <w:rsid w:val="00B978B1"/>
    <w:rsid w:val="00BC7F2A"/>
    <w:rsid w:val="00C015C9"/>
    <w:rsid w:val="00C155A4"/>
    <w:rsid w:val="00C248A1"/>
    <w:rsid w:val="00C54212"/>
    <w:rsid w:val="00CE6F8E"/>
    <w:rsid w:val="00D33DBE"/>
    <w:rsid w:val="00D47ABB"/>
    <w:rsid w:val="00D572F3"/>
    <w:rsid w:val="00D90255"/>
    <w:rsid w:val="00DA56C0"/>
    <w:rsid w:val="00DB050D"/>
    <w:rsid w:val="00E51E14"/>
    <w:rsid w:val="00E55179"/>
    <w:rsid w:val="00E56263"/>
    <w:rsid w:val="00ED0B37"/>
    <w:rsid w:val="00F23F0C"/>
    <w:rsid w:val="00F6477F"/>
    <w:rsid w:val="00F95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0527"/>
  <w15:chartTrackingRefBased/>
  <w15:docId w15:val="{CA8DD5CB-E68D-4149-84D6-C4976B306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63FE4"/>
  </w:style>
  <w:style w:type="paragraph" w:styleId="Heading1">
    <w:name w:val="heading 1"/>
    <w:basedOn w:val="Normal"/>
    <w:next w:val="Normal"/>
    <w:link w:val="Heading1Char"/>
    <w:uiPriority w:val="9"/>
    <w:qFormat/>
    <w:rsid w:val="00963FE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963FE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963FE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963FE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63FE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63FE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63FE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63FE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63FE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FE4"/>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963FE4"/>
    <w:pPr>
      <w:outlineLvl w:val="9"/>
    </w:pPr>
  </w:style>
  <w:style w:type="character" w:customStyle="1" w:styleId="Heading2Char">
    <w:name w:val="Heading 2 Char"/>
    <w:basedOn w:val="DefaultParagraphFont"/>
    <w:link w:val="Heading2"/>
    <w:uiPriority w:val="9"/>
    <w:rsid w:val="00963FE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963FE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963FE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963FE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63FE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63FE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63FE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63FE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963FE4"/>
    <w:pPr>
      <w:spacing w:line="240" w:lineRule="auto"/>
    </w:pPr>
    <w:rPr>
      <w:b/>
      <w:bCs/>
      <w:smallCaps/>
      <w:color w:val="595959" w:themeColor="text1" w:themeTint="A6"/>
    </w:rPr>
  </w:style>
  <w:style w:type="paragraph" w:styleId="Title">
    <w:name w:val="Title"/>
    <w:basedOn w:val="Normal"/>
    <w:next w:val="Normal"/>
    <w:link w:val="TitleChar"/>
    <w:uiPriority w:val="10"/>
    <w:qFormat/>
    <w:rsid w:val="00963FE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63FE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63FE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63FE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963FE4"/>
    <w:rPr>
      <w:b/>
      <w:bCs/>
    </w:rPr>
  </w:style>
  <w:style w:type="character" w:styleId="Emphasis">
    <w:name w:val="Emphasis"/>
    <w:basedOn w:val="DefaultParagraphFont"/>
    <w:uiPriority w:val="20"/>
    <w:qFormat/>
    <w:rsid w:val="00963FE4"/>
    <w:rPr>
      <w:i/>
      <w:iCs/>
    </w:rPr>
  </w:style>
  <w:style w:type="paragraph" w:styleId="NoSpacing">
    <w:name w:val="No Spacing"/>
    <w:uiPriority w:val="1"/>
    <w:qFormat/>
    <w:rsid w:val="00963FE4"/>
    <w:pPr>
      <w:spacing w:after="0" w:line="240" w:lineRule="auto"/>
    </w:pPr>
  </w:style>
  <w:style w:type="paragraph" w:styleId="Quote">
    <w:name w:val="Quote"/>
    <w:basedOn w:val="Normal"/>
    <w:next w:val="Normal"/>
    <w:link w:val="QuoteChar"/>
    <w:uiPriority w:val="29"/>
    <w:qFormat/>
    <w:rsid w:val="00963FE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63FE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963FE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63FE4"/>
    <w:rPr>
      <w:color w:val="404040" w:themeColor="text1" w:themeTint="BF"/>
      <w:sz w:val="32"/>
      <w:szCs w:val="32"/>
    </w:rPr>
  </w:style>
  <w:style w:type="character" w:styleId="SubtleEmphasis">
    <w:name w:val="Subtle Emphasis"/>
    <w:basedOn w:val="DefaultParagraphFont"/>
    <w:uiPriority w:val="19"/>
    <w:qFormat/>
    <w:rsid w:val="00963FE4"/>
    <w:rPr>
      <w:i/>
      <w:iCs/>
      <w:color w:val="595959" w:themeColor="text1" w:themeTint="A6"/>
    </w:rPr>
  </w:style>
  <w:style w:type="character" w:styleId="IntenseEmphasis">
    <w:name w:val="Intense Emphasis"/>
    <w:basedOn w:val="DefaultParagraphFont"/>
    <w:uiPriority w:val="21"/>
    <w:qFormat/>
    <w:rsid w:val="00963FE4"/>
    <w:rPr>
      <w:b/>
      <w:bCs/>
      <w:i/>
      <w:iCs/>
    </w:rPr>
  </w:style>
  <w:style w:type="character" w:styleId="SubtleReference">
    <w:name w:val="Subtle Reference"/>
    <w:basedOn w:val="DefaultParagraphFont"/>
    <w:uiPriority w:val="31"/>
    <w:qFormat/>
    <w:rsid w:val="00963F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63FE4"/>
    <w:rPr>
      <w:b/>
      <w:bCs/>
      <w:caps w:val="0"/>
      <w:smallCaps/>
      <w:color w:val="auto"/>
      <w:spacing w:val="3"/>
      <w:u w:val="single"/>
    </w:rPr>
  </w:style>
  <w:style w:type="character" w:styleId="BookTitle">
    <w:name w:val="Book Title"/>
    <w:basedOn w:val="DefaultParagraphFont"/>
    <w:uiPriority w:val="33"/>
    <w:qFormat/>
    <w:rsid w:val="00963FE4"/>
    <w:rPr>
      <w:b/>
      <w:bCs/>
      <w:smallCaps/>
      <w:spacing w:val="7"/>
    </w:rPr>
  </w:style>
  <w:style w:type="paragraph" w:styleId="TOC1">
    <w:name w:val="toc 1"/>
    <w:basedOn w:val="Normal"/>
    <w:next w:val="Normal"/>
    <w:autoRedefine/>
    <w:uiPriority w:val="39"/>
    <w:unhideWhenUsed/>
    <w:rsid w:val="00963FE4"/>
    <w:pPr>
      <w:spacing w:after="100"/>
    </w:pPr>
  </w:style>
  <w:style w:type="character" w:styleId="Hyperlink">
    <w:name w:val="Hyperlink"/>
    <w:basedOn w:val="DefaultParagraphFont"/>
    <w:uiPriority w:val="99"/>
    <w:unhideWhenUsed/>
    <w:rsid w:val="00963FE4"/>
    <w:rPr>
      <w:color w:val="0563C1" w:themeColor="hyperlink"/>
      <w:u w:val="single"/>
    </w:rPr>
  </w:style>
  <w:style w:type="paragraph" w:styleId="TOC2">
    <w:name w:val="toc 2"/>
    <w:basedOn w:val="Normal"/>
    <w:next w:val="Normal"/>
    <w:autoRedefine/>
    <w:uiPriority w:val="39"/>
    <w:unhideWhenUsed/>
    <w:rsid w:val="00963FE4"/>
    <w:pPr>
      <w:spacing w:after="100"/>
      <w:ind w:left="220"/>
    </w:pPr>
  </w:style>
  <w:style w:type="paragraph" w:styleId="Header">
    <w:name w:val="header"/>
    <w:basedOn w:val="Normal"/>
    <w:link w:val="HeaderChar"/>
    <w:uiPriority w:val="99"/>
    <w:unhideWhenUsed/>
    <w:rsid w:val="00963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FE4"/>
  </w:style>
  <w:style w:type="paragraph" w:styleId="Footer">
    <w:name w:val="footer"/>
    <w:basedOn w:val="Normal"/>
    <w:link w:val="FooterChar"/>
    <w:uiPriority w:val="99"/>
    <w:unhideWhenUsed/>
    <w:rsid w:val="00963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FE4"/>
  </w:style>
  <w:style w:type="character" w:styleId="PlaceholderText">
    <w:name w:val="Placeholder Text"/>
    <w:basedOn w:val="DefaultParagraphFont"/>
    <w:uiPriority w:val="99"/>
    <w:semiHidden/>
    <w:rsid w:val="00963FE4"/>
    <w:rPr>
      <w:color w:val="808080"/>
    </w:rPr>
  </w:style>
  <w:style w:type="paragraph" w:styleId="FootnoteText">
    <w:name w:val="footnote text"/>
    <w:basedOn w:val="Normal"/>
    <w:link w:val="FootnoteTextChar"/>
    <w:uiPriority w:val="99"/>
    <w:semiHidden/>
    <w:unhideWhenUsed/>
    <w:rsid w:val="001E22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221E"/>
    <w:rPr>
      <w:sz w:val="20"/>
      <w:szCs w:val="20"/>
    </w:rPr>
  </w:style>
  <w:style w:type="character" w:styleId="FootnoteReference">
    <w:name w:val="footnote reference"/>
    <w:basedOn w:val="DefaultParagraphFont"/>
    <w:uiPriority w:val="99"/>
    <w:semiHidden/>
    <w:unhideWhenUsed/>
    <w:rsid w:val="001E221E"/>
    <w:rPr>
      <w:vertAlign w:val="superscript"/>
    </w:rPr>
  </w:style>
  <w:style w:type="paragraph" w:styleId="BalloonText">
    <w:name w:val="Balloon Text"/>
    <w:basedOn w:val="Normal"/>
    <w:link w:val="BalloonTextChar"/>
    <w:uiPriority w:val="99"/>
    <w:semiHidden/>
    <w:unhideWhenUsed/>
    <w:rsid w:val="005342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2B7"/>
    <w:rPr>
      <w:rFonts w:ascii="Segoe UI" w:hAnsi="Segoe UI" w:cs="Segoe UI"/>
      <w:sz w:val="18"/>
      <w:szCs w:val="18"/>
    </w:rPr>
  </w:style>
  <w:style w:type="character" w:styleId="FollowedHyperlink">
    <w:name w:val="FollowedHyperlink"/>
    <w:basedOn w:val="DefaultParagraphFont"/>
    <w:uiPriority w:val="99"/>
    <w:semiHidden/>
    <w:unhideWhenUsed/>
    <w:rsid w:val="00587C3C"/>
    <w:rPr>
      <w:color w:val="954F72" w:themeColor="followedHyperlink"/>
      <w:u w:val="single"/>
    </w:rPr>
  </w:style>
  <w:style w:type="paragraph" w:styleId="ListParagraph">
    <w:name w:val="List Paragraph"/>
    <w:basedOn w:val="Normal"/>
    <w:uiPriority w:val="34"/>
    <w:qFormat/>
    <w:rsid w:val="00950E5F"/>
    <w:pPr>
      <w:ind w:left="720"/>
      <w:contextualSpacing/>
    </w:pPr>
  </w:style>
  <w:style w:type="paragraph" w:styleId="TOC3">
    <w:name w:val="toc 3"/>
    <w:basedOn w:val="Normal"/>
    <w:next w:val="Normal"/>
    <w:autoRedefine/>
    <w:uiPriority w:val="39"/>
    <w:unhideWhenUsed/>
    <w:rsid w:val="008E712F"/>
    <w:pPr>
      <w:spacing w:after="100"/>
      <w:ind w:left="440"/>
    </w:pPr>
  </w:style>
  <w:style w:type="paragraph" w:styleId="Bibliography">
    <w:name w:val="Bibliography"/>
    <w:basedOn w:val="Normal"/>
    <w:next w:val="Normal"/>
    <w:uiPriority w:val="37"/>
    <w:unhideWhenUsed/>
    <w:rsid w:val="00463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91927">
      <w:bodyDiv w:val="1"/>
      <w:marLeft w:val="0"/>
      <w:marRight w:val="0"/>
      <w:marTop w:val="0"/>
      <w:marBottom w:val="0"/>
      <w:divBdr>
        <w:top w:val="none" w:sz="0" w:space="0" w:color="auto"/>
        <w:left w:val="none" w:sz="0" w:space="0" w:color="auto"/>
        <w:bottom w:val="none" w:sz="0" w:space="0" w:color="auto"/>
        <w:right w:val="none" w:sz="0" w:space="0" w:color="auto"/>
      </w:divBdr>
    </w:div>
    <w:div w:id="67582661">
      <w:bodyDiv w:val="1"/>
      <w:marLeft w:val="0"/>
      <w:marRight w:val="0"/>
      <w:marTop w:val="0"/>
      <w:marBottom w:val="0"/>
      <w:divBdr>
        <w:top w:val="none" w:sz="0" w:space="0" w:color="auto"/>
        <w:left w:val="none" w:sz="0" w:space="0" w:color="auto"/>
        <w:bottom w:val="none" w:sz="0" w:space="0" w:color="auto"/>
        <w:right w:val="none" w:sz="0" w:space="0" w:color="auto"/>
      </w:divBdr>
    </w:div>
    <w:div w:id="80378613">
      <w:bodyDiv w:val="1"/>
      <w:marLeft w:val="0"/>
      <w:marRight w:val="0"/>
      <w:marTop w:val="0"/>
      <w:marBottom w:val="0"/>
      <w:divBdr>
        <w:top w:val="none" w:sz="0" w:space="0" w:color="auto"/>
        <w:left w:val="none" w:sz="0" w:space="0" w:color="auto"/>
        <w:bottom w:val="none" w:sz="0" w:space="0" w:color="auto"/>
        <w:right w:val="none" w:sz="0" w:space="0" w:color="auto"/>
      </w:divBdr>
    </w:div>
    <w:div w:id="86736155">
      <w:bodyDiv w:val="1"/>
      <w:marLeft w:val="0"/>
      <w:marRight w:val="0"/>
      <w:marTop w:val="0"/>
      <w:marBottom w:val="0"/>
      <w:divBdr>
        <w:top w:val="none" w:sz="0" w:space="0" w:color="auto"/>
        <w:left w:val="none" w:sz="0" w:space="0" w:color="auto"/>
        <w:bottom w:val="none" w:sz="0" w:space="0" w:color="auto"/>
        <w:right w:val="none" w:sz="0" w:space="0" w:color="auto"/>
      </w:divBdr>
    </w:div>
    <w:div w:id="109135393">
      <w:bodyDiv w:val="1"/>
      <w:marLeft w:val="0"/>
      <w:marRight w:val="0"/>
      <w:marTop w:val="0"/>
      <w:marBottom w:val="0"/>
      <w:divBdr>
        <w:top w:val="none" w:sz="0" w:space="0" w:color="auto"/>
        <w:left w:val="none" w:sz="0" w:space="0" w:color="auto"/>
        <w:bottom w:val="none" w:sz="0" w:space="0" w:color="auto"/>
        <w:right w:val="none" w:sz="0" w:space="0" w:color="auto"/>
      </w:divBdr>
    </w:div>
    <w:div w:id="132450582">
      <w:bodyDiv w:val="1"/>
      <w:marLeft w:val="0"/>
      <w:marRight w:val="0"/>
      <w:marTop w:val="0"/>
      <w:marBottom w:val="0"/>
      <w:divBdr>
        <w:top w:val="none" w:sz="0" w:space="0" w:color="auto"/>
        <w:left w:val="none" w:sz="0" w:space="0" w:color="auto"/>
        <w:bottom w:val="none" w:sz="0" w:space="0" w:color="auto"/>
        <w:right w:val="none" w:sz="0" w:space="0" w:color="auto"/>
      </w:divBdr>
    </w:div>
    <w:div w:id="238636264">
      <w:bodyDiv w:val="1"/>
      <w:marLeft w:val="0"/>
      <w:marRight w:val="0"/>
      <w:marTop w:val="0"/>
      <w:marBottom w:val="0"/>
      <w:divBdr>
        <w:top w:val="none" w:sz="0" w:space="0" w:color="auto"/>
        <w:left w:val="none" w:sz="0" w:space="0" w:color="auto"/>
        <w:bottom w:val="none" w:sz="0" w:space="0" w:color="auto"/>
        <w:right w:val="none" w:sz="0" w:space="0" w:color="auto"/>
      </w:divBdr>
    </w:div>
    <w:div w:id="248009553">
      <w:bodyDiv w:val="1"/>
      <w:marLeft w:val="0"/>
      <w:marRight w:val="0"/>
      <w:marTop w:val="0"/>
      <w:marBottom w:val="0"/>
      <w:divBdr>
        <w:top w:val="none" w:sz="0" w:space="0" w:color="auto"/>
        <w:left w:val="none" w:sz="0" w:space="0" w:color="auto"/>
        <w:bottom w:val="none" w:sz="0" w:space="0" w:color="auto"/>
        <w:right w:val="none" w:sz="0" w:space="0" w:color="auto"/>
      </w:divBdr>
    </w:div>
    <w:div w:id="251209795">
      <w:bodyDiv w:val="1"/>
      <w:marLeft w:val="0"/>
      <w:marRight w:val="0"/>
      <w:marTop w:val="0"/>
      <w:marBottom w:val="0"/>
      <w:divBdr>
        <w:top w:val="none" w:sz="0" w:space="0" w:color="auto"/>
        <w:left w:val="none" w:sz="0" w:space="0" w:color="auto"/>
        <w:bottom w:val="none" w:sz="0" w:space="0" w:color="auto"/>
        <w:right w:val="none" w:sz="0" w:space="0" w:color="auto"/>
      </w:divBdr>
    </w:div>
    <w:div w:id="262761336">
      <w:bodyDiv w:val="1"/>
      <w:marLeft w:val="0"/>
      <w:marRight w:val="0"/>
      <w:marTop w:val="0"/>
      <w:marBottom w:val="0"/>
      <w:divBdr>
        <w:top w:val="none" w:sz="0" w:space="0" w:color="auto"/>
        <w:left w:val="none" w:sz="0" w:space="0" w:color="auto"/>
        <w:bottom w:val="none" w:sz="0" w:space="0" w:color="auto"/>
        <w:right w:val="none" w:sz="0" w:space="0" w:color="auto"/>
      </w:divBdr>
    </w:div>
    <w:div w:id="264000831">
      <w:bodyDiv w:val="1"/>
      <w:marLeft w:val="0"/>
      <w:marRight w:val="0"/>
      <w:marTop w:val="0"/>
      <w:marBottom w:val="0"/>
      <w:divBdr>
        <w:top w:val="none" w:sz="0" w:space="0" w:color="auto"/>
        <w:left w:val="none" w:sz="0" w:space="0" w:color="auto"/>
        <w:bottom w:val="none" w:sz="0" w:space="0" w:color="auto"/>
        <w:right w:val="none" w:sz="0" w:space="0" w:color="auto"/>
      </w:divBdr>
    </w:div>
    <w:div w:id="331572249">
      <w:bodyDiv w:val="1"/>
      <w:marLeft w:val="0"/>
      <w:marRight w:val="0"/>
      <w:marTop w:val="0"/>
      <w:marBottom w:val="0"/>
      <w:divBdr>
        <w:top w:val="none" w:sz="0" w:space="0" w:color="auto"/>
        <w:left w:val="none" w:sz="0" w:space="0" w:color="auto"/>
        <w:bottom w:val="none" w:sz="0" w:space="0" w:color="auto"/>
        <w:right w:val="none" w:sz="0" w:space="0" w:color="auto"/>
      </w:divBdr>
    </w:div>
    <w:div w:id="356389852">
      <w:bodyDiv w:val="1"/>
      <w:marLeft w:val="0"/>
      <w:marRight w:val="0"/>
      <w:marTop w:val="0"/>
      <w:marBottom w:val="0"/>
      <w:divBdr>
        <w:top w:val="none" w:sz="0" w:space="0" w:color="auto"/>
        <w:left w:val="none" w:sz="0" w:space="0" w:color="auto"/>
        <w:bottom w:val="none" w:sz="0" w:space="0" w:color="auto"/>
        <w:right w:val="none" w:sz="0" w:space="0" w:color="auto"/>
      </w:divBdr>
    </w:div>
    <w:div w:id="375474682">
      <w:bodyDiv w:val="1"/>
      <w:marLeft w:val="0"/>
      <w:marRight w:val="0"/>
      <w:marTop w:val="0"/>
      <w:marBottom w:val="0"/>
      <w:divBdr>
        <w:top w:val="none" w:sz="0" w:space="0" w:color="auto"/>
        <w:left w:val="none" w:sz="0" w:space="0" w:color="auto"/>
        <w:bottom w:val="none" w:sz="0" w:space="0" w:color="auto"/>
        <w:right w:val="none" w:sz="0" w:space="0" w:color="auto"/>
      </w:divBdr>
    </w:div>
    <w:div w:id="406417562">
      <w:bodyDiv w:val="1"/>
      <w:marLeft w:val="0"/>
      <w:marRight w:val="0"/>
      <w:marTop w:val="0"/>
      <w:marBottom w:val="0"/>
      <w:divBdr>
        <w:top w:val="none" w:sz="0" w:space="0" w:color="auto"/>
        <w:left w:val="none" w:sz="0" w:space="0" w:color="auto"/>
        <w:bottom w:val="none" w:sz="0" w:space="0" w:color="auto"/>
        <w:right w:val="none" w:sz="0" w:space="0" w:color="auto"/>
      </w:divBdr>
    </w:div>
    <w:div w:id="453330835">
      <w:bodyDiv w:val="1"/>
      <w:marLeft w:val="0"/>
      <w:marRight w:val="0"/>
      <w:marTop w:val="0"/>
      <w:marBottom w:val="0"/>
      <w:divBdr>
        <w:top w:val="none" w:sz="0" w:space="0" w:color="auto"/>
        <w:left w:val="none" w:sz="0" w:space="0" w:color="auto"/>
        <w:bottom w:val="none" w:sz="0" w:space="0" w:color="auto"/>
        <w:right w:val="none" w:sz="0" w:space="0" w:color="auto"/>
      </w:divBdr>
    </w:div>
    <w:div w:id="464157608">
      <w:bodyDiv w:val="1"/>
      <w:marLeft w:val="0"/>
      <w:marRight w:val="0"/>
      <w:marTop w:val="0"/>
      <w:marBottom w:val="0"/>
      <w:divBdr>
        <w:top w:val="none" w:sz="0" w:space="0" w:color="auto"/>
        <w:left w:val="none" w:sz="0" w:space="0" w:color="auto"/>
        <w:bottom w:val="none" w:sz="0" w:space="0" w:color="auto"/>
        <w:right w:val="none" w:sz="0" w:space="0" w:color="auto"/>
      </w:divBdr>
    </w:div>
    <w:div w:id="473570048">
      <w:bodyDiv w:val="1"/>
      <w:marLeft w:val="0"/>
      <w:marRight w:val="0"/>
      <w:marTop w:val="0"/>
      <w:marBottom w:val="0"/>
      <w:divBdr>
        <w:top w:val="none" w:sz="0" w:space="0" w:color="auto"/>
        <w:left w:val="none" w:sz="0" w:space="0" w:color="auto"/>
        <w:bottom w:val="none" w:sz="0" w:space="0" w:color="auto"/>
        <w:right w:val="none" w:sz="0" w:space="0" w:color="auto"/>
      </w:divBdr>
    </w:div>
    <w:div w:id="494151324">
      <w:bodyDiv w:val="1"/>
      <w:marLeft w:val="0"/>
      <w:marRight w:val="0"/>
      <w:marTop w:val="0"/>
      <w:marBottom w:val="0"/>
      <w:divBdr>
        <w:top w:val="none" w:sz="0" w:space="0" w:color="auto"/>
        <w:left w:val="none" w:sz="0" w:space="0" w:color="auto"/>
        <w:bottom w:val="none" w:sz="0" w:space="0" w:color="auto"/>
        <w:right w:val="none" w:sz="0" w:space="0" w:color="auto"/>
      </w:divBdr>
    </w:div>
    <w:div w:id="591010167">
      <w:bodyDiv w:val="1"/>
      <w:marLeft w:val="0"/>
      <w:marRight w:val="0"/>
      <w:marTop w:val="0"/>
      <w:marBottom w:val="0"/>
      <w:divBdr>
        <w:top w:val="none" w:sz="0" w:space="0" w:color="auto"/>
        <w:left w:val="none" w:sz="0" w:space="0" w:color="auto"/>
        <w:bottom w:val="none" w:sz="0" w:space="0" w:color="auto"/>
        <w:right w:val="none" w:sz="0" w:space="0" w:color="auto"/>
      </w:divBdr>
    </w:div>
    <w:div w:id="620764845">
      <w:bodyDiv w:val="1"/>
      <w:marLeft w:val="0"/>
      <w:marRight w:val="0"/>
      <w:marTop w:val="0"/>
      <w:marBottom w:val="0"/>
      <w:divBdr>
        <w:top w:val="none" w:sz="0" w:space="0" w:color="auto"/>
        <w:left w:val="none" w:sz="0" w:space="0" w:color="auto"/>
        <w:bottom w:val="none" w:sz="0" w:space="0" w:color="auto"/>
        <w:right w:val="none" w:sz="0" w:space="0" w:color="auto"/>
      </w:divBdr>
    </w:div>
    <w:div w:id="621151581">
      <w:bodyDiv w:val="1"/>
      <w:marLeft w:val="0"/>
      <w:marRight w:val="0"/>
      <w:marTop w:val="0"/>
      <w:marBottom w:val="0"/>
      <w:divBdr>
        <w:top w:val="none" w:sz="0" w:space="0" w:color="auto"/>
        <w:left w:val="none" w:sz="0" w:space="0" w:color="auto"/>
        <w:bottom w:val="none" w:sz="0" w:space="0" w:color="auto"/>
        <w:right w:val="none" w:sz="0" w:space="0" w:color="auto"/>
      </w:divBdr>
    </w:div>
    <w:div w:id="631399741">
      <w:bodyDiv w:val="1"/>
      <w:marLeft w:val="0"/>
      <w:marRight w:val="0"/>
      <w:marTop w:val="0"/>
      <w:marBottom w:val="0"/>
      <w:divBdr>
        <w:top w:val="none" w:sz="0" w:space="0" w:color="auto"/>
        <w:left w:val="none" w:sz="0" w:space="0" w:color="auto"/>
        <w:bottom w:val="none" w:sz="0" w:space="0" w:color="auto"/>
        <w:right w:val="none" w:sz="0" w:space="0" w:color="auto"/>
      </w:divBdr>
    </w:div>
    <w:div w:id="747775159">
      <w:bodyDiv w:val="1"/>
      <w:marLeft w:val="0"/>
      <w:marRight w:val="0"/>
      <w:marTop w:val="0"/>
      <w:marBottom w:val="0"/>
      <w:divBdr>
        <w:top w:val="none" w:sz="0" w:space="0" w:color="auto"/>
        <w:left w:val="none" w:sz="0" w:space="0" w:color="auto"/>
        <w:bottom w:val="none" w:sz="0" w:space="0" w:color="auto"/>
        <w:right w:val="none" w:sz="0" w:space="0" w:color="auto"/>
      </w:divBdr>
    </w:div>
    <w:div w:id="777680254">
      <w:bodyDiv w:val="1"/>
      <w:marLeft w:val="0"/>
      <w:marRight w:val="0"/>
      <w:marTop w:val="0"/>
      <w:marBottom w:val="0"/>
      <w:divBdr>
        <w:top w:val="none" w:sz="0" w:space="0" w:color="auto"/>
        <w:left w:val="none" w:sz="0" w:space="0" w:color="auto"/>
        <w:bottom w:val="none" w:sz="0" w:space="0" w:color="auto"/>
        <w:right w:val="none" w:sz="0" w:space="0" w:color="auto"/>
      </w:divBdr>
    </w:div>
    <w:div w:id="792865499">
      <w:bodyDiv w:val="1"/>
      <w:marLeft w:val="0"/>
      <w:marRight w:val="0"/>
      <w:marTop w:val="0"/>
      <w:marBottom w:val="0"/>
      <w:divBdr>
        <w:top w:val="none" w:sz="0" w:space="0" w:color="auto"/>
        <w:left w:val="none" w:sz="0" w:space="0" w:color="auto"/>
        <w:bottom w:val="none" w:sz="0" w:space="0" w:color="auto"/>
        <w:right w:val="none" w:sz="0" w:space="0" w:color="auto"/>
      </w:divBdr>
    </w:div>
    <w:div w:id="794300067">
      <w:bodyDiv w:val="1"/>
      <w:marLeft w:val="0"/>
      <w:marRight w:val="0"/>
      <w:marTop w:val="0"/>
      <w:marBottom w:val="0"/>
      <w:divBdr>
        <w:top w:val="none" w:sz="0" w:space="0" w:color="auto"/>
        <w:left w:val="none" w:sz="0" w:space="0" w:color="auto"/>
        <w:bottom w:val="none" w:sz="0" w:space="0" w:color="auto"/>
        <w:right w:val="none" w:sz="0" w:space="0" w:color="auto"/>
      </w:divBdr>
    </w:div>
    <w:div w:id="799693455">
      <w:bodyDiv w:val="1"/>
      <w:marLeft w:val="0"/>
      <w:marRight w:val="0"/>
      <w:marTop w:val="0"/>
      <w:marBottom w:val="0"/>
      <w:divBdr>
        <w:top w:val="none" w:sz="0" w:space="0" w:color="auto"/>
        <w:left w:val="none" w:sz="0" w:space="0" w:color="auto"/>
        <w:bottom w:val="none" w:sz="0" w:space="0" w:color="auto"/>
        <w:right w:val="none" w:sz="0" w:space="0" w:color="auto"/>
      </w:divBdr>
    </w:div>
    <w:div w:id="804545714">
      <w:bodyDiv w:val="1"/>
      <w:marLeft w:val="0"/>
      <w:marRight w:val="0"/>
      <w:marTop w:val="0"/>
      <w:marBottom w:val="0"/>
      <w:divBdr>
        <w:top w:val="none" w:sz="0" w:space="0" w:color="auto"/>
        <w:left w:val="none" w:sz="0" w:space="0" w:color="auto"/>
        <w:bottom w:val="none" w:sz="0" w:space="0" w:color="auto"/>
        <w:right w:val="none" w:sz="0" w:space="0" w:color="auto"/>
      </w:divBdr>
    </w:div>
    <w:div w:id="853500564">
      <w:bodyDiv w:val="1"/>
      <w:marLeft w:val="0"/>
      <w:marRight w:val="0"/>
      <w:marTop w:val="0"/>
      <w:marBottom w:val="0"/>
      <w:divBdr>
        <w:top w:val="none" w:sz="0" w:space="0" w:color="auto"/>
        <w:left w:val="none" w:sz="0" w:space="0" w:color="auto"/>
        <w:bottom w:val="none" w:sz="0" w:space="0" w:color="auto"/>
        <w:right w:val="none" w:sz="0" w:space="0" w:color="auto"/>
      </w:divBdr>
    </w:div>
    <w:div w:id="928545281">
      <w:bodyDiv w:val="1"/>
      <w:marLeft w:val="0"/>
      <w:marRight w:val="0"/>
      <w:marTop w:val="0"/>
      <w:marBottom w:val="0"/>
      <w:divBdr>
        <w:top w:val="none" w:sz="0" w:space="0" w:color="auto"/>
        <w:left w:val="none" w:sz="0" w:space="0" w:color="auto"/>
        <w:bottom w:val="none" w:sz="0" w:space="0" w:color="auto"/>
        <w:right w:val="none" w:sz="0" w:space="0" w:color="auto"/>
      </w:divBdr>
    </w:div>
    <w:div w:id="959382134">
      <w:bodyDiv w:val="1"/>
      <w:marLeft w:val="0"/>
      <w:marRight w:val="0"/>
      <w:marTop w:val="0"/>
      <w:marBottom w:val="0"/>
      <w:divBdr>
        <w:top w:val="none" w:sz="0" w:space="0" w:color="auto"/>
        <w:left w:val="none" w:sz="0" w:space="0" w:color="auto"/>
        <w:bottom w:val="none" w:sz="0" w:space="0" w:color="auto"/>
        <w:right w:val="none" w:sz="0" w:space="0" w:color="auto"/>
      </w:divBdr>
    </w:div>
    <w:div w:id="1085539100">
      <w:bodyDiv w:val="1"/>
      <w:marLeft w:val="0"/>
      <w:marRight w:val="0"/>
      <w:marTop w:val="0"/>
      <w:marBottom w:val="0"/>
      <w:divBdr>
        <w:top w:val="none" w:sz="0" w:space="0" w:color="auto"/>
        <w:left w:val="none" w:sz="0" w:space="0" w:color="auto"/>
        <w:bottom w:val="none" w:sz="0" w:space="0" w:color="auto"/>
        <w:right w:val="none" w:sz="0" w:space="0" w:color="auto"/>
      </w:divBdr>
    </w:div>
    <w:div w:id="1129206184">
      <w:bodyDiv w:val="1"/>
      <w:marLeft w:val="0"/>
      <w:marRight w:val="0"/>
      <w:marTop w:val="0"/>
      <w:marBottom w:val="0"/>
      <w:divBdr>
        <w:top w:val="none" w:sz="0" w:space="0" w:color="auto"/>
        <w:left w:val="none" w:sz="0" w:space="0" w:color="auto"/>
        <w:bottom w:val="none" w:sz="0" w:space="0" w:color="auto"/>
        <w:right w:val="none" w:sz="0" w:space="0" w:color="auto"/>
      </w:divBdr>
    </w:div>
    <w:div w:id="1129668865">
      <w:bodyDiv w:val="1"/>
      <w:marLeft w:val="0"/>
      <w:marRight w:val="0"/>
      <w:marTop w:val="0"/>
      <w:marBottom w:val="0"/>
      <w:divBdr>
        <w:top w:val="none" w:sz="0" w:space="0" w:color="auto"/>
        <w:left w:val="none" w:sz="0" w:space="0" w:color="auto"/>
        <w:bottom w:val="none" w:sz="0" w:space="0" w:color="auto"/>
        <w:right w:val="none" w:sz="0" w:space="0" w:color="auto"/>
      </w:divBdr>
    </w:div>
    <w:div w:id="1150950083">
      <w:bodyDiv w:val="1"/>
      <w:marLeft w:val="0"/>
      <w:marRight w:val="0"/>
      <w:marTop w:val="0"/>
      <w:marBottom w:val="0"/>
      <w:divBdr>
        <w:top w:val="none" w:sz="0" w:space="0" w:color="auto"/>
        <w:left w:val="none" w:sz="0" w:space="0" w:color="auto"/>
        <w:bottom w:val="none" w:sz="0" w:space="0" w:color="auto"/>
        <w:right w:val="none" w:sz="0" w:space="0" w:color="auto"/>
      </w:divBdr>
    </w:div>
    <w:div w:id="1457021174">
      <w:bodyDiv w:val="1"/>
      <w:marLeft w:val="0"/>
      <w:marRight w:val="0"/>
      <w:marTop w:val="0"/>
      <w:marBottom w:val="0"/>
      <w:divBdr>
        <w:top w:val="none" w:sz="0" w:space="0" w:color="auto"/>
        <w:left w:val="none" w:sz="0" w:space="0" w:color="auto"/>
        <w:bottom w:val="none" w:sz="0" w:space="0" w:color="auto"/>
        <w:right w:val="none" w:sz="0" w:space="0" w:color="auto"/>
      </w:divBdr>
    </w:div>
    <w:div w:id="1488012903">
      <w:bodyDiv w:val="1"/>
      <w:marLeft w:val="0"/>
      <w:marRight w:val="0"/>
      <w:marTop w:val="0"/>
      <w:marBottom w:val="0"/>
      <w:divBdr>
        <w:top w:val="none" w:sz="0" w:space="0" w:color="auto"/>
        <w:left w:val="none" w:sz="0" w:space="0" w:color="auto"/>
        <w:bottom w:val="none" w:sz="0" w:space="0" w:color="auto"/>
        <w:right w:val="none" w:sz="0" w:space="0" w:color="auto"/>
      </w:divBdr>
    </w:div>
    <w:div w:id="1515920849">
      <w:bodyDiv w:val="1"/>
      <w:marLeft w:val="0"/>
      <w:marRight w:val="0"/>
      <w:marTop w:val="0"/>
      <w:marBottom w:val="0"/>
      <w:divBdr>
        <w:top w:val="none" w:sz="0" w:space="0" w:color="auto"/>
        <w:left w:val="none" w:sz="0" w:space="0" w:color="auto"/>
        <w:bottom w:val="none" w:sz="0" w:space="0" w:color="auto"/>
        <w:right w:val="none" w:sz="0" w:space="0" w:color="auto"/>
      </w:divBdr>
    </w:div>
    <w:div w:id="1593051287">
      <w:bodyDiv w:val="1"/>
      <w:marLeft w:val="0"/>
      <w:marRight w:val="0"/>
      <w:marTop w:val="0"/>
      <w:marBottom w:val="0"/>
      <w:divBdr>
        <w:top w:val="none" w:sz="0" w:space="0" w:color="auto"/>
        <w:left w:val="none" w:sz="0" w:space="0" w:color="auto"/>
        <w:bottom w:val="none" w:sz="0" w:space="0" w:color="auto"/>
        <w:right w:val="none" w:sz="0" w:space="0" w:color="auto"/>
      </w:divBdr>
    </w:div>
    <w:div w:id="1691955022">
      <w:bodyDiv w:val="1"/>
      <w:marLeft w:val="0"/>
      <w:marRight w:val="0"/>
      <w:marTop w:val="0"/>
      <w:marBottom w:val="0"/>
      <w:divBdr>
        <w:top w:val="none" w:sz="0" w:space="0" w:color="auto"/>
        <w:left w:val="none" w:sz="0" w:space="0" w:color="auto"/>
        <w:bottom w:val="none" w:sz="0" w:space="0" w:color="auto"/>
        <w:right w:val="none" w:sz="0" w:space="0" w:color="auto"/>
      </w:divBdr>
    </w:div>
    <w:div w:id="1744640815">
      <w:bodyDiv w:val="1"/>
      <w:marLeft w:val="0"/>
      <w:marRight w:val="0"/>
      <w:marTop w:val="0"/>
      <w:marBottom w:val="0"/>
      <w:divBdr>
        <w:top w:val="none" w:sz="0" w:space="0" w:color="auto"/>
        <w:left w:val="none" w:sz="0" w:space="0" w:color="auto"/>
        <w:bottom w:val="none" w:sz="0" w:space="0" w:color="auto"/>
        <w:right w:val="none" w:sz="0" w:space="0" w:color="auto"/>
      </w:divBdr>
    </w:div>
    <w:div w:id="1766923797">
      <w:bodyDiv w:val="1"/>
      <w:marLeft w:val="0"/>
      <w:marRight w:val="0"/>
      <w:marTop w:val="0"/>
      <w:marBottom w:val="0"/>
      <w:divBdr>
        <w:top w:val="none" w:sz="0" w:space="0" w:color="auto"/>
        <w:left w:val="none" w:sz="0" w:space="0" w:color="auto"/>
        <w:bottom w:val="none" w:sz="0" w:space="0" w:color="auto"/>
        <w:right w:val="none" w:sz="0" w:space="0" w:color="auto"/>
      </w:divBdr>
    </w:div>
    <w:div w:id="1785804206">
      <w:bodyDiv w:val="1"/>
      <w:marLeft w:val="0"/>
      <w:marRight w:val="0"/>
      <w:marTop w:val="0"/>
      <w:marBottom w:val="0"/>
      <w:divBdr>
        <w:top w:val="none" w:sz="0" w:space="0" w:color="auto"/>
        <w:left w:val="none" w:sz="0" w:space="0" w:color="auto"/>
        <w:bottom w:val="none" w:sz="0" w:space="0" w:color="auto"/>
        <w:right w:val="none" w:sz="0" w:space="0" w:color="auto"/>
      </w:divBdr>
    </w:div>
    <w:div w:id="1821265874">
      <w:bodyDiv w:val="1"/>
      <w:marLeft w:val="0"/>
      <w:marRight w:val="0"/>
      <w:marTop w:val="0"/>
      <w:marBottom w:val="0"/>
      <w:divBdr>
        <w:top w:val="none" w:sz="0" w:space="0" w:color="auto"/>
        <w:left w:val="none" w:sz="0" w:space="0" w:color="auto"/>
        <w:bottom w:val="none" w:sz="0" w:space="0" w:color="auto"/>
        <w:right w:val="none" w:sz="0" w:space="0" w:color="auto"/>
      </w:divBdr>
    </w:div>
    <w:div w:id="1846480315">
      <w:bodyDiv w:val="1"/>
      <w:marLeft w:val="0"/>
      <w:marRight w:val="0"/>
      <w:marTop w:val="0"/>
      <w:marBottom w:val="0"/>
      <w:divBdr>
        <w:top w:val="none" w:sz="0" w:space="0" w:color="auto"/>
        <w:left w:val="none" w:sz="0" w:space="0" w:color="auto"/>
        <w:bottom w:val="none" w:sz="0" w:space="0" w:color="auto"/>
        <w:right w:val="none" w:sz="0" w:space="0" w:color="auto"/>
      </w:divBdr>
    </w:div>
    <w:div w:id="1847986560">
      <w:bodyDiv w:val="1"/>
      <w:marLeft w:val="0"/>
      <w:marRight w:val="0"/>
      <w:marTop w:val="0"/>
      <w:marBottom w:val="0"/>
      <w:divBdr>
        <w:top w:val="none" w:sz="0" w:space="0" w:color="auto"/>
        <w:left w:val="none" w:sz="0" w:space="0" w:color="auto"/>
        <w:bottom w:val="none" w:sz="0" w:space="0" w:color="auto"/>
        <w:right w:val="none" w:sz="0" w:space="0" w:color="auto"/>
      </w:divBdr>
    </w:div>
    <w:div w:id="1878004518">
      <w:bodyDiv w:val="1"/>
      <w:marLeft w:val="0"/>
      <w:marRight w:val="0"/>
      <w:marTop w:val="0"/>
      <w:marBottom w:val="0"/>
      <w:divBdr>
        <w:top w:val="none" w:sz="0" w:space="0" w:color="auto"/>
        <w:left w:val="none" w:sz="0" w:space="0" w:color="auto"/>
        <w:bottom w:val="none" w:sz="0" w:space="0" w:color="auto"/>
        <w:right w:val="none" w:sz="0" w:space="0" w:color="auto"/>
      </w:divBdr>
    </w:div>
    <w:div w:id="1916619677">
      <w:bodyDiv w:val="1"/>
      <w:marLeft w:val="0"/>
      <w:marRight w:val="0"/>
      <w:marTop w:val="0"/>
      <w:marBottom w:val="0"/>
      <w:divBdr>
        <w:top w:val="none" w:sz="0" w:space="0" w:color="auto"/>
        <w:left w:val="none" w:sz="0" w:space="0" w:color="auto"/>
        <w:bottom w:val="none" w:sz="0" w:space="0" w:color="auto"/>
        <w:right w:val="none" w:sz="0" w:space="0" w:color="auto"/>
      </w:divBdr>
    </w:div>
    <w:div w:id="1917085148">
      <w:bodyDiv w:val="1"/>
      <w:marLeft w:val="0"/>
      <w:marRight w:val="0"/>
      <w:marTop w:val="0"/>
      <w:marBottom w:val="0"/>
      <w:divBdr>
        <w:top w:val="none" w:sz="0" w:space="0" w:color="auto"/>
        <w:left w:val="none" w:sz="0" w:space="0" w:color="auto"/>
        <w:bottom w:val="none" w:sz="0" w:space="0" w:color="auto"/>
        <w:right w:val="none" w:sz="0" w:space="0" w:color="auto"/>
      </w:divBdr>
    </w:div>
    <w:div w:id="1936474341">
      <w:bodyDiv w:val="1"/>
      <w:marLeft w:val="0"/>
      <w:marRight w:val="0"/>
      <w:marTop w:val="0"/>
      <w:marBottom w:val="0"/>
      <w:divBdr>
        <w:top w:val="none" w:sz="0" w:space="0" w:color="auto"/>
        <w:left w:val="none" w:sz="0" w:space="0" w:color="auto"/>
        <w:bottom w:val="none" w:sz="0" w:space="0" w:color="auto"/>
        <w:right w:val="none" w:sz="0" w:space="0" w:color="auto"/>
      </w:divBdr>
    </w:div>
    <w:div w:id="1937206966">
      <w:bodyDiv w:val="1"/>
      <w:marLeft w:val="0"/>
      <w:marRight w:val="0"/>
      <w:marTop w:val="0"/>
      <w:marBottom w:val="0"/>
      <w:divBdr>
        <w:top w:val="none" w:sz="0" w:space="0" w:color="auto"/>
        <w:left w:val="none" w:sz="0" w:space="0" w:color="auto"/>
        <w:bottom w:val="none" w:sz="0" w:space="0" w:color="auto"/>
        <w:right w:val="none" w:sz="0" w:space="0" w:color="auto"/>
      </w:divBdr>
    </w:div>
    <w:div w:id="2083945854">
      <w:bodyDiv w:val="1"/>
      <w:marLeft w:val="0"/>
      <w:marRight w:val="0"/>
      <w:marTop w:val="0"/>
      <w:marBottom w:val="0"/>
      <w:divBdr>
        <w:top w:val="none" w:sz="0" w:space="0" w:color="auto"/>
        <w:left w:val="none" w:sz="0" w:space="0" w:color="auto"/>
        <w:bottom w:val="none" w:sz="0" w:space="0" w:color="auto"/>
        <w:right w:val="none" w:sz="0" w:space="0" w:color="auto"/>
      </w:divBdr>
    </w:div>
    <w:div w:id="2088308313">
      <w:bodyDiv w:val="1"/>
      <w:marLeft w:val="0"/>
      <w:marRight w:val="0"/>
      <w:marTop w:val="0"/>
      <w:marBottom w:val="0"/>
      <w:divBdr>
        <w:top w:val="none" w:sz="0" w:space="0" w:color="auto"/>
        <w:left w:val="none" w:sz="0" w:space="0" w:color="auto"/>
        <w:bottom w:val="none" w:sz="0" w:space="0" w:color="auto"/>
        <w:right w:val="none" w:sz="0" w:space="0" w:color="auto"/>
      </w:divBdr>
    </w:div>
    <w:div w:id="209486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2DB6A2809945EAA8297BA779E9CA70"/>
        <w:category>
          <w:name w:val="General"/>
          <w:gallery w:val="placeholder"/>
        </w:category>
        <w:types>
          <w:type w:val="bbPlcHdr"/>
        </w:types>
        <w:behaviors>
          <w:behavior w:val="content"/>
        </w:behaviors>
        <w:guid w:val="{24FE41AB-17B7-44D5-93B2-6C1F2F58F399}"/>
      </w:docPartPr>
      <w:docPartBody>
        <w:p w:rsidR="003D397C" w:rsidRDefault="00AC6410" w:rsidP="00AC6410">
          <w:pPr>
            <w:pStyle w:val="B52DB6A2809945EAA8297BA779E9CA70"/>
          </w:pPr>
          <w:r>
            <w:rPr>
              <w:rStyle w:val="PlaceholderText"/>
            </w:rPr>
            <w:t>[Author name]</w:t>
          </w:r>
        </w:p>
      </w:docPartBody>
    </w:docPart>
    <w:docPart>
      <w:docPartPr>
        <w:name w:val="53EF55ACD56646C299C11D070F70865F"/>
        <w:category>
          <w:name w:val="General"/>
          <w:gallery w:val="placeholder"/>
        </w:category>
        <w:types>
          <w:type w:val="bbPlcHdr"/>
        </w:types>
        <w:behaviors>
          <w:behavior w:val="content"/>
        </w:behaviors>
        <w:guid w:val="{5D64643E-3D6C-4FBC-8648-91113A85AD3C}"/>
      </w:docPartPr>
      <w:docPartBody>
        <w:p w:rsidR="003D397C" w:rsidRDefault="00AC6410" w:rsidP="00AC6410">
          <w:pPr>
            <w:pStyle w:val="53EF55ACD56646C299C11D070F70865F"/>
          </w:pPr>
          <w:r>
            <w:rPr>
              <w:rStyle w:val="PlaceholderText"/>
            </w:rPr>
            <w:t>[Date]</w:t>
          </w:r>
        </w:p>
      </w:docPartBody>
    </w:docPart>
    <w:docPart>
      <w:docPartPr>
        <w:name w:val="0BDFAE04004E4EF3871B973E42679920"/>
        <w:category>
          <w:name w:val="General"/>
          <w:gallery w:val="placeholder"/>
        </w:category>
        <w:types>
          <w:type w:val="bbPlcHdr"/>
        </w:types>
        <w:behaviors>
          <w:behavior w:val="content"/>
        </w:behaviors>
        <w:guid w:val="{1E7F2AEA-21FA-4D37-AB46-A799E9A04A6D}"/>
      </w:docPartPr>
      <w:docPartBody>
        <w:p w:rsidR="003D397C" w:rsidRDefault="00AC6410" w:rsidP="00AC6410">
          <w:pPr>
            <w:pStyle w:val="0BDFAE04004E4EF3871B973E42679920"/>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410"/>
    <w:rsid w:val="003D397C"/>
    <w:rsid w:val="00AC6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6410"/>
    <w:rPr>
      <w:color w:val="808080"/>
    </w:rPr>
  </w:style>
  <w:style w:type="paragraph" w:customStyle="1" w:styleId="B52DB6A2809945EAA8297BA779E9CA70">
    <w:name w:val="B52DB6A2809945EAA8297BA779E9CA70"/>
    <w:rsid w:val="00AC6410"/>
  </w:style>
  <w:style w:type="paragraph" w:customStyle="1" w:styleId="53EF55ACD56646C299C11D070F70865F">
    <w:name w:val="53EF55ACD56646C299C11D070F70865F"/>
    <w:rsid w:val="00AC6410"/>
  </w:style>
  <w:style w:type="paragraph" w:customStyle="1" w:styleId="0BDFAE04004E4EF3871B973E42679920">
    <w:name w:val="0BDFAE04004E4EF3871B973E42679920"/>
    <w:rsid w:val="00AC64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UCB19</b:Tag>
    <b:SourceType>InternetSite</b:SourceType>
    <b:Guid>{B5FC6032-99A7-4EA3-969C-F031CCADC6C6}</b:Guid>
    <b:Author>
      <b:Author>
        <b:Corporate>UC Berkeley Information Security Office</b:Corporate>
      </b:Author>
    </b:Author>
    <b:Title>Frequently Asked Questions - Ransomware</b:Title>
    <b:YearAccessed>2019</b:YearAccessed>
    <b:MonthAccessed>November</b:MonthAccessed>
    <b:DayAccessed>8</b:DayAccessed>
    <b:URL>https://security.berkeley.edu/faq/ransomware/</b:URL>
    <b:InternetSiteTitle>UC Berkeley</b:InternetSiteTitle>
    <b:RefOrder>2</b:RefOrder>
  </b:Source>
  <b:Source>
    <b:Tag>Emp19</b:Tag>
    <b:SourceType>InternetSite</b:SourceType>
    <b:Guid>{CEA51BE0-A724-42E2-B541-6F7190CC57FC}</b:Guid>
    <b:Title>What is ransomware? And how to help prevent it</b:Title>
    <b:Author>
      <b:Author>
        <b:Corporate>Norton by Symantec</b:Corporate>
      </b:Author>
    </b:Author>
    <b:InternetSiteTitle>Norton</b:InternetSiteTitle>
    <b:URL>https://us.norton.com/internetsecurity-malware-ransomware-5-dos-and-donts.html</b:URL>
    <b:YearAccessed>2019</b:YearAccessed>
    <b:MonthAccessed>November</b:MonthAccessed>
    <b:DayAccessed>8</b:DayAccessed>
    <b:RefOrder>1</b:RefOrder>
  </b:Source>
  <b:Source>
    <b:Tag>Ble14</b:Tag>
    <b:SourceType>InternetSite</b:SourceType>
    <b:Guid>{E2BB3429-4559-47F0-B470-EE136D79F3DF}</b:Guid>
    <b:Author>
      <b:Author>
        <b:Corporate>BleepingComputer.com</b:Corporate>
      </b:Author>
    </b:Author>
    <b:Title>CryptoWall and HELP_DECRYPT Ransomware Information Guide and FAQ</b:Title>
    <b:Year>2014</b:Year>
    <b:Month>July</b:Month>
    <b:Day>10</b:Day>
    <b:YearAccessed>2019</b:YearAccessed>
    <b:MonthAccessed>November</b:MonthAccessed>
    <b:DayAccessed>8</b:DayAccessed>
    <b:URL>https://www.bleepingcomputer.com/virus-removal/cryptowall-ransomware-information#CryptoWall</b:URL>
    <b:RefOrder>4</b:RefOrder>
  </b:Source>
  <b:Source>
    <b:Tag>Pet18</b:Tag>
    <b:SourceType>InternetSite</b:SourceType>
    <b:Guid>{DB7A4774-9517-4E89-B9A7-D9B58F42CAE0}</b:Guid>
    <b:Author>
      <b:Author>
        <b:NameList>
          <b:Person>
            <b:Last>Petters</b:Last>
            <b:First>Jeff</b:First>
          </b:Person>
        </b:NameList>
      </b:Author>
    </b:Author>
    <b:Title>The State of CryptoWall in 2018</b:Title>
    <b:Year>2018</b:Year>
    <b:Month>June</b:Month>
    <b:Day>1</b:Day>
    <b:YearAccessed>2019</b:YearAccessed>
    <b:MonthAccessed>November</b:MonthAccessed>
    <b:DayAccessed>8</b:DayAccessed>
    <b:URL>https://www.varonis.com/blog/cryptowall/</b:URL>
    <b:RefOrder>5</b:RefOrder>
  </b:Source>
  <b:Source>
    <b:Tag>How19</b:Tag>
    <b:SourceType>InternetSite</b:SourceType>
    <b:Guid>{48E51A48-F4BE-4CB1-9E5F-F0DDD2E0C380}</b:Guid>
    <b:Title>How Does Ransomware Get on your Computer</b:Title>
    <b:YearAccessed>2019</b:YearAccessed>
    <b:MonthAccessed>November</b:MonthAccessed>
    <b:DayAccessed>8</b:DayAccessed>
    <b:URL>https://enterprise.comodo.com/forensic-analysis/how-does-ransomware-get-on-your-computer.php</b:URL>
    <b:InternetSiteTitle>Comodo: Creating Trust Online</b:InternetSiteTitle>
    <b:RefOrder>3</b:RefOrder>
  </b:Source>
  <b:Source>
    <b:Tag>Wha19</b:Tag>
    <b:SourceType>InternetSite</b:SourceType>
    <b:Guid>{4815A1AF-C5C1-4D1B-A52D-467133ECC3CC}</b:Guid>
    <b:Title>What Is a Shadow Copy And How To Recover Files Using It?</b:Title>
    <b:YearAccessed>2019</b:YearAccessed>
    <b:MonthAccessed>November</b:MonthAccessed>
    <b:DayAccessed>8</b:DayAccessed>
    <b:URL>https://blog.pcrisk.com/windows/12391-what-is-shadow-copy-and-how-to-recover-files-using-it#startOfPage</b:URL>
    <b:InternetSiteTitle>PC Risk Blog</b:InternetSiteTitle>
    <b:RefOrder>6</b:RefOrder>
  </b:Source>
  <b:Source>
    <b:Tag>Ran19</b:Tag>
    <b:SourceType>InternetSite</b:SourceType>
    <b:Guid>{CCD1318A-572D-4031-96B3-7B126B10F7A4}</b:Guid>
    <b:Title>Ransomware</b:Title>
    <b:YearAccessed>2019</b:YearAccessed>
    <b:MonthAccessed>November</b:MonthAccessed>
    <b:DayAccessed>8</b:DayAccessed>
    <b:URL>https://www.malwarebytes.com/ransomware/</b:URL>
    <b:InternetSiteTitle>Malwarebytes</b:InternetSiteTitl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5F1E79-854A-4A5C-B186-7E7CD4F8C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4</Pages>
  <Words>1149</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Ransomware and its dangers</vt:lpstr>
    </vt:vector>
  </TitlesOfParts>
  <Company>University of Wales Trinity Saint David</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and its dangers</dc:title>
  <dc:subject/>
  <dc:creator>Conor Bradshaw</dc:creator>
  <cp:keywords/>
  <dc:description/>
  <cp:lastModifiedBy>Conor Bradshaw (1907871)</cp:lastModifiedBy>
  <cp:revision>72</cp:revision>
  <dcterms:created xsi:type="dcterms:W3CDTF">2019-11-08T09:56:00Z</dcterms:created>
  <dcterms:modified xsi:type="dcterms:W3CDTF">2019-11-08T18:37:00Z</dcterms:modified>
</cp:coreProperties>
</file>