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02A3" w:rsidRPr="0034274F" w:rsidRDefault="008B02A3" w:rsidP="008B02A3">
      <w:pPr>
        <w:pStyle w:val="Heading1"/>
        <w:rPr>
          <w:rFonts w:ascii="Arial" w:hAnsi="Arial" w:cs="Arial"/>
          <w:sz w:val="24"/>
          <w:szCs w:val="24"/>
        </w:rPr>
      </w:pPr>
      <w:r w:rsidRPr="00FE2017">
        <w:rPr>
          <w:rFonts w:ascii="Arial" w:hAnsi="Arial" w:cs="Arial"/>
          <w:noProof/>
          <w:sz w:val="24"/>
          <w:szCs w:val="24"/>
          <w:lang w:val="en-GB" w:eastAsia="en-GB"/>
        </w:rPr>
        <w:drawing>
          <wp:inline distT="0" distB="0" distL="0" distR="0">
            <wp:extent cx="1362075" cy="485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62075" cy="485775"/>
                    </a:xfrm>
                    <a:prstGeom prst="rect">
                      <a:avLst/>
                    </a:prstGeom>
                    <a:noFill/>
                    <a:ln>
                      <a:noFill/>
                    </a:ln>
                  </pic:spPr>
                </pic:pic>
              </a:graphicData>
            </a:graphic>
          </wp:inline>
        </w:drawing>
      </w:r>
    </w:p>
    <w:p w:rsidR="008B02A3" w:rsidRDefault="008B02A3" w:rsidP="008B02A3">
      <w:pPr>
        <w:rPr>
          <w:rFonts w:ascii="Arial" w:hAnsi="Arial" w:cs="Arial"/>
          <w:b/>
          <w:szCs w:val="24"/>
        </w:rPr>
      </w:pPr>
    </w:p>
    <w:p w:rsidR="008B02A3" w:rsidRPr="00DD78B8" w:rsidRDefault="008B02A3" w:rsidP="008B02A3">
      <w:pPr>
        <w:jc w:val="center"/>
        <w:rPr>
          <w:rFonts w:ascii="Arial" w:hAnsi="Arial" w:cs="Arial"/>
          <w:b/>
          <w:szCs w:val="24"/>
        </w:rPr>
      </w:pPr>
      <w:r w:rsidRPr="00DD78B8">
        <w:rPr>
          <w:rFonts w:ascii="Arial" w:hAnsi="Arial" w:cs="Arial"/>
          <w:b/>
          <w:szCs w:val="24"/>
        </w:rPr>
        <w:t>LESSON OBSERVATION FORM</w:t>
      </w:r>
    </w:p>
    <w:p w:rsidR="008B02A3" w:rsidRPr="0034274F" w:rsidRDefault="008B02A3" w:rsidP="008B02A3">
      <w:pPr>
        <w:rPr>
          <w:rFonts w:ascii="Arial" w:hAnsi="Arial" w:cs="Arial"/>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8B02A3" w:rsidRPr="00FF6805" w:rsidTr="00FC260D">
        <w:trPr>
          <w:jc w:val="center"/>
        </w:trPr>
        <w:tc>
          <w:tcPr>
            <w:tcW w:w="3544" w:type="dxa"/>
            <w:shd w:val="clear" w:color="auto" w:fill="auto"/>
          </w:tcPr>
          <w:p w:rsidR="008B02A3" w:rsidRDefault="008B02A3" w:rsidP="00FC260D">
            <w:pPr>
              <w:rPr>
                <w:rFonts w:ascii="Arial" w:hAnsi="Arial" w:cs="Arial"/>
                <w:b/>
                <w:szCs w:val="24"/>
              </w:rPr>
            </w:pPr>
            <w:r>
              <w:rPr>
                <w:rFonts w:ascii="Arial" w:hAnsi="Arial" w:cs="Arial"/>
                <w:b/>
                <w:szCs w:val="24"/>
              </w:rPr>
              <w:t>Teacher</w:t>
            </w:r>
          </w:p>
          <w:p w:rsidR="008B02A3" w:rsidRPr="00FF6805" w:rsidRDefault="008B02A3" w:rsidP="00FC260D">
            <w:pPr>
              <w:rPr>
                <w:rFonts w:ascii="Arial" w:hAnsi="Arial" w:cs="Arial"/>
                <w:b/>
                <w:szCs w:val="24"/>
              </w:rPr>
            </w:pPr>
          </w:p>
        </w:tc>
        <w:tc>
          <w:tcPr>
            <w:tcW w:w="6946" w:type="dxa"/>
            <w:shd w:val="clear" w:color="auto" w:fill="auto"/>
          </w:tcPr>
          <w:p w:rsidR="008B02A3" w:rsidRPr="00FF6805" w:rsidRDefault="007159E6" w:rsidP="00FC260D">
            <w:pPr>
              <w:rPr>
                <w:rFonts w:ascii="Arial" w:hAnsi="Arial" w:cs="Arial"/>
                <w:b/>
                <w:szCs w:val="24"/>
              </w:rPr>
            </w:pPr>
            <w:r>
              <w:rPr>
                <w:rFonts w:ascii="Arial" w:hAnsi="Arial" w:cs="Arial"/>
                <w:b/>
                <w:szCs w:val="24"/>
              </w:rPr>
              <w:t>Jeffrey Davies</w:t>
            </w:r>
          </w:p>
        </w:tc>
      </w:tr>
      <w:tr w:rsidR="008B02A3" w:rsidRPr="00FF6805" w:rsidTr="00FC260D">
        <w:trPr>
          <w:jc w:val="center"/>
        </w:trPr>
        <w:tc>
          <w:tcPr>
            <w:tcW w:w="3544" w:type="dxa"/>
            <w:shd w:val="clear" w:color="auto" w:fill="auto"/>
          </w:tcPr>
          <w:p w:rsidR="008B02A3" w:rsidRPr="00FF6805" w:rsidRDefault="008B02A3" w:rsidP="00FC260D">
            <w:pPr>
              <w:rPr>
                <w:rFonts w:ascii="Arial" w:hAnsi="Arial" w:cs="Arial"/>
                <w:b/>
                <w:szCs w:val="24"/>
              </w:rPr>
            </w:pPr>
            <w:r w:rsidRPr="00FF6805">
              <w:rPr>
                <w:rFonts w:ascii="Arial" w:hAnsi="Arial" w:cs="Arial"/>
                <w:b/>
                <w:szCs w:val="24"/>
              </w:rPr>
              <w:t>Date</w:t>
            </w:r>
          </w:p>
        </w:tc>
        <w:tc>
          <w:tcPr>
            <w:tcW w:w="6946" w:type="dxa"/>
            <w:shd w:val="clear" w:color="auto" w:fill="auto"/>
          </w:tcPr>
          <w:p w:rsidR="008B02A3" w:rsidRPr="00FF6805" w:rsidRDefault="007159E6" w:rsidP="00FC260D">
            <w:pPr>
              <w:rPr>
                <w:rFonts w:ascii="Arial" w:hAnsi="Arial" w:cs="Arial"/>
                <w:b/>
                <w:szCs w:val="24"/>
              </w:rPr>
            </w:pPr>
            <w:r>
              <w:rPr>
                <w:rFonts w:ascii="Arial" w:hAnsi="Arial" w:cs="Arial"/>
                <w:b/>
                <w:szCs w:val="24"/>
              </w:rPr>
              <w:t>1/10/19</w:t>
            </w:r>
          </w:p>
        </w:tc>
      </w:tr>
      <w:tr w:rsidR="008B02A3" w:rsidRPr="00FF6805" w:rsidTr="00FC260D">
        <w:trPr>
          <w:jc w:val="center"/>
        </w:trPr>
        <w:tc>
          <w:tcPr>
            <w:tcW w:w="3544" w:type="dxa"/>
            <w:shd w:val="clear" w:color="auto" w:fill="auto"/>
          </w:tcPr>
          <w:p w:rsidR="008B02A3" w:rsidRPr="00FF6805" w:rsidRDefault="008B02A3" w:rsidP="00FC260D">
            <w:pPr>
              <w:rPr>
                <w:rFonts w:ascii="Arial" w:hAnsi="Arial" w:cs="Arial"/>
                <w:b/>
                <w:szCs w:val="24"/>
              </w:rPr>
            </w:pPr>
            <w:r w:rsidRPr="00FF6805">
              <w:rPr>
                <w:rFonts w:ascii="Arial" w:hAnsi="Arial" w:cs="Arial"/>
                <w:b/>
                <w:szCs w:val="24"/>
              </w:rPr>
              <w:t>Group</w:t>
            </w:r>
          </w:p>
        </w:tc>
        <w:tc>
          <w:tcPr>
            <w:tcW w:w="6946" w:type="dxa"/>
            <w:shd w:val="clear" w:color="auto" w:fill="auto"/>
          </w:tcPr>
          <w:p w:rsidR="008B02A3" w:rsidRPr="00FF6805" w:rsidRDefault="008B02A3" w:rsidP="00FC260D">
            <w:pPr>
              <w:rPr>
                <w:rFonts w:ascii="Arial" w:hAnsi="Arial" w:cs="Arial"/>
                <w:b/>
                <w:szCs w:val="24"/>
              </w:rPr>
            </w:pPr>
          </w:p>
          <w:p w:rsidR="008B02A3" w:rsidRPr="00FF6805" w:rsidRDefault="007362E9" w:rsidP="00FC260D">
            <w:pPr>
              <w:rPr>
                <w:rFonts w:ascii="Arial" w:hAnsi="Arial" w:cs="Arial"/>
                <w:b/>
                <w:szCs w:val="24"/>
              </w:rPr>
            </w:pPr>
            <w:r>
              <w:rPr>
                <w:rFonts w:ascii="Arial" w:hAnsi="Arial" w:cs="Arial"/>
                <w:b/>
                <w:szCs w:val="24"/>
              </w:rPr>
              <w:t>Police trainers</w:t>
            </w:r>
          </w:p>
        </w:tc>
      </w:tr>
      <w:tr w:rsidR="008B02A3" w:rsidRPr="00FF6805" w:rsidTr="00FC260D">
        <w:trPr>
          <w:jc w:val="center"/>
        </w:trPr>
        <w:tc>
          <w:tcPr>
            <w:tcW w:w="3544" w:type="dxa"/>
            <w:tcBorders>
              <w:bottom w:val="single" w:sz="4" w:space="0" w:color="auto"/>
            </w:tcBorders>
            <w:shd w:val="clear" w:color="auto" w:fill="auto"/>
          </w:tcPr>
          <w:p w:rsidR="008B02A3" w:rsidRPr="00FF6805" w:rsidRDefault="008B02A3" w:rsidP="00FC260D">
            <w:pPr>
              <w:rPr>
                <w:rFonts w:ascii="Arial" w:hAnsi="Arial" w:cs="Arial"/>
                <w:b/>
                <w:szCs w:val="24"/>
              </w:rPr>
            </w:pPr>
            <w:r w:rsidRPr="00FF6805">
              <w:rPr>
                <w:rFonts w:ascii="Arial" w:hAnsi="Arial" w:cs="Arial"/>
                <w:b/>
                <w:szCs w:val="24"/>
              </w:rPr>
              <w:t>Topic/Context</w:t>
            </w:r>
          </w:p>
        </w:tc>
        <w:tc>
          <w:tcPr>
            <w:tcW w:w="6946" w:type="dxa"/>
            <w:tcBorders>
              <w:bottom w:val="single" w:sz="4" w:space="0" w:color="auto"/>
            </w:tcBorders>
            <w:shd w:val="clear" w:color="auto" w:fill="auto"/>
          </w:tcPr>
          <w:p w:rsidR="008B02A3" w:rsidRPr="00FF6805" w:rsidRDefault="00CB496D" w:rsidP="007159E6">
            <w:pPr>
              <w:rPr>
                <w:rFonts w:ascii="Arial" w:hAnsi="Arial" w:cs="Arial"/>
                <w:b/>
                <w:szCs w:val="24"/>
              </w:rPr>
            </w:pPr>
            <w:r w:rsidRPr="009B2076">
              <w:rPr>
                <w:rFonts w:ascii="Arial" w:hAnsi="Arial" w:cs="Arial"/>
                <w:sz w:val="22"/>
                <w:szCs w:val="22"/>
              </w:rPr>
              <w:t>Unit 301 – Certificate in Education and Training</w:t>
            </w:r>
            <w:r>
              <w:rPr>
                <w:rFonts w:ascii="Arial" w:hAnsi="Arial" w:cs="Arial"/>
                <w:sz w:val="22"/>
                <w:szCs w:val="22"/>
              </w:rPr>
              <w:t xml:space="preserve">(Teaching roles and responsibilities) </w:t>
            </w:r>
          </w:p>
        </w:tc>
      </w:tr>
      <w:tr w:rsidR="008B02A3" w:rsidRPr="00FF6805" w:rsidTr="00FC260D">
        <w:trPr>
          <w:jc w:val="center"/>
        </w:trPr>
        <w:tc>
          <w:tcPr>
            <w:tcW w:w="10490" w:type="dxa"/>
            <w:gridSpan w:val="2"/>
            <w:shd w:val="clear" w:color="auto" w:fill="auto"/>
          </w:tcPr>
          <w:p w:rsidR="008B02A3" w:rsidRPr="00FF6805" w:rsidRDefault="008B02A3" w:rsidP="00FC260D">
            <w:pPr>
              <w:rPr>
                <w:rFonts w:ascii="Arial" w:hAnsi="Arial" w:cs="Arial"/>
                <w:b/>
                <w:szCs w:val="24"/>
              </w:rPr>
            </w:pPr>
            <w:r>
              <w:rPr>
                <w:rFonts w:ascii="Arial" w:hAnsi="Arial" w:cs="Arial"/>
                <w:b/>
                <w:szCs w:val="24"/>
              </w:rPr>
              <w:t>Notes on the lesson:</w:t>
            </w:r>
          </w:p>
        </w:tc>
      </w:tr>
      <w:tr w:rsidR="00294CB1" w:rsidRPr="00FF6805" w:rsidTr="00FC260D">
        <w:trPr>
          <w:jc w:val="center"/>
        </w:trPr>
        <w:tc>
          <w:tcPr>
            <w:tcW w:w="10490" w:type="dxa"/>
            <w:gridSpan w:val="2"/>
            <w:tcBorders>
              <w:bottom w:val="single" w:sz="4" w:space="0" w:color="auto"/>
            </w:tcBorders>
            <w:shd w:val="clear" w:color="auto" w:fill="auto"/>
          </w:tcPr>
          <w:p w:rsidR="00294CB1" w:rsidRPr="00FF6805" w:rsidRDefault="00294CB1" w:rsidP="00FC260D">
            <w:pPr>
              <w:rPr>
                <w:rFonts w:ascii="Arial" w:hAnsi="Arial" w:cs="Arial"/>
                <w:b/>
                <w:szCs w:val="24"/>
              </w:rPr>
            </w:pPr>
          </w:p>
          <w:p w:rsidR="00294CB1" w:rsidRPr="00FF6805" w:rsidRDefault="00294CB1" w:rsidP="00FC260D">
            <w:pPr>
              <w:rPr>
                <w:rFonts w:ascii="Arial" w:hAnsi="Arial" w:cs="Arial"/>
                <w:b/>
                <w:szCs w:val="24"/>
              </w:rPr>
            </w:pPr>
          </w:p>
          <w:p w:rsidR="00294CB1" w:rsidRPr="00294CB1" w:rsidRDefault="00294CB1" w:rsidP="00294CB1">
            <w:pPr>
              <w:spacing w:line="360" w:lineRule="auto"/>
              <w:rPr>
                <w:rFonts w:ascii="Arial" w:hAnsi="Arial" w:cs="Arial"/>
                <w:szCs w:val="24"/>
              </w:rPr>
            </w:pPr>
            <w:r w:rsidRPr="00294CB1">
              <w:rPr>
                <w:rFonts w:ascii="Arial" w:hAnsi="Arial" w:cs="Arial"/>
                <w:szCs w:val="24"/>
              </w:rPr>
              <w:t xml:space="preserve">This was day 2 of a month course for Police officers to </w:t>
            </w:r>
            <w:proofErr w:type="gramStart"/>
            <w:r w:rsidRPr="00294CB1">
              <w:rPr>
                <w:rFonts w:ascii="Arial" w:hAnsi="Arial" w:cs="Arial"/>
                <w:szCs w:val="24"/>
              </w:rPr>
              <w:t>be trained</w:t>
            </w:r>
            <w:proofErr w:type="gramEnd"/>
            <w:r w:rsidRPr="00294CB1">
              <w:rPr>
                <w:rFonts w:ascii="Arial" w:hAnsi="Arial" w:cs="Arial"/>
                <w:szCs w:val="24"/>
              </w:rPr>
              <w:t xml:space="preserve"> to Level 4 in Certificate in Education and Training (CET). The course </w:t>
            </w:r>
            <w:proofErr w:type="gramStart"/>
            <w:r w:rsidRPr="00294CB1">
              <w:rPr>
                <w:rFonts w:ascii="Arial" w:hAnsi="Arial" w:cs="Arial"/>
                <w:szCs w:val="24"/>
              </w:rPr>
              <w:t>was held</w:t>
            </w:r>
            <w:proofErr w:type="gramEnd"/>
            <w:r w:rsidRPr="00294CB1">
              <w:rPr>
                <w:rFonts w:ascii="Arial" w:hAnsi="Arial" w:cs="Arial"/>
                <w:szCs w:val="24"/>
              </w:rPr>
              <w:t xml:space="preserve"> at the Learning and Development Centre in Bridgend. Jeff had set the room up in a </w:t>
            </w:r>
            <w:proofErr w:type="gramStart"/>
            <w:r w:rsidRPr="00294CB1">
              <w:rPr>
                <w:rFonts w:ascii="Arial" w:hAnsi="Arial" w:cs="Arial"/>
                <w:szCs w:val="24"/>
              </w:rPr>
              <w:t>horse shoe</w:t>
            </w:r>
            <w:proofErr w:type="gramEnd"/>
            <w:r w:rsidRPr="00294CB1">
              <w:rPr>
                <w:rFonts w:ascii="Arial" w:hAnsi="Arial" w:cs="Arial"/>
                <w:szCs w:val="24"/>
              </w:rPr>
              <w:t xml:space="preserve"> and positioned himself, so he could see all learners and they could see him. It was apparent that all learners were also able to see the whiteboard. Jeff recapped on the previous </w:t>
            </w:r>
            <w:proofErr w:type="spellStart"/>
            <w:r w:rsidRPr="00294CB1">
              <w:rPr>
                <w:rFonts w:ascii="Arial" w:hAnsi="Arial" w:cs="Arial"/>
                <w:szCs w:val="24"/>
              </w:rPr>
              <w:t>days</w:t>
            </w:r>
            <w:proofErr w:type="spellEnd"/>
            <w:r w:rsidRPr="00294CB1">
              <w:rPr>
                <w:rFonts w:ascii="Arial" w:hAnsi="Arial" w:cs="Arial"/>
                <w:szCs w:val="24"/>
              </w:rPr>
              <w:t xml:space="preserve"> session and then did an appropriate MASLOW, </w:t>
            </w:r>
            <w:proofErr w:type="gramStart"/>
            <w:r w:rsidRPr="00294CB1">
              <w:rPr>
                <w:rFonts w:ascii="Arial" w:hAnsi="Arial" w:cs="Arial"/>
                <w:szCs w:val="24"/>
              </w:rPr>
              <w:t>confirming  H</w:t>
            </w:r>
            <w:proofErr w:type="gramEnd"/>
            <w:r w:rsidRPr="00294CB1">
              <w:rPr>
                <w:rFonts w:ascii="Arial" w:hAnsi="Arial" w:cs="Arial"/>
                <w:szCs w:val="24"/>
              </w:rPr>
              <w:t>&amp;S, at this time he ensured all were aware of fire assembly point and evacuation procedures.</w:t>
            </w:r>
          </w:p>
          <w:p w:rsidR="00294CB1" w:rsidRPr="00294CB1" w:rsidRDefault="00294CB1" w:rsidP="00294CB1">
            <w:pPr>
              <w:spacing w:line="360" w:lineRule="auto"/>
              <w:rPr>
                <w:rFonts w:ascii="Arial" w:hAnsi="Arial" w:cs="Arial"/>
                <w:szCs w:val="24"/>
              </w:rPr>
            </w:pPr>
            <w:r w:rsidRPr="00294CB1">
              <w:rPr>
                <w:rFonts w:ascii="Arial" w:hAnsi="Arial" w:cs="Arial"/>
                <w:szCs w:val="24"/>
              </w:rPr>
              <w:t>Jeff introduced the session explain</w:t>
            </w:r>
            <w:r w:rsidR="00FC260D">
              <w:rPr>
                <w:rFonts w:ascii="Arial" w:hAnsi="Arial" w:cs="Arial"/>
                <w:szCs w:val="24"/>
              </w:rPr>
              <w:t>ing</w:t>
            </w:r>
            <w:r w:rsidRPr="00294CB1">
              <w:rPr>
                <w:rFonts w:ascii="Arial" w:hAnsi="Arial" w:cs="Arial"/>
                <w:szCs w:val="24"/>
              </w:rPr>
              <w:t xml:space="preserve"> the aim, objectives and </w:t>
            </w:r>
            <w:r w:rsidR="00FC260D">
              <w:rPr>
                <w:rFonts w:ascii="Arial" w:hAnsi="Arial" w:cs="Arial"/>
                <w:szCs w:val="24"/>
              </w:rPr>
              <w:t xml:space="preserve">he </w:t>
            </w:r>
            <w:r w:rsidRPr="00294CB1">
              <w:rPr>
                <w:rFonts w:ascii="Arial" w:hAnsi="Arial" w:cs="Arial"/>
                <w:szCs w:val="24"/>
              </w:rPr>
              <w:t xml:space="preserve">gave a thorough Gestalt, explaining how the day would run, including breaks and estimated finish time. </w:t>
            </w:r>
          </w:p>
          <w:p w:rsidR="00294CB1" w:rsidRDefault="00294CB1" w:rsidP="00294CB1">
            <w:pPr>
              <w:spacing w:line="360" w:lineRule="auto"/>
              <w:rPr>
                <w:rFonts w:ascii="Arial" w:hAnsi="Arial" w:cs="Arial"/>
                <w:szCs w:val="24"/>
              </w:rPr>
            </w:pPr>
            <w:r w:rsidRPr="00294CB1">
              <w:rPr>
                <w:rFonts w:ascii="Arial" w:hAnsi="Arial" w:cs="Arial"/>
                <w:szCs w:val="24"/>
              </w:rPr>
              <w:t xml:space="preserve">Jeff used the </w:t>
            </w:r>
            <w:proofErr w:type="spellStart"/>
            <w:r w:rsidRPr="00294CB1">
              <w:rPr>
                <w:rFonts w:ascii="Arial" w:hAnsi="Arial" w:cs="Arial"/>
                <w:szCs w:val="24"/>
              </w:rPr>
              <w:t>powerpoint</w:t>
            </w:r>
            <w:proofErr w:type="spellEnd"/>
            <w:r w:rsidRPr="00294CB1">
              <w:rPr>
                <w:rFonts w:ascii="Arial" w:hAnsi="Arial" w:cs="Arial"/>
                <w:szCs w:val="24"/>
              </w:rPr>
              <w:t xml:space="preserve"> as a </w:t>
            </w:r>
            <w:proofErr w:type="gramStart"/>
            <w:r w:rsidRPr="00294CB1">
              <w:rPr>
                <w:rFonts w:ascii="Arial" w:hAnsi="Arial" w:cs="Arial"/>
                <w:szCs w:val="24"/>
              </w:rPr>
              <w:t>support,</w:t>
            </w:r>
            <w:proofErr w:type="gramEnd"/>
            <w:r w:rsidRPr="00294CB1">
              <w:rPr>
                <w:rFonts w:ascii="Arial" w:hAnsi="Arial" w:cs="Arial"/>
                <w:szCs w:val="24"/>
              </w:rPr>
              <w:t xml:space="preserve"> the </w:t>
            </w:r>
            <w:proofErr w:type="spellStart"/>
            <w:r w:rsidRPr="00294CB1">
              <w:rPr>
                <w:rFonts w:ascii="Arial" w:hAnsi="Arial" w:cs="Arial"/>
                <w:szCs w:val="24"/>
              </w:rPr>
              <w:t>powerpoint</w:t>
            </w:r>
            <w:proofErr w:type="spellEnd"/>
            <w:r w:rsidRPr="00294CB1">
              <w:rPr>
                <w:rFonts w:ascii="Arial" w:hAnsi="Arial" w:cs="Arial"/>
                <w:szCs w:val="24"/>
              </w:rPr>
              <w:t xml:space="preserve"> was clear and not overcrowded with words. The lesson catered for all learning preferences as in Visual, Audio and </w:t>
            </w:r>
            <w:proofErr w:type="spellStart"/>
            <w:r w:rsidRPr="00294CB1">
              <w:rPr>
                <w:rFonts w:ascii="Arial" w:hAnsi="Arial" w:cs="Arial"/>
                <w:szCs w:val="24"/>
              </w:rPr>
              <w:t>Kinaesthetic</w:t>
            </w:r>
            <w:proofErr w:type="spellEnd"/>
            <w:r w:rsidRPr="00294CB1">
              <w:rPr>
                <w:rFonts w:ascii="Arial" w:hAnsi="Arial" w:cs="Arial"/>
                <w:szCs w:val="24"/>
              </w:rPr>
              <w:t xml:space="preserve"> (VAK). </w:t>
            </w:r>
          </w:p>
          <w:p w:rsidR="00FC260D" w:rsidRDefault="00FC260D" w:rsidP="00294CB1">
            <w:pPr>
              <w:spacing w:line="360" w:lineRule="auto"/>
              <w:rPr>
                <w:rFonts w:ascii="Arial" w:hAnsi="Arial" w:cs="Arial"/>
                <w:szCs w:val="24"/>
              </w:rPr>
            </w:pPr>
            <w:r>
              <w:rPr>
                <w:rFonts w:ascii="Arial" w:hAnsi="Arial" w:cs="Arial"/>
                <w:szCs w:val="24"/>
              </w:rPr>
              <w:t xml:space="preserve">Jeff used a range of activities ranging from pedagogic to a strong andragogic element, which was very appropriate to the group. </w:t>
            </w:r>
          </w:p>
          <w:p w:rsidR="00FC260D" w:rsidRDefault="00FC260D" w:rsidP="00294CB1">
            <w:pPr>
              <w:spacing w:line="360" w:lineRule="auto"/>
              <w:rPr>
                <w:rFonts w:ascii="Arial" w:hAnsi="Arial" w:cs="Arial"/>
                <w:szCs w:val="24"/>
              </w:rPr>
            </w:pPr>
            <w:r>
              <w:rPr>
                <w:rFonts w:ascii="Arial" w:hAnsi="Arial" w:cs="Arial"/>
                <w:szCs w:val="24"/>
              </w:rPr>
              <w:t>There was an appropriate amount of individual and group work both addressing formative assessment throughout the lesson.</w:t>
            </w:r>
          </w:p>
          <w:p w:rsidR="00FC260D" w:rsidRDefault="00FC260D" w:rsidP="00294CB1">
            <w:pPr>
              <w:spacing w:line="360" w:lineRule="auto"/>
              <w:rPr>
                <w:rFonts w:ascii="Arial" w:hAnsi="Arial" w:cs="Arial"/>
                <w:szCs w:val="24"/>
              </w:rPr>
            </w:pPr>
            <w:r>
              <w:rPr>
                <w:rFonts w:ascii="Arial" w:hAnsi="Arial" w:cs="Arial"/>
                <w:szCs w:val="24"/>
              </w:rPr>
              <w:t xml:space="preserve">The ground were to complete workbooks after this session and Jeff used the workbooks as part of his methodology. Although Jeff was able to ensure the learners understood the content, </w:t>
            </w:r>
            <w:proofErr w:type="gramStart"/>
            <w:r>
              <w:rPr>
                <w:rFonts w:ascii="Arial" w:hAnsi="Arial" w:cs="Arial"/>
                <w:szCs w:val="24"/>
              </w:rPr>
              <w:t>I’m</w:t>
            </w:r>
            <w:proofErr w:type="gramEnd"/>
            <w:r>
              <w:rPr>
                <w:rFonts w:ascii="Arial" w:hAnsi="Arial" w:cs="Arial"/>
                <w:szCs w:val="24"/>
              </w:rPr>
              <w:t xml:space="preserve"> not sure this is a true formative assessment and would possible impact on the learners fully meeting the lesson objectives. This was </w:t>
            </w:r>
            <w:proofErr w:type="gramStart"/>
            <w:r>
              <w:rPr>
                <w:rFonts w:ascii="Arial" w:hAnsi="Arial" w:cs="Arial"/>
                <w:szCs w:val="24"/>
              </w:rPr>
              <w:t>due to the fact that</w:t>
            </w:r>
            <w:proofErr w:type="gramEnd"/>
            <w:r>
              <w:rPr>
                <w:rFonts w:ascii="Arial" w:hAnsi="Arial" w:cs="Arial"/>
                <w:szCs w:val="24"/>
              </w:rPr>
              <w:t xml:space="preserve"> a lot of the session was question and answers through discussion, and the majority of the learners were filling in their workbooks as the lesson progressed instead of participating in the discussion. Therefore, I am </w:t>
            </w:r>
            <w:proofErr w:type="gramStart"/>
            <w:r>
              <w:rPr>
                <w:rFonts w:ascii="Arial" w:hAnsi="Arial" w:cs="Arial"/>
                <w:szCs w:val="24"/>
              </w:rPr>
              <w:t>presuming,</w:t>
            </w:r>
            <w:proofErr w:type="gramEnd"/>
            <w:r>
              <w:rPr>
                <w:rFonts w:ascii="Arial" w:hAnsi="Arial" w:cs="Arial"/>
                <w:szCs w:val="24"/>
              </w:rPr>
              <w:t xml:space="preserve"> that they were passively listening and not learning or retaining information.</w:t>
            </w:r>
          </w:p>
          <w:p w:rsidR="00FC260D" w:rsidRDefault="00FC260D" w:rsidP="00294CB1">
            <w:pPr>
              <w:spacing w:line="360" w:lineRule="auto"/>
              <w:rPr>
                <w:rFonts w:ascii="Arial" w:hAnsi="Arial" w:cs="Arial"/>
                <w:szCs w:val="24"/>
              </w:rPr>
            </w:pPr>
            <w:r>
              <w:rPr>
                <w:rFonts w:ascii="Arial" w:hAnsi="Arial" w:cs="Arial"/>
                <w:szCs w:val="24"/>
              </w:rPr>
              <w:t xml:space="preserve">When addressing Equality and Diversity Jeff showed good knowledge, referring the learners to the policies they should be aware of as a trainer </w:t>
            </w:r>
            <w:proofErr w:type="gramStart"/>
            <w:r>
              <w:rPr>
                <w:rFonts w:ascii="Arial" w:hAnsi="Arial" w:cs="Arial"/>
                <w:szCs w:val="24"/>
              </w:rPr>
              <w:t>and also</w:t>
            </w:r>
            <w:proofErr w:type="gramEnd"/>
            <w:r>
              <w:rPr>
                <w:rFonts w:ascii="Arial" w:hAnsi="Arial" w:cs="Arial"/>
                <w:szCs w:val="24"/>
              </w:rPr>
              <w:t xml:space="preserve"> points of reference such as the </w:t>
            </w:r>
            <w:r w:rsidR="00FD06EA">
              <w:rPr>
                <w:rFonts w:ascii="Arial" w:hAnsi="Arial" w:cs="Arial"/>
                <w:szCs w:val="24"/>
              </w:rPr>
              <w:t>Dyslexia champion in the organis</w:t>
            </w:r>
            <w:bookmarkStart w:id="0" w:name="_GoBack"/>
            <w:bookmarkEnd w:id="0"/>
            <w:r>
              <w:rPr>
                <w:rFonts w:ascii="Arial" w:hAnsi="Arial" w:cs="Arial"/>
                <w:szCs w:val="24"/>
              </w:rPr>
              <w:t>ation.</w:t>
            </w:r>
          </w:p>
          <w:p w:rsidR="00294CB1" w:rsidRPr="00FF6805" w:rsidRDefault="00FC260D" w:rsidP="000453A6">
            <w:pPr>
              <w:spacing w:line="360" w:lineRule="auto"/>
              <w:rPr>
                <w:rFonts w:ascii="Arial" w:hAnsi="Arial" w:cs="Arial"/>
                <w:b/>
                <w:szCs w:val="24"/>
              </w:rPr>
            </w:pPr>
            <w:r>
              <w:rPr>
                <w:rFonts w:ascii="Arial" w:hAnsi="Arial" w:cs="Arial"/>
                <w:szCs w:val="24"/>
              </w:rPr>
              <w:lastRenderedPageBreak/>
              <w:t>Jeff closed the session by recapping on the objectives</w:t>
            </w:r>
            <w:r w:rsidR="000453A6">
              <w:rPr>
                <w:rFonts w:ascii="Arial" w:hAnsi="Arial" w:cs="Arial"/>
                <w:szCs w:val="24"/>
              </w:rPr>
              <w:t xml:space="preserve"> and asked any questions based on the workbooks.</w:t>
            </w:r>
          </w:p>
        </w:tc>
      </w:tr>
      <w:tr w:rsidR="008B02A3" w:rsidRPr="00FF6805" w:rsidTr="00FC260D">
        <w:trPr>
          <w:jc w:val="center"/>
        </w:trPr>
        <w:tc>
          <w:tcPr>
            <w:tcW w:w="10490" w:type="dxa"/>
            <w:gridSpan w:val="2"/>
            <w:shd w:val="clear" w:color="auto" w:fill="auto"/>
          </w:tcPr>
          <w:p w:rsidR="008B02A3" w:rsidRPr="00FF6805" w:rsidRDefault="008B02A3" w:rsidP="00FC260D">
            <w:pPr>
              <w:rPr>
                <w:rFonts w:ascii="Arial" w:hAnsi="Arial" w:cs="Arial"/>
                <w:b/>
                <w:szCs w:val="24"/>
              </w:rPr>
            </w:pPr>
            <w:r>
              <w:rPr>
                <w:rFonts w:ascii="Arial" w:hAnsi="Arial" w:cs="Arial"/>
                <w:b/>
                <w:szCs w:val="24"/>
              </w:rPr>
              <w:lastRenderedPageBreak/>
              <w:t>What I have learned:</w:t>
            </w:r>
          </w:p>
        </w:tc>
      </w:tr>
      <w:tr w:rsidR="000453A6" w:rsidRPr="00FF6805" w:rsidTr="00976FC6">
        <w:trPr>
          <w:jc w:val="center"/>
        </w:trPr>
        <w:tc>
          <w:tcPr>
            <w:tcW w:w="10490" w:type="dxa"/>
            <w:gridSpan w:val="2"/>
            <w:tcBorders>
              <w:bottom w:val="single" w:sz="4" w:space="0" w:color="auto"/>
            </w:tcBorders>
            <w:shd w:val="clear" w:color="auto" w:fill="auto"/>
          </w:tcPr>
          <w:p w:rsidR="000453A6" w:rsidRPr="000453A6" w:rsidRDefault="000453A6" w:rsidP="000453A6">
            <w:pPr>
              <w:spacing w:line="360" w:lineRule="auto"/>
              <w:rPr>
                <w:rFonts w:ascii="Arial" w:hAnsi="Arial" w:cs="Arial"/>
                <w:szCs w:val="24"/>
              </w:rPr>
            </w:pPr>
          </w:p>
          <w:p w:rsidR="000453A6" w:rsidRPr="000453A6" w:rsidRDefault="000453A6" w:rsidP="000453A6">
            <w:pPr>
              <w:spacing w:line="360" w:lineRule="auto"/>
              <w:rPr>
                <w:rFonts w:ascii="Arial" w:hAnsi="Arial" w:cs="Arial"/>
                <w:szCs w:val="24"/>
              </w:rPr>
            </w:pPr>
            <w:r w:rsidRPr="000453A6">
              <w:rPr>
                <w:rFonts w:ascii="Arial" w:hAnsi="Arial" w:cs="Arial"/>
                <w:szCs w:val="24"/>
              </w:rPr>
              <w:t>Jeff was very knowledgeable in the subject and this was apparent throughout the session.</w:t>
            </w:r>
          </w:p>
          <w:p w:rsidR="000453A6" w:rsidRPr="000453A6" w:rsidRDefault="000453A6" w:rsidP="000453A6">
            <w:pPr>
              <w:spacing w:line="360" w:lineRule="auto"/>
              <w:rPr>
                <w:rFonts w:ascii="Arial" w:hAnsi="Arial" w:cs="Arial"/>
                <w:szCs w:val="24"/>
              </w:rPr>
            </w:pPr>
            <w:r w:rsidRPr="000453A6">
              <w:rPr>
                <w:rFonts w:ascii="Arial" w:hAnsi="Arial" w:cs="Arial"/>
                <w:szCs w:val="24"/>
              </w:rPr>
              <w:t xml:space="preserve">I </w:t>
            </w:r>
            <w:proofErr w:type="spellStart"/>
            <w:r w:rsidRPr="000453A6">
              <w:rPr>
                <w:rFonts w:ascii="Arial" w:hAnsi="Arial" w:cs="Arial"/>
                <w:szCs w:val="24"/>
              </w:rPr>
              <w:t>realise</w:t>
            </w:r>
            <w:proofErr w:type="spellEnd"/>
            <w:r w:rsidRPr="000453A6">
              <w:rPr>
                <w:rFonts w:ascii="Arial" w:hAnsi="Arial" w:cs="Arial"/>
                <w:szCs w:val="24"/>
              </w:rPr>
              <w:t xml:space="preserve"> the importance of knowing the subject you are teaching. Knowing the lesson plan is not enough to ensure your students are learning as opposed to me just teaching.</w:t>
            </w:r>
          </w:p>
          <w:p w:rsidR="000453A6" w:rsidRPr="00FF6805" w:rsidRDefault="000453A6" w:rsidP="00976FC6">
            <w:pPr>
              <w:spacing w:line="360" w:lineRule="auto"/>
              <w:rPr>
                <w:rFonts w:ascii="Arial" w:hAnsi="Arial" w:cs="Arial"/>
                <w:b/>
                <w:szCs w:val="24"/>
              </w:rPr>
            </w:pPr>
            <w:r w:rsidRPr="000453A6">
              <w:rPr>
                <w:rFonts w:ascii="Arial" w:hAnsi="Arial" w:cs="Arial"/>
                <w:szCs w:val="24"/>
              </w:rPr>
              <w:t xml:space="preserve">This has taught </w:t>
            </w:r>
            <w:r>
              <w:rPr>
                <w:rFonts w:ascii="Arial" w:hAnsi="Arial" w:cs="Arial"/>
                <w:szCs w:val="24"/>
              </w:rPr>
              <w:t>me the importance</w:t>
            </w:r>
            <w:r w:rsidRPr="000453A6">
              <w:rPr>
                <w:rFonts w:ascii="Arial" w:hAnsi="Arial" w:cs="Arial"/>
                <w:szCs w:val="24"/>
              </w:rPr>
              <w:t xml:space="preserve"> of Continuous Professional Development</w:t>
            </w:r>
            <w:r>
              <w:rPr>
                <w:rFonts w:ascii="Arial" w:hAnsi="Arial" w:cs="Arial"/>
                <w:szCs w:val="24"/>
              </w:rPr>
              <w:t xml:space="preserve"> CPD). Continuous being the operative word and for me to set time aside during my working week to ensure I research and keep </w:t>
            </w:r>
            <w:r w:rsidR="000C197B">
              <w:rPr>
                <w:rFonts w:ascii="Arial" w:hAnsi="Arial" w:cs="Arial"/>
                <w:szCs w:val="24"/>
              </w:rPr>
              <w:t>up-to-date</w:t>
            </w:r>
            <w:r>
              <w:rPr>
                <w:rFonts w:ascii="Arial" w:hAnsi="Arial" w:cs="Arial"/>
                <w:szCs w:val="24"/>
              </w:rPr>
              <w:t xml:space="preserve"> with core subjects but also supporting </w:t>
            </w:r>
            <w:r w:rsidR="000C197B">
              <w:rPr>
                <w:rFonts w:ascii="Arial" w:hAnsi="Arial" w:cs="Arial"/>
                <w:szCs w:val="24"/>
              </w:rPr>
              <w:t xml:space="preserve">current journals and articles which will allow me </w:t>
            </w:r>
            <w:r>
              <w:rPr>
                <w:rFonts w:ascii="Arial" w:hAnsi="Arial" w:cs="Arial"/>
                <w:szCs w:val="24"/>
              </w:rPr>
              <w:t>to put learning into context.</w:t>
            </w:r>
          </w:p>
          <w:p w:rsidR="000453A6" w:rsidRPr="00FF6805" w:rsidRDefault="000453A6" w:rsidP="00FC260D">
            <w:pPr>
              <w:rPr>
                <w:rFonts w:ascii="Arial" w:hAnsi="Arial" w:cs="Arial"/>
                <w:b/>
                <w:szCs w:val="24"/>
              </w:rPr>
            </w:pPr>
          </w:p>
          <w:p w:rsidR="000453A6" w:rsidRPr="00FF6805" w:rsidRDefault="000453A6" w:rsidP="00FC260D">
            <w:pPr>
              <w:rPr>
                <w:rFonts w:ascii="Arial" w:hAnsi="Arial" w:cs="Arial"/>
                <w:b/>
                <w:szCs w:val="24"/>
              </w:rPr>
            </w:pPr>
          </w:p>
        </w:tc>
      </w:tr>
      <w:tr w:rsidR="008B02A3" w:rsidRPr="00FF6805" w:rsidTr="00FC260D">
        <w:trPr>
          <w:jc w:val="center"/>
        </w:trPr>
        <w:tc>
          <w:tcPr>
            <w:tcW w:w="10490" w:type="dxa"/>
            <w:gridSpan w:val="2"/>
            <w:shd w:val="clear" w:color="auto" w:fill="auto"/>
          </w:tcPr>
          <w:p w:rsidR="008B02A3" w:rsidRPr="00FF6805" w:rsidRDefault="008B02A3" w:rsidP="00FC260D">
            <w:pPr>
              <w:rPr>
                <w:rFonts w:ascii="Arial" w:hAnsi="Arial" w:cs="Arial"/>
                <w:b/>
                <w:szCs w:val="24"/>
              </w:rPr>
            </w:pPr>
            <w:r w:rsidRPr="00FF6805">
              <w:rPr>
                <w:rFonts w:ascii="Arial" w:hAnsi="Arial" w:cs="Arial"/>
                <w:b/>
                <w:szCs w:val="24"/>
              </w:rPr>
              <w:t>Targets</w:t>
            </w:r>
            <w:r>
              <w:rPr>
                <w:rFonts w:ascii="Arial" w:hAnsi="Arial" w:cs="Arial"/>
                <w:b/>
                <w:szCs w:val="24"/>
              </w:rPr>
              <w:t xml:space="preserve"> to improve my own practice (mapped to the professional standards)</w:t>
            </w:r>
            <w:r w:rsidRPr="00FF6805">
              <w:rPr>
                <w:rFonts w:ascii="Arial" w:hAnsi="Arial" w:cs="Arial"/>
                <w:b/>
                <w:szCs w:val="24"/>
              </w:rPr>
              <w:t>:</w:t>
            </w:r>
          </w:p>
        </w:tc>
      </w:tr>
      <w:tr w:rsidR="00976FC6" w:rsidRPr="00FF6805" w:rsidTr="00976FC6">
        <w:trPr>
          <w:jc w:val="center"/>
        </w:trPr>
        <w:tc>
          <w:tcPr>
            <w:tcW w:w="10490" w:type="dxa"/>
            <w:gridSpan w:val="2"/>
            <w:shd w:val="clear" w:color="auto" w:fill="auto"/>
          </w:tcPr>
          <w:p w:rsidR="00976FC6" w:rsidRPr="00FF6805" w:rsidRDefault="00976FC6" w:rsidP="00F55407">
            <w:pPr>
              <w:spacing w:line="360" w:lineRule="auto"/>
              <w:rPr>
                <w:rFonts w:ascii="Arial" w:hAnsi="Arial" w:cs="Arial"/>
                <w:b/>
                <w:szCs w:val="24"/>
              </w:rPr>
            </w:pPr>
          </w:p>
          <w:p w:rsidR="00976FC6" w:rsidRPr="00F55407" w:rsidRDefault="00BF2CEC" w:rsidP="00F55407">
            <w:pPr>
              <w:spacing w:line="360" w:lineRule="auto"/>
              <w:rPr>
                <w:rFonts w:ascii="Arial" w:hAnsi="Arial" w:cs="Arial"/>
                <w:szCs w:val="24"/>
              </w:rPr>
            </w:pPr>
            <w:r w:rsidRPr="00F55407">
              <w:rPr>
                <w:rFonts w:ascii="Arial" w:hAnsi="Arial" w:cs="Arial"/>
                <w:szCs w:val="24"/>
              </w:rPr>
              <w:t xml:space="preserve">Specific </w:t>
            </w:r>
            <w:proofErr w:type="gramStart"/>
            <w:r w:rsidRPr="00F55407">
              <w:rPr>
                <w:rFonts w:ascii="Arial" w:hAnsi="Arial" w:cs="Arial"/>
                <w:szCs w:val="24"/>
              </w:rPr>
              <w:t>target  -</w:t>
            </w:r>
            <w:proofErr w:type="gramEnd"/>
            <w:r w:rsidRPr="00F55407">
              <w:rPr>
                <w:rFonts w:ascii="Arial" w:hAnsi="Arial" w:cs="Arial"/>
                <w:szCs w:val="24"/>
              </w:rPr>
              <w:t xml:space="preserve"> </w:t>
            </w:r>
            <w:r w:rsidR="00976FC6" w:rsidRPr="00F55407">
              <w:rPr>
                <w:rFonts w:ascii="Arial" w:hAnsi="Arial" w:cs="Arial"/>
                <w:szCs w:val="24"/>
              </w:rPr>
              <w:t>Maintain and update CPD record whenever I research a subject.</w:t>
            </w:r>
          </w:p>
          <w:p w:rsidR="00976FC6" w:rsidRPr="00F55407" w:rsidRDefault="00B93266" w:rsidP="00F55407">
            <w:pPr>
              <w:spacing w:line="360" w:lineRule="auto"/>
              <w:rPr>
                <w:rFonts w:ascii="Arial" w:hAnsi="Arial" w:cs="Arial"/>
                <w:szCs w:val="24"/>
              </w:rPr>
            </w:pPr>
            <w:r w:rsidRPr="00F55407">
              <w:rPr>
                <w:rFonts w:ascii="Arial" w:hAnsi="Arial" w:cs="Arial"/>
                <w:szCs w:val="24"/>
              </w:rPr>
              <w:t xml:space="preserve">                             </w:t>
            </w:r>
            <w:r w:rsidR="00976FC6" w:rsidRPr="00F55407">
              <w:rPr>
                <w:rFonts w:ascii="Arial" w:hAnsi="Arial" w:cs="Arial"/>
                <w:szCs w:val="24"/>
              </w:rPr>
              <w:t>Record links to websites and recor</w:t>
            </w:r>
            <w:r w:rsidRPr="00F55407">
              <w:rPr>
                <w:rFonts w:ascii="Arial" w:hAnsi="Arial" w:cs="Arial"/>
                <w:szCs w:val="24"/>
              </w:rPr>
              <w:t xml:space="preserve">d books including page numbers </w:t>
            </w:r>
            <w:r w:rsidR="00976FC6" w:rsidRPr="00F55407">
              <w:rPr>
                <w:rFonts w:ascii="Arial" w:hAnsi="Arial" w:cs="Arial"/>
                <w:szCs w:val="24"/>
              </w:rPr>
              <w:t xml:space="preserve"> </w:t>
            </w:r>
            <w:r w:rsidRPr="00F55407">
              <w:rPr>
                <w:rFonts w:ascii="Arial" w:hAnsi="Arial" w:cs="Arial"/>
                <w:szCs w:val="24"/>
              </w:rPr>
              <w:t>Me</w:t>
            </w:r>
            <w:r w:rsidR="00BF2CEC" w:rsidRPr="00F55407">
              <w:rPr>
                <w:rFonts w:ascii="Arial" w:hAnsi="Arial" w:cs="Arial"/>
                <w:szCs w:val="24"/>
              </w:rPr>
              <w:t>asurable  - Complete CPD record when applicable or fortnightly</w:t>
            </w:r>
          </w:p>
          <w:p w:rsidR="00BF2CEC" w:rsidRPr="00F55407" w:rsidRDefault="00BF2CEC" w:rsidP="00F55407">
            <w:pPr>
              <w:spacing w:line="360" w:lineRule="auto"/>
              <w:rPr>
                <w:rFonts w:ascii="Arial" w:hAnsi="Arial" w:cs="Arial"/>
                <w:szCs w:val="24"/>
              </w:rPr>
            </w:pPr>
            <w:r w:rsidRPr="00F55407">
              <w:rPr>
                <w:rFonts w:ascii="Arial" w:hAnsi="Arial" w:cs="Arial"/>
                <w:szCs w:val="24"/>
              </w:rPr>
              <w:t>Achievable - Set time aside, rather rely on downtime, as this does not always happen and then the target would not be achievable</w:t>
            </w:r>
          </w:p>
          <w:p w:rsidR="00BF2CEC" w:rsidRPr="00F55407" w:rsidRDefault="00BF2CEC" w:rsidP="00F55407">
            <w:pPr>
              <w:spacing w:line="360" w:lineRule="auto"/>
              <w:rPr>
                <w:rFonts w:ascii="Arial" w:hAnsi="Arial" w:cs="Arial"/>
                <w:szCs w:val="24"/>
              </w:rPr>
            </w:pPr>
            <w:r w:rsidRPr="00F55407">
              <w:rPr>
                <w:rFonts w:ascii="Arial" w:hAnsi="Arial" w:cs="Arial"/>
                <w:szCs w:val="24"/>
              </w:rPr>
              <w:t>Relevant – this area is very relevant to my core role, to enhance learning but also my studies within university to complete my PCET.</w:t>
            </w:r>
          </w:p>
          <w:p w:rsidR="00976FC6" w:rsidRPr="00F55407" w:rsidRDefault="00BF2CEC" w:rsidP="00F55407">
            <w:pPr>
              <w:spacing w:line="360" w:lineRule="auto"/>
              <w:rPr>
                <w:rFonts w:ascii="Arial" w:hAnsi="Arial" w:cs="Arial"/>
                <w:szCs w:val="24"/>
              </w:rPr>
            </w:pPr>
            <w:r w:rsidRPr="00F55407">
              <w:rPr>
                <w:rFonts w:ascii="Arial" w:hAnsi="Arial" w:cs="Arial"/>
                <w:szCs w:val="24"/>
              </w:rPr>
              <w:t xml:space="preserve">Time bound – I will review this target short term but it will also contribute to a </w:t>
            </w:r>
            <w:proofErr w:type="gramStart"/>
            <w:r w:rsidRPr="00F55407">
              <w:rPr>
                <w:rFonts w:ascii="Arial" w:hAnsi="Arial" w:cs="Arial"/>
                <w:szCs w:val="24"/>
              </w:rPr>
              <w:t>longer term</w:t>
            </w:r>
            <w:proofErr w:type="gramEnd"/>
            <w:r w:rsidRPr="00F55407">
              <w:rPr>
                <w:rFonts w:ascii="Arial" w:hAnsi="Arial" w:cs="Arial"/>
                <w:szCs w:val="24"/>
              </w:rPr>
              <w:t xml:space="preserve"> t</w:t>
            </w:r>
            <w:r w:rsidR="00B93266" w:rsidRPr="00F55407">
              <w:rPr>
                <w:rFonts w:ascii="Arial" w:hAnsi="Arial" w:cs="Arial"/>
                <w:szCs w:val="24"/>
              </w:rPr>
              <w:t>arget for my core role.</w:t>
            </w:r>
          </w:p>
          <w:p w:rsidR="00F55407" w:rsidRPr="00F55407" w:rsidRDefault="00F55407" w:rsidP="00F55407">
            <w:pPr>
              <w:pStyle w:val="Default"/>
              <w:spacing w:line="360" w:lineRule="auto"/>
              <w:rPr>
                <w:rFonts w:ascii="Arial" w:hAnsi="Arial" w:cs="Arial"/>
              </w:rPr>
            </w:pPr>
          </w:p>
          <w:p w:rsidR="00F55407" w:rsidRPr="00C14C98" w:rsidRDefault="00F55407" w:rsidP="00F55407">
            <w:pPr>
              <w:pStyle w:val="Default"/>
              <w:spacing w:line="360" w:lineRule="auto"/>
              <w:rPr>
                <w:rFonts w:ascii="Arial" w:hAnsi="Arial" w:cs="Arial"/>
                <w:b/>
              </w:rPr>
            </w:pPr>
            <w:r w:rsidRPr="00C14C98">
              <w:rPr>
                <w:rFonts w:ascii="Arial" w:hAnsi="Arial" w:cs="Arial"/>
                <w:b/>
              </w:rPr>
              <w:t>Linking to professional standards:</w:t>
            </w:r>
          </w:p>
          <w:p w:rsidR="00F55407" w:rsidRPr="00F55407" w:rsidRDefault="00F55407" w:rsidP="00F55407">
            <w:pPr>
              <w:pStyle w:val="Default"/>
              <w:spacing w:line="360" w:lineRule="auto"/>
              <w:rPr>
                <w:rFonts w:ascii="Arial" w:hAnsi="Arial" w:cs="Arial"/>
              </w:rPr>
            </w:pPr>
          </w:p>
          <w:p w:rsidR="00F55407" w:rsidRPr="00F55407" w:rsidRDefault="00F55407" w:rsidP="00F55407">
            <w:pPr>
              <w:pStyle w:val="Default"/>
              <w:spacing w:line="360" w:lineRule="auto"/>
              <w:rPr>
                <w:rFonts w:ascii="Arial" w:hAnsi="Arial" w:cs="Arial"/>
              </w:rPr>
            </w:pPr>
            <w:r w:rsidRPr="00F55407">
              <w:rPr>
                <w:rFonts w:ascii="Arial" w:hAnsi="Arial" w:cs="Arial"/>
              </w:rPr>
              <w:t xml:space="preserve">A1: Design and plan learning activities and/or programmes of study. </w:t>
            </w:r>
          </w:p>
          <w:p w:rsidR="00F55407" w:rsidRPr="00F55407" w:rsidRDefault="00F55407" w:rsidP="00F55407">
            <w:pPr>
              <w:pStyle w:val="Default"/>
              <w:spacing w:line="360" w:lineRule="auto"/>
              <w:rPr>
                <w:rFonts w:ascii="Arial" w:hAnsi="Arial" w:cs="Arial"/>
              </w:rPr>
            </w:pPr>
            <w:r w:rsidRPr="00F55407">
              <w:rPr>
                <w:rFonts w:ascii="Arial" w:hAnsi="Arial" w:cs="Arial"/>
              </w:rPr>
              <w:t xml:space="preserve">A5: Engage in continuing professional development in subjects/disciplines and their pedagogy, incorporating research, scholarship and the evaluation of professional practices. </w:t>
            </w:r>
          </w:p>
          <w:p w:rsidR="00F55407" w:rsidRPr="00F55407" w:rsidRDefault="00F55407" w:rsidP="00F55407">
            <w:pPr>
              <w:pStyle w:val="Default"/>
              <w:spacing w:line="360" w:lineRule="auto"/>
              <w:rPr>
                <w:rFonts w:ascii="Arial" w:hAnsi="Arial" w:cs="Arial"/>
              </w:rPr>
            </w:pPr>
            <w:r w:rsidRPr="00F55407">
              <w:rPr>
                <w:rFonts w:ascii="Arial" w:hAnsi="Arial" w:cs="Arial"/>
              </w:rPr>
              <w:t>K1: The subject material</w:t>
            </w:r>
          </w:p>
          <w:p w:rsidR="00F55407" w:rsidRPr="00F55407" w:rsidRDefault="00F55407" w:rsidP="00F55407">
            <w:pPr>
              <w:pStyle w:val="Default"/>
              <w:spacing w:line="360" w:lineRule="auto"/>
              <w:rPr>
                <w:rFonts w:ascii="Arial" w:hAnsi="Arial" w:cs="Arial"/>
              </w:rPr>
            </w:pPr>
            <w:r w:rsidRPr="00F55407">
              <w:rPr>
                <w:rFonts w:ascii="Arial" w:hAnsi="Arial" w:cs="Arial"/>
              </w:rPr>
              <w:t>V3: Use evidence informed approaches and the outcomes from research, scholarship and continuing professional development</w:t>
            </w:r>
          </w:p>
          <w:p w:rsidR="00F55407" w:rsidRDefault="00F55407" w:rsidP="00F55407">
            <w:pPr>
              <w:spacing w:line="360" w:lineRule="auto"/>
              <w:rPr>
                <w:rFonts w:ascii="Arial" w:hAnsi="Arial" w:cs="Arial"/>
                <w:b/>
                <w:szCs w:val="24"/>
              </w:rPr>
            </w:pPr>
          </w:p>
          <w:p w:rsidR="00976FC6" w:rsidRDefault="00976FC6" w:rsidP="00F55407">
            <w:pPr>
              <w:spacing w:line="360" w:lineRule="auto"/>
              <w:rPr>
                <w:rFonts w:ascii="Arial" w:hAnsi="Arial" w:cs="Arial"/>
                <w:b/>
                <w:szCs w:val="24"/>
              </w:rPr>
            </w:pPr>
          </w:p>
          <w:p w:rsidR="00976FC6" w:rsidRPr="00FF6805" w:rsidRDefault="00976FC6" w:rsidP="00F55407">
            <w:pPr>
              <w:spacing w:line="360" w:lineRule="auto"/>
              <w:rPr>
                <w:rFonts w:ascii="Arial" w:hAnsi="Arial" w:cs="Arial"/>
                <w:b/>
                <w:szCs w:val="24"/>
              </w:rPr>
            </w:pPr>
          </w:p>
        </w:tc>
      </w:tr>
    </w:tbl>
    <w:p w:rsidR="0034649A" w:rsidRDefault="0034649A"/>
    <w:sectPr w:rsidR="0034649A" w:rsidSect="008B02A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Open Sans">
    <w:altName w:val="Open Sans"/>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C73E19"/>
    <w:multiLevelType w:val="hybridMultilevel"/>
    <w:tmpl w:val="7B444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02A3"/>
    <w:rsid w:val="000453A6"/>
    <w:rsid w:val="000C197B"/>
    <w:rsid w:val="00117284"/>
    <w:rsid w:val="00294CB1"/>
    <w:rsid w:val="0034649A"/>
    <w:rsid w:val="007159E6"/>
    <w:rsid w:val="007362E9"/>
    <w:rsid w:val="007E579A"/>
    <w:rsid w:val="008B02A3"/>
    <w:rsid w:val="00976FC6"/>
    <w:rsid w:val="00A37992"/>
    <w:rsid w:val="00B93266"/>
    <w:rsid w:val="00BF2CEC"/>
    <w:rsid w:val="00C14C98"/>
    <w:rsid w:val="00CB496D"/>
    <w:rsid w:val="00F55407"/>
    <w:rsid w:val="00FC260D"/>
    <w:rsid w:val="00FD0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BB51E"/>
  <w15:chartTrackingRefBased/>
  <w15:docId w15:val="{31CA47C0-4B78-47AC-AD41-9FD4C14E2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jc w:val="both"/>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02A3"/>
    <w:pPr>
      <w:jc w:val="left"/>
    </w:pPr>
    <w:rPr>
      <w:rFonts w:ascii="Times New Roman" w:eastAsia="Times New Roman" w:hAnsi="Times New Roman" w:cs="Times New Roman"/>
      <w:szCs w:val="20"/>
      <w:lang w:val="en-US"/>
    </w:rPr>
  </w:style>
  <w:style w:type="paragraph" w:styleId="Heading1">
    <w:name w:val="heading 1"/>
    <w:basedOn w:val="Normal"/>
    <w:next w:val="Normal"/>
    <w:link w:val="Heading1Char"/>
    <w:qFormat/>
    <w:rsid w:val="008B02A3"/>
    <w:pPr>
      <w:keepNext/>
      <w:jc w:val="center"/>
      <w:outlineLvl w:val="0"/>
    </w:pPr>
    <w:rPr>
      <w:rFonts w:ascii="Calibri" w:hAnsi="Calibri"/>
      <w:b/>
      <w:bCs/>
      <w:kern w:val="32"/>
      <w:sz w:val="32"/>
      <w:szCs w:val="32"/>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B02A3"/>
    <w:rPr>
      <w:rFonts w:ascii="Calibri" w:eastAsia="Times New Roman" w:hAnsi="Calibri" w:cs="Times New Roman"/>
      <w:b/>
      <w:bCs/>
      <w:kern w:val="32"/>
      <w:sz w:val="32"/>
      <w:szCs w:val="32"/>
      <w:lang w:val="en-US" w:eastAsia="x-none"/>
    </w:rPr>
  </w:style>
  <w:style w:type="paragraph" w:styleId="ListParagraph">
    <w:name w:val="List Paragraph"/>
    <w:basedOn w:val="Normal"/>
    <w:uiPriority w:val="34"/>
    <w:qFormat/>
    <w:rsid w:val="00976FC6"/>
    <w:pPr>
      <w:ind w:left="720"/>
      <w:contextualSpacing/>
    </w:pPr>
  </w:style>
  <w:style w:type="paragraph" w:customStyle="1" w:styleId="Default">
    <w:name w:val="Default"/>
    <w:rsid w:val="00F55407"/>
    <w:pPr>
      <w:autoSpaceDE w:val="0"/>
      <w:autoSpaceDN w:val="0"/>
      <w:adjustRightInd w:val="0"/>
      <w:jc w:val="left"/>
    </w:pPr>
    <w:rPr>
      <w:rFonts w:ascii="Open Sans" w:hAnsi="Open Sans" w:cs="Open Sans"/>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121</TotalTime>
  <Pages>2</Pages>
  <Words>615</Words>
  <Characters>3507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SMU</dc:creator>
  <cp:keywords/>
  <dc:description/>
  <cp:lastModifiedBy>Shairon Harris</cp:lastModifiedBy>
  <cp:revision>11</cp:revision>
  <dcterms:created xsi:type="dcterms:W3CDTF">2018-09-01T08:41:00Z</dcterms:created>
  <dcterms:modified xsi:type="dcterms:W3CDTF">2020-05-18T11:58:00Z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1baeaeab-7edd-4446-85a1-3bb3b637f665</vt:lpwstr>
  </property>
</Properties>
</file>