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DEF003D" wp14:paraId="42F5C948" wp14:textId="36BC4B65">
      <w:pPr>
        <w:spacing w:line="360" w:lineRule="auto"/>
        <w:jc w:val="right"/>
      </w:pPr>
      <w:r w:rsidR="6C3CAD3B">
        <w:drawing>
          <wp:inline xmlns:wp14="http://schemas.microsoft.com/office/word/2010/wordprocessingDrawing" wp14:editId="1BF017BC" wp14:anchorId="102C7696">
            <wp:extent cx="5724524" cy="3048000"/>
            <wp:effectExtent l="0" t="0" r="0" b="0"/>
            <wp:docPr id="761811095" name="" title=""/>
            <wp:cNvGraphicFramePr>
              <a:graphicFrameLocks noChangeAspect="1"/>
            </wp:cNvGraphicFramePr>
            <a:graphic>
              <a:graphicData uri="http://schemas.openxmlformats.org/drawingml/2006/picture">
                <pic:pic>
                  <pic:nvPicPr>
                    <pic:cNvPr id="0" name=""/>
                    <pic:cNvPicPr/>
                  </pic:nvPicPr>
                  <pic:blipFill>
                    <a:blip r:embed="R2c06b84b00a448c5">
                      <a:extLst>
                        <a:ext xmlns:a="http://schemas.openxmlformats.org/drawingml/2006/main" uri="{28A0092B-C50C-407E-A947-70E740481C1C}">
                          <a14:useLocalDpi val="0"/>
                        </a:ext>
                      </a:extLst>
                    </a:blip>
                    <a:stretch>
                      <a:fillRect/>
                    </a:stretch>
                  </pic:blipFill>
                  <pic:spPr>
                    <a:xfrm>
                      <a:off x="0" y="0"/>
                      <a:ext cx="5724524" cy="3048000"/>
                    </a:xfrm>
                    <a:prstGeom prst="rect">
                      <a:avLst/>
                    </a:prstGeom>
                  </pic:spPr>
                </pic:pic>
              </a:graphicData>
            </a:graphic>
          </wp:inline>
        </w:drawing>
      </w:r>
    </w:p>
    <w:p w:rsidR="7DEF003D" w:rsidP="3712550B" w:rsidRDefault="7DEF003D" w14:paraId="5B944A75" w14:textId="69542874">
      <w:pPr>
        <w:pStyle w:val="Heading3"/>
        <w:rPr>
          <w:rFonts w:ascii="Times" w:hAnsi="Times" w:eastAsia="Times" w:cs="Times"/>
          <w:noProof w:val="0"/>
          <w:color w:val="000000" w:themeColor="text1" w:themeTint="FF" w:themeShade="FF"/>
          <w:lang w:val="en-GB"/>
        </w:rPr>
      </w:pPr>
      <w:bookmarkStart w:name="_Toc623274867" w:id="1085845575"/>
      <w:r w:rsidRPr="4331133A" w:rsidR="6D55E8C1">
        <w:rPr>
          <w:rFonts w:ascii="Times" w:hAnsi="Times" w:eastAsia="Times" w:cs="Times"/>
          <w:noProof w:val="0"/>
          <w:color w:val="000000" w:themeColor="text1" w:themeTint="FF" w:themeShade="FF"/>
          <w:lang w:val="en-GB"/>
        </w:rPr>
        <w:t>AI Declaration</w:t>
      </w:r>
      <w:bookmarkEnd w:id="1085845575"/>
      <w:r w:rsidRPr="4331133A" w:rsidR="6D55E8C1">
        <w:rPr>
          <w:rFonts w:ascii="Times" w:hAnsi="Times" w:eastAsia="Times" w:cs="Times"/>
          <w:noProof w:val="0"/>
          <w:color w:val="000000" w:themeColor="text1" w:themeTint="FF" w:themeShade="FF"/>
          <w:lang w:val="en-GB"/>
        </w:rPr>
        <w:t xml:space="preserve"> </w:t>
      </w:r>
    </w:p>
    <w:p w:rsidR="7DEF003D" w:rsidP="3712550B" w:rsidRDefault="7DEF003D" w14:paraId="36C0364D" w14:textId="43A5E706">
      <w:pPr>
        <w:pStyle w:val="Normal"/>
        <w:spacing w:line="360" w:lineRule="auto"/>
        <w:jc w:val="both"/>
      </w:pPr>
      <w:r w:rsidRPr="3712550B" w:rsidR="54E77F8F">
        <w:rPr>
          <w:rFonts w:ascii="Times" w:hAnsi="Times" w:eastAsia="Times" w:cs="Times"/>
          <w:b w:val="0"/>
          <w:bCs w:val="0"/>
          <w:i w:val="0"/>
          <w:iCs w:val="0"/>
          <w:caps w:val="0"/>
          <w:smallCaps w:val="0"/>
          <w:noProof w:val="0"/>
          <w:color w:val="000000" w:themeColor="text1" w:themeTint="FF" w:themeShade="FF"/>
          <w:sz w:val="24"/>
          <w:szCs w:val="24"/>
          <w:lang w:val="en-GB"/>
        </w:rPr>
        <w:t xml:space="preserve">I acknowledge the use of ChatGPT (https://chatgpt.com/) on 13 April 2024 to write my notes into submission format using the prompt(s): </w:t>
      </w:r>
    </w:p>
    <w:p w:rsidR="7DEF003D" w:rsidP="3712550B" w:rsidRDefault="7DEF003D" w14:paraId="37D22CB1" w14:textId="5104AE49">
      <w:pPr>
        <w:pStyle w:val="Normal"/>
        <w:spacing w:line="360" w:lineRule="auto"/>
        <w:jc w:val="both"/>
      </w:pPr>
      <w:r w:rsidRPr="3712550B" w:rsidR="54E77F8F">
        <w:rPr>
          <w:rFonts w:ascii="Times" w:hAnsi="Times" w:eastAsia="Times" w:cs="Times"/>
          <w:b w:val="0"/>
          <w:bCs w:val="0"/>
          <w:i w:val="0"/>
          <w:iCs w:val="0"/>
          <w:caps w:val="0"/>
          <w:smallCaps w:val="0"/>
          <w:noProof w:val="0"/>
          <w:color w:val="000000" w:themeColor="text1" w:themeTint="FF" w:themeShade="FF"/>
          <w:sz w:val="24"/>
          <w:szCs w:val="24"/>
          <w:lang w:val="en-GB"/>
        </w:rPr>
        <w:t xml:space="preserve">1. Please check this text to make sure it is clear, well-written, and has no grammar </w:t>
      </w:r>
    </w:p>
    <w:p w:rsidR="7DEF003D" w:rsidP="3712550B" w:rsidRDefault="7DEF003D" w14:paraId="6A7D30A7" w14:textId="284BFF1B">
      <w:pPr>
        <w:pStyle w:val="Normal"/>
        <w:spacing w:line="360" w:lineRule="auto"/>
        <w:jc w:val="both"/>
      </w:pPr>
      <w:r w:rsidRPr="3712550B" w:rsidR="54E77F8F">
        <w:rPr>
          <w:rFonts w:ascii="Times" w:hAnsi="Times" w:eastAsia="Times" w:cs="Times"/>
          <w:b w:val="0"/>
          <w:bCs w:val="0"/>
          <w:i w:val="0"/>
          <w:iCs w:val="0"/>
          <w:caps w:val="0"/>
          <w:smallCaps w:val="0"/>
          <w:noProof w:val="0"/>
          <w:color w:val="000000" w:themeColor="text1" w:themeTint="FF" w:themeShade="FF"/>
          <w:sz w:val="24"/>
          <w:szCs w:val="24"/>
          <w:lang w:val="en-GB"/>
        </w:rPr>
        <w:t xml:space="preserve">mistakes. </w:t>
      </w:r>
    </w:p>
    <w:p w:rsidR="7DEF003D" w:rsidP="3712550B" w:rsidRDefault="7DEF003D" w14:paraId="48997B54" w14:textId="06F568F5">
      <w:pPr>
        <w:pStyle w:val="Normal"/>
        <w:spacing w:line="360" w:lineRule="auto"/>
        <w:jc w:val="both"/>
      </w:pPr>
      <w:r w:rsidRPr="3712550B" w:rsidR="54E77F8F">
        <w:rPr>
          <w:rFonts w:ascii="Times" w:hAnsi="Times" w:eastAsia="Times" w:cs="Times"/>
          <w:b w:val="0"/>
          <w:bCs w:val="0"/>
          <w:i w:val="0"/>
          <w:iCs w:val="0"/>
          <w:caps w:val="0"/>
          <w:smallCaps w:val="0"/>
          <w:noProof w:val="0"/>
          <w:color w:val="000000" w:themeColor="text1" w:themeTint="FF" w:themeShade="FF"/>
          <w:sz w:val="24"/>
          <w:szCs w:val="24"/>
          <w:lang w:val="en-GB"/>
        </w:rPr>
        <w:t xml:space="preserve">2. Please use my note and make them to be written at a university level. </w:t>
      </w:r>
    </w:p>
    <w:p w:rsidR="7DEF003D" w:rsidP="3712550B" w:rsidRDefault="7DEF003D" w14:paraId="4CC6B97E" w14:textId="285C032F">
      <w:pPr>
        <w:pStyle w:val="Normal"/>
        <w:spacing w:line="360" w:lineRule="auto"/>
        <w:jc w:val="both"/>
      </w:pPr>
      <w:r w:rsidRPr="3712550B" w:rsidR="54E77F8F">
        <w:rPr>
          <w:rFonts w:ascii="Times" w:hAnsi="Times" w:eastAsia="Times" w:cs="Times"/>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I confirm I have copies of my drafts, notes, and other resources I used before, and after the use of </w:t>
      </w:r>
    </w:p>
    <w:p w:rsidR="7DEF003D" w:rsidP="3712550B" w:rsidRDefault="7DEF003D" w14:paraId="120FA52F" w14:textId="6849BC9D">
      <w:pPr>
        <w:pStyle w:val="Normal"/>
        <w:spacing w:line="360" w:lineRule="auto"/>
        <w:jc w:val="both"/>
      </w:pPr>
      <w:r w:rsidRPr="4331133A" w:rsidR="6D55E8C1">
        <w:rPr>
          <w:rFonts w:ascii="Times" w:hAnsi="Times" w:eastAsia="Times" w:cs="Times"/>
          <w:b w:val="0"/>
          <w:bCs w:val="0"/>
          <w:i w:val="0"/>
          <w:iCs w:val="0"/>
          <w:caps w:val="0"/>
          <w:smallCaps w:val="0"/>
          <w:noProof w:val="0"/>
          <w:color w:val="000000" w:themeColor="text1" w:themeTint="FF" w:themeShade="FF"/>
          <w:sz w:val="24"/>
          <w:szCs w:val="24"/>
          <w:lang w:val="en-GB"/>
        </w:rPr>
        <w:t>AI tools which I may be asked to provide in evidence.</w:t>
      </w:r>
    </w:p>
    <w:p w:rsidR="7D4A2442" w:rsidP="4331133A" w:rsidRDefault="7D4A2442" w14:paraId="3C563561" w14:textId="62B8641B">
      <w:pPr>
        <w:pStyle w:val="Normal"/>
        <w:spacing w:line="360" w:lineRule="auto"/>
        <w:jc w:val="both"/>
        <w:rPr>
          <w:rFonts w:ascii="Times" w:hAnsi="Times" w:eastAsia="Times" w:cs="Times"/>
          <w:b w:val="0"/>
          <w:bCs w:val="0"/>
          <w:i w:val="0"/>
          <w:iCs w:val="0"/>
          <w:caps w:val="0"/>
          <w:smallCaps w:val="0"/>
          <w:noProof w:val="0"/>
          <w:color w:val="000000" w:themeColor="text1" w:themeTint="FF" w:themeShade="FF"/>
          <w:sz w:val="24"/>
          <w:szCs w:val="24"/>
          <w:lang w:val="en-GB"/>
        </w:rPr>
      </w:pPr>
      <w:r w:rsidRPr="4331133A" w:rsidR="7D4A2442">
        <w:rPr>
          <w:rFonts w:ascii="Times" w:hAnsi="Times" w:eastAsia="Times" w:cs="Times"/>
          <w:b w:val="0"/>
          <w:bCs w:val="0"/>
          <w:i w:val="0"/>
          <w:iCs w:val="0"/>
          <w:caps w:val="0"/>
          <w:smallCaps w:val="0"/>
          <w:noProof w:val="0"/>
          <w:color w:val="000000" w:themeColor="text1" w:themeTint="FF" w:themeShade="FF"/>
          <w:sz w:val="24"/>
          <w:szCs w:val="24"/>
          <w:lang w:val="en-GB"/>
        </w:rPr>
        <w:t>Word count: 6202</w:t>
      </w:r>
    </w:p>
    <w:p w:rsidR="03109C2E" w:rsidP="03109C2E" w:rsidRDefault="03109C2E" w14:paraId="73C234E1" w14:textId="4751DFBA">
      <w:pPr>
        <w:rPr>
          <w:rFonts w:ascii="Times" w:hAnsi="Times" w:eastAsia="Times" w:cs="Times"/>
          <w:b w:val="0"/>
          <w:bCs w:val="0"/>
          <w:i w:val="0"/>
          <w:iCs w:val="0"/>
          <w:caps w:val="0"/>
          <w:smallCaps w:val="0"/>
          <w:noProof w:val="0"/>
          <w:color w:val="000000" w:themeColor="text1" w:themeTint="FF" w:themeShade="FF"/>
          <w:sz w:val="24"/>
          <w:szCs w:val="24"/>
          <w:lang w:val="en-GB"/>
        </w:rPr>
      </w:pPr>
    </w:p>
    <w:p w:rsidR="03109C2E" w:rsidP="4331133A" w:rsidRDefault="03109C2E" w14:paraId="1490B480" w14:textId="25FD747A">
      <w:pPr>
        <w:pStyle w:val="Normal"/>
        <w:rPr>
          <w:rFonts w:ascii="Times" w:hAnsi="Times" w:eastAsia="Times" w:cs="Times"/>
          <w:b w:val="0"/>
          <w:bCs w:val="0"/>
          <w:i w:val="0"/>
          <w:iCs w:val="0"/>
          <w:caps w:val="0"/>
          <w:smallCaps w:val="0"/>
          <w:noProof w:val="0"/>
          <w:color w:val="000000" w:themeColor="text1" w:themeTint="FF" w:themeShade="FF"/>
          <w:sz w:val="24"/>
          <w:szCs w:val="24"/>
          <w:lang w:val="en-GB"/>
        </w:rPr>
      </w:pPr>
    </w:p>
    <w:p w:rsidR="03109C2E" w:rsidP="03109C2E" w:rsidRDefault="03109C2E" w14:paraId="1415337C" w14:textId="687DE062">
      <w:pPr>
        <w:rPr>
          <w:rFonts w:ascii="Times" w:hAnsi="Times" w:eastAsia="Times" w:cs="Times"/>
          <w:b w:val="0"/>
          <w:bCs w:val="0"/>
          <w:i w:val="0"/>
          <w:iCs w:val="0"/>
          <w:caps w:val="0"/>
          <w:smallCaps w:val="0"/>
          <w:noProof w:val="0"/>
          <w:color w:val="000000" w:themeColor="text1" w:themeTint="FF" w:themeShade="FF"/>
          <w:sz w:val="24"/>
          <w:szCs w:val="24"/>
          <w:lang w:val="en-GB"/>
        </w:rPr>
      </w:pPr>
    </w:p>
    <w:p w:rsidR="3712550B" w:rsidP="4331133A" w:rsidRDefault="3712550B" w14:paraId="6C79C869" w14:textId="536890A4">
      <w:pPr>
        <w:pStyle w:val="Normal"/>
        <w:spacing w:line="360" w:lineRule="auto"/>
        <w:rPr>
          <w:rFonts w:ascii="Times" w:hAnsi="Times" w:eastAsia="Times" w:cs="Times"/>
          <w:b w:val="0"/>
          <w:bCs w:val="0"/>
          <w:i w:val="0"/>
          <w:iCs w:val="0"/>
          <w:caps w:val="0"/>
          <w:smallCaps w:val="0"/>
          <w:noProof w:val="0"/>
          <w:color w:val="000000" w:themeColor="text1" w:themeTint="FF" w:themeShade="FF"/>
          <w:sz w:val="24"/>
          <w:szCs w:val="24"/>
          <w:lang w:val="en-GB"/>
        </w:rPr>
      </w:pPr>
    </w:p>
    <w:sdt>
      <w:sdtPr>
        <w:id w:val="1006722556"/>
        <w:docPartObj>
          <w:docPartGallery w:val="Table of Contents"/>
          <w:docPartUnique/>
        </w:docPartObj>
      </w:sdtPr>
      <w:sdtContent>
        <w:p w:rsidR="3712550B" w:rsidP="3712550B" w:rsidRDefault="3712550B" w14:paraId="6D308879" w14:textId="3EC771B5">
          <w:pPr>
            <w:pStyle w:val="TOC3"/>
            <w:tabs>
              <w:tab w:val="right" w:leader="dot" w:pos="9015"/>
            </w:tabs>
            <w:bidi w:val="0"/>
            <w:rPr>
              <w:rStyle w:val="Hyperlink"/>
            </w:rPr>
          </w:pPr>
          <w:r>
            <w:fldChar w:fldCharType="begin"/>
          </w:r>
          <w:r>
            <w:instrText xml:space="preserve">TOC \o "1-9" \z \u \h</w:instrText>
          </w:r>
          <w:r>
            <w:fldChar w:fldCharType="separate"/>
          </w:r>
          <w:hyperlink w:anchor="_Toc623274867">
            <w:r w:rsidRPr="4331133A" w:rsidR="4331133A">
              <w:rPr>
                <w:rStyle w:val="Hyperlink"/>
              </w:rPr>
              <w:t>AI Declaration</w:t>
            </w:r>
            <w:r>
              <w:tab/>
            </w:r>
            <w:r>
              <w:fldChar w:fldCharType="begin"/>
            </w:r>
            <w:r>
              <w:instrText xml:space="preserve">PAGEREF _Toc623274867 \h</w:instrText>
            </w:r>
            <w:r>
              <w:fldChar w:fldCharType="separate"/>
            </w:r>
            <w:r w:rsidRPr="4331133A" w:rsidR="4331133A">
              <w:rPr>
                <w:rStyle w:val="Hyperlink"/>
              </w:rPr>
              <w:t>1</w:t>
            </w:r>
            <w:r>
              <w:fldChar w:fldCharType="end"/>
            </w:r>
          </w:hyperlink>
        </w:p>
        <w:p w:rsidR="3712550B" w:rsidP="4331133A" w:rsidRDefault="3712550B" w14:paraId="7CDD1BE7" w14:textId="0CC16413">
          <w:pPr>
            <w:pStyle w:val="TOC1"/>
            <w:tabs>
              <w:tab w:val="right" w:leader="dot" w:pos="9015"/>
            </w:tabs>
            <w:bidi w:val="0"/>
            <w:rPr>
              <w:rStyle w:val="Hyperlink"/>
            </w:rPr>
          </w:pPr>
          <w:hyperlink w:anchor="_Toc2017808955">
            <w:r w:rsidRPr="4331133A" w:rsidR="4331133A">
              <w:rPr>
                <w:rStyle w:val="Hyperlink"/>
              </w:rPr>
              <w:t>1. Executive Summary</w:t>
            </w:r>
            <w:r>
              <w:tab/>
            </w:r>
            <w:r>
              <w:fldChar w:fldCharType="begin"/>
            </w:r>
            <w:r>
              <w:instrText xml:space="preserve">PAGEREF _Toc2017808955 \h</w:instrText>
            </w:r>
            <w:r>
              <w:fldChar w:fldCharType="separate"/>
            </w:r>
            <w:r w:rsidRPr="4331133A" w:rsidR="4331133A">
              <w:rPr>
                <w:rStyle w:val="Hyperlink"/>
              </w:rPr>
              <w:t>1</w:t>
            </w:r>
            <w:r>
              <w:fldChar w:fldCharType="end"/>
            </w:r>
          </w:hyperlink>
        </w:p>
        <w:p w:rsidR="3712550B" w:rsidP="3712550B" w:rsidRDefault="3712550B" w14:paraId="7BB0A412" w14:textId="15DA4878">
          <w:pPr>
            <w:pStyle w:val="TOC1"/>
            <w:tabs>
              <w:tab w:val="right" w:leader="dot" w:pos="9015"/>
            </w:tabs>
            <w:bidi w:val="0"/>
            <w:rPr>
              <w:rStyle w:val="Hyperlink"/>
            </w:rPr>
          </w:pPr>
          <w:hyperlink w:anchor="_Toc698791556">
            <w:r w:rsidRPr="4331133A" w:rsidR="4331133A">
              <w:rPr>
                <w:rStyle w:val="Hyperlink"/>
              </w:rPr>
              <w:t>2. Introduction</w:t>
            </w:r>
            <w:r>
              <w:tab/>
            </w:r>
            <w:r>
              <w:fldChar w:fldCharType="begin"/>
            </w:r>
            <w:r>
              <w:instrText xml:space="preserve">PAGEREF _Toc698791556 \h</w:instrText>
            </w:r>
            <w:r>
              <w:fldChar w:fldCharType="separate"/>
            </w:r>
            <w:r w:rsidRPr="4331133A" w:rsidR="4331133A">
              <w:rPr>
                <w:rStyle w:val="Hyperlink"/>
              </w:rPr>
              <w:t>4</w:t>
            </w:r>
            <w:r>
              <w:fldChar w:fldCharType="end"/>
            </w:r>
          </w:hyperlink>
        </w:p>
        <w:p w:rsidR="3712550B" w:rsidP="4331133A" w:rsidRDefault="3712550B" w14:paraId="16FAA78A" w14:textId="5DA2B4F3">
          <w:pPr>
            <w:pStyle w:val="TOC1"/>
            <w:tabs>
              <w:tab w:val="right" w:leader="dot" w:pos="9015"/>
            </w:tabs>
            <w:bidi w:val="0"/>
            <w:rPr>
              <w:rStyle w:val="Hyperlink"/>
            </w:rPr>
          </w:pPr>
          <w:hyperlink w:anchor="_Toc1263172169">
            <w:r w:rsidRPr="4331133A" w:rsidR="4331133A">
              <w:rPr>
                <w:rStyle w:val="Hyperlink"/>
              </w:rPr>
              <w:t>3. Analysis</w:t>
            </w:r>
            <w:r>
              <w:tab/>
            </w:r>
            <w:r>
              <w:fldChar w:fldCharType="begin"/>
            </w:r>
            <w:r>
              <w:instrText xml:space="preserve">PAGEREF _Toc1263172169 \h</w:instrText>
            </w:r>
            <w:r>
              <w:fldChar w:fldCharType="separate"/>
            </w:r>
            <w:r w:rsidRPr="4331133A" w:rsidR="4331133A">
              <w:rPr>
                <w:rStyle w:val="Hyperlink"/>
              </w:rPr>
              <w:t>5</w:t>
            </w:r>
            <w:r>
              <w:fldChar w:fldCharType="end"/>
            </w:r>
          </w:hyperlink>
        </w:p>
        <w:p w:rsidR="3712550B" w:rsidP="3712550B" w:rsidRDefault="3712550B" w14:paraId="05819AE8" w14:textId="28E8B50C">
          <w:pPr>
            <w:pStyle w:val="TOC2"/>
            <w:tabs>
              <w:tab w:val="right" w:leader="dot" w:pos="9015"/>
            </w:tabs>
            <w:bidi w:val="0"/>
            <w:rPr>
              <w:rStyle w:val="Hyperlink"/>
            </w:rPr>
          </w:pPr>
          <w:hyperlink w:anchor="_Toc516025568">
            <w:r w:rsidRPr="4331133A" w:rsidR="4331133A">
              <w:rPr>
                <w:rStyle w:val="Hyperlink"/>
              </w:rPr>
              <w:t>3.1. Travelodge Gateshead</w:t>
            </w:r>
            <w:r>
              <w:tab/>
            </w:r>
            <w:r>
              <w:fldChar w:fldCharType="begin"/>
            </w:r>
            <w:r>
              <w:instrText xml:space="preserve">PAGEREF _Toc516025568 \h</w:instrText>
            </w:r>
            <w:r>
              <w:fldChar w:fldCharType="separate"/>
            </w:r>
            <w:r w:rsidRPr="4331133A" w:rsidR="4331133A">
              <w:rPr>
                <w:rStyle w:val="Hyperlink"/>
              </w:rPr>
              <w:t>6</w:t>
            </w:r>
            <w:r>
              <w:fldChar w:fldCharType="end"/>
            </w:r>
          </w:hyperlink>
        </w:p>
        <w:p w:rsidR="3712550B" w:rsidP="3712550B" w:rsidRDefault="3712550B" w14:paraId="5847A800" w14:textId="776D65B6">
          <w:pPr>
            <w:pStyle w:val="TOC2"/>
            <w:tabs>
              <w:tab w:val="right" w:leader="dot" w:pos="9015"/>
            </w:tabs>
            <w:bidi w:val="0"/>
            <w:rPr>
              <w:rStyle w:val="Hyperlink"/>
            </w:rPr>
          </w:pPr>
          <w:hyperlink w:anchor="_Toc2101416054">
            <w:r w:rsidRPr="4331133A" w:rsidR="4331133A">
              <w:rPr>
                <w:rStyle w:val="Hyperlink"/>
              </w:rPr>
              <w:t>3.2 Reputational Risk</w:t>
            </w:r>
            <w:r>
              <w:tab/>
            </w:r>
            <w:r>
              <w:fldChar w:fldCharType="begin"/>
            </w:r>
            <w:r>
              <w:instrText xml:space="preserve">PAGEREF _Toc2101416054 \h</w:instrText>
            </w:r>
            <w:r>
              <w:fldChar w:fldCharType="separate"/>
            </w:r>
            <w:r w:rsidRPr="4331133A" w:rsidR="4331133A">
              <w:rPr>
                <w:rStyle w:val="Hyperlink"/>
              </w:rPr>
              <w:t>6</w:t>
            </w:r>
            <w:r>
              <w:fldChar w:fldCharType="end"/>
            </w:r>
          </w:hyperlink>
        </w:p>
        <w:p w:rsidR="3712550B" w:rsidP="4331133A" w:rsidRDefault="3712550B" w14:paraId="616F2D20" w14:textId="5F8A966D">
          <w:pPr>
            <w:pStyle w:val="TOC3"/>
            <w:tabs>
              <w:tab w:val="right" w:leader="dot" w:pos="9015"/>
            </w:tabs>
            <w:bidi w:val="0"/>
            <w:rPr>
              <w:rStyle w:val="Hyperlink"/>
            </w:rPr>
          </w:pPr>
          <w:hyperlink w:anchor="_Toc981927243">
            <w:r w:rsidRPr="4331133A" w:rsidR="4331133A">
              <w:rPr>
                <w:rStyle w:val="Hyperlink"/>
              </w:rPr>
              <w:t>3.2.1 Customer Complaints and Employee Experiences</w:t>
            </w:r>
            <w:r>
              <w:tab/>
            </w:r>
            <w:r>
              <w:fldChar w:fldCharType="begin"/>
            </w:r>
            <w:r>
              <w:instrText xml:space="preserve">PAGEREF _Toc981927243 \h</w:instrText>
            </w:r>
            <w:r>
              <w:fldChar w:fldCharType="separate"/>
            </w:r>
            <w:r w:rsidRPr="4331133A" w:rsidR="4331133A">
              <w:rPr>
                <w:rStyle w:val="Hyperlink"/>
              </w:rPr>
              <w:t>6</w:t>
            </w:r>
            <w:r>
              <w:fldChar w:fldCharType="end"/>
            </w:r>
          </w:hyperlink>
        </w:p>
        <w:p w:rsidR="3712550B" w:rsidP="4331133A" w:rsidRDefault="3712550B" w14:paraId="4D8A07CE" w14:textId="04ECB008">
          <w:pPr>
            <w:pStyle w:val="TOC3"/>
            <w:tabs>
              <w:tab w:val="right" w:leader="dot" w:pos="9015"/>
            </w:tabs>
            <w:bidi w:val="0"/>
            <w:rPr>
              <w:rStyle w:val="Hyperlink"/>
            </w:rPr>
          </w:pPr>
          <w:hyperlink w:anchor="_Toc1995626677">
            <w:r w:rsidRPr="4331133A" w:rsidR="4331133A">
              <w:rPr>
                <w:rStyle w:val="Hyperlink"/>
              </w:rPr>
              <w:t>3.2.2 Ethical Concerns at Travelodge Gateshead</w:t>
            </w:r>
            <w:r>
              <w:tab/>
            </w:r>
            <w:r>
              <w:fldChar w:fldCharType="begin"/>
            </w:r>
            <w:r>
              <w:instrText xml:space="preserve">PAGEREF _Toc1995626677 \h</w:instrText>
            </w:r>
            <w:r>
              <w:fldChar w:fldCharType="separate"/>
            </w:r>
            <w:r w:rsidRPr="4331133A" w:rsidR="4331133A">
              <w:rPr>
                <w:rStyle w:val="Hyperlink"/>
              </w:rPr>
              <w:t>6</w:t>
            </w:r>
            <w:r>
              <w:fldChar w:fldCharType="end"/>
            </w:r>
          </w:hyperlink>
        </w:p>
        <w:p w:rsidR="3712550B" w:rsidP="4331133A" w:rsidRDefault="3712550B" w14:paraId="177CA2B5" w14:textId="65B64D49">
          <w:pPr>
            <w:pStyle w:val="TOC2"/>
            <w:tabs>
              <w:tab w:val="right" w:leader="dot" w:pos="9015"/>
            </w:tabs>
            <w:bidi w:val="0"/>
            <w:rPr>
              <w:rStyle w:val="Hyperlink"/>
            </w:rPr>
          </w:pPr>
          <w:hyperlink w:anchor="_Toc459949310">
            <w:r w:rsidRPr="4331133A" w:rsidR="4331133A">
              <w:rPr>
                <w:rStyle w:val="Hyperlink"/>
              </w:rPr>
              <w:t>3.2.3 Ethical Concerns and Reputational Impact at Travelodge Gateshead</w:t>
            </w:r>
            <w:r>
              <w:tab/>
            </w:r>
            <w:r>
              <w:fldChar w:fldCharType="begin"/>
            </w:r>
            <w:r>
              <w:instrText xml:space="preserve">PAGEREF _Toc459949310 \h</w:instrText>
            </w:r>
            <w:r>
              <w:fldChar w:fldCharType="separate"/>
            </w:r>
            <w:r w:rsidRPr="4331133A" w:rsidR="4331133A">
              <w:rPr>
                <w:rStyle w:val="Hyperlink"/>
              </w:rPr>
              <w:t>7</w:t>
            </w:r>
            <w:r>
              <w:fldChar w:fldCharType="end"/>
            </w:r>
          </w:hyperlink>
        </w:p>
        <w:p w:rsidR="3712550B" w:rsidP="4331133A" w:rsidRDefault="3712550B" w14:paraId="693B77C1" w14:textId="0FCDBD4A">
          <w:pPr>
            <w:pStyle w:val="TOC2"/>
            <w:tabs>
              <w:tab w:val="right" w:leader="dot" w:pos="9015"/>
            </w:tabs>
            <w:bidi w:val="0"/>
            <w:rPr>
              <w:rStyle w:val="Hyperlink"/>
            </w:rPr>
          </w:pPr>
          <w:hyperlink w:anchor="_Toc1120690894">
            <w:r w:rsidRPr="4331133A" w:rsidR="4331133A">
              <w:rPr>
                <w:rStyle w:val="Hyperlink"/>
              </w:rPr>
              <w:t>3.3.1 Issues at Travelodge</w:t>
            </w:r>
            <w:r>
              <w:tab/>
            </w:r>
            <w:r>
              <w:fldChar w:fldCharType="begin"/>
            </w:r>
            <w:r>
              <w:instrText xml:space="preserve">PAGEREF _Toc1120690894 \h</w:instrText>
            </w:r>
            <w:r>
              <w:fldChar w:fldCharType="separate"/>
            </w:r>
            <w:r w:rsidRPr="4331133A" w:rsidR="4331133A">
              <w:rPr>
                <w:rStyle w:val="Hyperlink"/>
              </w:rPr>
              <w:t>7</w:t>
            </w:r>
            <w:r>
              <w:fldChar w:fldCharType="end"/>
            </w:r>
          </w:hyperlink>
        </w:p>
        <w:p w:rsidR="3712550B" w:rsidP="4331133A" w:rsidRDefault="3712550B" w14:paraId="0CB2E242" w14:textId="68FC450F">
          <w:pPr>
            <w:pStyle w:val="TOC1"/>
            <w:tabs>
              <w:tab w:val="right" w:leader="dot" w:pos="9015"/>
            </w:tabs>
            <w:bidi w:val="0"/>
            <w:rPr>
              <w:rStyle w:val="Hyperlink"/>
            </w:rPr>
          </w:pPr>
          <w:hyperlink w:anchor="_Toc108945051">
            <w:r w:rsidRPr="4331133A" w:rsidR="4331133A">
              <w:rPr>
                <w:rStyle w:val="Hyperlink"/>
              </w:rPr>
              <w:t>3.4 Positive Guest Feedback and Service Potential</w:t>
            </w:r>
            <w:r>
              <w:tab/>
            </w:r>
            <w:r>
              <w:fldChar w:fldCharType="begin"/>
            </w:r>
            <w:r>
              <w:instrText xml:space="preserve">PAGEREF _Toc108945051 \h</w:instrText>
            </w:r>
            <w:r>
              <w:fldChar w:fldCharType="separate"/>
            </w:r>
            <w:r w:rsidRPr="4331133A" w:rsidR="4331133A">
              <w:rPr>
                <w:rStyle w:val="Hyperlink"/>
              </w:rPr>
              <w:t>7</w:t>
            </w:r>
            <w:r>
              <w:fldChar w:fldCharType="end"/>
            </w:r>
          </w:hyperlink>
        </w:p>
        <w:p w:rsidR="3712550B" w:rsidP="4331133A" w:rsidRDefault="3712550B" w14:paraId="4DAAF5A4" w14:textId="2F030A0B">
          <w:pPr>
            <w:pStyle w:val="TOC1"/>
            <w:tabs>
              <w:tab w:val="right" w:leader="dot" w:pos="9015"/>
            </w:tabs>
            <w:bidi w:val="0"/>
            <w:rPr>
              <w:rStyle w:val="Hyperlink"/>
            </w:rPr>
          </w:pPr>
          <w:hyperlink w:anchor="_Toc305131268">
            <w:r w:rsidRPr="4331133A" w:rsidR="4331133A">
              <w:rPr>
                <w:rStyle w:val="Hyperlink"/>
              </w:rPr>
              <w:t>3.5 Quality Control and Staff Training Challenges</w:t>
            </w:r>
            <w:r>
              <w:tab/>
            </w:r>
            <w:r>
              <w:fldChar w:fldCharType="begin"/>
            </w:r>
            <w:r>
              <w:instrText xml:space="preserve">PAGEREF _Toc305131268 \h</w:instrText>
            </w:r>
            <w:r>
              <w:fldChar w:fldCharType="separate"/>
            </w:r>
            <w:r w:rsidRPr="4331133A" w:rsidR="4331133A">
              <w:rPr>
                <w:rStyle w:val="Hyperlink"/>
              </w:rPr>
              <w:t>7</w:t>
            </w:r>
            <w:r>
              <w:fldChar w:fldCharType="end"/>
            </w:r>
          </w:hyperlink>
        </w:p>
        <w:p w:rsidR="3712550B" w:rsidP="3712550B" w:rsidRDefault="3712550B" w14:paraId="1F176B45" w14:textId="3D9AF29C">
          <w:pPr>
            <w:pStyle w:val="TOC2"/>
            <w:tabs>
              <w:tab w:val="right" w:leader="dot" w:pos="9015"/>
            </w:tabs>
            <w:bidi w:val="0"/>
            <w:rPr>
              <w:rStyle w:val="Hyperlink"/>
            </w:rPr>
          </w:pPr>
          <w:hyperlink w:anchor="_Toc1849733237">
            <w:r w:rsidRPr="4331133A" w:rsidR="4331133A">
              <w:rPr>
                <w:rStyle w:val="Hyperlink"/>
              </w:rPr>
              <w:t>3.6 Environmental Sustainability Challenges</w:t>
            </w:r>
            <w:r>
              <w:tab/>
            </w:r>
            <w:r>
              <w:fldChar w:fldCharType="begin"/>
            </w:r>
            <w:r>
              <w:instrText xml:space="preserve">PAGEREF _Toc1849733237 \h</w:instrText>
            </w:r>
            <w:r>
              <w:fldChar w:fldCharType="separate"/>
            </w:r>
            <w:r w:rsidRPr="4331133A" w:rsidR="4331133A">
              <w:rPr>
                <w:rStyle w:val="Hyperlink"/>
              </w:rPr>
              <w:t>8</w:t>
            </w:r>
            <w:r>
              <w:fldChar w:fldCharType="end"/>
            </w:r>
          </w:hyperlink>
        </w:p>
        <w:p w:rsidR="3712550B" w:rsidP="3712550B" w:rsidRDefault="3712550B" w14:paraId="3B6BE3B4" w14:textId="60CA1623">
          <w:pPr>
            <w:pStyle w:val="TOC2"/>
            <w:tabs>
              <w:tab w:val="right" w:leader="dot" w:pos="9015"/>
            </w:tabs>
            <w:bidi w:val="0"/>
            <w:rPr>
              <w:rStyle w:val="Hyperlink"/>
            </w:rPr>
          </w:pPr>
          <w:hyperlink w:anchor="_Toc1566504457">
            <w:r w:rsidRPr="4331133A" w:rsidR="4331133A">
              <w:rPr>
                <w:rStyle w:val="Hyperlink"/>
              </w:rPr>
              <w:t>3.7 Diversity, Staff Retention, and Wellbeing</w:t>
            </w:r>
            <w:r>
              <w:tab/>
            </w:r>
            <w:r>
              <w:fldChar w:fldCharType="begin"/>
            </w:r>
            <w:r>
              <w:instrText xml:space="preserve">PAGEREF _Toc1566504457 \h</w:instrText>
            </w:r>
            <w:r>
              <w:fldChar w:fldCharType="separate"/>
            </w:r>
            <w:r w:rsidRPr="4331133A" w:rsidR="4331133A">
              <w:rPr>
                <w:rStyle w:val="Hyperlink"/>
              </w:rPr>
              <w:t>8</w:t>
            </w:r>
            <w:r>
              <w:fldChar w:fldCharType="end"/>
            </w:r>
          </w:hyperlink>
        </w:p>
        <w:p w:rsidR="3712550B" w:rsidP="4331133A" w:rsidRDefault="3712550B" w14:paraId="4CEB7378" w14:textId="186A0681">
          <w:pPr>
            <w:pStyle w:val="TOC2"/>
            <w:tabs>
              <w:tab w:val="right" w:leader="dot" w:pos="9015"/>
            </w:tabs>
            <w:bidi w:val="0"/>
            <w:rPr>
              <w:rStyle w:val="Hyperlink"/>
            </w:rPr>
          </w:pPr>
          <w:hyperlink w:anchor="_Toc107450789">
            <w:r w:rsidRPr="4331133A" w:rsidR="4331133A">
              <w:rPr>
                <w:rStyle w:val="Hyperlink"/>
              </w:rPr>
              <w:t>3.7.1 Employee Wellbeing, Engagement, and Learning Development</w:t>
            </w:r>
            <w:r>
              <w:tab/>
            </w:r>
            <w:r>
              <w:fldChar w:fldCharType="begin"/>
            </w:r>
            <w:r>
              <w:instrText xml:space="preserve">PAGEREF _Toc107450789 \h</w:instrText>
            </w:r>
            <w:r>
              <w:fldChar w:fldCharType="separate"/>
            </w:r>
            <w:r w:rsidRPr="4331133A" w:rsidR="4331133A">
              <w:rPr>
                <w:rStyle w:val="Hyperlink"/>
              </w:rPr>
              <w:t>8</w:t>
            </w:r>
            <w:r>
              <w:fldChar w:fldCharType="end"/>
            </w:r>
          </w:hyperlink>
        </w:p>
        <w:p w:rsidR="3712550B" w:rsidP="3712550B" w:rsidRDefault="3712550B" w14:paraId="1A189880" w14:textId="5966C2DD">
          <w:pPr>
            <w:pStyle w:val="TOC2"/>
            <w:tabs>
              <w:tab w:val="right" w:leader="dot" w:pos="9015"/>
            </w:tabs>
            <w:bidi w:val="0"/>
            <w:rPr>
              <w:rStyle w:val="Hyperlink"/>
            </w:rPr>
          </w:pPr>
          <w:hyperlink w:anchor="_Toc1076997481">
            <w:r w:rsidRPr="4331133A" w:rsidR="4331133A">
              <w:rPr>
                <w:rStyle w:val="Hyperlink"/>
              </w:rPr>
              <w:t>3.9 Key Financial and Operational Insights</w:t>
            </w:r>
            <w:r>
              <w:tab/>
            </w:r>
            <w:r>
              <w:fldChar w:fldCharType="begin"/>
            </w:r>
            <w:r>
              <w:instrText xml:space="preserve">PAGEREF _Toc1076997481 \h</w:instrText>
            </w:r>
            <w:r>
              <w:fldChar w:fldCharType="separate"/>
            </w:r>
            <w:r w:rsidRPr="4331133A" w:rsidR="4331133A">
              <w:rPr>
                <w:rStyle w:val="Hyperlink"/>
              </w:rPr>
              <w:t>9</w:t>
            </w:r>
            <w:r>
              <w:fldChar w:fldCharType="end"/>
            </w:r>
          </w:hyperlink>
        </w:p>
        <w:p w:rsidR="4331133A" w:rsidP="4331133A" w:rsidRDefault="4331133A" w14:paraId="1515B6B1" w14:textId="7B0293FF">
          <w:pPr>
            <w:pStyle w:val="TOC3"/>
            <w:tabs>
              <w:tab w:val="right" w:leader="dot" w:pos="9015"/>
            </w:tabs>
            <w:bidi w:val="0"/>
            <w:rPr>
              <w:rStyle w:val="Hyperlink"/>
            </w:rPr>
          </w:pPr>
          <w:hyperlink w:anchor="_Toc265834573">
            <w:r w:rsidRPr="4331133A" w:rsidR="4331133A">
              <w:rPr>
                <w:rStyle w:val="Hyperlink"/>
              </w:rPr>
              <w:t>3.10 STEEPLED Analysis (External Factors)</w:t>
            </w:r>
            <w:r>
              <w:tab/>
            </w:r>
            <w:r>
              <w:fldChar w:fldCharType="begin"/>
            </w:r>
            <w:r>
              <w:instrText xml:space="preserve">PAGEREF _Toc265834573 \h</w:instrText>
            </w:r>
            <w:r>
              <w:fldChar w:fldCharType="separate"/>
            </w:r>
            <w:r w:rsidRPr="4331133A" w:rsidR="4331133A">
              <w:rPr>
                <w:rStyle w:val="Hyperlink"/>
              </w:rPr>
              <w:t>10</w:t>
            </w:r>
            <w:r>
              <w:fldChar w:fldCharType="end"/>
            </w:r>
          </w:hyperlink>
        </w:p>
        <w:p w:rsidR="4331133A" w:rsidP="4331133A" w:rsidRDefault="4331133A" w14:paraId="57F679BB" w14:textId="5B3602EB">
          <w:pPr>
            <w:pStyle w:val="TOC3"/>
            <w:tabs>
              <w:tab w:val="right" w:leader="dot" w:pos="9015"/>
            </w:tabs>
            <w:bidi w:val="0"/>
            <w:rPr>
              <w:rStyle w:val="Hyperlink"/>
            </w:rPr>
          </w:pPr>
          <w:hyperlink w:anchor="_Toc1314383602">
            <w:r w:rsidRPr="4331133A" w:rsidR="4331133A">
              <w:rPr>
                <w:rStyle w:val="Hyperlink"/>
              </w:rPr>
              <w:t>3.11 SWOT Analysis</w:t>
            </w:r>
            <w:r>
              <w:tab/>
            </w:r>
            <w:r>
              <w:fldChar w:fldCharType="begin"/>
            </w:r>
            <w:r>
              <w:instrText xml:space="preserve">PAGEREF _Toc1314383602 \h</w:instrText>
            </w:r>
            <w:r>
              <w:fldChar w:fldCharType="separate"/>
            </w:r>
            <w:r w:rsidRPr="4331133A" w:rsidR="4331133A">
              <w:rPr>
                <w:rStyle w:val="Hyperlink"/>
              </w:rPr>
              <w:t>10</w:t>
            </w:r>
            <w:r>
              <w:fldChar w:fldCharType="end"/>
            </w:r>
          </w:hyperlink>
        </w:p>
        <w:p w:rsidR="4331133A" w:rsidP="4331133A" w:rsidRDefault="4331133A" w14:paraId="6AFC077D" w14:textId="52E4184A">
          <w:pPr>
            <w:pStyle w:val="TOC2"/>
            <w:tabs>
              <w:tab w:val="right" w:leader="dot" w:pos="9015"/>
            </w:tabs>
            <w:bidi w:val="0"/>
            <w:rPr>
              <w:rStyle w:val="Hyperlink"/>
            </w:rPr>
          </w:pPr>
          <w:hyperlink w:anchor="_Toc1938253239">
            <w:r w:rsidRPr="4331133A" w:rsidR="4331133A">
              <w:rPr>
                <w:rStyle w:val="Hyperlink"/>
              </w:rPr>
              <w:t>3.12 TOWS Analysis</w:t>
            </w:r>
            <w:r>
              <w:tab/>
            </w:r>
            <w:r>
              <w:fldChar w:fldCharType="begin"/>
            </w:r>
            <w:r>
              <w:instrText xml:space="preserve">PAGEREF _Toc1938253239 \h</w:instrText>
            </w:r>
            <w:r>
              <w:fldChar w:fldCharType="separate"/>
            </w:r>
            <w:r w:rsidRPr="4331133A" w:rsidR="4331133A">
              <w:rPr>
                <w:rStyle w:val="Hyperlink"/>
              </w:rPr>
              <w:t>11</w:t>
            </w:r>
            <w:r>
              <w:fldChar w:fldCharType="end"/>
            </w:r>
          </w:hyperlink>
        </w:p>
        <w:p w:rsidR="4331133A" w:rsidP="4331133A" w:rsidRDefault="4331133A" w14:paraId="0FE21DE9" w14:textId="5B300528">
          <w:pPr>
            <w:pStyle w:val="TOC1"/>
            <w:tabs>
              <w:tab w:val="right" w:leader="dot" w:pos="9015"/>
            </w:tabs>
            <w:bidi w:val="0"/>
            <w:rPr>
              <w:rStyle w:val="Hyperlink"/>
            </w:rPr>
          </w:pPr>
          <w:hyperlink w:anchor="_Toc575502546">
            <w:r w:rsidRPr="4331133A" w:rsidR="4331133A">
              <w:rPr>
                <w:rStyle w:val="Hyperlink"/>
              </w:rPr>
              <w:t>4. Recommendations and Change Management</w:t>
            </w:r>
            <w:r>
              <w:tab/>
            </w:r>
            <w:r>
              <w:fldChar w:fldCharType="begin"/>
            </w:r>
            <w:r>
              <w:instrText xml:space="preserve">PAGEREF _Toc575502546 \h</w:instrText>
            </w:r>
            <w:r>
              <w:fldChar w:fldCharType="separate"/>
            </w:r>
            <w:r w:rsidRPr="4331133A" w:rsidR="4331133A">
              <w:rPr>
                <w:rStyle w:val="Hyperlink"/>
              </w:rPr>
              <w:t>11</w:t>
            </w:r>
            <w:r>
              <w:fldChar w:fldCharType="end"/>
            </w:r>
          </w:hyperlink>
        </w:p>
        <w:p w:rsidR="4331133A" w:rsidP="4331133A" w:rsidRDefault="4331133A" w14:paraId="4707CCCA" w14:textId="7C5D258D">
          <w:pPr>
            <w:pStyle w:val="TOC2"/>
            <w:tabs>
              <w:tab w:val="right" w:leader="dot" w:pos="9015"/>
            </w:tabs>
            <w:bidi w:val="0"/>
            <w:rPr>
              <w:rStyle w:val="Hyperlink"/>
            </w:rPr>
          </w:pPr>
          <w:hyperlink w:anchor="_Toc1264316377">
            <w:r w:rsidRPr="4331133A" w:rsidR="4331133A">
              <w:rPr>
                <w:rStyle w:val="Hyperlink"/>
              </w:rPr>
              <w:t>4.1 Internal Coaching and Cultural Development</w:t>
            </w:r>
            <w:r>
              <w:tab/>
            </w:r>
            <w:r>
              <w:fldChar w:fldCharType="begin"/>
            </w:r>
            <w:r>
              <w:instrText xml:space="preserve">PAGEREF _Toc1264316377 \h</w:instrText>
            </w:r>
            <w:r>
              <w:fldChar w:fldCharType="separate"/>
            </w:r>
            <w:r w:rsidRPr="4331133A" w:rsidR="4331133A">
              <w:rPr>
                <w:rStyle w:val="Hyperlink"/>
              </w:rPr>
              <w:t>11</w:t>
            </w:r>
            <w:r>
              <w:fldChar w:fldCharType="end"/>
            </w:r>
          </w:hyperlink>
        </w:p>
        <w:p w:rsidR="4331133A" w:rsidP="4331133A" w:rsidRDefault="4331133A" w14:paraId="06E5066F" w14:textId="671BBE74">
          <w:pPr>
            <w:pStyle w:val="TOC3"/>
            <w:tabs>
              <w:tab w:val="right" w:leader="dot" w:pos="9015"/>
            </w:tabs>
            <w:bidi w:val="0"/>
            <w:rPr>
              <w:rStyle w:val="Hyperlink"/>
            </w:rPr>
          </w:pPr>
          <w:hyperlink w:anchor="_Toc306729394">
            <w:r w:rsidRPr="4331133A" w:rsidR="4331133A">
              <w:rPr>
                <w:rStyle w:val="Hyperlink"/>
              </w:rPr>
              <w:t>4.1.1 Coaching to Improve Morale and Leadership</w:t>
            </w:r>
            <w:r>
              <w:tab/>
            </w:r>
            <w:r>
              <w:fldChar w:fldCharType="begin"/>
            </w:r>
            <w:r>
              <w:instrText xml:space="preserve">PAGEREF _Toc306729394 \h</w:instrText>
            </w:r>
            <w:r>
              <w:fldChar w:fldCharType="separate"/>
            </w:r>
            <w:r w:rsidRPr="4331133A" w:rsidR="4331133A">
              <w:rPr>
                <w:rStyle w:val="Hyperlink"/>
              </w:rPr>
              <w:t>12</w:t>
            </w:r>
            <w:r>
              <w:fldChar w:fldCharType="end"/>
            </w:r>
          </w:hyperlink>
        </w:p>
        <w:p w:rsidR="4331133A" w:rsidP="4331133A" w:rsidRDefault="4331133A" w14:paraId="789E6F45" w14:textId="6F634CDF">
          <w:pPr>
            <w:pStyle w:val="TOC3"/>
            <w:tabs>
              <w:tab w:val="right" w:leader="dot" w:pos="9015"/>
            </w:tabs>
            <w:bidi w:val="0"/>
            <w:rPr>
              <w:rStyle w:val="Hyperlink"/>
            </w:rPr>
          </w:pPr>
          <w:hyperlink w:anchor="_Toc1519638774">
            <w:r w:rsidRPr="4331133A" w:rsidR="4331133A">
              <w:rPr>
                <w:rStyle w:val="Hyperlink"/>
              </w:rPr>
              <w:t>4.1.2 Fostering Growth Mindset and Psychological Safety</w:t>
            </w:r>
            <w:r>
              <w:tab/>
            </w:r>
            <w:r>
              <w:fldChar w:fldCharType="begin"/>
            </w:r>
            <w:r>
              <w:instrText xml:space="preserve">PAGEREF _Toc1519638774 \h</w:instrText>
            </w:r>
            <w:r>
              <w:fldChar w:fldCharType="separate"/>
            </w:r>
            <w:r w:rsidRPr="4331133A" w:rsidR="4331133A">
              <w:rPr>
                <w:rStyle w:val="Hyperlink"/>
              </w:rPr>
              <w:t>12</w:t>
            </w:r>
            <w:r>
              <w:fldChar w:fldCharType="end"/>
            </w:r>
          </w:hyperlink>
        </w:p>
        <w:p w:rsidR="4331133A" w:rsidP="4331133A" w:rsidRDefault="4331133A" w14:paraId="1AA64EEA" w14:textId="207099E3">
          <w:pPr>
            <w:pStyle w:val="TOC3"/>
            <w:tabs>
              <w:tab w:val="right" w:leader="dot" w:pos="9015"/>
            </w:tabs>
            <w:bidi w:val="0"/>
            <w:rPr>
              <w:rStyle w:val="Hyperlink"/>
            </w:rPr>
          </w:pPr>
          <w:hyperlink w:anchor="_Toc845306115">
            <w:r w:rsidRPr="4331133A" w:rsidR="4331133A">
              <w:rPr>
                <w:rStyle w:val="Hyperlink"/>
              </w:rPr>
              <w:t>4.1.3 Key Organisational Issues</w:t>
            </w:r>
            <w:r>
              <w:tab/>
            </w:r>
            <w:r>
              <w:fldChar w:fldCharType="begin"/>
            </w:r>
            <w:r>
              <w:instrText xml:space="preserve">PAGEREF _Toc845306115 \h</w:instrText>
            </w:r>
            <w:r>
              <w:fldChar w:fldCharType="separate"/>
            </w:r>
            <w:r w:rsidRPr="4331133A" w:rsidR="4331133A">
              <w:rPr>
                <w:rStyle w:val="Hyperlink"/>
              </w:rPr>
              <w:t>12</w:t>
            </w:r>
            <w:r>
              <w:fldChar w:fldCharType="end"/>
            </w:r>
          </w:hyperlink>
        </w:p>
        <w:p w:rsidR="4331133A" w:rsidP="4331133A" w:rsidRDefault="4331133A" w14:paraId="5C9CE632" w14:textId="7C523F8A">
          <w:pPr>
            <w:pStyle w:val="TOC2"/>
            <w:tabs>
              <w:tab w:val="right" w:leader="dot" w:pos="9015"/>
            </w:tabs>
            <w:bidi w:val="0"/>
            <w:rPr>
              <w:rStyle w:val="Hyperlink"/>
            </w:rPr>
          </w:pPr>
          <w:hyperlink w:anchor="_Toc696579645">
            <w:r w:rsidRPr="4331133A" w:rsidR="4331133A">
              <w:rPr>
                <w:rStyle w:val="Hyperlink"/>
              </w:rPr>
              <w:t>4.2 Strategic Recommendations</w:t>
            </w:r>
            <w:r>
              <w:tab/>
            </w:r>
            <w:r>
              <w:fldChar w:fldCharType="begin"/>
            </w:r>
            <w:r>
              <w:instrText xml:space="preserve">PAGEREF _Toc696579645 \h</w:instrText>
            </w:r>
            <w:r>
              <w:fldChar w:fldCharType="separate"/>
            </w:r>
            <w:r w:rsidRPr="4331133A" w:rsidR="4331133A">
              <w:rPr>
                <w:rStyle w:val="Hyperlink"/>
              </w:rPr>
              <w:t>13</w:t>
            </w:r>
            <w:r>
              <w:fldChar w:fldCharType="end"/>
            </w:r>
          </w:hyperlink>
        </w:p>
        <w:p w:rsidR="4331133A" w:rsidP="4331133A" w:rsidRDefault="4331133A" w14:paraId="7D27834E" w14:textId="2C16679E">
          <w:pPr>
            <w:pStyle w:val="TOC3"/>
            <w:tabs>
              <w:tab w:val="right" w:leader="dot" w:pos="9015"/>
            </w:tabs>
            <w:bidi w:val="0"/>
            <w:rPr>
              <w:rStyle w:val="Hyperlink"/>
            </w:rPr>
          </w:pPr>
          <w:hyperlink w:anchor="_Toc1859012569">
            <w:r w:rsidRPr="4331133A" w:rsidR="4331133A">
              <w:rPr>
                <w:rStyle w:val="Hyperlink"/>
              </w:rPr>
              <w:t>4.2.1 Improve Customer Service and Training</w:t>
            </w:r>
            <w:r>
              <w:tab/>
            </w:r>
            <w:r>
              <w:fldChar w:fldCharType="begin"/>
            </w:r>
            <w:r>
              <w:instrText xml:space="preserve">PAGEREF _Toc1859012569 \h</w:instrText>
            </w:r>
            <w:r>
              <w:fldChar w:fldCharType="separate"/>
            </w:r>
            <w:r w:rsidRPr="4331133A" w:rsidR="4331133A">
              <w:rPr>
                <w:rStyle w:val="Hyperlink"/>
              </w:rPr>
              <w:t>13</w:t>
            </w:r>
            <w:r>
              <w:fldChar w:fldCharType="end"/>
            </w:r>
          </w:hyperlink>
        </w:p>
        <w:p w:rsidR="4331133A" w:rsidP="4331133A" w:rsidRDefault="4331133A" w14:paraId="7A46639C" w14:textId="523DE71D">
          <w:pPr>
            <w:pStyle w:val="TOC3"/>
            <w:tabs>
              <w:tab w:val="right" w:leader="dot" w:pos="9015"/>
            </w:tabs>
            <w:bidi w:val="0"/>
            <w:rPr>
              <w:rStyle w:val="Hyperlink"/>
            </w:rPr>
          </w:pPr>
          <w:hyperlink w:anchor="_Toc636366570">
            <w:r w:rsidRPr="4331133A" w:rsidR="4331133A">
              <w:rPr>
                <w:rStyle w:val="Hyperlink"/>
              </w:rPr>
              <w:t>4.2.2 Ethics and Complaints Policy</w:t>
            </w:r>
            <w:r>
              <w:tab/>
            </w:r>
            <w:r>
              <w:fldChar w:fldCharType="begin"/>
            </w:r>
            <w:r>
              <w:instrText xml:space="preserve">PAGEREF _Toc636366570 \h</w:instrText>
            </w:r>
            <w:r>
              <w:fldChar w:fldCharType="separate"/>
            </w:r>
            <w:r w:rsidRPr="4331133A" w:rsidR="4331133A">
              <w:rPr>
                <w:rStyle w:val="Hyperlink"/>
              </w:rPr>
              <w:t>13</w:t>
            </w:r>
            <w:r>
              <w:fldChar w:fldCharType="end"/>
            </w:r>
          </w:hyperlink>
        </w:p>
        <w:p w:rsidR="4331133A" w:rsidP="4331133A" w:rsidRDefault="4331133A" w14:paraId="3C9BD51D" w14:textId="7DDD5890">
          <w:pPr>
            <w:pStyle w:val="TOC3"/>
            <w:tabs>
              <w:tab w:val="right" w:leader="dot" w:pos="9015"/>
            </w:tabs>
            <w:bidi w:val="0"/>
            <w:rPr>
              <w:rStyle w:val="Hyperlink"/>
            </w:rPr>
          </w:pPr>
          <w:hyperlink w:anchor="_Toc1806852245">
            <w:r w:rsidRPr="4331133A" w:rsidR="4331133A">
              <w:rPr>
                <w:rStyle w:val="Hyperlink"/>
              </w:rPr>
              <w:t>4.2.3 Environmental Changes</w:t>
            </w:r>
            <w:r>
              <w:tab/>
            </w:r>
            <w:r>
              <w:fldChar w:fldCharType="begin"/>
            </w:r>
            <w:r>
              <w:instrText xml:space="preserve">PAGEREF _Toc1806852245 \h</w:instrText>
            </w:r>
            <w:r>
              <w:fldChar w:fldCharType="separate"/>
            </w:r>
            <w:r w:rsidRPr="4331133A" w:rsidR="4331133A">
              <w:rPr>
                <w:rStyle w:val="Hyperlink"/>
              </w:rPr>
              <w:t>13</w:t>
            </w:r>
            <w:r>
              <w:fldChar w:fldCharType="end"/>
            </w:r>
          </w:hyperlink>
        </w:p>
        <w:p w:rsidR="4331133A" w:rsidP="4331133A" w:rsidRDefault="4331133A" w14:paraId="6AEB131F" w14:textId="7C74BEB5">
          <w:pPr>
            <w:pStyle w:val="TOC3"/>
            <w:tabs>
              <w:tab w:val="right" w:leader="dot" w:pos="9015"/>
            </w:tabs>
            <w:bidi w:val="0"/>
            <w:rPr>
              <w:rStyle w:val="Hyperlink"/>
            </w:rPr>
          </w:pPr>
          <w:hyperlink w:anchor="_Toc513663907">
            <w:r w:rsidRPr="4331133A" w:rsidR="4331133A">
              <w:rPr>
                <w:rStyle w:val="Hyperlink"/>
              </w:rPr>
              <w:t>4.2.4 Support Staff Growth</w:t>
            </w:r>
            <w:r>
              <w:tab/>
            </w:r>
            <w:r>
              <w:fldChar w:fldCharType="begin"/>
            </w:r>
            <w:r>
              <w:instrText xml:space="preserve">PAGEREF _Toc513663907 \h</w:instrText>
            </w:r>
            <w:r>
              <w:fldChar w:fldCharType="separate"/>
            </w:r>
            <w:r w:rsidRPr="4331133A" w:rsidR="4331133A">
              <w:rPr>
                <w:rStyle w:val="Hyperlink"/>
              </w:rPr>
              <w:t>13</w:t>
            </w:r>
            <w:r>
              <w:fldChar w:fldCharType="end"/>
            </w:r>
          </w:hyperlink>
        </w:p>
        <w:p w:rsidR="4331133A" w:rsidP="4331133A" w:rsidRDefault="4331133A" w14:paraId="74FA00DF" w14:textId="2E285950">
          <w:pPr>
            <w:pStyle w:val="TOC3"/>
            <w:tabs>
              <w:tab w:val="right" w:leader="dot" w:pos="9015"/>
            </w:tabs>
            <w:bidi w:val="0"/>
            <w:rPr>
              <w:rStyle w:val="Hyperlink"/>
            </w:rPr>
          </w:pPr>
          <w:hyperlink w:anchor="_Toc751052704">
            <w:r w:rsidRPr="4331133A" w:rsidR="4331133A">
              <w:rPr>
                <w:rStyle w:val="Hyperlink"/>
              </w:rPr>
              <w:t>4.2.5 Room Improvements</w:t>
            </w:r>
            <w:r>
              <w:tab/>
            </w:r>
            <w:r>
              <w:fldChar w:fldCharType="begin"/>
            </w:r>
            <w:r>
              <w:instrText xml:space="preserve">PAGEREF _Toc751052704 \h</w:instrText>
            </w:r>
            <w:r>
              <w:fldChar w:fldCharType="separate"/>
            </w:r>
            <w:r w:rsidRPr="4331133A" w:rsidR="4331133A">
              <w:rPr>
                <w:rStyle w:val="Hyperlink"/>
              </w:rPr>
              <w:t>14</w:t>
            </w:r>
            <w:r>
              <w:fldChar w:fldCharType="end"/>
            </w:r>
          </w:hyperlink>
        </w:p>
        <w:p w:rsidR="4331133A" w:rsidP="4331133A" w:rsidRDefault="4331133A" w14:paraId="7EAEB37C" w14:textId="17FC3540">
          <w:pPr>
            <w:pStyle w:val="TOC3"/>
            <w:tabs>
              <w:tab w:val="right" w:leader="dot" w:pos="9015"/>
            </w:tabs>
            <w:bidi w:val="0"/>
            <w:rPr>
              <w:rStyle w:val="Hyperlink"/>
            </w:rPr>
          </w:pPr>
          <w:hyperlink w:anchor="_Toc1701930888">
            <w:r w:rsidRPr="4331133A" w:rsidR="4331133A">
              <w:rPr>
                <w:rStyle w:val="Hyperlink"/>
              </w:rPr>
              <w:t>4.2.6 Define the Role of the Consultant</w:t>
            </w:r>
            <w:r>
              <w:tab/>
            </w:r>
            <w:r>
              <w:fldChar w:fldCharType="begin"/>
            </w:r>
            <w:r>
              <w:instrText xml:space="preserve">PAGEREF _Toc1701930888 \h</w:instrText>
            </w:r>
            <w:r>
              <w:fldChar w:fldCharType="separate"/>
            </w:r>
            <w:r w:rsidRPr="4331133A" w:rsidR="4331133A">
              <w:rPr>
                <w:rStyle w:val="Hyperlink"/>
              </w:rPr>
              <w:t>14</w:t>
            </w:r>
            <w:r>
              <w:fldChar w:fldCharType="end"/>
            </w:r>
          </w:hyperlink>
        </w:p>
        <w:p w:rsidR="4331133A" w:rsidP="4331133A" w:rsidRDefault="4331133A" w14:paraId="52856C88" w14:textId="54CD5A47">
          <w:pPr>
            <w:pStyle w:val="TOC2"/>
            <w:tabs>
              <w:tab w:val="right" w:leader="dot" w:pos="9015"/>
            </w:tabs>
            <w:bidi w:val="0"/>
            <w:rPr>
              <w:rStyle w:val="Hyperlink"/>
            </w:rPr>
          </w:pPr>
          <w:hyperlink w:anchor="_Toc1633337560">
            <w:r w:rsidRPr="4331133A" w:rsidR="4331133A">
              <w:rPr>
                <w:rStyle w:val="Hyperlink"/>
              </w:rPr>
              <w:t>4.3 Change Management Strategy</w:t>
            </w:r>
            <w:r>
              <w:tab/>
            </w:r>
            <w:r>
              <w:fldChar w:fldCharType="begin"/>
            </w:r>
            <w:r>
              <w:instrText xml:space="preserve">PAGEREF _Toc1633337560 \h</w:instrText>
            </w:r>
            <w:r>
              <w:fldChar w:fldCharType="separate"/>
            </w:r>
            <w:r w:rsidRPr="4331133A" w:rsidR="4331133A">
              <w:rPr>
                <w:rStyle w:val="Hyperlink"/>
              </w:rPr>
              <w:t>14</w:t>
            </w:r>
            <w:r>
              <w:fldChar w:fldCharType="end"/>
            </w:r>
          </w:hyperlink>
        </w:p>
        <w:p w:rsidR="4331133A" w:rsidP="4331133A" w:rsidRDefault="4331133A" w14:paraId="5C38D1CA" w14:textId="766CD9E2">
          <w:pPr>
            <w:pStyle w:val="TOC2"/>
            <w:tabs>
              <w:tab w:val="right" w:leader="dot" w:pos="9015"/>
            </w:tabs>
            <w:bidi w:val="0"/>
            <w:rPr>
              <w:rStyle w:val="Hyperlink"/>
            </w:rPr>
          </w:pPr>
          <w:hyperlink w:anchor="_Toc1501487858">
            <w:r w:rsidRPr="4331133A" w:rsidR="4331133A">
              <w:rPr>
                <w:rStyle w:val="Hyperlink"/>
              </w:rPr>
              <w:t>4.4 Staff Engagement and Response</w:t>
            </w:r>
            <w:r>
              <w:tab/>
            </w:r>
            <w:r>
              <w:fldChar w:fldCharType="begin"/>
            </w:r>
            <w:r>
              <w:instrText xml:space="preserve">PAGEREF _Toc1501487858 \h</w:instrText>
            </w:r>
            <w:r>
              <w:fldChar w:fldCharType="separate"/>
            </w:r>
            <w:r w:rsidRPr="4331133A" w:rsidR="4331133A">
              <w:rPr>
                <w:rStyle w:val="Hyperlink"/>
              </w:rPr>
              <w:t>15</w:t>
            </w:r>
            <w:r>
              <w:fldChar w:fldCharType="end"/>
            </w:r>
          </w:hyperlink>
        </w:p>
        <w:p w:rsidR="4331133A" w:rsidP="4331133A" w:rsidRDefault="4331133A" w14:paraId="11F0F30B" w14:textId="5B190708">
          <w:pPr>
            <w:pStyle w:val="TOC2"/>
            <w:tabs>
              <w:tab w:val="right" w:leader="dot" w:pos="9015"/>
            </w:tabs>
            <w:bidi w:val="0"/>
            <w:rPr>
              <w:rStyle w:val="Hyperlink"/>
            </w:rPr>
          </w:pPr>
          <w:hyperlink w:anchor="_Toc1576210188">
            <w:r w:rsidRPr="4331133A" w:rsidR="4331133A">
              <w:rPr>
                <w:rStyle w:val="Hyperlink"/>
              </w:rPr>
              <w:t>4.5 Monitoring and Evaluation</w:t>
            </w:r>
            <w:r>
              <w:tab/>
            </w:r>
            <w:r>
              <w:fldChar w:fldCharType="begin"/>
            </w:r>
            <w:r>
              <w:instrText xml:space="preserve">PAGEREF _Toc1576210188 \h</w:instrText>
            </w:r>
            <w:r>
              <w:fldChar w:fldCharType="separate"/>
            </w:r>
            <w:r w:rsidRPr="4331133A" w:rsidR="4331133A">
              <w:rPr>
                <w:rStyle w:val="Hyperlink"/>
              </w:rPr>
              <w:t>17</w:t>
            </w:r>
            <w:r>
              <w:fldChar w:fldCharType="end"/>
            </w:r>
          </w:hyperlink>
        </w:p>
        <w:p w:rsidR="4331133A" w:rsidP="4331133A" w:rsidRDefault="4331133A" w14:paraId="19C4DDF4" w14:textId="2D8F4A2C">
          <w:pPr>
            <w:pStyle w:val="TOC3"/>
            <w:tabs>
              <w:tab w:val="right" w:leader="dot" w:pos="9015"/>
            </w:tabs>
            <w:bidi w:val="0"/>
            <w:rPr>
              <w:rStyle w:val="Hyperlink"/>
            </w:rPr>
          </w:pPr>
          <w:hyperlink w:anchor="_Toc632737214">
            <w:r w:rsidRPr="4331133A" w:rsidR="4331133A">
              <w:rPr>
                <w:rStyle w:val="Hyperlink"/>
              </w:rPr>
              <w:t>4.6 Anticipated Benefits</w:t>
            </w:r>
            <w:r>
              <w:tab/>
            </w:r>
            <w:r>
              <w:fldChar w:fldCharType="begin"/>
            </w:r>
            <w:r>
              <w:instrText xml:space="preserve">PAGEREF _Toc632737214 \h</w:instrText>
            </w:r>
            <w:r>
              <w:fldChar w:fldCharType="separate"/>
            </w:r>
            <w:r w:rsidRPr="4331133A" w:rsidR="4331133A">
              <w:rPr>
                <w:rStyle w:val="Hyperlink"/>
              </w:rPr>
              <w:t>17</w:t>
            </w:r>
            <w:r>
              <w:fldChar w:fldCharType="end"/>
            </w:r>
          </w:hyperlink>
        </w:p>
        <w:p w:rsidR="4331133A" w:rsidP="4331133A" w:rsidRDefault="4331133A" w14:paraId="2D84C34B" w14:textId="0D95C4EF">
          <w:pPr>
            <w:pStyle w:val="TOC3"/>
            <w:tabs>
              <w:tab w:val="right" w:leader="dot" w:pos="9015"/>
            </w:tabs>
            <w:bidi w:val="0"/>
            <w:rPr>
              <w:rStyle w:val="Hyperlink"/>
            </w:rPr>
          </w:pPr>
          <w:hyperlink w:anchor="_Toc478436774">
            <w:r w:rsidRPr="4331133A" w:rsidR="4331133A">
              <w:rPr>
                <w:rStyle w:val="Hyperlink"/>
              </w:rPr>
              <w:t>4.7 Cost Summary</w:t>
            </w:r>
            <w:r>
              <w:tab/>
            </w:r>
            <w:r>
              <w:fldChar w:fldCharType="begin"/>
            </w:r>
            <w:r>
              <w:instrText xml:space="preserve">PAGEREF _Toc478436774 \h</w:instrText>
            </w:r>
            <w:r>
              <w:fldChar w:fldCharType="separate"/>
            </w:r>
            <w:r w:rsidRPr="4331133A" w:rsidR="4331133A">
              <w:rPr>
                <w:rStyle w:val="Hyperlink"/>
              </w:rPr>
              <w:t>18</w:t>
            </w:r>
            <w:r>
              <w:fldChar w:fldCharType="end"/>
            </w:r>
          </w:hyperlink>
        </w:p>
        <w:p w:rsidR="4331133A" w:rsidP="4331133A" w:rsidRDefault="4331133A" w14:paraId="6F1B1987" w14:textId="0F569BC1">
          <w:pPr>
            <w:pStyle w:val="TOC1"/>
            <w:tabs>
              <w:tab w:val="right" w:leader="dot" w:pos="9015"/>
            </w:tabs>
            <w:bidi w:val="0"/>
            <w:rPr>
              <w:rStyle w:val="Hyperlink"/>
            </w:rPr>
          </w:pPr>
          <w:hyperlink w:anchor="_Toc1160180975">
            <w:r w:rsidRPr="4331133A" w:rsidR="4331133A">
              <w:rPr>
                <w:rStyle w:val="Hyperlink"/>
              </w:rPr>
              <w:t>5. Action Plan for Travelodge Gateshead</w:t>
            </w:r>
            <w:r>
              <w:tab/>
            </w:r>
            <w:r>
              <w:fldChar w:fldCharType="begin"/>
            </w:r>
            <w:r>
              <w:instrText xml:space="preserve">PAGEREF _Toc1160180975 \h</w:instrText>
            </w:r>
            <w:r>
              <w:fldChar w:fldCharType="separate"/>
            </w:r>
            <w:r w:rsidRPr="4331133A" w:rsidR="4331133A">
              <w:rPr>
                <w:rStyle w:val="Hyperlink"/>
              </w:rPr>
              <w:t>19</w:t>
            </w:r>
            <w:r>
              <w:fldChar w:fldCharType="end"/>
            </w:r>
          </w:hyperlink>
        </w:p>
        <w:p w:rsidR="4331133A" w:rsidP="4331133A" w:rsidRDefault="4331133A" w14:paraId="43A2F284" w14:textId="23498044">
          <w:pPr>
            <w:pStyle w:val="TOC1"/>
            <w:tabs>
              <w:tab w:val="right" w:leader="dot" w:pos="9015"/>
            </w:tabs>
            <w:bidi w:val="0"/>
            <w:rPr>
              <w:rStyle w:val="Hyperlink"/>
            </w:rPr>
          </w:pPr>
          <w:hyperlink w:anchor="_Toc987296634">
            <w:r w:rsidRPr="4331133A" w:rsidR="4331133A">
              <w:rPr>
                <w:rStyle w:val="Hyperlink"/>
              </w:rPr>
              <w:t>6. Conclusion</w:t>
            </w:r>
            <w:r>
              <w:tab/>
            </w:r>
            <w:r>
              <w:fldChar w:fldCharType="begin"/>
            </w:r>
            <w:r>
              <w:instrText xml:space="preserve">PAGEREF _Toc987296634 \h</w:instrText>
            </w:r>
            <w:r>
              <w:fldChar w:fldCharType="separate"/>
            </w:r>
            <w:r w:rsidRPr="4331133A" w:rsidR="4331133A">
              <w:rPr>
                <w:rStyle w:val="Hyperlink"/>
              </w:rPr>
              <w:t>20</w:t>
            </w:r>
            <w:r>
              <w:fldChar w:fldCharType="end"/>
            </w:r>
          </w:hyperlink>
        </w:p>
        <w:p w:rsidR="4331133A" w:rsidP="4331133A" w:rsidRDefault="4331133A" w14:paraId="38E0A0C3" w14:textId="61AD7AD6">
          <w:pPr>
            <w:pStyle w:val="TOC1"/>
            <w:tabs>
              <w:tab w:val="right" w:leader="dot" w:pos="9015"/>
            </w:tabs>
            <w:bidi w:val="0"/>
            <w:rPr>
              <w:rStyle w:val="Hyperlink"/>
            </w:rPr>
          </w:pPr>
          <w:hyperlink w:anchor="_Toc837256685">
            <w:r w:rsidRPr="4331133A" w:rsidR="4331133A">
              <w:rPr>
                <w:rStyle w:val="Hyperlink"/>
              </w:rPr>
              <w:t>7. Reference List</w:t>
            </w:r>
            <w:r>
              <w:tab/>
            </w:r>
            <w:r>
              <w:fldChar w:fldCharType="begin"/>
            </w:r>
            <w:r>
              <w:instrText xml:space="preserve">PAGEREF _Toc837256685 \h</w:instrText>
            </w:r>
            <w:r>
              <w:fldChar w:fldCharType="separate"/>
            </w:r>
            <w:r w:rsidRPr="4331133A" w:rsidR="4331133A">
              <w:rPr>
                <w:rStyle w:val="Hyperlink"/>
              </w:rPr>
              <w:t>21</w:t>
            </w:r>
            <w:r>
              <w:fldChar w:fldCharType="end"/>
            </w:r>
          </w:hyperlink>
          <w:r>
            <w:fldChar w:fldCharType="end"/>
          </w:r>
        </w:p>
      </w:sdtContent>
    </w:sdt>
    <w:p w:rsidR="3712550B" w:rsidP="3712550B" w:rsidRDefault="3712550B" w14:paraId="5426C357" w14:textId="75CDFAA0">
      <w:pPr>
        <w:pStyle w:val="Normal"/>
        <w:spacing w:line="360" w:lineRule="auto"/>
        <w:jc w:val="both"/>
        <w:rPr>
          <w:rFonts w:ascii="Times" w:hAnsi="Times" w:eastAsia="Times" w:cs="Times"/>
          <w:noProof w:val="0"/>
          <w:lang w:val="en-GB"/>
        </w:rPr>
      </w:pPr>
    </w:p>
    <w:p w:rsidR="03109C2E" w:rsidP="03109C2E" w:rsidRDefault="03109C2E" w14:paraId="7A124DB6" w14:textId="4107F0DC">
      <w:pPr>
        <w:pStyle w:val="Normal"/>
      </w:pPr>
    </w:p>
    <w:p w:rsidR="03109C2E" w:rsidP="4331133A" w:rsidRDefault="03109C2E" w14:paraId="6B6D8CB6" w14:textId="722F027B">
      <w:pPr>
        <w:pStyle w:val="Heading1"/>
        <w:rPr>
          <w:rFonts w:ascii="Times New Roman" w:hAnsi="Times New Roman" w:eastAsia="Times New Roman" w:cs="Times New Roman"/>
          <w:b w:val="1"/>
          <w:bCs w:val="1"/>
          <w:noProof w:val="0"/>
          <w:color w:val="000000" w:themeColor="text1" w:themeTint="FF" w:themeShade="FF"/>
          <w:sz w:val="24"/>
          <w:szCs w:val="24"/>
          <w:lang w:val="en-GB"/>
        </w:rPr>
      </w:pPr>
      <w:bookmarkStart w:name="_Toc2017808955" w:id="268644434"/>
      <w:r w:rsidRPr="4331133A" w:rsidR="2CDCEEBA">
        <w:rPr>
          <w:rFonts w:ascii="Times New Roman" w:hAnsi="Times New Roman" w:eastAsia="Times New Roman" w:cs="Times New Roman"/>
          <w:b w:val="1"/>
          <w:bCs w:val="1"/>
          <w:noProof w:val="0"/>
          <w:color w:val="000000" w:themeColor="text1" w:themeTint="FF" w:themeShade="FF"/>
          <w:sz w:val="24"/>
          <w:szCs w:val="24"/>
          <w:lang w:val="en-GB"/>
        </w:rPr>
        <w:t>1. Executive Summary</w:t>
      </w:r>
      <w:bookmarkEnd w:id="268644434"/>
    </w:p>
    <w:p w:rsidR="448C4113" w:rsidP="4331133A" w:rsidRDefault="448C4113" w14:paraId="2EBDBAA1" w14:textId="21F955CA">
      <w:pPr>
        <w:pStyle w:val="Normal"/>
        <w:spacing w:line="360" w:lineRule="auto"/>
        <w:jc w:val="both"/>
        <w:rPr>
          <w:rFonts w:ascii="Times New Roman" w:hAnsi="Times New Roman" w:eastAsia="Times New Roman" w:cs="Times New Roman"/>
          <w:noProof w:val="0"/>
          <w:lang w:val="en-GB"/>
        </w:rPr>
      </w:pPr>
      <w:r w:rsidRPr="4331133A" w:rsidR="448C4113">
        <w:rPr>
          <w:rFonts w:ascii="Times New Roman" w:hAnsi="Times New Roman" w:eastAsia="Times New Roman" w:cs="Times New Roman"/>
          <w:noProof w:val="0"/>
          <w:lang w:val="en-GB"/>
        </w:rPr>
        <w:t>This consultancy report, prepared by AdriNova Consulting, provides a detailed evaluation of operational, reputational, and sustainability-related issues affecting Travelodge Gateshead. The objective of this report is to support the hotel’s recovery and long-term performance by offering strategic, data-driven recommendations backed by sector research, stakeholder feedback, and recognised management theories. The analysis was conducted using a range of tools including STEEPLED, SWOT, and TOWS frameworks, as well as current academic and industry sources.</w:t>
      </w:r>
    </w:p>
    <w:p w:rsidR="448C4113" w:rsidP="4331133A" w:rsidRDefault="448C4113" w14:paraId="048A67EA" w14:textId="4FD85098">
      <w:pPr>
        <w:pStyle w:val="Normal"/>
        <w:spacing w:line="360" w:lineRule="auto"/>
        <w:jc w:val="both"/>
      </w:pPr>
      <w:r w:rsidRPr="4331133A" w:rsidR="448C4113">
        <w:rPr>
          <w:rFonts w:ascii="Times New Roman" w:hAnsi="Times New Roman" w:eastAsia="Times New Roman" w:cs="Times New Roman"/>
          <w:noProof w:val="0"/>
          <w:lang w:val="en-GB"/>
        </w:rPr>
        <w:t>Travelodge, the UK’s first budget hotel chain founded in 1985, operates over 600 properties and serves more than 22 million guests annually. Although the brand is widely recognised and continues to expand across the UK and Spain, its Gateshead location has been the subject of concern due to poor customer service, negative employee experiences, outdated facilities, and environmental inefficiencies.</w:t>
      </w:r>
    </w:p>
    <w:p w:rsidR="448C4113" w:rsidP="4331133A" w:rsidRDefault="448C4113" w14:paraId="2A97507C" w14:textId="6643BCDA">
      <w:pPr>
        <w:pStyle w:val="Normal"/>
        <w:spacing w:line="360" w:lineRule="auto"/>
        <w:jc w:val="both"/>
      </w:pPr>
      <w:r w:rsidRPr="4331133A" w:rsidR="448C4113">
        <w:rPr>
          <w:rFonts w:ascii="Times New Roman" w:hAnsi="Times New Roman" w:eastAsia="Times New Roman" w:cs="Times New Roman"/>
          <w:noProof w:val="0"/>
          <w:lang w:val="en-GB"/>
        </w:rPr>
        <w:t>The report began with a location-specific profile, noting Travelodge Gateshead’s proximity to the intu Metrocentre and key cultural attractions in Newcastle. While this strategic position offers potential for high occupancy and corporate partnerships, various customer reviews from TripAdvisor and guest feedback platforms highlight service inconsistencies, cleanliness issues, and staff rudeness. These were matched by worrying reports from former employees on Glassdoor, who cited toxic management culture, overwork, and a lack of professional development opportunities.</w:t>
      </w:r>
    </w:p>
    <w:p w:rsidR="448C4113" w:rsidP="4331133A" w:rsidRDefault="448C4113" w14:paraId="68740B9B" w14:textId="3A4E71FA">
      <w:pPr>
        <w:pStyle w:val="Normal"/>
        <w:spacing w:line="360" w:lineRule="auto"/>
        <w:jc w:val="both"/>
      </w:pPr>
      <w:r w:rsidRPr="4331133A" w:rsidR="448C4113">
        <w:rPr>
          <w:rFonts w:ascii="Times New Roman" w:hAnsi="Times New Roman" w:eastAsia="Times New Roman" w:cs="Times New Roman"/>
          <w:noProof w:val="0"/>
          <w:lang w:val="en-GB"/>
        </w:rPr>
        <w:t>Reputational risk was also identified through a past scandal where vulnerable families were evicted from the hotel after a council booking fell through (BBC News, 2015). This raised ethical concerns about the brand’s social responsibility, especially in local public-private partnerships. Although Travelodge has taken steps to train its staff in safeguarding and ethical standards, incidents like this still affect public trust.</w:t>
      </w:r>
    </w:p>
    <w:p w:rsidR="448C4113" w:rsidP="4331133A" w:rsidRDefault="448C4113" w14:paraId="1E64364B" w14:textId="05097D62">
      <w:pPr>
        <w:pStyle w:val="Normal"/>
        <w:spacing w:line="360" w:lineRule="auto"/>
        <w:jc w:val="both"/>
      </w:pPr>
      <w:r w:rsidRPr="4331133A" w:rsidR="448C4113">
        <w:rPr>
          <w:rFonts w:ascii="Times New Roman" w:hAnsi="Times New Roman" w:eastAsia="Times New Roman" w:cs="Times New Roman"/>
          <w:noProof w:val="0"/>
          <w:lang w:val="en-GB"/>
        </w:rPr>
        <w:t>Operationally, inconsistent guest experiences and weak quality control have been linked to a lack of investment in staff training and frontline leadership. While the Aspire and Better Me initiatives aim to support staff development and wellbeing, they are not yet fully embedded across all sites. Moreover, the Travelodge Gateshead location has not kept pace with the company’s broader refurbishment programme, leading to a dated guest experience that harms repeat business.</w:t>
      </w:r>
    </w:p>
    <w:p w:rsidR="448C4113" w:rsidP="4331133A" w:rsidRDefault="448C4113" w14:paraId="652C9AE5" w14:textId="6B1969DF">
      <w:pPr>
        <w:pStyle w:val="Normal"/>
        <w:spacing w:line="360" w:lineRule="auto"/>
        <w:jc w:val="both"/>
      </w:pPr>
      <w:r w:rsidRPr="4331133A" w:rsidR="448C4113">
        <w:rPr>
          <w:rFonts w:ascii="Times New Roman" w:hAnsi="Times New Roman" w:eastAsia="Times New Roman" w:cs="Times New Roman"/>
          <w:noProof w:val="0"/>
          <w:lang w:val="en-GB"/>
        </w:rPr>
        <w:t>In terms of sustainability, the hotel faces significant challenges. In 2023, the company reduced its electricity use per room by 2%, but its overall emissions increased due to shifts in national energy sourcing (Whitbread, 2024, p. 45). Guest water usage remains high at an average of 116 litres per person, above the desired threshold of 100 litres. These operational inefficiencies increase costs and reduce the hotel's competitiveness in an environmentally conscious market.</w:t>
      </w:r>
    </w:p>
    <w:p w:rsidR="448C4113" w:rsidP="4331133A" w:rsidRDefault="448C4113" w14:paraId="78115720" w14:textId="78476F7D">
      <w:pPr>
        <w:pStyle w:val="Normal"/>
        <w:spacing w:line="360" w:lineRule="auto"/>
        <w:jc w:val="both"/>
      </w:pPr>
      <w:r w:rsidRPr="4331133A" w:rsidR="448C4113">
        <w:rPr>
          <w:rFonts w:ascii="Times New Roman" w:hAnsi="Times New Roman" w:eastAsia="Times New Roman" w:cs="Times New Roman"/>
          <w:noProof w:val="0"/>
          <w:lang w:val="en-GB"/>
        </w:rPr>
        <w:t>A detailed STEEPLED analysis further highlighted the social, technological, ethical, legal, and environmental issues facing Travelodge. Strengths included brand recognition, strategic location, and corporate business services. However, weaknesses such as reputation damage, inconsistent service, and underperformance in diversity targets were prominent. The SWOT and TOWS analyses identified actionable strategies to align strengths with opportunities and minimise threats from negative press, ethical scrutiny, and poor staff retention.</w:t>
      </w:r>
    </w:p>
    <w:p w:rsidR="448C4113" w:rsidP="4331133A" w:rsidRDefault="448C4113" w14:paraId="59AC699F" w14:textId="661ED338">
      <w:pPr>
        <w:pStyle w:val="Normal"/>
        <w:spacing w:line="360" w:lineRule="auto"/>
        <w:jc w:val="both"/>
      </w:pPr>
      <w:r w:rsidRPr="4331133A" w:rsidR="448C4113">
        <w:rPr>
          <w:rFonts w:ascii="Times New Roman" w:hAnsi="Times New Roman" w:eastAsia="Times New Roman" w:cs="Times New Roman"/>
          <w:noProof w:val="0"/>
          <w:lang w:val="en-GB"/>
        </w:rPr>
        <w:t>Drawing on the analysis, the report recommends five main strategies:</w:t>
      </w:r>
    </w:p>
    <w:p w:rsidR="448C4113" w:rsidP="4331133A" w:rsidRDefault="448C4113" w14:paraId="2428CEEF" w14:textId="18694BA2">
      <w:pPr>
        <w:pStyle w:val="ListParagraph"/>
        <w:numPr>
          <w:ilvl w:val="0"/>
          <w:numId w:val="5"/>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Improved staff training focusing on customer service, problem resolution, and hygiene standards.</w:t>
      </w:r>
    </w:p>
    <w:p w:rsidR="448C4113" w:rsidP="4331133A" w:rsidRDefault="448C4113" w14:paraId="73A7846C" w14:textId="166A5D21">
      <w:pPr>
        <w:pStyle w:val="ListParagraph"/>
        <w:numPr>
          <w:ilvl w:val="0"/>
          <w:numId w:val="6"/>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Workshops to establish clear ethics and complaints policies</w:t>
      </w:r>
      <w:r w:rsidRPr="4331133A" w:rsidR="448C4113">
        <w:rPr>
          <w:rFonts w:ascii="Times New Roman" w:hAnsi="Times New Roman" w:eastAsia="Times New Roman" w:cs="Times New Roman"/>
          <w:noProof w:val="0"/>
          <w:lang w:val="en-GB"/>
        </w:rPr>
        <w:t>, empowering staff to act fairly and confidently in challenging situations.</w:t>
      </w:r>
    </w:p>
    <w:p w:rsidR="448C4113" w:rsidP="4331133A" w:rsidRDefault="448C4113" w14:paraId="53C59557" w14:textId="3E2DD3EA">
      <w:pPr>
        <w:pStyle w:val="ListParagraph"/>
        <w:numPr>
          <w:ilvl w:val="0"/>
          <w:numId w:val="7"/>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Sustainability retrofits</w:t>
      </w:r>
      <w:r w:rsidRPr="4331133A" w:rsidR="448C4113">
        <w:rPr>
          <w:rFonts w:ascii="Times New Roman" w:hAnsi="Times New Roman" w:eastAsia="Times New Roman" w:cs="Times New Roman"/>
          <w:noProof w:val="0"/>
          <w:lang w:val="en-GB"/>
        </w:rPr>
        <w:t xml:space="preserve"> such as </w:t>
      </w:r>
      <w:r w:rsidRPr="4331133A" w:rsidR="7512EFDC">
        <w:rPr>
          <w:rFonts w:ascii="Times New Roman" w:hAnsi="Times New Roman" w:eastAsia="Times New Roman" w:cs="Times New Roman"/>
          <w:noProof w:val="0"/>
          <w:lang w:val="en-GB"/>
        </w:rPr>
        <w:t>low flow</w:t>
      </w:r>
      <w:r w:rsidRPr="4331133A" w:rsidR="448C4113">
        <w:rPr>
          <w:rFonts w:ascii="Times New Roman" w:hAnsi="Times New Roman" w:eastAsia="Times New Roman" w:cs="Times New Roman"/>
          <w:noProof w:val="0"/>
          <w:lang w:val="en-GB"/>
        </w:rPr>
        <w:t xml:space="preserve"> taps, LED lighting, and smart monitoring systems to reduce environmental impact and costs.</w:t>
      </w:r>
    </w:p>
    <w:p w:rsidR="448C4113" w:rsidP="4331133A" w:rsidRDefault="448C4113" w14:paraId="0A07093B" w14:textId="777804B4">
      <w:pPr>
        <w:pStyle w:val="ListParagraph"/>
        <w:numPr>
          <w:ilvl w:val="0"/>
          <w:numId w:val="8"/>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E</w:t>
      </w:r>
      <w:r w:rsidRPr="4331133A" w:rsidR="448C4113">
        <w:rPr>
          <w:rFonts w:ascii="Times New Roman" w:hAnsi="Times New Roman" w:eastAsia="Times New Roman" w:cs="Times New Roman"/>
          <w:noProof w:val="0"/>
          <w:lang w:val="en-GB"/>
        </w:rPr>
        <w:t>xpansion of the Aspire+ development programme</w:t>
      </w:r>
      <w:r w:rsidRPr="4331133A" w:rsidR="448C4113">
        <w:rPr>
          <w:rFonts w:ascii="Times New Roman" w:hAnsi="Times New Roman" w:eastAsia="Times New Roman" w:cs="Times New Roman"/>
          <w:noProof w:val="0"/>
          <w:lang w:val="en-GB"/>
        </w:rPr>
        <w:t>, offering career progression through mentoring, structured training, and clearer promotion pathways.</w:t>
      </w:r>
    </w:p>
    <w:p w:rsidR="448C4113" w:rsidP="4331133A" w:rsidRDefault="448C4113" w14:paraId="61757E9C" w14:textId="456B1BAA">
      <w:pPr>
        <w:pStyle w:val="ListParagraph"/>
        <w:numPr>
          <w:ilvl w:val="0"/>
          <w:numId w:val="9"/>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Refurbishment of 20 guest rooms</w:t>
      </w:r>
      <w:r w:rsidRPr="4331133A" w:rsidR="448C4113">
        <w:rPr>
          <w:rFonts w:ascii="Times New Roman" w:hAnsi="Times New Roman" w:eastAsia="Times New Roman" w:cs="Times New Roman"/>
          <w:noProof w:val="0"/>
          <w:lang w:val="en-GB"/>
        </w:rPr>
        <w:t xml:space="preserve"> to bring them in line with brand standards, improve guest comfort, and support higher occupancy rates.</w:t>
      </w:r>
    </w:p>
    <w:p w:rsidR="448C4113" w:rsidP="4331133A" w:rsidRDefault="448C4113" w14:paraId="5D081065" w14:textId="349DD2B8">
      <w:pPr>
        <w:pStyle w:val="Normal"/>
        <w:spacing w:line="360" w:lineRule="auto"/>
        <w:jc w:val="both"/>
      </w:pPr>
      <w:r w:rsidRPr="4331133A" w:rsidR="448C4113">
        <w:rPr>
          <w:rFonts w:ascii="Times New Roman" w:hAnsi="Times New Roman" w:eastAsia="Times New Roman" w:cs="Times New Roman"/>
          <w:noProof w:val="0"/>
          <w:lang w:val="en-GB"/>
        </w:rPr>
        <w:t>These interventions are designed to be cost-effective and scalable. The total estimated cost is £25,000, broken down across training, policy development, retrofitting, staff development, and room upgrades. This is a manageable investment with a high return in terms of guest satisfaction, staff retention, and brand value.</w:t>
      </w:r>
    </w:p>
    <w:p w:rsidR="448C4113" w:rsidP="4331133A" w:rsidRDefault="448C4113" w14:paraId="5D39999B" w14:textId="27098533">
      <w:pPr>
        <w:pStyle w:val="Normal"/>
        <w:spacing w:line="360" w:lineRule="auto"/>
        <w:jc w:val="both"/>
      </w:pPr>
      <w:r w:rsidRPr="4331133A" w:rsidR="448C4113">
        <w:rPr>
          <w:rFonts w:ascii="Times New Roman" w:hAnsi="Times New Roman" w:eastAsia="Times New Roman" w:cs="Times New Roman"/>
          <w:noProof w:val="0"/>
          <w:lang w:val="en-GB"/>
        </w:rPr>
        <w:t>To ensure these changes are successfully adopted, the report applies Kotter’s 8-Step Change Management Model. This includes creating urgency through staff briefings, building a change leadership team, setting a clear vision, and embedding new practices into daily routines. Feedback loops and quick wins will be used to maintain momentum and reduce resistance.</w:t>
      </w:r>
    </w:p>
    <w:p w:rsidR="448C4113" w:rsidP="4331133A" w:rsidRDefault="448C4113" w14:paraId="677F2D65" w14:textId="11B648D3">
      <w:pPr>
        <w:pStyle w:val="Normal"/>
        <w:spacing w:line="360" w:lineRule="auto"/>
        <w:jc w:val="both"/>
      </w:pPr>
      <w:r w:rsidRPr="4331133A" w:rsidR="448C4113">
        <w:rPr>
          <w:rFonts w:ascii="Times New Roman" w:hAnsi="Times New Roman" w:eastAsia="Times New Roman" w:cs="Times New Roman"/>
          <w:noProof w:val="0"/>
          <w:lang w:val="en-GB"/>
        </w:rPr>
        <w:t>The action plan outlines the proposed solutions in a clear and time-bound format, ensuring the hotel can track progress and remain within budget. It also considers cultural and behavioural aspects of change, drawing from ethical coaching literature and organisational psychology to promote psychological safety and learning mindsets among staff.</w:t>
      </w:r>
    </w:p>
    <w:p w:rsidR="448C4113" w:rsidP="4331133A" w:rsidRDefault="448C4113" w14:paraId="4D51BC2E" w14:textId="25A5C4D6">
      <w:pPr>
        <w:pStyle w:val="Normal"/>
        <w:spacing w:line="360" w:lineRule="auto"/>
        <w:jc w:val="both"/>
      </w:pPr>
      <w:r w:rsidRPr="4331133A" w:rsidR="448C4113">
        <w:rPr>
          <w:rFonts w:ascii="Times New Roman" w:hAnsi="Times New Roman" w:eastAsia="Times New Roman" w:cs="Times New Roman"/>
          <w:noProof w:val="0"/>
          <w:lang w:val="en-GB"/>
        </w:rPr>
        <w:t>Key benefits of implementing this plan include:</w:t>
      </w:r>
    </w:p>
    <w:p w:rsidR="448C4113" w:rsidP="4331133A" w:rsidRDefault="448C4113" w14:paraId="6E9312CC" w14:textId="040E315A">
      <w:pPr>
        <w:pStyle w:val="ListParagraph"/>
        <w:numPr>
          <w:ilvl w:val="0"/>
          <w:numId w:val="10"/>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Higher guest satisfaction</w:t>
      </w:r>
      <w:r w:rsidRPr="4331133A" w:rsidR="448C4113">
        <w:rPr>
          <w:rFonts w:ascii="Times New Roman" w:hAnsi="Times New Roman" w:eastAsia="Times New Roman" w:cs="Times New Roman"/>
          <w:noProof w:val="0"/>
          <w:lang w:val="en-GB"/>
        </w:rPr>
        <w:t>, driven by better service, cleaner facilities, and refurbished rooms.</w:t>
      </w:r>
    </w:p>
    <w:p w:rsidR="448C4113" w:rsidP="4331133A" w:rsidRDefault="448C4113" w14:paraId="472202DF" w14:textId="2A699F45">
      <w:pPr>
        <w:pStyle w:val="ListParagraph"/>
        <w:numPr>
          <w:ilvl w:val="0"/>
          <w:numId w:val="11"/>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Improved staff morale and retention</w:t>
      </w:r>
      <w:r w:rsidRPr="4331133A" w:rsidR="448C4113">
        <w:rPr>
          <w:rFonts w:ascii="Times New Roman" w:hAnsi="Times New Roman" w:eastAsia="Times New Roman" w:cs="Times New Roman"/>
          <w:noProof w:val="0"/>
          <w:lang w:val="en-GB"/>
        </w:rPr>
        <w:t>, supported by development opportunities and ethical leadership.</w:t>
      </w:r>
    </w:p>
    <w:p w:rsidR="448C4113" w:rsidP="4331133A" w:rsidRDefault="448C4113" w14:paraId="2157C608" w14:textId="1FCE6051">
      <w:pPr>
        <w:pStyle w:val="ListParagraph"/>
        <w:numPr>
          <w:ilvl w:val="0"/>
          <w:numId w:val="12"/>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Reduced operational costs</w:t>
      </w:r>
      <w:r w:rsidRPr="4331133A" w:rsidR="448C4113">
        <w:rPr>
          <w:rFonts w:ascii="Times New Roman" w:hAnsi="Times New Roman" w:eastAsia="Times New Roman" w:cs="Times New Roman"/>
          <w:noProof w:val="0"/>
          <w:lang w:val="en-GB"/>
        </w:rPr>
        <w:t>, thanks to energy and water efficiency improvements.</w:t>
      </w:r>
    </w:p>
    <w:p w:rsidR="448C4113" w:rsidP="4331133A" w:rsidRDefault="448C4113" w14:paraId="53B03A75" w14:textId="2C83C67E">
      <w:pPr>
        <w:pStyle w:val="ListParagraph"/>
        <w:numPr>
          <w:ilvl w:val="0"/>
          <w:numId w:val="13"/>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Stronger brand reputation</w:t>
      </w:r>
      <w:r w:rsidRPr="4331133A" w:rsidR="448C4113">
        <w:rPr>
          <w:rFonts w:ascii="Times New Roman" w:hAnsi="Times New Roman" w:eastAsia="Times New Roman" w:cs="Times New Roman"/>
          <w:noProof w:val="0"/>
          <w:lang w:val="en-GB"/>
        </w:rPr>
        <w:t>, rebuilt through transparent policies, community engagement, and ethical practice.</w:t>
      </w:r>
    </w:p>
    <w:p w:rsidR="448C4113" w:rsidP="4331133A" w:rsidRDefault="448C4113" w14:paraId="091241E2" w14:textId="5308CBC4">
      <w:pPr>
        <w:pStyle w:val="ListParagraph"/>
        <w:numPr>
          <w:ilvl w:val="0"/>
          <w:numId w:val="14"/>
        </w:numPr>
        <w:spacing w:line="360" w:lineRule="auto"/>
        <w:jc w:val="both"/>
        <w:rPr>
          <w:rFonts w:ascii="Times New Roman" w:hAnsi="Times New Roman" w:eastAsia="Times New Roman" w:cs="Times New Roman"/>
          <w:noProof w:val="0"/>
          <w:sz w:val="24"/>
          <w:szCs w:val="24"/>
          <w:lang w:val="en-GB"/>
        </w:rPr>
      </w:pPr>
      <w:r w:rsidRPr="4331133A" w:rsidR="448C4113">
        <w:rPr>
          <w:rFonts w:ascii="Times New Roman" w:hAnsi="Times New Roman" w:eastAsia="Times New Roman" w:cs="Times New Roman"/>
          <w:noProof w:val="0"/>
          <w:lang w:val="en-GB"/>
        </w:rPr>
        <w:t>Preparedness for future workforce demands</w:t>
      </w:r>
      <w:r w:rsidRPr="4331133A" w:rsidR="448C4113">
        <w:rPr>
          <w:rFonts w:ascii="Times New Roman" w:hAnsi="Times New Roman" w:eastAsia="Times New Roman" w:cs="Times New Roman"/>
          <w:noProof w:val="0"/>
          <w:lang w:val="en-GB"/>
        </w:rPr>
        <w:t>, through learning pathways and inclusive recruitment strategies.</w:t>
      </w:r>
    </w:p>
    <w:p w:rsidR="448C4113" w:rsidP="4331133A" w:rsidRDefault="448C4113" w14:paraId="0A8ABE0C" w14:textId="144ABE64">
      <w:pPr>
        <w:pStyle w:val="Normal"/>
        <w:spacing w:line="360" w:lineRule="auto"/>
        <w:jc w:val="both"/>
      </w:pPr>
      <w:r w:rsidRPr="4331133A" w:rsidR="448C4113">
        <w:rPr>
          <w:rFonts w:ascii="Times New Roman" w:hAnsi="Times New Roman" w:eastAsia="Times New Roman" w:cs="Times New Roman"/>
          <w:noProof w:val="0"/>
          <w:lang w:val="en-GB"/>
        </w:rPr>
        <w:t xml:space="preserve">These recommendations are supported by current academic and industry research. For example, Beauregard (2011) identifies links between supportive work–home culture and staff performance, while O’Mahoney (2021) stresses the importance of adaptive, value-focused consultancy in change settings. The report also draws on sector studies around diversity (Soliman, 2025), ethical leadership (Kalshoven </w:t>
      </w:r>
      <w:r w:rsidRPr="4331133A" w:rsidR="448C4113">
        <w:rPr>
          <w:rFonts w:ascii="Times New Roman" w:hAnsi="Times New Roman" w:eastAsia="Times New Roman" w:cs="Times New Roman"/>
          <w:i w:val="1"/>
          <w:iCs w:val="1"/>
          <w:noProof w:val="0"/>
          <w:lang w:val="en-GB"/>
        </w:rPr>
        <w:t>et al</w:t>
      </w:r>
      <w:r w:rsidRPr="4331133A" w:rsidR="448C4113">
        <w:rPr>
          <w:rFonts w:ascii="Times New Roman" w:hAnsi="Times New Roman" w:eastAsia="Times New Roman" w:cs="Times New Roman"/>
          <w:noProof w:val="0"/>
          <w:lang w:val="en-GB"/>
        </w:rPr>
        <w:t>., 2011), and the use of AI and personalisation in hospitality training (Wheeler, 2025).</w:t>
      </w:r>
    </w:p>
    <w:p w:rsidR="448C4113" w:rsidP="4331133A" w:rsidRDefault="448C4113" w14:paraId="147DA019" w14:textId="1DCE426B">
      <w:pPr>
        <w:pStyle w:val="Normal"/>
        <w:spacing w:line="360" w:lineRule="auto"/>
        <w:jc w:val="both"/>
      </w:pPr>
      <w:r w:rsidRPr="4331133A" w:rsidR="448C4113">
        <w:rPr>
          <w:rFonts w:ascii="Times New Roman" w:hAnsi="Times New Roman" w:eastAsia="Times New Roman" w:cs="Times New Roman"/>
          <w:noProof w:val="0"/>
          <w:lang w:val="en-GB"/>
        </w:rPr>
        <w:t>In conclusion, this consultancy report offers a realistic, research-backed strategy to support Travelodge Gateshead in resolving key issues and enhancing performance. It provides a roadmap to long-term sustainability and business growth, balancing operational efficiency with ethical leadership and staff empowerment.</w:t>
      </w:r>
    </w:p>
    <w:p w:rsidR="448C4113" w:rsidP="4331133A" w:rsidRDefault="448C4113" w14:paraId="26F17F46" w14:textId="516BE387">
      <w:pPr>
        <w:pStyle w:val="Normal"/>
        <w:spacing w:line="360" w:lineRule="auto"/>
        <w:jc w:val="both"/>
      </w:pPr>
      <w:r w:rsidRPr="4331133A" w:rsidR="448C4113">
        <w:rPr>
          <w:rFonts w:ascii="Times New Roman" w:hAnsi="Times New Roman" w:eastAsia="Times New Roman" w:cs="Times New Roman"/>
          <w:noProof w:val="0"/>
          <w:lang w:val="en-GB"/>
        </w:rPr>
        <w:t>AdriNova Consulting would like to thank Travelodge for the opportunity to undertake this project. We hope the insights and actions proposed in this report will support lasting improvement at Gateshead and can be scaled across the wider Travelodge portfolio. We remain available for continued support and future collaboration.</w:t>
      </w:r>
    </w:p>
    <w:p w:rsidR="021EC5AC" w:rsidP="4331133A" w:rsidRDefault="021EC5AC" w14:paraId="5B923372" w14:textId="0FF0EC42">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698791556" w:id="1179787520"/>
      <w:r w:rsidRPr="4331133A" w:rsidR="2CDCEEBA">
        <w:rPr>
          <w:rFonts w:ascii="Times New Roman" w:hAnsi="Times New Roman" w:eastAsia="Times New Roman" w:cs="Times New Roman"/>
          <w:b w:val="1"/>
          <w:bCs w:val="1"/>
          <w:noProof w:val="0"/>
          <w:color w:val="000000" w:themeColor="text1" w:themeTint="FF" w:themeShade="FF"/>
          <w:sz w:val="24"/>
          <w:szCs w:val="24"/>
          <w:lang w:val="en-GB"/>
        </w:rPr>
        <w:t>2</w:t>
      </w:r>
      <w:r w:rsidRPr="4331133A" w:rsidR="2BB4007C">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4331133A" w:rsidR="3BA8E132">
        <w:rPr>
          <w:rFonts w:ascii="Times New Roman" w:hAnsi="Times New Roman" w:eastAsia="Times New Roman" w:cs="Times New Roman"/>
          <w:b w:val="1"/>
          <w:bCs w:val="1"/>
          <w:noProof w:val="0"/>
          <w:color w:val="000000" w:themeColor="text1" w:themeTint="FF" w:themeShade="FF"/>
          <w:sz w:val="24"/>
          <w:szCs w:val="24"/>
          <w:lang w:val="en-GB"/>
        </w:rPr>
        <w:t>Introduction</w:t>
      </w:r>
      <w:bookmarkEnd w:id="1179787520"/>
    </w:p>
    <w:p w:rsidR="6DFF01D4" w:rsidP="4331133A" w:rsidRDefault="6DFF01D4" w14:paraId="04FB8A90" w14:textId="471AC63F">
      <w:pPr>
        <w:pStyle w:val="Normal"/>
        <w:bidi w:val="0"/>
        <w:spacing w:line="360" w:lineRule="auto"/>
        <w:jc w:val="both"/>
        <w:rPr>
          <w:rFonts w:ascii="Times" w:hAnsi="Times" w:eastAsia="Times" w:cs="Times"/>
          <w:noProof w:val="0"/>
          <w:color w:val="000000" w:themeColor="text1" w:themeTint="FF" w:themeShade="FF"/>
          <w:lang w:val="en-GB"/>
        </w:rPr>
      </w:pPr>
      <w:r w:rsidRPr="4331133A" w:rsidR="6DFF01D4">
        <w:rPr>
          <w:rFonts w:ascii="Times" w:hAnsi="Times" w:eastAsia="Times" w:cs="Times"/>
          <w:noProof w:val="0"/>
          <w:color w:val="000000" w:themeColor="text1" w:themeTint="FF" w:themeShade="FF"/>
          <w:lang w:val="en-GB"/>
        </w:rPr>
        <w:t>This report looks at the problems faced by Travelodge and why it is considered a problematic hotel. A consultant is someone who gives advice to managers on more difficult problems, like company policies and staff matters. They can also help with daily tasks when needed (Armstrong, 2016, p. 54).</w:t>
      </w:r>
    </w:p>
    <w:p w:rsidR="6DFF01D4" w:rsidP="4331133A" w:rsidRDefault="6DFF01D4" w14:paraId="1AEF2217" w14:textId="12679C14">
      <w:pPr>
        <w:pStyle w:val="Normal"/>
        <w:bidi w:val="0"/>
        <w:spacing w:line="360" w:lineRule="auto"/>
        <w:jc w:val="both"/>
      </w:pPr>
      <w:r w:rsidRPr="4331133A" w:rsidR="6DFF01D4">
        <w:rPr>
          <w:rFonts w:ascii="Times" w:hAnsi="Times" w:eastAsia="Times" w:cs="Times"/>
          <w:noProof w:val="0"/>
          <w:color w:val="000000" w:themeColor="text1" w:themeTint="FF" w:themeShade="FF"/>
          <w:lang w:val="en-GB"/>
        </w:rPr>
        <w:t>Travelodge was founded in 1985 and became Britain’s first budget hotel chain. Today, it is still one of the largest, with over 600 hotels and 47,000 rooms across the UK, Ireland, and Spain (Travelodge, 2024). The company welcomes more than 22 million guests every year, with most hotels located in big cities, towns, near airports, and business centres. Most of its hotels are rated 4 stars or higher on TripAdvisor (Travelodge, 2024).</w:t>
      </w:r>
    </w:p>
    <w:p w:rsidR="6DFF01D4" w:rsidP="4331133A" w:rsidRDefault="6DFF01D4" w14:paraId="2E408CD3" w14:textId="6B442E13">
      <w:pPr>
        <w:pStyle w:val="Normal"/>
        <w:bidi w:val="0"/>
        <w:spacing w:line="360" w:lineRule="auto"/>
        <w:jc w:val="both"/>
      </w:pPr>
      <w:r w:rsidRPr="4331133A" w:rsidR="6DFF01D4">
        <w:rPr>
          <w:rFonts w:ascii="Times" w:hAnsi="Times" w:eastAsia="Times" w:cs="Times"/>
          <w:noProof w:val="0"/>
          <w:color w:val="000000" w:themeColor="text1" w:themeTint="FF" w:themeShade="FF"/>
          <w:lang w:val="en-GB"/>
        </w:rPr>
        <w:t>Travelodge is continuing to grow, with plans to open 300 more hotels in the UK and expand further in Spain after buying six hotels from Louvre Hotels Group in 2024. It also employs over 13,000 people and is focused on diversity, inclusion, and upgrading its hotel rooms, with over 50% of rooms already modernised (Travelodge, 2024). Despite this, some locations such as Travelodge Gateshead have received negative feedback, indicating ongoing issues with management, service, and sustainability that need urgent attention.</w:t>
      </w:r>
    </w:p>
    <w:p w:rsidR="6DFF01D4" w:rsidP="4331133A" w:rsidRDefault="6DFF01D4" w14:paraId="36115ADD" w14:textId="7A81183A">
      <w:pPr>
        <w:pStyle w:val="Normal"/>
        <w:bidi w:val="0"/>
        <w:spacing w:line="360" w:lineRule="auto"/>
        <w:jc w:val="both"/>
      </w:pPr>
      <w:r w:rsidRPr="4331133A" w:rsidR="6DFF01D4">
        <w:rPr>
          <w:rFonts w:ascii="Times" w:hAnsi="Times" w:eastAsia="Times" w:cs="Times"/>
          <w:noProof w:val="0"/>
          <w:color w:val="000000" w:themeColor="text1" w:themeTint="FF" w:themeShade="FF"/>
          <w:lang w:val="en-GB"/>
        </w:rPr>
        <w:t>This consultancy report has been developed by AdriNova Consulting, a professional firm specialising in operational improvement, staff engagement, and ethical leadership within the hospitality sector. The purpose of this report is to assess the key challenges at Travelodge Gateshead and provide practical, evidence-based recommendations for improvement.</w:t>
      </w:r>
    </w:p>
    <w:p w:rsidR="6DFF01D4" w:rsidP="4331133A" w:rsidRDefault="6DFF01D4" w14:paraId="154407B4" w14:textId="2FBC8523">
      <w:pPr>
        <w:pStyle w:val="Normal"/>
        <w:bidi w:val="0"/>
        <w:spacing w:line="360" w:lineRule="auto"/>
        <w:jc w:val="both"/>
      </w:pPr>
      <w:r w:rsidRPr="4331133A" w:rsidR="6DFF01D4">
        <w:rPr>
          <w:rFonts w:ascii="Times" w:hAnsi="Times" w:eastAsia="Times" w:cs="Times"/>
          <w:noProof w:val="0"/>
          <w:color w:val="000000" w:themeColor="text1" w:themeTint="FF" w:themeShade="FF"/>
          <w:lang w:val="en-GB"/>
        </w:rPr>
        <w:t>In order to achieve this, the report will apply a range of strategic and analytical tools. These include STEEPLED analysis, which explores external factors such as social, technological, economic, environmental, political, legal, ethical, and demographic influences; SWOT analysis, which identifies the hotel's internal strengths and weaknesses, as well as external opportunities and threats; and TOWS analysis, which builds actionable strategies based on the SWOT findings.</w:t>
      </w:r>
      <w:r w:rsidRPr="4331133A" w:rsidR="24EC0189">
        <w:rPr>
          <w:rFonts w:ascii="Times" w:hAnsi="Times" w:eastAsia="Times" w:cs="Times"/>
          <w:noProof w:val="0"/>
          <w:color w:val="000000" w:themeColor="text1" w:themeTint="FF" w:themeShade="FF"/>
          <w:lang w:val="en-GB"/>
        </w:rPr>
        <w:t xml:space="preserve"> In order to understand and improve Travelodge’s performance, it is important to consider the organisation’s core purpose. According to Whittington </w:t>
      </w:r>
      <w:r w:rsidRPr="4331133A" w:rsidR="24EC0189">
        <w:rPr>
          <w:rFonts w:ascii="Times" w:hAnsi="Times" w:eastAsia="Times" w:cs="Times"/>
          <w:i w:val="1"/>
          <w:iCs w:val="1"/>
          <w:noProof w:val="0"/>
          <w:color w:val="000000" w:themeColor="text1" w:themeTint="FF" w:themeShade="FF"/>
          <w:lang w:val="en-GB"/>
        </w:rPr>
        <w:t>et al</w:t>
      </w:r>
      <w:r w:rsidRPr="4331133A" w:rsidR="24EC0189">
        <w:rPr>
          <w:rFonts w:ascii="Times" w:hAnsi="Times" w:eastAsia="Times" w:cs="Times"/>
          <w:noProof w:val="0"/>
          <w:color w:val="000000" w:themeColor="text1" w:themeTint="FF" w:themeShade="FF"/>
          <w:lang w:val="en-GB"/>
        </w:rPr>
        <w:t xml:space="preserve">. (2020, pp. 8–9), strategy is not just about making profit, but also about creating a clear and inspiring purpose that motivates staff and appeals to stakeholders. This purpose is often defined through mission, vision, and values. For Travelodge, improving service, upgrading hotels, and focusing on inclusion all link to a wider mission of making travel more accessible and comfortable. As a consultant, understanding this purpose helps ensure that any recommendations align with the hotel’s goals and contribute to long-term success (Whittington </w:t>
      </w:r>
      <w:r w:rsidRPr="4331133A" w:rsidR="24EC0189">
        <w:rPr>
          <w:rFonts w:ascii="Times" w:hAnsi="Times" w:eastAsia="Times" w:cs="Times"/>
          <w:i w:val="1"/>
          <w:iCs w:val="1"/>
          <w:noProof w:val="0"/>
          <w:color w:val="000000" w:themeColor="text1" w:themeTint="FF" w:themeShade="FF"/>
          <w:lang w:val="en-GB"/>
        </w:rPr>
        <w:t>et al</w:t>
      </w:r>
      <w:r w:rsidRPr="4331133A" w:rsidR="24EC0189">
        <w:rPr>
          <w:rFonts w:ascii="Times" w:hAnsi="Times" w:eastAsia="Times" w:cs="Times"/>
          <w:noProof w:val="0"/>
          <w:color w:val="000000" w:themeColor="text1" w:themeTint="FF" w:themeShade="FF"/>
          <w:lang w:val="en-GB"/>
        </w:rPr>
        <w:t>., 2020, pp. 8–9).</w:t>
      </w:r>
    </w:p>
    <w:p w:rsidR="6DFF01D4" w:rsidP="4331133A" w:rsidRDefault="6DFF01D4" w14:paraId="52716617" w14:textId="6EEEF830">
      <w:pPr>
        <w:pStyle w:val="Normal"/>
        <w:bidi w:val="0"/>
        <w:spacing w:line="360" w:lineRule="auto"/>
        <w:jc w:val="both"/>
      </w:pPr>
      <w:r w:rsidRPr="4331133A" w:rsidR="6DFF01D4">
        <w:rPr>
          <w:rFonts w:ascii="Times" w:hAnsi="Times" w:eastAsia="Times" w:cs="Times"/>
          <w:noProof w:val="0"/>
          <w:color w:val="000000" w:themeColor="text1" w:themeTint="FF" w:themeShade="FF"/>
          <w:lang w:val="en-GB"/>
        </w:rPr>
        <w:t xml:space="preserve">The report is structured into several key sections. It begins with an in-depth analysis of the hotel’s current situation, followed by detailed recommendations and a change management plan. These are supported by a clear action plan, cost summary, and a method for monitoring and evaluating success. </w:t>
      </w:r>
      <w:r w:rsidRPr="4331133A" w:rsidR="75FE8A26">
        <w:rPr>
          <w:rFonts w:ascii="Times" w:hAnsi="Times" w:eastAsia="Times" w:cs="Times"/>
          <w:noProof w:val="0"/>
          <w:color w:val="000000" w:themeColor="text1" w:themeTint="FF" w:themeShade="FF"/>
          <w:lang w:val="en-GB"/>
        </w:rPr>
        <w:t>The conclusion</w:t>
      </w:r>
      <w:r w:rsidRPr="4331133A" w:rsidR="6DFF01D4">
        <w:rPr>
          <w:rFonts w:ascii="Times" w:hAnsi="Times" w:eastAsia="Times" w:cs="Times"/>
          <w:noProof w:val="0"/>
          <w:color w:val="000000" w:themeColor="text1" w:themeTint="FF" w:themeShade="FF"/>
          <w:lang w:val="en-GB"/>
        </w:rPr>
        <w:t xml:space="preserve"> summarises the key findings and thanks Travelodge for the opportunity to collaborate.</w:t>
      </w:r>
    </w:p>
    <w:p w:rsidR="67CEB582" w:rsidP="03109C2E" w:rsidRDefault="67CEB582" w14:paraId="505C46A3" w14:textId="51F78B6D">
      <w:pPr>
        <w:pStyle w:val="Heading1"/>
        <w:bidi w:val="0"/>
        <w:spacing w:before="240" w:beforeAutospacing="off" w:after="240" w:afterAutospacing="off"/>
        <w:rPr>
          <w:rFonts w:ascii="Times" w:hAnsi="Times" w:eastAsia="Times" w:cs="Times"/>
          <w:b w:val="1"/>
          <w:bCs w:val="1"/>
          <w:noProof w:val="0"/>
          <w:color w:val="auto"/>
          <w:sz w:val="32"/>
          <w:szCs w:val="32"/>
          <w:lang w:val="en-GB"/>
        </w:rPr>
      </w:pPr>
      <w:bookmarkStart w:name="_Toc1263172169" w:id="629266513"/>
      <w:r w:rsidRPr="4331133A" w:rsidR="3FDF13EE">
        <w:rPr>
          <w:rFonts w:ascii="Times" w:hAnsi="Times" w:eastAsia="Times" w:cs="Times"/>
          <w:b w:val="1"/>
          <w:bCs w:val="1"/>
          <w:noProof w:val="0"/>
          <w:color w:val="auto"/>
          <w:sz w:val="24"/>
          <w:szCs w:val="24"/>
          <w:lang w:val="en-GB"/>
        </w:rPr>
        <w:t>3</w:t>
      </w:r>
      <w:r w:rsidRPr="4331133A" w:rsidR="3FF51745">
        <w:rPr>
          <w:rFonts w:ascii="Times" w:hAnsi="Times" w:eastAsia="Times" w:cs="Times"/>
          <w:b w:val="1"/>
          <w:bCs w:val="1"/>
          <w:noProof w:val="0"/>
          <w:color w:val="auto"/>
          <w:sz w:val="24"/>
          <w:szCs w:val="24"/>
          <w:lang w:val="en-GB"/>
        </w:rPr>
        <w:t xml:space="preserve">. </w:t>
      </w:r>
      <w:r w:rsidRPr="4331133A" w:rsidR="3C625B15">
        <w:rPr>
          <w:rFonts w:ascii="Times" w:hAnsi="Times" w:eastAsia="Times" w:cs="Times"/>
          <w:b w:val="1"/>
          <w:bCs w:val="1"/>
          <w:noProof w:val="0"/>
          <w:color w:val="auto"/>
          <w:sz w:val="24"/>
          <w:szCs w:val="24"/>
          <w:lang w:val="en-GB"/>
        </w:rPr>
        <w:t>Analysis</w:t>
      </w:r>
      <w:bookmarkEnd w:id="629266513"/>
      <w:r w:rsidRPr="4331133A" w:rsidR="3C625B15">
        <w:rPr>
          <w:b w:val="1"/>
          <w:bCs w:val="1"/>
          <w:noProof w:val="0"/>
          <w:color w:val="auto"/>
          <w:sz w:val="32"/>
          <w:szCs w:val="32"/>
          <w:lang w:val="en-GB"/>
        </w:rPr>
        <w:t xml:space="preserve"> </w:t>
      </w:r>
    </w:p>
    <w:p w:rsidR="19EE535E" w:rsidP="3712550B" w:rsidRDefault="19EE535E" w14:paraId="1A3ABB38" w14:textId="6338E693">
      <w:pPr>
        <w:pStyle w:val="Heading2"/>
        <w:bidi w:val="0"/>
        <w:rPr>
          <w:rFonts w:ascii="Times" w:hAnsi="Times" w:eastAsia="Times" w:cs="Times"/>
          <w:b w:val="1"/>
          <w:bCs w:val="1"/>
          <w:noProof w:val="0"/>
          <w:color w:val="auto"/>
          <w:sz w:val="24"/>
          <w:szCs w:val="24"/>
          <w:lang w:val="en-GB"/>
        </w:rPr>
      </w:pPr>
      <w:bookmarkStart w:name="_Toc516025568" w:id="1488415944"/>
      <w:r w:rsidRPr="4331133A" w:rsidR="5BDCD061">
        <w:rPr>
          <w:rFonts w:ascii="Times" w:hAnsi="Times" w:eastAsia="Times" w:cs="Times"/>
          <w:b w:val="1"/>
          <w:bCs w:val="1"/>
          <w:noProof w:val="0"/>
          <w:color w:val="auto"/>
          <w:sz w:val="24"/>
          <w:szCs w:val="24"/>
          <w:lang w:val="en-GB"/>
        </w:rPr>
        <w:t>3</w:t>
      </w:r>
      <w:r w:rsidRPr="4331133A" w:rsidR="50AF6DB2">
        <w:rPr>
          <w:rFonts w:ascii="Times" w:hAnsi="Times" w:eastAsia="Times" w:cs="Times"/>
          <w:b w:val="1"/>
          <w:bCs w:val="1"/>
          <w:noProof w:val="0"/>
          <w:color w:val="auto"/>
          <w:sz w:val="24"/>
          <w:szCs w:val="24"/>
          <w:lang w:val="en-GB"/>
        </w:rPr>
        <w:t>.1</w:t>
      </w:r>
      <w:r w:rsidRPr="4331133A" w:rsidR="116D2779">
        <w:rPr>
          <w:rFonts w:ascii="Times" w:hAnsi="Times" w:eastAsia="Times" w:cs="Times"/>
          <w:b w:val="1"/>
          <w:bCs w:val="1"/>
          <w:noProof w:val="0"/>
          <w:color w:val="auto"/>
          <w:sz w:val="24"/>
          <w:szCs w:val="24"/>
          <w:lang w:val="en-GB"/>
        </w:rPr>
        <w:t xml:space="preserve">. </w:t>
      </w:r>
      <w:r w:rsidRPr="4331133A" w:rsidR="50AF6DB2">
        <w:rPr>
          <w:rFonts w:ascii="Times" w:hAnsi="Times" w:eastAsia="Times" w:cs="Times"/>
          <w:b w:val="1"/>
          <w:bCs w:val="1"/>
          <w:noProof w:val="0"/>
          <w:color w:val="auto"/>
          <w:sz w:val="24"/>
          <w:szCs w:val="24"/>
          <w:lang w:val="en-GB"/>
        </w:rPr>
        <w:t>Travelodge Gateshead</w:t>
      </w:r>
      <w:bookmarkEnd w:id="1488415944"/>
    </w:p>
    <w:p w:rsidR="03CA8749" w:rsidP="03109C2E" w:rsidRDefault="03CA8749" w14:paraId="25DBBAB7" w14:textId="7E19C51E">
      <w:pPr>
        <w:bidi w:val="0"/>
        <w:spacing w:before="240" w:beforeAutospacing="off" w:after="240" w:afterAutospacing="off" w:line="360" w:lineRule="auto"/>
        <w:jc w:val="both"/>
        <w:rPr>
          <w:rFonts w:ascii="Times" w:hAnsi="Times" w:eastAsia="Times" w:cs="Times"/>
          <w:noProof w:val="0"/>
          <w:sz w:val="24"/>
          <w:szCs w:val="24"/>
          <w:lang w:val="en-GB"/>
        </w:rPr>
      </w:pPr>
      <w:r w:rsidRPr="4331133A" w:rsidR="6F5F1A3B">
        <w:rPr>
          <w:rFonts w:ascii="Times" w:hAnsi="Times" w:eastAsia="Times" w:cs="Times"/>
          <w:noProof w:val="0"/>
          <w:sz w:val="24"/>
          <w:szCs w:val="24"/>
          <w:lang w:val="en-GB"/>
        </w:rPr>
        <w:t xml:space="preserve">The Travelodge Gateshead hotel is close to the </w:t>
      </w:r>
      <w:r w:rsidRPr="4331133A" w:rsidR="6F5F1A3B">
        <w:rPr>
          <w:rFonts w:ascii="Times" w:hAnsi="Times" w:eastAsia="Times" w:cs="Times"/>
          <w:noProof w:val="0"/>
          <w:sz w:val="24"/>
          <w:szCs w:val="24"/>
          <w:lang w:val="en-GB"/>
        </w:rPr>
        <w:t>intu</w:t>
      </w:r>
      <w:r w:rsidRPr="4331133A" w:rsidR="6F5F1A3B">
        <w:rPr>
          <w:rFonts w:ascii="Times" w:hAnsi="Times" w:eastAsia="Times" w:cs="Times"/>
          <w:noProof w:val="0"/>
          <w:sz w:val="24"/>
          <w:szCs w:val="24"/>
          <w:lang w:val="en-GB"/>
        </w:rPr>
        <w:t xml:space="preserve"> </w:t>
      </w:r>
      <w:r w:rsidRPr="4331133A" w:rsidR="6F5F1A3B">
        <w:rPr>
          <w:rFonts w:ascii="Times" w:hAnsi="Times" w:eastAsia="Times" w:cs="Times"/>
          <w:noProof w:val="0"/>
          <w:sz w:val="24"/>
          <w:szCs w:val="24"/>
          <w:lang w:val="en-GB"/>
        </w:rPr>
        <w:t>Metr</w:t>
      </w:r>
      <w:r w:rsidRPr="4331133A" w:rsidR="6F5F1A3B">
        <w:rPr>
          <w:rFonts w:ascii="Times" w:hAnsi="Times" w:eastAsia="Times" w:cs="Times"/>
          <w:noProof w:val="0"/>
          <w:sz w:val="24"/>
          <w:szCs w:val="24"/>
          <w:lang w:val="en-GB"/>
        </w:rPr>
        <w:t>o</w:t>
      </w:r>
      <w:r w:rsidRPr="4331133A" w:rsidR="6F5F1A3B">
        <w:rPr>
          <w:rFonts w:ascii="Times" w:hAnsi="Times" w:eastAsia="Times" w:cs="Times"/>
          <w:noProof w:val="0"/>
          <w:sz w:val="24"/>
          <w:szCs w:val="24"/>
          <w:lang w:val="en-GB"/>
        </w:rPr>
        <w:t>centre</w:t>
      </w:r>
      <w:r w:rsidRPr="4331133A" w:rsidR="6F5F1A3B">
        <w:rPr>
          <w:rFonts w:ascii="Times" w:hAnsi="Times" w:eastAsia="Times" w:cs="Times"/>
          <w:noProof w:val="0"/>
          <w:sz w:val="24"/>
          <w:szCs w:val="24"/>
          <w:lang w:val="en-GB"/>
        </w:rPr>
        <w:t>, o</w:t>
      </w:r>
      <w:r w:rsidRPr="4331133A" w:rsidR="6F5F1A3B">
        <w:rPr>
          <w:rFonts w:ascii="Times" w:hAnsi="Times" w:eastAsia="Times" w:cs="Times"/>
          <w:noProof w:val="0"/>
          <w:sz w:val="24"/>
          <w:szCs w:val="24"/>
          <w:lang w:val="en-GB"/>
        </w:rPr>
        <w:t>ne</w:t>
      </w:r>
      <w:r w:rsidRPr="4331133A" w:rsidR="6F5F1A3B">
        <w:rPr>
          <w:rFonts w:ascii="Times" w:hAnsi="Times" w:eastAsia="Times" w:cs="Times"/>
          <w:noProof w:val="0"/>
          <w:sz w:val="24"/>
          <w:szCs w:val="24"/>
          <w:lang w:val="en-GB"/>
        </w:rPr>
        <w:t xml:space="preserve"> of Europe’s biggest indoor shopping centres. </w:t>
      </w:r>
      <w:r w:rsidRPr="4331133A" w:rsidR="6F5F1A3B">
        <w:rPr>
          <w:rFonts w:ascii="Times" w:hAnsi="Times" w:eastAsia="Times" w:cs="Times"/>
          <w:noProof w:val="0"/>
          <w:sz w:val="24"/>
          <w:szCs w:val="24"/>
          <w:lang w:val="en-GB"/>
        </w:rPr>
        <w:t>It’s</w:t>
      </w:r>
      <w:r w:rsidRPr="4331133A" w:rsidR="6F5F1A3B">
        <w:rPr>
          <w:rFonts w:ascii="Times" w:hAnsi="Times" w:eastAsia="Times" w:cs="Times"/>
          <w:noProof w:val="0"/>
          <w:sz w:val="24"/>
          <w:szCs w:val="24"/>
          <w:lang w:val="en-GB"/>
        </w:rPr>
        <w:t xml:space="preserve"> also </w:t>
      </w:r>
      <w:r w:rsidRPr="4331133A" w:rsidR="6F5F1A3B">
        <w:rPr>
          <w:rFonts w:ascii="Times" w:hAnsi="Times" w:eastAsia="Times" w:cs="Times"/>
          <w:noProof w:val="0"/>
          <w:sz w:val="24"/>
          <w:szCs w:val="24"/>
          <w:lang w:val="en-GB"/>
        </w:rPr>
        <w:t>not far from</w:t>
      </w:r>
      <w:r w:rsidRPr="4331133A" w:rsidR="6F5F1A3B">
        <w:rPr>
          <w:rFonts w:ascii="Times" w:hAnsi="Times" w:eastAsia="Times" w:cs="Times"/>
          <w:noProof w:val="0"/>
          <w:sz w:val="24"/>
          <w:szCs w:val="24"/>
          <w:lang w:val="en-GB"/>
        </w:rPr>
        <w:t xml:space="preserve"> popular attractions in Newcastle, like the BALTIC art centre, the Great North Museum, and the bars in Grainger Town. The famous Angel of the Nort</w:t>
      </w:r>
      <w:r w:rsidRPr="4331133A" w:rsidR="6F5F1A3B">
        <w:rPr>
          <w:rFonts w:ascii="Times" w:hAnsi="Times" w:eastAsia="Times" w:cs="Times"/>
          <w:noProof w:val="0"/>
          <w:sz w:val="24"/>
          <w:szCs w:val="24"/>
          <w:lang w:val="en-GB"/>
        </w:rPr>
        <w:t xml:space="preserve">h statue </w:t>
      </w:r>
      <w:r w:rsidRPr="4331133A" w:rsidR="6F5F1A3B">
        <w:rPr>
          <w:rFonts w:ascii="Times" w:hAnsi="Times" w:eastAsia="Times" w:cs="Times"/>
          <w:noProof w:val="0"/>
          <w:sz w:val="24"/>
          <w:szCs w:val="24"/>
          <w:lang w:val="en-GB"/>
        </w:rPr>
        <w:t xml:space="preserve">is also nearby (Travelodge, 2025). The rooms come with </w:t>
      </w:r>
      <w:r w:rsidRPr="4331133A" w:rsidR="6F5F1A3B">
        <w:rPr>
          <w:rFonts w:ascii="Times" w:hAnsi="Times" w:eastAsia="Times" w:cs="Times"/>
          <w:noProof w:val="0"/>
          <w:sz w:val="24"/>
          <w:szCs w:val="24"/>
          <w:lang w:val="en-GB"/>
        </w:rPr>
        <w:t>a</w:t>
      </w:r>
      <w:r w:rsidRPr="4331133A" w:rsidR="6F5F1A3B">
        <w:rPr>
          <w:rFonts w:ascii="Times" w:hAnsi="Times" w:eastAsia="Times" w:cs="Times"/>
          <w:noProof w:val="0"/>
          <w:sz w:val="24"/>
          <w:szCs w:val="24"/>
          <w:lang w:val="en-GB"/>
        </w:rPr>
        <w:t xml:space="preserve"> comfy</w:t>
      </w:r>
      <w:r w:rsidRPr="4331133A" w:rsidR="6F5F1A3B">
        <w:rPr>
          <w:rFonts w:ascii="Times" w:hAnsi="Times" w:eastAsia="Times" w:cs="Times"/>
          <w:noProof w:val="0"/>
          <w:sz w:val="24"/>
          <w:szCs w:val="24"/>
          <w:lang w:val="en-GB"/>
        </w:rPr>
        <w:t xml:space="preserve"> king-size bed, four pillows, and a warm duvet. Guests will find places to eat and drink within walking distance of the hotel (Travelodge, 2025)</w:t>
      </w:r>
      <w:r w:rsidRPr="4331133A" w:rsidR="6F5F1A3B">
        <w:rPr>
          <w:rFonts w:ascii="Times" w:hAnsi="Times" w:eastAsia="Times" w:cs="Times"/>
          <w:noProof w:val="0"/>
          <w:sz w:val="24"/>
          <w:szCs w:val="24"/>
          <w:lang w:val="en-GB"/>
        </w:rPr>
        <w:t xml:space="preserve">.  </w:t>
      </w:r>
      <w:r w:rsidRPr="4331133A" w:rsidR="6F5F1A3B">
        <w:rPr>
          <w:rFonts w:ascii="Times" w:hAnsi="Times" w:eastAsia="Times" w:cs="Times"/>
          <w:noProof w:val="0"/>
          <w:sz w:val="24"/>
          <w:szCs w:val="24"/>
          <w:lang w:val="en-GB"/>
        </w:rPr>
        <w:t>Travelodge makes it s</w:t>
      </w:r>
      <w:r w:rsidRPr="4331133A" w:rsidR="6F5F1A3B">
        <w:rPr>
          <w:rFonts w:ascii="Times" w:hAnsi="Times" w:eastAsia="Times" w:cs="Times"/>
          <w:noProof w:val="0"/>
          <w:sz w:val="24"/>
          <w:szCs w:val="24"/>
          <w:lang w:val="en-GB"/>
        </w:rPr>
        <w:t>imple to bo</w:t>
      </w:r>
      <w:r w:rsidRPr="4331133A" w:rsidR="6F5F1A3B">
        <w:rPr>
          <w:rFonts w:ascii="Times" w:hAnsi="Times" w:eastAsia="Times" w:cs="Times"/>
          <w:noProof w:val="0"/>
          <w:sz w:val="24"/>
          <w:szCs w:val="24"/>
          <w:lang w:val="en-GB"/>
        </w:rPr>
        <w:t xml:space="preserve">ok rooms for large groups. Whether </w:t>
      </w:r>
      <w:r w:rsidRPr="4331133A" w:rsidR="6F5F1A3B">
        <w:rPr>
          <w:rFonts w:ascii="Times" w:hAnsi="Times" w:eastAsia="Times" w:cs="Times"/>
          <w:noProof w:val="0"/>
          <w:sz w:val="24"/>
          <w:szCs w:val="24"/>
          <w:lang w:val="en-GB"/>
        </w:rPr>
        <w:t>it's</w:t>
      </w:r>
      <w:r w:rsidRPr="4331133A" w:rsidR="6F5F1A3B">
        <w:rPr>
          <w:rFonts w:ascii="Times" w:hAnsi="Times" w:eastAsia="Times" w:cs="Times"/>
          <w:noProof w:val="0"/>
          <w:sz w:val="24"/>
          <w:szCs w:val="24"/>
          <w:lang w:val="en-GB"/>
        </w:rPr>
        <w:t xml:space="preserve"> for a sports event, a work trip, or a family gathering, their Groups team will help organise everything from beginning to end, making t</w:t>
      </w:r>
      <w:r w:rsidRPr="4331133A" w:rsidR="6F5F1A3B">
        <w:rPr>
          <w:rFonts w:ascii="Times" w:hAnsi="Times" w:eastAsia="Times" w:cs="Times"/>
          <w:noProof w:val="0"/>
          <w:sz w:val="24"/>
          <w:szCs w:val="24"/>
          <w:lang w:val="en-GB"/>
        </w:rPr>
        <w:t>he process q</w:t>
      </w:r>
      <w:r w:rsidRPr="4331133A" w:rsidR="6F5F1A3B">
        <w:rPr>
          <w:rFonts w:ascii="Times" w:hAnsi="Times" w:eastAsia="Times" w:cs="Times"/>
          <w:noProof w:val="0"/>
          <w:sz w:val="24"/>
          <w:szCs w:val="24"/>
          <w:lang w:val="en-GB"/>
        </w:rPr>
        <w:t>uick and stress-free (Travelodge, 2025). Furthermore, Travelodge Business i</w:t>
      </w:r>
      <w:r w:rsidRPr="4331133A" w:rsidR="6F5F1A3B">
        <w:rPr>
          <w:rFonts w:ascii="Times" w:hAnsi="Times" w:eastAsia="Times" w:cs="Times"/>
          <w:noProof w:val="0"/>
          <w:sz w:val="24"/>
          <w:szCs w:val="24"/>
          <w:lang w:val="en-GB"/>
        </w:rPr>
        <w:t>s a fr</w:t>
      </w:r>
      <w:r w:rsidRPr="4331133A" w:rsidR="6F5F1A3B">
        <w:rPr>
          <w:rFonts w:ascii="Times" w:hAnsi="Times" w:eastAsia="Times" w:cs="Times"/>
          <w:noProof w:val="0"/>
          <w:sz w:val="24"/>
          <w:szCs w:val="24"/>
          <w:lang w:val="en-GB"/>
        </w:rPr>
        <w:t xml:space="preserve">ee service for companies to book and manage hotel stays easily. Members get a 5% discount on flexible bookings, which can be changed or cancelled for free. Businesses also </w:t>
      </w:r>
      <w:r w:rsidRPr="4331133A" w:rsidR="6F5F1A3B">
        <w:rPr>
          <w:rFonts w:ascii="Times" w:hAnsi="Times" w:eastAsia="Times" w:cs="Times"/>
          <w:noProof w:val="0"/>
          <w:sz w:val="24"/>
          <w:szCs w:val="24"/>
          <w:lang w:val="en-GB"/>
        </w:rPr>
        <w:t>benefit</w:t>
      </w:r>
      <w:r w:rsidRPr="4331133A" w:rsidR="6F5F1A3B">
        <w:rPr>
          <w:rFonts w:ascii="Times" w:hAnsi="Times" w:eastAsia="Times" w:cs="Times"/>
          <w:noProof w:val="0"/>
          <w:sz w:val="24"/>
          <w:szCs w:val="24"/>
          <w:lang w:val="en-GB"/>
        </w:rPr>
        <w:t xml:space="preserve"> from interest-free credit, spending reports, and helpful customer support</w:t>
      </w:r>
      <w:r w:rsidRPr="4331133A" w:rsidR="42720947">
        <w:rPr>
          <w:rFonts w:ascii="Times" w:hAnsi="Times" w:eastAsia="Times" w:cs="Times"/>
          <w:noProof w:val="0"/>
          <w:sz w:val="24"/>
          <w:szCs w:val="24"/>
          <w:lang w:val="en-GB"/>
        </w:rPr>
        <w:t>-</w:t>
      </w:r>
      <w:r w:rsidRPr="4331133A" w:rsidR="6F5F1A3B">
        <w:rPr>
          <w:rFonts w:ascii="Times" w:hAnsi="Times" w:eastAsia="Times" w:cs="Times"/>
          <w:noProof w:val="0"/>
          <w:sz w:val="24"/>
          <w:szCs w:val="24"/>
          <w:lang w:val="en-GB"/>
        </w:rPr>
        <w:t>all with no joining or booking fees (Travelodge, 2025).</w:t>
      </w:r>
    </w:p>
    <w:p w:rsidR="70FF082D" w:rsidP="4331133A" w:rsidRDefault="70FF082D" w14:paraId="1C35A39A" w14:textId="37935D54">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2101416054" w:id="1651625871"/>
      <w:r w:rsidRPr="4331133A" w:rsidR="48DD259C">
        <w:rPr>
          <w:rFonts w:ascii="Times New Roman" w:hAnsi="Times New Roman" w:eastAsia="Times New Roman" w:cs="Times New Roman"/>
          <w:b w:val="1"/>
          <w:bCs w:val="1"/>
          <w:noProof w:val="0"/>
          <w:color w:val="000000" w:themeColor="text1" w:themeTint="FF" w:themeShade="FF"/>
          <w:sz w:val="24"/>
          <w:szCs w:val="24"/>
          <w:lang w:val="en-GB"/>
        </w:rPr>
        <w:t>3</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w:t>
      </w:r>
      <w:r w:rsidRPr="4331133A" w:rsidR="5347C7AF">
        <w:rPr>
          <w:rFonts w:ascii="Times New Roman" w:hAnsi="Times New Roman" w:eastAsia="Times New Roman" w:cs="Times New Roman"/>
          <w:b w:val="1"/>
          <w:bCs w:val="1"/>
          <w:noProof w:val="0"/>
          <w:color w:val="000000" w:themeColor="text1" w:themeTint="FF" w:themeShade="FF"/>
          <w:sz w:val="24"/>
          <w:szCs w:val="24"/>
          <w:lang w:val="en-GB"/>
        </w:rPr>
        <w:t>2</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 xml:space="preserve"> Reputational Risk</w:t>
      </w:r>
      <w:bookmarkEnd w:id="1651625871"/>
    </w:p>
    <w:p w:rsidR="7C26A14A" w:rsidP="4331133A" w:rsidRDefault="7C26A14A" w14:paraId="7B082D52" w14:textId="05533C59">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981927243" w:id="383663773"/>
      <w:r w:rsidRPr="4331133A" w:rsidR="71D3122D">
        <w:rPr>
          <w:rFonts w:ascii="Times New Roman" w:hAnsi="Times New Roman" w:eastAsia="Times New Roman" w:cs="Times New Roman"/>
          <w:b w:val="1"/>
          <w:bCs w:val="1"/>
          <w:noProof w:val="0"/>
          <w:color w:val="000000" w:themeColor="text1" w:themeTint="FF" w:themeShade="FF"/>
          <w:sz w:val="24"/>
          <w:szCs w:val="24"/>
          <w:lang w:val="en-GB"/>
        </w:rPr>
        <w:t>3</w:t>
      </w:r>
      <w:r w:rsidRPr="4331133A" w:rsidR="22D89922">
        <w:rPr>
          <w:rFonts w:ascii="Times New Roman" w:hAnsi="Times New Roman" w:eastAsia="Times New Roman" w:cs="Times New Roman"/>
          <w:b w:val="1"/>
          <w:bCs w:val="1"/>
          <w:noProof w:val="0"/>
          <w:color w:val="000000" w:themeColor="text1" w:themeTint="FF" w:themeShade="FF"/>
          <w:sz w:val="24"/>
          <w:szCs w:val="24"/>
          <w:lang w:val="en-GB"/>
        </w:rPr>
        <w:t>.2.1 Customer Complaints and Employee Experiences</w:t>
      </w:r>
      <w:bookmarkEnd w:id="383663773"/>
    </w:p>
    <w:p w:rsidR="50F61864" w:rsidP="03109C2E" w:rsidRDefault="50F61864" w14:paraId="3F7244D6" w14:textId="2645D606">
      <w:pPr>
        <w:pStyle w:val="Normal"/>
        <w:bidi w:val="0"/>
        <w:spacing w:line="360" w:lineRule="auto"/>
        <w:jc w:val="both"/>
        <w:rPr>
          <w:rFonts w:ascii="Times New Roman" w:hAnsi="Times New Roman" w:eastAsia="Times New Roman" w:cs="Times New Roman"/>
          <w:noProof w:val="0"/>
          <w:lang w:val="en-GB"/>
        </w:rPr>
      </w:pPr>
      <w:r w:rsidRPr="03109C2E" w:rsidR="50F61864">
        <w:rPr>
          <w:rFonts w:ascii="Times New Roman" w:hAnsi="Times New Roman" w:eastAsia="Times New Roman" w:cs="Times New Roman"/>
          <w:noProof w:val="0"/>
          <w:lang w:val="en-GB"/>
        </w:rPr>
        <w:t>Customer service is another big issue. Many online reviews complain about bad service and dirty or broken facilities. At the Travelodge in Holyhead, one customer said their room had no towels, a broken key card, and a broken TV (Steer, 2025). Another guest in London said the staff were rude, they were given the wrong room, and their daughter may have been bitten by bedbugs (Lynette, 2025). One more customer said they were embarrassed during breakfast because the staff said they hadn’t paid-even though there were no clear signs about the cost (Grange, 2025). Former employees have also shared worrying stories. One said the work environment was toxic, with bullying managers and pressure to write fake good reviews (Anonymous, 2025). Another front desk agent said they were overworked and didn’t get enough support (Front desk agent, 2024).</w:t>
      </w:r>
    </w:p>
    <w:p w:rsidR="154E2A95" w:rsidP="4331133A" w:rsidRDefault="154E2A95" w14:paraId="2FEA3CBA" w14:textId="6B24EB97">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1995626677" w:id="326846695"/>
      <w:r w:rsidRPr="4331133A" w:rsidR="4CB41D74">
        <w:rPr>
          <w:rFonts w:ascii="Times New Roman" w:hAnsi="Times New Roman" w:eastAsia="Times New Roman" w:cs="Times New Roman"/>
          <w:b w:val="1"/>
          <w:bCs w:val="1"/>
          <w:noProof w:val="0"/>
          <w:color w:val="000000" w:themeColor="text1" w:themeTint="FF" w:themeShade="FF"/>
          <w:sz w:val="24"/>
          <w:szCs w:val="24"/>
          <w:lang w:val="en-GB"/>
        </w:rPr>
        <w:t>3</w:t>
      </w:r>
      <w:r w:rsidRPr="4331133A" w:rsidR="3F831207">
        <w:rPr>
          <w:rFonts w:ascii="Times New Roman" w:hAnsi="Times New Roman" w:eastAsia="Times New Roman" w:cs="Times New Roman"/>
          <w:b w:val="1"/>
          <w:bCs w:val="1"/>
          <w:noProof w:val="0"/>
          <w:color w:val="000000" w:themeColor="text1" w:themeTint="FF" w:themeShade="FF"/>
          <w:sz w:val="24"/>
          <w:szCs w:val="24"/>
          <w:lang w:val="en-GB"/>
        </w:rPr>
        <w:t>.2.</w:t>
      </w:r>
      <w:r w:rsidRPr="4331133A" w:rsidR="3915D4A3">
        <w:rPr>
          <w:rFonts w:ascii="Times New Roman" w:hAnsi="Times New Roman" w:eastAsia="Times New Roman" w:cs="Times New Roman"/>
          <w:b w:val="1"/>
          <w:bCs w:val="1"/>
          <w:noProof w:val="0"/>
          <w:color w:val="000000" w:themeColor="text1" w:themeTint="FF" w:themeShade="FF"/>
          <w:sz w:val="24"/>
          <w:szCs w:val="24"/>
          <w:lang w:val="en-GB"/>
        </w:rPr>
        <w:t xml:space="preserve">2 </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Ethical Concerns at Travelodge Gateshead</w:t>
      </w:r>
      <w:bookmarkEnd w:id="326846695"/>
    </w:p>
    <w:p w:rsidR="70FF082D" w:rsidP="03109C2E" w:rsidRDefault="70FF082D" w14:paraId="150AEAD2" w14:textId="36375D70">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noProof w:val="0"/>
          <w:sz w:val="24"/>
          <w:szCs w:val="24"/>
          <w:lang w:val="en-GB"/>
        </w:rPr>
      </w:pPr>
      <w:r w:rsidRPr="03109C2E" w:rsidR="70FF082D">
        <w:rPr>
          <w:rFonts w:ascii="Times New Roman" w:hAnsi="Times New Roman" w:eastAsia="Times New Roman" w:cs="Times New Roman"/>
          <w:noProof w:val="0"/>
          <w:sz w:val="24"/>
          <w:szCs w:val="24"/>
          <w:lang w:val="en-GB"/>
        </w:rPr>
        <w:t xml:space="preserve">Recent media coverage and guest feedback highlight mixed </w:t>
      </w:r>
      <w:r w:rsidRPr="03109C2E" w:rsidR="70FF082D">
        <w:rPr>
          <w:rFonts w:ascii="Times New Roman" w:hAnsi="Times New Roman" w:eastAsia="Times New Roman" w:cs="Times New Roman"/>
          <w:noProof w:val="0"/>
          <w:sz w:val="24"/>
          <w:szCs w:val="24"/>
          <w:lang w:val="en-GB"/>
        </w:rPr>
        <w:t>perceptions</w:t>
      </w:r>
      <w:r w:rsidRPr="03109C2E" w:rsidR="70FF082D">
        <w:rPr>
          <w:rFonts w:ascii="Times New Roman" w:hAnsi="Times New Roman" w:eastAsia="Times New Roman" w:cs="Times New Roman"/>
          <w:noProof w:val="0"/>
          <w:sz w:val="24"/>
          <w:szCs w:val="24"/>
          <w:lang w:val="en-GB"/>
        </w:rPr>
        <w:t xml:space="preserve"> of Travelodge Gateshead, which must be addressed as part of this consultancy. A 2015 BBC report revealed that homeless families were evicted from the Gateshead Travelodge without adequate notice after the council </w:t>
      </w:r>
      <w:r w:rsidRPr="03109C2E" w:rsidR="70FF082D">
        <w:rPr>
          <w:rFonts w:ascii="Times New Roman" w:hAnsi="Times New Roman" w:eastAsia="Times New Roman" w:cs="Times New Roman"/>
          <w:noProof w:val="0"/>
          <w:sz w:val="24"/>
          <w:szCs w:val="24"/>
          <w:lang w:val="en-GB"/>
        </w:rPr>
        <w:t>failed to</w:t>
      </w:r>
      <w:r w:rsidRPr="03109C2E" w:rsidR="70FF082D">
        <w:rPr>
          <w:rFonts w:ascii="Times New Roman" w:hAnsi="Times New Roman" w:eastAsia="Times New Roman" w:cs="Times New Roman"/>
          <w:noProof w:val="0"/>
          <w:sz w:val="24"/>
          <w:szCs w:val="24"/>
          <w:lang w:val="en-GB"/>
        </w:rPr>
        <w:t xml:space="preserve"> renew a booking, raising serious concerns around ethical standards</w:t>
      </w:r>
      <w:r w:rsidRPr="03109C2E" w:rsidR="0AE3BDDC">
        <w:rPr>
          <w:rFonts w:ascii="Times New Roman" w:hAnsi="Times New Roman" w:eastAsia="Times New Roman" w:cs="Times New Roman"/>
          <w:noProof w:val="0"/>
          <w:sz w:val="24"/>
          <w:szCs w:val="24"/>
          <w:lang w:val="en-GB"/>
        </w:rPr>
        <w:t xml:space="preserve"> </w:t>
      </w:r>
      <w:r w:rsidRPr="03109C2E" w:rsidR="70FF082D">
        <w:rPr>
          <w:rFonts w:ascii="Times New Roman" w:hAnsi="Times New Roman" w:eastAsia="Times New Roman" w:cs="Times New Roman"/>
          <w:noProof w:val="0"/>
          <w:sz w:val="24"/>
          <w:szCs w:val="24"/>
          <w:lang w:val="en-GB"/>
        </w:rPr>
        <w:t>and the hotel’s involvement in public service partnerships (BBC News, 2015). This incident received national attention, potentially damaging the hotel's reputation and trust among vulnerable community groups.</w:t>
      </w:r>
    </w:p>
    <w:p w:rsidR="3D9A6B0C" w:rsidP="4331133A" w:rsidRDefault="3D9A6B0C" w14:paraId="1FB7EA4C" w14:textId="16B73553">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459949310" w:id="1052523885"/>
      <w:r w:rsidRPr="4331133A" w:rsidR="0EBE6A24">
        <w:rPr>
          <w:rFonts w:ascii="Times New Roman" w:hAnsi="Times New Roman" w:eastAsia="Times New Roman" w:cs="Times New Roman"/>
          <w:b w:val="1"/>
          <w:bCs w:val="1"/>
          <w:noProof w:val="0"/>
          <w:color w:val="000000" w:themeColor="text1" w:themeTint="FF" w:themeShade="FF"/>
          <w:sz w:val="24"/>
          <w:szCs w:val="24"/>
          <w:lang w:val="en-GB"/>
        </w:rPr>
        <w:t>3</w:t>
      </w:r>
      <w:r w:rsidRPr="4331133A" w:rsidR="7DE3E56B">
        <w:rPr>
          <w:rFonts w:ascii="Times New Roman" w:hAnsi="Times New Roman" w:eastAsia="Times New Roman" w:cs="Times New Roman"/>
          <w:b w:val="1"/>
          <w:bCs w:val="1"/>
          <w:noProof w:val="0"/>
          <w:color w:val="000000" w:themeColor="text1" w:themeTint="FF" w:themeShade="FF"/>
          <w:sz w:val="24"/>
          <w:szCs w:val="24"/>
          <w:lang w:val="en-GB"/>
        </w:rPr>
        <w:t>.2.</w:t>
      </w:r>
      <w:r w:rsidRPr="4331133A" w:rsidR="67FFE112">
        <w:rPr>
          <w:rFonts w:ascii="Times New Roman" w:hAnsi="Times New Roman" w:eastAsia="Times New Roman" w:cs="Times New Roman"/>
          <w:b w:val="1"/>
          <w:bCs w:val="1"/>
          <w:noProof w:val="0"/>
          <w:color w:val="000000" w:themeColor="text1" w:themeTint="FF" w:themeShade="FF"/>
          <w:sz w:val="24"/>
          <w:szCs w:val="24"/>
          <w:lang w:val="en-GB"/>
        </w:rPr>
        <w:t>3</w:t>
      </w:r>
      <w:r w:rsidRPr="4331133A" w:rsidR="7DE3E56B">
        <w:rPr>
          <w:rFonts w:ascii="Times New Roman" w:hAnsi="Times New Roman" w:eastAsia="Times New Roman" w:cs="Times New Roman"/>
          <w:b w:val="1"/>
          <w:bCs w:val="1"/>
          <w:noProof w:val="0"/>
          <w:color w:val="000000" w:themeColor="text1" w:themeTint="FF" w:themeShade="FF"/>
          <w:sz w:val="24"/>
          <w:szCs w:val="24"/>
          <w:lang w:val="en-GB"/>
        </w:rPr>
        <w:t xml:space="preserve"> Ethical Concerns and Reputational Impact at Travelodge Gateshead</w:t>
      </w:r>
      <w:bookmarkEnd w:id="1052523885"/>
    </w:p>
    <w:p w:rsidR="03109C2E" w:rsidP="4331133A" w:rsidRDefault="03109C2E" w14:paraId="1F81CFF9" w14:textId="638A21FE">
      <w:pPr>
        <w:pStyle w:val="Normal"/>
        <w:bidi w:val="0"/>
        <w:spacing w:line="360" w:lineRule="auto"/>
        <w:jc w:val="both"/>
        <w:rPr>
          <w:rFonts w:ascii="Times New Roman" w:hAnsi="Times New Roman" w:eastAsia="Times New Roman" w:cs="Times New Roman"/>
          <w:noProof w:val="0"/>
          <w:lang w:val="en-GB"/>
        </w:rPr>
      </w:pPr>
      <w:r w:rsidRPr="4331133A" w:rsidR="7DE3E56B">
        <w:rPr>
          <w:rFonts w:ascii="Times New Roman" w:hAnsi="Times New Roman" w:eastAsia="Times New Roman" w:cs="Times New Roman"/>
          <w:noProof w:val="0"/>
          <w:lang w:val="en-GB"/>
        </w:rPr>
        <w:t xml:space="preserve">Recent media coverage and guest feedback highlight mixed </w:t>
      </w:r>
      <w:r w:rsidRPr="4331133A" w:rsidR="7DE3E56B">
        <w:rPr>
          <w:rFonts w:ascii="Times New Roman" w:hAnsi="Times New Roman" w:eastAsia="Times New Roman" w:cs="Times New Roman"/>
          <w:noProof w:val="0"/>
          <w:lang w:val="en-GB"/>
        </w:rPr>
        <w:t>perceptions</w:t>
      </w:r>
      <w:r w:rsidRPr="4331133A" w:rsidR="7DE3E56B">
        <w:rPr>
          <w:rFonts w:ascii="Times New Roman" w:hAnsi="Times New Roman" w:eastAsia="Times New Roman" w:cs="Times New Roman"/>
          <w:noProof w:val="0"/>
          <w:lang w:val="en-GB"/>
        </w:rPr>
        <w:t xml:space="preserve"> of Travelodge Gateshead, which must be addressed as part of this consultancy. A 2015 BBC report revealed that homeless families were evicted from the Gateshead Travelodge without adequate notice after the council </w:t>
      </w:r>
      <w:r w:rsidRPr="4331133A" w:rsidR="7DE3E56B">
        <w:rPr>
          <w:rFonts w:ascii="Times New Roman" w:hAnsi="Times New Roman" w:eastAsia="Times New Roman" w:cs="Times New Roman"/>
          <w:noProof w:val="0"/>
          <w:lang w:val="en-GB"/>
        </w:rPr>
        <w:t>failed to</w:t>
      </w:r>
      <w:r w:rsidRPr="4331133A" w:rsidR="7DE3E56B">
        <w:rPr>
          <w:rFonts w:ascii="Times New Roman" w:hAnsi="Times New Roman" w:eastAsia="Times New Roman" w:cs="Times New Roman"/>
          <w:noProof w:val="0"/>
          <w:lang w:val="en-GB"/>
        </w:rPr>
        <w:t xml:space="preserve"> renew a booking, raising serious concerns around ethical standards and the hotel’s involvement in public service partnerships (BBC News, 2015). This incident received national attention, potentially damaging the hotel's reputation and trust among vulnerable community groups.</w:t>
      </w:r>
    </w:p>
    <w:p w:rsidR="70FF082D" w:rsidP="4331133A" w:rsidRDefault="70FF082D" w14:paraId="7482A707" w14:textId="758ADBBF">
      <w:pPr>
        <w:pStyle w:val="Heading2"/>
        <w:rPr>
          <w:rFonts w:ascii="Times New Roman" w:hAnsi="Times New Roman" w:eastAsia="Times New Roman" w:cs="Times New Roman"/>
          <w:b w:val="1"/>
          <w:bCs w:val="1"/>
          <w:noProof w:val="0"/>
          <w:color w:val="000000" w:themeColor="text1" w:themeTint="FF" w:themeShade="FF"/>
          <w:sz w:val="24"/>
          <w:szCs w:val="24"/>
          <w:lang w:val="en-GB"/>
        </w:rPr>
      </w:pPr>
      <w:r w:rsidRPr="4331133A" w:rsidR="308ECF84">
        <w:rPr>
          <w:rFonts w:ascii="Times New Roman" w:hAnsi="Times New Roman" w:eastAsia="Times New Roman" w:cs="Times New Roman"/>
          <w:b w:val="1"/>
          <w:bCs w:val="1"/>
          <w:noProof w:val="0"/>
          <w:color w:val="000000" w:themeColor="text1" w:themeTint="FF" w:themeShade="FF"/>
          <w:sz w:val="24"/>
          <w:szCs w:val="24"/>
          <w:lang w:val="en-GB"/>
        </w:rPr>
        <w:t>3</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w:t>
      </w:r>
      <w:r w:rsidRPr="4331133A" w:rsidR="30BB796D">
        <w:rPr>
          <w:rFonts w:ascii="Times New Roman" w:hAnsi="Times New Roman" w:eastAsia="Times New Roman" w:cs="Times New Roman"/>
          <w:b w:val="1"/>
          <w:bCs w:val="1"/>
          <w:noProof w:val="0"/>
          <w:color w:val="000000" w:themeColor="text1" w:themeTint="FF" w:themeShade="FF"/>
          <w:sz w:val="24"/>
          <w:szCs w:val="24"/>
          <w:lang w:val="en-GB"/>
        </w:rPr>
        <w:t>3</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 xml:space="preserve"> Inconsistent Guest Experience and Operational Weaknesses</w:t>
      </w:r>
    </w:p>
    <w:p w:rsidR="70FF082D" w:rsidP="03109C2E" w:rsidRDefault="70FF082D" w14:paraId="45AB14CD" w14:textId="0343B371">
      <w:pPr>
        <w:bidi w:val="0"/>
        <w:spacing w:before="240" w:beforeAutospacing="off" w:after="240" w:afterAutospacing="off" w:line="360" w:lineRule="auto"/>
        <w:jc w:val="both"/>
      </w:pPr>
      <w:r w:rsidRPr="03109C2E" w:rsidR="70FF082D">
        <w:rPr>
          <w:rFonts w:ascii="Times" w:hAnsi="Times" w:eastAsia="Times" w:cs="Times"/>
          <w:noProof w:val="0"/>
          <w:sz w:val="24"/>
          <w:szCs w:val="24"/>
          <w:lang w:val="en-GB"/>
        </w:rPr>
        <w:t xml:space="preserve">In terms of guest experience, TripAdvisor reviews reflect inconsistent service delivery. For instance, one negative review by user </w:t>
      </w:r>
      <w:r w:rsidRPr="03109C2E" w:rsidR="70FF082D">
        <w:rPr>
          <w:rFonts w:ascii="Times" w:hAnsi="Times" w:eastAsia="Times" w:cs="Times"/>
          <w:noProof w:val="0"/>
          <w:sz w:val="24"/>
          <w:szCs w:val="24"/>
          <w:lang w:val="en-GB"/>
        </w:rPr>
        <w:t>mrsabarlow</w:t>
      </w:r>
      <w:r w:rsidRPr="03109C2E" w:rsidR="70FF082D">
        <w:rPr>
          <w:rFonts w:ascii="Times" w:hAnsi="Times" w:eastAsia="Times" w:cs="Times"/>
          <w:noProof w:val="0"/>
          <w:sz w:val="24"/>
          <w:szCs w:val="24"/>
          <w:lang w:val="en-GB"/>
        </w:rPr>
        <w:t xml:space="preserve"> expressed frustration over poor cleanliness and unhelpful staff, noting mould in the bathroom and slow response to complaints (TripAdvisor, 2024). Another reviewer, daniellec8201IZ, described the hotel as "filthy" and highlighted a broken heating system and rude service (TripAdvisor, 2024). These insights suggest operational and training issues, which directly affect customer satisfaction and loyalty.</w:t>
      </w:r>
    </w:p>
    <w:p w:rsidR="6B45EB80" w:rsidP="4331133A" w:rsidRDefault="6B45EB80" w14:paraId="61D52320" w14:textId="2F80DCC3">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1120690894" w:id="167703532"/>
      <w:r w:rsidRPr="4331133A" w:rsidR="30BB5A55">
        <w:rPr>
          <w:rFonts w:ascii="Times New Roman" w:hAnsi="Times New Roman" w:eastAsia="Times New Roman" w:cs="Times New Roman"/>
          <w:b w:val="1"/>
          <w:bCs w:val="1"/>
          <w:noProof w:val="0"/>
          <w:color w:val="000000" w:themeColor="text1" w:themeTint="FF" w:themeShade="FF"/>
          <w:sz w:val="24"/>
          <w:szCs w:val="24"/>
          <w:lang w:val="en-GB"/>
        </w:rPr>
        <w:t>3</w:t>
      </w:r>
      <w:r w:rsidRPr="4331133A" w:rsidR="24E0A7A9">
        <w:rPr>
          <w:rFonts w:ascii="Times New Roman" w:hAnsi="Times New Roman" w:eastAsia="Times New Roman" w:cs="Times New Roman"/>
          <w:b w:val="1"/>
          <w:bCs w:val="1"/>
          <w:noProof w:val="0"/>
          <w:color w:val="000000" w:themeColor="text1" w:themeTint="FF" w:themeShade="FF"/>
          <w:sz w:val="24"/>
          <w:szCs w:val="24"/>
          <w:lang w:val="en-GB"/>
        </w:rPr>
        <w:t>.3.1 Issues at Travelodge</w:t>
      </w:r>
      <w:bookmarkEnd w:id="167703532"/>
    </w:p>
    <w:p w:rsidR="6B45EB80" w:rsidP="03109C2E" w:rsidRDefault="6B45EB80" w14:paraId="5DE7EC05" w14:textId="4428D6BD">
      <w:pPr>
        <w:bidi w:val="0"/>
        <w:spacing w:line="360" w:lineRule="auto"/>
        <w:jc w:val="both"/>
        <w:rPr>
          <w:rFonts w:ascii="Times New Roman" w:hAnsi="Times New Roman" w:eastAsia="Times New Roman" w:cs="Times New Roman"/>
          <w:noProof w:val="0"/>
          <w:sz w:val="24"/>
          <w:szCs w:val="24"/>
          <w:lang w:val="en-GB"/>
        </w:rPr>
      </w:pPr>
      <w:r w:rsidRPr="03109C2E" w:rsidR="6B45EB80">
        <w:rPr>
          <w:rFonts w:ascii="Times New Roman" w:hAnsi="Times New Roman" w:eastAsia="Times New Roman" w:cs="Times New Roman"/>
          <w:noProof w:val="0"/>
          <w:sz w:val="24"/>
          <w:szCs w:val="24"/>
          <w:lang w:val="en-GB"/>
        </w:rPr>
        <w:t xml:space="preserve">In terms of guest experience, TripAdvisor reviews reflect inconsistent service delivery. For instance, one negative review by user </w:t>
      </w:r>
      <w:r w:rsidRPr="03109C2E" w:rsidR="6B45EB80">
        <w:rPr>
          <w:rFonts w:ascii="Times New Roman" w:hAnsi="Times New Roman" w:eastAsia="Times New Roman" w:cs="Times New Roman"/>
          <w:noProof w:val="0"/>
          <w:sz w:val="24"/>
          <w:szCs w:val="24"/>
          <w:lang w:val="en-GB"/>
        </w:rPr>
        <w:t>mrsabarlow</w:t>
      </w:r>
      <w:r w:rsidRPr="03109C2E" w:rsidR="6B45EB80">
        <w:rPr>
          <w:rFonts w:ascii="Times New Roman" w:hAnsi="Times New Roman" w:eastAsia="Times New Roman" w:cs="Times New Roman"/>
          <w:noProof w:val="0"/>
          <w:sz w:val="24"/>
          <w:szCs w:val="24"/>
          <w:lang w:val="en-GB"/>
        </w:rPr>
        <w:t xml:space="preserve"> expressed frustration over poor cleanliness and unhelpful staff, noting mould in the bathroom and slow response to complaints (TripAdvisor, 2024). Another reviewer, daniellec8201IZ, described the hotel as "filthy" and highlighted a broken heating system and rude service (TripAdvisor, 2024). These insights suggest operational and training issues, which directly affect customer satisfaction and loyalty.</w:t>
      </w:r>
    </w:p>
    <w:p w:rsidR="70FF082D" w:rsidP="4331133A" w:rsidRDefault="70FF082D" w14:paraId="339E564A" w14:textId="4755263C">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108945051" w:id="368776501"/>
      <w:r w:rsidRPr="4331133A" w:rsidR="39ACDFBE">
        <w:rPr>
          <w:rFonts w:ascii="Times New Roman" w:hAnsi="Times New Roman" w:eastAsia="Times New Roman" w:cs="Times New Roman"/>
          <w:b w:val="1"/>
          <w:bCs w:val="1"/>
          <w:noProof w:val="0"/>
          <w:color w:val="000000" w:themeColor="text1" w:themeTint="FF" w:themeShade="FF"/>
          <w:sz w:val="24"/>
          <w:szCs w:val="24"/>
          <w:lang w:val="en-GB"/>
        </w:rPr>
        <w:t>3</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w:t>
      </w:r>
      <w:r w:rsidRPr="4331133A" w:rsidR="5D342F2D">
        <w:rPr>
          <w:rFonts w:ascii="Times New Roman" w:hAnsi="Times New Roman" w:eastAsia="Times New Roman" w:cs="Times New Roman"/>
          <w:b w:val="1"/>
          <w:bCs w:val="1"/>
          <w:noProof w:val="0"/>
          <w:color w:val="000000" w:themeColor="text1" w:themeTint="FF" w:themeShade="FF"/>
          <w:sz w:val="24"/>
          <w:szCs w:val="24"/>
          <w:lang w:val="en-GB"/>
        </w:rPr>
        <w:t>4</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 xml:space="preserve"> Positive Guest Feedback and Service Potential</w:t>
      </w:r>
      <w:bookmarkEnd w:id="368776501"/>
    </w:p>
    <w:p w:rsidR="70FF082D" w:rsidP="03109C2E" w:rsidRDefault="70FF082D" w14:paraId="181014B7" w14:textId="02D98B53">
      <w:pPr>
        <w:bidi w:val="0"/>
        <w:spacing w:before="240" w:beforeAutospacing="off" w:after="240" w:afterAutospacing="off" w:line="360" w:lineRule="auto"/>
        <w:jc w:val="both"/>
      </w:pPr>
      <w:r w:rsidRPr="03109C2E" w:rsidR="70FF082D">
        <w:rPr>
          <w:rFonts w:ascii="Times" w:hAnsi="Times" w:eastAsia="Times" w:cs="Times"/>
          <w:noProof w:val="0"/>
          <w:sz w:val="24"/>
          <w:szCs w:val="24"/>
          <w:lang w:val="en-GB"/>
        </w:rPr>
        <w:t xml:space="preserve">However, there are also positive reviews that </w:t>
      </w:r>
      <w:r w:rsidRPr="03109C2E" w:rsidR="70FF082D">
        <w:rPr>
          <w:rFonts w:ascii="Times" w:hAnsi="Times" w:eastAsia="Times" w:cs="Times"/>
          <w:noProof w:val="0"/>
          <w:sz w:val="24"/>
          <w:szCs w:val="24"/>
          <w:lang w:val="en-GB"/>
        </w:rPr>
        <w:t>demonstrate</w:t>
      </w:r>
      <w:r w:rsidRPr="03109C2E" w:rsidR="70FF082D">
        <w:rPr>
          <w:rFonts w:ascii="Times" w:hAnsi="Times" w:eastAsia="Times" w:cs="Times"/>
          <w:noProof w:val="0"/>
          <w:sz w:val="24"/>
          <w:szCs w:val="24"/>
          <w:lang w:val="en-GB"/>
        </w:rPr>
        <w:t xml:space="preserve"> potential for improvement. User andyrQ751HT praised the Gateshead location for offering </w:t>
      </w:r>
      <w:r w:rsidRPr="03109C2E" w:rsidR="70FF082D">
        <w:rPr>
          <w:rFonts w:ascii="Times" w:hAnsi="Times" w:eastAsia="Times" w:cs="Times"/>
          <w:noProof w:val="0"/>
          <w:sz w:val="24"/>
          <w:szCs w:val="24"/>
          <w:lang w:val="en-GB"/>
        </w:rPr>
        <w:t>good value</w:t>
      </w:r>
      <w:r w:rsidRPr="03109C2E" w:rsidR="70FF082D">
        <w:rPr>
          <w:rFonts w:ascii="Times" w:hAnsi="Times" w:eastAsia="Times" w:cs="Times"/>
          <w:noProof w:val="0"/>
          <w:sz w:val="24"/>
          <w:szCs w:val="24"/>
          <w:lang w:val="en-GB"/>
        </w:rPr>
        <w:t xml:space="preserve"> and helpful staff, especially during a concert visit, and noted that the hotel was quiet and accessible (TripAdvisor, 2024). Similarly, </w:t>
      </w:r>
      <w:r w:rsidRPr="03109C2E" w:rsidR="70FF082D">
        <w:rPr>
          <w:rFonts w:ascii="Times" w:hAnsi="Times" w:eastAsia="Times" w:cs="Times"/>
          <w:noProof w:val="0"/>
          <w:sz w:val="24"/>
          <w:szCs w:val="24"/>
          <w:lang w:val="en-GB"/>
        </w:rPr>
        <w:t>erichmo</w:t>
      </w:r>
      <w:r w:rsidRPr="03109C2E" w:rsidR="70FF082D">
        <w:rPr>
          <w:rFonts w:ascii="Times" w:hAnsi="Times" w:eastAsia="Times" w:cs="Times"/>
          <w:noProof w:val="0"/>
          <w:sz w:val="24"/>
          <w:szCs w:val="24"/>
          <w:lang w:val="en-GB"/>
        </w:rPr>
        <w:t xml:space="preserve"> mentioned that despite the hotel being basic, the staff were friendly and the rooms clean (TripAdvisor, 2024). These comments show that when </w:t>
      </w:r>
      <w:r w:rsidRPr="03109C2E" w:rsidR="70FF082D">
        <w:rPr>
          <w:rFonts w:ascii="Times" w:hAnsi="Times" w:eastAsia="Times" w:cs="Times"/>
          <w:noProof w:val="0"/>
          <w:sz w:val="24"/>
          <w:szCs w:val="24"/>
          <w:lang w:val="en-GB"/>
        </w:rPr>
        <w:t>properly managed</w:t>
      </w:r>
      <w:r w:rsidRPr="03109C2E" w:rsidR="70FF082D">
        <w:rPr>
          <w:rFonts w:ascii="Times" w:hAnsi="Times" w:eastAsia="Times" w:cs="Times"/>
          <w:noProof w:val="0"/>
          <w:sz w:val="24"/>
          <w:szCs w:val="24"/>
          <w:lang w:val="en-GB"/>
        </w:rPr>
        <w:t>, staff interactions and service standards can lead to positive experiences.</w:t>
      </w:r>
    </w:p>
    <w:p w:rsidR="70FF082D" w:rsidP="4331133A" w:rsidRDefault="70FF082D" w14:paraId="6914839F" w14:textId="7D7E0532">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305131268" w:id="1187233922"/>
      <w:r w:rsidRPr="4331133A" w:rsidR="62143FD1">
        <w:rPr>
          <w:rFonts w:ascii="Times New Roman" w:hAnsi="Times New Roman" w:eastAsia="Times New Roman" w:cs="Times New Roman"/>
          <w:b w:val="1"/>
          <w:bCs w:val="1"/>
          <w:noProof w:val="0"/>
          <w:color w:val="000000" w:themeColor="text1" w:themeTint="FF" w:themeShade="FF"/>
          <w:sz w:val="24"/>
          <w:szCs w:val="24"/>
          <w:lang w:val="en-GB"/>
        </w:rPr>
        <w:t>3</w:t>
      </w:r>
      <w:r w:rsidRPr="4331133A" w:rsidR="7761CA59">
        <w:rPr>
          <w:rFonts w:ascii="Times New Roman" w:hAnsi="Times New Roman" w:eastAsia="Times New Roman" w:cs="Times New Roman"/>
          <w:b w:val="1"/>
          <w:bCs w:val="1"/>
          <w:noProof w:val="0"/>
          <w:color w:val="000000" w:themeColor="text1" w:themeTint="FF" w:themeShade="FF"/>
          <w:sz w:val="24"/>
          <w:szCs w:val="24"/>
          <w:lang w:val="en-GB"/>
        </w:rPr>
        <w:t>.5 Quality Control and Staff Training Challenges</w:t>
      </w:r>
      <w:bookmarkEnd w:id="1187233922"/>
    </w:p>
    <w:p w:rsidR="70FF082D" w:rsidP="03109C2E" w:rsidRDefault="70FF082D" w14:paraId="4E8688CB" w14:textId="602D4B7A">
      <w:pPr>
        <w:bidi w:val="0"/>
        <w:spacing w:before="240" w:beforeAutospacing="off" w:after="240" w:afterAutospacing="off" w:line="360" w:lineRule="auto"/>
        <w:jc w:val="both"/>
      </w:pPr>
      <w:r w:rsidRPr="03109C2E" w:rsidR="70FF082D">
        <w:rPr>
          <w:rFonts w:ascii="Times" w:hAnsi="Times" w:eastAsia="Times" w:cs="Times"/>
          <w:noProof w:val="0"/>
          <w:sz w:val="24"/>
          <w:szCs w:val="24"/>
          <w:lang w:val="en-GB"/>
        </w:rPr>
        <w:t>Travelodge’s strategic growth has created challenges in maintaining consistent service quality across locations, including Gateshead (Berill, 2024). Issues such as poor cleanliness and inconsistent customer service</w:t>
      </w:r>
      <w:r w:rsidRPr="03109C2E" w:rsidR="40D3804D">
        <w:rPr>
          <w:rFonts w:ascii="Times" w:hAnsi="Times" w:eastAsia="Times" w:cs="Times"/>
          <w:noProof w:val="0"/>
          <w:sz w:val="24"/>
          <w:szCs w:val="24"/>
          <w:lang w:val="en-GB"/>
        </w:rPr>
        <w:t>-</w:t>
      </w:r>
      <w:r w:rsidRPr="03109C2E" w:rsidR="70FF082D">
        <w:rPr>
          <w:rFonts w:ascii="Times" w:hAnsi="Times" w:eastAsia="Times" w:cs="Times"/>
          <w:noProof w:val="0"/>
          <w:sz w:val="24"/>
          <w:szCs w:val="24"/>
          <w:lang w:val="en-GB"/>
        </w:rPr>
        <w:t>reflected in online reviews</w:t>
      </w:r>
      <w:r w:rsidRPr="03109C2E" w:rsidR="05AB5A12">
        <w:rPr>
          <w:rFonts w:ascii="Times" w:hAnsi="Times" w:eastAsia="Times" w:cs="Times"/>
          <w:noProof w:val="0"/>
          <w:sz w:val="24"/>
          <w:szCs w:val="24"/>
          <w:lang w:val="en-GB"/>
        </w:rPr>
        <w:t>-</w:t>
      </w:r>
      <w:r w:rsidRPr="03109C2E" w:rsidR="70FF082D">
        <w:rPr>
          <w:rFonts w:ascii="Times" w:hAnsi="Times" w:eastAsia="Times" w:cs="Times"/>
          <w:noProof w:val="0"/>
          <w:sz w:val="24"/>
          <w:szCs w:val="24"/>
          <w:lang w:val="en-GB"/>
        </w:rPr>
        <w:t xml:space="preserve">highlight the need for better staff training. The company’s investment in technology offers opportunities to improve operations, but only if staff are </w:t>
      </w:r>
      <w:r w:rsidRPr="03109C2E" w:rsidR="70FF082D">
        <w:rPr>
          <w:rFonts w:ascii="Times" w:hAnsi="Times" w:eastAsia="Times" w:cs="Times"/>
          <w:noProof w:val="0"/>
          <w:sz w:val="24"/>
          <w:szCs w:val="24"/>
          <w:lang w:val="en-GB"/>
        </w:rPr>
        <w:t>properly trained</w:t>
      </w:r>
      <w:r w:rsidRPr="03109C2E" w:rsidR="70FF082D">
        <w:rPr>
          <w:rFonts w:ascii="Times" w:hAnsi="Times" w:eastAsia="Times" w:cs="Times"/>
          <w:noProof w:val="0"/>
          <w:sz w:val="24"/>
          <w:szCs w:val="24"/>
          <w:lang w:val="en-GB"/>
        </w:rPr>
        <w:t xml:space="preserve"> to use these systems effectively (Berill, 2024).</w:t>
      </w:r>
    </w:p>
    <w:p w:rsidR="3DD2A8FD" w:rsidP="3712550B" w:rsidRDefault="3DD2A8FD" w14:paraId="0D9F5BF6" w14:textId="5FD51749">
      <w:pPr>
        <w:pStyle w:val="Heading2"/>
        <w:bidi w:val="0"/>
        <w:rPr>
          <w:rFonts w:ascii="Times New Roman" w:hAnsi="Times New Roman" w:eastAsia="Times New Roman" w:cs="Times New Roman"/>
          <w:b w:val="1"/>
          <w:bCs w:val="1"/>
          <w:noProof w:val="0"/>
          <w:color w:val="000000" w:themeColor="text1" w:themeTint="FF" w:themeShade="FF"/>
          <w:sz w:val="24"/>
          <w:szCs w:val="24"/>
          <w:lang w:val="en-GB"/>
        </w:rPr>
      </w:pPr>
      <w:bookmarkStart w:name="_Toc1849733237" w:id="933606718"/>
      <w:r w:rsidRPr="4331133A" w:rsidR="7EFBF05A">
        <w:rPr>
          <w:rFonts w:ascii="Times New Roman" w:hAnsi="Times New Roman" w:eastAsia="Times New Roman" w:cs="Times New Roman"/>
          <w:b w:val="1"/>
          <w:bCs w:val="1"/>
          <w:noProof w:val="0"/>
          <w:color w:val="000000" w:themeColor="text1" w:themeTint="FF" w:themeShade="FF"/>
          <w:sz w:val="24"/>
          <w:szCs w:val="24"/>
          <w:lang w:val="en-GB"/>
        </w:rPr>
        <w:t>3</w:t>
      </w:r>
      <w:r w:rsidRPr="4331133A" w:rsidR="26A44FA2">
        <w:rPr>
          <w:rFonts w:ascii="Times New Roman" w:hAnsi="Times New Roman" w:eastAsia="Times New Roman" w:cs="Times New Roman"/>
          <w:b w:val="1"/>
          <w:bCs w:val="1"/>
          <w:noProof w:val="0"/>
          <w:color w:val="000000" w:themeColor="text1" w:themeTint="FF" w:themeShade="FF"/>
          <w:sz w:val="24"/>
          <w:szCs w:val="24"/>
          <w:lang w:val="en-GB"/>
        </w:rPr>
        <w:t>.6 Environmental Sustainability Challenges</w:t>
      </w:r>
      <w:bookmarkEnd w:id="933606718"/>
    </w:p>
    <w:p w:rsidR="3DD2A8FD" w:rsidP="03109C2E" w:rsidRDefault="3DD2A8FD" w14:paraId="4FED9EEE" w14:textId="359C3EBD">
      <w:pPr>
        <w:bidi w:val="0"/>
        <w:spacing w:line="360" w:lineRule="auto"/>
        <w:jc w:val="both"/>
        <w:rPr>
          <w:rFonts w:ascii="Times New Roman" w:hAnsi="Times New Roman" w:eastAsia="Times New Roman" w:cs="Times New Roman"/>
          <w:noProof w:val="0"/>
          <w:sz w:val="24"/>
          <w:szCs w:val="24"/>
          <w:lang w:val="en-GB"/>
        </w:rPr>
      </w:pPr>
      <w:r w:rsidRPr="03109C2E" w:rsidR="3DD2A8FD">
        <w:rPr>
          <w:rFonts w:ascii="Times New Roman" w:hAnsi="Times New Roman" w:eastAsia="Times New Roman" w:cs="Times New Roman"/>
          <w:noProof w:val="0"/>
          <w:sz w:val="24"/>
          <w:szCs w:val="24"/>
          <w:lang w:val="en-GB"/>
        </w:rPr>
        <w:t>Travelodge is facing a mix of problems related to sustainability, day-to-day operations, and customer service, which are harming its reputation and long-term success. One big issue is how it manages energy and emissions. In 2023, Travelodge used 2% less electricity per room, but its overall carbon emissions went up from 113,392 to 119,725 tonnes of CO₂. This increase was mainly because the UK’s energy supply came from less environmentally friendly sources (Whitbread, 2024, p. 45). Most of Travelodge’s emissions-62%-come from the products and services it buys, so it needs to work more with suppliers to reduce environmental harm (Whitbread, 2024, p. 45). Water use is also a concern. Guests used about 116 litres each, and the company is now testing water-saving tools like low-flow showers and taps to reduce that number to 100 litres (Whitbread, 2024, p. 43).</w:t>
      </w:r>
    </w:p>
    <w:p w:rsidR="0952AA5D" w:rsidP="3712550B" w:rsidRDefault="0952AA5D" w14:paraId="38708C30" w14:textId="72D251BF">
      <w:pPr>
        <w:pStyle w:val="Heading2"/>
        <w:bidi w:val="0"/>
        <w:rPr>
          <w:rFonts w:ascii="Times New Roman" w:hAnsi="Times New Roman" w:eastAsia="Times New Roman" w:cs="Times New Roman"/>
          <w:b w:val="1"/>
          <w:bCs w:val="1"/>
          <w:noProof w:val="0"/>
          <w:color w:val="000000" w:themeColor="text1" w:themeTint="FF" w:themeShade="FF"/>
          <w:sz w:val="24"/>
          <w:szCs w:val="24"/>
          <w:lang w:val="en-GB"/>
        </w:rPr>
      </w:pPr>
      <w:bookmarkStart w:name="_Toc1566504457" w:id="156611016"/>
      <w:r w:rsidRPr="4331133A" w:rsidR="62A5335A">
        <w:rPr>
          <w:rFonts w:ascii="Times New Roman" w:hAnsi="Times New Roman" w:eastAsia="Times New Roman" w:cs="Times New Roman"/>
          <w:b w:val="1"/>
          <w:bCs w:val="1"/>
          <w:noProof w:val="0"/>
          <w:color w:val="000000" w:themeColor="text1" w:themeTint="FF" w:themeShade="FF"/>
          <w:sz w:val="24"/>
          <w:szCs w:val="24"/>
          <w:lang w:val="en-GB"/>
        </w:rPr>
        <w:t>3</w:t>
      </w:r>
      <w:r w:rsidRPr="4331133A" w:rsidR="4C622F8B">
        <w:rPr>
          <w:rFonts w:ascii="Times New Roman" w:hAnsi="Times New Roman" w:eastAsia="Times New Roman" w:cs="Times New Roman"/>
          <w:b w:val="1"/>
          <w:bCs w:val="1"/>
          <w:noProof w:val="0"/>
          <w:color w:val="000000" w:themeColor="text1" w:themeTint="FF" w:themeShade="FF"/>
          <w:sz w:val="24"/>
          <w:szCs w:val="24"/>
          <w:lang w:val="en-GB"/>
        </w:rPr>
        <w:t>.7 Diversity, Staff Retention, and Wellbeing</w:t>
      </w:r>
      <w:bookmarkEnd w:id="156611016"/>
    </w:p>
    <w:p w:rsidR="7640CEF8" w:rsidP="03109C2E" w:rsidRDefault="7640CEF8" w14:paraId="1FC48BBF" w14:textId="1BF421D5">
      <w:pPr>
        <w:pStyle w:val="Normal"/>
        <w:bidi w:val="0"/>
        <w:spacing w:line="360" w:lineRule="auto"/>
        <w:rPr>
          <w:rFonts w:ascii="Times" w:hAnsi="Times" w:eastAsia="Times" w:cs="Times"/>
          <w:noProof w:val="0"/>
          <w:sz w:val="24"/>
          <w:szCs w:val="24"/>
          <w:lang w:val="en-GB"/>
        </w:rPr>
      </w:pPr>
      <w:r w:rsidRPr="03109C2E" w:rsidR="7640CEF8">
        <w:rPr>
          <w:rFonts w:ascii="Times" w:hAnsi="Times" w:eastAsia="Times" w:cs="Times"/>
          <w:noProof w:val="0"/>
          <w:sz w:val="24"/>
          <w:szCs w:val="24"/>
          <w:lang w:val="en-GB"/>
        </w:rPr>
        <w:t xml:space="preserve">Travelodge has also made promises about being more inclusive. For example, it wants 10% of senior staff to come from ethnic minority backgrounds by 2025, and it runs activities like Race Equality Week and LGBTQ+ History Month to support its teams (Whitbread, 2024, p. 26). But </w:t>
      </w:r>
      <w:r w:rsidRPr="03109C2E" w:rsidR="1ADF5994">
        <w:rPr>
          <w:rFonts w:ascii="Times" w:hAnsi="Times" w:eastAsia="Times" w:cs="Times"/>
          <w:noProof w:val="0"/>
          <w:sz w:val="24"/>
          <w:szCs w:val="24"/>
          <w:lang w:val="en-GB"/>
        </w:rPr>
        <w:t>now</w:t>
      </w:r>
      <w:r w:rsidRPr="03109C2E" w:rsidR="7640CEF8">
        <w:rPr>
          <w:rFonts w:ascii="Times" w:hAnsi="Times" w:eastAsia="Times" w:cs="Times"/>
          <w:noProof w:val="0"/>
          <w:sz w:val="24"/>
          <w:szCs w:val="24"/>
          <w:lang w:val="en-GB"/>
        </w:rPr>
        <w:t xml:space="preserve">, only 5% of senior leaders are from ethnic minority groups, so it </w:t>
      </w:r>
      <w:r w:rsidRPr="03109C2E" w:rsidR="7640CEF8">
        <w:rPr>
          <w:rFonts w:ascii="Times" w:hAnsi="Times" w:eastAsia="Times" w:cs="Times"/>
          <w:noProof w:val="0"/>
          <w:sz w:val="24"/>
          <w:szCs w:val="24"/>
          <w:lang w:val="en-GB"/>
        </w:rPr>
        <w:t>hasn’t</w:t>
      </w:r>
      <w:r w:rsidRPr="03109C2E" w:rsidR="7640CEF8">
        <w:rPr>
          <w:rFonts w:ascii="Times" w:hAnsi="Times" w:eastAsia="Times" w:cs="Times"/>
          <w:noProof w:val="0"/>
          <w:sz w:val="24"/>
          <w:szCs w:val="24"/>
          <w:lang w:val="en-GB"/>
        </w:rPr>
        <w:t xml:space="preserve"> reached that goal yet. When it comes to keeping staff, Travelodge is moving away from short, zero-hour contracts. People on just 8-hour contracts are more likely to leave the company compared to those with 24+ hour contracts, which shows that offering better job security can help reduce staff turnover (Travelodge, 2023, p. 11).</w:t>
      </w:r>
    </w:p>
    <w:p w:rsidR="750E344F" w:rsidP="4331133A" w:rsidRDefault="750E344F" w14:paraId="5FC103C2" w14:textId="5066DF30">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107450789" w:id="1928917243"/>
      <w:r w:rsidRPr="4331133A" w:rsidR="574F520E">
        <w:rPr>
          <w:rFonts w:ascii="Times New Roman" w:hAnsi="Times New Roman" w:eastAsia="Times New Roman" w:cs="Times New Roman"/>
          <w:b w:val="1"/>
          <w:bCs w:val="1"/>
          <w:noProof w:val="0"/>
          <w:color w:val="000000" w:themeColor="text1" w:themeTint="FF" w:themeShade="FF"/>
          <w:sz w:val="24"/>
          <w:szCs w:val="24"/>
          <w:lang w:val="en-GB"/>
        </w:rPr>
        <w:t>3</w:t>
      </w:r>
      <w:r w:rsidRPr="4331133A" w:rsidR="2BA0B4DE">
        <w:rPr>
          <w:rFonts w:ascii="Times New Roman" w:hAnsi="Times New Roman" w:eastAsia="Times New Roman" w:cs="Times New Roman"/>
          <w:b w:val="1"/>
          <w:bCs w:val="1"/>
          <w:noProof w:val="0"/>
          <w:color w:val="000000" w:themeColor="text1" w:themeTint="FF" w:themeShade="FF"/>
          <w:sz w:val="24"/>
          <w:szCs w:val="24"/>
          <w:lang w:val="en-GB"/>
        </w:rPr>
        <w:t>.7.1 Employee Wellbeing, Engagement, and Learning Development</w:t>
      </w:r>
      <w:bookmarkEnd w:id="1928917243"/>
    </w:p>
    <w:p w:rsidR="03109C2E" w:rsidP="3712550B" w:rsidRDefault="03109C2E" w14:paraId="7ABD1062" w14:textId="49F6B318">
      <w:pPr>
        <w:pStyle w:val="Normal"/>
        <w:bidi w:val="0"/>
        <w:spacing w:before="240" w:beforeAutospacing="off" w:after="240" w:afterAutospacing="off" w:line="360" w:lineRule="auto"/>
        <w:jc w:val="both"/>
        <w:rPr>
          <w:rFonts w:ascii="Times" w:hAnsi="Times" w:eastAsia="Times" w:cs="Times"/>
          <w:noProof w:val="0"/>
          <w:sz w:val="24"/>
          <w:szCs w:val="24"/>
          <w:lang w:val="en-GB"/>
        </w:rPr>
      </w:pPr>
      <w:r w:rsidRPr="3712550B" w:rsidR="750E344F">
        <w:rPr>
          <w:rFonts w:ascii="Times" w:hAnsi="Times" w:eastAsia="Times" w:cs="Times"/>
          <w:noProof w:val="0"/>
          <w:sz w:val="24"/>
          <w:szCs w:val="24"/>
          <w:lang w:val="en-GB"/>
        </w:rPr>
        <w:t xml:space="preserve">A positive area of performance at Travelodge is the company’s growing commitment to employee wellbeing and engagement. According to research from the Institute for Employment Studies (IES), organisations that prioritise employee engagement are more resilient during crises and are likely to see better business performance outcomes (IES, 2024). This aligns with Travelodge’s internal “Better Me” initiative, which supports employees through pillars like financial health, physical and mental wellbeing, and career development opportunities such as their Aspire programme. Furthermore, the IES highlights the importance of in-work learning and staff inclusion as key drivers for employee satisfaction and productivity. Travelodge’s active focus on structured learning, apprenticeships, and workplace support groups </w:t>
      </w:r>
      <w:r w:rsidRPr="3712550B" w:rsidR="750E344F">
        <w:rPr>
          <w:rFonts w:ascii="Times" w:hAnsi="Times" w:eastAsia="Times" w:cs="Times"/>
          <w:noProof w:val="0"/>
          <w:sz w:val="24"/>
          <w:szCs w:val="24"/>
          <w:lang w:val="en-GB"/>
        </w:rPr>
        <w:t>demonstrates</w:t>
      </w:r>
      <w:r w:rsidRPr="3712550B" w:rsidR="750E344F">
        <w:rPr>
          <w:rFonts w:ascii="Times" w:hAnsi="Times" w:eastAsia="Times" w:cs="Times"/>
          <w:noProof w:val="0"/>
          <w:sz w:val="24"/>
          <w:szCs w:val="24"/>
          <w:lang w:val="en-GB"/>
        </w:rPr>
        <w:t xml:space="preserve"> good alignment with these best practices. However, IES warns that organisations must ensure these strategies are embedded at every level, particularly in frontline roles, to have a real impact (IES, 2024).</w:t>
      </w:r>
    </w:p>
    <w:p w:rsidR="23FF4B2E" w:rsidP="4331133A" w:rsidRDefault="23FF4B2E" w14:paraId="2969E566" w14:textId="5CA44CB5">
      <w:pPr>
        <w:pStyle w:val="Heading2"/>
        <w:rPr>
          <w:rFonts w:ascii="Times New Roman" w:hAnsi="Times New Roman" w:eastAsia="Times New Roman" w:cs="Times New Roman"/>
          <w:b w:val="1"/>
          <w:bCs w:val="1"/>
          <w:noProof w:val="0"/>
          <w:color w:val="000000" w:themeColor="text1" w:themeTint="FF" w:themeShade="FF"/>
          <w:sz w:val="24"/>
          <w:szCs w:val="24"/>
          <w:lang w:val="en-GB"/>
        </w:rPr>
      </w:pPr>
      <w:r w:rsidRPr="4331133A" w:rsidR="466FF648">
        <w:rPr>
          <w:rFonts w:ascii="Times New Roman" w:hAnsi="Times New Roman" w:eastAsia="Times New Roman" w:cs="Times New Roman"/>
          <w:b w:val="1"/>
          <w:bCs w:val="1"/>
          <w:noProof w:val="0"/>
          <w:color w:val="000000" w:themeColor="text1" w:themeTint="FF" w:themeShade="FF"/>
          <w:sz w:val="24"/>
          <w:szCs w:val="24"/>
          <w:lang w:val="en-GB"/>
        </w:rPr>
        <w:t>3</w:t>
      </w:r>
      <w:r w:rsidRPr="4331133A" w:rsidR="064FC9FC">
        <w:rPr>
          <w:rFonts w:ascii="Times New Roman" w:hAnsi="Times New Roman" w:eastAsia="Times New Roman" w:cs="Times New Roman"/>
          <w:b w:val="1"/>
          <w:bCs w:val="1"/>
          <w:noProof w:val="0"/>
          <w:color w:val="000000" w:themeColor="text1" w:themeTint="FF" w:themeShade="FF"/>
          <w:sz w:val="24"/>
          <w:szCs w:val="24"/>
          <w:lang w:val="en-GB"/>
        </w:rPr>
        <w:t>.8 Financial Recovery, Growth Strategy, and Social Responsibility</w:t>
      </w:r>
    </w:p>
    <w:p w:rsidR="3CB0CF88" w:rsidP="03109C2E" w:rsidRDefault="3CB0CF88" w14:paraId="7F815AAF" w14:textId="25FF4359">
      <w:pPr>
        <w:bidi w:val="0"/>
        <w:spacing w:before="240" w:beforeAutospacing="off" w:after="240" w:afterAutospacing="off" w:line="360" w:lineRule="auto"/>
        <w:jc w:val="both"/>
      </w:pPr>
      <w:r w:rsidRPr="03109C2E" w:rsidR="3CB0CF88">
        <w:rPr>
          <w:rFonts w:ascii="Times" w:hAnsi="Times" w:eastAsia="Times" w:cs="Times"/>
          <w:noProof w:val="0"/>
          <w:sz w:val="24"/>
          <w:szCs w:val="24"/>
          <w:lang w:val="en-GB"/>
        </w:rPr>
        <w:t>Travelodge has shown strong financial recovery and growth, reaching record revenue and profit in 2022. The company reported revenue of £909.9 million and an occupancy rate of 81.8%, reflecting resilience in the UK’s budget hotel market and increased demand from both leisure and ‘blue-collar’ business travellers (Travelodge, 2023). The brand continues to outperform competitors and plans to open around 80 new hotels over the next five years, showing confidence in its long-term growth strategy despite economic challenges such as inflation and cost-of-living pressures (Travelodge, 2023). In terms of sustainability, Travelodge launched its “Better Future” strategy, focusing on three key areas: Inclusive, Caring, and Conscious. These include improving energy efficiency, reducing carbon emissions, and enhancing employee wellbeing. For instance, all new UK hotel builds must meet high energy standards, including A-rated EPC and BREEAM “Very Good” or “Excellent” ratings (Travelodge, 2024). The company is also addressing social responsibility, with 100% of staff trained to prevent human trafficking and child abuse, and over 2,000 people trained in CPR through their partnership with the British Heart Foundation (Travelodge, 2024).</w:t>
      </w:r>
      <w:r w:rsidRPr="03109C2E" w:rsidR="3CB0CF88">
        <w:rPr>
          <w:rFonts w:ascii="Times" w:hAnsi="Times" w:eastAsia="Times" w:cs="Times"/>
          <w:noProof w:val="0"/>
          <w:sz w:val="24"/>
          <w:szCs w:val="24"/>
          <w:lang w:val="en-GB"/>
        </w:rPr>
        <w:t>On the people side, Travelodge promotes internal career growth with the Aspire programme and supports wellbeing through initiatives like the “Better Me” platform, which focuses on physical, emotional, financial, and career health (Travelodge, 2023). The brand also plays a role in community upliftment, contributing to the government’s Levelling Up agenda and increasing diversity across the workforce (Travelodge, 2023). This combined approach strengthens both employee engagement and customer trust.</w:t>
      </w:r>
    </w:p>
    <w:p w:rsidR="32138356" w:rsidP="3712550B" w:rsidRDefault="32138356" w14:paraId="1F19142D" w14:textId="4CECB7F7">
      <w:pPr>
        <w:pStyle w:val="Heading2"/>
        <w:bidi w:val="0"/>
        <w:rPr>
          <w:rFonts w:ascii="Times New Roman" w:hAnsi="Times New Roman" w:eastAsia="Times New Roman" w:cs="Times New Roman"/>
          <w:b w:val="1"/>
          <w:bCs w:val="1"/>
          <w:noProof w:val="0"/>
          <w:color w:val="000000" w:themeColor="text1" w:themeTint="FF" w:themeShade="FF"/>
          <w:sz w:val="24"/>
          <w:szCs w:val="24"/>
          <w:lang w:val="en-GB"/>
        </w:rPr>
      </w:pPr>
      <w:bookmarkStart w:name="_Toc1076997481" w:id="1768425911"/>
      <w:r w:rsidRPr="4331133A" w:rsidR="6CB55F0E">
        <w:rPr>
          <w:rFonts w:ascii="Times New Roman" w:hAnsi="Times New Roman" w:eastAsia="Times New Roman" w:cs="Times New Roman"/>
          <w:b w:val="1"/>
          <w:bCs w:val="1"/>
          <w:noProof w:val="0"/>
          <w:color w:val="000000" w:themeColor="text1" w:themeTint="FF" w:themeShade="FF"/>
          <w:sz w:val="24"/>
          <w:szCs w:val="24"/>
          <w:lang w:val="en-GB"/>
        </w:rPr>
        <w:t>3</w:t>
      </w:r>
      <w:r w:rsidRPr="4331133A" w:rsidR="7163713F">
        <w:rPr>
          <w:rFonts w:ascii="Times New Roman" w:hAnsi="Times New Roman" w:eastAsia="Times New Roman" w:cs="Times New Roman"/>
          <w:b w:val="1"/>
          <w:bCs w:val="1"/>
          <w:noProof w:val="0"/>
          <w:color w:val="000000" w:themeColor="text1" w:themeTint="FF" w:themeShade="FF"/>
          <w:sz w:val="24"/>
          <w:szCs w:val="24"/>
          <w:lang w:val="en-GB"/>
        </w:rPr>
        <w:t>.9</w:t>
      </w:r>
      <w:r w:rsidRPr="4331133A" w:rsidR="6B5CC6DD">
        <w:rPr>
          <w:rFonts w:ascii="Times New Roman" w:hAnsi="Times New Roman" w:eastAsia="Times New Roman" w:cs="Times New Roman"/>
          <w:b w:val="1"/>
          <w:bCs w:val="1"/>
          <w:noProof w:val="0"/>
          <w:color w:val="000000" w:themeColor="text1" w:themeTint="FF" w:themeShade="FF"/>
          <w:sz w:val="24"/>
          <w:szCs w:val="24"/>
          <w:lang w:val="en-GB"/>
        </w:rPr>
        <w:t xml:space="preserve"> Key Financial and Operational Insights</w:t>
      </w:r>
      <w:bookmarkEnd w:id="1768425911"/>
    </w:p>
    <w:p w:rsidR="0099E790" w:rsidP="3712550B" w:rsidRDefault="0099E790" w14:paraId="61A39E62" w14:textId="5D7CD02C">
      <w:pPr>
        <w:shd w:val="clear" w:color="auto" w:fill="FFFFFF" w:themeFill="background1"/>
        <w:bidi w:val="0"/>
        <w:spacing w:before="240" w:beforeAutospacing="off" w:after="240" w:afterAutospacing="off" w:line="360" w:lineRule="auto"/>
        <w:ind w:left="0"/>
        <w:jc w:val="both"/>
        <w:rPr>
          <w:rFonts w:ascii="Times" w:hAnsi="Times" w:eastAsia="Times" w:cs="Times"/>
          <w:b w:val="1"/>
          <w:bCs w:val="1"/>
          <w:i w:val="0"/>
          <w:iCs w:val="0"/>
          <w:caps w:val="0"/>
          <w:smallCaps w:val="0"/>
          <w:noProof w:val="0"/>
          <w:color w:val="000000" w:themeColor="text1" w:themeTint="FF" w:themeShade="FF"/>
          <w:sz w:val="24"/>
          <w:szCs w:val="24"/>
          <w:lang w:val="en-GB"/>
        </w:rPr>
      </w:pPr>
      <w:r w:rsidRPr="3712550B" w:rsidR="7279E481">
        <w:rPr>
          <w:rFonts w:ascii="Times New Roman" w:hAnsi="Times New Roman" w:eastAsia="Times New Roman" w:cs="Times New Roman"/>
          <w:noProof w:val="0"/>
          <w:sz w:val="24"/>
          <w:szCs w:val="24"/>
          <w:lang w:val="en-GB"/>
        </w:rPr>
        <w:t xml:space="preserve">Travelodge is experiencing financial strain due to a decline in corporate demand in London, inflationary pressures on wages and utilities, and slower-than-expected hotel development, which together pose risks to both revenue and brand </w:t>
      </w:r>
      <w:r w:rsidRPr="3712550B" w:rsidR="7279E481">
        <w:rPr>
          <w:rFonts w:ascii="Times New Roman" w:hAnsi="Times New Roman" w:eastAsia="Times New Roman" w:cs="Times New Roman"/>
          <w:noProof w:val="0"/>
          <w:sz w:val="24"/>
          <w:szCs w:val="24"/>
          <w:lang w:val="en-GB"/>
        </w:rPr>
        <w:t>perception</w:t>
      </w:r>
      <w:r w:rsidRPr="3712550B" w:rsidR="7279E481">
        <w:rPr>
          <w:rFonts w:ascii="Times New Roman" w:hAnsi="Times New Roman" w:eastAsia="Times New Roman" w:cs="Times New Roman"/>
          <w:noProof w:val="0"/>
          <w:sz w:val="24"/>
          <w:szCs w:val="24"/>
          <w:lang w:val="en-GB"/>
        </w:rPr>
        <w:t xml:space="preserve"> (Travelodge, 2025, pp. 6–14). Despite these challenges, the company is </w:t>
      </w:r>
      <w:r w:rsidRPr="3712550B" w:rsidR="7279E481">
        <w:rPr>
          <w:rFonts w:ascii="Times New Roman" w:hAnsi="Times New Roman" w:eastAsia="Times New Roman" w:cs="Times New Roman"/>
          <w:noProof w:val="0"/>
          <w:sz w:val="24"/>
          <w:szCs w:val="24"/>
          <w:lang w:val="en-GB"/>
        </w:rPr>
        <w:t>benefiting</w:t>
      </w:r>
      <w:r w:rsidRPr="3712550B" w:rsidR="7279E481">
        <w:rPr>
          <w:rFonts w:ascii="Times New Roman" w:hAnsi="Times New Roman" w:eastAsia="Times New Roman" w:cs="Times New Roman"/>
          <w:noProof w:val="0"/>
          <w:sz w:val="24"/>
          <w:szCs w:val="24"/>
          <w:lang w:val="en-GB"/>
        </w:rPr>
        <w:t xml:space="preserve"> from </w:t>
      </w:r>
      <w:r w:rsidRPr="3712550B" w:rsidR="7279E481">
        <w:rPr>
          <w:rFonts w:ascii="Times New Roman" w:hAnsi="Times New Roman" w:eastAsia="Times New Roman" w:cs="Times New Roman"/>
          <w:noProof w:val="0"/>
          <w:sz w:val="24"/>
          <w:szCs w:val="24"/>
          <w:lang w:val="en-GB"/>
        </w:rPr>
        <w:t>strong performance</w:t>
      </w:r>
      <w:r w:rsidRPr="3712550B" w:rsidR="7279E481">
        <w:rPr>
          <w:rFonts w:ascii="Times New Roman" w:hAnsi="Times New Roman" w:eastAsia="Times New Roman" w:cs="Times New Roman"/>
          <w:noProof w:val="0"/>
          <w:sz w:val="24"/>
          <w:szCs w:val="24"/>
          <w:lang w:val="en-GB"/>
        </w:rPr>
        <w:t xml:space="preserve"> in regional UK and Spain, operational cost savings through automation, and the success of its room refit programme, which is boosting customer satisfaction and RevPAR growth (Travelodge, 2025, p. 13; Travelodge, 2024, p. 11).</w:t>
      </w:r>
    </w:p>
    <w:p w:rsidR="0099E790" w:rsidP="4331133A" w:rsidRDefault="0099E790" w14:paraId="01F1891B" w14:textId="5C28E714">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265834573" w:id="952083900"/>
      <w:r w:rsidRPr="4331133A" w:rsidR="237BD6AD">
        <w:rPr>
          <w:rFonts w:ascii="Times New Roman" w:hAnsi="Times New Roman" w:eastAsia="Times New Roman" w:cs="Times New Roman"/>
          <w:b w:val="1"/>
          <w:bCs w:val="1"/>
          <w:noProof w:val="0"/>
          <w:color w:val="000000" w:themeColor="text1" w:themeTint="FF" w:themeShade="FF"/>
          <w:sz w:val="24"/>
          <w:szCs w:val="24"/>
          <w:lang w:val="en-GB"/>
        </w:rPr>
        <w:t>3</w:t>
      </w:r>
      <w:r w:rsidRPr="4331133A" w:rsidR="77926EA6">
        <w:rPr>
          <w:rFonts w:ascii="Times New Roman" w:hAnsi="Times New Roman" w:eastAsia="Times New Roman" w:cs="Times New Roman"/>
          <w:b w:val="1"/>
          <w:bCs w:val="1"/>
          <w:noProof w:val="0"/>
          <w:color w:val="000000" w:themeColor="text1" w:themeTint="FF" w:themeShade="FF"/>
          <w:sz w:val="24"/>
          <w:szCs w:val="24"/>
          <w:lang w:val="en-GB"/>
        </w:rPr>
        <w:t xml:space="preserve">.10 </w:t>
      </w:r>
      <w:r w:rsidRPr="4331133A" w:rsidR="2BBAFF37">
        <w:rPr>
          <w:rFonts w:ascii="Times New Roman" w:hAnsi="Times New Roman" w:eastAsia="Times New Roman" w:cs="Times New Roman"/>
          <w:b w:val="1"/>
          <w:bCs w:val="1"/>
          <w:noProof w:val="0"/>
          <w:color w:val="000000" w:themeColor="text1" w:themeTint="FF" w:themeShade="FF"/>
          <w:sz w:val="24"/>
          <w:szCs w:val="24"/>
          <w:lang w:val="en-GB"/>
        </w:rPr>
        <w:t>STEEPLED Analysis (External Factors)</w:t>
      </w:r>
      <w:bookmarkEnd w:id="952083900"/>
    </w:p>
    <w:tbl>
      <w:tblPr>
        <w:tblStyle w:val="TableGrid"/>
        <w:bidiVisual w:val="0"/>
        <w:tblW w:w="0" w:type="auto"/>
        <w:tblLayout w:type="fixed"/>
        <w:tblLook w:val="06A0" w:firstRow="1" w:lastRow="0" w:firstColumn="1" w:lastColumn="0" w:noHBand="1" w:noVBand="1"/>
      </w:tblPr>
      <w:tblGrid>
        <w:gridCol w:w="1127"/>
        <w:gridCol w:w="1127"/>
        <w:gridCol w:w="1127"/>
        <w:gridCol w:w="1127"/>
        <w:gridCol w:w="1127"/>
        <w:gridCol w:w="1127"/>
        <w:gridCol w:w="1335"/>
        <w:gridCol w:w="1035"/>
      </w:tblGrid>
      <w:tr w:rsidR="03109C2E" w:rsidTr="03109C2E" w14:paraId="19D7CCFB">
        <w:trPr>
          <w:trHeight w:val="555"/>
        </w:trPr>
        <w:tc>
          <w:tcPr>
            <w:tcW w:w="1127" w:type="dxa"/>
            <w:shd w:val="clear" w:color="auto" w:fill="FF0000"/>
            <w:tcMar/>
          </w:tcPr>
          <w:p w:rsidR="3B787A4E" w:rsidP="03109C2E" w:rsidRDefault="3B787A4E" w14:paraId="2D58A8BC" w14:textId="58A016E6">
            <w:pPr>
              <w:pStyle w:val="Normal"/>
              <w:bidi w:val="0"/>
              <w:jc w:val="center"/>
              <w:rPr>
                <w:rFonts w:ascii="Times New Roman" w:hAnsi="Times New Roman" w:eastAsia="Times New Roman" w:cs="Times New Roman"/>
                <w:b w:val="1"/>
                <w:bCs w:val="1"/>
                <w:noProof w:val="0"/>
                <w:color w:val="FFFFFF" w:themeColor="background1" w:themeTint="FF" w:themeShade="FF"/>
                <w:sz w:val="52"/>
                <w:szCs w:val="52"/>
                <w:lang w:val="en-GB"/>
              </w:rPr>
            </w:pPr>
            <w:r w:rsidRPr="03109C2E" w:rsidR="3B787A4E">
              <w:rPr>
                <w:rFonts w:ascii="Times New Roman" w:hAnsi="Times New Roman" w:eastAsia="Times New Roman" w:cs="Times New Roman"/>
                <w:b w:val="1"/>
                <w:bCs w:val="1"/>
                <w:noProof w:val="0"/>
                <w:color w:val="FFFFFF" w:themeColor="background1" w:themeTint="FF" w:themeShade="FF"/>
                <w:sz w:val="52"/>
                <w:szCs w:val="52"/>
                <w:lang w:val="en-GB"/>
              </w:rPr>
              <w:t>S</w:t>
            </w:r>
          </w:p>
        </w:tc>
        <w:tc>
          <w:tcPr>
            <w:tcW w:w="1127" w:type="dxa"/>
            <w:shd w:val="clear" w:color="auto" w:fill="FFC000"/>
            <w:tcMar/>
            <w:vAlign w:val="top"/>
          </w:tcPr>
          <w:p w:rsidR="2822918C" w:rsidP="03109C2E" w:rsidRDefault="2822918C" w14:paraId="44C25167" w14:textId="251FEB43">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2822918C">
              <w:rPr>
                <w:rFonts w:ascii="Times New Roman" w:hAnsi="Times New Roman" w:eastAsia="Times New Roman" w:cs="Times New Roman"/>
                <w:b w:val="1"/>
                <w:bCs w:val="1"/>
                <w:noProof w:val="0"/>
                <w:color w:val="FFFFFF" w:themeColor="background1" w:themeTint="FF" w:themeShade="FF"/>
                <w:sz w:val="40"/>
                <w:szCs w:val="40"/>
                <w:lang w:val="en-GB"/>
              </w:rPr>
              <w:t>T</w:t>
            </w:r>
          </w:p>
        </w:tc>
        <w:tc>
          <w:tcPr>
            <w:tcW w:w="1127" w:type="dxa"/>
            <w:shd w:val="clear" w:color="auto" w:fill="D9C85B"/>
            <w:tcMar/>
            <w:vAlign w:val="top"/>
          </w:tcPr>
          <w:p w:rsidR="7B1EA4B4" w:rsidP="03109C2E" w:rsidRDefault="7B1EA4B4" w14:paraId="6D70EBF1" w14:textId="76CFF352">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7B1EA4B4">
              <w:rPr>
                <w:rFonts w:ascii="Times New Roman" w:hAnsi="Times New Roman" w:eastAsia="Times New Roman" w:cs="Times New Roman"/>
                <w:b w:val="1"/>
                <w:bCs w:val="1"/>
                <w:noProof w:val="0"/>
                <w:color w:val="FFFFFF" w:themeColor="background1" w:themeTint="FF" w:themeShade="FF"/>
                <w:sz w:val="40"/>
                <w:szCs w:val="40"/>
                <w:lang w:val="en-GB"/>
              </w:rPr>
              <w:t>E</w:t>
            </w:r>
          </w:p>
        </w:tc>
        <w:tc>
          <w:tcPr>
            <w:tcW w:w="1127" w:type="dxa"/>
            <w:shd w:val="clear" w:color="auto" w:fill="92D050"/>
            <w:tcMar/>
            <w:vAlign w:val="top"/>
          </w:tcPr>
          <w:p w:rsidR="2822918C" w:rsidP="03109C2E" w:rsidRDefault="2822918C" w14:paraId="67DE2A06" w14:textId="06904E52">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2822918C">
              <w:rPr>
                <w:rFonts w:ascii="Times New Roman" w:hAnsi="Times New Roman" w:eastAsia="Times New Roman" w:cs="Times New Roman"/>
                <w:b w:val="1"/>
                <w:bCs w:val="1"/>
                <w:noProof w:val="0"/>
                <w:color w:val="FFFFFF" w:themeColor="background1" w:themeTint="FF" w:themeShade="FF"/>
                <w:sz w:val="40"/>
                <w:szCs w:val="40"/>
                <w:lang w:val="en-GB"/>
              </w:rPr>
              <w:t>E</w:t>
            </w:r>
          </w:p>
        </w:tc>
        <w:tc>
          <w:tcPr>
            <w:tcW w:w="1127" w:type="dxa"/>
            <w:shd w:val="clear" w:color="auto" w:fill="00B0F0"/>
            <w:tcMar/>
            <w:vAlign w:val="top"/>
          </w:tcPr>
          <w:p w:rsidR="580C7473" w:rsidP="03109C2E" w:rsidRDefault="580C7473" w14:paraId="3206F271" w14:textId="5B44EC3E">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580C7473">
              <w:rPr>
                <w:rFonts w:ascii="Times New Roman" w:hAnsi="Times New Roman" w:eastAsia="Times New Roman" w:cs="Times New Roman"/>
                <w:b w:val="1"/>
                <w:bCs w:val="1"/>
                <w:noProof w:val="0"/>
                <w:color w:val="FFFFFF" w:themeColor="background1" w:themeTint="FF" w:themeShade="FF"/>
                <w:sz w:val="40"/>
                <w:szCs w:val="40"/>
                <w:lang w:val="en-GB"/>
              </w:rPr>
              <w:t>P</w:t>
            </w:r>
          </w:p>
        </w:tc>
        <w:tc>
          <w:tcPr>
            <w:tcW w:w="1127" w:type="dxa"/>
            <w:shd w:val="clear" w:color="auto" w:fill="0070C0"/>
            <w:tcMar/>
            <w:vAlign w:val="top"/>
          </w:tcPr>
          <w:p w:rsidR="580C7473" w:rsidP="03109C2E" w:rsidRDefault="580C7473" w14:paraId="38D795DA" w14:textId="202D6F2A">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580C7473">
              <w:rPr>
                <w:rFonts w:ascii="Times New Roman" w:hAnsi="Times New Roman" w:eastAsia="Times New Roman" w:cs="Times New Roman"/>
                <w:b w:val="1"/>
                <w:bCs w:val="1"/>
                <w:noProof w:val="0"/>
                <w:color w:val="FFFFFF" w:themeColor="background1" w:themeTint="FF" w:themeShade="FF"/>
                <w:sz w:val="40"/>
                <w:szCs w:val="40"/>
                <w:lang w:val="en-GB"/>
              </w:rPr>
              <w:t>L</w:t>
            </w:r>
          </w:p>
        </w:tc>
        <w:tc>
          <w:tcPr>
            <w:tcW w:w="1335" w:type="dxa"/>
            <w:shd w:val="clear" w:color="auto" w:fill="D86DCB" w:themeFill="accent5" w:themeFillTint="99"/>
            <w:tcMar/>
            <w:vAlign w:val="top"/>
          </w:tcPr>
          <w:p w:rsidR="2822918C" w:rsidP="03109C2E" w:rsidRDefault="2822918C" w14:paraId="4A545281" w14:textId="4C8FC716">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2822918C">
              <w:rPr>
                <w:rFonts w:ascii="Times New Roman" w:hAnsi="Times New Roman" w:eastAsia="Times New Roman" w:cs="Times New Roman"/>
                <w:b w:val="1"/>
                <w:bCs w:val="1"/>
                <w:noProof w:val="0"/>
                <w:color w:val="FFFFFF" w:themeColor="background1" w:themeTint="FF" w:themeShade="FF"/>
                <w:sz w:val="40"/>
                <w:szCs w:val="40"/>
                <w:lang w:val="en-GB"/>
              </w:rPr>
              <w:t>E</w:t>
            </w:r>
          </w:p>
        </w:tc>
        <w:tc>
          <w:tcPr>
            <w:tcW w:w="1035" w:type="dxa"/>
            <w:shd w:val="clear" w:color="auto" w:fill="E59EDC" w:themeFill="accent5" w:themeFillTint="66"/>
            <w:tcMar/>
            <w:vAlign w:val="top"/>
          </w:tcPr>
          <w:p w:rsidR="2822918C" w:rsidP="03109C2E" w:rsidRDefault="2822918C" w14:paraId="51D54147" w14:textId="2F7B09AB">
            <w:pPr>
              <w:pStyle w:val="Normal"/>
              <w:bidi w:val="0"/>
              <w:jc w:val="center"/>
              <w:rPr>
                <w:rFonts w:ascii="Times New Roman" w:hAnsi="Times New Roman" w:eastAsia="Times New Roman" w:cs="Times New Roman"/>
                <w:b w:val="1"/>
                <w:bCs w:val="1"/>
                <w:noProof w:val="0"/>
                <w:color w:val="FFFFFF" w:themeColor="background1" w:themeTint="FF" w:themeShade="FF"/>
                <w:sz w:val="40"/>
                <w:szCs w:val="40"/>
                <w:lang w:val="en-GB"/>
              </w:rPr>
            </w:pPr>
            <w:r w:rsidRPr="03109C2E" w:rsidR="2822918C">
              <w:rPr>
                <w:rFonts w:ascii="Times New Roman" w:hAnsi="Times New Roman" w:eastAsia="Times New Roman" w:cs="Times New Roman"/>
                <w:b w:val="1"/>
                <w:bCs w:val="1"/>
                <w:noProof w:val="0"/>
                <w:color w:val="FFFFFF" w:themeColor="background1" w:themeTint="FF" w:themeShade="FF"/>
                <w:sz w:val="40"/>
                <w:szCs w:val="40"/>
                <w:lang w:val="en-GB"/>
              </w:rPr>
              <w:t>D</w:t>
            </w:r>
          </w:p>
        </w:tc>
      </w:tr>
      <w:tr w:rsidR="03109C2E" w:rsidTr="03109C2E" w14:paraId="6CBFDCC8">
        <w:trPr>
          <w:trHeight w:val="300"/>
        </w:trPr>
        <w:tc>
          <w:tcPr>
            <w:tcW w:w="1127" w:type="dxa"/>
            <w:shd w:val="clear" w:color="auto" w:fill="FF0000"/>
            <w:tcMar/>
          </w:tcPr>
          <w:p w:rsidR="2822918C" w:rsidP="03109C2E" w:rsidRDefault="2822918C" w14:paraId="6CE45DEE" w14:textId="4B4FF3F4">
            <w:pPr>
              <w:pStyle w:val="Normal"/>
              <w:bidi w:val="0"/>
              <w:rPr>
                <w:rFonts w:ascii="Times New Roman" w:hAnsi="Times New Roman" w:eastAsia="Times New Roman" w:cs="Times New Roman"/>
                <w:noProof w:val="0"/>
                <w:color w:val="FFFFFF" w:themeColor="background1" w:themeTint="FF" w:themeShade="FF"/>
                <w:sz w:val="22"/>
                <w:szCs w:val="22"/>
                <w:lang w:val="en-GB"/>
              </w:rPr>
            </w:pPr>
            <w:r w:rsidRPr="03109C2E" w:rsidR="2822918C">
              <w:rPr>
                <w:rFonts w:ascii="Times New Roman" w:hAnsi="Times New Roman" w:eastAsia="Times New Roman" w:cs="Times New Roman"/>
                <w:noProof w:val="0"/>
                <w:color w:val="FFFFFF" w:themeColor="background1" w:themeTint="FF" w:themeShade="FF"/>
                <w:sz w:val="22"/>
                <w:szCs w:val="22"/>
                <w:lang w:val="en-GB"/>
              </w:rPr>
              <w:t>Social</w:t>
            </w:r>
          </w:p>
        </w:tc>
        <w:tc>
          <w:tcPr>
            <w:tcW w:w="1127" w:type="dxa"/>
            <w:shd w:val="clear" w:color="auto" w:fill="FFC000"/>
            <w:tcMar/>
          </w:tcPr>
          <w:p w:rsidR="2822918C" w:rsidP="03109C2E" w:rsidRDefault="2822918C" w14:paraId="546F3FD3" w14:textId="7031DB91">
            <w:pPr>
              <w:pStyle w:val="Normal"/>
              <w:bidi w:val="0"/>
              <w:rPr>
                <w:rFonts w:ascii="Times New Roman" w:hAnsi="Times New Roman" w:eastAsia="Times New Roman" w:cs="Times New Roman"/>
                <w:noProof w:val="0"/>
                <w:color w:val="FFFFFF" w:themeColor="background1" w:themeTint="FF" w:themeShade="FF"/>
                <w:lang w:val="en-GB"/>
              </w:rPr>
            </w:pPr>
            <w:r w:rsidRPr="03109C2E" w:rsidR="2822918C">
              <w:rPr>
                <w:rFonts w:ascii="Times New Roman" w:hAnsi="Times New Roman" w:eastAsia="Times New Roman" w:cs="Times New Roman"/>
                <w:noProof w:val="0"/>
                <w:color w:val="FFFFFF" w:themeColor="background1" w:themeTint="FF" w:themeShade="FF"/>
                <w:lang w:val="en-GB"/>
              </w:rPr>
              <w:t>Technological</w:t>
            </w:r>
          </w:p>
        </w:tc>
        <w:tc>
          <w:tcPr>
            <w:tcW w:w="1127" w:type="dxa"/>
            <w:shd w:val="clear" w:color="auto" w:fill="D9C85B"/>
            <w:tcMar/>
          </w:tcPr>
          <w:p w:rsidR="77477BA6" w:rsidP="03109C2E" w:rsidRDefault="77477BA6" w14:paraId="6BF33CA7" w14:textId="34C390F2">
            <w:pPr>
              <w:pStyle w:val="Normal"/>
              <w:bidi w:val="0"/>
              <w:rPr>
                <w:rFonts w:ascii="Times New Roman" w:hAnsi="Times New Roman" w:eastAsia="Times New Roman" w:cs="Times New Roman"/>
                <w:noProof w:val="0"/>
                <w:color w:val="FFFFFF" w:themeColor="background1" w:themeTint="FF" w:themeShade="FF"/>
                <w:lang w:val="en-GB"/>
              </w:rPr>
            </w:pPr>
            <w:r w:rsidRPr="03109C2E" w:rsidR="77477BA6">
              <w:rPr>
                <w:rFonts w:ascii="Times New Roman" w:hAnsi="Times New Roman" w:eastAsia="Times New Roman" w:cs="Times New Roman"/>
                <w:noProof w:val="0"/>
                <w:color w:val="FFFFFF" w:themeColor="background1" w:themeTint="FF" w:themeShade="FF"/>
                <w:lang w:val="en-GB"/>
              </w:rPr>
              <w:t>Economical</w:t>
            </w:r>
          </w:p>
        </w:tc>
        <w:tc>
          <w:tcPr>
            <w:tcW w:w="1127" w:type="dxa"/>
            <w:shd w:val="clear" w:color="auto" w:fill="92D050"/>
            <w:tcMar/>
          </w:tcPr>
          <w:p w:rsidR="77477BA6" w:rsidP="03109C2E" w:rsidRDefault="77477BA6" w14:paraId="2BC08C29" w14:textId="7AC4C51A">
            <w:pPr>
              <w:pStyle w:val="Normal"/>
              <w:bidi w:val="0"/>
              <w:rPr>
                <w:noProof w:val="0"/>
                <w:color w:val="FFFFFF" w:themeColor="background1" w:themeTint="FF" w:themeShade="FF"/>
                <w:lang w:val="en-GB"/>
              </w:rPr>
            </w:pPr>
            <w:r w:rsidRPr="03109C2E" w:rsidR="77477BA6">
              <w:rPr>
                <w:noProof w:val="0"/>
                <w:color w:val="FFFFFF" w:themeColor="background1" w:themeTint="FF" w:themeShade="FF"/>
                <w:lang w:val="en-GB"/>
              </w:rPr>
              <w:t>Ethical</w:t>
            </w:r>
          </w:p>
        </w:tc>
        <w:tc>
          <w:tcPr>
            <w:tcW w:w="1127" w:type="dxa"/>
            <w:shd w:val="clear" w:color="auto" w:fill="00B0F0"/>
            <w:tcMar/>
          </w:tcPr>
          <w:p w:rsidR="77477BA6" w:rsidP="03109C2E" w:rsidRDefault="77477BA6" w14:paraId="432B3406" w14:textId="54B8EA30">
            <w:pPr>
              <w:pStyle w:val="Normal"/>
              <w:bidi w:val="0"/>
              <w:rPr>
                <w:noProof w:val="0"/>
                <w:color w:val="FFFFFF" w:themeColor="background1" w:themeTint="FF" w:themeShade="FF"/>
                <w:lang w:val="en-GB"/>
              </w:rPr>
            </w:pPr>
            <w:r w:rsidRPr="03109C2E" w:rsidR="77477BA6">
              <w:rPr>
                <w:noProof w:val="0"/>
                <w:color w:val="FFFFFF" w:themeColor="background1" w:themeTint="FF" w:themeShade="FF"/>
                <w:lang w:val="en-GB"/>
              </w:rPr>
              <w:t>Political</w:t>
            </w:r>
          </w:p>
        </w:tc>
        <w:tc>
          <w:tcPr>
            <w:tcW w:w="1127" w:type="dxa"/>
            <w:shd w:val="clear" w:color="auto" w:fill="0070C0"/>
            <w:tcMar/>
          </w:tcPr>
          <w:p w:rsidR="77477BA6" w:rsidP="03109C2E" w:rsidRDefault="77477BA6" w14:paraId="74792C39" w14:textId="10C05FB8">
            <w:pPr>
              <w:pStyle w:val="Normal"/>
              <w:bidi w:val="0"/>
              <w:rPr>
                <w:noProof w:val="0"/>
                <w:lang w:val="en-GB"/>
              </w:rPr>
            </w:pPr>
            <w:r w:rsidRPr="03109C2E" w:rsidR="77477BA6">
              <w:rPr>
                <w:noProof w:val="0"/>
                <w:lang w:val="en-GB"/>
              </w:rPr>
              <w:t>Legal</w:t>
            </w:r>
          </w:p>
        </w:tc>
        <w:tc>
          <w:tcPr>
            <w:tcW w:w="1335" w:type="dxa"/>
            <w:shd w:val="clear" w:color="auto" w:fill="D86DCB" w:themeFill="accent5" w:themeFillTint="99"/>
            <w:tcMar/>
          </w:tcPr>
          <w:p w:rsidR="77477BA6" w:rsidP="03109C2E" w:rsidRDefault="77477BA6" w14:paraId="24C5C027" w14:textId="12C93886">
            <w:pPr>
              <w:pStyle w:val="Normal"/>
              <w:bidi w:val="0"/>
              <w:rPr>
                <w:noProof w:val="0"/>
                <w:color w:val="FFFFFF" w:themeColor="background1" w:themeTint="FF" w:themeShade="FF"/>
                <w:lang w:val="en-GB"/>
              </w:rPr>
            </w:pPr>
            <w:r w:rsidRPr="03109C2E" w:rsidR="77477BA6">
              <w:rPr>
                <w:noProof w:val="0"/>
                <w:color w:val="FFFFFF" w:themeColor="background1" w:themeTint="FF" w:themeShade="FF"/>
                <w:lang w:val="en-GB"/>
              </w:rPr>
              <w:t>Environmental</w:t>
            </w:r>
          </w:p>
        </w:tc>
        <w:tc>
          <w:tcPr>
            <w:tcW w:w="1035" w:type="dxa"/>
            <w:shd w:val="clear" w:color="auto" w:fill="E59EDC" w:themeFill="accent5" w:themeFillTint="66"/>
            <w:tcMar/>
          </w:tcPr>
          <w:p w:rsidR="188C1E8A" w:rsidP="03109C2E" w:rsidRDefault="188C1E8A" w14:paraId="32126DC5" w14:textId="0F3E728E">
            <w:pPr>
              <w:pStyle w:val="Normal"/>
              <w:bidi w:val="0"/>
              <w:rPr>
                <w:noProof w:val="0"/>
                <w:color w:val="FFFFFF" w:themeColor="background1" w:themeTint="FF" w:themeShade="FF"/>
                <w:lang w:val="en-GB"/>
              </w:rPr>
            </w:pPr>
            <w:r w:rsidRPr="03109C2E" w:rsidR="188C1E8A">
              <w:rPr>
                <w:noProof w:val="0"/>
                <w:color w:val="FFFFFF" w:themeColor="background1" w:themeTint="FF" w:themeShade="FF"/>
                <w:lang w:val="en-GB"/>
              </w:rPr>
              <w:t>Demographic</w:t>
            </w:r>
          </w:p>
        </w:tc>
      </w:tr>
      <w:tr w:rsidR="03109C2E" w:rsidTr="03109C2E" w14:paraId="1C1D99D3">
        <w:trPr>
          <w:trHeight w:val="2865"/>
        </w:trPr>
        <w:tc>
          <w:tcPr>
            <w:tcW w:w="1127" w:type="dxa"/>
            <w:shd w:val="clear" w:color="auto" w:fill="F59595"/>
            <w:tcMar/>
          </w:tcPr>
          <w:p w:rsidR="263C41B8" w:rsidP="03109C2E" w:rsidRDefault="263C41B8" w14:paraId="3CA12055" w14:textId="7EF43A57">
            <w:pPr>
              <w:pStyle w:val="Normal"/>
              <w:bidi w:val="0"/>
              <w:spacing w:line="360" w:lineRule="auto"/>
              <w:jc w:val="both"/>
              <w:rPr>
                <w:rFonts w:ascii="Times New Roman" w:hAnsi="Times New Roman" w:eastAsia="Times New Roman" w:cs="Times New Roman"/>
                <w:noProof w:val="0"/>
                <w:lang w:val="en-GB"/>
              </w:rPr>
            </w:pPr>
            <w:r w:rsidRPr="03109C2E" w:rsidR="263C41B8">
              <w:rPr>
                <w:rFonts w:ascii="Times New Roman" w:hAnsi="Times New Roman" w:eastAsia="Times New Roman" w:cs="Times New Roman"/>
                <w:noProof w:val="0"/>
                <w:lang w:val="en-GB"/>
              </w:rPr>
              <w:t>Negative reviews and inconsistent service affect public perception</w:t>
            </w:r>
          </w:p>
        </w:tc>
        <w:tc>
          <w:tcPr>
            <w:tcW w:w="1127" w:type="dxa"/>
            <w:shd w:val="clear" w:color="auto" w:fill="F5CB8C"/>
            <w:tcMar/>
          </w:tcPr>
          <w:p w:rsidR="620914DC" w:rsidP="03109C2E" w:rsidRDefault="620914DC" w14:paraId="212BF05F" w14:textId="06939D70">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Tech investment requires proper staff training to be effective (Berill, 2024)</w:t>
            </w:r>
          </w:p>
        </w:tc>
        <w:tc>
          <w:tcPr>
            <w:tcW w:w="1127" w:type="dxa"/>
            <w:shd w:val="clear" w:color="auto" w:fill="E3CD91"/>
            <w:tcMar/>
          </w:tcPr>
          <w:p w:rsidR="620914DC" w:rsidP="03109C2E" w:rsidRDefault="620914DC" w14:paraId="00DBCD3B" w14:textId="1A34D51D">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Inflation, cost-of-living pressures, and wage rises (Travelodge, 2023)</w:t>
            </w:r>
          </w:p>
        </w:tc>
        <w:tc>
          <w:tcPr>
            <w:tcW w:w="1127" w:type="dxa"/>
            <w:shd w:val="clear" w:color="auto" w:fill="D9F2D0" w:themeFill="accent6" w:themeFillTint="33"/>
            <w:tcMar/>
          </w:tcPr>
          <w:p w:rsidR="620914DC" w:rsidP="03109C2E" w:rsidRDefault="620914DC" w14:paraId="38C5BA32" w14:textId="10DE8AC0">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Rising emissions, high water use, and environmental inefficiency (Whitbread, 2024, p. 45)</w:t>
            </w:r>
          </w:p>
        </w:tc>
        <w:tc>
          <w:tcPr>
            <w:tcW w:w="1127" w:type="dxa"/>
            <w:shd w:val="clear" w:color="auto" w:fill="CAEDFB" w:themeFill="accent4" w:themeFillTint="33"/>
            <w:tcMar/>
          </w:tcPr>
          <w:p w:rsidR="620914DC" w:rsidP="03109C2E" w:rsidRDefault="620914DC" w14:paraId="0FA3BA70" w14:textId="3A36FB7A">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Rising emissions, high water use, and environmental inefficiency (Whitbread, 2024, p. 45)</w:t>
            </w:r>
          </w:p>
        </w:tc>
        <w:tc>
          <w:tcPr>
            <w:tcW w:w="1127" w:type="dxa"/>
            <w:shd w:val="clear" w:color="auto" w:fill="C1E4F5" w:themeFill="accent1" w:themeFillTint="33"/>
            <w:tcMar/>
          </w:tcPr>
          <w:p w:rsidR="620914DC" w:rsidP="03109C2E" w:rsidRDefault="620914DC" w14:paraId="3D6ED114" w14:textId="65CF28E5">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Training on anti-trafficking, safeguarding practices (Travelodge, 2024)</w:t>
            </w:r>
          </w:p>
        </w:tc>
        <w:tc>
          <w:tcPr>
            <w:tcW w:w="1335" w:type="dxa"/>
            <w:shd w:val="clear" w:color="auto" w:fill="F2CEED" w:themeFill="accent5" w:themeFillTint="33"/>
            <w:tcMar/>
          </w:tcPr>
          <w:p w:rsidR="620914DC" w:rsidP="03109C2E" w:rsidRDefault="620914DC" w14:paraId="3470570E" w14:textId="4797F5D9">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Training on anti-trafficking, safeguarding practices (Travelodge, 2024)</w:t>
            </w:r>
          </w:p>
        </w:tc>
        <w:tc>
          <w:tcPr>
            <w:tcW w:w="1035" w:type="dxa"/>
            <w:shd w:val="clear" w:color="auto" w:fill="F3DFF5"/>
            <w:tcMar/>
          </w:tcPr>
          <w:p w:rsidR="620914DC" w:rsidP="03109C2E" w:rsidRDefault="620914DC" w14:paraId="2189E151" w14:textId="1792E40F">
            <w:pPr>
              <w:pStyle w:val="Normal"/>
              <w:bidi w:val="0"/>
              <w:spacing w:line="360" w:lineRule="auto"/>
              <w:rPr>
                <w:rFonts w:ascii="Times New Roman" w:hAnsi="Times New Roman" w:eastAsia="Times New Roman" w:cs="Times New Roman"/>
                <w:noProof w:val="0"/>
                <w:lang w:val="en-GB"/>
              </w:rPr>
            </w:pPr>
            <w:r w:rsidRPr="03109C2E" w:rsidR="620914DC">
              <w:rPr>
                <w:rFonts w:ascii="Times New Roman" w:hAnsi="Times New Roman" w:eastAsia="Times New Roman" w:cs="Times New Roman"/>
                <w:noProof w:val="0"/>
                <w:lang w:val="en-GB"/>
              </w:rPr>
              <w:t>Training on anti-trafficking, safeguarding practices (Travelodge, 2024)</w:t>
            </w:r>
          </w:p>
        </w:tc>
      </w:tr>
    </w:tbl>
    <w:p w:rsidR="48E34701" w:rsidP="4331133A" w:rsidRDefault="48E34701" w14:paraId="7E26F16C" w14:textId="3397EA79">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314383602" w:id="1718978849"/>
      <w:r w:rsidRPr="4331133A" w:rsidR="2CB5F0AC">
        <w:rPr>
          <w:rFonts w:ascii="Times New Roman" w:hAnsi="Times New Roman" w:eastAsia="Times New Roman" w:cs="Times New Roman"/>
          <w:b w:val="1"/>
          <w:bCs w:val="1"/>
          <w:noProof w:val="0"/>
          <w:color w:val="000000" w:themeColor="text1" w:themeTint="FF" w:themeShade="FF"/>
          <w:sz w:val="24"/>
          <w:szCs w:val="24"/>
          <w:lang w:val="en-GB"/>
        </w:rPr>
        <w:t>3</w:t>
      </w:r>
      <w:r w:rsidRPr="4331133A" w:rsidR="674561C9">
        <w:rPr>
          <w:rFonts w:ascii="Times New Roman" w:hAnsi="Times New Roman" w:eastAsia="Times New Roman" w:cs="Times New Roman"/>
          <w:b w:val="1"/>
          <w:bCs w:val="1"/>
          <w:noProof w:val="0"/>
          <w:color w:val="000000" w:themeColor="text1" w:themeTint="FF" w:themeShade="FF"/>
          <w:sz w:val="24"/>
          <w:szCs w:val="24"/>
          <w:lang w:val="en-GB"/>
        </w:rPr>
        <w:t xml:space="preserve">.11 </w:t>
      </w:r>
      <w:r w:rsidRPr="4331133A" w:rsidR="2BBAFF37">
        <w:rPr>
          <w:rFonts w:ascii="Times New Roman" w:hAnsi="Times New Roman" w:eastAsia="Times New Roman" w:cs="Times New Roman"/>
          <w:b w:val="1"/>
          <w:bCs w:val="1"/>
          <w:noProof w:val="0"/>
          <w:color w:val="000000" w:themeColor="text1" w:themeTint="FF" w:themeShade="FF"/>
          <w:sz w:val="24"/>
          <w:szCs w:val="24"/>
          <w:lang w:val="en-GB"/>
        </w:rPr>
        <w:t>SWOT Analysis</w:t>
      </w:r>
      <w:bookmarkEnd w:id="1718978849"/>
    </w:p>
    <w:tbl>
      <w:tblPr>
        <w:tblStyle w:val="TableGrid"/>
        <w:bidiVisual w:val="0"/>
        <w:tblW w:w="0" w:type="auto"/>
        <w:tblLayout w:type="fixed"/>
        <w:tblLook w:val="06A0" w:firstRow="1" w:lastRow="0" w:firstColumn="1" w:lastColumn="0" w:noHBand="1" w:noVBand="1"/>
      </w:tblPr>
      <w:tblGrid>
        <w:gridCol w:w="2254"/>
        <w:gridCol w:w="2254"/>
        <w:gridCol w:w="2254"/>
        <w:gridCol w:w="2340"/>
      </w:tblGrid>
      <w:tr w:rsidR="03109C2E" w:rsidTr="4331133A" w14:paraId="38B93E48">
        <w:trPr>
          <w:trHeight w:val="390"/>
        </w:trPr>
        <w:tc>
          <w:tcPr>
            <w:tcW w:w="2254" w:type="dxa"/>
            <w:shd w:val="clear" w:color="auto" w:fill="0070C0"/>
            <w:tcMar/>
          </w:tcPr>
          <w:p w:rsidR="32C738DB" w:rsidP="4331133A" w:rsidRDefault="32C738DB" w14:paraId="43833776" w14:textId="4F77C11F">
            <w:pPr>
              <w:pStyle w:val="Heading2"/>
              <w:rPr>
                <w:rFonts w:ascii="Times New Roman" w:hAnsi="Times New Roman" w:eastAsia="Times New Roman" w:cs="Times New Roman"/>
                <w:b w:val="1"/>
                <w:bCs w:val="1"/>
                <w:noProof w:val="0"/>
                <w:color w:val="000000" w:themeColor="text1" w:themeTint="FF" w:themeShade="FF"/>
                <w:sz w:val="24"/>
                <w:szCs w:val="24"/>
                <w:lang w:val="en-GB"/>
              </w:rPr>
            </w:pPr>
            <w:r w:rsidRPr="4331133A" w:rsidR="439A378C">
              <w:rPr>
                <w:rFonts w:ascii="Times New Roman" w:hAnsi="Times New Roman" w:eastAsia="Times New Roman" w:cs="Times New Roman"/>
                <w:b w:val="1"/>
                <w:bCs w:val="1"/>
                <w:noProof w:val="0"/>
                <w:color w:val="000000" w:themeColor="text1" w:themeTint="FF" w:themeShade="FF"/>
                <w:sz w:val="24"/>
                <w:szCs w:val="24"/>
                <w:lang w:val="en-GB"/>
              </w:rPr>
              <w:t>Strenghts</w:t>
            </w:r>
          </w:p>
        </w:tc>
        <w:tc>
          <w:tcPr>
            <w:tcW w:w="2254" w:type="dxa"/>
            <w:shd w:val="clear" w:color="auto" w:fill="00B0F0"/>
            <w:tcMar/>
            <w:vAlign w:val="top"/>
          </w:tcPr>
          <w:p w:rsidR="32C738DB" w:rsidP="4331133A" w:rsidRDefault="32C738DB" w14:paraId="6A97B97D" w14:textId="244E8D73">
            <w:pPr>
              <w:pStyle w:val="Heading2"/>
              <w:rPr>
                <w:rFonts w:ascii="Times New Roman" w:hAnsi="Times New Roman" w:eastAsia="Times New Roman" w:cs="Times New Roman"/>
                <w:b w:val="1"/>
                <w:bCs w:val="1"/>
                <w:noProof w:val="0"/>
                <w:color w:val="000000" w:themeColor="text1" w:themeTint="FF" w:themeShade="FF"/>
                <w:sz w:val="24"/>
                <w:szCs w:val="24"/>
                <w:lang w:val="en-GB"/>
              </w:rPr>
            </w:pPr>
            <w:r w:rsidRPr="4331133A" w:rsidR="439A378C">
              <w:rPr>
                <w:rFonts w:ascii="Times New Roman" w:hAnsi="Times New Roman" w:eastAsia="Times New Roman" w:cs="Times New Roman"/>
                <w:b w:val="1"/>
                <w:bCs w:val="1"/>
                <w:noProof w:val="0"/>
                <w:color w:val="000000" w:themeColor="text1" w:themeTint="FF" w:themeShade="FF"/>
                <w:sz w:val="24"/>
                <w:szCs w:val="24"/>
                <w:lang w:val="en-GB"/>
              </w:rPr>
              <w:t>Weaknesses</w:t>
            </w:r>
          </w:p>
        </w:tc>
        <w:tc>
          <w:tcPr>
            <w:tcW w:w="2254" w:type="dxa"/>
            <w:shd w:val="clear" w:color="auto" w:fill="00B050"/>
            <w:tcMar/>
            <w:vAlign w:val="top"/>
          </w:tcPr>
          <w:p w:rsidR="32C738DB" w:rsidP="4331133A" w:rsidRDefault="32C738DB" w14:paraId="3CC8DCE1" w14:textId="2511A034">
            <w:pPr>
              <w:pStyle w:val="Heading2"/>
              <w:rPr>
                <w:rFonts w:ascii="Times New Roman" w:hAnsi="Times New Roman" w:eastAsia="Times New Roman" w:cs="Times New Roman"/>
                <w:b w:val="1"/>
                <w:bCs w:val="1"/>
                <w:noProof w:val="0"/>
                <w:color w:val="000000" w:themeColor="text1" w:themeTint="FF" w:themeShade="FF"/>
                <w:sz w:val="24"/>
                <w:szCs w:val="24"/>
                <w:lang w:val="en-GB"/>
              </w:rPr>
            </w:pPr>
            <w:r w:rsidRPr="4331133A" w:rsidR="439A378C">
              <w:rPr>
                <w:rFonts w:ascii="Times New Roman" w:hAnsi="Times New Roman" w:eastAsia="Times New Roman" w:cs="Times New Roman"/>
                <w:b w:val="1"/>
                <w:bCs w:val="1"/>
                <w:noProof w:val="0"/>
                <w:color w:val="000000" w:themeColor="text1" w:themeTint="FF" w:themeShade="FF"/>
                <w:sz w:val="24"/>
                <w:szCs w:val="24"/>
                <w:lang w:val="en-GB"/>
              </w:rPr>
              <w:t>Opportunities</w:t>
            </w:r>
          </w:p>
        </w:tc>
        <w:tc>
          <w:tcPr>
            <w:tcW w:w="2340" w:type="dxa"/>
            <w:shd w:val="clear" w:color="auto" w:fill="FFC000"/>
            <w:tcMar/>
            <w:vAlign w:val="top"/>
          </w:tcPr>
          <w:p w:rsidR="32C738DB" w:rsidP="4331133A" w:rsidRDefault="32C738DB" w14:paraId="6A78837D" w14:textId="22195051">
            <w:pPr>
              <w:pStyle w:val="Heading2"/>
              <w:rPr>
                <w:rFonts w:ascii="Times New Roman" w:hAnsi="Times New Roman" w:eastAsia="Times New Roman" w:cs="Times New Roman"/>
                <w:b w:val="1"/>
                <w:bCs w:val="1"/>
                <w:noProof w:val="0"/>
                <w:color w:val="000000" w:themeColor="text1" w:themeTint="FF" w:themeShade="FF"/>
                <w:sz w:val="24"/>
                <w:szCs w:val="24"/>
                <w:lang w:val="en-GB"/>
              </w:rPr>
            </w:pPr>
            <w:r w:rsidRPr="4331133A" w:rsidR="439A378C">
              <w:rPr>
                <w:rFonts w:ascii="Times New Roman" w:hAnsi="Times New Roman" w:eastAsia="Times New Roman" w:cs="Times New Roman"/>
                <w:b w:val="1"/>
                <w:bCs w:val="1"/>
                <w:noProof w:val="0"/>
                <w:color w:val="000000" w:themeColor="text1" w:themeTint="FF" w:themeShade="FF"/>
                <w:sz w:val="24"/>
                <w:szCs w:val="24"/>
                <w:lang w:val="en-GB"/>
              </w:rPr>
              <w:t xml:space="preserve">Threats </w:t>
            </w:r>
          </w:p>
        </w:tc>
      </w:tr>
      <w:tr w:rsidR="03109C2E" w:rsidTr="4331133A" w14:paraId="41DE31FE">
        <w:trPr>
          <w:trHeight w:val="1290"/>
        </w:trPr>
        <w:tc>
          <w:tcPr>
            <w:tcW w:w="2254" w:type="dxa"/>
            <w:shd w:val="clear" w:color="auto" w:fill="DAE9F7" w:themeFill="text2" w:themeFillTint="1A"/>
            <w:tcMar/>
          </w:tcPr>
          <w:p w:rsidR="71339F94" w:rsidP="03109C2E" w:rsidRDefault="71339F94" w14:paraId="075CB6A4" w14:textId="5ABF00A2">
            <w:pPr>
              <w:pStyle w:val="Normal"/>
              <w:bidi w:val="0"/>
              <w:spacing w:line="360" w:lineRule="auto"/>
              <w:ind w:left="0"/>
              <w:jc w:val="left"/>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-Strategic location near major attractions (Travelodge, 2025)</w:t>
            </w:r>
          </w:p>
          <w:p w:rsidR="71339F94" w:rsidP="03109C2E" w:rsidRDefault="71339F94" w14:paraId="40BFA919" w14:textId="5E5F1F6C">
            <w:pPr>
              <w:pStyle w:val="Normal"/>
              <w:bidi w:val="0"/>
              <w:spacing w:line="360" w:lineRule="auto"/>
              <w:ind w:left="0"/>
              <w:jc w:val="left"/>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Affordable, group-friendly booking system and business service platform (Travelodge, 2025)</w:t>
            </w:r>
          </w:p>
          <w:p w:rsidR="71339F94" w:rsidP="03109C2E" w:rsidRDefault="71339F94" w14:paraId="19A07E9E" w14:textId="453C136C">
            <w:pPr>
              <w:pStyle w:val="Normal"/>
              <w:bidi w:val="0"/>
              <w:spacing w:line="360" w:lineRule="auto"/>
              <w:ind w:left="0"/>
              <w:jc w:val="left"/>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Growing employee engagement through Aspire and Better Me (Travelodge, 2023)</w:t>
            </w:r>
          </w:p>
        </w:tc>
        <w:tc>
          <w:tcPr>
            <w:tcW w:w="2254" w:type="dxa"/>
            <w:shd w:val="clear" w:color="auto" w:fill="CAEDFB" w:themeFill="accent4" w:themeFillTint="33"/>
            <w:tcMar/>
          </w:tcPr>
          <w:p w:rsidR="71339F94" w:rsidP="03109C2E" w:rsidRDefault="71339F94" w14:paraId="5C102A20" w14:textId="7CE4FAB4">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Reputational damage due to past evictions (BBC News, 2015)</w:t>
            </w:r>
          </w:p>
          <w:p w:rsidR="71339F94" w:rsidP="03109C2E" w:rsidRDefault="71339F94" w14:paraId="5A7EB383" w14:textId="26ED538D">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Inconsistent cleanliness and staff behaviour across locations (TripAdvisor, 2024)</w:t>
            </w:r>
          </w:p>
          <w:p w:rsidR="71339F94" w:rsidP="03109C2E" w:rsidRDefault="71339F94" w14:paraId="4AF02B72" w14:textId="0B6CA902">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Failure to meet diversity targets and retain staff (Whitbread, 2024, p. 26)</w:t>
            </w:r>
          </w:p>
        </w:tc>
        <w:tc>
          <w:tcPr>
            <w:tcW w:w="2254" w:type="dxa"/>
            <w:shd w:val="clear" w:color="auto" w:fill="D9F2D0" w:themeFill="accent6" w:themeFillTint="33"/>
            <w:tcMar/>
          </w:tcPr>
          <w:p w:rsidR="71339F94" w:rsidP="03109C2E" w:rsidRDefault="71339F94" w14:paraId="4AE5531C" w14:textId="0BD28243">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Enhancing service quality through staff training (Berill, 2024)</w:t>
            </w:r>
          </w:p>
          <w:p w:rsidR="71339F94" w:rsidP="03109C2E" w:rsidRDefault="71339F94" w14:paraId="2385A245" w14:textId="244C2717">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Building on positive guest reviews and strong location feedback (TripAdvisor, 2024)</w:t>
            </w:r>
          </w:p>
          <w:p w:rsidR="71339F94" w:rsidP="03109C2E" w:rsidRDefault="71339F94" w14:paraId="0CB429C0" w14:textId="18F39B45">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xml:space="preserve">- </w:t>
            </w:r>
            <w:r w:rsidRPr="03109C2E" w:rsidR="71339F94">
              <w:rPr>
                <w:rFonts w:ascii="Times New Roman" w:hAnsi="Times New Roman" w:eastAsia="Times New Roman" w:cs="Times New Roman"/>
                <w:noProof w:val="0"/>
                <w:lang w:val="en-GB"/>
              </w:rPr>
              <w:t>Leveraging</w:t>
            </w:r>
            <w:r w:rsidRPr="03109C2E" w:rsidR="71339F94">
              <w:rPr>
                <w:rFonts w:ascii="Times New Roman" w:hAnsi="Times New Roman" w:eastAsia="Times New Roman" w:cs="Times New Roman"/>
                <w:noProof w:val="0"/>
                <w:lang w:val="en-GB"/>
              </w:rPr>
              <w:t xml:space="preserve"> Better Future strategy for sustainability and brand trust (Travelodge, 2024)</w:t>
            </w:r>
          </w:p>
        </w:tc>
        <w:tc>
          <w:tcPr>
            <w:tcW w:w="2340" w:type="dxa"/>
            <w:shd w:val="clear" w:color="auto" w:fill="FAE2D5" w:themeFill="accent2" w:themeFillTint="33"/>
            <w:tcMar/>
          </w:tcPr>
          <w:p w:rsidR="71339F94" w:rsidP="03109C2E" w:rsidRDefault="71339F94" w14:paraId="14024398" w14:textId="2CE531EA">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Public backlash from unethical incidents (BBC News, 2015)</w:t>
            </w:r>
          </w:p>
          <w:p w:rsidR="71339F94" w:rsidP="03109C2E" w:rsidRDefault="71339F94" w14:paraId="44B841FB" w14:textId="71F2C3DD">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Negative online reviews harming brand loyalty (TripAdvisor, 2024)</w:t>
            </w:r>
          </w:p>
          <w:p w:rsidR="71339F94" w:rsidP="03109C2E" w:rsidRDefault="71339F94" w14:paraId="765B0560" w14:textId="2E60BE74">
            <w:pPr>
              <w:pStyle w:val="Normal"/>
              <w:bidi w:val="0"/>
              <w:spacing w:line="360" w:lineRule="auto"/>
              <w:rPr>
                <w:rFonts w:ascii="Times New Roman" w:hAnsi="Times New Roman" w:eastAsia="Times New Roman" w:cs="Times New Roman"/>
                <w:noProof w:val="0"/>
                <w:lang w:val="en-GB"/>
              </w:rPr>
            </w:pPr>
            <w:r w:rsidRPr="03109C2E" w:rsidR="71339F94">
              <w:rPr>
                <w:rFonts w:ascii="Times New Roman" w:hAnsi="Times New Roman" w:eastAsia="Times New Roman" w:cs="Times New Roman"/>
                <w:noProof w:val="0"/>
                <w:lang w:val="en-GB"/>
              </w:rPr>
              <w:t>- Staff dissatisfaction affecting operations and guest experience (Front desk agent, 2024)</w:t>
            </w:r>
          </w:p>
        </w:tc>
      </w:tr>
    </w:tbl>
    <w:p w:rsidR="03109C2E" w:rsidP="03109C2E" w:rsidRDefault="03109C2E" w14:paraId="75FC1B83" w14:textId="06195C91">
      <w:pPr>
        <w:pStyle w:val="Heading2"/>
        <w:bidi w:val="0"/>
        <w:rPr>
          <w:noProof w:val="0"/>
          <w:lang w:val="en-GB"/>
        </w:rPr>
      </w:pPr>
    </w:p>
    <w:p w:rsidR="5905B694" w:rsidP="3712550B" w:rsidRDefault="5905B694" w14:paraId="12E67340" w14:textId="29808940">
      <w:pPr>
        <w:pStyle w:val="Heading2"/>
        <w:bidi w:val="0"/>
        <w:rPr>
          <w:rFonts w:ascii="Times" w:hAnsi="Times" w:eastAsia="Times" w:cs="Times"/>
          <w:b w:val="1"/>
          <w:bCs w:val="1"/>
          <w:noProof w:val="0"/>
          <w:color w:val="000000" w:themeColor="text1" w:themeTint="FF" w:themeShade="FF"/>
          <w:sz w:val="24"/>
          <w:szCs w:val="24"/>
          <w:lang w:val="en-GB"/>
        </w:rPr>
      </w:pPr>
      <w:bookmarkStart w:name="_Toc1938253239" w:id="960395610"/>
      <w:r w:rsidRPr="4331133A" w:rsidR="0AD661E0">
        <w:rPr>
          <w:rFonts w:ascii="Times" w:hAnsi="Times" w:eastAsia="Times" w:cs="Times"/>
          <w:b w:val="1"/>
          <w:bCs w:val="1"/>
          <w:noProof w:val="0"/>
          <w:color w:val="000000" w:themeColor="text1" w:themeTint="FF" w:themeShade="FF"/>
          <w:sz w:val="24"/>
          <w:szCs w:val="24"/>
          <w:lang w:val="en-GB"/>
        </w:rPr>
        <w:t>3</w:t>
      </w:r>
      <w:r w:rsidRPr="4331133A" w:rsidR="72ED676D">
        <w:rPr>
          <w:rFonts w:ascii="Times" w:hAnsi="Times" w:eastAsia="Times" w:cs="Times"/>
          <w:b w:val="1"/>
          <w:bCs w:val="1"/>
          <w:noProof w:val="0"/>
          <w:color w:val="000000" w:themeColor="text1" w:themeTint="FF" w:themeShade="FF"/>
          <w:sz w:val="24"/>
          <w:szCs w:val="24"/>
          <w:lang w:val="en-GB"/>
        </w:rPr>
        <w:t>.12 TOWS Analysis</w:t>
      </w:r>
      <w:bookmarkEnd w:id="960395610"/>
      <w:r w:rsidRPr="4331133A" w:rsidR="72ED676D">
        <w:rPr>
          <w:rFonts w:ascii="Times" w:hAnsi="Times" w:eastAsia="Times" w:cs="Times"/>
          <w:b w:val="1"/>
          <w:bCs w:val="1"/>
          <w:noProof w:val="0"/>
          <w:color w:val="000000" w:themeColor="text1" w:themeTint="FF" w:themeShade="FF"/>
          <w:sz w:val="24"/>
          <w:szCs w:val="24"/>
          <w:lang w:val="en-GB"/>
        </w:rPr>
        <w:t xml:space="preserve"> </w:t>
      </w:r>
    </w:p>
    <w:tbl>
      <w:tblPr>
        <w:tblStyle w:val="TableGrid"/>
        <w:bidiVisual w:val="0"/>
        <w:tblW w:w="0" w:type="auto"/>
        <w:tblLayout w:type="fixed"/>
        <w:tblLook w:val="06A0" w:firstRow="1" w:lastRow="0" w:firstColumn="1" w:lastColumn="0" w:noHBand="1" w:noVBand="1"/>
      </w:tblPr>
      <w:tblGrid>
        <w:gridCol w:w="2254"/>
        <w:gridCol w:w="2254"/>
        <w:gridCol w:w="2254"/>
        <w:gridCol w:w="2254"/>
      </w:tblGrid>
      <w:tr w:rsidR="03109C2E" w:rsidTr="3712550B" w14:paraId="1D3AFA99">
        <w:trPr>
          <w:trHeight w:val="300"/>
        </w:trPr>
        <w:tc>
          <w:tcPr>
            <w:tcW w:w="2254" w:type="dxa"/>
            <w:shd w:val="clear" w:color="auto" w:fill="9CDBCF"/>
            <w:tcMar/>
          </w:tcPr>
          <w:p w:rsidR="3F3709E8" w:rsidP="3712550B" w:rsidRDefault="3F3709E8" w14:paraId="6770F680" w14:textId="7947A861">
            <w:pPr>
              <w:pStyle w:val="Normal"/>
              <w:bidi w:val="0"/>
              <w:rPr>
                <w:rFonts w:ascii="Times" w:hAnsi="Times" w:eastAsia="Times" w:cs="Times"/>
                <w:b w:val="1"/>
                <w:bCs w:val="1"/>
                <w:noProof w:val="0"/>
                <w:color w:val="000000" w:themeColor="text1" w:themeTint="FF" w:themeShade="FF"/>
                <w:sz w:val="24"/>
                <w:szCs w:val="24"/>
                <w:lang w:val="en-GB"/>
              </w:rPr>
            </w:pPr>
            <w:r w:rsidRPr="3712550B" w:rsidR="0BA06228">
              <w:rPr>
                <w:rFonts w:ascii="Times" w:hAnsi="Times" w:eastAsia="Times" w:cs="Times"/>
                <w:b w:val="1"/>
                <w:bCs w:val="1"/>
                <w:noProof w:val="0"/>
                <w:color w:val="000000" w:themeColor="text1" w:themeTint="FF" w:themeShade="FF"/>
                <w:sz w:val="24"/>
                <w:szCs w:val="24"/>
                <w:lang w:val="en-GB"/>
              </w:rPr>
              <w:t>SO (Strength-Opportunity)</w:t>
            </w:r>
          </w:p>
        </w:tc>
        <w:tc>
          <w:tcPr>
            <w:tcW w:w="2254" w:type="dxa"/>
            <w:shd w:val="clear" w:color="auto" w:fill="86D4F0"/>
            <w:tcMar/>
          </w:tcPr>
          <w:p w:rsidR="3F3709E8" w:rsidP="3712550B" w:rsidRDefault="3F3709E8" w14:paraId="1A6576D3" w14:textId="19A18A73">
            <w:pPr>
              <w:pStyle w:val="Normal"/>
              <w:bidi w:val="0"/>
              <w:rPr>
                <w:rFonts w:ascii="Times" w:hAnsi="Times" w:eastAsia="Times" w:cs="Times"/>
                <w:b w:val="1"/>
                <w:bCs w:val="1"/>
                <w:noProof w:val="0"/>
                <w:color w:val="000000" w:themeColor="text1" w:themeTint="FF" w:themeShade="FF"/>
                <w:sz w:val="24"/>
                <w:szCs w:val="24"/>
                <w:lang w:val="en-GB"/>
              </w:rPr>
            </w:pPr>
            <w:r w:rsidRPr="3712550B" w:rsidR="0BA06228">
              <w:rPr>
                <w:rFonts w:ascii="Times" w:hAnsi="Times" w:eastAsia="Times" w:cs="Times"/>
                <w:b w:val="1"/>
                <w:bCs w:val="1"/>
                <w:noProof w:val="0"/>
                <w:color w:val="000000" w:themeColor="text1" w:themeTint="FF" w:themeShade="FF"/>
                <w:sz w:val="24"/>
                <w:szCs w:val="24"/>
                <w:lang w:val="en-GB"/>
              </w:rPr>
              <w:t xml:space="preserve">WO (Weakness-Opportunity) </w:t>
            </w:r>
          </w:p>
        </w:tc>
        <w:tc>
          <w:tcPr>
            <w:tcW w:w="2254" w:type="dxa"/>
            <w:shd w:val="clear" w:color="auto" w:fill="D9C85B"/>
            <w:tcMar/>
          </w:tcPr>
          <w:p w:rsidR="3F3709E8" w:rsidP="3712550B" w:rsidRDefault="3F3709E8" w14:paraId="372B0DD2" w14:textId="534985EC">
            <w:pPr>
              <w:pStyle w:val="Normal"/>
              <w:bidi w:val="0"/>
              <w:rPr>
                <w:rFonts w:ascii="Times" w:hAnsi="Times" w:eastAsia="Times" w:cs="Times"/>
                <w:b w:val="1"/>
                <w:bCs w:val="1"/>
                <w:noProof w:val="0"/>
                <w:color w:val="000000" w:themeColor="text1" w:themeTint="FF" w:themeShade="FF"/>
                <w:sz w:val="24"/>
                <w:szCs w:val="24"/>
                <w:lang w:val="en-GB"/>
              </w:rPr>
            </w:pPr>
            <w:r w:rsidRPr="3712550B" w:rsidR="0BA06228">
              <w:rPr>
                <w:rFonts w:ascii="Times" w:hAnsi="Times" w:eastAsia="Times" w:cs="Times"/>
                <w:b w:val="1"/>
                <w:bCs w:val="1"/>
                <w:noProof w:val="0"/>
                <w:color w:val="000000" w:themeColor="text1" w:themeTint="FF" w:themeShade="FF"/>
                <w:sz w:val="24"/>
                <w:szCs w:val="24"/>
                <w:lang w:val="en-GB"/>
              </w:rPr>
              <w:t>ST (Strength-Threat)</w:t>
            </w:r>
          </w:p>
        </w:tc>
        <w:tc>
          <w:tcPr>
            <w:tcW w:w="2254" w:type="dxa"/>
            <w:shd w:val="clear" w:color="auto" w:fill="F2AF94"/>
            <w:tcMar/>
          </w:tcPr>
          <w:p w:rsidR="3F3709E8" w:rsidP="3712550B" w:rsidRDefault="3F3709E8" w14:paraId="6106E20E" w14:textId="4ADF86B5">
            <w:pPr>
              <w:pStyle w:val="Normal"/>
              <w:bidi w:val="0"/>
              <w:rPr>
                <w:rFonts w:ascii="Times" w:hAnsi="Times" w:eastAsia="Times" w:cs="Times"/>
                <w:b w:val="1"/>
                <w:bCs w:val="1"/>
                <w:noProof w:val="0"/>
                <w:color w:val="000000" w:themeColor="text1" w:themeTint="FF" w:themeShade="FF"/>
                <w:sz w:val="24"/>
                <w:szCs w:val="24"/>
                <w:lang w:val="en-GB"/>
              </w:rPr>
            </w:pPr>
            <w:r w:rsidRPr="3712550B" w:rsidR="0BA06228">
              <w:rPr>
                <w:rFonts w:ascii="Times" w:hAnsi="Times" w:eastAsia="Times" w:cs="Times"/>
                <w:b w:val="1"/>
                <w:bCs w:val="1"/>
                <w:noProof w:val="0"/>
                <w:color w:val="000000" w:themeColor="text1" w:themeTint="FF" w:themeShade="FF"/>
                <w:sz w:val="24"/>
                <w:szCs w:val="24"/>
                <w:lang w:val="en-GB"/>
              </w:rPr>
              <w:t>WT (Weakness-Threat)</w:t>
            </w:r>
          </w:p>
        </w:tc>
      </w:tr>
      <w:tr w:rsidR="03109C2E" w:rsidTr="3712550B" w14:paraId="3A5DC87F">
        <w:trPr>
          <w:trHeight w:val="2055"/>
        </w:trPr>
        <w:tc>
          <w:tcPr>
            <w:tcW w:w="2254" w:type="dxa"/>
            <w:shd w:val="clear" w:color="auto" w:fill="BEE6DD"/>
            <w:tcMar/>
          </w:tcPr>
          <w:p w:rsidR="3F3709E8" w:rsidP="03109C2E" w:rsidRDefault="3F3709E8" w14:paraId="2D112FF7" w14:textId="054DA505">
            <w:pPr>
              <w:pStyle w:val="Normal"/>
              <w:bidi w:val="0"/>
              <w:spacing w:line="360" w:lineRule="auto"/>
              <w:rPr>
                <w:rFonts w:ascii="Times New Roman" w:hAnsi="Times New Roman" w:eastAsia="Times New Roman" w:cs="Times New Roman"/>
                <w:noProof w:val="0"/>
                <w:lang w:val="en-GB"/>
              </w:rPr>
            </w:pPr>
            <w:r w:rsidRPr="03109C2E" w:rsidR="3F3709E8">
              <w:rPr>
                <w:rFonts w:ascii="Times New Roman" w:hAnsi="Times New Roman" w:eastAsia="Times New Roman" w:cs="Times New Roman"/>
                <w:noProof w:val="0"/>
                <w:lang w:val="en-GB"/>
              </w:rPr>
              <w:t>Use strong location and group services to attract loyal guests through improved training.</w:t>
            </w:r>
          </w:p>
        </w:tc>
        <w:tc>
          <w:tcPr>
            <w:tcW w:w="2254" w:type="dxa"/>
            <w:shd w:val="clear" w:color="auto" w:fill="C1E4F5" w:themeFill="accent1" w:themeFillTint="33"/>
            <w:tcMar/>
          </w:tcPr>
          <w:p w:rsidR="3F3709E8" w:rsidP="03109C2E" w:rsidRDefault="3F3709E8" w14:paraId="68983149" w14:textId="3D2AFAB3">
            <w:pPr>
              <w:pStyle w:val="Normal"/>
              <w:bidi w:val="0"/>
              <w:spacing w:line="360" w:lineRule="auto"/>
              <w:rPr>
                <w:rFonts w:ascii="Times New Roman" w:hAnsi="Times New Roman" w:eastAsia="Times New Roman" w:cs="Times New Roman"/>
                <w:noProof w:val="0"/>
                <w:lang w:val="en-GB"/>
              </w:rPr>
            </w:pPr>
            <w:r w:rsidRPr="03109C2E" w:rsidR="3F3709E8">
              <w:rPr>
                <w:rFonts w:ascii="Times New Roman" w:hAnsi="Times New Roman" w:eastAsia="Times New Roman" w:cs="Times New Roman"/>
                <w:noProof w:val="0"/>
                <w:lang w:val="en-GB"/>
              </w:rPr>
              <w:t>Address diversity and service quality issues by building on sustainability and staff development programmes.</w:t>
            </w:r>
          </w:p>
        </w:tc>
        <w:tc>
          <w:tcPr>
            <w:tcW w:w="2254" w:type="dxa"/>
            <w:shd w:val="clear" w:color="auto" w:fill="E7E88E"/>
            <w:tcMar/>
          </w:tcPr>
          <w:p w:rsidR="3F3709E8" w:rsidP="03109C2E" w:rsidRDefault="3F3709E8" w14:paraId="1146D3AA" w14:textId="52CF1DD0">
            <w:pPr>
              <w:pStyle w:val="Normal"/>
              <w:bidi w:val="0"/>
              <w:spacing w:line="360" w:lineRule="auto"/>
              <w:rPr>
                <w:rFonts w:ascii="Times New Roman" w:hAnsi="Times New Roman" w:eastAsia="Times New Roman" w:cs="Times New Roman"/>
                <w:noProof w:val="0"/>
                <w:lang w:val="en-GB"/>
              </w:rPr>
            </w:pPr>
            <w:r w:rsidRPr="03109C2E" w:rsidR="3F3709E8">
              <w:rPr>
                <w:rFonts w:ascii="Times New Roman" w:hAnsi="Times New Roman" w:eastAsia="Times New Roman" w:cs="Times New Roman"/>
                <w:noProof w:val="0"/>
                <w:lang w:val="en-GB"/>
              </w:rPr>
              <w:t>Use Aspire and Better Me platforms to reduce operational risks and bad reviews.</w:t>
            </w:r>
          </w:p>
        </w:tc>
        <w:tc>
          <w:tcPr>
            <w:tcW w:w="2254" w:type="dxa"/>
            <w:shd w:val="clear" w:color="auto" w:fill="F5D2C4"/>
            <w:tcMar/>
          </w:tcPr>
          <w:p w:rsidR="3F3709E8" w:rsidP="03109C2E" w:rsidRDefault="3F3709E8" w14:paraId="0D8AD3E9" w14:textId="25F53A91">
            <w:pPr>
              <w:pStyle w:val="Normal"/>
              <w:bidi w:val="0"/>
              <w:spacing w:line="360" w:lineRule="auto"/>
              <w:rPr>
                <w:rFonts w:ascii="Times New Roman" w:hAnsi="Times New Roman" w:eastAsia="Times New Roman" w:cs="Times New Roman"/>
                <w:noProof w:val="0"/>
                <w:lang w:val="en-GB"/>
              </w:rPr>
            </w:pPr>
            <w:r w:rsidRPr="03109C2E" w:rsidR="3F3709E8">
              <w:rPr>
                <w:rFonts w:ascii="Times New Roman" w:hAnsi="Times New Roman" w:eastAsia="Times New Roman" w:cs="Times New Roman"/>
                <w:noProof w:val="0"/>
                <w:lang w:val="en-GB"/>
              </w:rPr>
              <w:t>Reduce risk of scandals by enforcing ethical practices and consistent operational standards.</w:t>
            </w:r>
          </w:p>
        </w:tc>
      </w:tr>
    </w:tbl>
    <w:p w:rsidR="03109C2E" w:rsidP="03109C2E" w:rsidRDefault="03109C2E" w14:paraId="0FD2BEAB" w14:textId="75D7DB0A">
      <w:pPr>
        <w:pStyle w:val="Normal"/>
        <w:suppressLineNumbers w:val="0"/>
        <w:bidi w:val="0"/>
        <w:spacing w:before="0" w:beforeAutospacing="off" w:after="160" w:afterAutospacing="off" w:line="279" w:lineRule="auto"/>
        <w:ind w:left="0" w:right="0"/>
        <w:jc w:val="left"/>
        <w:rPr>
          <w:rFonts w:ascii="Times" w:hAnsi="Times" w:eastAsia="Times" w:cs="Times"/>
          <w:b w:val="1"/>
          <w:bCs w:val="1"/>
          <w:noProof w:val="0"/>
          <w:sz w:val="24"/>
          <w:szCs w:val="24"/>
          <w:lang w:val="en-GB"/>
        </w:rPr>
      </w:pPr>
    </w:p>
    <w:p w:rsidR="739C720C" w:rsidP="4331133A" w:rsidRDefault="739C720C" w14:paraId="729521F7" w14:textId="1B6E9A35">
      <w:pPr>
        <w:pStyle w:val="Heading1"/>
        <w:rPr>
          <w:rFonts w:ascii="Times New Roman" w:hAnsi="Times New Roman" w:eastAsia="Times New Roman" w:cs="Times New Roman"/>
          <w:b w:val="1"/>
          <w:bCs w:val="1"/>
          <w:noProof w:val="0"/>
          <w:color w:val="000000" w:themeColor="text1" w:themeTint="FF" w:themeShade="FF"/>
          <w:sz w:val="24"/>
          <w:szCs w:val="24"/>
          <w:lang w:val="en-GB"/>
        </w:rPr>
      </w:pPr>
      <w:bookmarkStart w:name="_Toc575502546" w:id="92885822"/>
      <w:r w:rsidRPr="4331133A" w:rsidR="5DC0AE97">
        <w:rPr>
          <w:rFonts w:ascii="Times New Roman" w:hAnsi="Times New Roman" w:eastAsia="Times New Roman" w:cs="Times New Roman"/>
          <w:b w:val="1"/>
          <w:bCs w:val="1"/>
          <w:noProof w:val="0"/>
          <w:color w:val="000000" w:themeColor="text1" w:themeTint="FF" w:themeShade="FF"/>
          <w:sz w:val="24"/>
          <w:szCs w:val="24"/>
          <w:lang w:val="en-GB"/>
        </w:rPr>
        <w:t>4</w:t>
      </w:r>
      <w:r w:rsidRPr="4331133A" w:rsidR="2AD1B107">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4331133A" w:rsidR="12266255">
        <w:rPr>
          <w:rFonts w:ascii="Times New Roman" w:hAnsi="Times New Roman" w:eastAsia="Times New Roman" w:cs="Times New Roman"/>
          <w:b w:val="1"/>
          <w:bCs w:val="1"/>
          <w:noProof w:val="0"/>
          <w:color w:val="000000" w:themeColor="text1" w:themeTint="FF" w:themeShade="FF"/>
          <w:sz w:val="24"/>
          <w:szCs w:val="24"/>
          <w:lang w:val="en-GB"/>
        </w:rPr>
        <w:t>Recommendations and Change Management</w:t>
      </w:r>
      <w:bookmarkEnd w:id="92885822"/>
    </w:p>
    <w:p w:rsidR="50C58CED" w:rsidP="3712550B" w:rsidRDefault="50C58CED" w14:paraId="5791937E" w14:textId="2F494A17">
      <w:pPr>
        <w:pStyle w:val="Normal"/>
        <w:bidi w:val="0"/>
        <w:spacing w:before="240" w:beforeAutospacing="off" w:after="240" w:afterAutospacing="off" w:line="360" w:lineRule="auto"/>
        <w:jc w:val="both"/>
        <w:rPr>
          <w:rFonts w:ascii="Times" w:hAnsi="Times" w:eastAsia="Times" w:cs="Times"/>
          <w:noProof w:val="0"/>
          <w:sz w:val="24"/>
          <w:szCs w:val="24"/>
          <w:lang w:val="en-GB"/>
        </w:rPr>
      </w:pPr>
      <w:r w:rsidRPr="3712550B" w:rsidR="50C58CED">
        <w:rPr>
          <w:rFonts w:ascii="Times" w:hAnsi="Times" w:eastAsia="Times" w:cs="Times"/>
          <w:noProof w:val="0"/>
          <w:sz w:val="24"/>
          <w:szCs w:val="24"/>
          <w:lang w:val="en-GB"/>
        </w:rPr>
        <w:t>To improve performance and resolve issues at Travelodge Gateshead, a combination of strategic recommendations and a clear change management plan is essential. These proposals target sustainability, customer service, operational consistency, and staff wellbeing, which have all been identified as areas of concern.</w:t>
      </w:r>
    </w:p>
    <w:p w:rsidR="50C58CED" w:rsidP="4331133A" w:rsidRDefault="50C58CED" w14:paraId="031C016E" w14:textId="651AAB50">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1264316377" w:id="2139818338"/>
      <w:r w:rsidRPr="4331133A" w:rsidR="7EF1A24C">
        <w:rPr>
          <w:rFonts w:ascii="Times New Roman" w:hAnsi="Times New Roman" w:eastAsia="Times New Roman" w:cs="Times New Roman"/>
          <w:b w:val="1"/>
          <w:bCs w:val="1"/>
          <w:noProof w:val="0"/>
          <w:color w:val="000000" w:themeColor="text1" w:themeTint="FF" w:themeShade="FF"/>
          <w:sz w:val="24"/>
          <w:szCs w:val="24"/>
          <w:lang w:val="en-GB"/>
        </w:rPr>
        <w:t>4</w:t>
      </w:r>
      <w:r w:rsidRPr="4331133A" w:rsidR="1D01AD3C">
        <w:rPr>
          <w:rFonts w:ascii="Times New Roman" w:hAnsi="Times New Roman" w:eastAsia="Times New Roman" w:cs="Times New Roman"/>
          <w:b w:val="1"/>
          <w:bCs w:val="1"/>
          <w:noProof w:val="0"/>
          <w:color w:val="000000" w:themeColor="text1" w:themeTint="FF" w:themeShade="FF"/>
          <w:sz w:val="24"/>
          <w:szCs w:val="24"/>
          <w:lang w:val="en-GB"/>
        </w:rPr>
        <w:t>.1 Internal Coaching and Cultural Development</w:t>
      </w:r>
      <w:bookmarkEnd w:id="2139818338"/>
    </w:p>
    <w:p w:rsidR="50C58CED" w:rsidP="3712550B" w:rsidRDefault="50C58CED" w14:paraId="031ED2A8" w14:textId="236E7506">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Internal coaching can help address several of the operational and cultural issues facing Travelodge Gateshead. St John-Brooks (2010) highlights how internal coaches often deal with ethical dilemmas such as maintaining confidentiality or supporting staff with personal issues, but they typically receive little guidance from employers. This indicates a need for structured internal policies and professional development to support those in coaching roles.</w:t>
      </w:r>
    </w:p>
    <w:p w:rsidR="50C58CED" w:rsidP="3712550B" w:rsidRDefault="50C58CED" w14:paraId="4D7D905C" w14:textId="52D2AE68">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Hall (2010) suggests that internal coaching is increasingly recognised as a professional tool for managing change, improving staff performance, and boosting morale. By aligning coaching with business goals and offering supervision and clear standards, Travelodge can ensure quality and accountability in coaching delivery.</w:t>
      </w:r>
    </w:p>
    <w:p w:rsidR="50C58CED" w:rsidP="3712550B" w:rsidRDefault="50C58CED" w14:paraId="53A95AB6" w14:textId="6A8423BD">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The Clean Language method, developed by David Grove and expanded by Angela Dunbar (2010), provides a useful coaching approach. It encourages staff to use their own language and metaphors to describe challenges, promoting reflection and behavioural change. This method can help staff address emotional and professional barriers in a non-judgemental way, leading to stronger team communication and self-awareness.</w:t>
      </w:r>
    </w:p>
    <w:p w:rsidR="50C58CED" w:rsidP="4331133A" w:rsidRDefault="50C58CED" w14:paraId="5EA8F5CB" w14:textId="1D2BADFD">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306729394" w:id="870625950"/>
      <w:r w:rsidRPr="4331133A" w:rsidR="3566DC4C">
        <w:rPr>
          <w:rFonts w:ascii="Times New Roman" w:hAnsi="Times New Roman" w:eastAsia="Times New Roman" w:cs="Times New Roman"/>
          <w:b w:val="1"/>
          <w:bCs w:val="1"/>
          <w:noProof w:val="0"/>
          <w:color w:val="000000" w:themeColor="text1" w:themeTint="FF" w:themeShade="FF"/>
          <w:sz w:val="24"/>
          <w:szCs w:val="24"/>
          <w:lang w:val="en-GB"/>
        </w:rPr>
        <w:t>4</w:t>
      </w:r>
      <w:r w:rsidRPr="4331133A" w:rsidR="1D01AD3C">
        <w:rPr>
          <w:rFonts w:ascii="Times New Roman" w:hAnsi="Times New Roman" w:eastAsia="Times New Roman" w:cs="Times New Roman"/>
          <w:b w:val="1"/>
          <w:bCs w:val="1"/>
          <w:noProof w:val="0"/>
          <w:color w:val="000000" w:themeColor="text1" w:themeTint="FF" w:themeShade="FF"/>
          <w:sz w:val="24"/>
          <w:szCs w:val="24"/>
          <w:lang w:val="en-GB"/>
        </w:rPr>
        <w:t>.1.1 Coaching to Improve Morale and Leadership</w:t>
      </w:r>
      <w:bookmarkEnd w:id="870625950"/>
    </w:p>
    <w:p w:rsidR="50C58CED" w:rsidP="3712550B" w:rsidRDefault="50C58CED" w14:paraId="42FB1F57" w14:textId="6420873B">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Travelodge Gateshead has received negative reviews from both employees and guests, indicating problems with morale, leadership, and service quality (Anonymous, 2025; Front Desk Agent, 2024). Franckeiss (2010) argues that coaching should not only offer support but also hold individuals accountable and align personal growth with organisational goals. Introducing this approach could help managers address underperformance and guide staff through change.</w:t>
      </w:r>
    </w:p>
    <w:p w:rsidR="50C58CED" w:rsidP="3712550B" w:rsidRDefault="50C58CED" w14:paraId="5F1BFB49" w14:textId="32470E4E">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Turner (2010) adds that many internal coaches are not trained to identify unconscious behaviours, limiting their effectiveness. For Travelodge, providing regular training and supervision for coaches would enhance their ability to support teams, build trust, and address hidden workplace dynamics.</w:t>
      </w:r>
    </w:p>
    <w:p w:rsidR="50C58CED" w:rsidP="4331133A" w:rsidRDefault="50C58CED" w14:paraId="689F2DF4" w14:textId="5A5B731D">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1519638774" w:id="1768640000"/>
      <w:r w:rsidRPr="4331133A" w:rsidR="1CD196BD">
        <w:rPr>
          <w:rFonts w:ascii="Times New Roman" w:hAnsi="Times New Roman" w:eastAsia="Times New Roman" w:cs="Times New Roman"/>
          <w:b w:val="1"/>
          <w:bCs w:val="1"/>
          <w:noProof w:val="0"/>
          <w:color w:val="000000" w:themeColor="text1" w:themeTint="FF" w:themeShade="FF"/>
          <w:sz w:val="24"/>
          <w:szCs w:val="24"/>
          <w:lang w:val="en-GB"/>
        </w:rPr>
        <w:t>4</w:t>
      </w:r>
      <w:r w:rsidRPr="4331133A" w:rsidR="1D01AD3C">
        <w:rPr>
          <w:rFonts w:ascii="Times New Roman" w:hAnsi="Times New Roman" w:eastAsia="Times New Roman" w:cs="Times New Roman"/>
          <w:b w:val="1"/>
          <w:bCs w:val="1"/>
          <w:noProof w:val="0"/>
          <w:color w:val="000000" w:themeColor="text1" w:themeTint="FF" w:themeShade="FF"/>
          <w:sz w:val="24"/>
          <w:szCs w:val="24"/>
          <w:lang w:val="en-GB"/>
        </w:rPr>
        <w:t>.1.2 Fostering Growth Mindset and Psychological Safety</w:t>
      </w:r>
      <w:bookmarkEnd w:id="1768640000"/>
    </w:p>
    <w:p w:rsidR="50C58CED" w:rsidP="3712550B" w:rsidRDefault="50C58CED" w14:paraId="19614ECF" w14:textId="1B220501">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A positive mindset and psychological safety are essential for promoting innovation and collaboration. According to Syed (2025), organisations that embrace learning and diverse opinions develop stronger, more adaptive teams. Encouraging staff to share feedback and ideas openly is particularly important when introducing new policies or training, as it ensures smoother transitions and better uptake.</w:t>
      </w:r>
    </w:p>
    <w:p w:rsidR="50C58CED" w:rsidP="4331133A" w:rsidRDefault="50C58CED" w14:paraId="7429F30B" w14:textId="3AB032DF">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845306115" w:id="90944957"/>
      <w:r w:rsidRPr="4331133A" w:rsidR="1160A53F">
        <w:rPr>
          <w:rFonts w:ascii="Times New Roman" w:hAnsi="Times New Roman" w:eastAsia="Times New Roman" w:cs="Times New Roman"/>
          <w:b w:val="1"/>
          <w:bCs w:val="1"/>
          <w:noProof w:val="0"/>
          <w:color w:val="000000" w:themeColor="text1" w:themeTint="FF" w:themeShade="FF"/>
          <w:sz w:val="24"/>
          <w:szCs w:val="24"/>
          <w:lang w:val="en-GB"/>
        </w:rPr>
        <w:t>4</w:t>
      </w:r>
      <w:r w:rsidRPr="4331133A" w:rsidR="1D01AD3C">
        <w:rPr>
          <w:rFonts w:ascii="Times New Roman" w:hAnsi="Times New Roman" w:eastAsia="Times New Roman" w:cs="Times New Roman"/>
          <w:b w:val="1"/>
          <w:bCs w:val="1"/>
          <w:noProof w:val="0"/>
          <w:color w:val="000000" w:themeColor="text1" w:themeTint="FF" w:themeShade="FF"/>
          <w:sz w:val="24"/>
          <w:szCs w:val="24"/>
          <w:lang w:val="en-GB"/>
        </w:rPr>
        <w:t>.1.3 Key Organisational Issues</w:t>
      </w:r>
      <w:bookmarkEnd w:id="90944957"/>
    </w:p>
    <w:p w:rsidR="50C58CED" w:rsidP="3712550B" w:rsidRDefault="50C58CED" w14:paraId="3F15AB53" w14:textId="72B1ADAB">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 xml:space="preserve">As detailed in Section 5, Travelodge Gateshead faces </w:t>
      </w:r>
      <w:r w:rsidRPr="3712550B" w:rsidR="1B39248A">
        <w:rPr>
          <w:rFonts w:ascii="Times" w:hAnsi="Times" w:eastAsia="Times" w:cs="Times"/>
          <w:noProof w:val="0"/>
          <w:sz w:val="24"/>
          <w:szCs w:val="24"/>
          <w:lang w:val="en-GB"/>
        </w:rPr>
        <w:t>a few</w:t>
      </w:r>
      <w:r w:rsidRPr="3712550B" w:rsidR="50C58CED">
        <w:rPr>
          <w:rFonts w:ascii="Times" w:hAnsi="Times" w:eastAsia="Times" w:cs="Times"/>
          <w:noProof w:val="0"/>
          <w:sz w:val="24"/>
          <w:szCs w:val="24"/>
          <w:lang w:val="en-GB"/>
        </w:rPr>
        <w:t xml:space="preserve"> systemic problems. These include inconsistent service standards, reputational damage following ethical breaches, staff dissatisfaction, and slow progress in diversity and environmental sustainability. Financial pressure has also increased due to operational cost rises and a decline in business travel (Travelodge, 2025).</w:t>
      </w:r>
    </w:p>
    <w:p w:rsidR="50C58CED" w:rsidP="3712550B" w:rsidRDefault="50C58CED" w14:paraId="239034B5" w14:textId="09CA1A41">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Review platforms like TripAdvisor and Glassdoor cite poor management and a lack of support for employee wellbeing. These concerns reflect a broader organisational issue around work-life balance and staff strain. Beauregard (2011) found that organisational work–home culture has a major influence on employee health and performance. Managerial support, flexibility, and emotional care significantly reduce burnout and absenteeism.</w:t>
      </w:r>
    </w:p>
    <w:p w:rsidR="50C58CED" w:rsidP="3712550B" w:rsidRDefault="50C58CED" w14:paraId="31B38F32" w14:textId="2CAD55C8">
      <w:pPr>
        <w:pStyle w:val="Normal"/>
        <w:bidi w:val="0"/>
        <w:spacing w:before="240" w:beforeAutospacing="off" w:after="240" w:afterAutospacing="off" w:line="360" w:lineRule="auto"/>
        <w:jc w:val="both"/>
      </w:pPr>
      <w:r w:rsidRPr="3712550B" w:rsidR="50C58CED">
        <w:rPr>
          <w:rFonts w:ascii="Times" w:hAnsi="Times" w:eastAsia="Times" w:cs="Times"/>
          <w:noProof w:val="0"/>
          <w:sz w:val="24"/>
          <w:szCs w:val="24"/>
          <w:lang w:val="en-GB"/>
        </w:rPr>
        <w:t>To address these issues, Travelodge should develop leadership programmes that incorporate coaching, psychological safety, and performance accountability. These strategies will prepare the foundation for the specific interventions discussed in the following sections.</w:t>
      </w:r>
    </w:p>
    <w:p w:rsidR="5E517E34" w:rsidP="4331133A" w:rsidRDefault="5E517E34" w14:paraId="1C582A69" w14:textId="3F9AE208">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696579645" w:id="736901646"/>
      <w:r w:rsidRPr="4331133A" w:rsidR="07DFA5B4">
        <w:rPr>
          <w:rFonts w:ascii="Times New Roman" w:hAnsi="Times New Roman" w:eastAsia="Times New Roman" w:cs="Times New Roman"/>
          <w:b w:val="1"/>
          <w:bCs w:val="1"/>
          <w:noProof w:val="0"/>
          <w:color w:val="000000" w:themeColor="text1" w:themeTint="FF" w:themeShade="FF"/>
          <w:sz w:val="24"/>
          <w:szCs w:val="24"/>
          <w:lang w:val="en-GB"/>
        </w:rPr>
        <w:t>4</w:t>
      </w:r>
      <w:r w:rsidRPr="4331133A" w:rsidR="59A5D02D">
        <w:rPr>
          <w:rFonts w:ascii="Times New Roman" w:hAnsi="Times New Roman" w:eastAsia="Times New Roman" w:cs="Times New Roman"/>
          <w:b w:val="1"/>
          <w:bCs w:val="1"/>
          <w:noProof w:val="0"/>
          <w:color w:val="000000" w:themeColor="text1" w:themeTint="FF" w:themeShade="FF"/>
          <w:sz w:val="24"/>
          <w:szCs w:val="24"/>
          <w:lang w:val="en-GB"/>
        </w:rPr>
        <w:t>.2 Strategic Recommendations</w:t>
      </w:r>
      <w:bookmarkEnd w:id="736901646"/>
    </w:p>
    <w:p w:rsidR="5E517E34" w:rsidP="4331133A" w:rsidRDefault="5E517E34" w14:paraId="181309A1" w14:textId="08E24244">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1859012569" w:id="1070392822"/>
      <w:r w:rsidRPr="4331133A" w:rsidR="39794030">
        <w:rPr>
          <w:rFonts w:ascii="Times New Roman" w:hAnsi="Times New Roman" w:eastAsia="Times New Roman" w:cs="Times New Roman"/>
          <w:b w:val="1"/>
          <w:bCs w:val="1"/>
          <w:noProof w:val="0"/>
          <w:color w:val="000000" w:themeColor="text1" w:themeTint="FF" w:themeShade="FF"/>
          <w:sz w:val="24"/>
          <w:szCs w:val="24"/>
          <w:lang w:val="en-GB"/>
        </w:rPr>
        <w:t>4</w:t>
      </w:r>
      <w:r w:rsidRPr="4331133A" w:rsidR="59A5D02D">
        <w:rPr>
          <w:rFonts w:ascii="Times New Roman" w:hAnsi="Times New Roman" w:eastAsia="Times New Roman" w:cs="Times New Roman"/>
          <w:b w:val="1"/>
          <w:bCs w:val="1"/>
          <w:noProof w:val="0"/>
          <w:color w:val="000000" w:themeColor="text1" w:themeTint="FF" w:themeShade="FF"/>
          <w:sz w:val="24"/>
          <w:szCs w:val="24"/>
          <w:lang w:val="en-GB"/>
        </w:rPr>
        <w:t>.2.1 Improve Customer Service and Training</w:t>
      </w:r>
      <w:bookmarkEnd w:id="1070392822"/>
    </w:p>
    <w:p w:rsidR="5E517E34" w:rsidP="3712550B" w:rsidRDefault="5E517E34" w14:paraId="1E46FA63" w14:textId="3B074049">
      <w:pPr>
        <w:pStyle w:val="Normal"/>
        <w:bidi w:val="0"/>
        <w:spacing w:before="240" w:beforeAutospacing="off" w:after="240" w:afterAutospacing="off" w:line="360" w:lineRule="auto"/>
        <w:jc w:val="both"/>
      </w:pPr>
      <w:r w:rsidRPr="3712550B" w:rsidR="5E517E34">
        <w:rPr>
          <w:rFonts w:ascii="Times" w:hAnsi="Times" w:eastAsia="Times" w:cs="Times"/>
          <w:noProof w:val="0"/>
          <w:sz w:val="24"/>
          <w:szCs w:val="24"/>
          <w:lang w:val="en-GB"/>
        </w:rPr>
        <w:t>Staff training is needed to fix poor service and low guest satisfaction. All staff should attend basic training when they start and regular updates every few months. This training should cover cleaning standards, how to treat guests well, and how to handle problems (Armstrong, 2016, p. 54; CIPD, 2023; Newton, 2010). Practice activities and secret guest checks can help measure improvement.</w:t>
      </w:r>
    </w:p>
    <w:p w:rsidR="5E517E34" w:rsidP="3712550B" w:rsidRDefault="5E517E34" w14:paraId="0B0F4D54" w14:textId="0E9284A5">
      <w:pPr>
        <w:pStyle w:val="Normal"/>
        <w:bidi w:val="0"/>
        <w:spacing w:before="240" w:beforeAutospacing="off" w:after="240" w:afterAutospacing="off" w:line="360" w:lineRule="auto"/>
        <w:jc w:val="both"/>
      </w:pPr>
      <w:r w:rsidRPr="3712550B" w:rsidR="5E517E34">
        <w:rPr>
          <w:rFonts w:ascii="Times" w:hAnsi="Times" w:eastAsia="Times" w:cs="Times"/>
          <w:noProof w:val="0"/>
          <w:sz w:val="24"/>
          <w:szCs w:val="24"/>
          <w:lang w:val="en-GB"/>
        </w:rPr>
        <w:t>Cost Estimate: £3,000 per year for trainers and materials.</w:t>
      </w:r>
    </w:p>
    <w:p w:rsidR="2F121C17" w:rsidP="4331133A" w:rsidRDefault="2F121C17" w14:paraId="67EA5912" w14:textId="168A603A">
      <w:pPr>
        <w:pStyle w:val="Heading3"/>
        <w:rPr>
          <w:rFonts w:ascii="Times New Roman" w:hAnsi="Times New Roman" w:eastAsia="Times New Roman" w:cs="Times New Roman"/>
          <w:b w:val="1"/>
          <w:bCs w:val="1"/>
          <w:i w:val="0"/>
          <w:iCs w:val="0"/>
          <w:noProof w:val="0"/>
          <w:color w:val="000000" w:themeColor="text1" w:themeTint="FF" w:themeShade="FF"/>
          <w:sz w:val="24"/>
          <w:szCs w:val="24"/>
          <w:lang w:val="en-GB"/>
        </w:rPr>
      </w:pPr>
      <w:bookmarkStart w:name="_Toc636366570" w:id="81624126"/>
      <w:r w:rsidRPr="4331133A" w:rsidR="54EABF56">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.2.2 Ethics and Complaints Policy</w:t>
      </w:r>
      <w:bookmarkEnd w:id="81624126"/>
    </w:p>
    <w:p w:rsidR="2F121C17" w:rsidP="3712550B" w:rsidRDefault="2F121C17" w14:paraId="4CE949B3" w14:textId="5FBF9C30">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The hotel needs a clear set of rules about how staff and guests should be treated, especially after the 2015 eviction of homeless families (BBC News, 2015; ACAS, 2024). Staff and managers should work together to create this policy and attend yearly workshops.</w:t>
      </w:r>
    </w:p>
    <w:p w:rsidR="2F121C17" w:rsidP="3712550B" w:rsidRDefault="2F121C17" w14:paraId="464B3C52" w14:textId="2F93968A">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Cost Estimate: £1,000 per year.</w:t>
      </w:r>
    </w:p>
    <w:p w:rsidR="2F121C17" w:rsidP="4331133A" w:rsidRDefault="2F121C17" w14:paraId="572EC1CF" w14:textId="1F5F8B1C">
      <w:pPr>
        <w:pStyle w:val="Heading3"/>
        <w:rPr>
          <w:rFonts w:ascii="Times New Roman" w:hAnsi="Times New Roman" w:eastAsia="Times New Roman" w:cs="Times New Roman"/>
          <w:b w:val="1"/>
          <w:bCs w:val="1"/>
          <w:i w:val="0"/>
          <w:iCs w:val="0"/>
          <w:noProof w:val="0"/>
          <w:color w:val="000000" w:themeColor="text1" w:themeTint="FF" w:themeShade="FF"/>
          <w:sz w:val="24"/>
          <w:szCs w:val="24"/>
          <w:lang w:val="en-GB"/>
        </w:rPr>
      </w:pPr>
      <w:bookmarkStart w:name="_Toc1806852245" w:id="609263255"/>
      <w:r w:rsidRPr="4331133A" w:rsidR="3E4ED47F">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.2.3 Environmental Changes</w:t>
      </w:r>
      <w:bookmarkEnd w:id="609263255"/>
    </w:p>
    <w:p w:rsidR="2F121C17" w:rsidP="3712550B" w:rsidRDefault="2F121C17" w14:paraId="749687A3" w14:textId="554B389E">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 xml:space="preserve">To use less energy and water, the hotel should install LED lights, water-saving taps, and encourage guests to reuse towels (Whitbread, 2024, p. 45; WRAP, 2023; Subramaniam </w:t>
      </w:r>
      <w:r w:rsidRPr="3712550B" w:rsidR="2F121C17">
        <w:rPr>
          <w:rFonts w:ascii="Times" w:hAnsi="Times" w:eastAsia="Times" w:cs="Times"/>
          <w:i w:val="1"/>
          <w:iCs w:val="1"/>
          <w:noProof w:val="0"/>
          <w:sz w:val="24"/>
          <w:szCs w:val="24"/>
          <w:lang w:val="en-GB"/>
        </w:rPr>
        <w:t>et al</w:t>
      </w:r>
      <w:r w:rsidRPr="3712550B" w:rsidR="2F121C17">
        <w:rPr>
          <w:rFonts w:ascii="Times" w:hAnsi="Times" w:eastAsia="Times" w:cs="Times"/>
          <w:noProof w:val="0"/>
          <w:sz w:val="24"/>
          <w:szCs w:val="24"/>
          <w:lang w:val="en-GB"/>
        </w:rPr>
        <w:t xml:space="preserve">., 2011). </w:t>
      </w:r>
      <w:r w:rsidRPr="3712550B" w:rsidR="2F121C17">
        <w:rPr>
          <w:rFonts w:ascii="Times" w:hAnsi="Times" w:eastAsia="Times" w:cs="Times"/>
          <w:noProof w:val="0"/>
          <w:sz w:val="24"/>
          <w:szCs w:val="24"/>
          <w:lang w:val="en-GB"/>
        </w:rPr>
        <w:t>New technology</w:t>
      </w:r>
      <w:r w:rsidRPr="3712550B" w:rsidR="2F121C17">
        <w:rPr>
          <w:rFonts w:ascii="Times" w:hAnsi="Times" w:eastAsia="Times" w:cs="Times"/>
          <w:noProof w:val="0"/>
          <w:sz w:val="24"/>
          <w:szCs w:val="24"/>
          <w:lang w:val="en-GB"/>
        </w:rPr>
        <w:t xml:space="preserve"> should be used to track usage and find ways to improve.</w:t>
      </w:r>
    </w:p>
    <w:p w:rsidR="2F121C17" w:rsidP="3712550B" w:rsidRDefault="2F121C17" w14:paraId="40E608E8" w14:textId="4944F657">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Cost Estimate: £4,500 once.</w:t>
      </w:r>
    </w:p>
    <w:p w:rsidR="2F121C17" w:rsidP="4331133A" w:rsidRDefault="2F121C17" w14:paraId="2B65EDA7" w14:textId="46FC3263">
      <w:pPr>
        <w:pStyle w:val="Heading3"/>
        <w:rPr>
          <w:rFonts w:ascii="Times New Roman" w:hAnsi="Times New Roman" w:eastAsia="Times New Roman" w:cs="Times New Roman"/>
          <w:b w:val="1"/>
          <w:bCs w:val="1"/>
          <w:noProof w:val="0"/>
          <w:color w:val="000000" w:themeColor="text1" w:themeTint="FF" w:themeShade="FF"/>
          <w:sz w:val="24"/>
          <w:szCs w:val="24"/>
          <w:lang w:val="en-GB"/>
        </w:rPr>
      </w:pPr>
      <w:bookmarkStart w:name="_Toc513663907" w:id="2111858318"/>
      <w:r w:rsidRPr="4331133A" w:rsidR="2431DD7D">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.2.4 Support Staff Growth</w:t>
      </w:r>
      <w:bookmarkEnd w:id="2111858318"/>
    </w:p>
    <w:p w:rsidR="2F121C17" w:rsidP="3712550B" w:rsidRDefault="2F121C17" w14:paraId="106EBBE1" w14:textId="0A131B41">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The Aspire programme should be expanded so staff can clearly see how to move up in their roles. Training on the job, with help from mentors, will keep staff engaged and reduce staff leaving (Travelodge, 2023; Baron and Armstrong, 2007; Kipping and Clark, 2012).</w:t>
      </w:r>
    </w:p>
    <w:p w:rsidR="5FD85C0A" w:rsidP="3712550B" w:rsidRDefault="5FD85C0A" w14:paraId="0EAD2086" w14:textId="431A500E">
      <w:pPr>
        <w:pStyle w:val="Normal"/>
        <w:bidi w:val="0"/>
        <w:spacing w:before="240" w:beforeAutospacing="off" w:after="240" w:afterAutospacing="off" w:line="360" w:lineRule="auto"/>
        <w:jc w:val="both"/>
        <w:rPr>
          <w:rFonts w:ascii="Times" w:hAnsi="Times" w:eastAsia="Times" w:cs="Times"/>
          <w:noProof w:val="0"/>
          <w:sz w:val="24"/>
          <w:szCs w:val="24"/>
          <w:lang w:val="en-GB"/>
        </w:rPr>
      </w:pPr>
      <w:r w:rsidRPr="3712550B" w:rsidR="5FD85C0A">
        <w:rPr>
          <w:rFonts w:ascii="Times" w:hAnsi="Times" w:eastAsia="Times" w:cs="Times"/>
          <w:noProof w:val="0"/>
          <w:sz w:val="24"/>
          <w:szCs w:val="24"/>
          <w:lang w:val="en-GB"/>
        </w:rPr>
        <w:t xml:space="preserve">To support equality, </w:t>
      </w:r>
      <w:r w:rsidRPr="3712550B" w:rsidR="5FD85C0A">
        <w:rPr>
          <w:rFonts w:ascii="Times" w:hAnsi="Times" w:eastAsia="Times" w:cs="Times"/>
          <w:noProof w:val="0"/>
          <w:sz w:val="24"/>
          <w:szCs w:val="24"/>
          <w:lang w:val="en-GB"/>
        </w:rPr>
        <w:t>diversity</w:t>
      </w:r>
      <w:r w:rsidRPr="3712550B" w:rsidR="5FD85C0A">
        <w:rPr>
          <w:rFonts w:ascii="Times" w:hAnsi="Times" w:eastAsia="Times" w:cs="Times"/>
          <w:noProof w:val="0"/>
          <w:sz w:val="24"/>
          <w:szCs w:val="24"/>
          <w:lang w:val="en-GB"/>
        </w:rPr>
        <w:t xml:space="preserve"> and inclusion (EDI), Travelodge should also review its recruitment practices. Many employers focus too much on personality during interviews instead of skills, which can exclude talented people from </w:t>
      </w:r>
      <w:r w:rsidRPr="3712550B" w:rsidR="5FD85C0A">
        <w:rPr>
          <w:rFonts w:ascii="Times" w:hAnsi="Times" w:eastAsia="Times" w:cs="Times"/>
          <w:noProof w:val="0"/>
          <w:sz w:val="24"/>
          <w:szCs w:val="24"/>
          <w:lang w:val="en-GB"/>
        </w:rPr>
        <w:t>different backgrounds</w:t>
      </w:r>
      <w:r w:rsidRPr="3712550B" w:rsidR="5FD85C0A">
        <w:rPr>
          <w:rFonts w:ascii="Times" w:hAnsi="Times" w:eastAsia="Times" w:cs="Times"/>
          <w:noProof w:val="0"/>
          <w:sz w:val="24"/>
          <w:szCs w:val="24"/>
          <w:lang w:val="en-GB"/>
        </w:rPr>
        <w:t xml:space="preserve"> (Soliman, 2025). Instead, Travelodge should use structured interviews that test specific skills and look for candidates who add to the company culture, not just fit in. This can improve fairness, innovation, and long-term success.</w:t>
      </w:r>
    </w:p>
    <w:p w:rsidR="2F121C17" w:rsidP="3712550B" w:rsidRDefault="2F121C17" w14:paraId="0C1E0B12" w14:textId="30699058">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Cost Estimate: £1,500 per year.</w:t>
      </w:r>
    </w:p>
    <w:p w:rsidR="2F121C17" w:rsidP="3712550B" w:rsidRDefault="2F121C17" w14:paraId="1969FD56" w14:textId="41FDC2FD">
      <w:pPr>
        <w:pStyle w:val="Heading3"/>
        <w:bidi w:val="0"/>
        <w:rPr>
          <w:rFonts w:ascii="Times" w:hAnsi="Times" w:eastAsia="Times" w:cs="Times"/>
          <w:b w:val="1"/>
          <w:bCs w:val="1"/>
          <w:noProof w:val="0"/>
          <w:color w:val="000000" w:themeColor="text1" w:themeTint="FF" w:themeShade="FF"/>
          <w:sz w:val="24"/>
          <w:szCs w:val="24"/>
          <w:lang w:val="en-GB"/>
        </w:rPr>
      </w:pPr>
      <w:bookmarkStart w:name="_Toc751052704" w:id="226843322"/>
      <w:r w:rsidRPr="4331133A" w:rsidR="492BE5EE">
        <w:rPr>
          <w:rFonts w:ascii="Times" w:hAnsi="Times" w:eastAsia="Times" w:cs="Times"/>
          <w:b w:val="1"/>
          <w:bCs w:val="1"/>
          <w:noProof w:val="0"/>
          <w:color w:val="000000" w:themeColor="text1" w:themeTint="FF" w:themeShade="FF"/>
          <w:sz w:val="24"/>
          <w:szCs w:val="24"/>
          <w:lang w:val="en-GB"/>
        </w:rPr>
        <w:t>4</w:t>
      </w:r>
      <w:r w:rsidRPr="4331133A" w:rsidR="5B2DFD30">
        <w:rPr>
          <w:rFonts w:ascii="Times" w:hAnsi="Times" w:eastAsia="Times" w:cs="Times"/>
          <w:b w:val="1"/>
          <w:bCs w:val="1"/>
          <w:noProof w:val="0"/>
          <w:color w:val="000000" w:themeColor="text1" w:themeTint="FF" w:themeShade="FF"/>
          <w:sz w:val="24"/>
          <w:szCs w:val="24"/>
          <w:lang w:val="en-GB"/>
        </w:rPr>
        <w:t>.2.5 Room Improvements</w:t>
      </w:r>
      <w:bookmarkEnd w:id="226843322"/>
    </w:p>
    <w:p w:rsidR="2F121C17" w:rsidP="3712550B" w:rsidRDefault="2F121C17" w14:paraId="5140B320" w14:textId="56AB5E26">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To meet guest expectations and respond to good reviews, 20 rooms should be improved with better bedding, updated decor, and working facilities (TripAdvisor, 2024; Buttrick, 2009).</w:t>
      </w:r>
    </w:p>
    <w:p w:rsidR="2F121C17" w:rsidP="3712550B" w:rsidRDefault="2F121C17" w14:paraId="751A0E00" w14:textId="68C795F1">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Cost Estimate: £15,000 (about £750 per room).</w:t>
      </w:r>
    </w:p>
    <w:p w:rsidR="2F121C17" w:rsidP="3712550B" w:rsidRDefault="2F121C17" w14:paraId="4D65167B" w14:textId="5B271A27">
      <w:pPr>
        <w:pStyle w:val="Heading3"/>
        <w:bidi w:val="0"/>
        <w:rPr>
          <w:rFonts w:ascii="Times" w:hAnsi="Times" w:eastAsia="Times" w:cs="Times"/>
          <w:b w:val="1"/>
          <w:bCs w:val="1"/>
          <w:noProof w:val="0"/>
          <w:color w:val="000000" w:themeColor="text1" w:themeTint="FF" w:themeShade="FF"/>
          <w:sz w:val="24"/>
          <w:szCs w:val="24"/>
          <w:lang w:val="en-GB"/>
        </w:rPr>
      </w:pPr>
      <w:bookmarkStart w:name="_Toc1701930888" w:id="1751853057"/>
      <w:r w:rsidRPr="4331133A" w:rsidR="0AA7D0C2">
        <w:rPr>
          <w:rFonts w:ascii="Times" w:hAnsi="Times" w:eastAsia="Times" w:cs="Times"/>
          <w:b w:val="1"/>
          <w:bCs w:val="1"/>
          <w:noProof w:val="0"/>
          <w:color w:val="000000" w:themeColor="text1" w:themeTint="FF" w:themeShade="FF"/>
          <w:sz w:val="24"/>
          <w:szCs w:val="24"/>
          <w:lang w:val="en-GB"/>
        </w:rPr>
        <w:t>4</w:t>
      </w:r>
      <w:r w:rsidRPr="4331133A" w:rsidR="5B2DFD30">
        <w:rPr>
          <w:rFonts w:ascii="Times" w:hAnsi="Times" w:eastAsia="Times" w:cs="Times"/>
          <w:b w:val="1"/>
          <w:bCs w:val="1"/>
          <w:noProof w:val="0"/>
          <w:color w:val="000000" w:themeColor="text1" w:themeTint="FF" w:themeShade="FF"/>
          <w:sz w:val="24"/>
          <w:szCs w:val="24"/>
          <w:lang w:val="en-GB"/>
        </w:rPr>
        <w:t>.2.6 Define the Role of the Consultant</w:t>
      </w:r>
      <w:bookmarkEnd w:id="1751853057"/>
    </w:p>
    <w:p w:rsidR="2F121C17" w:rsidP="3712550B" w:rsidRDefault="2F121C17" w14:paraId="6A5BA05E" w14:textId="7364AC18">
      <w:pPr>
        <w:pStyle w:val="Normal"/>
        <w:bidi w:val="0"/>
        <w:spacing w:before="240" w:beforeAutospacing="off" w:after="240" w:afterAutospacing="off" w:line="360" w:lineRule="auto"/>
        <w:jc w:val="both"/>
      </w:pPr>
      <w:r w:rsidRPr="3712550B" w:rsidR="2F121C17">
        <w:rPr>
          <w:rFonts w:ascii="Times" w:hAnsi="Times" w:eastAsia="Times" w:cs="Times"/>
          <w:noProof w:val="0"/>
          <w:sz w:val="24"/>
          <w:szCs w:val="24"/>
          <w:lang w:val="en-GB"/>
        </w:rPr>
        <w:t>A consultant is someone who gives advice to managers on more difficult problems, like company policies and staff matters. They can also help with daily tasks when needed (Armstrong, 2016, p. 54). This role is central to supporting Travelodge Gateshead in solving complex challenges and guiding change through practical support and expert insight.</w:t>
      </w:r>
    </w:p>
    <w:p w:rsidR="2F121C17" w:rsidP="4331133A" w:rsidRDefault="2F121C17" w14:paraId="18D965B0" w14:textId="74FD1E38">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1633337560" w:id="1092438672"/>
      <w:r w:rsidRPr="4331133A" w:rsidR="04350C25">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.3 Change Management Strategy</w:t>
      </w:r>
      <w:bookmarkEnd w:id="1092438672"/>
    </w:p>
    <w:p w:rsidR="14F3B724" w:rsidP="3712550B" w:rsidRDefault="14F3B724" w14:paraId="4D3C4FB4" w14:textId="3FE693D9">
      <w:pPr>
        <w:pStyle w:val="Normal"/>
        <w:bidi w:val="0"/>
        <w:spacing w:before="240" w:beforeAutospacing="off" w:after="240" w:afterAutospacing="off" w:line="360" w:lineRule="auto"/>
        <w:jc w:val="both"/>
      </w:pPr>
      <w:r w:rsidRPr="3712550B" w:rsidR="14F3B724">
        <w:rPr>
          <w:rFonts w:ascii="Times" w:hAnsi="Times" w:eastAsia="Times" w:cs="Times"/>
          <w:noProof w:val="0"/>
          <w:sz w:val="24"/>
          <w:szCs w:val="24"/>
          <w:lang w:val="en-GB"/>
        </w:rPr>
        <w:t>To ensure the successful introduction of the proposed changes, Travelodge Gateshead should adopt a structured approach to managing change. Following Kotter’s 8-Step Model provides a practical framework to implement change effectively and reduce resistance (Kotter, 2012; Burnes, 2014). A step-by-step strategy will help engage staff, reduce uncertainty, and improve the chances of long-term success. The model below outlines a practical process that can guide the hotel through each stage of implementation, from building awareness to embedding new practices in daily operations. This approach supports clarity, inclusion, and accountability across all departments involved in the change process.</w:t>
      </w:r>
    </w:p>
    <w:p w:rsidR="32D0E458" w:rsidP="3712550B" w:rsidRDefault="32D0E458" w14:paraId="62895138" w14:textId="42DEA799">
      <w:pPr>
        <w:pStyle w:val="Normal"/>
        <w:bidi w:val="0"/>
        <w:spacing w:before="240" w:beforeAutospacing="off" w:after="240" w:afterAutospacing="off" w:line="360" w:lineRule="auto"/>
        <w:jc w:val="both"/>
        <w:rPr>
          <w:rFonts w:ascii="Times" w:hAnsi="Times" w:eastAsia="Times" w:cs="Times"/>
          <w:noProof w:val="0"/>
          <w:sz w:val="24"/>
          <w:szCs w:val="24"/>
          <w:lang w:val="en-GB"/>
        </w:rPr>
      </w:pPr>
      <w:r w:rsidRPr="3712550B" w:rsidR="32D0E458">
        <w:rPr>
          <w:rFonts w:ascii="Times" w:hAnsi="Times" w:eastAsia="Times" w:cs="Times"/>
          <w:noProof w:val="0"/>
          <w:sz w:val="24"/>
          <w:szCs w:val="24"/>
          <w:lang w:val="en-GB"/>
        </w:rPr>
        <w:t>Kotter’s 8-Step Change Management Model Applied to Travelodge Gateshead:</w:t>
      </w:r>
    </w:p>
    <w:tbl>
      <w:tblPr>
        <w:tblStyle w:val="TableGrid"/>
        <w:bidiVisual w:val="0"/>
        <w:tblW w:w="0" w:type="auto"/>
        <w:tblLayout w:type="fixed"/>
        <w:tblLook w:val="06A0" w:firstRow="1" w:lastRow="0" w:firstColumn="1" w:lastColumn="0" w:noHBand="1" w:noVBand="1"/>
      </w:tblPr>
      <w:tblGrid>
        <w:gridCol w:w="2235"/>
        <w:gridCol w:w="6780"/>
      </w:tblGrid>
      <w:tr w:rsidR="3712550B" w:rsidTr="4331133A" w14:paraId="2F502665">
        <w:trPr>
          <w:trHeight w:val="885"/>
        </w:trPr>
        <w:tc>
          <w:tcPr>
            <w:tcW w:w="2235" w:type="dxa"/>
            <w:shd w:val="clear" w:color="auto" w:fill="0A82F2"/>
            <w:tcMar/>
          </w:tcPr>
          <w:p w:rsidR="32D0E458" w:rsidP="4331133A" w:rsidRDefault="32D0E458" w14:paraId="5A59E92B" w14:textId="355E45D8">
            <w:pPr>
              <w:pStyle w:val="Normal"/>
              <w:bidi w:val="0"/>
              <w:spacing w:line="360" w:lineRule="auto"/>
              <w:jc w:val="both"/>
              <w:rPr>
                <w:rFonts w:ascii="Times New Roman" w:hAnsi="Times New Roman" w:eastAsia="Times New Roman" w:cs="Times New Roman"/>
                <w:b w:val="1"/>
                <w:bCs w:val="1"/>
              </w:rPr>
            </w:pPr>
            <w:r w:rsidRPr="4331133A" w:rsidR="4BEB0C12">
              <w:rPr>
                <w:rFonts w:ascii="Times New Roman" w:hAnsi="Times New Roman" w:eastAsia="Times New Roman" w:cs="Times New Roman"/>
                <w:b w:val="1"/>
                <w:bCs w:val="1"/>
              </w:rPr>
              <w:t>Create Urgency</w:t>
            </w:r>
          </w:p>
          <w:p w:rsidR="3712550B" w:rsidP="3712550B" w:rsidRDefault="3712550B" w14:paraId="3C5CD64D" w14:textId="691D29F4">
            <w:pPr>
              <w:pStyle w:val="Normal"/>
              <w:bidi w:val="0"/>
              <w:spacing w:line="360" w:lineRule="auto"/>
              <w:jc w:val="both"/>
              <w:rPr>
                <w:rFonts w:ascii="Times New Roman" w:hAnsi="Times New Roman" w:eastAsia="Times New Roman" w:cs="Times New Roman"/>
              </w:rPr>
            </w:pPr>
          </w:p>
        </w:tc>
        <w:tc>
          <w:tcPr>
            <w:tcW w:w="6780" w:type="dxa"/>
            <w:shd w:val="clear" w:color="auto" w:fill="0A82F2"/>
            <w:tcMar/>
          </w:tcPr>
          <w:p w:rsidR="32D0E458" w:rsidP="3712550B" w:rsidRDefault="32D0E458" w14:paraId="322869AF" w14:textId="594541B4">
            <w:pPr>
              <w:pStyle w:val="Normal"/>
              <w:bidi w:val="0"/>
              <w:spacing w:line="360" w:lineRule="auto"/>
              <w:jc w:val="both"/>
              <w:rPr>
                <w:rFonts w:ascii="Times New Roman" w:hAnsi="Times New Roman" w:eastAsia="Times New Roman" w:cs="Times New Roman"/>
              </w:rPr>
            </w:pPr>
            <w:r w:rsidRPr="3712550B" w:rsidR="32D0E458">
              <w:rPr>
                <w:rFonts w:ascii="Times New Roman" w:hAnsi="Times New Roman" w:eastAsia="Times New Roman" w:cs="Times New Roman"/>
              </w:rPr>
              <w:t>Explain the problems using staff feedback and customer reviews to build awareness.</w:t>
            </w:r>
          </w:p>
          <w:p w:rsidR="3712550B" w:rsidP="3712550B" w:rsidRDefault="3712550B" w14:paraId="01D8B949" w14:textId="566898A5">
            <w:pPr>
              <w:pStyle w:val="Normal"/>
              <w:bidi w:val="0"/>
              <w:spacing w:line="360" w:lineRule="auto"/>
              <w:jc w:val="both"/>
              <w:rPr>
                <w:rFonts w:ascii="Times New Roman" w:hAnsi="Times New Roman" w:eastAsia="Times New Roman" w:cs="Times New Roman"/>
              </w:rPr>
            </w:pPr>
          </w:p>
        </w:tc>
      </w:tr>
      <w:tr w:rsidR="3712550B" w:rsidTr="4331133A" w14:paraId="56246B60">
        <w:trPr>
          <w:trHeight w:val="900"/>
        </w:trPr>
        <w:tc>
          <w:tcPr>
            <w:tcW w:w="2235" w:type="dxa"/>
            <w:shd w:val="clear" w:color="auto" w:fill="1AE8D7"/>
            <w:tcMar/>
          </w:tcPr>
          <w:p w:rsidR="3712550B" w:rsidP="4331133A" w:rsidRDefault="3712550B" w14:paraId="1D7A88D2" w14:textId="39AC0881">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Build a Team</w:t>
            </w:r>
          </w:p>
        </w:tc>
        <w:tc>
          <w:tcPr>
            <w:tcW w:w="6780" w:type="dxa"/>
            <w:shd w:val="clear" w:color="auto" w:fill="1AE8D7"/>
            <w:tcMar/>
          </w:tcPr>
          <w:p w:rsidR="3712550B" w:rsidP="3712550B" w:rsidRDefault="3712550B" w14:paraId="612B38ED" w14:textId="3A4E92AF">
            <w:pPr>
              <w:bidi w:val="0"/>
              <w:spacing w:before="0" w:beforeAutospacing="off" w:after="0" w:afterAutospacing="off" w:line="360" w:lineRule="auto"/>
              <w:jc w:val="both"/>
              <w:rPr>
                <w:rFonts w:ascii="Times New Roman" w:hAnsi="Times New Roman" w:eastAsia="Times New Roman" w:cs="Times New Roman"/>
              </w:rPr>
            </w:pPr>
            <w:r w:rsidRPr="3712550B" w:rsidR="3712550B">
              <w:rPr>
                <w:rFonts w:ascii="Times New Roman" w:hAnsi="Times New Roman" w:eastAsia="Times New Roman" w:cs="Times New Roman"/>
              </w:rPr>
              <w:t>Form a small group of staff leaders to help design and drive the changes.</w:t>
            </w:r>
          </w:p>
        </w:tc>
      </w:tr>
      <w:tr w:rsidR="3712550B" w:rsidTr="4331133A" w14:paraId="074F6BFD">
        <w:trPr>
          <w:trHeight w:val="840"/>
        </w:trPr>
        <w:tc>
          <w:tcPr>
            <w:tcW w:w="2235" w:type="dxa"/>
            <w:shd w:val="clear" w:color="auto" w:fill="FFFF00"/>
            <w:tcMar/>
          </w:tcPr>
          <w:p w:rsidR="3712550B" w:rsidP="4331133A" w:rsidRDefault="3712550B" w14:paraId="5F676D7D" w14:textId="49895935">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Create a Vision</w:t>
            </w:r>
          </w:p>
        </w:tc>
        <w:tc>
          <w:tcPr>
            <w:tcW w:w="6780" w:type="dxa"/>
            <w:shd w:val="clear" w:color="auto" w:fill="FFFF00"/>
            <w:tcMar/>
          </w:tcPr>
          <w:p w:rsidR="4765055D" w:rsidP="3712550B" w:rsidRDefault="4765055D" w14:paraId="377160BB" w14:textId="7199A57B">
            <w:pPr>
              <w:pStyle w:val="Normal"/>
              <w:bidi w:val="0"/>
              <w:spacing w:line="360" w:lineRule="auto"/>
              <w:jc w:val="both"/>
              <w:rPr>
                <w:rFonts w:ascii="Times New Roman" w:hAnsi="Times New Roman" w:eastAsia="Times New Roman" w:cs="Times New Roman"/>
              </w:rPr>
            </w:pPr>
            <w:r w:rsidRPr="3712550B" w:rsidR="4765055D">
              <w:rPr>
                <w:rFonts w:ascii="Times New Roman" w:hAnsi="Times New Roman" w:eastAsia="Times New Roman" w:cs="Times New Roman"/>
              </w:rPr>
              <w:t>Set a clear and motivating aim, such as improving the hotel's performance and reputation.</w:t>
            </w:r>
          </w:p>
          <w:p w:rsidR="3712550B" w:rsidP="3712550B" w:rsidRDefault="3712550B" w14:paraId="3F0A891D" w14:textId="3B556977">
            <w:pPr>
              <w:pStyle w:val="Normal"/>
              <w:bidi w:val="0"/>
              <w:spacing w:line="360" w:lineRule="auto"/>
              <w:jc w:val="both"/>
              <w:rPr>
                <w:rFonts w:ascii="Times New Roman" w:hAnsi="Times New Roman" w:eastAsia="Times New Roman" w:cs="Times New Roman"/>
              </w:rPr>
            </w:pPr>
          </w:p>
        </w:tc>
      </w:tr>
      <w:tr w:rsidR="3712550B" w:rsidTr="4331133A" w14:paraId="2CC77BFB">
        <w:trPr>
          <w:trHeight w:val="885"/>
        </w:trPr>
        <w:tc>
          <w:tcPr>
            <w:tcW w:w="2235" w:type="dxa"/>
            <w:shd w:val="clear" w:color="auto" w:fill="FFC000"/>
            <w:tcMar/>
          </w:tcPr>
          <w:p w:rsidR="3712550B" w:rsidP="4331133A" w:rsidRDefault="3712550B" w14:paraId="101262D2" w14:textId="4AB28AE4">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Communicate the Vision</w:t>
            </w:r>
          </w:p>
        </w:tc>
        <w:tc>
          <w:tcPr>
            <w:tcW w:w="6780" w:type="dxa"/>
            <w:shd w:val="clear" w:color="auto" w:fill="FFC000"/>
            <w:tcMar/>
          </w:tcPr>
          <w:p w:rsidR="3712550B" w:rsidP="3712550B" w:rsidRDefault="3712550B" w14:paraId="798BF187" w14:textId="30B21DE4">
            <w:pPr>
              <w:bidi w:val="0"/>
              <w:spacing w:before="0" w:beforeAutospacing="off" w:after="0" w:afterAutospacing="off" w:line="360" w:lineRule="auto"/>
              <w:jc w:val="both"/>
              <w:rPr>
                <w:rFonts w:ascii="Times New Roman" w:hAnsi="Times New Roman" w:eastAsia="Times New Roman" w:cs="Times New Roman"/>
              </w:rPr>
            </w:pPr>
            <w:r w:rsidRPr="3712550B" w:rsidR="3712550B">
              <w:rPr>
                <w:rFonts w:ascii="Times New Roman" w:hAnsi="Times New Roman" w:eastAsia="Times New Roman" w:cs="Times New Roman"/>
              </w:rPr>
              <w:t>Use meetings, emails, and posters to share the plan with all staff.</w:t>
            </w:r>
          </w:p>
        </w:tc>
      </w:tr>
      <w:tr w:rsidR="3712550B" w:rsidTr="4331133A" w14:paraId="31AFB134">
        <w:trPr>
          <w:trHeight w:val="585"/>
        </w:trPr>
        <w:tc>
          <w:tcPr>
            <w:tcW w:w="2235" w:type="dxa"/>
            <w:shd w:val="clear" w:color="auto" w:fill="F7AD97"/>
            <w:tcMar/>
          </w:tcPr>
          <w:p w:rsidR="3712550B" w:rsidP="4331133A" w:rsidRDefault="3712550B" w14:paraId="37E307AB" w14:textId="1345F1B4">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Remove Barriers</w:t>
            </w:r>
          </w:p>
        </w:tc>
        <w:tc>
          <w:tcPr>
            <w:tcW w:w="6780" w:type="dxa"/>
            <w:shd w:val="clear" w:color="auto" w:fill="F7AD97"/>
            <w:tcMar/>
          </w:tcPr>
          <w:p w:rsidR="3712550B" w:rsidP="3712550B" w:rsidRDefault="3712550B" w14:paraId="52BE867D" w14:textId="11B6D326">
            <w:pPr>
              <w:bidi w:val="0"/>
              <w:spacing w:before="0" w:beforeAutospacing="off" w:after="0" w:afterAutospacing="off" w:line="360" w:lineRule="auto"/>
              <w:jc w:val="both"/>
              <w:rPr>
                <w:rFonts w:ascii="Times New Roman" w:hAnsi="Times New Roman" w:eastAsia="Times New Roman" w:cs="Times New Roman"/>
              </w:rPr>
            </w:pPr>
            <w:r w:rsidRPr="3712550B" w:rsidR="3712550B">
              <w:rPr>
                <w:rFonts w:ascii="Times New Roman" w:hAnsi="Times New Roman" w:eastAsia="Times New Roman" w:cs="Times New Roman"/>
              </w:rPr>
              <w:t>Provide resources like training and allow staff time and support to adjust.</w:t>
            </w:r>
          </w:p>
        </w:tc>
      </w:tr>
      <w:tr w:rsidR="3712550B" w:rsidTr="4331133A" w14:paraId="41F4E8B9">
        <w:trPr>
          <w:trHeight w:val="795"/>
        </w:trPr>
        <w:tc>
          <w:tcPr>
            <w:tcW w:w="2235" w:type="dxa"/>
            <w:shd w:val="clear" w:color="auto" w:fill="FA7D7D"/>
            <w:tcMar/>
          </w:tcPr>
          <w:p w:rsidR="3712550B" w:rsidP="4331133A" w:rsidRDefault="3712550B" w14:paraId="1E5BE2F1" w14:textId="1A338412">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Show Quick Wins</w:t>
            </w:r>
          </w:p>
        </w:tc>
        <w:tc>
          <w:tcPr>
            <w:tcW w:w="6780" w:type="dxa"/>
            <w:shd w:val="clear" w:color="auto" w:fill="FA7D7D"/>
            <w:tcMar/>
          </w:tcPr>
          <w:p w:rsidR="3712550B" w:rsidP="3712550B" w:rsidRDefault="3712550B" w14:paraId="40123CC3" w14:textId="3307D295">
            <w:pPr>
              <w:bidi w:val="0"/>
              <w:spacing w:before="0" w:beforeAutospacing="off" w:after="0" w:afterAutospacing="off" w:line="360" w:lineRule="auto"/>
              <w:jc w:val="both"/>
              <w:rPr>
                <w:rFonts w:ascii="Times New Roman" w:hAnsi="Times New Roman" w:eastAsia="Times New Roman" w:cs="Times New Roman"/>
              </w:rPr>
            </w:pPr>
            <w:r w:rsidRPr="3712550B" w:rsidR="3712550B">
              <w:rPr>
                <w:rFonts w:ascii="Times New Roman" w:hAnsi="Times New Roman" w:eastAsia="Times New Roman" w:cs="Times New Roman"/>
              </w:rPr>
              <w:t>Celebrate early successes, like improved guest reviews or better teamwork.</w:t>
            </w:r>
          </w:p>
        </w:tc>
      </w:tr>
      <w:tr w:rsidR="3712550B" w:rsidTr="4331133A" w14:paraId="2DF588BC">
        <w:trPr>
          <w:trHeight w:val="705"/>
        </w:trPr>
        <w:tc>
          <w:tcPr>
            <w:tcW w:w="2235" w:type="dxa"/>
            <w:shd w:val="clear" w:color="auto" w:fill="E69DED"/>
            <w:tcMar/>
          </w:tcPr>
          <w:p w:rsidR="3712550B" w:rsidP="4331133A" w:rsidRDefault="3712550B" w14:paraId="62BCEB65" w14:textId="23BEAB53">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Build on Progress</w:t>
            </w:r>
          </w:p>
        </w:tc>
        <w:tc>
          <w:tcPr>
            <w:tcW w:w="6780" w:type="dxa"/>
            <w:shd w:val="clear" w:color="auto" w:fill="E69DED"/>
            <w:tcMar/>
          </w:tcPr>
          <w:p w:rsidR="3712550B" w:rsidP="3712550B" w:rsidRDefault="3712550B" w14:paraId="039BC740" w14:textId="2D884A12">
            <w:pPr>
              <w:bidi w:val="0"/>
              <w:spacing w:before="0" w:beforeAutospacing="off" w:after="0" w:afterAutospacing="off" w:line="360" w:lineRule="auto"/>
              <w:jc w:val="both"/>
              <w:rPr>
                <w:rFonts w:ascii="Times New Roman" w:hAnsi="Times New Roman" w:eastAsia="Times New Roman" w:cs="Times New Roman"/>
              </w:rPr>
            </w:pPr>
            <w:r w:rsidRPr="3712550B" w:rsidR="3712550B">
              <w:rPr>
                <w:rFonts w:ascii="Times New Roman" w:hAnsi="Times New Roman" w:eastAsia="Times New Roman" w:cs="Times New Roman"/>
              </w:rPr>
              <w:t>Continue improving by expanding changes to other areas and encouraging feedback.</w:t>
            </w:r>
          </w:p>
        </w:tc>
      </w:tr>
      <w:tr w:rsidR="3712550B" w:rsidTr="4331133A" w14:paraId="37F060B8">
        <w:trPr>
          <w:trHeight w:val="1005"/>
        </w:trPr>
        <w:tc>
          <w:tcPr>
            <w:tcW w:w="2235" w:type="dxa"/>
            <w:shd w:val="clear" w:color="auto" w:fill="9C75E6"/>
            <w:tcMar/>
          </w:tcPr>
          <w:p w:rsidR="3712550B" w:rsidP="4331133A" w:rsidRDefault="3712550B" w14:paraId="0E199B69" w14:textId="5FF9C20F">
            <w:pPr>
              <w:bidi w:val="0"/>
              <w:spacing w:before="0" w:beforeAutospacing="off" w:after="0" w:afterAutospacing="off" w:line="360" w:lineRule="auto"/>
              <w:jc w:val="both"/>
              <w:rPr>
                <w:rFonts w:ascii="Times New Roman" w:hAnsi="Times New Roman" w:eastAsia="Times New Roman" w:cs="Times New Roman"/>
                <w:b w:val="1"/>
                <w:bCs w:val="1"/>
              </w:rPr>
            </w:pPr>
            <w:r w:rsidRPr="4331133A" w:rsidR="2BB4007C">
              <w:rPr>
                <w:rFonts w:ascii="Times New Roman" w:hAnsi="Times New Roman" w:eastAsia="Times New Roman" w:cs="Times New Roman"/>
                <w:b w:val="1"/>
                <w:bCs w:val="1"/>
              </w:rPr>
              <w:t>Make It Stick</w:t>
            </w:r>
          </w:p>
        </w:tc>
        <w:tc>
          <w:tcPr>
            <w:tcW w:w="6780" w:type="dxa"/>
            <w:shd w:val="clear" w:color="auto" w:fill="9C75E6"/>
            <w:tcMar/>
          </w:tcPr>
          <w:p w:rsidR="3712550B" w:rsidP="3712550B" w:rsidRDefault="3712550B" w14:paraId="194C2141" w14:textId="4ECCB1E1">
            <w:pPr>
              <w:bidi w:val="0"/>
              <w:spacing w:before="0" w:beforeAutospacing="off" w:after="0" w:afterAutospacing="off" w:line="360" w:lineRule="auto"/>
              <w:jc w:val="both"/>
              <w:rPr>
                <w:rFonts w:ascii="Times New Roman" w:hAnsi="Times New Roman" w:eastAsia="Times New Roman" w:cs="Times New Roman"/>
              </w:rPr>
            </w:pPr>
            <w:r w:rsidRPr="3712550B" w:rsidR="3712550B">
              <w:rPr>
                <w:rFonts w:ascii="Times New Roman" w:hAnsi="Times New Roman" w:eastAsia="Times New Roman" w:cs="Times New Roman"/>
              </w:rPr>
              <w:t>Add changes to staff handbooks, training sessions, and performance reviews.</w:t>
            </w:r>
          </w:p>
        </w:tc>
      </w:tr>
    </w:tbl>
    <w:p w:rsidR="2F121C17" w:rsidP="4331133A" w:rsidRDefault="2F121C17" w14:paraId="5C0C6D57" w14:textId="215A165D">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1501487858" w:id="23099187"/>
      <w:r w:rsidRPr="4331133A" w:rsidR="68AD3DEA">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.4 Staff Engagement and Response</w:t>
      </w:r>
      <w:bookmarkEnd w:id="23099187"/>
    </w:p>
    <w:p w:rsidR="7C50F2E1" w:rsidP="4331133A" w:rsidRDefault="7C50F2E1" w14:paraId="386DE55D" w14:textId="3EEE1F56">
      <w:pPr>
        <w:pStyle w:val="Normal"/>
        <w:bidi w:val="0"/>
        <w:spacing w:before="240" w:beforeAutospacing="off" w:after="240" w:afterAutospacing="off" w:line="360" w:lineRule="auto"/>
        <w:jc w:val="both"/>
        <w:rPr>
          <w:rFonts w:ascii="Times" w:hAnsi="Times" w:eastAsia="Times" w:cs="Times"/>
          <w:noProof w:val="0"/>
          <w:sz w:val="24"/>
          <w:szCs w:val="24"/>
          <w:lang w:val="en-GB"/>
        </w:rPr>
      </w:pPr>
      <w:r w:rsidRPr="4331133A" w:rsidR="7C50F2E1">
        <w:rPr>
          <w:rFonts w:ascii="Times" w:hAnsi="Times" w:eastAsia="Times" w:cs="Times"/>
          <w:noProof w:val="0"/>
          <w:sz w:val="24"/>
          <w:szCs w:val="24"/>
          <w:lang w:val="en-GB"/>
        </w:rPr>
        <w:t>Research suggests that ethical leadership can improve trust, satisfaction, and team commitment by encouraging fairness and open communication (</w:t>
      </w:r>
      <w:r w:rsidRPr="4331133A" w:rsidR="7C50F2E1">
        <w:rPr>
          <w:rFonts w:ascii="Times" w:hAnsi="Times" w:eastAsia="Times" w:cs="Times"/>
          <w:noProof w:val="0"/>
          <w:sz w:val="24"/>
          <w:szCs w:val="24"/>
          <w:lang w:val="en-GB"/>
        </w:rPr>
        <w:t>Kalshoven</w:t>
      </w:r>
      <w:r w:rsidRPr="4331133A" w:rsidR="7C50F2E1">
        <w:rPr>
          <w:rFonts w:ascii="Times" w:hAnsi="Times" w:eastAsia="Times" w:cs="Times"/>
          <w:noProof w:val="0"/>
          <w:sz w:val="24"/>
          <w:szCs w:val="24"/>
          <w:lang w:val="en-GB"/>
        </w:rPr>
        <w:t xml:space="preserve"> </w:t>
      </w:r>
      <w:r w:rsidRPr="4331133A" w:rsidR="7C50F2E1">
        <w:rPr>
          <w:rFonts w:ascii="Times" w:hAnsi="Times" w:eastAsia="Times" w:cs="Times"/>
          <w:i w:val="1"/>
          <w:iCs w:val="1"/>
          <w:noProof w:val="0"/>
          <w:sz w:val="24"/>
          <w:szCs w:val="24"/>
          <w:lang w:val="en-GB"/>
        </w:rPr>
        <w:t>et al</w:t>
      </w:r>
      <w:r w:rsidRPr="4331133A" w:rsidR="7C50F2E1">
        <w:rPr>
          <w:rFonts w:ascii="Times" w:hAnsi="Times" w:eastAsia="Times" w:cs="Times"/>
          <w:noProof w:val="0"/>
          <w:sz w:val="24"/>
          <w:szCs w:val="24"/>
          <w:lang w:val="en-GB"/>
        </w:rPr>
        <w:t>., 2011, p. 52). For Travelodge Gateshead, this means managers should model honest behaviour, actively listen to staff, and act fairly, especially during times of change.</w:t>
      </w:r>
    </w:p>
    <w:p w:rsidR="7C50F2E1" w:rsidP="4331133A" w:rsidRDefault="7C50F2E1" w14:paraId="065331B4" w14:textId="5154C61E">
      <w:pPr>
        <w:pStyle w:val="Normal"/>
        <w:bidi w:val="0"/>
        <w:spacing w:before="240" w:beforeAutospacing="off" w:after="240" w:afterAutospacing="off" w:line="360" w:lineRule="auto"/>
        <w:jc w:val="both"/>
      </w:pPr>
      <w:r w:rsidRPr="4331133A" w:rsidR="7C50F2E1">
        <w:rPr>
          <w:rFonts w:ascii="Times" w:hAnsi="Times" w:eastAsia="Times" w:cs="Times"/>
          <w:noProof w:val="0"/>
          <w:sz w:val="24"/>
          <w:szCs w:val="24"/>
          <w:lang w:val="en-GB"/>
        </w:rPr>
        <w:t xml:space="preserve">Before launching any initiatives, management should meet with staff to clearly explain what will change and why. Addressing concerns early-especially around workload-can prevent resistance. Offering flexible planning and recognising staff efforts through bonuses or praise can boost morale (Newton, 2010; </w:t>
      </w:r>
      <w:r w:rsidRPr="4331133A" w:rsidR="7C50F2E1">
        <w:rPr>
          <w:rFonts w:ascii="Times" w:hAnsi="Times" w:eastAsia="Times" w:cs="Times"/>
          <w:noProof w:val="0"/>
          <w:sz w:val="24"/>
          <w:szCs w:val="24"/>
          <w:lang w:val="en-GB"/>
        </w:rPr>
        <w:t>Mavridopoulou</w:t>
      </w:r>
      <w:r w:rsidRPr="4331133A" w:rsidR="7C50F2E1">
        <w:rPr>
          <w:rFonts w:ascii="Times" w:hAnsi="Times" w:eastAsia="Times" w:cs="Times"/>
          <w:noProof w:val="0"/>
          <w:sz w:val="24"/>
          <w:szCs w:val="24"/>
          <w:lang w:val="en-GB"/>
        </w:rPr>
        <w:t xml:space="preserve"> and O’Mahoney, 2020).</w:t>
      </w:r>
    </w:p>
    <w:p w:rsidR="7C50F2E1" w:rsidP="4331133A" w:rsidRDefault="7C50F2E1" w14:paraId="625A5DB1" w14:textId="6D1A7E4A">
      <w:pPr>
        <w:pStyle w:val="Normal"/>
        <w:bidi w:val="0"/>
        <w:spacing w:before="240" w:beforeAutospacing="off" w:after="240" w:afterAutospacing="off" w:line="360" w:lineRule="auto"/>
        <w:jc w:val="both"/>
      </w:pPr>
      <w:r w:rsidRPr="4331133A" w:rsidR="7C50F2E1">
        <w:rPr>
          <w:rFonts w:ascii="Times" w:hAnsi="Times" w:eastAsia="Times" w:cs="Times"/>
          <w:noProof w:val="0"/>
          <w:sz w:val="24"/>
          <w:szCs w:val="24"/>
          <w:lang w:val="en-GB"/>
        </w:rPr>
        <w:t>Equity, Diversity, and Inclusion (EDI) efforts must remain a priority. Patel (2025) highlights the importance of being open about progress and areas needing work. Travelodge should align EDI with business goals such as staff retention and guest satisfaction. Creating safe spaces for open discussion and training leaders to speak confidently about inclusion will help staff feel heard and supported.</w:t>
      </w:r>
      <w:r w:rsidRPr="4331133A" w:rsidR="21F3C63A">
        <w:rPr>
          <w:rFonts w:ascii="Times" w:hAnsi="Times" w:eastAsia="Times" w:cs="Times"/>
          <w:noProof w:val="0"/>
          <w:sz w:val="24"/>
          <w:szCs w:val="24"/>
          <w:lang w:val="en-GB"/>
        </w:rPr>
        <w:t xml:space="preserve"> </w:t>
      </w:r>
      <w:r w:rsidRPr="4331133A" w:rsidR="21F3C63A">
        <w:rPr>
          <w:rFonts w:ascii="Times" w:hAnsi="Times" w:eastAsia="Times" w:cs="Times"/>
          <w:noProof w:val="0"/>
          <w:sz w:val="24"/>
          <w:szCs w:val="24"/>
          <w:lang w:val="en-GB"/>
        </w:rPr>
        <w:t>To successfully implement change, Travelodge Gateshead must keep staff engaged and motivated throughout the process. Research shows that employee engagement improves significantly when staff feel involved and listened to, especially during organisational transitions. Offering workshops, as used by organisations like Gloucestershire Fire and Rescue Service and King’s College, can help managers develop strategies to engage employees more effectively (People Management, 201</w:t>
      </w:r>
      <w:r w:rsidRPr="4331133A" w:rsidR="44602A34">
        <w:rPr>
          <w:rFonts w:ascii="Times" w:hAnsi="Times" w:eastAsia="Times" w:cs="Times"/>
          <w:noProof w:val="0"/>
          <w:sz w:val="24"/>
          <w:szCs w:val="24"/>
          <w:lang w:val="en-GB"/>
        </w:rPr>
        <w:t>7</w:t>
      </w:r>
      <w:r w:rsidRPr="4331133A" w:rsidR="21F3C63A">
        <w:rPr>
          <w:rFonts w:ascii="Times" w:hAnsi="Times" w:eastAsia="Times" w:cs="Times"/>
          <w:noProof w:val="0"/>
          <w:sz w:val="24"/>
          <w:szCs w:val="24"/>
          <w:lang w:val="en-GB"/>
        </w:rPr>
        <w:t>). These practical sessions can teach leaders how to communicate clearly, build trust, and respond to staff concerns</w:t>
      </w:r>
      <w:r w:rsidRPr="4331133A" w:rsidR="746D27D2">
        <w:rPr>
          <w:rFonts w:ascii="Times" w:hAnsi="Times" w:eastAsia="Times" w:cs="Times"/>
          <w:noProof w:val="0"/>
          <w:sz w:val="24"/>
          <w:szCs w:val="24"/>
          <w:lang w:val="en-GB"/>
        </w:rPr>
        <w:t>-</w:t>
      </w:r>
      <w:r w:rsidRPr="4331133A" w:rsidR="21F3C63A">
        <w:rPr>
          <w:rFonts w:ascii="Times" w:hAnsi="Times" w:eastAsia="Times" w:cs="Times"/>
          <w:noProof w:val="0"/>
          <w:sz w:val="24"/>
          <w:szCs w:val="24"/>
          <w:lang w:val="en-GB"/>
        </w:rPr>
        <w:t>key elements in boosting morale and reducing resistance to change.</w:t>
      </w:r>
    </w:p>
    <w:p w:rsidR="21F3C63A" w:rsidP="4331133A" w:rsidRDefault="21F3C63A" w14:paraId="51459A1D" w14:textId="6A361CB6">
      <w:pPr>
        <w:pStyle w:val="Normal"/>
        <w:bidi w:val="0"/>
        <w:spacing w:before="240" w:beforeAutospacing="off" w:after="240" w:afterAutospacing="off" w:line="360" w:lineRule="auto"/>
        <w:jc w:val="both"/>
      </w:pPr>
      <w:r w:rsidRPr="4331133A" w:rsidR="21F3C63A">
        <w:rPr>
          <w:rFonts w:ascii="Times" w:hAnsi="Times" w:eastAsia="Times" w:cs="Times"/>
          <w:noProof w:val="0"/>
          <w:sz w:val="24"/>
          <w:szCs w:val="24"/>
          <w:lang w:val="en-GB"/>
        </w:rPr>
        <w:t>In times of transformation, regular communication, clear goals, and consistent support can help staff understand the purpose of change and their role within it. Practical engagement strategies also help staff feel more valued, which increases retention and job satisfaction. For Travelodge, applying these approaches will help create a more open, supportive, and productive working environment-critical factors for long-term success.</w:t>
      </w:r>
    </w:p>
    <w:p w:rsidR="7C50F2E1" w:rsidP="4331133A" w:rsidRDefault="7C50F2E1" w14:paraId="4956B987" w14:textId="08278EAD">
      <w:pPr>
        <w:pStyle w:val="Normal"/>
        <w:bidi w:val="0"/>
        <w:spacing w:before="240" w:beforeAutospacing="off" w:after="240" w:afterAutospacing="off" w:line="360" w:lineRule="auto"/>
        <w:jc w:val="both"/>
      </w:pPr>
      <w:r w:rsidRPr="4331133A" w:rsidR="7C50F2E1">
        <w:rPr>
          <w:rFonts w:ascii="Times" w:hAnsi="Times" w:eastAsia="Times" w:cs="Times"/>
          <w:noProof w:val="0"/>
          <w:sz w:val="24"/>
          <w:szCs w:val="24"/>
          <w:lang w:val="en-GB"/>
        </w:rPr>
        <w:t>Improving team communication and collaboration can also be supported by offering language learning programmes based on spaced repetition and practical usage. This approach helps employees gradually build skills relevant to real-world scenarios, increasing workplace engagement and productivity (People Management, 2025).</w:t>
      </w:r>
    </w:p>
    <w:p w:rsidR="7C50F2E1" w:rsidP="4331133A" w:rsidRDefault="7C50F2E1" w14:paraId="5BB99C54" w14:textId="68F87F15">
      <w:pPr>
        <w:pStyle w:val="Normal"/>
        <w:bidi w:val="0"/>
        <w:spacing w:before="240" w:beforeAutospacing="off" w:after="240" w:afterAutospacing="off" w:line="360" w:lineRule="auto"/>
        <w:jc w:val="both"/>
      </w:pPr>
      <w:r w:rsidRPr="4331133A" w:rsidR="7C50F2E1">
        <w:rPr>
          <w:rFonts w:ascii="Times" w:hAnsi="Times" w:eastAsia="Times" w:cs="Times"/>
          <w:noProof w:val="0"/>
          <w:sz w:val="24"/>
          <w:szCs w:val="24"/>
          <w:lang w:val="en-GB"/>
        </w:rPr>
        <w:t>Given recent tax and cost pressures on hospitality, retaining staff is vital. Soliman (2025) suggests retention-focused HR strategies, such as training managers to perform under pressure, encouraging staff referrals, and offering non-financial rewards like career development.</w:t>
      </w:r>
    </w:p>
    <w:p w:rsidR="7C50F2E1" w:rsidP="4331133A" w:rsidRDefault="7C50F2E1" w14:paraId="28148D02" w14:textId="72C8C1D4">
      <w:pPr>
        <w:pStyle w:val="Normal"/>
        <w:bidi w:val="0"/>
        <w:spacing w:before="240" w:beforeAutospacing="off" w:after="240" w:afterAutospacing="off" w:line="360" w:lineRule="auto"/>
        <w:jc w:val="both"/>
        <w:rPr>
          <w:rFonts w:ascii="Times" w:hAnsi="Times" w:eastAsia="Times" w:cs="Times"/>
          <w:noProof w:val="0"/>
          <w:sz w:val="24"/>
          <w:szCs w:val="24"/>
          <w:lang w:val="en-GB"/>
        </w:rPr>
      </w:pPr>
      <w:r w:rsidRPr="4331133A" w:rsidR="7C50F2E1">
        <w:rPr>
          <w:rFonts w:ascii="Times" w:hAnsi="Times" w:eastAsia="Times" w:cs="Times"/>
          <w:noProof w:val="0"/>
          <w:sz w:val="24"/>
          <w:szCs w:val="24"/>
          <w:lang w:val="en-GB"/>
        </w:rPr>
        <w:t>Artificial intelligence can further support engagement by making training more personal and responsive to individual learning styles. These systems can adapt content based on user behaviour, helping staff feel recognised and more motivated (Wheeler, 2025).</w:t>
      </w:r>
      <w:r w:rsidRPr="4331133A" w:rsidR="2FCFBFCA">
        <w:rPr>
          <w:rFonts w:ascii="Times" w:hAnsi="Times" w:eastAsia="Times" w:cs="Times"/>
          <w:noProof w:val="0"/>
          <w:sz w:val="24"/>
          <w:szCs w:val="24"/>
          <w:lang w:val="en-GB"/>
        </w:rPr>
        <w:t xml:space="preserve"> Barry Spence, Chairman and CEO of Cubiks, supports the idea that engaging staff through ethical leadership, open communication, and meaningful development is essential during periods of change. His success in integrating hundreds of staff during a major merger demonstrates the importance of valuing employees and aligning HR with broader strategy to improve morale and achieve lasting success </w:t>
      </w:r>
      <w:r w:rsidRPr="4331133A" w:rsidR="3335AF56">
        <w:rPr>
          <w:rFonts w:ascii="Times" w:hAnsi="Times" w:eastAsia="Times" w:cs="Times"/>
          <w:noProof w:val="0"/>
          <w:sz w:val="24"/>
          <w:szCs w:val="24"/>
          <w:lang w:val="en-GB"/>
        </w:rPr>
        <w:t>(Spence and Phillips, 2009</w:t>
      </w:r>
      <w:r w:rsidRPr="4331133A" w:rsidR="3371D699">
        <w:rPr>
          <w:rFonts w:ascii="Times" w:hAnsi="Times" w:eastAsia="Times" w:cs="Times"/>
          <w:noProof w:val="0"/>
          <w:sz w:val="24"/>
          <w:szCs w:val="24"/>
          <w:lang w:val="en-GB"/>
        </w:rPr>
        <w:t>).</w:t>
      </w:r>
    </w:p>
    <w:p w:rsidR="7C50F2E1" w:rsidP="4331133A" w:rsidRDefault="7C50F2E1" w14:paraId="26B4A05A" w14:textId="55CAFF3C">
      <w:pPr>
        <w:pStyle w:val="Normal"/>
        <w:bidi w:val="0"/>
        <w:spacing w:before="240" w:beforeAutospacing="off" w:after="240" w:afterAutospacing="off" w:line="360" w:lineRule="auto"/>
        <w:jc w:val="both"/>
      </w:pPr>
      <w:r w:rsidRPr="4331133A" w:rsidR="7C50F2E1">
        <w:rPr>
          <w:rFonts w:ascii="Times" w:hAnsi="Times" w:eastAsia="Times" w:cs="Times"/>
          <w:noProof w:val="0"/>
          <w:sz w:val="24"/>
          <w:szCs w:val="24"/>
          <w:lang w:val="en-GB"/>
        </w:rPr>
        <w:t>The new socioeconomic duty, while not mandatory for private employers yet, is gaining relevance. Osborne (2025) encourages companies to assess hiring criteria, establish apprenticeships, and monitor staff progression to improve fairness. Proactively adopting these practices positions Travelodge as a fair and forward-thinking employer.</w:t>
      </w:r>
    </w:p>
    <w:p w:rsidR="7C50F2E1" w:rsidP="4331133A" w:rsidRDefault="7C50F2E1" w14:paraId="1A829A5F" w14:textId="3FE5DD87">
      <w:pPr>
        <w:pStyle w:val="Normal"/>
        <w:bidi w:val="0"/>
        <w:spacing w:before="240" w:beforeAutospacing="off" w:after="240" w:afterAutospacing="off" w:line="360" w:lineRule="auto"/>
        <w:jc w:val="both"/>
      </w:pPr>
      <w:r w:rsidRPr="4331133A" w:rsidR="7C50F2E1">
        <w:rPr>
          <w:rFonts w:ascii="Times" w:hAnsi="Times" w:eastAsia="Times" w:cs="Times"/>
          <w:noProof w:val="0"/>
          <w:sz w:val="24"/>
          <w:szCs w:val="24"/>
          <w:lang w:val="en-GB"/>
        </w:rPr>
        <w:t>Finally, stricter immigration rules mean businesses must adjust. Garcia (2025) advises auditing sponsored workers, planning upskilling for local hires, and ensuring compliance with new visa rules, including salary and language requirements. This helps manage risk, control costs, and prepare for future workforce needs.</w:t>
      </w:r>
    </w:p>
    <w:p w:rsidR="2F121C17" w:rsidP="4331133A" w:rsidRDefault="2F121C17" w14:paraId="1192657C" w14:textId="15255F6A">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1576210188" w:id="659139576"/>
      <w:r w:rsidRPr="4331133A" w:rsidR="371D4A2F">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.5 Monitoring and Evaluation</w:t>
      </w:r>
      <w:bookmarkEnd w:id="659139576"/>
    </w:p>
    <w:p w:rsidR="79D6A8BF" w:rsidP="4331133A" w:rsidRDefault="79D6A8BF" w14:paraId="26941509" w14:textId="2F0C08F7">
      <w:pPr>
        <w:pStyle w:val="Normal"/>
        <w:bidi w:val="0"/>
        <w:spacing w:before="240" w:beforeAutospacing="off" w:after="240" w:afterAutospacing="off" w:line="360" w:lineRule="auto"/>
        <w:jc w:val="both"/>
      </w:pPr>
      <w:r w:rsidRPr="4331133A" w:rsidR="79D6A8BF">
        <w:rPr>
          <w:rFonts w:ascii="Times" w:hAnsi="Times" w:eastAsia="Times" w:cs="Times"/>
          <w:noProof w:val="0"/>
          <w:sz w:val="24"/>
          <w:szCs w:val="24"/>
          <w:lang w:val="en-GB"/>
        </w:rPr>
        <w:t>Rising inflation, particularly in energy prices, continues to affect hospitality businesses. Electricity and gas costs in early 2024 remained 89% higher than in January 2021, creating pressure on operational budgets despite slight recent reductions (Weller, 2024). These conditions make it challenging for businesses like Travelodge to avoid raising prices or cutting services.</w:t>
      </w:r>
    </w:p>
    <w:p w:rsidR="79D6A8BF" w:rsidP="4331133A" w:rsidRDefault="79D6A8BF" w14:paraId="79DE642A" w14:textId="405A7437">
      <w:pPr>
        <w:pStyle w:val="Normal"/>
        <w:bidi w:val="0"/>
        <w:spacing w:before="240" w:beforeAutospacing="off" w:after="240" w:afterAutospacing="off" w:line="360" w:lineRule="auto"/>
        <w:jc w:val="both"/>
      </w:pPr>
      <w:r w:rsidRPr="4331133A" w:rsidR="79D6A8BF">
        <w:rPr>
          <w:rFonts w:ascii="Times" w:hAnsi="Times" w:eastAsia="Times" w:cs="Times"/>
          <w:noProof w:val="0"/>
          <w:sz w:val="24"/>
          <w:szCs w:val="24"/>
          <w:lang w:val="en-GB"/>
        </w:rPr>
        <w:t>While broader industry bodies such as the British Beer &amp; Pub Association have advocated for tax relief and policy reforms, internal hotel strategies remain essential. To ensure long-term resilience, Travelodge Gateshead should focus on energy efficiency, regular operational cost reviews, and consistent performance monitoring.</w:t>
      </w:r>
    </w:p>
    <w:p w:rsidR="79D6A8BF" w:rsidP="4331133A" w:rsidRDefault="79D6A8BF" w14:paraId="3307AF86" w14:textId="1854D5BF">
      <w:pPr>
        <w:pStyle w:val="Normal"/>
        <w:bidi w:val="0"/>
        <w:spacing w:before="240" w:beforeAutospacing="off" w:after="240" w:afterAutospacing="off" w:line="360" w:lineRule="auto"/>
        <w:jc w:val="both"/>
      </w:pPr>
      <w:r w:rsidRPr="4331133A" w:rsidR="79D6A8BF">
        <w:rPr>
          <w:rFonts w:ascii="Times" w:hAnsi="Times" w:eastAsia="Times" w:cs="Times"/>
          <w:noProof w:val="0"/>
          <w:sz w:val="24"/>
          <w:szCs w:val="24"/>
          <w:lang w:val="en-GB"/>
        </w:rPr>
        <w:t xml:space="preserve">The COVID-19 pandemic highlighted the importance of adaptable leadership and flexible operational practices, particularly in relation to staff well-being and crisis response. As </w:t>
      </w:r>
      <w:r w:rsidRPr="4331133A" w:rsidR="65AE3FA4">
        <w:rPr>
          <w:rFonts w:ascii="Times" w:hAnsi="Times" w:eastAsia="Times" w:cs="Times"/>
          <w:noProof w:val="0"/>
          <w:sz w:val="24"/>
          <w:szCs w:val="24"/>
          <w:lang w:val="en-GB"/>
        </w:rPr>
        <w:t>Vemberi</w:t>
      </w:r>
      <w:r w:rsidRPr="4331133A" w:rsidR="65AE3FA4">
        <w:rPr>
          <w:rFonts w:ascii="Times" w:hAnsi="Times" w:eastAsia="Times" w:cs="Times"/>
          <w:noProof w:val="0"/>
          <w:sz w:val="24"/>
          <w:szCs w:val="24"/>
          <w:lang w:val="en-GB"/>
        </w:rPr>
        <w:t xml:space="preserve">, </w:t>
      </w:r>
      <w:r w:rsidRPr="4331133A" w:rsidR="65AE3FA4">
        <w:rPr>
          <w:rFonts w:ascii="Times" w:hAnsi="Times" w:eastAsia="Times" w:cs="Times"/>
          <w:noProof w:val="0"/>
          <w:sz w:val="24"/>
          <w:szCs w:val="24"/>
          <w:lang w:val="en-GB"/>
        </w:rPr>
        <w:t>Fitriastuti</w:t>
      </w:r>
      <w:r w:rsidRPr="4331133A" w:rsidR="65AE3FA4">
        <w:rPr>
          <w:rFonts w:ascii="Times" w:hAnsi="Times" w:eastAsia="Times" w:cs="Times"/>
          <w:noProof w:val="0"/>
          <w:sz w:val="24"/>
          <w:szCs w:val="24"/>
          <w:lang w:val="en-GB"/>
        </w:rPr>
        <w:t xml:space="preserve"> and Affan (2022)</w:t>
      </w:r>
      <w:r w:rsidRPr="4331133A" w:rsidR="79D6A8BF">
        <w:rPr>
          <w:rFonts w:ascii="Times" w:hAnsi="Times" w:eastAsia="Times" w:cs="Times"/>
          <w:noProof w:val="0"/>
          <w:sz w:val="24"/>
          <w:szCs w:val="24"/>
          <w:lang w:val="en-GB"/>
        </w:rPr>
        <w:t xml:space="preserve"> notes, hospitality organisations that </w:t>
      </w:r>
      <w:r w:rsidRPr="4331133A" w:rsidR="79D6A8BF">
        <w:rPr>
          <w:rFonts w:ascii="Times" w:hAnsi="Times" w:eastAsia="Times" w:cs="Times"/>
          <w:noProof w:val="0"/>
          <w:sz w:val="24"/>
          <w:szCs w:val="24"/>
          <w:lang w:val="en-GB"/>
        </w:rPr>
        <w:t>maintained</w:t>
      </w:r>
      <w:r w:rsidRPr="4331133A" w:rsidR="79D6A8BF">
        <w:rPr>
          <w:rFonts w:ascii="Times" w:hAnsi="Times" w:eastAsia="Times" w:cs="Times"/>
          <w:noProof w:val="0"/>
          <w:sz w:val="24"/>
          <w:szCs w:val="24"/>
          <w:lang w:val="en-GB"/>
        </w:rPr>
        <w:t xml:space="preserve"> resilience during the pandemic often relied on flexible planning, consistent feedback mechanisms, and regular well-being checks</w:t>
      </w:r>
      <w:r w:rsidRPr="4331133A" w:rsidR="43EDC588">
        <w:rPr>
          <w:rFonts w:ascii="Times" w:hAnsi="Times" w:eastAsia="Times" w:cs="Times"/>
          <w:noProof w:val="0"/>
          <w:sz w:val="24"/>
          <w:szCs w:val="24"/>
          <w:lang w:val="en-GB"/>
        </w:rPr>
        <w:t>-</w:t>
      </w:r>
      <w:r w:rsidRPr="4331133A" w:rsidR="79D6A8BF">
        <w:rPr>
          <w:rFonts w:ascii="Times" w:hAnsi="Times" w:eastAsia="Times" w:cs="Times"/>
          <w:noProof w:val="0"/>
          <w:sz w:val="24"/>
          <w:szCs w:val="24"/>
          <w:lang w:val="en-GB"/>
        </w:rPr>
        <w:t xml:space="preserve">principles that </w:t>
      </w:r>
      <w:r w:rsidRPr="4331133A" w:rsidR="79D6A8BF">
        <w:rPr>
          <w:rFonts w:ascii="Times" w:hAnsi="Times" w:eastAsia="Times" w:cs="Times"/>
          <w:noProof w:val="0"/>
          <w:sz w:val="24"/>
          <w:szCs w:val="24"/>
          <w:lang w:val="en-GB"/>
        </w:rPr>
        <w:t>remain</w:t>
      </w:r>
      <w:r w:rsidRPr="4331133A" w:rsidR="79D6A8BF">
        <w:rPr>
          <w:rFonts w:ascii="Times" w:hAnsi="Times" w:eastAsia="Times" w:cs="Times"/>
          <w:noProof w:val="0"/>
          <w:sz w:val="24"/>
          <w:szCs w:val="24"/>
          <w:lang w:val="en-GB"/>
        </w:rPr>
        <w:t xml:space="preserve"> relevant today.</w:t>
      </w:r>
    </w:p>
    <w:p w:rsidR="79D6A8BF" w:rsidP="4331133A" w:rsidRDefault="79D6A8BF" w14:paraId="293F10D2" w14:textId="6B302EBF">
      <w:pPr>
        <w:pStyle w:val="Normal"/>
        <w:bidi w:val="0"/>
        <w:spacing w:before="240" w:beforeAutospacing="off" w:after="240" w:afterAutospacing="off" w:line="360" w:lineRule="auto"/>
        <w:jc w:val="both"/>
      </w:pPr>
      <w:r w:rsidRPr="4331133A" w:rsidR="79D6A8BF">
        <w:rPr>
          <w:rFonts w:ascii="Times" w:hAnsi="Times" w:eastAsia="Times" w:cs="Times"/>
          <w:noProof w:val="0"/>
          <w:sz w:val="24"/>
          <w:szCs w:val="24"/>
          <w:lang w:val="en-GB"/>
        </w:rPr>
        <w:t>To evaluate the success of implemented changes, the hotel should adopt a monitoring system that includes clear metrics:</w:t>
      </w:r>
    </w:p>
    <w:p w:rsidR="79D6A8BF" w:rsidP="4331133A" w:rsidRDefault="79D6A8BF" w14:paraId="17C7A0E9" w14:textId="4BA34454">
      <w:pPr>
        <w:pStyle w:val="ListParagraph"/>
        <w:numPr>
          <w:ilvl w:val="0"/>
          <w:numId w:val="15"/>
        </w:numPr>
        <w:bidi w:val="0"/>
        <w:spacing w:before="240" w:beforeAutospacing="off" w:after="240" w:afterAutospacing="off" w:line="360" w:lineRule="auto"/>
        <w:jc w:val="both"/>
        <w:rPr>
          <w:rFonts w:ascii="Times" w:hAnsi="Times" w:eastAsia="Times" w:cs="Times"/>
          <w:noProof w:val="0"/>
          <w:sz w:val="24"/>
          <w:szCs w:val="24"/>
          <w:lang w:val="en-GB"/>
        </w:rPr>
      </w:pPr>
      <w:r w:rsidRPr="4331133A" w:rsidR="79D6A8BF">
        <w:rPr>
          <w:rFonts w:ascii="Times" w:hAnsi="Times" w:eastAsia="Times" w:cs="Times"/>
          <w:noProof w:val="0"/>
          <w:sz w:val="24"/>
          <w:szCs w:val="24"/>
          <w:lang w:val="en-GB"/>
        </w:rPr>
        <w:t>Guest feedback and satisfaction ratings</w:t>
      </w:r>
      <w:r w:rsidRPr="4331133A" w:rsidR="7DC176B3">
        <w:rPr>
          <w:rFonts w:ascii="Times" w:hAnsi="Times" w:eastAsia="Times" w:cs="Times"/>
          <w:noProof w:val="0"/>
          <w:sz w:val="24"/>
          <w:szCs w:val="24"/>
          <w:lang w:val="en-GB"/>
        </w:rPr>
        <w:t>;</w:t>
      </w:r>
    </w:p>
    <w:p w:rsidR="79D6A8BF" w:rsidP="4331133A" w:rsidRDefault="79D6A8BF" w14:paraId="12D06524" w14:textId="16B951F4">
      <w:pPr>
        <w:pStyle w:val="ListParagraph"/>
        <w:numPr>
          <w:ilvl w:val="0"/>
          <w:numId w:val="16"/>
        </w:numPr>
        <w:bidi w:val="0"/>
        <w:spacing w:before="240" w:beforeAutospacing="off" w:after="240" w:afterAutospacing="off" w:line="360" w:lineRule="auto"/>
        <w:jc w:val="both"/>
        <w:rPr>
          <w:rFonts w:ascii="Times" w:hAnsi="Times" w:eastAsia="Times" w:cs="Times"/>
          <w:noProof w:val="0"/>
          <w:sz w:val="24"/>
          <w:szCs w:val="24"/>
          <w:lang w:val="en-GB"/>
        </w:rPr>
      </w:pPr>
      <w:r w:rsidRPr="4331133A" w:rsidR="79D6A8BF">
        <w:rPr>
          <w:rFonts w:ascii="Times" w:hAnsi="Times" w:eastAsia="Times" w:cs="Times"/>
          <w:noProof w:val="0"/>
          <w:sz w:val="24"/>
          <w:szCs w:val="24"/>
          <w:lang w:val="en-GB"/>
        </w:rPr>
        <w:t>Employee retention and turnover rates</w:t>
      </w:r>
      <w:r w:rsidRPr="4331133A" w:rsidR="22DFBD03">
        <w:rPr>
          <w:rFonts w:ascii="Times" w:hAnsi="Times" w:eastAsia="Times" w:cs="Times"/>
          <w:noProof w:val="0"/>
          <w:sz w:val="24"/>
          <w:szCs w:val="24"/>
          <w:lang w:val="en-GB"/>
        </w:rPr>
        <w:t>;</w:t>
      </w:r>
    </w:p>
    <w:p w:rsidR="79D6A8BF" w:rsidP="4331133A" w:rsidRDefault="79D6A8BF" w14:paraId="7B8DE1AB" w14:textId="130A85D5">
      <w:pPr>
        <w:pStyle w:val="ListParagraph"/>
        <w:numPr>
          <w:ilvl w:val="0"/>
          <w:numId w:val="17"/>
        </w:numPr>
        <w:bidi w:val="0"/>
        <w:spacing w:before="240" w:beforeAutospacing="off" w:after="240" w:afterAutospacing="off" w:line="360" w:lineRule="auto"/>
        <w:jc w:val="both"/>
        <w:rPr>
          <w:rFonts w:ascii="Times" w:hAnsi="Times" w:eastAsia="Times" w:cs="Times"/>
          <w:noProof w:val="0"/>
          <w:sz w:val="24"/>
          <w:szCs w:val="24"/>
          <w:lang w:val="en-GB"/>
        </w:rPr>
      </w:pPr>
      <w:r w:rsidRPr="4331133A" w:rsidR="79D6A8BF">
        <w:rPr>
          <w:rFonts w:ascii="Times" w:hAnsi="Times" w:eastAsia="Times" w:cs="Times"/>
          <w:noProof w:val="0"/>
          <w:sz w:val="24"/>
          <w:szCs w:val="24"/>
          <w:lang w:val="en-GB"/>
        </w:rPr>
        <w:t>Utility usage (energy and water consumption)</w:t>
      </w:r>
      <w:r w:rsidRPr="4331133A" w:rsidR="42F12491">
        <w:rPr>
          <w:rFonts w:ascii="Times" w:hAnsi="Times" w:eastAsia="Times" w:cs="Times"/>
          <w:noProof w:val="0"/>
          <w:sz w:val="24"/>
          <w:szCs w:val="24"/>
          <w:lang w:val="en-GB"/>
        </w:rPr>
        <w:t>;</w:t>
      </w:r>
    </w:p>
    <w:p w:rsidR="79D6A8BF" w:rsidP="4331133A" w:rsidRDefault="79D6A8BF" w14:paraId="5B8C7E7E" w14:textId="6E1B2F64">
      <w:pPr>
        <w:pStyle w:val="ListParagraph"/>
        <w:numPr>
          <w:ilvl w:val="0"/>
          <w:numId w:val="18"/>
        </w:numPr>
        <w:bidi w:val="0"/>
        <w:spacing w:before="240" w:beforeAutospacing="off" w:after="240" w:afterAutospacing="off" w:line="360" w:lineRule="auto"/>
        <w:jc w:val="both"/>
        <w:rPr>
          <w:rFonts w:ascii="Times" w:hAnsi="Times" w:eastAsia="Times" w:cs="Times"/>
          <w:noProof w:val="0"/>
          <w:sz w:val="24"/>
          <w:szCs w:val="24"/>
          <w:lang w:val="en-GB"/>
        </w:rPr>
      </w:pPr>
      <w:r w:rsidRPr="4331133A" w:rsidR="79D6A8BF">
        <w:rPr>
          <w:rFonts w:ascii="Times" w:hAnsi="Times" w:eastAsia="Times" w:cs="Times"/>
          <w:noProof w:val="0"/>
          <w:sz w:val="24"/>
          <w:szCs w:val="24"/>
          <w:lang w:val="en-GB"/>
        </w:rPr>
        <w:t>Completion rates of training programmes</w:t>
      </w:r>
      <w:r w:rsidRPr="4331133A" w:rsidR="1F0A0FF2">
        <w:rPr>
          <w:rFonts w:ascii="Times" w:hAnsi="Times" w:eastAsia="Times" w:cs="Times"/>
          <w:noProof w:val="0"/>
          <w:sz w:val="24"/>
          <w:szCs w:val="24"/>
          <w:lang w:val="en-GB"/>
        </w:rPr>
        <w:t>.</w:t>
      </w:r>
    </w:p>
    <w:p w:rsidR="79D6A8BF" w:rsidP="4331133A" w:rsidRDefault="79D6A8BF" w14:paraId="22DABC74" w14:textId="139EB46F">
      <w:pPr>
        <w:pStyle w:val="Normal"/>
        <w:bidi w:val="0"/>
        <w:spacing w:before="240" w:beforeAutospacing="off" w:after="240" w:afterAutospacing="off" w:line="360" w:lineRule="auto"/>
        <w:jc w:val="both"/>
      </w:pPr>
      <w:r w:rsidRPr="4331133A" w:rsidR="79D6A8BF">
        <w:rPr>
          <w:rFonts w:ascii="Times" w:hAnsi="Times" w:eastAsia="Times" w:cs="Times"/>
          <w:noProof w:val="0"/>
          <w:sz w:val="24"/>
          <w:szCs w:val="24"/>
          <w:lang w:val="en-GB"/>
        </w:rPr>
        <w:t xml:space="preserve">These indicators should be reviewed monthly during the initial implementation phase and every six months thereafter (Buttrick, 2009; Subramaniam </w:t>
      </w:r>
      <w:r w:rsidRPr="4331133A" w:rsidR="79D6A8BF">
        <w:rPr>
          <w:rFonts w:ascii="Times" w:hAnsi="Times" w:eastAsia="Times" w:cs="Times"/>
          <w:i w:val="1"/>
          <w:iCs w:val="1"/>
          <w:noProof w:val="0"/>
          <w:sz w:val="24"/>
          <w:szCs w:val="24"/>
          <w:lang w:val="en-GB"/>
        </w:rPr>
        <w:t>et al</w:t>
      </w:r>
      <w:r w:rsidRPr="4331133A" w:rsidR="79D6A8BF">
        <w:rPr>
          <w:rFonts w:ascii="Times" w:hAnsi="Times" w:eastAsia="Times" w:cs="Times"/>
          <w:noProof w:val="0"/>
          <w:sz w:val="24"/>
          <w:szCs w:val="24"/>
          <w:lang w:val="en-GB"/>
        </w:rPr>
        <w:t>., 2011). By tracking these factors, the hotel can make informed decisions, adjust strategies where needed, and demonstrate progress to stakeholders and staff alike.</w:t>
      </w:r>
    </w:p>
    <w:p w:rsidR="2F121C17" w:rsidP="4331133A" w:rsidRDefault="2F121C17" w14:paraId="1489F3D5" w14:textId="78C5376B">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632737214" w:id="1810077906"/>
      <w:r w:rsidRPr="4331133A" w:rsidR="5F9569CF">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.6 Anticipated Benefits</w:t>
      </w:r>
      <w:bookmarkEnd w:id="1810077906"/>
    </w:p>
    <w:p w:rsidR="77F9BA9D" w:rsidP="4331133A" w:rsidRDefault="77F9BA9D" w14:paraId="23B05BA6" w14:textId="7E22D761">
      <w:pPr>
        <w:pStyle w:val="Normal"/>
        <w:bidi w:val="0"/>
        <w:spacing w:before="240" w:beforeAutospacing="off" w:after="240" w:afterAutospacing="off" w:line="360" w:lineRule="auto"/>
        <w:jc w:val="both"/>
      </w:pPr>
      <w:r w:rsidRPr="4331133A" w:rsidR="77F9BA9D">
        <w:rPr>
          <w:rFonts w:ascii="Times" w:hAnsi="Times" w:eastAsia="Times" w:cs="Times"/>
          <w:noProof w:val="0"/>
          <w:sz w:val="24"/>
          <w:szCs w:val="24"/>
          <w:lang w:val="en-GB"/>
        </w:rPr>
        <w:t>Implementing the recommended strategies is expected to bring multiple positive outcomes for Travelodge Gateshead:</w:t>
      </w:r>
    </w:p>
    <w:p w:rsidR="77F9BA9D" w:rsidP="4331133A" w:rsidRDefault="77F9BA9D" w14:paraId="4638DA9A" w14:textId="368F1D5C">
      <w:pPr>
        <w:pStyle w:val="Normal"/>
        <w:bidi w:val="0"/>
        <w:spacing w:before="240" w:beforeAutospacing="off" w:after="240" w:afterAutospacing="off" w:line="360" w:lineRule="auto"/>
        <w:jc w:val="both"/>
      </w:pPr>
      <w:r w:rsidRPr="4331133A" w:rsidR="77F9BA9D">
        <w:rPr>
          <w:rFonts w:ascii="Times" w:hAnsi="Times" w:eastAsia="Times" w:cs="Times"/>
          <w:noProof w:val="0"/>
          <w:sz w:val="24"/>
          <w:szCs w:val="24"/>
          <w:lang w:val="en-GB"/>
        </w:rPr>
        <w:t>Increased Guest Satisfaction</w:t>
      </w:r>
      <w:r w:rsidRPr="4331133A" w:rsidR="7665051F">
        <w:rPr>
          <w:rFonts w:ascii="Times" w:hAnsi="Times" w:eastAsia="Times" w:cs="Times"/>
          <w:noProof w:val="0"/>
          <w:sz w:val="24"/>
          <w:szCs w:val="24"/>
          <w:lang w:val="en-GB"/>
        </w:rPr>
        <w:t>:</w:t>
      </w:r>
      <w:r>
        <w:br/>
      </w:r>
      <w:r w:rsidRPr="4331133A" w:rsidR="77F9BA9D">
        <w:rPr>
          <w:rFonts w:ascii="Times" w:hAnsi="Times" w:eastAsia="Times" w:cs="Times"/>
          <w:noProof w:val="0"/>
          <w:sz w:val="24"/>
          <w:szCs w:val="24"/>
          <w:lang w:val="en-GB"/>
        </w:rPr>
        <w:t>Improved customer service and room upgrades should lead to more satisfied guests who are likely to return and recommend the hotel to others. A welcoming environment, coupled with well-trained staff, enhances the overall experience, which is key to guest loyalty (</w:t>
      </w:r>
      <w:r w:rsidRPr="4331133A" w:rsidR="77F9BA9D">
        <w:rPr>
          <w:rFonts w:ascii="Times" w:hAnsi="Times" w:eastAsia="Times" w:cs="Times"/>
          <w:noProof w:val="0"/>
          <w:sz w:val="24"/>
          <w:szCs w:val="24"/>
          <w:lang w:val="en-GB"/>
        </w:rPr>
        <w:t>Vemberi</w:t>
      </w:r>
      <w:r w:rsidRPr="4331133A" w:rsidR="77F9BA9D">
        <w:rPr>
          <w:rFonts w:ascii="Times" w:hAnsi="Times" w:eastAsia="Times" w:cs="Times"/>
          <w:noProof w:val="0"/>
          <w:sz w:val="24"/>
          <w:szCs w:val="24"/>
          <w:lang w:val="en-GB"/>
        </w:rPr>
        <w:t xml:space="preserve"> </w:t>
      </w:r>
      <w:r w:rsidRPr="4331133A" w:rsidR="77F9BA9D">
        <w:rPr>
          <w:rFonts w:ascii="Times" w:hAnsi="Times" w:eastAsia="Times" w:cs="Times"/>
          <w:i w:val="1"/>
          <w:iCs w:val="1"/>
          <w:noProof w:val="0"/>
          <w:sz w:val="24"/>
          <w:szCs w:val="24"/>
          <w:lang w:val="en-GB"/>
        </w:rPr>
        <w:t>et al</w:t>
      </w:r>
      <w:r w:rsidRPr="4331133A" w:rsidR="77F9BA9D">
        <w:rPr>
          <w:rFonts w:ascii="Times" w:hAnsi="Times" w:eastAsia="Times" w:cs="Times"/>
          <w:noProof w:val="0"/>
          <w:sz w:val="24"/>
          <w:szCs w:val="24"/>
          <w:lang w:val="en-GB"/>
        </w:rPr>
        <w:t>., 2022, p. 3).</w:t>
      </w:r>
    </w:p>
    <w:p w:rsidR="77F9BA9D" w:rsidP="4331133A" w:rsidRDefault="77F9BA9D" w14:paraId="01E9C709" w14:textId="216B92D1">
      <w:pPr>
        <w:pStyle w:val="Normal"/>
        <w:bidi w:val="0"/>
        <w:spacing w:before="240" w:beforeAutospacing="off" w:after="240" w:afterAutospacing="off" w:line="360" w:lineRule="auto"/>
        <w:jc w:val="both"/>
      </w:pPr>
      <w:r w:rsidRPr="4331133A" w:rsidR="77F9BA9D">
        <w:rPr>
          <w:rFonts w:ascii="Times" w:hAnsi="Times" w:eastAsia="Times" w:cs="Times"/>
          <w:noProof w:val="0"/>
          <w:sz w:val="24"/>
          <w:szCs w:val="24"/>
          <w:lang w:val="en-GB"/>
        </w:rPr>
        <w:t>Higher Staff Retention and Motivation</w:t>
      </w:r>
      <w:r w:rsidRPr="4331133A" w:rsidR="48514819">
        <w:rPr>
          <w:rFonts w:ascii="Times" w:hAnsi="Times" w:eastAsia="Times" w:cs="Times"/>
          <w:noProof w:val="0"/>
          <w:sz w:val="24"/>
          <w:szCs w:val="24"/>
          <w:lang w:val="en-GB"/>
        </w:rPr>
        <w:t>:</w:t>
      </w:r>
      <w:r>
        <w:br/>
      </w:r>
      <w:r w:rsidRPr="4331133A" w:rsidR="77F9BA9D">
        <w:rPr>
          <w:rFonts w:ascii="Times" w:hAnsi="Times" w:eastAsia="Times" w:cs="Times"/>
          <w:noProof w:val="0"/>
          <w:sz w:val="24"/>
          <w:szCs w:val="24"/>
          <w:lang w:val="en-GB"/>
        </w:rPr>
        <w:t>Investing in staff development through initiatives like Aspire+, alongside fair recruitment and training, makes employees feel valued. Staff are more likely to stay when they see clear career pathways and are supported by ethical and inclusive leadership (U.S. Department of Education, 2023, p. 3). Retention improves when employers align development efforts with staff needs and provide flexible support structures (</w:t>
      </w:r>
      <w:r w:rsidRPr="4331133A" w:rsidR="77F9BA9D">
        <w:rPr>
          <w:rFonts w:ascii="Times" w:hAnsi="Times" w:eastAsia="Times" w:cs="Times"/>
          <w:noProof w:val="0"/>
          <w:sz w:val="24"/>
          <w:szCs w:val="24"/>
          <w:lang w:val="en-GB"/>
        </w:rPr>
        <w:t>Vemberi</w:t>
      </w:r>
      <w:r w:rsidRPr="4331133A" w:rsidR="77F9BA9D">
        <w:rPr>
          <w:rFonts w:ascii="Times" w:hAnsi="Times" w:eastAsia="Times" w:cs="Times"/>
          <w:noProof w:val="0"/>
          <w:sz w:val="24"/>
          <w:szCs w:val="24"/>
          <w:lang w:val="en-GB"/>
        </w:rPr>
        <w:t xml:space="preserve"> </w:t>
      </w:r>
      <w:r w:rsidRPr="4331133A" w:rsidR="77F9BA9D">
        <w:rPr>
          <w:rFonts w:ascii="Times" w:hAnsi="Times" w:eastAsia="Times" w:cs="Times"/>
          <w:i w:val="1"/>
          <w:iCs w:val="1"/>
          <w:noProof w:val="0"/>
          <w:sz w:val="24"/>
          <w:szCs w:val="24"/>
          <w:lang w:val="en-GB"/>
        </w:rPr>
        <w:t>et al</w:t>
      </w:r>
      <w:r w:rsidRPr="4331133A" w:rsidR="77F9BA9D">
        <w:rPr>
          <w:rFonts w:ascii="Times" w:hAnsi="Times" w:eastAsia="Times" w:cs="Times"/>
          <w:noProof w:val="0"/>
          <w:sz w:val="24"/>
          <w:szCs w:val="24"/>
          <w:lang w:val="en-GB"/>
        </w:rPr>
        <w:t>., 2022, p. 6).</w:t>
      </w:r>
    </w:p>
    <w:p w:rsidR="77F9BA9D" w:rsidP="4331133A" w:rsidRDefault="77F9BA9D" w14:paraId="35990991" w14:textId="1F9555B7">
      <w:pPr>
        <w:pStyle w:val="Normal"/>
        <w:bidi w:val="0"/>
        <w:spacing w:before="240" w:beforeAutospacing="off" w:after="240" w:afterAutospacing="off" w:line="360" w:lineRule="auto"/>
        <w:jc w:val="both"/>
      </w:pPr>
      <w:r w:rsidRPr="4331133A" w:rsidR="77F9BA9D">
        <w:rPr>
          <w:rFonts w:ascii="Times" w:hAnsi="Times" w:eastAsia="Times" w:cs="Times"/>
          <w:noProof w:val="0"/>
          <w:sz w:val="24"/>
          <w:szCs w:val="24"/>
          <w:lang w:val="en-GB"/>
        </w:rPr>
        <w:t>Lower Operational Costs</w:t>
      </w:r>
      <w:r w:rsidRPr="4331133A" w:rsidR="34867452">
        <w:rPr>
          <w:rFonts w:ascii="Times" w:hAnsi="Times" w:eastAsia="Times" w:cs="Times"/>
          <w:noProof w:val="0"/>
          <w:sz w:val="24"/>
          <w:szCs w:val="24"/>
          <w:lang w:val="en-GB"/>
        </w:rPr>
        <w:t>:</w:t>
      </w:r>
      <w:r>
        <w:br/>
      </w:r>
      <w:r w:rsidRPr="4331133A" w:rsidR="77F9BA9D">
        <w:rPr>
          <w:rFonts w:ascii="Times" w:hAnsi="Times" w:eastAsia="Times" w:cs="Times"/>
          <w:noProof w:val="0"/>
          <w:sz w:val="24"/>
          <w:szCs w:val="24"/>
          <w:lang w:val="en-GB"/>
        </w:rPr>
        <w:t>Energy-saving measures such as LED lighting and efficient water systems will help reduce bills over time. As inflation continues to affect operational budgets, internal savings strategies are essential to avoid raising prices or cutting services (Weller, 2024).</w:t>
      </w:r>
    </w:p>
    <w:p w:rsidR="77F9BA9D" w:rsidP="4331133A" w:rsidRDefault="77F9BA9D" w14:paraId="28B79356" w14:textId="16844F44">
      <w:pPr>
        <w:pStyle w:val="Normal"/>
        <w:bidi w:val="0"/>
        <w:spacing w:before="240" w:beforeAutospacing="off" w:after="240" w:afterAutospacing="off" w:line="360" w:lineRule="auto"/>
        <w:jc w:val="both"/>
      </w:pPr>
      <w:r w:rsidRPr="4331133A" w:rsidR="77F9BA9D">
        <w:rPr>
          <w:rFonts w:ascii="Times" w:hAnsi="Times" w:eastAsia="Times" w:cs="Times"/>
          <w:noProof w:val="0"/>
          <w:sz w:val="24"/>
          <w:szCs w:val="24"/>
          <w:lang w:val="en-GB"/>
        </w:rPr>
        <w:t>Stronger Community and Brand Reputation</w:t>
      </w:r>
      <w:r w:rsidRPr="4331133A" w:rsidR="6343431A">
        <w:rPr>
          <w:rFonts w:ascii="Times" w:hAnsi="Times" w:eastAsia="Times" w:cs="Times"/>
          <w:noProof w:val="0"/>
          <w:sz w:val="24"/>
          <w:szCs w:val="24"/>
          <w:lang w:val="en-GB"/>
        </w:rPr>
        <w:t>:</w:t>
      </w:r>
      <w:r>
        <w:br/>
      </w:r>
      <w:r w:rsidRPr="4331133A" w:rsidR="77F9BA9D">
        <w:rPr>
          <w:rFonts w:ascii="Times" w:hAnsi="Times" w:eastAsia="Times" w:cs="Times"/>
          <w:noProof w:val="0"/>
          <w:sz w:val="24"/>
          <w:szCs w:val="24"/>
          <w:lang w:val="en-GB"/>
        </w:rPr>
        <w:t xml:space="preserve">Demonstrating a commitment to ethical leadership, inclusion, and sustainable practices improves how Travelodge Gateshead is perceived by the public. Community-focused businesses attract trust and recognition. In education, similar approaches have shown success in improving outcomes and long-term engagement, which businesses can also </w:t>
      </w:r>
      <w:r w:rsidRPr="4331133A" w:rsidR="77F9BA9D">
        <w:rPr>
          <w:rFonts w:ascii="Times" w:hAnsi="Times" w:eastAsia="Times" w:cs="Times"/>
          <w:noProof w:val="0"/>
          <w:sz w:val="24"/>
          <w:szCs w:val="24"/>
          <w:lang w:val="en-GB"/>
        </w:rPr>
        <w:t>benefit</w:t>
      </w:r>
      <w:r w:rsidRPr="4331133A" w:rsidR="77F9BA9D">
        <w:rPr>
          <w:rFonts w:ascii="Times" w:hAnsi="Times" w:eastAsia="Times" w:cs="Times"/>
          <w:noProof w:val="0"/>
          <w:sz w:val="24"/>
          <w:szCs w:val="24"/>
          <w:lang w:val="en-GB"/>
        </w:rPr>
        <w:t xml:space="preserve"> from (U.S. Department of Education, 2023, p. 4).</w:t>
      </w:r>
    </w:p>
    <w:p w:rsidR="77F9BA9D" w:rsidP="4331133A" w:rsidRDefault="77F9BA9D" w14:paraId="699BCDB7" w14:textId="1D0F92F4">
      <w:pPr>
        <w:pStyle w:val="Normal"/>
        <w:bidi w:val="0"/>
        <w:spacing w:before="240" w:beforeAutospacing="off" w:after="240" w:afterAutospacing="off" w:line="360" w:lineRule="auto"/>
        <w:jc w:val="both"/>
      </w:pPr>
      <w:r w:rsidRPr="4331133A" w:rsidR="77F9BA9D">
        <w:rPr>
          <w:rFonts w:ascii="Times" w:hAnsi="Times" w:eastAsia="Times" w:cs="Times"/>
          <w:noProof w:val="0"/>
          <w:sz w:val="24"/>
          <w:szCs w:val="24"/>
          <w:lang w:val="en-GB"/>
        </w:rPr>
        <w:t>Better Prepared Future Workforce</w:t>
      </w:r>
      <w:r w:rsidRPr="4331133A" w:rsidR="720B751A">
        <w:rPr>
          <w:rFonts w:ascii="Times" w:hAnsi="Times" w:eastAsia="Times" w:cs="Times"/>
          <w:noProof w:val="0"/>
          <w:sz w:val="24"/>
          <w:szCs w:val="24"/>
          <w:lang w:val="en-GB"/>
        </w:rPr>
        <w:t>:</w:t>
      </w:r>
      <w:r>
        <w:br/>
      </w:r>
      <w:r w:rsidRPr="4331133A" w:rsidR="77F9BA9D">
        <w:rPr>
          <w:rFonts w:ascii="Times" w:hAnsi="Times" w:eastAsia="Times" w:cs="Times"/>
          <w:noProof w:val="0"/>
          <w:sz w:val="24"/>
          <w:szCs w:val="24"/>
          <w:lang w:val="en-GB"/>
        </w:rPr>
        <w:t>Offering clear learning and development pathways helps build a pipeline of skilled and motivated employees. Like career-connected learning in schools, these models support long-term workforce stability (U.S. Department of Education, 2023, p. 5).</w:t>
      </w:r>
    </w:p>
    <w:p w:rsidR="2F121C17" w:rsidP="4331133A" w:rsidRDefault="2F121C17" w14:paraId="29D10954" w14:textId="22F6A4FC">
      <w:pPr>
        <w:pStyle w:val="Heading2"/>
        <w:rPr>
          <w:rFonts w:ascii="Times New Roman" w:hAnsi="Times New Roman" w:eastAsia="Times New Roman" w:cs="Times New Roman"/>
          <w:b w:val="1"/>
          <w:bCs w:val="1"/>
          <w:noProof w:val="0"/>
          <w:color w:val="000000" w:themeColor="text1" w:themeTint="FF" w:themeShade="FF"/>
          <w:sz w:val="24"/>
          <w:szCs w:val="24"/>
          <w:lang w:val="en-GB"/>
        </w:rPr>
      </w:pPr>
      <w:bookmarkStart w:name="_Toc478436774" w:id="778163634"/>
      <w:r w:rsidRPr="4331133A" w:rsidR="4F0AD945">
        <w:rPr>
          <w:rFonts w:ascii="Times New Roman" w:hAnsi="Times New Roman" w:eastAsia="Times New Roman" w:cs="Times New Roman"/>
          <w:b w:val="1"/>
          <w:bCs w:val="1"/>
          <w:noProof w:val="0"/>
          <w:color w:val="000000" w:themeColor="text1" w:themeTint="FF" w:themeShade="FF"/>
          <w:sz w:val="24"/>
          <w:szCs w:val="24"/>
          <w:lang w:val="en-GB"/>
        </w:rPr>
        <w:t>4</w:t>
      </w:r>
      <w:r w:rsidRPr="4331133A" w:rsidR="5B2DFD30">
        <w:rPr>
          <w:rFonts w:ascii="Times New Roman" w:hAnsi="Times New Roman" w:eastAsia="Times New Roman" w:cs="Times New Roman"/>
          <w:b w:val="1"/>
          <w:bCs w:val="1"/>
          <w:noProof w:val="0"/>
          <w:color w:val="000000" w:themeColor="text1" w:themeTint="FF" w:themeShade="FF"/>
          <w:sz w:val="24"/>
          <w:szCs w:val="24"/>
          <w:lang w:val="en-GB"/>
        </w:rPr>
        <w:t>.7 Cost Summary</w:t>
      </w:r>
      <w:bookmarkEnd w:id="778163634"/>
    </w:p>
    <w:p w:rsidR="365B55C8" w:rsidP="4331133A" w:rsidRDefault="365B55C8" w14:paraId="6766AE8C" w14:textId="442A5C28">
      <w:pPr>
        <w:pStyle w:val="Normal"/>
        <w:bidi w:val="0"/>
        <w:spacing w:before="240" w:beforeAutospacing="off" w:after="240" w:afterAutospacing="off" w:line="360" w:lineRule="auto"/>
        <w:jc w:val="both"/>
      </w:pPr>
      <w:r w:rsidRPr="4331133A" w:rsidR="365B55C8">
        <w:rPr>
          <w:rFonts w:ascii="Times" w:hAnsi="Times" w:eastAsia="Times" w:cs="Times"/>
          <w:noProof w:val="0"/>
          <w:sz w:val="24"/>
          <w:szCs w:val="24"/>
          <w:lang w:val="en-GB"/>
        </w:rPr>
        <w:t>The table below outlines the estimated costs associated with the proposed recommendations. These figures are tailored to the size and scope of Travelodge Gateshead and reflect reasonable investments for long-term improvements:</w:t>
      </w:r>
    </w:p>
    <w:tbl>
      <w:tblPr>
        <w:tblStyle w:val="TableGrid"/>
        <w:bidiVisual w:val="0"/>
        <w:tblW w:w="0" w:type="auto"/>
        <w:tblLayout w:type="fixed"/>
        <w:tblLook w:val="06A0" w:firstRow="1" w:lastRow="0" w:firstColumn="1" w:lastColumn="0" w:noHBand="1" w:noVBand="1"/>
      </w:tblPr>
      <w:tblGrid>
        <w:gridCol w:w="3570"/>
        <w:gridCol w:w="1980"/>
      </w:tblGrid>
      <w:tr w:rsidR="4331133A" w:rsidTr="4331133A" w14:paraId="028BDF32">
        <w:trPr>
          <w:trHeight w:val="300"/>
        </w:trPr>
        <w:tc>
          <w:tcPr>
            <w:tcW w:w="3570" w:type="dxa"/>
            <w:tcMar/>
          </w:tcPr>
          <w:p w:rsidR="365B55C8" w:rsidP="4331133A" w:rsidRDefault="365B55C8" w14:paraId="4E0EAFBF" w14:textId="687F5BC9">
            <w:pPr>
              <w:pStyle w:val="Normal"/>
              <w:bidi w:val="0"/>
              <w:rPr>
                <w:rFonts w:ascii="Times" w:hAnsi="Times" w:eastAsia="Times" w:cs="Times"/>
                <w:b w:val="1"/>
                <w:bCs w:val="1"/>
                <w:noProof w:val="0"/>
                <w:sz w:val="24"/>
                <w:szCs w:val="24"/>
                <w:lang w:val="en-GB"/>
              </w:rPr>
            </w:pPr>
            <w:r w:rsidRPr="4331133A" w:rsidR="365B55C8">
              <w:rPr>
                <w:rFonts w:ascii="Times" w:hAnsi="Times" w:eastAsia="Times" w:cs="Times"/>
                <w:b w:val="1"/>
                <w:bCs w:val="1"/>
                <w:noProof w:val="0"/>
                <w:sz w:val="24"/>
                <w:szCs w:val="24"/>
                <w:lang w:val="en-GB"/>
              </w:rPr>
              <w:t>Recommendation</w:t>
            </w:r>
          </w:p>
        </w:tc>
        <w:tc>
          <w:tcPr>
            <w:tcW w:w="1980" w:type="dxa"/>
            <w:tcMar/>
          </w:tcPr>
          <w:p w:rsidR="365B55C8" w:rsidP="4331133A" w:rsidRDefault="365B55C8" w14:paraId="74E7C66E" w14:textId="1FBF7392">
            <w:pPr>
              <w:pStyle w:val="Normal"/>
              <w:bidi w:val="0"/>
              <w:rPr>
                <w:rFonts w:ascii="Times" w:hAnsi="Times" w:eastAsia="Times" w:cs="Times"/>
                <w:b w:val="1"/>
                <w:bCs w:val="1"/>
                <w:noProof w:val="0"/>
                <w:sz w:val="24"/>
                <w:szCs w:val="24"/>
                <w:lang w:val="en-GB"/>
              </w:rPr>
            </w:pPr>
            <w:r w:rsidRPr="4331133A" w:rsidR="365B55C8">
              <w:rPr>
                <w:rFonts w:ascii="Times" w:hAnsi="Times" w:eastAsia="Times" w:cs="Times"/>
                <w:b w:val="1"/>
                <w:bCs w:val="1"/>
                <w:noProof w:val="0"/>
                <w:sz w:val="24"/>
                <w:szCs w:val="24"/>
                <w:lang w:val="en-GB"/>
              </w:rPr>
              <w:t>Estimated Cost</w:t>
            </w:r>
          </w:p>
        </w:tc>
      </w:tr>
      <w:tr w:rsidR="4331133A" w:rsidTr="4331133A" w14:paraId="3A2949CC">
        <w:trPr>
          <w:trHeight w:val="300"/>
        </w:trPr>
        <w:tc>
          <w:tcPr>
            <w:tcW w:w="3570" w:type="dxa"/>
            <w:tcMar/>
          </w:tcPr>
          <w:p w:rsidR="365B55C8" w:rsidP="4331133A" w:rsidRDefault="365B55C8" w14:paraId="19F12636" w14:textId="7BD556E6">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Staff Training</w:t>
            </w:r>
          </w:p>
        </w:tc>
        <w:tc>
          <w:tcPr>
            <w:tcW w:w="1980" w:type="dxa"/>
            <w:tcMar/>
          </w:tcPr>
          <w:p w:rsidR="365B55C8" w:rsidP="4331133A" w:rsidRDefault="365B55C8" w14:paraId="3BADF055" w14:textId="26C7AE34">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£3,000</w:t>
            </w:r>
          </w:p>
        </w:tc>
      </w:tr>
      <w:tr w:rsidR="4331133A" w:rsidTr="4331133A" w14:paraId="0EBEA621">
        <w:trPr>
          <w:trHeight w:val="300"/>
        </w:trPr>
        <w:tc>
          <w:tcPr>
            <w:tcW w:w="3570" w:type="dxa"/>
            <w:tcMar/>
          </w:tcPr>
          <w:p w:rsidR="365B55C8" w:rsidP="4331133A" w:rsidRDefault="365B55C8" w14:paraId="6FADF666" w14:textId="7B232CBD">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Ethics &amp; Grievance Workshops</w:t>
            </w:r>
          </w:p>
        </w:tc>
        <w:tc>
          <w:tcPr>
            <w:tcW w:w="1980" w:type="dxa"/>
            <w:tcMar/>
          </w:tcPr>
          <w:p w:rsidR="365B55C8" w:rsidP="4331133A" w:rsidRDefault="365B55C8" w14:paraId="4B11E449" w14:textId="38699646">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£1,000</w:t>
            </w:r>
          </w:p>
        </w:tc>
      </w:tr>
      <w:tr w:rsidR="4331133A" w:rsidTr="4331133A" w14:paraId="0DD025CF">
        <w:trPr>
          <w:trHeight w:val="300"/>
        </w:trPr>
        <w:tc>
          <w:tcPr>
            <w:tcW w:w="3570" w:type="dxa"/>
            <w:tcMar/>
          </w:tcPr>
          <w:p w:rsidR="365B55C8" w:rsidP="4331133A" w:rsidRDefault="365B55C8" w14:paraId="7B54C637" w14:textId="1ADFA19A">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Sustainability Retrofits</w:t>
            </w:r>
          </w:p>
        </w:tc>
        <w:tc>
          <w:tcPr>
            <w:tcW w:w="1980" w:type="dxa"/>
            <w:tcMar/>
          </w:tcPr>
          <w:p w:rsidR="365B55C8" w:rsidP="4331133A" w:rsidRDefault="365B55C8" w14:paraId="28FAC482" w14:textId="0FE044A8">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£4,500</w:t>
            </w:r>
          </w:p>
        </w:tc>
      </w:tr>
      <w:tr w:rsidR="4331133A" w:rsidTr="4331133A" w14:paraId="6CB8A091">
        <w:trPr>
          <w:trHeight w:val="300"/>
        </w:trPr>
        <w:tc>
          <w:tcPr>
            <w:tcW w:w="3570" w:type="dxa"/>
            <w:tcMar/>
          </w:tcPr>
          <w:p w:rsidR="365B55C8" w:rsidP="4331133A" w:rsidRDefault="365B55C8" w14:paraId="0712F04C" w14:textId="7E086EBE">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Staff Development (Aspire+)</w:t>
            </w:r>
          </w:p>
        </w:tc>
        <w:tc>
          <w:tcPr>
            <w:tcW w:w="1980" w:type="dxa"/>
            <w:tcMar/>
          </w:tcPr>
          <w:p w:rsidR="365B55C8" w:rsidP="4331133A" w:rsidRDefault="365B55C8" w14:paraId="63319B64" w14:textId="3C2FDA77">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£1,500</w:t>
            </w:r>
          </w:p>
        </w:tc>
      </w:tr>
      <w:tr w:rsidR="4331133A" w:rsidTr="4331133A" w14:paraId="1223FA9C">
        <w:trPr>
          <w:trHeight w:val="300"/>
        </w:trPr>
        <w:tc>
          <w:tcPr>
            <w:tcW w:w="3570" w:type="dxa"/>
            <w:tcMar/>
          </w:tcPr>
          <w:p w:rsidR="365B55C8" w:rsidP="4331133A" w:rsidRDefault="365B55C8" w14:paraId="3B775DEF" w14:textId="4DE1A080">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Room Refurbishment (20 rooms)</w:t>
            </w:r>
          </w:p>
        </w:tc>
        <w:tc>
          <w:tcPr>
            <w:tcW w:w="1980" w:type="dxa"/>
            <w:tcMar/>
          </w:tcPr>
          <w:p w:rsidR="365B55C8" w:rsidP="4331133A" w:rsidRDefault="365B55C8" w14:paraId="49DE84EF" w14:textId="662A3F4D">
            <w:pPr>
              <w:pStyle w:val="Normal"/>
              <w:bidi w:val="0"/>
              <w:rPr>
                <w:rFonts w:ascii="Times" w:hAnsi="Times" w:eastAsia="Times" w:cs="Times"/>
                <w:noProof w:val="0"/>
                <w:sz w:val="24"/>
                <w:szCs w:val="24"/>
                <w:lang w:val="en-GB"/>
              </w:rPr>
            </w:pPr>
            <w:r w:rsidRPr="4331133A" w:rsidR="365B55C8">
              <w:rPr>
                <w:rFonts w:ascii="Times" w:hAnsi="Times" w:eastAsia="Times" w:cs="Times"/>
                <w:noProof w:val="0"/>
                <w:sz w:val="24"/>
                <w:szCs w:val="24"/>
                <w:lang w:val="en-GB"/>
              </w:rPr>
              <w:t>£15,000</w:t>
            </w:r>
          </w:p>
        </w:tc>
      </w:tr>
      <w:tr w:rsidR="4331133A" w:rsidTr="4331133A" w14:paraId="2B40D628">
        <w:trPr>
          <w:trHeight w:val="300"/>
        </w:trPr>
        <w:tc>
          <w:tcPr>
            <w:tcW w:w="3570" w:type="dxa"/>
            <w:tcMar/>
          </w:tcPr>
          <w:p w:rsidR="365B55C8" w:rsidP="4331133A" w:rsidRDefault="365B55C8" w14:paraId="10B0E466" w14:textId="6E41386A">
            <w:pPr>
              <w:pStyle w:val="Normal"/>
              <w:bidi w:val="0"/>
              <w:rPr>
                <w:rFonts w:ascii="Times" w:hAnsi="Times" w:eastAsia="Times" w:cs="Times"/>
                <w:b w:val="1"/>
                <w:bCs w:val="1"/>
                <w:noProof w:val="0"/>
                <w:sz w:val="24"/>
                <w:szCs w:val="24"/>
                <w:lang w:val="en-GB"/>
              </w:rPr>
            </w:pPr>
            <w:r w:rsidRPr="4331133A" w:rsidR="365B55C8">
              <w:rPr>
                <w:rFonts w:ascii="Times" w:hAnsi="Times" w:eastAsia="Times" w:cs="Times"/>
                <w:b w:val="1"/>
                <w:bCs w:val="1"/>
                <w:noProof w:val="0"/>
                <w:sz w:val="24"/>
                <w:szCs w:val="24"/>
                <w:lang w:val="en-GB"/>
              </w:rPr>
              <w:t>Total Estimated Cost</w:t>
            </w:r>
          </w:p>
        </w:tc>
        <w:tc>
          <w:tcPr>
            <w:tcW w:w="1980" w:type="dxa"/>
            <w:tcMar/>
          </w:tcPr>
          <w:p w:rsidR="365B55C8" w:rsidP="4331133A" w:rsidRDefault="365B55C8" w14:paraId="379CF839" w14:textId="369EE1EE">
            <w:pPr>
              <w:pStyle w:val="Normal"/>
              <w:bidi w:val="0"/>
              <w:rPr>
                <w:rFonts w:ascii="Times" w:hAnsi="Times" w:eastAsia="Times" w:cs="Times"/>
                <w:b w:val="1"/>
                <w:bCs w:val="1"/>
                <w:noProof w:val="0"/>
                <w:sz w:val="24"/>
                <w:szCs w:val="24"/>
                <w:lang w:val="en-GB"/>
              </w:rPr>
            </w:pPr>
            <w:r w:rsidRPr="4331133A" w:rsidR="365B55C8">
              <w:rPr>
                <w:rFonts w:ascii="Times" w:hAnsi="Times" w:eastAsia="Times" w:cs="Times"/>
                <w:b w:val="1"/>
                <w:bCs w:val="1"/>
                <w:noProof w:val="0"/>
                <w:sz w:val="24"/>
                <w:szCs w:val="24"/>
                <w:lang w:val="en-GB"/>
              </w:rPr>
              <w:t>£25,000</w:t>
            </w:r>
          </w:p>
        </w:tc>
      </w:tr>
    </w:tbl>
    <w:p w:rsidR="3712550B" w:rsidP="4331133A" w:rsidRDefault="3712550B" w14:paraId="67871114" w14:textId="1249557A">
      <w:pPr>
        <w:pStyle w:val="Heading1"/>
        <w:rPr>
          <w:rFonts w:ascii="Times New Roman" w:hAnsi="Times New Roman" w:eastAsia="Times New Roman" w:cs="Times New Roman"/>
          <w:b w:val="1"/>
          <w:bCs w:val="1"/>
          <w:noProof w:val="0"/>
          <w:color w:val="000000" w:themeColor="text1" w:themeTint="FF" w:themeShade="FF"/>
          <w:sz w:val="24"/>
          <w:szCs w:val="24"/>
          <w:lang w:val="en-GB"/>
        </w:rPr>
      </w:pPr>
      <w:bookmarkStart w:name="_Toc1160180975" w:id="1126825809"/>
      <w:r w:rsidRPr="4331133A" w:rsidR="439D97FC">
        <w:rPr>
          <w:rFonts w:ascii="Times New Roman" w:hAnsi="Times New Roman" w:eastAsia="Times New Roman" w:cs="Times New Roman"/>
          <w:b w:val="1"/>
          <w:bCs w:val="1"/>
          <w:noProof w:val="0"/>
          <w:color w:val="000000" w:themeColor="text1" w:themeTint="FF" w:themeShade="FF"/>
          <w:sz w:val="24"/>
          <w:szCs w:val="24"/>
          <w:lang w:val="en-GB"/>
        </w:rPr>
        <w:t>5</w:t>
      </w:r>
      <w:r w:rsidRPr="4331133A" w:rsidR="2E4EAE55">
        <w:rPr>
          <w:rFonts w:ascii="Times New Roman" w:hAnsi="Times New Roman" w:eastAsia="Times New Roman" w:cs="Times New Roman"/>
          <w:b w:val="1"/>
          <w:bCs w:val="1"/>
          <w:noProof w:val="0"/>
          <w:color w:val="000000" w:themeColor="text1" w:themeTint="FF" w:themeShade="FF"/>
          <w:sz w:val="24"/>
          <w:szCs w:val="24"/>
          <w:lang w:val="en-GB"/>
        </w:rPr>
        <w:t>. Action Plan</w:t>
      </w:r>
      <w:r w:rsidRPr="4331133A" w:rsidR="1CF8E43F">
        <w:rPr>
          <w:rFonts w:ascii="Times New Roman" w:hAnsi="Times New Roman" w:eastAsia="Times New Roman" w:cs="Times New Roman"/>
          <w:b w:val="1"/>
          <w:bCs w:val="1"/>
          <w:noProof w:val="0"/>
          <w:color w:val="000000" w:themeColor="text1" w:themeTint="FF" w:themeShade="FF"/>
          <w:sz w:val="24"/>
          <w:szCs w:val="24"/>
          <w:lang w:val="en-GB"/>
        </w:rPr>
        <w:t xml:space="preserve"> for Travelodge Gateshead</w:t>
      </w:r>
      <w:bookmarkEnd w:id="1126825809"/>
    </w:p>
    <w:p w:rsidR="617FDD39" w:rsidP="4331133A" w:rsidRDefault="617FDD39" w14:paraId="7BBE9A28" w14:textId="53AB304F">
      <w:pPr>
        <w:pStyle w:val="Normal"/>
        <w:bidi w:val="0"/>
        <w:spacing w:line="360" w:lineRule="auto"/>
        <w:jc w:val="both"/>
        <w:rPr>
          <w:rFonts w:ascii="Times New Roman" w:hAnsi="Times New Roman" w:eastAsia="Times New Roman" w:cs="Times New Roman"/>
          <w:noProof w:val="0"/>
          <w:lang w:val="en-GB"/>
        </w:rPr>
      </w:pPr>
      <w:r w:rsidRPr="4331133A" w:rsidR="617FDD39">
        <w:rPr>
          <w:rFonts w:ascii="Times New Roman" w:hAnsi="Times New Roman" w:eastAsia="Times New Roman" w:cs="Times New Roman"/>
          <w:noProof w:val="0"/>
          <w:lang w:val="en-GB"/>
        </w:rPr>
        <w:t>A focused and realistic action plan is essential to ensure Travelodge Gateshead successfully implements the proposed recommendations. Clear objectives, realistic budgets, and stakeholder alignment must guide the process. Drawing on findings from O’Mahoney (2021), it is crucial that small consultancy-driven changes are flexible, adaptive, and outcome-oriented, especially when applied in fast-changing service environments like hospitality. Implementing staff training, grievance workshops, and room refurbishments reflects a low-risk, targeted investment strategy aimed at achieving measurable improvements in morale, sustainability, and guest satisfaction. Mavridopoulou and O’Mahoney (2020) also emphasise the need for consultancies to understand cultural and structural dynamics during implementation. This supports the decision to blend leadership development (Aspire+) with physical improvements like retrofits and refurbishments. These interventions are expected to deliver stronger staff retention, energy cost reductions, and a more welcoming guest experience.</w:t>
      </w:r>
    </w:p>
    <w:p w:rsidR="4331133A" w:rsidP="4331133A" w:rsidRDefault="4331133A" w14:paraId="536FFF4C" w14:textId="709E5821">
      <w:pPr>
        <w:pStyle w:val="Normal"/>
        <w:bidi w:val="0"/>
        <w:rPr>
          <w:noProof w:val="0"/>
          <w:lang w:val="en-GB"/>
        </w:rPr>
      </w:pPr>
    </w:p>
    <w:tbl>
      <w:tblPr>
        <w:tblStyle w:val="TableGrid"/>
        <w:bidiVisual w:val="0"/>
        <w:tblW w:w="0" w:type="auto"/>
        <w:jc w:val="left"/>
        <w:tblLayout w:type="fixed"/>
        <w:tblLook w:val="06A0" w:firstRow="1" w:lastRow="0" w:firstColumn="1" w:lastColumn="0" w:noHBand="1" w:noVBand="1"/>
      </w:tblPr>
      <w:tblGrid>
        <w:gridCol w:w="705"/>
        <w:gridCol w:w="1485"/>
        <w:gridCol w:w="2186"/>
        <w:gridCol w:w="1875"/>
        <w:gridCol w:w="958"/>
        <w:gridCol w:w="851"/>
        <w:gridCol w:w="1102"/>
      </w:tblGrid>
      <w:tr w:rsidR="4331133A" w:rsidTr="4331133A" w14:paraId="7CFA52C1">
        <w:trPr>
          <w:trHeight w:val="300"/>
        </w:trPr>
        <w:tc>
          <w:tcPr>
            <w:tcW w:w="705" w:type="dxa"/>
            <w:tcMar/>
          </w:tcPr>
          <w:p w:rsidR="335CDD3A" w:rsidP="4331133A" w:rsidRDefault="335CDD3A" w14:paraId="7EC0318D" w14:textId="0CB1C4F0">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Number</w:t>
            </w:r>
          </w:p>
        </w:tc>
        <w:tc>
          <w:tcPr>
            <w:tcW w:w="1485" w:type="dxa"/>
            <w:tcMar/>
          </w:tcPr>
          <w:p w:rsidR="335CDD3A" w:rsidP="4331133A" w:rsidRDefault="335CDD3A" w14:paraId="2C4632FC" w14:textId="3FD9ECE0">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 xml:space="preserve">Problem </w:t>
            </w:r>
          </w:p>
        </w:tc>
        <w:tc>
          <w:tcPr>
            <w:tcW w:w="2186" w:type="dxa"/>
            <w:tcMar/>
          </w:tcPr>
          <w:p w:rsidR="335CDD3A" w:rsidP="4331133A" w:rsidRDefault="335CDD3A" w14:paraId="5A0DF2BC" w14:textId="2A159436">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Solution</w:t>
            </w:r>
          </w:p>
        </w:tc>
        <w:tc>
          <w:tcPr>
            <w:tcW w:w="1875" w:type="dxa"/>
            <w:tcMar/>
          </w:tcPr>
          <w:p w:rsidR="335CDD3A" w:rsidP="4331133A" w:rsidRDefault="335CDD3A" w14:paraId="16642B66" w14:textId="4B7E0E2C">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Desired Outcome</w:t>
            </w:r>
          </w:p>
        </w:tc>
        <w:tc>
          <w:tcPr>
            <w:tcW w:w="958" w:type="dxa"/>
            <w:tcMar/>
          </w:tcPr>
          <w:p w:rsidR="335CDD3A" w:rsidP="4331133A" w:rsidRDefault="335CDD3A" w14:paraId="340FF3F1" w14:textId="70564608">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Time Scale</w:t>
            </w:r>
          </w:p>
        </w:tc>
        <w:tc>
          <w:tcPr>
            <w:tcW w:w="851" w:type="dxa"/>
            <w:tcMar/>
          </w:tcPr>
          <w:p w:rsidR="335CDD3A" w:rsidP="4331133A" w:rsidRDefault="335CDD3A" w14:paraId="1596B770" w14:textId="522904A7">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Comple-</w:t>
            </w:r>
            <w:r w:rsidRPr="4331133A" w:rsidR="335CDD3A">
              <w:rPr>
                <w:rFonts w:ascii="Times New Roman" w:hAnsi="Times New Roman" w:eastAsia="Times New Roman" w:cs="Times New Roman"/>
                <w:noProof w:val="0"/>
                <w:sz w:val="24"/>
                <w:szCs w:val="24"/>
                <w:lang w:val="en-GB"/>
              </w:rPr>
              <w:t>tion</w:t>
            </w:r>
            <w:r w:rsidRPr="4331133A" w:rsidR="335CDD3A">
              <w:rPr>
                <w:rFonts w:ascii="Times New Roman" w:hAnsi="Times New Roman" w:eastAsia="Times New Roman" w:cs="Times New Roman"/>
                <w:noProof w:val="0"/>
                <w:sz w:val="24"/>
                <w:szCs w:val="24"/>
                <w:lang w:val="en-GB"/>
              </w:rPr>
              <w:t xml:space="preserve"> Date</w:t>
            </w:r>
          </w:p>
        </w:tc>
        <w:tc>
          <w:tcPr>
            <w:tcW w:w="1102" w:type="dxa"/>
            <w:tcMar/>
          </w:tcPr>
          <w:p w:rsidR="335CDD3A" w:rsidP="4331133A" w:rsidRDefault="335CDD3A" w14:paraId="4E4945E0" w14:textId="06748EFB">
            <w:pPr>
              <w:pStyle w:val="Normal"/>
              <w:bidi w:val="0"/>
              <w:jc w:val="left"/>
              <w:rPr>
                <w:rFonts w:ascii="Times New Roman" w:hAnsi="Times New Roman" w:eastAsia="Times New Roman" w:cs="Times New Roman"/>
                <w:noProof w:val="0"/>
                <w:sz w:val="24"/>
                <w:szCs w:val="24"/>
                <w:lang w:val="en-GB"/>
              </w:rPr>
            </w:pPr>
            <w:r w:rsidRPr="4331133A" w:rsidR="335CDD3A">
              <w:rPr>
                <w:rFonts w:ascii="Times New Roman" w:hAnsi="Times New Roman" w:eastAsia="Times New Roman" w:cs="Times New Roman"/>
                <w:noProof w:val="0"/>
                <w:sz w:val="24"/>
                <w:szCs w:val="24"/>
                <w:lang w:val="en-GB"/>
              </w:rPr>
              <w:t>Budget Planned</w:t>
            </w:r>
          </w:p>
        </w:tc>
      </w:tr>
      <w:tr w:rsidR="4331133A" w:rsidTr="4331133A" w14:paraId="0554B467">
        <w:trPr>
          <w:trHeight w:val="300"/>
        </w:trPr>
        <w:tc>
          <w:tcPr>
            <w:tcW w:w="705" w:type="dxa"/>
            <w:tcMar/>
          </w:tcPr>
          <w:p w:rsidR="17C6D4D3" w:rsidP="4331133A" w:rsidRDefault="17C6D4D3" w14:paraId="00826BB7" w14:textId="7169083D">
            <w:pPr>
              <w:pStyle w:val="Normal"/>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1</w:t>
            </w:r>
          </w:p>
        </w:tc>
        <w:tc>
          <w:tcPr>
            <w:tcW w:w="1485" w:type="dxa"/>
            <w:tcMar/>
          </w:tcPr>
          <w:p w:rsidR="17C6D4D3" w:rsidP="4331133A" w:rsidRDefault="17C6D4D3" w14:paraId="5DF74226" w14:textId="095FD282">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Poor customer service and low satisfaction</w:t>
            </w:r>
          </w:p>
        </w:tc>
        <w:tc>
          <w:tcPr>
            <w:tcW w:w="2186" w:type="dxa"/>
            <w:tcMar/>
          </w:tcPr>
          <w:p w:rsidR="17C6D4D3" w:rsidP="4331133A" w:rsidRDefault="17C6D4D3" w14:paraId="2E17BFE7" w14:textId="70E200EF">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Implement regular staff training covering service standards and problem-solving</w:t>
            </w:r>
          </w:p>
        </w:tc>
        <w:tc>
          <w:tcPr>
            <w:tcW w:w="1875" w:type="dxa"/>
            <w:tcMar/>
          </w:tcPr>
          <w:p w:rsidR="17C6D4D3" w:rsidP="4331133A" w:rsidRDefault="17C6D4D3" w14:paraId="03FCAEE1" w14:textId="61DE3BA1">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Improved guest satisfaction scores and fewer service-related complaints</w:t>
            </w:r>
          </w:p>
        </w:tc>
        <w:tc>
          <w:tcPr>
            <w:tcW w:w="958" w:type="dxa"/>
            <w:tcMar/>
          </w:tcPr>
          <w:p w:rsidR="17C6D4D3" w:rsidP="4331133A" w:rsidRDefault="17C6D4D3" w14:paraId="4A4BFCCF" w14:textId="4E13916C">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3 months</w:t>
            </w:r>
          </w:p>
        </w:tc>
        <w:tc>
          <w:tcPr>
            <w:tcW w:w="851" w:type="dxa"/>
            <w:tcMar/>
          </w:tcPr>
          <w:p w:rsidR="17C6D4D3" w:rsidP="4331133A" w:rsidRDefault="17C6D4D3" w14:paraId="4FAFE10C" w14:textId="56D94823">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01/10/2025</w:t>
            </w:r>
          </w:p>
        </w:tc>
        <w:tc>
          <w:tcPr>
            <w:tcW w:w="1102" w:type="dxa"/>
            <w:tcMar/>
          </w:tcPr>
          <w:p w:rsidR="17C6D4D3" w:rsidP="4331133A" w:rsidRDefault="17C6D4D3" w14:paraId="3DABC771" w14:textId="27933394">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£3,000 (annual)</w:t>
            </w:r>
          </w:p>
        </w:tc>
      </w:tr>
      <w:tr w:rsidR="4331133A" w:rsidTr="4331133A" w14:paraId="5123A973">
        <w:trPr>
          <w:trHeight w:val="300"/>
        </w:trPr>
        <w:tc>
          <w:tcPr>
            <w:tcW w:w="705" w:type="dxa"/>
            <w:tcMar/>
          </w:tcPr>
          <w:p w:rsidR="17C6D4D3" w:rsidP="4331133A" w:rsidRDefault="17C6D4D3" w14:paraId="58A79455" w14:textId="6C4DA088">
            <w:pPr>
              <w:pStyle w:val="Normal"/>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2</w:t>
            </w:r>
          </w:p>
        </w:tc>
        <w:tc>
          <w:tcPr>
            <w:tcW w:w="1485" w:type="dxa"/>
            <w:tcMar/>
          </w:tcPr>
          <w:p w:rsidR="17C6D4D3" w:rsidP="4331133A" w:rsidRDefault="17C6D4D3" w14:paraId="79C80D39" w14:textId="3B101DC6">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Lack of formal complaints and ethics procedures</w:t>
            </w:r>
          </w:p>
        </w:tc>
        <w:tc>
          <w:tcPr>
            <w:tcW w:w="2186" w:type="dxa"/>
            <w:tcMar/>
          </w:tcPr>
          <w:p w:rsidR="17C6D4D3" w:rsidP="4331133A" w:rsidRDefault="17C6D4D3" w14:paraId="6B0C9E94" w14:textId="4EAF3EE0">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Develop and deliver workshops with input from staff on a clear complaints/ethics policy</w:t>
            </w:r>
          </w:p>
        </w:tc>
        <w:tc>
          <w:tcPr>
            <w:tcW w:w="1875" w:type="dxa"/>
            <w:tcMar/>
          </w:tcPr>
          <w:p w:rsidR="17C6D4D3" w:rsidP="4331133A" w:rsidRDefault="17C6D4D3" w14:paraId="4784C7AA" w14:textId="63DF5504">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Stronger trust between staff and management, clearer process for resolving issues</w:t>
            </w:r>
          </w:p>
        </w:tc>
        <w:tc>
          <w:tcPr>
            <w:tcW w:w="958" w:type="dxa"/>
            <w:tcMar/>
          </w:tcPr>
          <w:p w:rsidR="17C6D4D3" w:rsidP="4331133A" w:rsidRDefault="17C6D4D3" w14:paraId="049DC751" w14:textId="13BFD3C4">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2 months</w:t>
            </w:r>
          </w:p>
        </w:tc>
        <w:tc>
          <w:tcPr>
            <w:tcW w:w="851" w:type="dxa"/>
            <w:tcMar/>
          </w:tcPr>
          <w:p w:rsidR="17C6D4D3" w:rsidP="4331133A" w:rsidRDefault="17C6D4D3" w14:paraId="4C6C311F" w14:textId="22EC69BB">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01/09/2025</w:t>
            </w:r>
          </w:p>
        </w:tc>
        <w:tc>
          <w:tcPr>
            <w:tcW w:w="1102" w:type="dxa"/>
            <w:tcMar/>
          </w:tcPr>
          <w:p w:rsidR="17C6D4D3" w:rsidP="4331133A" w:rsidRDefault="17C6D4D3" w14:paraId="44CD8518" w14:textId="35EE64BA">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£1,000</w:t>
            </w:r>
          </w:p>
        </w:tc>
      </w:tr>
      <w:tr w:rsidR="4331133A" w:rsidTr="4331133A" w14:paraId="1AC0F1BD">
        <w:trPr>
          <w:trHeight w:val="300"/>
        </w:trPr>
        <w:tc>
          <w:tcPr>
            <w:tcW w:w="705" w:type="dxa"/>
            <w:tcMar/>
          </w:tcPr>
          <w:p w:rsidR="17C6D4D3" w:rsidP="4331133A" w:rsidRDefault="17C6D4D3" w14:paraId="3FFDB66F" w14:textId="50C46A81">
            <w:pPr>
              <w:pStyle w:val="Normal"/>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3</w:t>
            </w:r>
          </w:p>
        </w:tc>
        <w:tc>
          <w:tcPr>
            <w:tcW w:w="1485" w:type="dxa"/>
            <w:tcMar/>
          </w:tcPr>
          <w:p w:rsidR="17C6D4D3" w:rsidP="4331133A" w:rsidRDefault="17C6D4D3" w14:paraId="40151176" w14:textId="0EC522AE">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High energy and water costs</w:t>
            </w:r>
          </w:p>
        </w:tc>
        <w:tc>
          <w:tcPr>
            <w:tcW w:w="2186" w:type="dxa"/>
            <w:tcMar/>
          </w:tcPr>
          <w:p w:rsidR="17C6D4D3" w:rsidP="4331133A" w:rsidRDefault="17C6D4D3" w14:paraId="5EE93C42" w14:textId="50F4FC02">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Install LED lighting and low-flow taps; monitor usage through smart meters</w:t>
            </w:r>
          </w:p>
        </w:tc>
        <w:tc>
          <w:tcPr>
            <w:tcW w:w="1875" w:type="dxa"/>
            <w:tcMar/>
          </w:tcPr>
          <w:p w:rsidR="17C6D4D3" w:rsidP="4331133A" w:rsidRDefault="17C6D4D3" w14:paraId="5C8A8985" w14:textId="74D46C55">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Reduced utility costs and stronger sustainability performance</w:t>
            </w:r>
          </w:p>
        </w:tc>
        <w:tc>
          <w:tcPr>
            <w:tcW w:w="958" w:type="dxa"/>
            <w:tcMar/>
          </w:tcPr>
          <w:p w:rsidR="17C6D4D3" w:rsidP="4331133A" w:rsidRDefault="17C6D4D3" w14:paraId="5B2412B2" w14:textId="69F9A950">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4 months</w:t>
            </w:r>
          </w:p>
        </w:tc>
        <w:tc>
          <w:tcPr>
            <w:tcW w:w="851" w:type="dxa"/>
            <w:tcMar/>
          </w:tcPr>
          <w:p w:rsidR="17C6D4D3" w:rsidP="4331133A" w:rsidRDefault="17C6D4D3" w14:paraId="6E522AD4" w14:textId="16BC1FAA">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15/11/2025</w:t>
            </w:r>
          </w:p>
        </w:tc>
        <w:tc>
          <w:tcPr>
            <w:tcW w:w="1102" w:type="dxa"/>
            <w:tcMar/>
          </w:tcPr>
          <w:p w:rsidR="17C6D4D3" w:rsidP="4331133A" w:rsidRDefault="17C6D4D3" w14:paraId="7D8BC392" w14:textId="1E72C892">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£4,500 (one-off)</w:t>
            </w:r>
          </w:p>
        </w:tc>
      </w:tr>
      <w:tr w:rsidR="4331133A" w:rsidTr="4331133A" w14:paraId="7A44C263">
        <w:trPr>
          <w:trHeight w:val="300"/>
        </w:trPr>
        <w:tc>
          <w:tcPr>
            <w:tcW w:w="705" w:type="dxa"/>
            <w:tcMar/>
          </w:tcPr>
          <w:p w:rsidR="17C6D4D3" w:rsidP="4331133A" w:rsidRDefault="17C6D4D3" w14:paraId="7A0487D3" w14:textId="5B53E562">
            <w:pPr>
              <w:pStyle w:val="Normal"/>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4</w:t>
            </w:r>
          </w:p>
        </w:tc>
        <w:tc>
          <w:tcPr>
            <w:tcW w:w="1485" w:type="dxa"/>
            <w:tcMar/>
          </w:tcPr>
          <w:tbl>
            <w:tblPr>
              <w:tblStyle w:val="TableNormal"/>
              <w:bidiVisual w:val="0"/>
              <w:tblW w:w="0" w:type="auto"/>
              <w:tblLayout w:type="fixed"/>
              <w:tblLook w:val="06A0" w:firstRow="1" w:lastRow="0" w:firstColumn="1" w:lastColumn="0" w:noHBand="1" w:noVBand="1"/>
            </w:tblPr>
            <w:tblGrid>
              <w:gridCol w:w="1245"/>
            </w:tblGrid>
            <w:tr w:rsidR="4331133A" w:rsidTr="4331133A" w14:paraId="0AA1B28D">
              <w:trPr>
                <w:trHeight w:val="300"/>
              </w:trPr>
              <w:tc>
                <w:tcPr>
                  <w:tcW w:w="1245" w:type="dxa"/>
                  <w:tcMar/>
                  <w:vAlign w:val="center"/>
                </w:tcPr>
                <w:p w:rsidR="4331133A" w:rsidP="4331133A" w:rsidRDefault="4331133A" w14:paraId="762995A5" w14:textId="17FBF59E">
                  <w:pPr>
                    <w:bidi w:val="0"/>
                    <w:spacing w:before="0" w:beforeAutospacing="off" w:after="0" w:afterAutospacing="off"/>
                    <w:jc w:val="left"/>
                    <w:rPr>
                      <w:rFonts w:ascii="Times New Roman" w:hAnsi="Times New Roman" w:eastAsia="Times New Roman" w:cs="Times New Roman"/>
                    </w:rPr>
                  </w:pPr>
                  <w:r w:rsidRPr="4331133A" w:rsidR="4331133A">
                    <w:rPr>
                      <w:rFonts w:ascii="Times New Roman" w:hAnsi="Times New Roman" w:eastAsia="Times New Roman" w:cs="Times New Roman"/>
                    </w:rPr>
                    <w:t>High staff turnover and unclear progression</w:t>
                  </w:r>
                </w:p>
              </w:tc>
            </w:tr>
          </w:tbl>
          <w:p w:rsidR="4331133A" w:rsidP="4331133A" w:rsidRDefault="4331133A" w14:paraId="4268778C" w14:textId="56E27B0B">
            <w:pPr>
              <w:pStyle w:val="Normal"/>
              <w:bidi w:val="0"/>
              <w:jc w:val="left"/>
              <w:rPr>
                <w:rFonts w:ascii="Times New Roman" w:hAnsi="Times New Roman" w:eastAsia="Times New Roman" w:cs="Times New Roman"/>
                <w:noProof w:val="0"/>
                <w:sz w:val="24"/>
                <w:szCs w:val="24"/>
                <w:lang w:val="en-GB"/>
              </w:rPr>
            </w:pPr>
          </w:p>
        </w:tc>
        <w:tc>
          <w:tcPr>
            <w:tcW w:w="2186" w:type="dxa"/>
            <w:tcMar/>
          </w:tcPr>
          <w:p w:rsidR="17C6D4D3" w:rsidP="4331133A" w:rsidRDefault="17C6D4D3" w14:paraId="15CE6A5C" w14:textId="3300A923">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Expand Aspire+ programme with mentoring and development pathways</w:t>
            </w:r>
          </w:p>
        </w:tc>
        <w:tc>
          <w:tcPr>
            <w:tcW w:w="1875" w:type="dxa"/>
            <w:tcMar/>
          </w:tcPr>
          <w:p w:rsidR="17C6D4D3" w:rsidP="4331133A" w:rsidRDefault="17C6D4D3" w14:paraId="37A52CC0" w14:textId="57B0CD9B">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Better staff retention, increased engagement, clearer career advancement</w:t>
            </w:r>
          </w:p>
        </w:tc>
        <w:tc>
          <w:tcPr>
            <w:tcW w:w="958" w:type="dxa"/>
            <w:tcMar/>
          </w:tcPr>
          <w:p w:rsidR="17C6D4D3" w:rsidP="4331133A" w:rsidRDefault="17C6D4D3" w14:paraId="2E43A618" w14:textId="73F4D5AC">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3 months</w:t>
            </w:r>
          </w:p>
        </w:tc>
        <w:tc>
          <w:tcPr>
            <w:tcW w:w="851" w:type="dxa"/>
            <w:tcMar/>
          </w:tcPr>
          <w:p w:rsidR="17C6D4D3" w:rsidP="4331133A" w:rsidRDefault="17C6D4D3" w14:paraId="467EB1BF" w14:textId="74737A31">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30/09/2025</w:t>
            </w:r>
          </w:p>
        </w:tc>
        <w:tc>
          <w:tcPr>
            <w:tcW w:w="1102" w:type="dxa"/>
            <w:tcMar/>
          </w:tcPr>
          <w:p w:rsidR="17C6D4D3" w:rsidP="4331133A" w:rsidRDefault="17C6D4D3" w14:paraId="387559A1" w14:textId="66DC6014">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£1,500 (annual)</w:t>
            </w:r>
          </w:p>
        </w:tc>
      </w:tr>
      <w:tr w:rsidR="4331133A" w:rsidTr="4331133A" w14:paraId="2FC6A99F">
        <w:trPr>
          <w:trHeight w:val="300"/>
        </w:trPr>
        <w:tc>
          <w:tcPr>
            <w:tcW w:w="705" w:type="dxa"/>
            <w:tcMar/>
          </w:tcPr>
          <w:p w:rsidR="17C6D4D3" w:rsidP="4331133A" w:rsidRDefault="17C6D4D3" w14:paraId="2F44B4A3" w14:textId="729A7FDF">
            <w:pPr>
              <w:pStyle w:val="Normal"/>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5</w:t>
            </w:r>
          </w:p>
        </w:tc>
        <w:tc>
          <w:tcPr>
            <w:tcW w:w="1485" w:type="dxa"/>
            <w:tcMar/>
          </w:tcPr>
          <w:tbl>
            <w:tblPr>
              <w:tblStyle w:val="TableNormal"/>
              <w:bidiVisual w:val="0"/>
              <w:tblW w:w="0" w:type="auto"/>
              <w:tblLayout w:type="fixed"/>
              <w:tblLook w:val="06A0" w:firstRow="1" w:lastRow="0" w:firstColumn="1" w:lastColumn="0" w:noHBand="1" w:noVBand="1"/>
            </w:tblPr>
            <w:tblGrid>
              <w:gridCol w:w="1245"/>
            </w:tblGrid>
            <w:tr w:rsidR="4331133A" w:rsidTr="4331133A" w14:paraId="70AB5910">
              <w:trPr>
                <w:trHeight w:val="300"/>
              </w:trPr>
              <w:tc>
                <w:tcPr>
                  <w:tcW w:w="1245" w:type="dxa"/>
                  <w:tcMar/>
                  <w:vAlign w:val="center"/>
                </w:tcPr>
                <w:p w:rsidR="4331133A" w:rsidP="4331133A" w:rsidRDefault="4331133A" w14:paraId="27A39A1C" w14:textId="44DB2A3E">
                  <w:pPr>
                    <w:bidi w:val="0"/>
                    <w:spacing w:before="0" w:beforeAutospacing="off" w:after="0" w:afterAutospacing="off"/>
                    <w:jc w:val="left"/>
                    <w:rPr>
                      <w:rFonts w:ascii="Times New Roman" w:hAnsi="Times New Roman" w:eastAsia="Times New Roman" w:cs="Times New Roman"/>
                    </w:rPr>
                  </w:pPr>
                  <w:r w:rsidRPr="4331133A" w:rsidR="4331133A">
                    <w:rPr>
                      <w:rFonts w:ascii="Times New Roman" w:hAnsi="Times New Roman" w:eastAsia="Times New Roman" w:cs="Times New Roman"/>
                    </w:rPr>
                    <w:t>Outdated guest rooms</w:t>
                  </w:r>
                </w:p>
              </w:tc>
            </w:tr>
          </w:tbl>
          <w:p w:rsidR="4331133A" w:rsidP="4331133A" w:rsidRDefault="4331133A" w14:paraId="6F1F2DF0" w14:textId="35B5D731">
            <w:pPr>
              <w:pStyle w:val="Normal"/>
              <w:bidi w:val="0"/>
              <w:jc w:val="left"/>
              <w:rPr>
                <w:rFonts w:ascii="Times New Roman" w:hAnsi="Times New Roman" w:eastAsia="Times New Roman" w:cs="Times New Roman"/>
                <w:noProof w:val="0"/>
                <w:sz w:val="24"/>
                <w:szCs w:val="24"/>
                <w:lang w:val="en-GB"/>
              </w:rPr>
            </w:pPr>
          </w:p>
        </w:tc>
        <w:tc>
          <w:tcPr>
            <w:tcW w:w="2186" w:type="dxa"/>
            <w:tcMar/>
          </w:tcPr>
          <w:tbl>
            <w:tblPr>
              <w:tblStyle w:val="TableNormal"/>
              <w:bidiVisual w:val="0"/>
              <w:tblW w:w="0" w:type="auto"/>
              <w:tblLayout w:type="fixed"/>
              <w:tblLook w:val="06A0" w:firstRow="1" w:lastRow="0" w:firstColumn="1" w:lastColumn="0" w:noHBand="1" w:noVBand="1"/>
            </w:tblPr>
            <w:tblGrid>
              <w:gridCol w:w="1976"/>
            </w:tblGrid>
            <w:tr w:rsidR="4331133A" w:rsidTr="4331133A" w14:paraId="01AE1044">
              <w:trPr>
                <w:trHeight w:val="300"/>
              </w:trPr>
              <w:tc>
                <w:tcPr>
                  <w:tcW w:w="1976" w:type="dxa"/>
                  <w:tcMar/>
                  <w:vAlign w:val="center"/>
                </w:tcPr>
                <w:p w:rsidR="4331133A" w:rsidP="4331133A" w:rsidRDefault="4331133A" w14:paraId="2289D415" w14:textId="331232D1">
                  <w:pPr>
                    <w:bidi w:val="0"/>
                    <w:spacing w:before="0" w:beforeAutospacing="off" w:after="0" w:afterAutospacing="off"/>
                    <w:jc w:val="left"/>
                    <w:rPr>
                      <w:rFonts w:ascii="Times New Roman" w:hAnsi="Times New Roman" w:eastAsia="Times New Roman" w:cs="Times New Roman"/>
                    </w:rPr>
                  </w:pPr>
                  <w:r w:rsidRPr="4331133A" w:rsidR="4331133A">
                    <w:rPr>
                      <w:rFonts w:ascii="Times New Roman" w:hAnsi="Times New Roman" w:eastAsia="Times New Roman" w:cs="Times New Roman"/>
                    </w:rPr>
                    <w:t xml:space="preserve">Upgrade 20 rooms with improved bedding, </w:t>
                  </w:r>
                  <w:r w:rsidRPr="4331133A" w:rsidR="4331133A">
                    <w:rPr>
                      <w:rFonts w:ascii="Times New Roman" w:hAnsi="Times New Roman" w:eastAsia="Times New Roman" w:cs="Times New Roman"/>
                    </w:rPr>
                    <w:t>facilities</w:t>
                  </w:r>
                  <w:r w:rsidRPr="4331133A" w:rsidR="4331133A">
                    <w:rPr>
                      <w:rFonts w:ascii="Times New Roman" w:hAnsi="Times New Roman" w:eastAsia="Times New Roman" w:cs="Times New Roman"/>
                    </w:rPr>
                    <w:t xml:space="preserve"> and décor</w:t>
                  </w:r>
                </w:p>
              </w:tc>
            </w:tr>
          </w:tbl>
          <w:p w:rsidR="4331133A" w:rsidP="4331133A" w:rsidRDefault="4331133A" w14:paraId="5DEBCD3B" w14:textId="75BD9CA6">
            <w:pPr>
              <w:pStyle w:val="Normal"/>
              <w:bidi w:val="0"/>
              <w:jc w:val="left"/>
              <w:rPr>
                <w:rFonts w:ascii="Times New Roman" w:hAnsi="Times New Roman" w:eastAsia="Times New Roman" w:cs="Times New Roman"/>
                <w:noProof w:val="0"/>
                <w:sz w:val="24"/>
                <w:szCs w:val="24"/>
                <w:lang w:val="en-GB"/>
              </w:rPr>
            </w:pPr>
          </w:p>
        </w:tc>
        <w:tc>
          <w:tcPr>
            <w:tcW w:w="1875" w:type="dxa"/>
            <w:tcMar/>
          </w:tcPr>
          <w:p w:rsidR="17C6D4D3" w:rsidP="4331133A" w:rsidRDefault="17C6D4D3" w14:paraId="6A5016B1" w14:textId="6B83C6C9">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 xml:space="preserve">Positive guest reviews, higher </w:t>
            </w:r>
            <w:bookmarkStart w:name="_Int_VIi3vwy1" w:id="1426109362"/>
            <w:r w:rsidRPr="4331133A" w:rsidR="17C6D4D3">
              <w:rPr>
                <w:rFonts w:ascii="Times New Roman" w:hAnsi="Times New Roman" w:eastAsia="Times New Roman" w:cs="Times New Roman"/>
                <w:noProof w:val="0"/>
                <w:sz w:val="24"/>
                <w:szCs w:val="24"/>
                <w:lang w:val="en-GB"/>
              </w:rPr>
              <w:t>occupancy</w:t>
            </w:r>
            <w:bookmarkEnd w:id="1426109362"/>
            <w:r w:rsidRPr="4331133A" w:rsidR="17C6D4D3">
              <w:rPr>
                <w:rFonts w:ascii="Times New Roman" w:hAnsi="Times New Roman" w:eastAsia="Times New Roman" w:cs="Times New Roman"/>
                <w:noProof w:val="0"/>
                <w:sz w:val="24"/>
                <w:szCs w:val="24"/>
                <w:lang w:val="en-GB"/>
              </w:rPr>
              <w:t xml:space="preserve"> and better booking ratings</w:t>
            </w:r>
          </w:p>
        </w:tc>
        <w:tc>
          <w:tcPr>
            <w:tcW w:w="958" w:type="dxa"/>
            <w:tcMar/>
          </w:tcPr>
          <w:p w:rsidR="17C6D4D3" w:rsidP="4331133A" w:rsidRDefault="17C6D4D3" w14:paraId="75C64A85" w14:textId="2775A896">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5 months</w:t>
            </w:r>
          </w:p>
        </w:tc>
        <w:tc>
          <w:tcPr>
            <w:tcW w:w="851" w:type="dxa"/>
            <w:tcMar/>
          </w:tcPr>
          <w:p w:rsidR="17C6D4D3" w:rsidP="4331133A" w:rsidRDefault="17C6D4D3" w14:paraId="5413E797" w14:textId="3FF95AAD">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15/12/2025</w:t>
            </w:r>
          </w:p>
        </w:tc>
        <w:tc>
          <w:tcPr>
            <w:tcW w:w="1102" w:type="dxa"/>
            <w:tcMar/>
          </w:tcPr>
          <w:p w:rsidR="17C6D4D3" w:rsidP="4331133A" w:rsidRDefault="17C6D4D3" w14:paraId="755D84A9" w14:textId="500C8717">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£15,000</w:t>
            </w:r>
          </w:p>
        </w:tc>
      </w:tr>
      <w:tr w:rsidR="4331133A" w:rsidTr="4331133A" w14:paraId="178C0C84">
        <w:trPr>
          <w:trHeight w:val="300"/>
        </w:trPr>
        <w:tc>
          <w:tcPr>
            <w:tcW w:w="705" w:type="dxa"/>
            <w:tcMar/>
          </w:tcPr>
          <w:p w:rsidR="17C6D4D3" w:rsidP="4331133A" w:rsidRDefault="17C6D4D3" w14:paraId="3FBF6F3E" w14:textId="18187E86">
            <w:pPr>
              <w:pStyle w:val="Normal"/>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6</w:t>
            </w:r>
          </w:p>
        </w:tc>
        <w:tc>
          <w:tcPr>
            <w:tcW w:w="1485" w:type="dxa"/>
            <w:tcMar/>
          </w:tcPr>
          <w:p w:rsidR="17C6D4D3" w:rsidP="4331133A" w:rsidRDefault="17C6D4D3" w14:paraId="7D0BFC6F" w14:textId="4B02D713">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during change</w:t>
            </w:r>
          </w:p>
        </w:tc>
        <w:tc>
          <w:tcPr>
            <w:tcW w:w="2186" w:type="dxa"/>
            <w:tcMar/>
          </w:tcPr>
          <w:p w:rsidR="17C6D4D3" w:rsidP="4331133A" w:rsidRDefault="17C6D4D3" w14:paraId="74B6C66C" w14:textId="5FC53B01">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Apply Kotter’s 8-step model and involve staff in decision-making</w:t>
            </w:r>
          </w:p>
        </w:tc>
        <w:tc>
          <w:tcPr>
            <w:tcW w:w="1875" w:type="dxa"/>
            <w:tcMar/>
          </w:tcPr>
          <w:p w:rsidR="17C6D4D3" w:rsidP="4331133A" w:rsidRDefault="17C6D4D3" w14:paraId="7C8730EA" w14:textId="1BE01326">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Smoother transitions, less resistance, stronger team buy-in</w:t>
            </w:r>
          </w:p>
        </w:tc>
        <w:tc>
          <w:tcPr>
            <w:tcW w:w="958" w:type="dxa"/>
            <w:tcMar/>
          </w:tcPr>
          <w:p w:rsidR="17C6D4D3" w:rsidP="4331133A" w:rsidRDefault="17C6D4D3" w14:paraId="5BD20EA8" w14:textId="52C0E0D4">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Ongoing</w:t>
            </w:r>
          </w:p>
        </w:tc>
        <w:tc>
          <w:tcPr>
            <w:tcW w:w="851" w:type="dxa"/>
            <w:tcMar/>
          </w:tcPr>
          <w:p w:rsidR="17C6D4D3" w:rsidP="4331133A" w:rsidRDefault="17C6D4D3" w14:paraId="09CD825E" w14:textId="234C8B8A">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Phased rollout</w:t>
            </w:r>
          </w:p>
        </w:tc>
        <w:tc>
          <w:tcPr>
            <w:tcW w:w="1102" w:type="dxa"/>
            <w:tcMar/>
          </w:tcPr>
          <w:p w:rsidR="17C6D4D3" w:rsidP="4331133A" w:rsidRDefault="17C6D4D3" w14:paraId="23C71BE4" w14:textId="15EB78FD">
            <w:pPr>
              <w:bidi w:val="0"/>
              <w:jc w:val="left"/>
              <w:rPr>
                <w:rFonts w:ascii="Times New Roman" w:hAnsi="Times New Roman" w:eastAsia="Times New Roman" w:cs="Times New Roman"/>
                <w:noProof w:val="0"/>
                <w:sz w:val="24"/>
                <w:szCs w:val="24"/>
                <w:lang w:val="en-GB"/>
              </w:rPr>
            </w:pPr>
            <w:r w:rsidRPr="4331133A" w:rsidR="17C6D4D3">
              <w:rPr>
                <w:rFonts w:ascii="Times New Roman" w:hAnsi="Times New Roman" w:eastAsia="Times New Roman" w:cs="Times New Roman"/>
                <w:noProof w:val="0"/>
                <w:sz w:val="24"/>
                <w:szCs w:val="24"/>
                <w:lang w:val="en-GB"/>
              </w:rPr>
              <w:t>Included in above</w:t>
            </w:r>
          </w:p>
        </w:tc>
      </w:tr>
    </w:tbl>
    <w:p w:rsidR="3712550B" w:rsidP="4331133A" w:rsidRDefault="3712550B" w14:paraId="6583A7F2" w14:textId="5E535ABD">
      <w:pPr>
        <w:pStyle w:val="Heading1"/>
        <w:rPr>
          <w:rFonts w:ascii="Times New Roman" w:hAnsi="Times New Roman" w:eastAsia="Times New Roman" w:cs="Times New Roman"/>
          <w:b w:val="1"/>
          <w:bCs w:val="1"/>
          <w:noProof w:val="0"/>
          <w:color w:val="000000" w:themeColor="text1" w:themeTint="FF" w:themeShade="FF"/>
          <w:sz w:val="24"/>
          <w:szCs w:val="24"/>
          <w:lang w:val="en-GB"/>
        </w:rPr>
      </w:pPr>
      <w:bookmarkStart w:name="_Toc987296634" w:id="2103224585"/>
      <w:r w:rsidRPr="4331133A" w:rsidR="0D564116">
        <w:rPr>
          <w:rFonts w:ascii="Times New Roman" w:hAnsi="Times New Roman" w:eastAsia="Times New Roman" w:cs="Times New Roman"/>
          <w:b w:val="1"/>
          <w:bCs w:val="1"/>
          <w:noProof w:val="0"/>
          <w:color w:val="000000" w:themeColor="text1" w:themeTint="FF" w:themeShade="FF"/>
          <w:sz w:val="24"/>
          <w:szCs w:val="24"/>
          <w:lang w:val="en-GB"/>
        </w:rPr>
        <w:t>6</w:t>
      </w:r>
      <w:r w:rsidRPr="4331133A" w:rsidR="66BAB383">
        <w:rPr>
          <w:rFonts w:ascii="Times New Roman" w:hAnsi="Times New Roman" w:eastAsia="Times New Roman" w:cs="Times New Roman"/>
          <w:b w:val="1"/>
          <w:bCs w:val="1"/>
          <w:noProof w:val="0"/>
          <w:color w:val="000000" w:themeColor="text1" w:themeTint="FF" w:themeShade="FF"/>
          <w:sz w:val="24"/>
          <w:szCs w:val="24"/>
          <w:lang w:val="en-GB"/>
        </w:rPr>
        <w:t>. Conclusion</w:t>
      </w:r>
      <w:bookmarkEnd w:id="2103224585"/>
    </w:p>
    <w:p w:rsidR="2C294085" w:rsidP="4331133A" w:rsidRDefault="2C294085" w14:paraId="7CC5305F" w14:textId="1BC8CD17">
      <w:pPr>
        <w:pStyle w:val="Normal"/>
        <w:bidi w:val="0"/>
        <w:spacing w:line="360" w:lineRule="auto"/>
        <w:jc w:val="both"/>
        <w:rPr>
          <w:rFonts w:ascii="Times New Roman" w:hAnsi="Times New Roman" w:eastAsia="Times New Roman" w:cs="Times New Roman"/>
          <w:noProof w:val="0"/>
          <w:lang w:val="en-GB"/>
        </w:rPr>
      </w:pPr>
      <w:r w:rsidRPr="4331133A" w:rsidR="2C294085">
        <w:rPr>
          <w:rFonts w:ascii="Times New Roman" w:hAnsi="Times New Roman" w:eastAsia="Times New Roman" w:cs="Times New Roman"/>
          <w:noProof w:val="0"/>
          <w:lang w:val="en-GB"/>
        </w:rPr>
        <w:t>This report looked closely at the main problems at Travelodge Gateshead. It found that the hotel has a good brand name and location, but it faces some serious issues. These include poor customer service, unhappy staff, energy waste, and a damaged reputation from past mistakes. If these problems are not fixed, they could continue to hurt the hotel’s performance and future success.</w:t>
      </w:r>
    </w:p>
    <w:p w:rsidR="2C294085" w:rsidP="4331133A" w:rsidRDefault="2C294085" w14:paraId="22AD64C3" w14:textId="6A88820E">
      <w:pPr>
        <w:pStyle w:val="Normal"/>
        <w:bidi w:val="0"/>
        <w:spacing w:line="360" w:lineRule="auto"/>
        <w:jc w:val="both"/>
      </w:pPr>
      <w:r w:rsidRPr="4331133A" w:rsidR="2C294085">
        <w:rPr>
          <w:rFonts w:ascii="Times New Roman" w:hAnsi="Times New Roman" w:eastAsia="Times New Roman" w:cs="Times New Roman"/>
          <w:noProof w:val="0"/>
          <w:lang w:val="en-GB"/>
        </w:rPr>
        <w:t>By using tools like SWOT, STEEPLED, and TOWS, this report helped identify where the problems come from. Some key causes are lack of staff training, unclear rules for dealing with complaints, weak support for diversity and inclusion, and high running costs. Feedback from staff and guests also showed that there are problems with team leadership and workplace culture.</w:t>
      </w:r>
    </w:p>
    <w:p w:rsidR="2C294085" w:rsidP="4331133A" w:rsidRDefault="2C294085" w14:paraId="5ACCF0F9" w14:textId="56880A71">
      <w:pPr>
        <w:pStyle w:val="Normal"/>
        <w:bidi w:val="0"/>
        <w:spacing w:line="360" w:lineRule="auto"/>
        <w:jc w:val="both"/>
      </w:pPr>
      <w:r w:rsidRPr="4331133A" w:rsidR="2C294085">
        <w:rPr>
          <w:rFonts w:ascii="Times New Roman" w:hAnsi="Times New Roman" w:eastAsia="Times New Roman" w:cs="Times New Roman"/>
          <w:noProof w:val="0"/>
          <w:lang w:val="en-GB"/>
        </w:rPr>
        <w:t>To fix these issues, the report gave several realistic and affordable suggestions. These include better training for staff, clearer rules for ethics and complaints, eco-friendly updates to save energy and water, stronger staff development through the Aspire+ programme, and small upgrades to 20 guest rooms. A change strategy was also created using Kotter’s 8-Step Model to make sure these actions are carried out smoothly. The report also explained how to measure success by tracking things like guest feedback, staff leaving rates, energy use, and training completion.</w:t>
      </w:r>
    </w:p>
    <w:p w:rsidR="2C294085" w:rsidP="4331133A" w:rsidRDefault="2C294085" w14:paraId="029017DC" w14:textId="4979400E">
      <w:pPr>
        <w:pStyle w:val="Normal"/>
        <w:bidi w:val="0"/>
        <w:spacing w:line="360" w:lineRule="auto"/>
        <w:jc w:val="both"/>
      </w:pPr>
      <w:r w:rsidRPr="4331133A" w:rsidR="2C294085">
        <w:rPr>
          <w:rFonts w:ascii="Times New Roman" w:hAnsi="Times New Roman" w:eastAsia="Times New Roman" w:cs="Times New Roman"/>
          <w:noProof w:val="0"/>
          <w:lang w:val="en-GB"/>
        </w:rPr>
        <w:t>A simple action plan was included, showing each problem, what to do, what result is expected, the time scale, and the cost. This helps the hotel keep track of progress and stay on budget.</w:t>
      </w:r>
    </w:p>
    <w:p w:rsidR="2C294085" w:rsidP="4331133A" w:rsidRDefault="2C294085" w14:paraId="291A0F86" w14:textId="2DBFF874">
      <w:pPr>
        <w:pStyle w:val="Normal"/>
        <w:bidi w:val="0"/>
        <w:spacing w:line="360" w:lineRule="auto"/>
        <w:jc w:val="both"/>
      </w:pPr>
      <w:r w:rsidRPr="4331133A" w:rsidR="2C294085">
        <w:rPr>
          <w:rFonts w:ascii="Times New Roman" w:hAnsi="Times New Roman" w:eastAsia="Times New Roman" w:cs="Times New Roman"/>
          <w:noProof w:val="0"/>
          <w:lang w:val="en-GB"/>
        </w:rPr>
        <w:t>If Travelodge Gateshead follows the advice in this report, it can expect happier staff, more loyal guests, a better reputation, and lower costs. These changes will help the hotel become stronger and more successful in the long run, and support Travelodge’s wider goals as a top UK hotel chain.</w:t>
      </w:r>
    </w:p>
    <w:p w:rsidR="2C294085" w:rsidP="4331133A" w:rsidRDefault="2C294085" w14:paraId="7BE4A726" w14:textId="1EF6EBBB">
      <w:pPr>
        <w:pStyle w:val="Normal"/>
        <w:bidi w:val="0"/>
        <w:spacing w:line="360" w:lineRule="auto"/>
        <w:jc w:val="both"/>
      </w:pPr>
      <w:r w:rsidRPr="4331133A" w:rsidR="2C294085">
        <w:rPr>
          <w:rFonts w:ascii="Times New Roman" w:hAnsi="Times New Roman" w:eastAsia="Times New Roman" w:cs="Times New Roman"/>
          <w:noProof w:val="0"/>
          <w:lang w:val="en-GB"/>
        </w:rPr>
        <w:t>Lastly, I would like to thank Travelodge for the chance to work on this project. It was a pleasure to support such a well-known hotel brand. I hope this report helps you make useful changes and that we can work together again in the future.</w:t>
      </w:r>
    </w:p>
    <w:p w:rsidR="4331133A" w:rsidP="4331133A" w:rsidRDefault="4331133A" w14:paraId="5F1A792A" w14:textId="3DC19722">
      <w:pPr>
        <w:pStyle w:val="Normal"/>
        <w:bidi w:val="0"/>
        <w:spacing w:line="360" w:lineRule="auto"/>
        <w:jc w:val="both"/>
        <w:rPr>
          <w:rFonts w:ascii="Times New Roman" w:hAnsi="Times New Roman" w:eastAsia="Times New Roman" w:cs="Times New Roman"/>
          <w:noProof w:val="0"/>
          <w:lang w:val="en-GB"/>
        </w:rPr>
      </w:pPr>
    </w:p>
    <w:p w:rsidR="03109C2E" w:rsidP="03109C2E" w:rsidRDefault="03109C2E" w14:paraId="07A000CF" w14:textId="4B34E5AC">
      <w:pPr>
        <w:pStyle w:val="Normal"/>
        <w:bidi w:val="0"/>
        <w:spacing w:before="240" w:beforeAutospacing="off" w:after="240" w:afterAutospacing="off"/>
        <w:jc w:val="both"/>
        <w:rPr>
          <w:rFonts w:ascii="Times" w:hAnsi="Times" w:eastAsia="Times" w:cs="Times"/>
          <w:noProof w:val="0"/>
          <w:sz w:val="24"/>
          <w:szCs w:val="24"/>
          <w:lang w:val="en-GB"/>
        </w:rPr>
      </w:pPr>
    </w:p>
    <w:p w:rsidR="03109C2E" w:rsidP="03109C2E" w:rsidRDefault="03109C2E" w14:paraId="7BBDAEEB" w14:textId="4D4DDC84">
      <w:pPr>
        <w:bidi w:val="0"/>
        <w:spacing w:before="240" w:beforeAutospacing="off" w:after="240" w:afterAutospacing="off"/>
        <w:jc w:val="both"/>
        <w:rPr>
          <w:rFonts w:ascii="Times" w:hAnsi="Times" w:eastAsia="Times" w:cs="Times"/>
          <w:noProof w:val="0"/>
          <w:sz w:val="24"/>
          <w:szCs w:val="24"/>
          <w:lang w:val="en-GB"/>
        </w:rPr>
      </w:pPr>
    </w:p>
    <w:p w:rsidR="7DEF003D" w:rsidP="7DEF003D" w:rsidRDefault="7DEF003D" w14:paraId="11492B8C" w14:textId="76CB7582">
      <w:pPr>
        <w:bidi w:val="0"/>
        <w:spacing w:before="240" w:beforeAutospacing="off" w:after="240" w:afterAutospacing="off"/>
        <w:jc w:val="both"/>
        <w:rPr>
          <w:rFonts w:ascii="Times" w:hAnsi="Times" w:eastAsia="Times" w:cs="Times"/>
          <w:noProof w:val="0"/>
          <w:sz w:val="24"/>
          <w:szCs w:val="24"/>
          <w:lang w:val="en-GB"/>
        </w:rPr>
      </w:pPr>
    </w:p>
    <w:p w:rsidR="7DEF003D" w:rsidRDefault="7DEF003D" w14:paraId="79B95417" w14:textId="11D4CCE0">
      <w:r>
        <w:br w:type="page"/>
      </w:r>
    </w:p>
    <w:p w:rsidR="4FF860EC" w:rsidP="4331133A" w:rsidRDefault="4FF860EC" w14:paraId="58EF433F" w14:textId="6EC50D11">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837256685" w:id="266769031"/>
      <w:r w:rsidRPr="4331133A" w:rsidR="6E7F71C0">
        <w:rPr>
          <w:rFonts w:ascii="Times New Roman" w:hAnsi="Times New Roman" w:eastAsia="Times New Roman" w:cs="Times New Roman"/>
          <w:b w:val="1"/>
          <w:bCs w:val="1"/>
          <w:noProof w:val="0"/>
          <w:color w:val="000000" w:themeColor="text1" w:themeTint="FF" w:themeShade="FF"/>
          <w:sz w:val="24"/>
          <w:szCs w:val="24"/>
          <w:lang w:val="en-GB"/>
        </w:rPr>
        <w:t xml:space="preserve">7. </w:t>
      </w:r>
      <w:r w:rsidRPr="4331133A" w:rsidR="707C85AD">
        <w:rPr>
          <w:rFonts w:ascii="Times New Roman" w:hAnsi="Times New Roman" w:eastAsia="Times New Roman" w:cs="Times New Roman"/>
          <w:b w:val="1"/>
          <w:bCs w:val="1"/>
          <w:noProof w:val="0"/>
          <w:color w:val="000000" w:themeColor="text1" w:themeTint="FF" w:themeShade="FF"/>
          <w:sz w:val="24"/>
          <w:szCs w:val="24"/>
          <w:lang w:val="en-GB"/>
        </w:rPr>
        <w:t>Reference List</w:t>
      </w:r>
      <w:bookmarkEnd w:id="266769031"/>
    </w:p>
    <w:p w:rsidR="1AC762E4" w:rsidP="3712550B" w:rsidRDefault="1AC762E4" w14:paraId="685D8A6C" w14:textId="70067C80">
      <w:pPr>
        <w:bidi w:val="0"/>
        <w:spacing w:before="240" w:beforeAutospacing="off" w:after="240" w:afterAutospacing="off"/>
        <w:jc w:val="both"/>
      </w:pPr>
      <w:r w:rsidRPr="4331133A" w:rsidR="14843E77">
        <w:rPr>
          <w:rFonts w:ascii="Times" w:hAnsi="Times" w:eastAsia="Times" w:cs="Times"/>
          <w:noProof w:val="0"/>
          <w:sz w:val="24"/>
          <w:szCs w:val="24"/>
          <w:lang w:val="en-GB"/>
        </w:rPr>
        <w:t>1.</w:t>
      </w:r>
      <w:r w:rsidRPr="4331133A" w:rsidR="6D847EDA">
        <w:rPr>
          <w:rFonts w:ascii="Times" w:hAnsi="Times" w:eastAsia="Times" w:cs="Times"/>
          <w:noProof w:val="0"/>
          <w:sz w:val="24"/>
          <w:szCs w:val="24"/>
          <w:lang w:val="en-GB"/>
        </w:rPr>
        <w:t xml:space="preserve"> </w:t>
      </w:r>
      <w:r w:rsidRPr="4331133A" w:rsidR="4AAF0118">
        <w:rPr>
          <w:rFonts w:ascii="Times" w:hAnsi="Times" w:eastAsia="Times" w:cs="Times"/>
          <w:noProof w:val="0"/>
          <w:sz w:val="24"/>
          <w:szCs w:val="24"/>
          <w:lang w:val="en-GB"/>
        </w:rPr>
        <w:t xml:space="preserve">ACAS (2024) </w:t>
      </w:r>
      <w:r w:rsidRPr="4331133A" w:rsidR="4AAF0118">
        <w:rPr>
          <w:rFonts w:ascii="Times" w:hAnsi="Times" w:eastAsia="Times" w:cs="Times"/>
          <w:i w:val="1"/>
          <w:iCs w:val="1"/>
          <w:noProof w:val="0"/>
          <w:sz w:val="24"/>
          <w:szCs w:val="24"/>
          <w:lang w:val="en-GB"/>
        </w:rPr>
        <w:t>Creating workplace policies</w:t>
      </w:r>
      <w:r w:rsidRPr="4331133A" w:rsidR="4AAF0118">
        <w:rPr>
          <w:rFonts w:ascii="Times" w:hAnsi="Times" w:eastAsia="Times" w:cs="Times"/>
          <w:noProof w:val="0"/>
          <w:sz w:val="24"/>
          <w:szCs w:val="24"/>
          <w:lang w:val="en-GB"/>
        </w:rPr>
        <w:t xml:space="preserve">. Available at: </w:t>
      </w:r>
      <w:hyperlink r:id="Re1fa331af435427e">
        <w:r w:rsidRPr="4331133A" w:rsidR="4AAF0118">
          <w:rPr>
            <w:rStyle w:val="Hyperlink"/>
            <w:rFonts w:ascii="Times" w:hAnsi="Times" w:eastAsia="Times" w:cs="Times"/>
            <w:noProof w:val="0"/>
            <w:sz w:val="24"/>
            <w:szCs w:val="24"/>
            <w:lang w:val="en-GB"/>
          </w:rPr>
          <w:t>www.acas.org.uk</w:t>
        </w:r>
      </w:hyperlink>
      <w:r w:rsidRPr="4331133A" w:rsidR="4AAF0118">
        <w:rPr>
          <w:rFonts w:ascii="Times" w:hAnsi="Times" w:eastAsia="Times" w:cs="Times"/>
          <w:noProof w:val="0"/>
          <w:sz w:val="24"/>
          <w:szCs w:val="24"/>
          <w:lang w:val="en-GB"/>
        </w:rPr>
        <w:t xml:space="preserve"> </w:t>
      </w:r>
    </w:p>
    <w:p w:rsidR="7589BE05" w:rsidP="4331133A" w:rsidRDefault="7589BE05" w14:paraId="7A8BAF11" w14:textId="0E62AF7D">
      <w:pPr>
        <w:pStyle w:val="Normal"/>
        <w:suppressLineNumbers w:val="0"/>
        <w:bidi w:val="0"/>
        <w:spacing w:before="0" w:beforeAutospacing="off" w:after="160" w:afterAutospacing="off" w:line="360" w:lineRule="auto"/>
        <w:ind w:left="0" w:right="0"/>
        <w:jc w:val="both"/>
        <w:rPr>
          <w:rFonts w:ascii="Times" w:hAnsi="Times" w:eastAsia="Times" w:cs="Times"/>
          <w:b w:val="0"/>
          <w:bCs w:val="0"/>
          <w:i w:val="0"/>
          <w:iCs w:val="0"/>
          <w:caps w:val="0"/>
          <w:smallCaps w:val="0"/>
          <w:noProof w:val="0"/>
          <w:color w:val="000000" w:themeColor="text1" w:themeTint="FF" w:themeShade="FF"/>
          <w:sz w:val="24"/>
          <w:szCs w:val="24"/>
          <w:lang w:val="en-GB"/>
        </w:rPr>
      </w:pPr>
      <w:r w:rsidRPr="4331133A" w:rsidR="0A5B79F4">
        <w:rPr>
          <w:rFonts w:ascii="Times" w:hAnsi="Times" w:eastAsia="Times" w:cs="Times"/>
          <w:b w:val="0"/>
          <w:bCs w:val="0"/>
          <w:i w:val="0"/>
          <w:iCs w:val="0"/>
          <w:caps w:val="0"/>
          <w:smallCaps w:val="0"/>
          <w:noProof w:val="0"/>
          <w:color w:val="000000" w:themeColor="text1" w:themeTint="FF" w:themeShade="FF"/>
          <w:sz w:val="24"/>
          <w:szCs w:val="24"/>
          <w:lang w:val="en-GB"/>
        </w:rPr>
        <w:t>2.</w:t>
      </w:r>
      <w:r w:rsidRPr="4331133A" w:rsidR="4B66B8A9">
        <w:rPr>
          <w:rFonts w:ascii="Times" w:hAnsi="Times" w:eastAsia="Times" w:cs="Times"/>
          <w:b w:val="0"/>
          <w:bCs w:val="0"/>
          <w:i w:val="0"/>
          <w:iCs w:val="0"/>
          <w:caps w:val="0"/>
          <w:smallCaps w:val="0"/>
          <w:noProof w:val="0"/>
          <w:color w:val="000000" w:themeColor="text1" w:themeTint="FF" w:themeShade="FF"/>
          <w:sz w:val="24"/>
          <w:szCs w:val="24"/>
          <w:lang w:val="en-GB"/>
        </w:rPr>
        <w:t xml:space="preserve"> </w:t>
      </w:r>
      <w:r w:rsidRPr="4331133A" w:rsidR="4043E57B">
        <w:rPr>
          <w:rFonts w:ascii="Times" w:hAnsi="Times" w:eastAsia="Times" w:cs="Times"/>
          <w:b w:val="0"/>
          <w:bCs w:val="0"/>
          <w:i w:val="0"/>
          <w:iCs w:val="0"/>
          <w:caps w:val="0"/>
          <w:smallCaps w:val="0"/>
          <w:noProof w:val="0"/>
          <w:color w:val="000000" w:themeColor="text1" w:themeTint="FF" w:themeShade="FF"/>
          <w:sz w:val="24"/>
          <w:szCs w:val="24"/>
          <w:lang w:val="en-GB"/>
        </w:rPr>
        <w:t xml:space="preserve">Armstrong, M. (2016) </w:t>
      </w:r>
      <w:r w:rsidRPr="4331133A" w:rsidR="4043E57B">
        <w:rPr>
          <w:rFonts w:ascii="Times" w:hAnsi="Times" w:eastAsia="Times" w:cs="Times"/>
          <w:b w:val="0"/>
          <w:bCs w:val="0"/>
          <w:i w:val="1"/>
          <w:iCs w:val="1"/>
          <w:caps w:val="0"/>
          <w:smallCaps w:val="0"/>
          <w:noProof w:val="0"/>
          <w:color w:val="000000" w:themeColor="text1" w:themeTint="FF" w:themeShade="FF"/>
          <w:sz w:val="24"/>
          <w:szCs w:val="24"/>
          <w:lang w:val="en-GB"/>
        </w:rPr>
        <w:t>Armstrong’s handbook of management and leadership for HR: developing effective people skills for better leadership and management.</w:t>
      </w:r>
      <w:r w:rsidRPr="4331133A" w:rsidR="4043E57B">
        <w:rPr>
          <w:rFonts w:ascii="Times" w:hAnsi="Times" w:eastAsia="Times" w:cs="Times"/>
          <w:b w:val="0"/>
          <w:bCs w:val="0"/>
          <w:i w:val="0"/>
          <w:iCs w:val="0"/>
          <w:caps w:val="0"/>
          <w:smallCaps w:val="0"/>
          <w:noProof w:val="0"/>
          <w:color w:val="000000" w:themeColor="text1" w:themeTint="FF" w:themeShade="FF"/>
          <w:sz w:val="24"/>
          <w:szCs w:val="24"/>
          <w:lang w:val="en-GB"/>
        </w:rPr>
        <w:t xml:space="preserve"> Fourth edition. London, England; Kogan Page.</w:t>
      </w:r>
    </w:p>
    <w:p w:rsidR="57F09B0E" w:rsidP="7DEF003D" w:rsidRDefault="57F09B0E" w14:paraId="3AEB8433" w14:textId="1394316C">
      <w:pPr>
        <w:bidi w:val="0"/>
        <w:spacing w:before="0" w:beforeAutospacing="off" w:after="160" w:afterAutospacing="off" w:line="360" w:lineRule="auto"/>
        <w:ind w:left="0" w:right="0"/>
        <w:jc w:val="both"/>
      </w:pPr>
      <w:r w:rsidRPr="4331133A" w:rsidR="627C75FA">
        <w:rPr>
          <w:rFonts w:ascii="Times" w:hAnsi="Times" w:eastAsia="Times" w:cs="Times"/>
          <w:noProof w:val="0"/>
          <w:sz w:val="24"/>
          <w:szCs w:val="24"/>
          <w:lang w:val="en-GB"/>
        </w:rPr>
        <w:t>3.</w:t>
      </w:r>
      <w:r w:rsidRPr="4331133A" w:rsidR="01FD67B3">
        <w:rPr>
          <w:rFonts w:ascii="Times" w:hAnsi="Times" w:eastAsia="Times" w:cs="Times"/>
          <w:noProof w:val="0"/>
          <w:sz w:val="24"/>
          <w:szCs w:val="24"/>
          <w:lang w:val="en-GB"/>
        </w:rPr>
        <w:t xml:space="preserve"> </w:t>
      </w:r>
      <w:r w:rsidRPr="4331133A" w:rsidR="3BFC1247">
        <w:rPr>
          <w:rFonts w:ascii="Times" w:hAnsi="Times" w:eastAsia="Times" w:cs="Times"/>
          <w:noProof w:val="0"/>
          <w:sz w:val="24"/>
          <w:szCs w:val="24"/>
          <w:lang w:val="en-GB"/>
        </w:rPr>
        <w:t xml:space="preserve">Anonymous (2025) ‘Toxic Work Environment, Abuse, and Unethical Practices’, </w:t>
      </w:r>
      <w:r w:rsidRPr="4331133A" w:rsidR="3BFC1247">
        <w:rPr>
          <w:rFonts w:ascii="Times" w:hAnsi="Times" w:eastAsia="Times" w:cs="Times"/>
          <w:i w:val="1"/>
          <w:iCs w:val="1"/>
          <w:noProof w:val="0"/>
          <w:sz w:val="24"/>
          <w:szCs w:val="24"/>
          <w:lang w:val="en-GB"/>
        </w:rPr>
        <w:t>Glassdoor</w:t>
      </w:r>
      <w:r w:rsidRPr="4331133A" w:rsidR="3BFC1247">
        <w:rPr>
          <w:rFonts w:ascii="Times" w:hAnsi="Times" w:eastAsia="Times" w:cs="Times"/>
          <w:noProof w:val="0"/>
          <w:sz w:val="24"/>
          <w:szCs w:val="24"/>
          <w:lang w:val="en-GB"/>
        </w:rPr>
        <w:t xml:space="preserve">, 5 January. Available at: </w:t>
      </w:r>
      <w:hyperlink r:id="Rd2603212854c4181">
        <w:r w:rsidRPr="4331133A" w:rsidR="3BFC1247">
          <w:rPr>
            <w:rStyle w:val="Hyperlink"/>
            <w:rFonts w:ascii="Times" w:hAnsi="Times" w:eastAsia="Times" w:cs="Times"/>
            <w:noProof w:val="0"/>
            <w:sz w:val="24"/>
            <w:szCs w:val="24"/>
            <w:lang w:val="en-GB"/>
          </w:rPr>
          <w:t>https://www.glassdoor.co.uk/Reviews/Employee-Review-Travelodge-Hotels-UK-E39978-RVW94078895.htm</w:t>
        </w:r>
      </w:hyperlink>
      <w:r w:rsidRPr="4331133A" w:rsidR="3BFC1247">
        <w:rPr>
          <w:rFonts w:ascii="Times" w:hAnsi="Times" w:eastAsia="Times" w:cs="Times"/>
          <w:noProof w:val="0"/>
          <w:sz w:val="24"/>
          <w:szCs w:val="24"/>
          <w:lang w:val="en-GB"/>
        </w:rPr>
        <w:t xml:space="preserve"> (Accessed: 12 May 2025).</w:t>
      </w:r>
    </w:p>
    <w:p w:rsidR="0EC413F6" w:rsidP="3712550B" w:rsidRDefault="0EC413F6" w14:paraId="140C0E94" w14:textId="7F882513">
      <w:pPr>
        <w:bidi w:val="0"/>
        <w:spacing w:before="240" w:beforeAutospacing="off" w:after="240" w:afterAutospacing="off"/>
        <w:jc w:val="both"/>
      </w:pPr>
      <w:r w:rsidRPr="4331133A" w:rsidR="6F1E245F">
        <w:rPr>
          <w:rFonts w:ascii="Times" w:hAnsi="Times" w:eastAsia="Times" w:cs="Times"/>
          <w:noProof w:val="0"/>
          <w:sz w:val="24"/>
          <w:szCs w:val="24"/>
          <w:lang w:val="en-GB"/>
        </w:rPr>
        <w:t>4.</w:t>
      </w:r>
      <w:r w:rsidRPr="4331133A" w:rsidR="06294165">
        <w:rPr>
          <w:rFonts w:ascii="Times" w:hAnsi="Times" w:eastAsia="Times" w:cs="Times"/>
          <w:noProof w:val="0"/>
          <w:sz w:val="24"/>
          <w:szCs w:val="24"/>
          <w:lang w:val="en-GB"/>
        </w:rPr>
        <w:t xml:space="preserve"> </w:t>
      </w:r>
      <w:r w:rsidRPr="4331133A" w:rsidR="6056E76F">
        <w:rPr>
          <w:rFonts w:ascii="Times" w:hAnsi="Times" w:eastAsia="Times" w:cs="Times"/>
          <w:noProof w:val="0"/>
          <w:sz w:val="24"/>
          <w:szCs w:val="24"/>
          <w:lang w:val="en-GB"/>
        </w:rPr>
        <w:t>B</w:t>
      </w:r>
      <w:r w:rsidRPr="4331133A" w:rsidR="6056E76F">
        <w:rPr>
          <w:rFonts w:ascii="Times" w:hAnsi="Times" w:eastAsia="Times" w:cs="Times"/>
          <w:noProof w:val="0"/>
          <w:sz w:val="24"/>
          <w:szCs w:val="24"/>
          <w:lang w:val="en-GB"/>
        </w:rPr>
        <w:t xml:space="preserve">aron, A. and Armstrong, M. (2007) </w:t>
      </w:r>
      <w:r w:rsidRPr="4331133A" w:rsidR="6056E76F">
        <w:rPr>
          <w:rFonts w:ascii="Times" w:hAnsi="Times" w:eastAsia="Times" w:cs="Times"/>
          <w:i w:val="1"/>
          <w:iCs w:val="1"/>
          <w:noProof w:val="0"/>
          <w:sz w:val="24"/>
          <w:szCs w:val="24"/>
          <w:lang w:val="en-GB"/>
        </w:rPr>
        <w:t>Human Capital Management</w:t>
      </w:r>
      <w:r w:rsidRPr="4331133A" w:rsidR="6056E76F">
        <w:rPr>
          <w:rFonts w:ascii="Times" w:hAnsi="Times" w:eastAsia="Times" w:cs="Times"/>
          <w:noProof w:val="0"/>
          <w:sz w:val="24"/>
          <w:szCs w:val="24"/>
          <w:lang w:val="en-GB"/>
        </w:rPr>
        <w:t>. London: Kogan Page.</w:t>
      </w:r>
    </w:p>
    <w:p w:rsidR="0BB90F0F" w:rsidP="03109C2E" w:rsidRDefault="0BB90F0F" w14:paraId="2FA7D4A4" w14:textId="5E797B15">
      <w:pPr>
        <w:bidi w:val="0"/>
        <w:spacing w:before="0" w:beforeAutospacing="off" w:after="160" w:afterAutospacing="off" w:line="360" w:lineRule="auto"/>
        <w:ind w:left="0" w:right="0"/>
        <w:jc w:val="both"/>
      </w:pPr>
      <w:r w:rsidRPr="4331133A" w:rsidR="375D0EB5">
        <w:rPr>
          <w:rFonts w:ascii="Times" w:hAnsi="Times" w:eastAsia="Times" w:cs="Times"/>
          <w:noProof w:val="0"/>
          <w:sz w:val="24"/>
          <w:szCs w:val="24"/>
          <w:lang w:val="en-GB"/>
        </w:rPr>
        <w:t xml:space="preserve">5. </w:t>
      </w:r>
      <w:r w:rsidRPr="4331133A" w:rsidR="18B71BD7">
        <w:rPr>
          <w:rFonts w:ascii="Times" w:hAnsi="Times" w:eastAsia="Times" w:cs="Times"/>
          <w:noProof w:val="0"/>
          <w:sz w:val="24"/>
          <w:szCs w:val="24"/>
          <w:lang w:val="en-GB"/>
        </w:rPr>
        <w:t xml:space="preserve">Better Future Report (2024) </w:t>
      </w:r>
      <w:r w:rsidRPr="4331133A" w:rsidR="18B71BD7">
        <w:rPr>
          <w:rFonts w:ascii="Times" w:hAnsi="Times" w:eastAsia="Times" w:cs="Times"/>
          <w:i w:val="1"/>
          <w:iCs w:val="1"/>
          <w:noProof w:val="0"/>
          <w:sz w:val="24"/>
          <w:szCs w:val="24"/>
          <w:lang w:val="en-GB"/>
        </w:rPr>
        <w:t>Travelodge Better Future Report 2024</w:t>
      </w:r>
      <w:r w:rsidRPr="4331133A" w:rsidR="18B71BD7">
        <w:rPr>
          <w:rFonts w:ascii="Times" w:hAnsi="Times" w:eastAsia="Times" w:cs="Times"/>
          <w:noProof w:val="0"/>
          <w:sz w:val="24"/>
          <w:szCs w:val="24"/>
          <w:lang w:val="en-GB"/>
        </w:rPr>
        <w:t>. Available at: Travelodge-Levelling-Up-Impact-Report-Final-.pdf (Accessed: 22 May 2025).</w:t>
      </w:r>
    </w:p>
    <w:p w:rsidR="3DBC4D85" w:rsidP="3712550B" w:rsidRDefault="3DBC4D85" w14:paraId="26BBB16B" w14:textId="5A441543">
      <w:pPr>
        <w:bidi w:val="0"/>
        <w:spacing w:before="240" w:beforeAutospacing="off" w:after="240" w:afterAutospacing="off"/>
        <w:jc w:val="both"/>
      </w:pPr>
      <w:r w:rsidRPr="4331133A" w:rsidR="4CEE7B4E">
        <w:rPr>
          <w:rFonts w:ascii="Times" w:hAnsi="Times" w:eastAsia="Times" w:cs="Times"/>
          <w:noProof w:val="0"/>
          <w:sz w:val="24"/>
          <w:szCs w:val="24"/>
          <w:lang w:val="en-GB"/>
        </w:rPr>
        <w:t xml:space="preserve">6. </w:t>
      </w:r>
      <w:r w:rsidRPr="4331133A" w:rsidR="6DC49988">
        <w:rPr>
          <w:rFonts w:ascii="Times" w:hAnsi="Times" w:eastAsia="Times" w:cs="Times"/>
          <w:noProof w:val="0"/>
          <w:sz w:val="24"/>
          <w:szCs w:val="24"/>
          <w:lang w:val="en-GB"/>
        </w:rPr>
        <w:t xml:space="preserve">Buttrick, R. (2009) </w:t>
      </w:r>
      <w:r w:rsidRPr="4331133A" w:rsidR="6DC49988">
        <w:rPr>
          <w:rFonts w:ascii="Times" w:hAnsi="Times" w:eastAsia="Times" w:cs="Times"/>
          <w:i w:val="1"/>
          <w:iCs w:val="1"/>
          <w:noProof w:val="0"/>
          <w:sz w:val="24"/>
          <w:szCs w:val="24"/>
          <w:lang w:val="en-GB"/>
        </w:rPr>
        <w:t>The Project Workout</w:t>
      </w:r>
      <w:r w:rsidRPr="4331133A" w:rsidR="6DC49988">
        <w:rPr>
          <w:rFonts w:ascii="Times" w:hAnsi="Times" w:eastAsia="Times" w:cs="Times"/>
          <w:noProof w:val="0"/>
          <w:sz w:val="24"/>
          <w:szCs w:val="24"/>
          <w:lang w:val="en-GB"/>
        </w:rPr>
        <w:t>. London: Prentice Hall.</w:t>
      </w:r>
    </w:p>
    <w:p w:rsidR="75762B69" w:rsidP="03109C2E" w:rsidRDefault="75762B69" w14:paraId="3B125EAE" w14:textId="388105C3">
      <w:pPr>
        <w:bidi w:val="0"/>
        <w:spacing w:before="0" w:beforeAutospacing="off" w:after="0" w:afterAutospacing="off"/>
        <w:jc w:val="both"/>
      </w:pPr>
      <w:r w:rsidRPr="4331133A" w:rsidR="0D77E0D6">
        <w:rPr>
          <w:rFonts w:ascii="Times" w:hAnsi="Times" w:eastAsia="Times" w:cs="Times"/>
          <w:noProof w:val="0"/>
          <w:sz w:val="24"/>
          <w:szCs w:val="24"/>
          <w:lang w:val="en-GB"/>
        </w:rPr>
        <w:t xml:space="preserve">7. </w:t>
      </w:r>
      <w:r w:rsidRPr="4331133A" w:rsidR="4F51BA39">
        <w:rPr>
          <w:rFonts w:ascii="Times" w:hAnsi="Times" w:eastAsia="Times" w:cs="Times"/>
          <w:noProof w:val="0"/>
          <w:sz w:val="24"/>
          <w:szCs w:val="24"/>
          <w:lang w:val="en-GB"/>
        </w:rPr>
        <w:t xml:space="preserve">Berrill, L. (2024) </w:t>
      </w:r>
      <w:r w:rsidRPr="4331133A" w:rsidR="4F51BA39">
        <w:rPr>
          <w:rFonts w:ascii="Times" w:hAnsi="Times" w:eastAsia="Times" w:cs="Times"/>
          <w:i w:val="1"/>
          <w:iCs w:val="1"/>
          <w:noProof w:val="0"/>
          <w:sz w:val="24"/>
          <w:szCs w:val="24"/>
          <w:lang w:val="en-GB"/>
        </w:rPr>
        <w:t>Travelodge has few growth reservations despite tough market: Inflation and funding pressures have not stopped the chain from opening new hotels, property head Steve Bennett tells Lewis Berrill</w:t>
      </w:r>
      <w:r w:rsidRPr="4331133A" w:rsidR="4F51BA39">
        <w:rPr>
          <w:rFonts w:ascii="Times" w:hAnsi="Times" w:eastAsia="Times" w:cs="Times"/>
          <w:noProof w:val="0"/>
          <w:sz w:val="24"/>
          <w:szCs w:val="24"/>
          <w:lang w:val="en-GB"/>
        </w:rPr>
        <w:t xml:space="preserve">, </w:t>
      </w:r>
      <w:r w:rsidRPr="4331133A" w:rsidR="4F51BA39">
        <w:rPr>
          <w:rFonts w:ascii="Times" w:hAnsi="Times" w:eastAsia="Times" w:cs="Times"/>
          <w:i w:val="1"/>
          <w:iCs w:val="1"/>
          <w:noProof w:val="0"/>
          <w:sz w:val="24"/>
          <w:szCs w:val="24"/>
          <w:lang w:val="en-GB"/>
        </w:rPr>
        <w:t>Property week</w:t>
      </w:r>
      <w:r w:rsidRPr="4331133A" w:rsidR="4F51BA39">
        <w:rPr>
          <w:rFonts w:ascii="Times" w:hAnsi="Times" w:eastAsia="Times" w:cs="Times"/>
          <w:noProof w:val="0"/>
          <w:sz w:val="24"/>
          <w:szCs w:val="24"/>
          <w:lang w:val="en-GB"/>
        </w:rPr>
        <w:t>. UBM Information Ltd, pp. 17-.</w:t>
      </w:r>
    </w:p>
    <w:p w:rsidR="03109C2E" w:rsidP="03109C2E" w:rsidRDefault="03109C2E" w14:paraId="4478CB73" w14:textId="53A635B0">
      <w:pPr>
        <w:bidi w:val="0"/>
        <w:spacing w:before="0" w:beforeAutospacing="off" w:after="0" w:afterAutospacing="off"/>
        <w:jc w:val="both"/>
        <w:rPr>
          <w:rFonts w:ascii="Times" w:hAnsi="Times" w:eastAsia="Times" w:cs="Times"/>
          <w:noProof w:val="0"/>
          <w:sz w:val="24"/>
          <w:szCs w:val="24"/>
          <w:lang w:val="en-GB"/>
        </w:rPr>
      </w:pPr>
    </w:p>
    <w:p w:rsidR="7E555BB1" w:rsidP="03109C2E" w:rsidRDefault="7E555BB1" w14:paraId="17D1E3A4" w14:textId="6A9CD818">
      <w:pPr>
        <w:bidi w:val="0"/>
        <w:spacing w:before="0" w:beforeAutospacing="off" w:after="160" w:afterAutospacing="off" w:line="360" w:lineRule="auto"/>
        <w:ind w:left="0" w:right="0"/>
        <w:jc w:val="both"/>
      </w:pPr>
      <w:r w:rsidRPr="4331133A" w:rsidR="642DCE06">
        <w:rPr>
          <w:rFonts w:ascii="Times" w:hAnsi="Times" w:eastAsia="Times" w:cs="Times"/>
          <w:noProof w:val="0"/>
          <w:sz w:val="24"/>
          <w:szCs w:val="24"/>
          <w:lang w:val="en-GB"/>
        </w:rPr>
        <w:t xml:space="preserve">8. </w:t>
      </w:r>
      <w:r w:rsidRPr="4331133A" w:rsidR="36D52E05">
        <w:rPr>
          <w:rFonts w:ascii="Times" w:hAnsi="Times" w:eastAsia="Times" w:cs="Times"/>
          <w:noProof w:val="0"/>
          <w:sz w:val="24"/>
          <w:szCs w:val="24"/>
          <w:lang w:val="en-GB"/>
        </w:rPr>
        <w:t xml:space="preserve">BBC News (2015) </w:t>
      </w:r>
      <w:r w:rsidRPr="4331133A" w:rsidR="36D52E05">
        <w:rPr>
          <w:rFonts w:ascii="Times" w:hAnsi="Times" w:eastAsia="Times" w:cs="Times"/>
          <w:i w:val="1"/>
          <w:iCs w:val="1"/>
          <w:noProof w:val="0"/>
          <w:sz w:val="24"/>
          <w:szCs w:val="24"/>
          <w:lang w:val="en-GB"/>
        </w:rPr>
        <w:t>Council apology over Travelodge eviction of homeless families</w:t>
      </w:r>
      <w:r w:rsidRPr="4331133A" w:rsidR="36D52E05">
        <w:rPr>
          <w:rFonts w:ascii="Times" w:hAnsi="Times" w:eastAsia="Times" w:cs="Times"/>
          <w:noProof w:val="0"/>
          <w:sz w:val="24"/>
          <w:szCs w:val="24"/>
          <w:lang w:val="en-GB"/>
        </w:rPr>
        <w:t xml:space="preserve">. Available at: </w:t>
      </w:r>
      <w:hyperlink r:id="R4261093d27b942ed">
        <w:r w:rsidRPr="4331133A" w:rsidR="36D52E05">
          <w:rPr>
            <w:rStyle w:val="Hyperlink"/>
            <w:rFonts w:ascii="Times" w:hAnsi="Times" w:eastAsia="Times" w:cs="Times"/>
            <w:noProof w:val="0"/>
            <w:sz w:val="24"/>
            <w:szCs w:val="24"/>
            <w:lang w:val="en-GB"/>
          </w:rPr>
          <w:t>https://www.bbc.co.uk/news/uk-england-tyne-30946748</w:t>
        </w:r>
      </w:hyperlink>
      <w:r w:rsidRPr="4331133A" w:rsidR="36D52E05">
        <w:rPr>
          <w:rFonts w:ascii="Times" w:hAnsi="Times" w:eastAsia="Times" w:cs="Times"/>
          <w:noProof w:val="0"/>
          <w:sz w:val="24"/>
          <w:szCs w:val="24"/>
          <w:lang w:val="en-GB"/>
        </w:rPr>
        <w:t xml:space="preserve"> (Accessed: 23 May 2025).</w:t>
      </w:r>
    </w:p>
    <w:p w:rsidR="2EA6F0C5" w:rsidP="3712550B" w:rsidRDefault="2EA6F0C5" w14:paraId="0C445C70" w14:textId="7D3C36C8">
      <w:pPr>
        <w:bidi w:val="0"/>
        <w:spacing w:before="0" w:beforeAutospacing="off" w:after="160" w:afterAutospacing="off" w:line="360" w:lineRule="auto"/>
        <w:ind w:left="0" w:right="0"/>
        <w:jc w:val="both"/>
      </w:pPr>
      <w:r w:rsidRPr="4331133A" w:rsidR="61CC87DA">
        <w:rPr>
          <w:rFonts w:ascii="Times" w:hAnsi="Times" w:eastAsia="Times" w:cs="Times"/>
          <w:b w:val="0"/>
          <w:bCs w:val="0"/>
          <w:noProof w:val="0"/>
          <w:sz w:val="24"/>
          <w:szCs w:val="24"/>
          <w:lang w:val="en-GB"/>
        </w:rPr>
        <w:t xml:space="preserve">9. </w:t>
      </w:r>
      <w:r w:rsidRPr="4331133A" w:rsidR="77AE4852">
        <w:rPr>
          <w:rFonts w:ascii="Times" w:hAnsi="Times" w:eastAsia="Times" w:cs="Times"/>
          <w:b w:val="0"/>
          <w:bCs w:val="0"/>
          <w:noProof w:val="0"/>
          <w:sz w:val="24"/>
          <w:szCs w:val="24"/>
          <w:lang w:val="en-GB"/>
        </w:rPr>
        <w:t xml:space="preserve">Beauregard, T.A. (2011) ‘Direct and indirect links between organizational work-home culture and employee well-being’, </w:t>
      </w:r>
      <w:r w:rsidRPr="4331133A" w:rsidR="77AE4852">
        <w:rPr>
          <w:rFonts w:ascii="Times" w:hAnsi="Times" w:eastAsia="Times" w:cs="Times"/>
          <w:i w:val="1"/>
          <w:iCs w:val="1"/>
          <w:noProof w:val="0"/>
          <w:sz w:val="24"/>
          <w:szCs w:val="24"/>
          <w:lang w:val="en-GB"/>
        </w:rPr>
        <w:t>British Journal of Management</w:t>
      </w:r>
      <w:r w:rsidRPr="4331133A" w:rsidR="77AE4852">
        <w:rPr>
          <w:rFonts w:ascii="Times" w:hAnsi="Times" w:eastAsia="Times" w:cs="Times"/>
          <w:noProof w:val="0"/>
          <w:sz w:val="24"/>
          <w:szCs w:val="24"/>
          <w:lang w:val="en-GB"/>
        </w:rPr>
        <w:t xml:space="preserve">, 22(1), pp. 131–146. Available at: </w:t>
      </w:r>
      <w:hyperlink r:id="R7b9345a4ec1b4e21">
        <w:r w:rsidRPr="4331133A" w:rsidR="77AE4852">
          <w:rPr>
            <w:rStyle w:val="Hyperlink"/>
            <w:rFonts w:ascii="Times" w:hAnsi="Times" w:eastAsia="Times" w:cs="Times"/>
            <w:noProof w:val="0"/>
            <w:sz w:val="24"/>
            <w:szCs w:val="24"/>
            <w:lang w:val="en-GB"/>
          </w:rPr>
          <w:t>https://doi.org/10.1111/j.1467-8551.2010.00723.x</w:t>
        </w:r>
      </w:hyperlink>
      <w:r w:rsidRPr="4331133A" w:rsidR="77AE4852">
        <w:rPr>
          <w:rFonts w:ascii="Times" w:hAnsi="Times" w:eastAsia="Times" w:cs="Times"/>
          <w:noProof w:val="0"/>
          <w:sz w:val="24"/>
          <w:szCs w:val="24"/>
          <w:lang w:val="en-GB"/>
        </w:rPr>
        <w:t xml:space="preserve">  (Accessed: 14 June 2025).</w:t>
      </w:r>
    </w:p>
    <w:p w:rsidR="39A2BD09" w:rsidP="3712550B" w:rsidRDefault="39A2BD09" w14:paraId="445597B0" w14:textId="352A50CB">
      <w:pPr>
        <w:bidi w:val="0"/>
        <w:spacing w:before="240" w:beforeAutospacing="off" w:after="240" w:afterAutospacing="off"/>
        <w:jc w:val="both"/>
      </w:pPr>
      <w:r w:rsidRPr="4331133A" w:rsidR="2BDE3345">
        <w:rPr>
          <w:rFonts w:ascii="Times" w:hAnsi="Times" w:eastAsia="Times" w:cs="Times"/>
          <w:noProof w:val="0"/>
          <w:sz w:val="24"/>
          <w:szCs w:val="24"/>
          <w:lang w:val="en-GB"/>
        </w:rPr>
        <w:t xml:space="preserve">10. </w:t>
      </w:r>
      <w:r w:rsidRPr="4331133A" w:rsidR="0E66BBC8">
        <w:rPr>
          <w:rFonts w:ascii="Times" w:hAnsi="Times" w:eastAsia="Times" w:cs="Times"/>
          <w:noProof w:val="0"/>
          <w:sz w:val="24"/>
          <w:szCs w:val="24"/>
          <w:lang w:val="en-GB"/>
        </w:rPr>
        <w:t xml:space="preserve">CIPD (2023) </w:t>
      </w:r>
      <w:r w:rsidRPr="4331133A" w:rsidR="0E66BBC8">
        <w:rPr>
          <w:rFonts w:ascii="Times" w:hAnsi="Times" w:eastAsia="Times" w:cs="Times"/>
          <w:i w:val="1"/>
          <w:iCs w:val="1"/>
          <w:noProof w:val="0"/>
          <w:sz w:val="24"/>
          <w:szCs w:val="24"/>
          <w:lang w:val="en-GB"/>
        </w:rPr>
        <w:t>Learning and Skills at Work: Survey Report</w:t>
      </w:r>
      <w:r w:rsidRPr="4331133A" w:rsidR="0E66BBC8">
        <w:rPr>
          <w:rFonts w:ascii="Times" w:hAnsi="Times" w:eastAsia="Times" w:cs="Times"/>
          <w:noProof w:val="0"/>
          <w:sz w:val="24"/>
          <w:szCs w:val="24"/>
          <w:lang w:val="en-GB"/>
        </w:rPr>
        <w:t>. London: Chartered Institute of Personnel and Development.</w:t>
      </w:r>
    </w:p>
    <w:p w:rsidR="195C9C08" w:rsidP="03109C2E" w:rsidRDefault="195C9C08" w14:paraId="0CF72C80" w14:textId="620353D6">
      <w:pPr>
        <w:bidi w:val="0"/>
        <w:spacing w:before="240" w:beforeAutospacing="off" w:after="240" w:afterAutospacing="off"/>
        <w:jc w:val="both"/>
      </w:pPr>
      <w:r w:rsidRPr="4331133A" w:rsidR="399F3408">
        <w:rPr>
          <w:rFonts w:ascii="Times" w:hAnsi="Times" w:eastAsia="Times" w:cs="Times"/>
          <w:noProof w:val="0"/>
          <w:sz w:val="24"/>
          <w:szCs w:val="24"/>
          <w:lang w:val="en-GB"/>
        </w:rPr>
        <w:t xml:space="preserve">11. </w:t>
      </w:r>
      <w:r w:rsidRPr="4331133A" w:rsidR="0EF80D9F">
        <w:rPr>
          <w:rFonts w:ascii="Times" w:hAnsi="Times" w:eastAsia="Times" w:cs="Times"/>
          <w:noProof w:val="0"/>
          <w:sz w:val="24"/>
          <w:szCs w:val="24"/>
          <w:lang w:val="en-GB"/>
        </w:rPr>
        <w:t xml:space="preserve">Dunbar, A. (2010) ‘Speech Therapy’, </w:t>
      </w:r>
      <w:r w:rsidRPr="4331133A" w:rsidR="0EF80D9F">
        <w:rPr>
          <w:rFonts w:ascii="Times" w:hAnsi="Times" w:eastAsia="Times" w:cs="Times"/>
          <w:i w:val="1"/>
          <w:iCs w:val="1"/>
          <w:noProof w:val="0"/>
          <w:sz w:val="24"/>
          <w:szCs w:val="24"/>
          <w:lang w:val="en-GB"/>
        </w:rPr>
        <w:t>Coaching at Work</w:t>
      </w:r>
      <w:r w:rsidRPr="4331133A" w:rsidR="0EF80D9F">
        <w:rPr>
          <w:rFonts w:ascii="Times" w:hAnsi="Times" w:eastAsia="Times" w:cs="Times"/>
          <w:noProof w:val="0"/>
          <w:sz w:val="24"/>
          <w:szCs w:val="24"/>
          <w:lang w:val="en-GB"/>
        </w:rPr>
        <w:t xml:space="preserve">, 5(3), pp. 42–45. Available at: </w:t>
      </w:r>
      <w:hyperlink r:id="R4dc1d773b72d4502">
        <w:r w:rsidRPr="4331133A" w:rsidR="0EF80D9F">
          <w:rPr>
            <w:rStyle w:val="Hyperlink"/>
            <w:rFonts w:ascii="Times" w:hAnsi="Times" w:eastAsia="Times" w:cs="Times"/>
            <w:noProof w:val="0"/>
            <w:sz w:val="24"/>
            <w:szCs w:val="24"/>
            <w:lang w:val="en-GB"/>
          </w:rPr>
          <w:t>https://research-ebsco-com.ezproxy.uwtsd.ac.uk/linkprocessor/plink?id=86ba2291-17fc-309b-bddf-85dde99dca86</w:t>
        </w:r>
      </w:hyperlink>
      <w:r w:rsidRPr="4331133A" w:rsidR="0EF80D9F">
        <w:rPr>
          <w:rFonts w:ascii="Times" w:hAnsi="Times" w:eastAsia="Times" w:cs="Times"/>
          <w:noProof w:val="0"/>
          <w:sz w:val="24"/>
          <w:szCs w:val="24"/>
          <w:lang w:val="en-GB"/>
        </w:rPr>
        <w:t xml:space="preserve"> (Accessed: 23 May 2025).</w:t>
      </w:r>
    </w:p>
    <w:p w:rsidR="11D0B995" w:rsidP="03109C2E" w:rsidRDefault="11D0B995" w14:paraId="2027C33C" w14:textId="1900EB86">
      <w:pPr>
        <w:bidi w:val="0"/>
        <w:spacing w:before="240" w:beforeAutospacing="off" w:after="240" w:afterAutospacing="off"/>
        <w:jc w:val="both"/>
      </w:pPr>
      <w:r w:rsidRPr="4331133A" w:rsidR="0B37E1A1">
        <w:rPr>
          <w:rFonts w:ascii="Times" w:hAnsi="Times" w:eastAsia="Times" w:cs="Times"/>
          <w:noProof w:val="0"/>
          <w:sz w:val="24"/>
          <w:szCs w:val="24"/>
          <w:lang w:val="en-GB"/>
        </w:rPr>
        <w:t xml:space="preserve">12. </w:t>
      </w:r>
      <w:r w:rsidRPr="4331133A" w:rsidR="08EAD81C">
        <w:rPr>
          <w:rFonts w:ascii="Times" w:hAnsi="Times" w:eastAsia="Times" w:cs="Times"/>
          <w:noProof w:val="0"/>
          <w:sz w:val="24"/>
          <w:szCs w:val="24"/>
          <w:lang w:val="en-GB"/>
        </w:rPr>
        <w:t>Franckeiss</w:t>
      </w:r>
      <w:r w:rsidRPr="4331133A" w:rsidR="08EAD81C">
        <w:rPr>
          <w:rFonts w:ascii="Times" w:hAnsi="Times" w:eastAsia="Times" w:cs="Times"/>
          <w:noProof w:val="0"/>
          <w:sz w:val="24"/>
          <w:szCs w:val="24"/>
          <w:lang w:val="en-GB"/>
        </w:rPr>
        <w:t xml:space="preserve">, A. (2010) ‘Great Expectations’, </w:t>
      </w:r>
      <w:r w:rsidRPr="4331133A" w:rsidR="08EAD81C">
        <w:rPr>
          <w:rFonts w:ascii="Times" w:hAnsi="Times" w:eastAsia="Times" w:cs="Times"/>
          <w:i w:val="1"/>
          <w:iCs w:val="1"/>
          <w:noProof w:val="0"/>
          <w:sz w:val="24"/>
          <w:szCs w:val="24"/>
          <w:lang w:val="en-GB"/>
        </w:rPr>
        <w:t>Coaching at Work</w:t>
      </w:r>
      <w:r w:rsidRPr="4331133A" w:rsidR="08EAD81C">
        <w:rPr>
          <w:rFonts w:ascii="Times" w:hAnsi="Times" w:eastAsia="Times" w:cs="Times"/>
          <w:noProof w:val="0"/>
          <w:sz w:val="24"/>
          <w:szCs w:val="24"/>
          <w:lang w:val="en-GB"/>
        </w:rPr>
        <w:t xml:space="preserve">, 5(3), p. 19. Available at: </w:t>
      </w:r>
      <w:hyperlink r:id="R4d60cddbbe2741a3">
        <w:r w:rsidRPr="4331133A" w:rsidR="08EAD81C">
          <w:rPr>
            <w:rStyle w:val="Hyperlink"/>
            <w:rFonts w:ascii="Times" w:hAnsi="Times" w:eastAsia="Times" w:cs="Times"/>
            <w:noProof w:val="0"/>
            <w:sz w:val="24"/>
            <w:szCs w:val="24"/>
            <w:lang w:val="en-GB"/>
          </w:rPr>
          <w:t>https://research-ebsco-com.ezproxy.uwtsd.ac.uk/linkprocessor/plink?id=b3eabf35-2761-3961-9b02-670c5ccfeefd</w:t>
        </w:r>
      </w:hyperlink>
      <w:r w:rsidRPr="4331133A" w:rsidR="08EAD81C">
        <w:rPr>
          <w:rFonts w:ascii="Times" w:hAnsi="Times" w:eastAsia="Times" w:cs="Times"/>
          <w:noProof w:val="0"/>
          <w:sz w:val="24"/>
          <w:szCs w:val="24"/>
          <w:lang w:val="en-GB"/>
        </w:rPr>
        <w:t xml:space="preserve"> (Accessed: 23 May 2025).</w:t>
      </w:r>
    </w:p>
    <w:p w:rsidR="37920592" w:rsidP="7DEF003D" w:rsidRDefault="37920592" w14:paraId="6D41782B" w14:textId="1A8B576D">
      <w:pPr>
        <w:bidi w:val="0"/>
        <w:spacing w:before="0" w:beforeAutospacing="off" w:after="160" w:afterAutospacing="off" w:line="360" w:lineRule="auto"/>
        <w:ind w:left="0" w:right="0"/>
        <w:jc w:val="both"/>
      </w:pPr>
      <w:r w:rsidRPr="4331133A" w:rsidR="04D3ACC9">
        <w:rPr>
          <w:rFonts w:ascii="Times" w:hAnsi="Times" w:eastAsia="Times" w:cs="Times"/>
          <w:noProof w:val="0"/>
          <w:sz w:val="24"/>
          <w:szCs w:val="24"/>
          <w:lang w:val="en-GB"/>
        </w:rPr>
        <w:t xml:space="preserve">13. </w:t>
      </w:r>
      <w:r w:rsidRPr="4331133A" w:rsidR="5BC972F6">
        <w:rPr>
          <w:rFonts w:ascii="Times" w:hAnsi="Times" w:eastAsia="Times" w:cs="Times"/>
          <w:noProof w:val="0"/>
          <w:sz w:val="24"/>
          <w:szCs w:val="24"/>
          <w:lang w:val="en-GB"/>
        </w:rPr>
        <w:t xml:space="preserve">Front desk agent (2024) ‘Review - Front Desk Agent’, </w:t>
      </w:r>
      <w:r w:rsidRPr="4331133A" w:rsidR="5BC972F6">
        <w:rPr>
          <w:rFonts w:ascii="Times" w:hAnsi="Times" w:eastAsia="Times" w:cs="Times"/>
          <w:i w:val="1"/>
          <w:iCs w:val="1"/>
          <w:noProof w:val="0"/>
          <w:sz w:val="24"/>
          <w:szCs w:val="24"/>
          <w:lang w:val="en-GB"/>
        </w:rPr>
        <w:t>Glassdoor</w:t>
      </w:r>
      <w:r w:rsidRPr="4331133A" w:rsidR="5BC972F6">
        <w:rPr>
          <w:rFonts w:ascii="Times" w:hAnsi="Times" w:eastAsia="Times" w:cs="Times"/>
          <w:noProof w:val="0"/>
          <w:sz w:val="24"/>
          <w:szCs w:val="24"/>
          <w:lang w:val="en-GB"/>
        </w:rPr>
        <w:t xml:space="preserve">, 25 November. Available at: </w:t>
      </w:r>
      <w:hyperlink r:id="Rdb5f6a0b19f64762">
        <w:r w:rsidRPr="4331133A" w:rsidR="5BC972F6">
          <w:rPr>
            <w:rStyle w:val="Hyperlink"/>
            <w:rFonts w:ascii="Times" w:hAnsi="Times" w:eastAsia="Times" w:cs="Times"/>
            <w:noProof w:val="0"/>
            <w:sz w:val="24"/>
            <w:szCs w:val="24"/>
            <w:lang w:val="en-GB"/>
          </w:rPr>
          <w:t>https://www.glassdoor.co.uk/Reviews/Employee-Review-Travelodge-Hotels-UK-E39978-RVW93151380.htm</w:t>
        </w:r>
      </w:hyperlink>
      <w:r w:rsidRPr="4331133A" w:rsidR="5BC972F6">
        <w:rPr>
          <w:rFonts w:ascii="Times" w:hAnsi="Times" w:eastAsia="Times" w:cs="Times"/>
          <w:noProof w:val="0"/>
          <w:sz w:val="24"/>
          <w:szCs w:val="24"/>
          <w:lang w:val="en-GB"/>
        </w:rPr>
        <w:t xml:space="preserve"> (Accessed: 12 May 2025).</w:t>
      </w:r>
    </w:p>
    <w:p w:rsidR="2D209A40" w:rsidP="3712550B" w:rsidRDefault="2D209A40" w14:paraId="48501C06" w14:textId="2FE7F3E1">
      <w:pPr>
        <w:bidi w:val="0"/>
        <w:spacing w:before="240" w:beforeAutospacing="off" w:after="240" w:afterAutospacing="off"/>
        <w:jc w:val="both"/>
      </w:pPr>
      <w:r w:rsidRPr="4331133A" w:rsidR="7F8048B2">
        <w:rPr>
          <w:rFonts w:ascii="Times" w:hAnsi="Times" w:eastAsia="Times" w:cs="Times"/>
          <w:noProof w:val="0"/>
          <w:sz w:val="24"/>
          <w:szCs w:val="24"/>
          <w:lang w:val="en-GB"/>
        </w:rPr>
        <w:t xml:space="preserve">14. </w:t>
      </w:r>
      <w:r w:rsidRPr="4331133A" w:rsidR="2C1A1B49">
        <w:rPr>
          <w:rFonts w:ascii="Times" w:hAnsi="Times" w:eastAsia="Times" w:cs="Times"/>
          <w:noProof w:val="0"/>
          <w:sz w:val="24"/>
          <w:szCs w:val="24"/>
          <w:lang w:val="en-GB"/>
        </w:rPr>
        <w:t xml:space="preserve">Garcia, K. (2025) ‘How employers can get ahead of changes to the law on hiring foreign workers’, </w:t>
      </w:r>
      <w:r w:rsidRPr="4331133A" w:rsidR="2C1A1B49">
        <w:rPr>
          <w:rFonts w:ascii="Times" w:hAnsi="Times" w:eastAsia="Times" w:cs="Times"/>
          <w:i w:val="1"/>
          <w:iCs w:val="1"/>
          <w:noProof w:val="0"/>
          <w:sz w:val="24"/>
          <w:szCs w:val="24"/>
          <w:lang w:val="en-GB"/>
        </w:rPr>
        <w:t>People Management</w:t>
      </w:r>
      <w:r w:rsidRPr="4331133A" w:rsidR="2C1A1B49">
        <w:rPr>
          <w:rFonts w:ascii="Times" w:hAnsi="Times" w:eastAsia="Times" w:cs="Times"/>
          <w:noProof w:val="0"/>
          <w:sz w:val="24"/>
          <w:szCs w:val="24"/>
          <w:lang w:val="en-GB"/>
        </w:rPr>
        <w:t xml:space="preserve">, 30 May. Available at: </w:t>
      </w:r>
      <w:hyperlink r:id="R93416654daf249ba">
        <w:r w:rsidRPr="4331133A" w:rsidR="2C1A1B49">
          <w:rPr>
            <w:rStyle w:val="Hyperlink"/>
            <w:rFonts w:ascii="Times" w:hAnsi="Times" w:eastAsia="Times" w:cs="Times"/>
            <w:noProof w:val="0"/>
            <w:sz w:val="24"/>
            <w:szCs w:val="24"/>
            <w:lang w:val="en-GB"/>
          </w:rPr>
          <w:t>https://www.peoplemanagement.co.uk/article/1919964/employers-ahead-changes-law-hiring-foreign-workers</w:t>
        </w:r>
      </w:hyperlink>
      <w:r w:rsidRPr="4331133A" w:rsidR="2C1A1B49">
        <w:rPr>
          <w:rFonts w:ascii="Times" w:hAnsi="Times" w:eastAsia="Times" w:cs="Times"/>
          <w:noProof w:val="0"/>
          <w:sz w:val="24"/>
          <w:szCs w:val="24"/>
          <w:lang w:val="en-GB"/>
        </w:rPr>
        <w:t xml:space="preserve"> </w:t>
      </w:r>
    </w:p>
    <w:p w:rsidR="26BA902A" w:rsidP="7DEF003D" w:rsidRDefault="26BA902A" w14:paraId="145B2F72" w14:textId="4EA05AEE">
      <w:pPr>
        <w:bidi w:val="0"/>
        <w:spacing w:before="0" w:beforeAutospacing="off" w:after="160" w:afterAutospacing="off" w:line="360" w:lineRule="auto"/>
        <w:ind w:left="0" w:right="0"/>
        <w:jc w:val="both"/>
      </w:pPr>
      <w:r w:rsidRPr="4331133A" w:rsidR="2EA0B5FA">
        <w:rPr>
          <w:rFonts w:ascii="Times" w:hAnsi="Times" w:eastAsia="Times" w:cs="Times"/>
          <w:noProof w:val="0"/>
          <w:sz w:val="24"/>
          <w:szCs w:val="24"/>
          <w:lang w:val="en-GB"/>
        </w:rPr>
        <w:t xml:space="preserve">15. </w:t>
      </w:r>
      <w:r w:rsidRPr="4331133A" w:rsidR="33B28F2B">
        <w:rPr>
          <w:rFonts w:ascii="Times" w:hAnsi="Times" w:eastAsia="Times" w:cs="Times"/>
          <w:noProof w:val="0"/>
          <w:sz w:val="24"/>
          <w:szCs w:val="24"/>
          <w:lang w:val="en-GB"/>
        </w:rPr>
        <w:t xml:space="preserve">Grange, M. (2025) ‘A thoroughly unforgettable experience’, </w:t>
      </w:r>
      <w:r w:rsidRPr="4331133A" w:rsidR="33B28F2B">
        <w:rPr>
          <w:rFonts w:ascii="Times" w:hAnsi="Times" w:eastAsia="Times" w:cs="Times"/>
          <w:i w:val="1"/>
          <w:iCs w:val="1"/>
          <w:noProof w:val="0"/>
          <w:sz w:val="24"/>
          <w:szCs w:val="24"/>
          <w:lang w:val="en-GB"/>
        </w:rPr>
        <w:t>Trustpilot</w:t>
      </w:r>
      <w:r w:rsidRPr="4331133A" w:rsidR="33B28F2B">
        <w:rPr>
          <w:rFonts w:ascii="Times" w:hAnsi="Times" w:eastAsia="Times" w:cs="Times"/>
          <w:noProof w:val="0"/>
          <w:sz w:val="24"/>
          <w:szCs w:val="24"/>
          <w:lang w:val="en-GB"/>
        </w:rPr>
        <w:t xml:space="preserve">, 11 May. Available at: </w:t>
      </w:r>
      <w:hyperlink r:id="Raf73c9a628764cee">
        <w:r w:rsidRPr="4331133A" w:rsidR="33B28F2B">
          <w:rPr>
            <w:rStyle w:val="Hyperlink"/>
            <w:rFonts w:ascii="Times" w:hAnsi="Times" w:eastAsia="Times" w:cs="Times"/>
            <w:noProof w:val="0"/>
            <w:sz w:val="24"/>
            <w:szCs w:val="24"/>
            <w:lang w:val="en-GB"/>
          </w:rPr>
          <w:t>https://uk.trustpilot.com/reviews/68205a12d73f108cd3a99c97</w:t>
        </w:r>
      </w:hyperlink>
      <w:r w:rsidRPr="4331133A" w:rsidR="33B28F2B">
        <w:rPr>
          <w:rFonts w:ascii="Times" w:hAnsi="Times" w:eastAsia="Times" w:cs="Times"/>
          <w:noProof w:val="0"/>
          <w:sz w:val="24"/>
          <w:szCs w:val="24"/>
          <w:lang w:val="en-GB"/>
        </w:rPr>
        <w:t xml:space="preserve"> (Accessed: 12 May 2025).</w:t>
      </w:r>
    </w:p>
    <w:p w:rsidR="32CE7771" w:rsidP="03109C2E" w:rsidRDefault="32CE7771" w14:paraId="0877FB61" w14:textId="62CAEF44">
      <w:pPr>
        <w:bidi w:val="0"/>
        <w:spacing w:before="240" w:beforeAutospacing="off" w:after="240" w:afterAutospacing="off"/>
        <w:jc w:val="both"/>
      </w:pPr>
      <w:r w:rsidRPr="4331133A" w:rsidR="1A0F48BE">
        <w:rPr>
          <w:rFonts w:ascii="Times" w:hAnsi="Times" w:eastAsia="Times" w:cs="Times"/>
          <w:noProof w:val="0"/>
          <w:sz w:val="24"/>
          <w:szCs w:val="24"/>
          <w:lang w:val="en-GB"/>
        </w:rPr>
        <w:t xml:space="preserve">16. </w:t>
      </w:r>
      <w:r w:rsidRPr="4331133A" w:rsidR="08D35DA0">
        <w:rPr>
          <w:rFonts w:ascii="Times" w:hAnsi="Times" w:eastAsia="Times" w:cs="Times"/>
          <w:noProof w:val="0"/>
          <w:sz w:val="24"/>
          <w:szCs w:val="24"/>
          <w:lang w:val="en-GB"/>
        </w:rPr>
        <w:t xml:space="preserve">Hall, L. (2010) ‘2009: your year in coaching’, </w:t>
      </w:r>
      <w:r w:rsidRPr="4331133A" w:rsidR="08D35DA0">
        <w:rPr>
          <w:rFonts w:ascii="Times" w:hAnsi="Times" w:eastAsia="Times" w:cs="Times"/>
          <w:i w:val="1"/>
          <w:iCs w:val="1"/>
          <w:noProof w:val="0"/>
          <w:sz w:val="24"/>
          <w:szCs w:val="24"/>
          <w:lang w:val="en-GB"/>
        </w:rPr>
        <w:t>Coaching at Work</w:t>
      </w:r>
      <w:r w:rsidRPr="4331133A" w:rsidR="08D35DA0">
        <w:rPr>
          <w:rFonts w:ascii="Times" w:hAnsi="Times" w:eastAsia="Times" w:cs="Times"/>
          <w:noProof w:val="0"/>
          <w:sz w:val="24"/>
          <w:szCs w:val="24"/>
          <w:lang w:val="en-GB"/>
        </w:rPr>
        <w:t xml:space="preserve">, 5(1), pp. 10–11. Available at: </w:t>
      </w:r>
      <w:hyperlink r:id="Reeebccf65e664f08">
        <w:r w:rsidRPr="4331133A" w:rsidR="08D35DA0">
          <w:rPr>
            <w:rStyle w:val="Hyperlink"/>
            <w:rFonts w:ascii="Times" w:hAnsi="Times" w:eastAsia="Times" w:cs="Times"/>
            <w:noProof w:val="0"/>
            <w:sz w:val="24"/>
            <w:szCs w:val="24"/>
            <w:lang w:val="en-GB"/>
          </w:rPr>
          <w:t>https://research-ebsco-com.ezproxy.uwtsd.ac.uk/linkprocessor/plink?id=f3690bbd-a119-376f-bb11-538eb15d4300</w:t>
        </w:r>
      </w:hyperlink>
      <w:r w:rsidRPr="4331133A" w:rsidR="08D35DA0">
        <w:rPr>
          <w:rFonts w:ascii="Times" w:hAnsi="Times" w:eastAsia="Times" w:cs="Times"/>
          <w:noProof w:val="0"/>
          <w:sz w:val="24"/>
          <w:szCs w:val="24"/>
          <w:lang w:val="en-GB"/>
        </w:rPr>
        <w:t xml:space="preserve"> (Accessed: 23 May 2025).</w:t>
      </w:r>
    </w:p>
    <w:p w:rsidR="2CAF0197" w:rsidP="03109C2E" w:rsidRDefault="2CAF0197" w14:paraId="30E1451C" w14:textId="7CF6D8D4">
      <w:pPr>
        <w:bidi w:val="0"/>
        <w:spacing w:before="0" w:beforeAutospacing="off" w:after="160" w:afterAutospacing="off" w:line="360" w:lineRule="auto"/>
        <w:ind w:left="0" w:right="0"/>
        <w:jc w:val="both"/>
      </w:pPr>
      <w:r w:rsidRPr="4331133A" w:rsidR="65A3E045">
        <w:rPr>
          <w:rFonts w:ascii="Times" w:hAnsi="Times" w:eastAsia="Times" w:cs="Times"/>
          <w:noProof w:val="0"/>
          <w:sz w:val="24"/>
          <w:szCs w:val="24"/>
          <w:lang w:val="en-GB"/>
        </w:rPr>
        <w:t xml:space="preserve">17. </w:t>
      </w:r>
      <w:r w:rsidRPr="4331133A" w:rsidR="1FC0D3D3">
        <w:rPr>
          <w:rFonts w:ascii="Times" w:hAnsi="Times" w:eastAsia="Times" w:cs="Times"/>
          <w:noProof w:val="0"/>
          <w:sz w:val="24"/>
          <w:szCs w:val="24"/>
          <w:lang w:val="en-GB"/>
        </w:rPr>
        <w:t xml:space="preserve">Institute for Employment Studies (2024) </w:t>
      </w:r>
      <w:r w:rsidRPr="4331133A" w:rsidR="1FC0D3D3">
        <w:rPr>
          <w:rFonts w:ascii="Times" w:hAnsi="Times" w:eastAsia="Times" w:cs="Times"/>
          <w:i w:val="1"/>
          <w:iCs w:val="1"/>
          <w:noProof w:val="0"/>
          <w:sz w:val="24"/>
          <w:szCs w:val="24"/>
          <w:lang w:val="en-GB"/>
        </w:rPr>
        <w:t>What we know about employee engagement and wellbeing</w:t>
      </w:r>
      <w:r w:rsidRPr="4331133A" w:rsidR="1FC0D3D3">
        <w:rPr>
          <w:rFonts w:ascii="Times" w:hAnsi="Times" w:eastAsia="Times" w:cs="Times"/>
          <w:noProof w:val="0"/>
          <w:sz w:val="24"/>
          <w:szCs w:val="24"/>
          <w:lang w:val="en-GB"/>
        </w:rPr>
        <w:t xml:space="preserve">. Available at: </w:t>
      </w:r>
      <w:hyperlink r:id="R3543bfd3fd424818">
        <w:r w:rsidRPr="4331133A" w:rsidR="1FC0D3D3">
          <w:rPr>
            <w:rStyle w:val="Hyperlink"/>
            <w:rFonts w:ascii="Times" w:hAnsi="Times" w:eastAsia="Times" w:cs="Times"/>
            <w:noProof w:val="0"/>
            <w:sz w:val="24"/>
            <w:szCs w:val="24"/>
            <w:lang w:val="en-GB"/>
          </w:rPr>
          <w:t>https://www.employment-studies.co.uk/what-we-know-about</w:t>
        </w:r>
      </w:hyperlink>
      <w:r w:rsidRPr="4331133A" w:rsidR="1FC0D3D3">
        <w:rPr>
          <w:rFonts w:ascii="Times" w:hAnsi="Times" w:eastAsia="Times" w:cs="Times"/>
          <w:noProof w:val="0"/>
          <w:sz w:val="24"/>
          <w:szCs w:val="24"/>
          <w:lang w:val="en-GB"/>
        </w:rPr>
        <w:t xml:space="preserve"> (Accessed: 22 May 2025).</w:t>
      </w:r>
    </w:p>
    <w:p w:rsidR="15BF9CD5" w:rsidP="3712550B" w:rsidRDefault="15BF9CD5" w14:paraId="4DD45755" w14:textId="6518C265">
      <w:pPr>
        <w:bidi w:val="0"/>
        <w:spacing w:before="0" w:beforeAutospacing="off" w:after="160" w:afterAutospacing="off" w:line="360" w:lineRule="auto"/>
        <w:ind w:left="0" w:right="0"/>
        <w:jc w:val="both"/>
      </w:pPr>
      <w:r w:rsidRPr="4331133A" w:rsidR="466C8BE8">
        <w:rPr>
          <w:rFonts w:ascii="Times" w:hAnsi="Times" w:eastAsia="Times" w:cs="Times"/>
          <w:noProof w:val="0"/>
          <w:sz w:val="24"/>
          <w:szCs w:val="24"/>
          <w:lang w:val="en-GB"/>
        </w:rPr>
        <w:t xml:space="preserve">18. </w:t>
      </w:r>
      <w:r w:rsidRPr="4331133A" w:rsidR="06F38D78">
        <w:rPr>
          <w:rFonts w:ascii="Times" w:hAnsi="Times" w:eastAsia="Times" w:cs="Times"/>
          <w:noProof w:val="0"/>
          <w:sz w:val="24"/>
          <w:szCs w:val="24"/>
          <w:lang w:val="en-GB"/>
        </w:rPr>
        <w:t>Kalshoven</w:t>
      </w:r>
      <w:r w:rsidRPr="4331133A" w:rsidR="06F38D78">
        <w:rPr>
          <w:rFonts w:ascii="Times" w:hAnsi="Times" w:eastAsia="Times" w:cs="Times"/>
          <w:noProof w:val="0"/>
          <w:sz w:val="24"/>
          <w:szCs w:val="24"/>
          <w:lang w:val="en-GB"/>
        </w:rPr>
        <w:t xml:space="preserve">, K., Den Hartog, D.N. and De </w:t>
      </w:r>
      <w:r w:rsidRPr="4331133A" w:rsidR="06F38D78">
        <w:rPr>
          <w:rFonts w:ascii="Times" w:hAnsi="Times" w:eastAsia="Times" w:cs="Times"/>
          <w:noProof w:val="0"/>
          <w:sz w:val="24"/>
          <w:szCs w:val="24"/>
          <w:lang w:val="en-GB"/>
        </w:rPr>
        <w:t>Hoogh</w:t>
      </w:r>
      <w:r w:rsidRPr="4331133A" w:rsidR="06F38D78">
        <w:rPr>
          <w:rFonts w:ascii="Times" w:hAnsi="Times" w:eastAsia="Times" w:cs="Times"/>
          <w:noProof w:val="0"/>
          <w:sz w:val="24"/>
          <w:szCs w:val="24"/>
          <w:lang w:val="en-GB"/>
        </w:rPr>
        <w:t xml:space="preserve">, A.H.B. (2011) ‘Ethical leadership at work questionnaire (ELW): Development and validation of a multidimensional measure’, </w:t>
      </w:r>
      <w:r w:rsidRPr="4331133A" w:rsidR="06F38D78">
        <w:rPr>
          <w:rFonts w:ascii="Times" w:hAnsi="Times" w:eastAsia="Times" w:cs="Times"/>
          <w:i w:val="1"/>
          <w:iCs w:val="1"/>
          <w:noProof w:val="0"/>
          <w:sz w:val="24"/>
          <w:szCs w:val="24"/>
          <w:lang w:val="en-GB"/>
        </w:rPr>
        <w:t>The Leadership Quarterly</w:t>
      </w:r>
      <w:r w:rsidRPr="4331133A" w:rsidR="06F38D78">
        <w:rPr>
          <w:rFonts w:ascii="Times" w:hAnsi="Times" w:eastAsia="Times" w:cs="Times"/>
          <w:noProof w:val="0"/>
          <w:sz w:val="24"/>
          <w:szCs w:val="24"/>
          <w:lang w:val="en-GB"/>
        </w:rPr>
        <w:t xml:space="preserve">, 22(1), pp. 51–69. Available at: </w:t>
      </w:r>
      <w:hyperlink r:id="R9d4ead10097d40f7">
        <w:r w:rsidRPr="4331133A" w:rsidR="06F38D78">
          <w:rPr>
            <w:rStyle w:val="Hyperlink"/>
            <w:rFonts w:ascii="Times" w:hAnsi="Times" w:eastAsia="Times" w:cs="Times"/>
            <w:noProof w:val="0"/>
            <w:sz w:val="24"/>
            <w:szCs w:val="24"/>
            <w:lang w:val="en-GB"/>
          </w:rPr>
          <w:t>https://doi.org/10.1016/j.leaqua.2010.12.007</w:t>
        </w:r>
      </w:hyperlink>
      <w:r w:rsidRPr="4331133A" w:rsidR="06F38D78">
        <w:rPr>
          <w:rFonts w:ascii="Times" w:hAnsi="Times" w:eastAsia="Times" w:cs="Times"/>
          <w:noProof w:val="0"/>
          <w:sz w:val="24"/>
          <w:szCs w:val="24"/>
          <w:lang w:val="en-GB"/>
        </w:rPr>
        <w:t xml:space="preserve">  (Accessed: 14 June 2025).</w:t>
      </w:r>
    </w:p>
    <w:p w:rsidR="1AB056C3" w:rsidP="3712550B" w:rsidRDefault="1AB056C3" w14:paraId="12E5A2AE" w14:textId="282BA731">
      <w:pPr>
        <w:bidi w:val="0"/>
        <w:spacing w:before="240" w:beforeAutospacing="off" w:after="240" w:afterAutospacing="off"/>
        <w:jc w:val="both"/>
      </w:pPr>
      <w:r w:rsidRPr="4331133A" w:rsidR="4AD51A12">
        <w:rPr>
          <w:rFonts w:ascii="Times" w:hAnsi="Times" w:eastAsia="Times" w:cs="Times"/>
          <w:noProof w:val="0"/>
          <w:sz w:val="24"/>
          <w:szCs w:val="24"/>
          <w:lang w:val="en-GB"/>
        </w:rPr>
        <w:t xml:space="preserve">19. </w:t>
      </w:r>
      <w:r w:rsidRPr="4331133A" w:rsidR="685D3806">
        <w:rPr>
          <w:rFonts w:ascii="Times" w:hAnsi="Times" w:eastAsia="Times" w:cs="Times"/>
          <w:noProof w:val="0"/>
          <w:sz w:val="24"/>
          <w:szCs w:val="24"/>
          <w:lang w:val="en-GB"/>
        </w:rPr>
        <w:t xml:space="preserve">Kipping, R. and Clark, T. (2012) </w:t>
      </w:r>
      <w:r w:rsidRPr="4331133A" w:rsidR="685D3806">
        <w:rPr>
          <w:rFonts w:ascii="Times" w:hAnsi="Times" w:eastAsia="Times" w:cs="Times"/>
          <w:i w:val="1"/>
          <w:iCs w:val="1"/>
          <w:noProof w:val="0"/>
          <w:sz w:val="24"/>
          <w:szCs w:val="24"/>
          <w:lang w:val="en-GB"/>
        </w:rPr>
        <w:t>The Oxford Handbook of Management Consulting</w:t>
      </w:r>
      <w:r w:rsidRPr="4331133A" w:rsidR="685D3806">
        <w:rPr>
          <w:rFonts w:ascii="Times" w:hAnsi="Times" w:eastAsia="Times" w:cs="Times"/>
          <w:noProof w:val="0"/>
          <w:sz w:val="24"/>
          <w:szCs w:val="24"/>
          <w:lang w:val="en-GB"/>
        </w:rPr>
        <w:t>. Oxford: Oxford University Press.</w:t>
      </w:r>
    </w:p>
    <w:p w:rsidR="68E3F495" w:rsidP="7DEF003D" w:rsidRDefault="68E3F495" w14:paraId="35A3D5EF" w14:textId="288811D4">
      <w:pPr>
        <w:bidi w:val="0"/>
        <w:spacing w:before="0" w:beforeAutospacing="off" w:after="160" w:afterAutospacing="off" w:line="360" w:lineRule="auto"/>
        <w:ind w:left="0" w:right="0"/>
        <w:jc w:val="both"/>
      </w:pPr>
      <w:r w:rsidRPr="4331133A" w:rsidR="22C6020F">
        <w:rPr>
          <w:rFonts w:ascii="Times" w:hAnsi="Times" w:eastAsia="Times" w:cs="Times"/>
          <w:noProof w:val="0"/>
          <w:sz w:val="24"/>
          <w:szCs w:val="24"/>
          <w:lang w:val="en-GB"/>
        </w:rPr>
        <w:t xml:space="preserve">20. </w:t>
      </w:r>
      <w:r w:rsidRPr="4331133A" w:rsidR="5F148A46">
        <w:rPr>
          <w:rFonts w:ascii="Times" w:hAnsi="Times" w:eastAsia="Times" w:cs="Times"/>
          <w:noProof w:val="0"/>
          <w:sz w:val="24"/>
          <w:szCs w:val="24"/>
          <w:lang w:val="en-GB"/>
        </w:rPr>
        <w:t xml:space="preserve">Lynette (2025) ‘London Docklands central, would not recommend’, </w:t>
      </w:r>
      <w:r w:rsidRPr="4331133A" w:rsidR="5F148A46">
        <w:rPr>
          <w:rFonts w:ascii="Times" w:hAnsi="Times" w:eastAsia="Times" w:cs="Times"/>
          <w:i w:val="1"/>
          <w:iCs w:val="1"/>
          <w:noProof w:val="0"/>
          <w:sz w:val="24"/>
          <w:szCs w:val="24"/>
          <w:lang w:val="en-GB"/>
        </w:rPr>
        <w:t>Trustpilot</w:t>
      </w:r>
      <w:r w:rsidRPr="4331133A" w:rsidR="5F148A46">
        <w:rPr>
          <w:rFonts w:ascii="Times" w:hAnsi="Times" w:eastAsia="Times" w:cs="Times"/>
          <w:noProof w:val="0"/>
          <w:sz w:val="24"/>
          <w:szCs w:val="24"/>
          <w:lang w:val="en-GB"/>
        </w:rPr>
        <w:t xml:space="preserve">, 2 May. Available at: </w:t>
      </w:r>
      <w:hyperlink r:id="R3b0f1e1b320c42dd">
        <w:r w:rsidRPr="4331133A" w:rsidR="5F148A46">
          <w:rPr>
            <w:rStyle w:val="Hyperlink"/>
            <w:rFonts w:ascii="Times" w:hAnsi="Times" w:eastAsia="Times" w:cs="Times"/>
            <w:noProof w:val="0"/>
            <w:sz w:val="24"/>
            <w:szCs w:val="24"/>
            <w:lang w:val="en-GB"/>
          </w:rPr>
          <w:t>https://uk.trustpilot.com/reviews/6820db7356a89db25ba09edf</w:t>
        </w:r>
      </w:hyperlink>
      <w:r w:rsidRPr="4331133A" w:rsidR="5F148A46">
        <w:rPr>
          <w:rFonts w:ascii="Times" w:hAnsi="Times" w:eastAsia="Times" w:cs="Times"/>
          <w:noProof w:val="0"/>
          <w:sz w:val="24"/>
          <w:szCs w:val="24"/>
          <w:lang w:val="en-GB"/>
        </w:rPr>
        <w:t xml:space="preserve"> (Accessed: 12 May 2025).</w:t>
      </w:r>
    </w:p>
    <w:p w:rsidR="4868774F" w:rsidP="4331133A" w:rsidRDefault="4868774F" w14:paraId="7CECA4B5" w14:textId="4F76FB29">
      <w:pPr>
        <w:bidi w:val="0"/>
        <w:spacing w:before="0" w:beforeAutospacing="off" w:after="0" w:afterAutospacing="off"/>
        <w:jc w:val="both"/>
      </w:pPr>
      <w:r w:rsidRPr="4331133A" w:rsidR="4868774F">
        <w:rPr>
          <w:rFonts w:ascii="Times" w:hAnsi="Times" w:eastAsia="Times" w:cs="Times"/>
          <w:noProof w:val="0"/>
          <w:sz w:val="24"/>
          <w:szCs w:val="24"/>
          <w:lang w:val="en-GB"/>
        </w:rPr>
        <w:t xml:space="preserve">21. </w:t>
      </w:r>
      <w:r w:rsidRPr="4331133A" w:rsidR="2AA352AF">
        <w:rPr>
          <w:rFonts w:ascii="Times" w:hAnsi="Times" w:eastAsia="Times" w:cs="Times"/>
          <w:noProof w:val="0"/>
          <w:sz w:val="24"/>
          <w:szCs w:val="24"/>
          <w:lang w:val="en-GB"/>
        </w:rPr>
        <w:t>Mavridopoulou</w:t>
      </w:r>
      <w:r w:rsidRPr="4331133A" w:rsidR="2AA352AF">
        <w:rPr>
          <w:rFonts w:ascii="Times" w:hAnsi="Times" w:eastAsia="Times" w:cs="Times"/>
          <w:noProof w:val="0"/>
          <w:sz w:val="24"/>
          <w:szCs w:val="24"/>
          <w:lang w:val="en-GB"/>
        </w:rPr>
        <w:t xml:space="preserve">, I. and O’Mahoney, J. (2020) ‘Elitism in Strategy Consulting: How Institutional Prestige Influences Recruitment’, </w:t>
      </w:r>
      <w:r w:rsidRPr="4331133A" w:rsidR="2AA352AF">
        <w:rPr>
          <w:rFonts w:ascii="Times" w:hAnsi="Times" w:eastAsia="Times" w:cs="Times"/>
          <w:i w:val="1"/>
          <w:iCs w:val="1"/>
          <w:noProof w:val="0"/>
          <w:sz w:val="24"/>
          <w:szCs w:val="24"/>
          <w:lang w:val="en-GB"/>
        </w:rPr>
        <w:t>Management Consulting Journal</w:t>
      </w:r>
      <w:r w:rsidRPr="4331133A" w:rsidR="2AA352AF">
        <w:rPr>
          <w:rFonts w:ascii="Times" w:hAnsi="Times" w:eastAsia="Times" w:cs="Times"/>
          <w:noProof w:val="0"/>
          <w:sz w:val="24"/>
          <w:szCs w:val="24"/>
          <w:lang w:val="en-GB"/>
        </w:rPr>
        <w:t xml:space="preserve">, 3(1), pp. 12–22. Available at: </w:t>
      </w:r>
      <w:hyperlink r:id="Rb36fad41590a4bc2">
        <w:r w:rsidRPr="4331133A" w:rsidR="2AA352AF">
          <w:rPr>
            <w:rStyle w:val="Hyperlink"/>
            <w:rFonts w:ascii="Times" w:hAnsi="Times" w:eastAsia="Times" w:cs="Times"/>
            <w:noProof w:val="0"/>
            <w:sz w:val="24"/>
            <w:szCs w:val="24"/>
            <w:lang w:val="en-GB"/>
          </w:rPr>
          <w:t>https://doi.org/10.2478/mcj-2020-0003</w:t>
        </w:r>
      </w:hyperlink>
      <w:r w:rsidRPr="4331133A" w:rsidR="2AA352AF">
        <w:rPr>
          <w:rFonts w:ascii="Times" w:hAnsi="Times" w:eastAsia="Times" w:cs="Times"/>
          <w:noProof w:val="0"/>
          <w:sz w:val="24"/>
          <w:szCs w:val="24"/>
          <w:lang w:val="en-GB"/>
        </w:rPr>
        <w:t>.</w:t>
      </w:r>
    </w:p>
    <w:p w:rsidR="4331133A" w:rsidP="4331133A" w:rsidRDefault="4331133A" w14:paraId="675DF6A9" w14:textId="4B8B5030">
      <w:pPr>
        <w:bidi w:val="0"/>
        <w:spacing w:before="0" w:beforeAutospacing="off" w:after="160" w:afterAutospacing="off" w:line="360" w:lineRule="auto"/>
        <w:ind w:left="0" w:right="0"/>
        <w:jc w:val="both"/>
        <w:rPr>
          <w:rFonts w:ascii="Times" w:hAnsi="Times" w:eastAsia="Times" w:cs="Times"/>
          <w:noProof w:val="0"/>
          <w:sz w:val="24"/>
          <w:szCs w:val="24"/>
          <w:lang w:val="en-GB"/>
        </w:rPr>
      </w:pPr>
    </w:p>
    <w:p w:rsidR="79ADED97" w:rsidP="03109C2E" w:rsidRDefault="79ADED97" w14:paraId="3AECAA4A" w14:textId="1029246F">
      <w:pPr>
        <w:bidi w:val="0"/>
        <w:spacing w:before="0" w:beforeAutospacing="off" w:after="160" w:afterAutospacing="off" w:line="360" w:lineRule="auto"/>
        <w:ind w:left="0" w:right="0"/>
        <w:jc w:val="both"/>
      </w:pPr>
      <w:r w:rsidRPr="4331133A" w:rsidR="5D88A0CD">
        <w:rPr>
          <w:rFonts w:ascii="Times" w:hAnsi="Times" w:eastAsia="Times" w:cs="Times"/>
          <w:noProof w:val="0"/>
          <w:sz w:val="24"/>
          <w:szCs w:val="24"/>
          <w:lang w:val="en-GB"/>
        </w:rPr>
        <w:t xml:space="preserve">22. </w:t>
      </w:r>
      <w:r w:rsidRPr="4331133A" w:rsidR="046517A1">
        <w:rPr>
          <w:rFonts w:ascii="Times" w:hAnsi="Times" w:eastAsia="Times" w:cs="Times"/>
          <w:noProof w:val="0"/>
          <w:sz w:val="24"/>
          <w:szCs w:val="24"/>
          <w:lang w:val="en-GB"/>
        </w:rPr>
        <w:t xml:space="preserve">Marriott (2025) </w:t>
      </w:r>
      <w:r w:rsidRPr="4331133A" w:rsidR="046517A1">
        <w:rPr>
          <w:rFonts w:ascii="Times" w:hAnsi="Times" w:eastAsia="Times" w:cs="Times"/>
          <w:i w:val="1"/>
          <w:iCs w:val="1"/>
          <w:noProof w:val="0"/>
          <w:sz w:val="24"/>
          <w:szCs w:val="24"/>
          <w:lang w:val="en-GB"/>
        </w:rPr>
        <w:t>Delta Hotels Newcastle Gateshead</w:t>
      </w:r>
      <w:r w:rsidRPr="4331133A" w:rsidR="046517A1">
        <w:rPr>
          <w:rFonts w:ascii="Times" w:hAnsi="Times" w:eastAsia="Times" w:cs="Times"/>
          <w:noProof w:val="0"/>
          <w:sz w:val="24"/>
          <w:szCs w:val="24"/>
          <w:lang w:val="en-GB"/>
        </w:rPr>
        <w:t xml:space="preserve">. Available at: </w:t>
      </w:r>
      <w:hyperlink r:id="R4bfacfef643c41ad">
        <w:r w:rsidRPr="4331133A" w:rsidR="046517A1">
          <w:rPr>
            <w:rStyle w:val="Hyperlink"/>
            <w:rFonts w:ascii="Times" w:hAnsi="Times" w:eastAsia="Times" w:cs="Times"/>
            <w:noProof w:val="0"/>
            <w:sz w:val="24"/>
            <w:szCs w:val="24"/>
            <w:lang w:val="en-GB"/>
          </w:rPr>
          <w:t>https://www.marriott.com/en-gb/hotels/nclmd-delta-hotels-newcastle-gateshead/overview/</w:t>
        </w:r>
      </w:hyperlink>
      <w:r w:rsidRPr="4331133A" w:rsidR="046517A1">
        <w:rPr>
          <w:rFonts w:ascii="Times" w:hAnsi="Times" w:eastAsia="Times" w:cs="Times"/>
          <w:noProof w:val="0"/>
          <w:sz w:val="24"/>
          <w:szCs w:val="24"/>
          <w:lang w:val="en-GB"/>
        </w:rPr>
        <w:t xml:space="preserve"> (Accessed: 23 May 2025).</w:t>
      </w:r>
    </w:p>
    <w:p w:rsidR="6D7E779C" w:rsidP="3712550B" w:rsidRDefault="6D7E779C" w14:paraId="78EC9A05" w14:textId="1A05AA92">
      <w:pPr>
        <w:bidi w:val="0"/>
        <w:spacing w:before="240" w:beforeAutospacing="off" w:after="240" w:afterAutospacing="off"/>
        <w:jc w:val="both"/>
      </w:pPr>
      <w:r w:rsidRPr="4331133A" w:rsidR="17A7D21E">
        <w:rPr>
          <w:rFonts w:ascii="Times" w:hAnsi="Times" w:eastAsia="Times" w:cs="Times"/>
          <w:noProof w:val="0"/>
          <w:sz w:val="24"/>
          <w:szCs w:val="24"/>
          <w:lang w:val="en-GB"/>
        </w:rPr>
        <w:t xml:space="preserve">23. </w:t>
      </w:r>
      <w:r w:rsidRPr="4331133A" w:rsidR="2C565B29">
        <w:rPr>
          <w:rFonts w:ascii="Times" w:hAnsi="Times" w:eastAsia="Times" w:cs="Times"/>
          <w:noProof w:val="0"/>
          <w:sz w:val="24"/>
          <w:szCs w:val="24"/>
          <w:lang w:val="en-GB"/>
        </w:rPr>
        <w:t xml:space="preserve">Newton, R. (2010) </w:t>
      </w:r>
      <w:r w:rsidRPr="4331133A" w:rsidR="2C565B29">
        <w:rPr>
          <w:rFonts w:ascii="Times" w:hAnsi="Times" w:eastAsia="Times" w:cs="Times"/>
          <w:i w:val="1"/>
          <w:iCs w:val="1"/>
          <w:noProof w:val="0"/>
          <w:sz w:val="24"/>
          <w:szCs w:val="24"/>
          <w:lang w:val="en-GB"/>
        </w:rPr>
        <w:t>The Management Consultant: Mastering the Art of Consultancy</w:t>
      </w:r>
      <w:r w:rsidRPr="4331133A" w:rsidR="2C565B29">
        <w:rPr>
          <w:rFonts w:ascii="Times" w:hAnsi="Times" w:eastAsia="Times" w:cs="Times"/>
          <w:noProof w:val="0"/>
          <w:sz w:val="24"/>
          <w:szCs w:val="24"/>
          <w:lang w:val="en-GB"/>
        </w:rPr>
        <w:t>. London: Financial Times.</w:t>
      </w:r>
    </w:p>
    <w:p w:rsidR="1D650D13" w:rsidP="4331133A" w:rsidRDefault="1D650D13" w14:paraId="298C9FC4" w14:textId="14B1BD39">
      <w:pPr>
        <w:bidi w:val="0"/>
        <w:spacing w:before="240" w:beforeAutospacing="off" w:after="240" w:afterAutospacing="off"/>
        <w:jc w:val="both"/>
      </w:pPr>
      <w:r w:rsidRPr="4331133A" w:rsidR="1D650D13">
        <w:rPr>
          <w:rFonts w:ascii="Times" w:hAnsi="Times" w:eastAsia="Times" w:cs="Times"/>
          <w:noProof w:val="0"/>
          <w:sz w:val="24"/>
          <w:szCs w:val="24"/>
          <w:lang w:val="en-GB"/>
        </w:rPr>
        <w:t xml:space="preserve">24. </w:t>
      </w:r>
      <w:r w:rsidRPr="4331133A" w:rsidR="416330EE">
        <w:rPr>
          <w:rFonts w:ascii="Times" w:hAnsi="Times" w:eastAsia="Times" w:cs="Times"/>
          <w:noProof w:val="0"/>
          <w:sz w:val="24"/>
          <w:szCs w:val="24"/>
          <w:lang w:val="en-GB"/>
        </w:rPr>
        <w:t xml:space="preserve">National Center for Education Statistics (2022) </w:t>
      </w:r>
      <w:r w:rsidRPr="4331133A" w:rsidR="416330EE">
        <w:rPr>
          <w:rFonts w:ascii="Times" w:hAnsi="Times" w:eastAsia="Times" w:cs="Times"/>
          <w:i w:val="1"/>
          <w:iCs w:val="1"/>
          <w:noProof w:val="0"/>
          <w:sz w:val="24"/>
          <w:szCs w:val="24"/>
          <w:lang w:val="en-GB"/>
        </w:rPr>
        <w:t>A Research Agenda for the Future of Work and Employment</w:t>
      </w:r>
      <w:r w:rsidRPr="4331133A" w:rsidR="416330EE">
        <w:rPr>
          <w:rFonts w:ascii="Times" w:hAnsi="Times" w:eastAsia="Times" w:cs="Times"/>
          <w:noProof w:val="0"/>
          <w:sz w:val="24"/>
          <w:szCs w:val="24"/>
          <w:lang w:val="en-GB"/>
        </w:rPr>
        <w:t xml:space="preserve">. U.S. Department of Education. Available at: </w:t>
      </w:r>
      <w:hyperlink r:id="Re7ce7a0218f142ca">
        <w:r w:rsidRPr="4331133A" w:rsidR="416330EE">
          <w:rPr>
            <w:rStyle w:val="Hyperlink"/>
            <w:rFonts w:ascii="Times" w:hAnsi="Times" w:eastAsia="Times" w:cs="Times"/>
            <w:noProof w:val="0"/>
            <w:sz w:val="24"/>
            <w:szCs w:val="24"/>
            <w:lang w:val="en-GB"/>
          </w:rPr>
          <w:t>https://files.eric.ed.gov/fulltext/ED665762.pdf</w:t>
        </w:r>
      </w:hyperlink>
      <w:r w:rsidRPr="4331133A" w:rsidR="416330EE">
        <w:rPr>
          <w:rFonts w:ascii="Times" w:hAnsi="Times" w:eastAsia="Times" w:cs="Times"/>
          <w:noProof w:val="0"/>
          <w:sz w:val="24"/>
          <w:szCs w:val="24"/>
          <w:lang w:val="en-GB"/>
        </w:rPr>
        <w:t xml:space="preserve"> (Accessed: 14 June 2025).</w:t>
      </w:r>
    </w:p>
    <w:p w:rsidR="3712550B" w:rsidP="3712550B" w:rsidRDefault="3712550B" w14:paraId="237BDFBD" w14:textId="545D6680">
      <w:pPr>
        <w:bidi w:val="0"/>
        <w:spacing w:before="240" w:beforeAutospacing="off" w:after="240" w:afterAutospacing="off"/>
        <w:jc w:val="both"/>
      </w:pPr>
      <w:r w:rsidRPr="4331133A" w:rsidR="67AF99A8">
        <w:rPr>
          <w:rFonts w:ascii="Times" w:hAnsi="Times" w:eastAsia="Times" w:cs="Times"/>
          <w:noProof w:val="0"/>
          <w:sz w:val="24"/>
          <w:szCs w:val="24"/>
          <w:lang w:val="en-GB"/>
        </w:rPr>
        <w:t xml:space="preserve">25. </w:t>
      </w:r>
      <w:r w:rsidRPr="4331133A" w:rsidR="6E4D0C83">
        <w:rPr>
          <w:rFonts w:ascii="Times" w:hAnsi="Times" w:eastAsia="Times" w:cs="Times"/>
          <w:noProof w:val="0"/>
          <w:sz w:val="24"/>
          <w:szCs w:val="24"/>
          <w:lang w:val="en-GB"/>
        </w:rPr>
        <w:t xml:space="preserve">Osborne, G. (2025) ‘The new socioeconomic duty: what will it mean for employers?’, </w:t>
      </w:r>
      <w:r w:rsidRPr="4331133A" w:rsidR="6E4D0C83">
        <w:rPr>
          <w:rFonts w:ascii="Times" w:hAnsi="Times" w:eastAsia="Times" w:cs="Times"/>
          <w:i w:val="1"/>
          <w:iCs w:val="1"/>
          <w:noProof w:val="0"/>
          <w:sz w:val="24"/>
          <w:szCs w:val="24"/>
          <w:lang w:val="en-GB"/>
        </w:rPr>
        <w:t>People Management</w:t>
      </w:r>
      <w:r w:rsidRPr="4331133A" w:rsidR="6E4D0C83">
        <w:rPr>
          <w:rFonts w:ascii="Times" w:hAnsi="Times" w:eastAsia="Times" w:cs="Times"/>
          <w:noProof w:val="0"/>
          <w:sz w:val="24"/>
          <w:szCs w:val="24"/>
          <w:lang w:val="en-GB"/>
        </w:rPr>
        <w:t xml:space="preserve">, 12 June. Available at: </w:t>
      </w:r>
      <w:hyperlink r:id="R89781d41d5b64cef">
        <w:r w:rsidRPr="4331133A" w:rsidR="6E4D0C83">
          <w:rPr>
            <w:rStyle w:val="Hyperlink"/>
            <w:rFonts w:ascii="Times" w:hAnsi="Times" w:eastAsia="Times" w:cs="Times"/>
            <w:noProof w:val="0"/>
            <w:sz w:val="24"/>
            <w:szCs w:val="24"/>
            <w:lang w:val="en-GB"/>
          </w:rPr>
          <w:t>https://www.peoplemanagement.co.uk/article/1921567/new-socioeconomic-duty-will-mean-employers</w:t>
        </w:r>
      </w:hyperlink>
    </w:p>
    <w:p w:rsidR="698B6FB0" w:rsidP="4331133A" w:rsidRDefault="698B6FB0" w14:paraId="33D31AE6" w14:textId="26135971">
      <w:pPr>
        <w:bidi w:val="0"/>
        <w:spacing w:before="0" w:beforeAutospacing="off" w:after="0" w:afterAutospacing="off"/>
        <w:jc w:val="both"/>
      </w:pPr>
      <w:r w:rsidRPr="4331133A" w:rsidR="698B6FB0">
        <w:rPr>
          <w:rFonts w:ascii="Times" w:hAnsi="Times" w:eastAsia="Times" w:cs="Times"/>
          <w:noProof w:val="0"/>
          <w:sz w:val="24"/>
          <w:szCs w:val="24"/>
          <w:lang w:val="en-GB"/>
        </w:rPr>
        <w:t xml:space="preserve">26. </w:t>
      </w:r>
      <w:r w:rsidRPr="4331133A" w:rsidR="443C9FBE">
        <w:rPr>
          <w:rFonts w:ascii="Times" w:hAnsi="Times" w:eastAsia="Times" w:cs="Times"/>
          <w:noProof w:val="0"/>
          <w:sz w:val="24"/>
          <w:szCs w:val="24"/>
          <w:lang w:val="en-GB"/>
        </w:rPr>
        <w:t xml:space="preserve">O’Mahoney, J. (2021) ‘How Small Consultancies Grow: Challenging Problem-Based Theorising’, </w:t>
      </w:r>
      <w:r w:rsidRPr="4331133A" w:rsidR="443C9FBE">
        <w:rPr>
          <w:rFonts w:ascii="Times" w:hAnsi="Times" w:eastAsia="Times" w:cs="Times"/>
          <w:i w:val="1"/>
          <w:iCs w:val="1"/>
          <w:noProof w:val="0"/>
          <w:sz w:val="24"/>
          <w:szCs w:val="24"/>
          <w:lang w:val="en-GB"/>
        </w:rPr>
        <w:t>Management Consulting Journal</w:t>
      </w:r>
      <w:r w:rsidRPr="4331133A" w:rsidR="443C9FBE">
        <w:rPr>
          <w:rFonts w:ascii="Times" w:hAnsi="Times" w:eastAsia="Times" w:cs="Times"/>
          <w:noProof w:val="0"/>
          <w:sz w:val="24"/>
          <w:szCs w:val="24"/>
          <w:lang w:val="en-GB"/>
        </w:rPr>
        <w:t xml:space="preserve">, 4(1), pp. 5–20. Available at: </w:t>
      </w:r>
      <w:hyperlink r:id="R301c52b577ee4609">
        <w:r w:rsidRPr="4331133A" w:rsidR="443C9FBE">
          <w:rPr>
            <w:rStyle w:val="Hyperlink"/>
            <w:rFonts w:ascii="Times" w:hAnsi="Times" w:eastAsia="Times" w:cs="Times"/>
            <w:noProof w:val="0"/>
            <w:sz w:val="24"/>
            <w:szCs w:val="24"/>
            <w:lang w:val="en-GB"/>
          </w:rPr>
          <w:t>https://doi.org/10.2478/mcj-2021-0002</w:t>
        </w:r>
      </w:hyperlink>
      <w:r w:rsidRPr="4331133A" w:rsidR="443C9FBE">
        <w:rPr>
          <w:rFonts w:ascii="Times" w:hAnsi="Times" w:eastAsia="Times" w:cs="Times"/>
          <w:noProof w:val="0"/>
          <w:sz w:val="24"/>
          <w:szCs w:val="24"/>
          <w:lang w:val="en-GB"/>
        </w:rPr>
        <w:t>.</w:t>
      </w:r>
    </w:p>
    <w:p w:rsidR="2F26F18A" w:rsidP="3712550B" w:rsidRDefault="2F26F18A" w14:paraId="18F66AF6" w14:textId="20260B83">
      <w:pPr>
        <w:bidi w:val="0"/>
        <w:spacing w:before="240" w:beforeAutospacing="off" w:after="240" w:afterAutospacing="off"/>
        <w:jc w:val="both"/>
      </w:pPr>
      <w:r w:rsidRPr="4331133A" w:rsidR="54E732D2">
        <w:rPr>
          <w:rFonts w:ascii="Times" w:hAnsi="Times" w:eastAsia="Times" w:cs="Times"/>
          <w:noProof w:val="0"/>
          <w:sz w:val="24"/>
          <w:szCs w:val="24"/>
          <w:lang w:val="en-GB"/>
        </w:rPr>
        <w:t xml:space="preserve">27. </w:t>
      </w:r>
      <w:r w:rsidRPr="4331133A" w:rsidR="3D45C05C">
        <w:rPr>
          <w:rFonts w:ascii="Times" w:hAnsi="Times" w:eastAsia="Times" w:cs="Times"/>
          <w:noProof w:val="0"/>
          <w:sz w:val="24"/>
          <w:szCs w:val="24"/>
          <w:lang w:val="en-GB"/>
        </w:rPr>
        <w:t xml:space="preserve">Patel, A. (2025) ‘Navigating EDI pushback’, </w:t>
      </w:r>
      <w:r w:rsidRPr="4331133A" w:rsidR="3D45C05C">
        <w:rPr>
          <w:rFonts w:ascii="Times" w:hAnsi="Times" w:eastAsia="Times" w:cs="Times"/>
          <w:i w:val="1"/>
          <w:iCs w:val="1"/>
          <w:noProof w:val="0"/>
          <w:sz w:val="24"/>
          <w:szCs w:val="24"/>
          <w:lang w:val="en-GB"/>
        </w:rPr>
        <w:t>People Management Magazine</w:t>
      </w:r>
      <w:r w:rsidRPr="4331133A" w:rsidR="3D45C05C">
        <w:rPr>
          <w:rFonts w:ascii="Times" w:hAnsi="Times" w:eastAsia="Times" w:cs="Times"/>
          <w:noProof w:val="0"/>
          <w:sz w:val="24"/>
          <w:szCs w:val="24"/>
          <w:lang w:val="en-GB"/>
        </w:rPr>
        <w:t xml:space="preserve">, 12 June. Available at: </w:t>
      </w:r>
      <w:hyperlink r:id="R824b29929a0544cd">
        <w:r w:rsidRPr="4331133A" w:rsidR="3D45C05C">
          <w:rPr>
            <w:rStyle w:val="Hyperlink"/>
            <w:rFonts w:ascii="Times" w:hAnsi="Times" w:eastAsia="Times" w:cs="Times"/>
            <w:noProof w:val="0"/>
            <w:sz w:val="24"/>
            <w:szCs w:val="24"/>
            <w:lang w:val="en-GB"/>
          </w:rPr>
          <w:t>https://www.peoplemanagement.co.uk/article/1921572/navigating-edi-pushback</w:t>
        </w:r>
      </w:hyperlink>
    </w:p>
    <w:p w:rsidR="188CC825" w:rsidP="3712550B" w:rsidRDefault="188CC825" w14:paraId="48151AC2" w14:textId="6FD049D9">
      <w:pPr>
        <w:bidi w:val="0"/>
        <w:spacing w:before="240" w:beforeAutospacing="off" w:after="240" w:afterAutospacing="off"/>
        <w:jc w:val="both"/>
      </w:pPr>
      <w:r w:rsidRPr="4331133A" w:rsidR="50AE3BC6">
        <w:rPr>
          <w:rFonts w:ascii="Times" w:hAnsi="Times" w:eastAsia="Times" w:cs="Times"/>
          <w:noProof w:val="0"/>
          <w:sz w:val="24"/>
          <w:szCs w:val="24"/>
          <w:lang w:val="en-GB"/>
        </w:rPr>
        <w:t xml:space="preserve">28. </w:t>
      </w:r>
      <w:r w:rsidRPr="4331133A" w:rsidR="6A17EC18">
        <w:rPr>
          <w:rFonts w:ascii="Times" w:hAnsi="Times" w:eastAsia="Times" w:cs="Times"/>
          <w:noProof w:val="0"/>
          <w:sz w:val="24"/>
          <w:szCs w:val="24"/>
          <w:lang w:val="en-GB"/>
        </w:rPr>
        <w:t xml:space="preserve">People Management (2025) ‘Unlock the secret to successful workplace language programmes’, </w:t>
      </w:r>
      <w:r w:rsidRPr="4331133A" w:rsidR="6A17EC18">
        <w:rPr>
          <w:rFonts w:ascii="Times" w:hAnsi="Times" w:eastAsia="Times" w:cs="Times"/>
          <w:i w:val="1"/>
          <w:iCs w:val="1"/>
          <w:noProof w:val="0"/>
          <w:sz w:val="24"/>
          <w:szCs w:val="24"/>
          <w:lang w:val="en-GB"/>
        </w:rPr>
        <w:t>People Management</w:t>
      </w:r>
      <w:r w:rsidRPr="4331133A" w:rsidR="6A17EC18">
        <w:rPr>
          <w:rFonts w:ascii="Times" w:hAnsi="Times" w:eastAsia="Times" w:cs="Times"/>
          <w:noProof w:val="0"/>
          <w:sz w:val="24"/>
          <w:szCs w:val="24"/>
          <w:lang w:val="en-GB"/>
        </w:rPr>
        <w:t xml:space="preserve">, 5 June. Available at: </w:t>
      </w:r>
      <w:hyperlink r:id="R71355867167f4220">
        <w:r w:rsidRPr="4331133A" w:rsidR="6A17EC18">
          <w:rPr>
            <w:rStyle w:val="Hyperlink"/>
            <w:rFonts w:ascii="Times" w:hAnsi="Times" w:eastAsia="Times" w:cs="Times"/>
            <w:noProof w:val="0"/>
            <w:sz w:val="24"/>
            <w:szCs w:val="24"/>
            <w:lang w:val="en-GB"/>
          </w:rPr>
          <w:t>https://www.peoplemanagement.co.uk/article/1920003/unlock-secret-successful-workplace-language-programmes</w:t>
        </w:r>
      </w:hyperlink>
      <w:r w:rsidRPr="4331133A" w:rsidR="6A17EC18">
        <w:rPr>
          <w:rFonts w:ascii="Times" w:hAnsi="Times" w:eastAsia="Times" w:cs="Times"/>
          <w:noProof w:val="0"/>
          <w:sz w:val="24"/>
          <w:szCs w:val="24"/>
          <w:lang w:val="en-GB"/>
        </w:rPr>
        <w:t xml:space="preserve"> (Accessed: 14 June 2025).</w:t>
      </w:r>
    </w:p>
    <w:p w:rsidR="76435C4D" w:rsidP="4331133A" w:rsidRDefault="76435C4D" w14:paraId="2B9E22D3" w14:textId="46703C78">
      <w:pPr>
        <w:bidi w:val="0"/>
        <w:spacing w:before="240" w:beforeAutospacing="off" w:after="240" w:afterAutospacing="off"/>
        <w:jc w:val="both"/>
      </w:pPr>
      <w:r w:rsidRPr="4331133A" w:rsidR="76435C4D">
        <w:rPr>
          <w:rFonts w:ascii="Times" w:hAnsi="Times" w:eastAsia="Times" w:cs="Times"/>
          <w:noProof w:val="0"/>
          <w:sz w:val="24"/>
          <w:szCs w:val="24"/>
          <w:lang w:val="en-GB"/>
        </w:rPr>
        <w:t xml:space="preserve">29. People Management (2017) ‘Engagement strategies in focus’, </w:t>
      </w:r>
      <w:r w:rsidRPr="4331133A" w:rsidR="76435C4D">
        <w:rPr>
          <w:rFonts w:ascii="Times" w:hAnsi="Times" w:eastAsia="Times" w:cs="Times"/>
          <w:i w:val="1"/>
          <w:iCs w:val="1"/>
          <w:noProof w:val="0"/>
          <w:sz w:val="24"/>
          <w:szCs w:val="24"/>
          <w:lang w:val="en-GB"/>
        </w:rPr>
        <w:t>People Management</w:t>
      </w:r>
      <w:r w:rsidRPr="4331133A" w:rsidR="76435C4D">
        <w:rPr>
          <w:rFonts w:ascii="Times" w:hAnsi="Times" w:eastAsia="Times" w:cs="Times"/>
          <w:noProof w:val="0"/>
          <w:sz w:val="24"/>
          <w:szCs w:val="24"/>
          <w:lang w:val="en-GB"/>
        </w:rPr>
        <w:t xml:space="preserve">, p. 57. Available at: </w:t>
      </w:r>
      <w:hyperlink r:id="R13564c22669345ac">
        <w:r w:rsidRPr="4331133A" w:rsidR="76435C4D">
          <w:rPr>
            <w:rStyle w:val="Hyperlink"/>
            <w:rFonts w:ascii="Times" w:hAnsi="Times" w:eastAsia="Times" w:cs="Times"/>
            <w:noProof w:val="0"/>
            <w:sz w:val="24"/>
            <w:szCs w:val="24"/>
            <w:lang w:val="en-GB"/>
          </w:rPr>
          <w:t>https://research-ebsco-com.ezproxy.uwtsd.ac.uk/linkprocessor/plink?id=6217b7e4-82a1-3189-9598-4a49606c0fac</w:t>
        </w:r>
      </w:hyperlink>
      <w:r w:rsidRPr="4331133A" w:rsidR="76435C4D">
        <w:rPr>
          <w:rFonts w:ascii="Times" w:hAnsi="Times" w:eastAsia="Times" w:cs="Times"/>
          <w:noProof w:val="0"/>
          <w:sz w:val="24"/>
          <w:szCs w:val="24"/>
          <w:lang w:val="en-GB"/>
        </w:rPr>
        <w:t xml:space="preserve"> (Accessed: 18 June 2025).</w:t>
      </w:r>
    </w:p>
    <w:p w:rsidR="76435C4D" w:rsidP="4331133A" w:rsidRDefault="76435C4D" w14:paraId="7F3BDD9A" w14:textId="68EF6982">
      <w:pPr>
        <w:bidi w:val="0"/>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31133A" w:rsidR="76435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30</w:t>
      </w:r>
      <w:r w:rsidRPr="4331133A" w:rsidR="35FB4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31133A" w:rsidR="1B7300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Spence, B. and Phillips, L. (2009) ‘How I got where I am today’, </w:t>
      </w:r>
      <w:r w:rsidRPr="4331133A" w:rsidR="1B7300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People Management</w:t>
      </w:r>
      <w:r w:rsidRPr="4331133A" w:rsidR="1B7300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15(14), p. 40. Available at: </w:t>
      </w:r>
      <w:hyperlink r:id="R495649a2413044e6">
        <w:r w:rsidRPr="4331133A" w:rsidR="1B73007F">
          <w:rPr>
            <w:rStyle w:val="Hyperlink"/>
            <w:rFonts w:ascii="Times New Roman" w:hAnsi="Times New Roman" w:eastAsia="Times New Roman" w:cs="Times New Roman"/>
            <w:b w:val="0"/>
            <w:bCs w:val="0"/>
            <w:i w:val="0"/>
            <w:iCs w:val="0"/>
            <w:caps w:val="0"/>
            <w:smallCaps w:val="0"/>
            <w:noProof w:val="0"/>
            <w:sz w:val="24"/>
            <w:szCs w:val="24"/>
            <w:lang w:val="en-GB"/>
          </w:rPr>
          <w:t>https://research-ebsco-com.ezproxy.uwtsd.ac.uk/linkprocessor/plink?id=c14c505d-e5b1-3a92-ad8c-1abe060f8b6a</w:t>
        </w:r>
      </w:hyperlink>
      <w:r w:rsidRPr="4331133A" w:rsidR="1B7300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18 June 2025).</w:t>
      </w:r>
    </w:p>
    <w:p w:rsidR="06F246F0" w:rsidP="3712550B" w:rsidRDefault="06F246F0" w14:paraId="59FF29FE" w14:textId="5F87E27B">
      <w:pPr>
        <w:bidi w:val="0"/>
        <w:spacing w:before="240" w:beforeAutospacing="off" w:after="240" w:afterAutospacing="off"/>
        <w:jc w:val="both"/>
      </w:pPr>
      <w:r w:rsidRPr="4331133A" w:rsidR="33CEF32A">
        <w:rPr>
          <w:rFonts w:ascii="Times" w:hAnsi="Times" w:eastAsia="Times" w:cs="Times"/>
          <w:noProof w:val="0"/>
          <w:sz w:val="24"/>
          <w:szCs w:val="24"/>
          <w:lang w:val="en-GB"/>
        </w:rPr>
        <w:t>3</w:t>
      </w:r>
      <w:r w:rsidRPr="4331133A" w:rsidR="15A89E36">
        <w:rPr>
          <w:rFonts w:ascii="Times" w:hAnsi="Times" w:eastAsia="Times" w:cs="Times"/>
          <w:noProof w:val="0"/>
          <w:sz w:val="24"/>
          <w:szCs w:val="24"/>
          <w:lang w:val="en-GB"/>
        </w:rPr>
        <w:t>1</w:t>
      </w:r>
      <w:r w:rsidRPr="4331133A" w:rsidR="33CEF32A">
        <w:rPr>
          <w:rFonts w:ascii="Times" w:hAnsi="Times" w:eastAsia="Times" w:cs="Times"/>
          <w:noProof w:val="0"/>
          <w:sz w:val="24"/>
          <w:szCs w:val="24"/>
          <w:lang w:val="en-GB"/>
        </w:rPr>
        <w:t xml:space="preserve">. </w:t>
      </w:r>
      <w:r w:rsidRPr="4331133A" w:rsidR="746FF52E">
        <w:rPr>
          <w:rFonts w:ascii="Times" w:hAnsi="Times" w:eastAsia="Times" w:cs="Times"/>
          <w:noProof w:val="0"/>
          <w:sz w:val="24"/>
          <w:szCs w:val="24"/>
          <w:lang w:val="en-GB"/>
        </w:rPr>
        <w:t xml:space="preserve">Soliman, I. (2025) ‘Cultural fit: are employers losing out by prioritising personality over skills?’, </w:t>
      </w:r>
      <w:r w:rsidRPr="4331133A" w:rsidR="746FF52E">
        <w:rPr>
          <w:rFonts w:ascii="Times" w:hAnsi="Times" w:eastAsia="Times" w:cs="Times"/>
          <w:i w:val="1"/>
          <w:iCs w:val="1"/>
          <w:noProof w:val="0"/>
          <w:sz w:val="24"/>
          <w:szCs w:val="24"/>
          <w:lang w:val="en-GB"/>
        </w:rPr>
        <w:t>People Management Magazine</w:t>
      </w:r>
      <w:r w:rsidRPr="4331133A" w:rsidR="746FF52E">
        <w:rPr>
          <w:rFonts w:ascii="Times" w:hAnsi="Times" w:eastAsia="Times" w:cs="Times"/>
          <w:noProof w:val="0"/>
          <w:sz w:val="24"/>
          <w:szCs w:val="24"/>
          <w:lang w:val="en-GB"/>
        </w:rPr>
        <w:t xml:space="preserve">, 5 June. Available at: </w:t>
      </w:r>
      <w:hyperlink r:id="Ra21ff22b2aff4edc">
        <w:r w:rsidRPr="4331133A" w:rsidR="746FF52E">
          <w:rPr>
            <w:rStyle w:val="Hyperlink"/>
            <w:rFonts w:ascii="Times" w:hAnsi="Times" w:eastAsia="Times" w:cs="Times"/>
            <w:noProof w:val="0"/>
            <w:sz w:val="24"/>
            <w:szCs w:val="24"/>
            <w:lang w:val="en-GB"/>
          </w:rPr>
          <w:t>https://www.peoplemanagement.co.uk/article/1920691/cultural-fit-employers-losing-prioritising-personality-skills</w:t>
        </w:r>
      </w:hyperlink>
      <w:r w:rsidRPr="4331133A" w:rsidR="3D45C05C">
        <w:rPr>
          <w:rFonts w:ascii="Times" w:hAnsi="Times" w:eastAsia="Times" w:cs="Times"/>
          <w:noProof w:val="0"/>
          <w:sz w:val="24"/>
          <w:szCs w:val="24"/>
          <w:lang w:val="en-GB"/>
        </w:rPr>
        <w:t xml:space="preserve"> </w:t>
      </w:r>
    </w:p>
    <w:p w:rsidR="50A00610" w:rsidP="3712550B" w:rsidRDefault="50A00610" w14:paraId="584090F4" w14:textId="61B1E9D8">
      <w:pPr>
        <w:bidi w:val="0"/>
        <w:spacing w:before="240" w:beforeAutospacing="off" w:after="240" w:afterAutospacing="off"/>
        <w:jc w:val="both"/>
      </w:pPr>
      <w:r w:rsidRPr="4331133A" w:rsidR="294FFFC2">
        <w:rPr>
          <w:rFonts w:ascii="Times" w:hAnsi="Times" w:eastAsia="Times" w:cs="Times"/>
          <w:noProof w:val="0"/>
          <w:sz w:val="24"/>
          <w:szCs w:val="24"/>
          <w:lang w:val="en-GB"/>
        </w:rPr>
        <w:t>3</w:t>
      </w:r>
      <w:r w:rsidRPr="4331133A" w:rsidR="4A829D46">
        <w:rPr>
          <w:rFonts w:ascii="Times" w:hAnsi="Times" w:eastAsia="Times" w:cs="Times"/>
          <w:noProof w:val="0"/>
          <w:sz w:val="24"/>
          <w:szCs w:val="24"/>
          <w:lang w:val="en-GB"/>
        </w:rPr>
        <w:t>2</w:t>
      </w:r>
      <w:r w:rsidRPr="4331133A" w:rsidR="294FFFC2">
        <w:rPr>
          <w:rFonts w:ascii="Times" w:hAnsi="Times" w:eastAsia="Times" w:cs="Times"/>
          <w:noProof w:val="0"/>
          <w:sz w:val="24"/>
          <w:szCs w:val="24"/>
          <w:lang w:val="en-GB"/>
        </w:rPr>
        <w:t xml:space="preserve">. </w:t>
      </w:r>
      <w:r w:rsidRPr="4331133A" w:rsidR="58AFDE6C">
        <w:rPr>
          <w:rFonts w:ascii="Times" w:hAnsi="Times" w:eastAsia="Times" w:cs="Times"/>
          <w:noProof w:val="0"/>
          <w:sz w:val="24"/>
          <w:szCs w:val="24"/>
          <w:lang w:val="en-GB"/>
        </w:rPr>
        <w:t xml:space="preserve">Soliman, I. (2025) ‘Tax hikes put a third of hospitality firms at risk, study finds – can HR stop the sector from crumbling?’, </w:t>
      </w:r>
      <w:r w:rsidRPr="4331133A" w:rsidR="58AFDE6C">
        <w:rPr>
          <w:rFonts w:ascii="Times" w:hAnsi="Times" w:eastAsia="Times" w:cs="Times"/>
          <w:i w:val="1"/>
          <w:iCs w:val="1"/>
          <w:noProof w:val="0"/>
          <w:sz w:val="24"/>
          <w:szCs w:val="24"/>
          <w:lang w:val="en-GB"/>
        </w:rPr>
        <w:t>People Management</w:t>
      </w:r>
      <w:r w:rsidRPr="4331133A" w:rsidR="58AFDE6C">
        <w:rPr>
          <w:rFonts w:ascii="Times" w:hAnsi="Times" w:eastAsia="Times" w:cs="Times"/>
          <w:noProof w:val="0"/>
          <w:sz w:val="24"/>
          <w:szCs w:val="24"/>
          <w:lang w:val="en-GB"/>
        </w:rPr>
        <w:t xml:space="preserve">, 4 June. Available at: </w:t>
      </w:r>
      <w:hyperlink r:id="R361242e8f40e4a7c">
        <w:r w:rsidRPr="4331133A" w:rsidR="58AFDE6C">
          <w:rPr>
            <w:rStyle w:val="Hyperlink"/>
            <w:rFonts w:ascii="Times" w:hAnsi="Times" w:eastAsia="Times" w:cs="Times"/>
            <w:noProof w:val="0"/>
            <w:sz w:val="24"/>
            <w:szCs w:val="24"/>
            <w:lang w:val="en-GB"/>
          </w:rPr>
          <w:t>https://www.peoplemanagement.co.uk/article/1920514/tax-hikes-put-third-hospitality-firms-risk-study-finds-%E2%80%93-hr-stop-sector-crumbling</w:t>
        </w:r>
      </w:hyperlink>
    </w:p>
    <w:p w:rsidR="299E0CB2" w:rsidP="3712550B" w:rsidRDefault="299E0CB2" w14:paraId="33D851B8" w14:textId="49F13073">
      <w:pPr>
        <w:bidi w:val="0"/>
        <w:spacing w:before="240" w:beforeAutospacing="off" w:after="240" w:afterAutospacing="off"/>
        <w:jc w:val="both"/>
      </w:pPr>
      <w:r w:rsidRPr="4331133A" w:rsidR="72777C05">
        <w:rPr>
          <w:rFonts w:ascii="Times" w:hAnsi="Times" w:eastAsia="Times" w:cs="Times"/>
          <w:noProof w:val="0"/>
          <w:sz w:val="24"/>
          <w:szCs w:val="24"/>
          <w:lang w:val="en-GB"/>
        </w:rPr>
        <w:t>3</w:t>
      </w:r>
      <w:r w:rsidRPr="4331133A" w:rsidR="76070B37">
        <w:rPr>
          <w:rFonts w:ascii="Times" w:hAnsi="Times" w:eastAsia="Times" w:cs="Times"/>
          <w:noProof w:val="0"/>
          <w:sz w:val="24"/>
          <w:szCs w:val="24"/>
          <w:lang w:val="en-GB"/>
        </w:rPr>
        <w:t>3</w:t>
      </w:r>
      <w:r w:rsidRPr="4331133A" w:rsidR="72777C05">
        <w:rPr>
          <w:rFonts w:ascii="Times" w:hAnsi="Times" w:eastAsia="Times" w:cs="Times"/>
          <w:noProof w:val="0"/>
          <w:sz w:val="24"/>
          <w:szCs w:val="24"/>
          <w:lang w:val="en-GB"/>
        </w:rPr>
        <w:t xml:space="preserve">. </w:t>
      </w:r>
      <w:r w:rsidRPr="4331133A" w:rsidR="4CED4CDF">
        <w:rPr>
          <w:rFonts w:ascii="Times" w:hAnsi="Times" w:eastAsia="Times" w:cs="Times"/>
          <w:noProof w:val="0"/>
          <w:sz w:val="24"/>
          <w:szCs w:val="24"/>
          <w:lang w:val="en-GB"/>
        </w:rPr>
        <w:t xml:space="preserve">Subramaniam, N., Collier, P., Phang, M., and Burke, G. (2011) ‘The effects of perceived business uncertainty, external consultants and risk management on organisational outcomes’, </w:t>
      </w:r>
      <w:r w:rsidRPr="4331133A" w:rsidR="4CED4CDF">
        <w:rPr>
          <w:rFonts w:ascii="Times" w:hAnsi="Times" w:eastAsia="Times" w:cs="Times"/>
          <w:i w:val="1"/>
          <w:iCs w:val="1"/>
          <w:noProof w:val="0"/>
          <w:sz w:val="24"/>
          <w:szCs w:val="24"/>
          <w:lang w:val="en-GB"/>
        </w:rPr>
        <w:t>Journal of Accounting &amp; Organizational Change</w:t>
      </w:r>
      <w:r w:rsidRPr="4331133A" w:rsidR="4CED4CDF">
        <w:rPr>
          <w:rFonts w:ascii="Times" w:hAnsi="Times" w:eastAsia="Times" w:cs="Times"/>
          <w:noProof w:val="0"/>
          <w:sz w:val="24"/>
          <w:szCs w:val="24"/>
          <w:lang w:val="en-GB"/>
        </w:rPr>
        <w:t>, 7(2), pp. 132–157.</w:t>
      </w:r>
    </w:p>
    <w:p w:rsidR="0D178FD3" w:rsidP="3712550B" w:rsidRDefault="0D178FD3" w14:paraId="192CE0C2" w14:textId="7F82A36A">
      <w:pPr>
        <w:bidi w:val="0"/>
        <w:spacing w:before="240" w:beforeAutospacing="off" w:after="240" w:afterAutospacing="off"/>
        <w:jc w:val="both"/>
      </w:pPr>
      <w:r w:rsidRPr="4331133A" w:rsidR="6C08C819">
        <w:rPr>
          <w:rFonts w:ascii="Times" w:hAnsi="Times" w:eastAsia="Times" w:cs="Times"/>
          <w:noProof w:val="0"/>
          <w:sz w:val="24"/>
          <w:szCs w:val="24"/>
          <w:lang w:val="en-GB"/>
        </w:rPr>
        <w:t>3</w:t>
      </w:r>
      <w:r w:rsidRPr="4331133A" w:rsidR="7AC791AB">
        <w:rPr>
          <w:rFonts w:ascii="Times" w:hAnsi="Times" w:eastAsia="Times" w:cs="Times"/>
          <w:noProof w:val="0"/>
          <w:sz w:val="24"/>
          <w:szCs w:val="24"/>
          <w:lang w:val="en-GB"/>
        </w:rPr>
        <w:t>4</w:t>
      </w:r>
      <w:r w:rsidRPr="4331133A" w:rsidR="6C08C819">
        <w:rPr>
          <w:rFonts w:ascii="Times" w:hAnsi="Times" w:eastAsia="Times" w:cs="Times"/>
          <w:noProof w:val="0"/>
          <w:sz w:val="24"/>
          <w:szCs w:val="24"/>
          <w:lang w:val="en-GB"/>
        </w:rPr>
        <w:t xml:space="preserve">. </w:t>
      </w:r>
      <w:r w:rsidRPr="4331133A" w:rsidR="344E0CC2">
        <w:rPr>
          <w:rFonts w:ascii="Times" w:hAnsi="Times" w:eastAsia="Times" w:cs="Times"/>
          <w:noProof w:val="0"/>
          <w:sz w:val="24"/>
          <w:szCs w:val="24"/>
          <w:lang w:val="en-GB"/>
        </w:rPr>
        <w:t xml:space="preserve">Syed, M. (2025) ‘Having a growth mindset is mission-critical to unlock the potential of your organisation’, </w:t>
      </w:r>
      <w:r w:rsidRPr="4331133A" w:rsidR="344E0CC2">
        <w:rPr>
          <w:rFonts w:ascii="Times" w:hAnsi="Times" w:eastAsia="Times" w:cs="Times"/>
          <w:i w:val="1"/>
          <w:iCs w:val="1"/>
          <w:noProof w:val="0"/>
          <w:sz w:val="24"/>
          <w:szCs w:val="24"/>
          <w:lang w:val="en-GB"/>
        </w:rPr>
        <w:t>People Management Magazine</w:t>
      </w:r>
      <w:r w:rsidRPr="4331133A" w:rsidR="344E0CC2">
        <w:rPr>
          <w:rFonts w:ascii="Times" w:hAnsi="Times" w:eastAsia="Times" w:cs="Times"/>
          <w:noProof w:val="0"/>
          <w:sz w:val="24"/>
          <w:szCs w:val="24"/>
          <w:lang w:val="en-GB"/>
        </w:rPr>
        <w:t xml:space="preserve">, 13 June. Available at: </w:t>
      </w:r>
      <w:hyperlink r:id="R954b8cb43c684998">
        <w:r w:rsidRPr="4331133A" w:rsidR="344E0CC2">
          <w:rPr>
            <w:rStyle w:val="Hyperlink"/>
            <w:rFonts w:ascii="Times" w:hAnsi="Times" w:eastAsia="Times" w:cs="Times"/>
            <w:noProof w:val="0"/>
            <w:sz w:val="24"/>
            <w:szCs w:val="24"/>
            <w:lang w:val="en-GB"/>
          </w:rPr>
          <w:t>https://www.peoplemanagement.co.uk/article/1921763/matthew-syed-having-growth-mindset-mission-critical-unlock-potential-organisation</w:t>
        </w:r>
      </w:hyperlink>
      <w:r w:rsidRPr="4331133A" w:rsidR="344E0CC2">
        <w:rPr>
          <w:rFonts w:ascii="Times" w:hAnsi="Times" w:eastAsia="Times" w:cs="Times"/>
          <w:noProof w:val="0"/>
          <w:sz w:val="24"/>
          <w:szCs w:val="24"/>
          <w:lang w:val="en-GB"/>
        </w:rPr>
        <w:t xml:space="preserve"> </w:t>
      </w:r>
    </w:p>
    <w:p w:rsidR="18E5ED3B" w:rsidP="7DEF003D" w:rsidRDefault="18E5ED3B" w14:paraId="05E68839" w14:textId="2564AB21">
      <w:pPr>
        <w:bidi w:val="0"/>
        <w:spacing w:before="0" w:beforeAutospacing="off" w:after="160" w:afterAutospacing="off" w:line="360" w:lineRule="auto"/>
        <w:ind w:left="0" w:right="0"/>
        <w:jc w:val="both"/>
      </w:pPr>
      <w:r w:rsidRPr="4331133A" w:rsidR="432922E6">
        <w:rPr>
          <w:rFonts w:ascii="Times" w:hAnsi="Times" w:eastAsia="Times" w:cs="Times"/>
          <w:noProof w:val="0"/>
          <w:sz w:val="24"/>
          <w:szCs w:val="24"/>
          <w:lang w:val="en-GB"/>
        </w:rPr>
        <w:t>3</w:t>
      </w:r>
      <w:r w:rsidRPr="4331133A" w:rsidR="61902311">
        <w:rPr>
          <w:rFonts w:ascii="Times" w:hAnsi="Times" w:eastAsia="Times" w:cs="Times"/>
          <w:noProof w:val="0"/>
          <w:sz w:val="24"/>
          <w:szCs w:val="24"/>
          <w:lang w:val="en-GB"/>
        </w:rPr>
        <w:t>5</w:t>
      </w:r>
      <w:r w:rsidRPr="4331133A" w:rsidR="432922E6">
        <w:rPr>
          <w:rFonts w:ascii="Times" w:hAnsi="Times" w:eastAsia="Times" w:cs="Times"/>
          <w:noProof w:val="0"/>
          <w:sz w:val="24"/>
          <w:szCs w:val="24"/>
          <w:lang w:val="en-GB"/>
        </w:rPr>
        <w:t xml:space="preserve">. </w:t>
      </w:r>
      <w:r w:rsidRPr="4331133A" w:rsidR="43CC0CC3">
        <w:rPr>
          <w:rFonts w:ascii="Times" w:hAnsi="Times" w:eastAsia="Times" w:cs="Times"/>
          <w:noProof w:val="0"/>
          <w:sz w:val="24"/>
          <w:szCs w:val="24"/>
          <w:lang w:val="en-GB"/>
        </w:rPr>
        <w:t xml:space="preserve">Steer, J. (2025) ‘Just stayed at Travelodge’, </w:t>
      </w:r>
      <w:r w:rsidRPr="4331133A" w:rsidR="43CC0CC3">
        <w:rPr>
          <w:rFonts w:ascii="Times" w:hAnsi="Times" w:eastAsia="Times" w:cs="Times"/>
          <w:i w:val="1"/>
          <w:iCs w:val="1"/>
          <w:noProof w:val="0"/>
          <w:sz w:val="24"/>
          <w:szCs w:val="24"/>
          <w:lang w:val="en-GB"/>
        </w:rPr>
        <w:t>Trustpilot</w:t>
      </w:r>
      <w:r w:rsidRPr="4331133A" w:rsidR="43CC0CC3">
        <w:rPr>
          <w:rFonts w:ascii="Times" w:hAnsi="Times" w:eastAsia="Times" w:cs="Times"/>
          <w:noProof w:val="0"/>
          <w:sz w:val="24"/>
          <w:szCs w:val="24"/>
          <w:lang w:val="en-GB"/>
        </w:rPr>
        <w:t xml:space="preserve">, 11 May. Available at: </w:t>
      </w:r>
      <w:hyperlink r:id="R5435aa421b3b4918">
        <w:r w:rsidRPr="4331133A" w:rsidR="43CC0CC3">
          <w:rPr>
            <w:rStyle w:val="Hyperlink"/>
            <w:rFonts w:ascii="Times" w:hAnsi="Times" w:eastAsia="Times" w:cs="Times"/>
            <w:noProof w:val="0"/>
            <w:sz w:val="24"/>
            <w:szCs w:val="24"/>
            <w:lang w:val="en-GB"/>
          </w:rPr>
          <w:t>https://uk.trustpilot.com/reviews/6821c19ea8c69dc722d6c5a4</w:t>
        </w:r>
      </w:hyperlink>
      <w:r w:rsidRPr="4331133A" w:rsidR="43CC0CC3">
        <w:rPr>
          <w:rFonts w:ascii="Times" w:hAnsi="Times" w:eastAsia="Times" w:cs="Times"/>
          <w:noProof w:val="0"/>
          <w:sz w:val="24"/>
          <w:szCs w:val="24"/>
          <w:lang w:val="en-GB"/>
        </w:rPr>
        <w:t xml:space="preserve"> (Accessed: 12 May 2025).</w:t>
      </w:r>
    </w:p>
    <w:p w:rsidR="1834249B" w:rsidP="03109C2E" w:rsidRDefault="1834249B" w14:paraId="6EDC33D4" w14:textId="214C7B1A">
      <w:pPr>
        <w:bidi w:val="0"/>
        <w:spacing w:before="240" w:beforeAutospacing="off" w:after="240" w:afterAutospacing="off"/>
        <w:jc w:val="both"/>
      </w:pPr>
      <w:r w:rsidRPr="4331133A" w:rsidR="0740DB4C">
        <w:rPr>
          <w:rFonts w:ascii="Times" w:hAnsi="Times" w:eastAsia="Times" w:cs="Times"/>
          <w:noProof w:val="0"/>
          <w:sz w:val="24"/>
          <w:szCs w:val="24"/>
          <w:lang w:val="en-GB"/>
        </w:rPr>
        <w:t>3</w:t>
      </w:r>
      <w:r w:rsidRPr="4331133A" w:rsidR="6AD27A65">
        <w:rPr>
          <w:rFonts w:ascii="Times" w:hAnsi="Times" w:eastAsia="Times" w:cs="Times"/>
          <w:noProof w:val="0"/>
          <w:sz w:val="24"/>
          <w:szCs w:val="24"/>
          <w:lang w:val="en-GB"/>
        </w:rPr>
        <w:t>6</w:t>
      </w:r>
      <w:r w:rsidRPr="4331133A" w:rsidR="0740DB4C">
        <w:rPr>
          <w:rFonts w:ascii="Times" w:hAnsi="Times" w:eastAsia="Times" w:cs="Times"/>
          <w:noProof w:val="0"/>
          <w:sz w:val="24"/>
          <w:szCs w:val="24"/>
          <w:lang w:val="en-GB"/>
        </w:rPr>
        <w:t xml:space="preserve">. </w:t>
      </w:r>
      <w:r w:rsidRPr="4331133A" w:rsidR="24FE1324">
        <w:rPr>
          <w:rFonts w:ascii="Times" w:hAnsi="Times" w:eastAsia="Times" w:cs="Times"/>
          <w:noProof w:val="0"/>
          <w:sz w:val="24"/>
          <w:szCs w:val="24"/>
          <w:lang w:val="en-GB"/>
        </w:rPr>
        <w:t xml:space="preserve">St John-Brooks, K. (2010) ‘Moral Support’, </w:t>
      </w:r>
      <w:r w:rsidRPr="4331133A" w:rsidR="24FE1324">
        <w:rPr>
          <w:rFonts w:ascii="Times" w:hAnsi="Times" w:eastAsia="Times" w:cs="Times"/>
          <w:i w:val="1"/>
          <w:iCs w:val="1"/>
          <w:noProof w:val="0"/>
          <w:sz w:val="24"/>
          <w:szCs w:val="24"/>
          <w:lang w:val="en-GB"/>
        </w:rPr>
        <w:t>Coaching at Work</w:t>
      </w:r>
      <w:r w:rsidRPr="4331133A" w:rsidR="24FE1324">
        <w:rPr>
          <w:rFonts w:ascii="Times" w:hAnsi="Times" w:eastAsia="Times" w:cs="Times"/>
          <w:noProof w:val="0"/>
          <w:sz w:val="24"/>
          <w:szCs w:val="24"/>
          <w:lang w:val="en-GB"/>
        </w:rPr>
        <w:t xml:space="preserve">, 5(1), pp. 48–51. Available at: </w:t>
      </w:r>
      <w:hyperlink r:id="R6ee2952026654909">
        <w:r w:rsidRPr="4331133A" w:rsidR="24FE1324">
          <w:rPr>
            <w:rStyle w:val="Hyperlink"/>
            <w:rFonts w:ascii="Times" w:hAnsi="Times" w:eastAsia="Times" w:cs="Times"/>
            <w:noProof w:val="0"/>
            <w:sz w:val="24"/>
            <w:szCs w:val="24"/>
            <w:lang w:val="en-GB"/>
          </w:rPr>
          <w:t>https://research-ebsco-com.ezproxy.uwtsd.ac.uk/linkprocessor/plink?id=808cbb11-939b-3d88-83c9-3f417b197f20</w:t>
        </w:r>
      </w:hyperlink>
      <w:r w:rsidRPr="4331133A" w:rsidR="24FE1324">
        <w:rPr>
          <w:rFonts w:ascii="Times" w:hAnsi="Times" w:eastAsia="Times" w:cs="Times"/>
          <w:noProof w:val="0"/>
          <w:sz w:val="24"/>
          <w:szCs w:val="24"/>
          <w:lang w:val="en-GB"/>
        </w:rPr>
        <w:t xml:space="preserve"> (Accessed: 23 May 2025).</w:t>
      </w:r>
    </w:p>
    <w:p w:rsidR="52BA362C" w:rsidP="03109C2E" w:rsidRDefault="52BA362C" w14:paraId="64F2DA4C" w14:textId="3D667926">
      <w:pPr>
        <w:bidi w:val="0"/>
        <w:spacing w:before="240" w:beforeAutospacing="off" w:after="240" w:afterAutospacing="off"/>
        <w:jc w:val="both"/>
      </w:pPr>
      <w:r w:rsidRPr="4331133A" w:rsidR="4500AE95">
        <w:rPr>
          <w:rFonts w:ascii="Times" w:hAnsi="Times" w:eastAsia="Times" w:cs="Times"/>
          <w:noProof w:val="0"/>
          <w:sz w:val="24"/>
          <w:szCs w:val="24"/>
          <w:lang w:val="en-GB"/>
        </w:rPr>
        <w:t>3</w:t>
      </w:r>
      <w:r w:rsidRPr="4331133A" w:rsidR="6D404AE1">
        <w:rPr>
          <w:rFonts w:ascii="Times" w:hAnsi="Times" w:eastAsia="Times" w:cs="Times"/>
          <w:noProof w:val="0"/>
          <w:sz w:val="24"/>
          <w:szCs w:val="24"/>
          <w:lang w:val="en-GB"/>
        </w:rPr>
        <w:t>7</w:t>
      </w:r>
      <w:r w:rsidRPr="4331133A" w:rsidR="4500AE95">
        <w:rPr>
          <w:rFonts w:ascii="Times" w:hAnsi="Times" w:eastAsia="Times" w:cs="Times"/>
          <w:noProof w:val="0"/>
          <w:sz w:val="24"/>
          <w:szCs w:val="24"/>
          <w:lang w:val="en-GB"/>
        </w:rPr>
        <w:t xml:space="preserve">. </w:t>
      </w:r>
      <w:r w:rsidRPr="4331133A" w:rsidR="76A30D1D">
        <w:rPr>
          <w:rFonts w:ascii="Times" w:hAnsi="Times" w:eastAsia="Times" w:cs="Times"/>
          <w:noProof w:val="0"/>
          <w:sz w:val="24"/>
          <w:szCs w:val="24"/>
          <w:lang w:val="en-GB"/>
        </w:rPr>
        <w:t xml:space="preserve">TripAdvisor (2024) </w:t>
      </w:r>
      <w:r w:rsidRPr="4331133A" w:rsidR="76A30D1D">
        <w:rPr>
          <w:rFonts w:ascii="Times" w:hAnsi="Times" w:eastAsia="Times" w:cs="Times"/>
          <w:i w:val="1"/>
          <w:iCs w:val="1"/>
          <w:noProof w:val="0"/>
          <w:sz w:val="24"/>
          <w:szCs w:val="24"/>
          <w:lang w:val="en-GB"/>
        </w:rPr>
        <w:t>mrsabarlow</w:t>
      </w:r>
      <w:r w:rsidRPr="4331133A" w:rsidR="76A30D1D">
        <w:rPr>
          <w:rFonts w:ascii="Times" w:hAnsi="Times" w:eastAsia="Times" w:cs="Times"/>
          <w:i w:val="1"/>
          <w:iCs w:val="1"/>
          <w:noProof w:val="0"/>
          <w:sz w:val="24"/>
          <w:szCs w:val="24"/>
          <w:lang w:val="en-GB"/>
        </w:rPr>
        <w:t xml:space="preserve"> profile</w:t>
      </w:r>
      <w:r w:rsidRPr="4331133A" w:rsidR="76A30D1D">
        <w:rPr>
          <w:rFonts w:ascii="Times" w:hAnsi="Times" w:eastAsia="Times" w:cs="Times"/>
          <w:noProof w:val="0"/>
          <w:sz w:val="24"/>
          <w:szCs w:val="24"/>
          <w:lang w:val="en-GB"/>
        </w:rPr>
        <w:t xml:space="preserve">. Available at: </w:t>
      </w:r>
      <w:hyperlink r:id="R793033357d464f4e">
        <w:r w:rsidRPr="4331133A" w:rsidR="76A30D1D">
          <w:rPr>
            <w:rStyle w:val="Hyperlink"/>
            <w:rFonts w:ascii="Times" w:hAnsi="Times" w:eastAsia="Times" w:cs="Times"/>
            <w:noProof w:val="0"/>
            <w:sz w:val="24"/>
            <w:szCs w:val="24"/>
            <w:lang w:val="en-GB"/>
          </w:rPr>
          <w:t>https://www.tripadvisor.co.uk/Profile/mrsabarlow</w:t>
        </w:r>
      </w:hyperlink>
      <w:r w:rsidRPr="4331133A" w:rsidR="76A30D1D">
        <w:rPr>
          <w:rFonts w:ascii="Times" w:hAnsi="Times" w:eastAsia="Times" w:cs="Times"/>
          <w:noProof w:val="0"/>
          <w:sz w:val="24"/>
          <w:szCs w:val="24"/>
          <w:lang w:val="en-GB"/>
        </w:rPr>
        <w:t xml:space="preserve"> (Accessed: 23 May 2025).</w:t>
      </w:r>
    </w:p>
    <w:p w:rsidR="52BA362C" w:rsidP="03109C2E" w:rsidRDefault="52BA362C" w14:paraId="3F3B5B37" w14:textId="130C484F">
      <w:pPr>
        <w:bidi w:val="0"/>
        <w:spacing w:before="240" w:beforeAutospacing="off" w:after="240" w:afterAutospacing="off"/>
        <w:jc w:val="both"/>
      </w:pPr>
      <w:r w:rsidRPr="4331133A" w:rsidR="2B8A1C44">
        <w:rPr>
          <w:rFonts w:ascii="Times" w:hAnsi="Times" w:eastAsia="Times" w:cs="Times"/>
          <w:noProof w:val="0"/>
          <w:sz w:val="24"/>
          <w:szCs w:val="24"/>
          <w:lang w:val="en-GB"/>
        </w:rPr>
        <w:t>3</w:t>
      </w:r>
      <w:r w:rsidRPr="4331133A" w:rsidR="10C685A1">
        <w:rPr>
          <w:rFonts w:ascii="Times" w:hAnsi="Times" w:eastAsia="Times" w:cs="Times"/>
          <w:noProof w:val="0"/>
          <w:sz w:val="24"/>
          <w:szCs w:val="24"/>
          <w:lang w:val="en-GB"/>
        </w:rPr>
        <w:t>8</w:t>
      </w:r>
      <w:r w:rsidRPr="4331133A" w:rsidR="2B8A1C44">
        <w:rPr>
          <w:rFonts w:ascii="Times" w:hAnsi="Times" w:eastAsia="Times" w:cs="Times"/>
          <w:noProof w:val="0"/>
          <w:sz w:val="24"/>
          <w:szCs w:val="24"/>
          <w:lang w:val="en-GB"/>
        </w:rPr>
        <w:t xml:space="preserve">. </w:t>
      </w:r>
      <w:r w:rsidRPr="4331133A" w:rsidR="76A30D1D">
        <w:rPr>
          <w:rFonts w:ascii="Times" w:hAnsi="Times" w:eastAsia="Times" w:cs="Times"/>
          <w:noProof w:val="0"/>
          <w:sz w:val="24"/>
          <w:szCs w:val="24"/>
          <w:lang w:val="en-GB"/>
        </w:rPr>
        <w:t xml:space="preserve">TripAdvisor (2024) </w:t>
      </w:r>
      <w:r w:rsidRPr="4331133A" w:rsidR="76A30D1D">
        <w:rPr>
          <w:rFonts w:ascii="Times" w:hAnsi="Times" w:eastAsia="Times" w:cs="Times"/>
          <w:i w:val="1"/>
          <w:iCs w:val="1"/>
          <w:noProof w:val="0"/>
          <w:sz w:val="24"/>
          <w:szCs w:val="24"/>
          <w:lang w:val="en-GB"/>
        </w:rPr>
        <w:t>daniellec8201IZ profile</w:t>
      </w:r>
      <w:r w:rsidRPr="4331133A" w:rsidR="76A30D1D">
        <w:rPr>
          <w:rFonts w:ascii="Times" w:hAnsi="Times" w:eastAsia="Times" w:cs="Times"/>
          <w:noProof w:val="0"/>
          <w:sz w:val="24"/>
          <w:szCs w:val="24"/>
          <w:lang w:val="en-GB"/>
        </w:rPr>
        <w:t xml:space="preserve">. Available at: </w:t>
      </w:r>
      <w:hyperlink r:id="R735fa2feec0a4a00">
        <w:r w:rsidRPr="4331133A" w:rsidR="76A30D1D">
          <w:rPr>
            <w:rStyle w:val="Hyperlink"/>
            <w:rFonts w:ascii="Times" w:hAnsi="Times" w:eastAsia="Times" w:cs="Times"/>
            <w:noProof w:val="0"/>
            <w:sz w:val="24"/>
            <w:szCs w:val="24"/>
            <w:lang w:val="en-GB"/>
          </w:rPr>
          <w:t>https://www.tripadvisor.co.uk/Profile/daniellerC8201IZ</w:t>
        </w:r>
      </w:hyperlink>
      <w:r w:rsidRPr="4331133A" w:rsidR="76A30D1D">
        <w:rPr>
          <w:rFonts w:ascii="Times" w:hAnsi="Times" w:eastAsia="Times" w:cs="Times"/>
          <w:noProof w:val="0"/>
          <w:sz w:val="24"/>
          <w:szCs w:val="24"/>
          <w:lang w:val="en-GB"/>
        </w:rPr>
        <w:t xml:space="preserve"> (Accessed: 23 May 2025).</w:t>
      </w:r>
    </w:p>
    <w:p w:rsidR="52BA362C" w:rsidP="03109C2E" w:rsidRDefault="52BA362C" w14:paraId="20B0DE4D" w14:textId="3A2BBD79">
      <w:pPr>
        <w:bidi w:val="0"/>
        <w:spacing w:before="240" w:beforeAutospacing="off" w:after="240" w:afterAutospacing="off"/>
        <w:jc w:val="both"/>
      </w:pPr>
      <w:r w:rsidRPr="4331133A" w:rsidR="68D1B75C">
        <w:rPr>
          <w:rFonts w:ascii="Times" w:hAnsi="Times" w:eastAsia="Times" w:cs="Times"/>
          <w:noProof w:val="0"/>
          <w:sz w:val="24"/>
          <w:szCs w:val="24"/>
          <w:lang w:val="en-GB"/>
        </w:rPr>
        <w:t>3</w:t>
      </w:r>
      <w:r w:rsidRPr="4331133A" w:rsidR="4920F31D">
        <w:rPr>
          <w:rFonts w:ascii="Times" w:hAnsi="Times" w:eastAsia="Times" w:cs="Times"/>
          <w:noProof w:val="0"/>
          <w:sz w:val="24"/>
          <w:szCs w:val="24"/>
          <w:lang w:val="en-GB"/>
        </w:rPr>
        <w:t>9</w:t>
      </w:r>
      <w:r w:rsidRPr="4331133A" w:rsidR="68D1B75C">
        <w:rPr>
          <w:rFonts w:ascii="Times" w:hAnsi="Times" w:eastAsia="Times" w:cs="Times"/>
          <w:noProof w:val="0"/>
          <w:sz w:val="24"/>
          <w:szCs w:val="24"/>
          <w:lang w:val="en-GB"/>
        </w:rPr>
        <w:t xml:space="preserve">. </w:t>
      </w:r>
      <w:r w:rsidRPr="4331133A" w:rsidR="76A30D1D">
        <w:rPr>
          <w:rFonts w:ascii="Times" w:hAnsi="Times" w:eastAsia="Times" w:cs="Times"/>
          <w:noProof w:val="0"/>
          <w:sz w:val="24"/>
          <w:szCs w:val="24"/>
          <w:lang w:val="en-GB"/>
        </w:rPr>
        <w:t xml:space="preserve">TripAdvisor (2024) </w:t>
      </w:r>
      <w:r w:rsidRPr="4331133A" w:rsidR="76A30D1D">
        <w:rPr>
          <w:rFonts w:ascii="Times" w:hAnsi="Times" w:eastAsia="Times" w:cs="Times"/>
          <w:i w:val="1"/>
          <w:iCs w:val="1"/>
          <w:noProof w:val="0"/>
          <w:sz w:val="24"/>
          <w:szCs w:val="24"/>
          <w:lang w:val="en-GB"/>
        </w:rPr>
        <w:t>andyrQ751HT profile</w:t>
      </w:r>
      <w:r w:rsidRPr="4331133A" w:rsidR="76A30D1D">
        <w:rPr>
          <w:rFonts w:ascii="Times" w:hAnsi="Times" w:eastAsia="Times" w:cs="Times"/>
          <w:noProof w:val="0"/>
          <w:sz w:val="24"/>
          <w:szCs w:val="24"/>
          <w:lang w:val="en-GB"/>
        </w:rPr>
        <w:t xml:space="preserve">. Available at: </w:t>
      </w:r>
      <w:hyperlink r:id="R7dfaa6920ba14323">
        <w:r w:rsidRPr="4331133A" w:rsidR="76A30D1D">
          <w:rPr>
            <w:rStyle w:val="Hyperlink"/>
            <w:rFonts w:ascii="Times" w:hAnsi="Times" w:eastAsia="Times" w:cs="Times"/>
            <w:noProof w:val="0"/>
            <w:sz w:val="24"/>
            <w:szCs w:val="24"/>
            <w:lang w:val="en-GB"/>
          </w:rPr>
          <w:t>https://www.tripadvisor.co.uk/Profile/andyrQ751HT</w:t>
        </w:r>
      </w:hyperlink>
      <w:r w:rsidRPr="4331133A" w:rsidR="76A30D1D">
        <w:rPr>
          <w:rFonts w:ascii="Times" w:hAnsi="Times" w:eastAsia="Times" w:cs="Times"/>
          <w:noProof w:val="0"/>
          <w:sz w:val="24"/>
          <w:szCs w:val="24"/>
          <w:lang w:val="en-GB"/>
        </w:rPr>
        <w:t xml:space="preserve"> (Accessed: 23 May 2025).</w:t>
      </w:r>
    </w:p>
    <w:p w:rsidR="52BA362C" w:rsidP="03109C2E" w:rsidRDefault="52BA362C" w14:paraId="20A397F7" w14:textId="101DCBAA">
      <w:pPr>
        <w:bidi w:val="0"/>
        <w:spacing w:before="240" w:beforeAutospacing="off" w:after="240" w:afterAutospacing="off"/>
        <w:jc w:val="both"/>
      </w:pPr>
      <w:r w:rsidRPr="4331133A" w:rsidR="71C9FFF3">
        <w:rPr>
          <w:rFonts w:ascii="Times" w:hAnsi="Times" w:eastAsia="Times" w:cs="Times"/>
          <w:noProof w:val="0"/>
          <w:sz w:val="24"/>
          <w:szCs w:val="24"/>
          <w:lang w:val="en-GB"/>
        </w:rPr>
        <w:t>40</w:t>
      </w:r>
      <w:r w:rsidRPr="4331133A" w:rsidR="42A31199">
        <w:rPr>
          <w:rFonts w:ascii="Times" w:hAnsi="Times" w:eastAsia="Times" w:cs="Times"/>
          <w:noProof w:val="0"/>
          <w:sz w:val="24"/>
          <w:szCs w:val="24"/>
          <w:lang w:val="en-GB"/>
        </w:rPr>
        <w:t xml:space="preserve">. </w:t>
      </w:r>
      <w:r w:rsidRPr="4331133A" w:rsidR="76A30D1D">
        <w:rPr>
          <w:rFonts w:ascii="Times" w:hAnsi="Times" w:eastAsia="Times" w:cs="Times"/>
          <w:noProof w:val="0"/>
          <w:sz w:val="24"/>
          <w:szCs w:val="24"/>
          <w:lang w:val="en-GB"/>
        </w:rPr>
        <w:t xml:space="preserve">TripAdvisor (2024) </w:t>
      </w:r>
      <w:r w:rsidRPr="4331133A" w:rsidR="76A30D1D">
        <w:rPr>
          <w:rFonts w:ascii="Times" w:hAnsi="Times" w:eastAsia="Times" w:cs="Times"/>
          <w:i w:val="1"/>
          <w:iCs w:val="1"/>
          <w:noProof w:val="0"/>
          <w:sz w:val="24"/>
          <w:szCs w:val="24"/>
          <w:lang w:val="en-GB"/>
        </w:rPr>
        <w:t>erichmo</w:t>
      </w:r>
      <w:r w:rsidRPr="4331133A" w:rsidR="76A30D1D">
        <w:rPr>
          <w:rFonts w:ascii="Times" w:hAnsi="Times" w:eastAsia="Times" w:cs="Times"/>
          <w:i w:val="1"/>
          <w:iCs w:val="1"/>
          <w:noProof w:val="0"/>
          <w:sz w:val="24"/>
          <w:szCs w:val="24"/>
          <w:lang w:val="en-GB"/>
        </w:rPr>
        <w:t xml:space="preserve"> profile</w:t>
      </w:r>
      <w:r w:rsidRPr="4331133A" w:rsidR="76A30D1D">
        <w:rPr>
          <w:rFonts w:ascii="Times" w:hAnsi="Times" w:eastAsia="Times" w:cs="Times"/>
          <w:noProof w:val="0"/>
          <w:sz w:val="24"/>
          <w:szCs w:val="24"/>
          <w:lang w:val="en-GB"/>
        </w:rPr>
        <w:t xml:space="preserve">. Available at: </w:t>
      </w:r>
      <w:hyperlink r:id="R124de7b0bd284bc6">
        <w:r w:rsidRPr="4331133A" w:rsidR="76A30D1D">
          <w:rPr>
            <w:rStyle w:val="Hyperlink"/>
            <w:rFonts w:ascii="Times" w:hAnsi="Times" w:eastAsia="Times" w:cs="Times"/>
            <w:noProof w:val="0"/>
            <w:sz w:val="24"/>
            <w:szCs w:val="24"/>
            <w:lang w:val="en-GB"/>
          </w:rPr>
          <w:t>https://www.tripadvisor.co.uk/Profile/erichmo</w:t>
        </w:r>
      </w:hyperlink>
      <w:r w:rsidRPr="4331133A" w:rsidR="76A30D1D">
        <w:rPr>
          <w:rFonts w:ascii="Times" w:hAnsi="Times" w:eastAsia="Times" w:cs="Times"/>
          <w:noProof w:val="0"/>
          <w:sz w:val="24"/>
          <w:szCs w:val="24"/>
          <w:lang w:val="en-GB"/>
        </w:rPr>
        <w:t xml:space="preserve"> (Accessed: 23 May 2025).</w:t>
      </w:r>
    </w:p>
    <w:p w:rsidR="4FF860EC" w:rsidP="7DEF003D" w:rsidRDefault="4FF860EC" w14:paraId="2AE0971C" w14:textId="44752D87">
      <w:pPr>
        <w:bidi w:val="0"/>
        <w:spacing w:before="0" w:beforeAutospacing="off" w:after="160" w:afterAutospacing="off" w:line="360" w:lineRule="auto"/>
        <w:ind w:left="0" w:right="0"/>
        <w:jc w:val="both"/>
      </w:pPr>
      <w:r w:rsidRPr="4331133A" w:rsidR="1BE9CDD8">
        <w:rPr>
          <w:rFonts w:ascii="Times" w:hAnsi="Times" w:eastAsia="Times" w:cs="Times"/>
          <w:noProof w:val="0"/>
          <w:sz w:val="24"/>
          <w:szCs w:val="24"/>
          <w:lang w:val="en-GB"/>
        </w:rPr>
        <w:t>41</w:t>
      </w:r>
      <w:r w:rsidRPr="4331133A" w:rsidR="5100D0C8">
        <w:rPr>
          <w:rFonts w:ascii="Times" w:hAnsi="Times" w:eastAsia="Times" w:cs="Times"/>
          <w:noProof w:val="0"/>
          <w:sz w:val="24"/>
          <w:szCs w:val="24"/>
          <w:lang w:val="en-GB"/>
        </w:rPr>
        <w:t xml:space="preserve">. </w:t>
      </w:r>
      <w:r w:rsidRPr="4331133A" w:rsidR="707C85AD">
        <w:rPr>
          <w:rFonts w:ascii="Times" w:hAnsi="Times" w:eastAsia="Times" w:cs="Times"/>
          <w:noProof w:val="0"/>
          <w:sz w:val="24"/>
          <w:szCs w:val="24"/>
          <w:lang w:val="en-GB"/>
        </w:rPr>
        <w:t xml:space="preserve">Travelodge (2024) </w:t>
      </w:r>
      <w:r w:rsidRPr="4331133A" w:rsidR="707C85AD">
        <w:rPr>
          <w:rFonts w:ascii="Times" w:hAnsi="Times" w:eastAsia="Times" w:cs="Times"/>
          <w:i w:val="1"/>
          <w:iCs w:val="1"/>
          <w:noProof w:val="0"/>
          <w:sz w:val="24"/>
          <w:szCs w:val="24"/>
          <w:lang w:val="en-GB"/>
        </w:rPr>
        <w:t>Company overview</w:t>
      </w:r>
      <w:r w:rsidRPr="4331133A" w:rsidR="707C85AD">
        <w:rPr>
          <w:rFonts w:ascii="Times" w:hAnsi="Times" w:eastAsia="Times" w:cs="Times"/>
          <w:noProof w:val="0"/>
          <w:sz w:val="24"/>
          <w:szCs w:val="24"/>
          <w:lang w:val="en-GB"/>
        </w:rPr>
        <w:t xml:space="preserve">. Available at: </w:t>
      </w:r>
      <w:hyperlink r:id="Rd323adfdcdf6422a">
        <w:r w:rsidRPr="4331133A" w:rsidR="707C85AD">
          <w:rPr>
            <w:rStyle w:val="Hyperlink"/>
            <w:rFonts w:ascii="Times" w:hAnsi="Times" w:eastAsia="Times" w:cs="Times"/>
            <w:noProof w:val="0"/>
            <w:sz w:val="24"/>
            <w:szCs w:val="24"/>
            <w:lang w:val="en-GB"/>
          </w:rPr>
          <w:t>https://www.travelodge.co.uk/our-business/about-us/company-overview/</w:t>
        </w:r>
      </w:hyperlink>
      <w:r w:rsidRPr="4331133A" w:rsidR="707C85AD">
        <w:rPr>
          <w:rFonts w:ascii="Times" w:hAnsi="Times" w:eastAsia="Times" w:cs="Times"/>
          <w:noProof w:val="0"/>
          <w:sz w:val="24"/>
          <w:szCs w:val="24"/>
          <w:lang w:val="en-GB"/>
        </w:rPr>
        <w:t xml:space="preserve"> (Accessed: 12 May 2025).</w:t>
      </w:r>
    </w:p>
    <w:p w:rsidR="7955CC34" w:rsidP="03109C2E" w:rsidRDefault="7955CC34" w14:paraId="1FADC3A0" w14:textId="7D7ACE2D">
      <w:pPr>
        <w:bidi w:val="0"/>
        <w:spacing w:before="240" w:beforeAutospacing="off" w:after="240" w:afterAutospacing="off"/>
        <w:jc w:val="both"/>
      </w:pPr>
      <w:r w:rsidRPr="4331133A" w:rsidR="0B851F1D">
        <w:rPr>
          <w:rFonts w:ascii="Times" w:hAnsi="Times" w:eastAsia="Times" w:cs="Times"/>
          <w:noProof w:val="0"/>
          <w:sz w:val="24"/>
          <w:szCs w:val="24"/>
          <w:lang w:val="en-GB"/>
        </w:rPr>
        <w:t>4</w:t>
      </w:r>
      <w:r w:rsidRPr="4331133A" w:rsidR="2F9D0088">
        <w:rPr>
          <w:rFonts w:ascii="Times" w:hAnsi="Times" w:eastAsia="Times" w:cs="Times"/>
          <w:noProof w:val="0"/>
          <w:sz w:val="24"/>
          <w:szCs w:val="24"/>
          <w:lang w:val="en-GB"/>
        </w:rPr>
        <w:t>2</w:t>
      </w:r>
      <w:r w:rsidRPr="4331133A" w:rsidR="0B851F1D">
        <w:rPr>
          <w:rFonts w:ascii="Times" w:hAnsi="Times" w:eastAsia="Times" w:cs="Times"/>
          <w:noProof w:val="0"/>
          <w:sz w:val="24"/>
          <w:szCs w:val="24"/>
          <w:lang w:val="en-GB"/>
        </w:rPr>
        <w:t xml:space="preserve">. </w:t>
      </w:r>
      <w:r w:rsidRPr="4331133A" w:rsidR="508D6FE1">
        <w:rPr>
          <w:rFonts w:ascii="Times" w:hAnsi="Times" w:eastAsia="Times" w:cs="Times"/>
          <w:noProof w:val="0"/>
          <w:sz w:val="24"/>
          <w:szCs w:val="24"/>
          <w:lang w:val="en-GB"/>
        </w:rPr>
        <w:t xml:space="preserve">Travelodge (2023) </w:t>
      </w:r>
      <w:r w:rsidRPr="4331133A" w:rsidR="508D6FE1">
        <w:rPr>
          <w:rFonts w:ascii="Times" w:hAnsi="Times" w:eastAsia="Times" w:cs="Times"/>
          <w:i w:val="1"/>
          <w:iCs w:val="1"/>
          <w:noProof w:val="0"/>
          <w:sz w:val="24"/>
          <w:szCs w:val="24"/>
          <w:lang w:val="en-GB"/>
        </w:rPr>
        <w:t>Levelling Up Impact Report 2023</w:t>
      </w:r>
      <w:r w:rsidRPr="4331133A" w:rsidR="508D6FE1">
        <w:rPr>
          <w:rFonts w:ascii="Times" w:hAnsi="Times" w:eastAsia="Times" w:cs="Times"/>
          <w:noProof w:val="0"/>
          <w:sz w:val="24"/>
          <w:szCs w:val="24"/>
          <w:lang w:val="en-GB"/>
        </w:rPr>
        <w:t>. Available at: Travelodge-Levelling-Up-Impact-Report-Final-.pdf (Accessed: 22 May 2025).</w:t>
      </w:r>
    </w:p>
    <w:p w:rsidR="35FE0131" w:rsidP="03109C2E" w:rsidRDefault="35FE0131" w14:paraId="6DB2B71E" w14:textId="5C8D8F9D">
      <w:pPr>
        <w:bidi w:val="0"/>
        <w:spacing w:before="240" w:beforeAutospacing="off" w:after="240" w:afterAutospacing="off"/>
        <w:jc w:val="both"/>
      </w:pPr>
      <w:r w:rsidRPr="4331133A" w:rsidR="725F6EB2">
        <w:rPr>
          <w:rFonts w:ascii="Times" w:hAnsi="Times" w:eastAsia="Times" w:cs="Times"/>
          <w:noProof w:val="0"/>
          <w:sz w:val="24"/>
          <w:szCs w:val="24"/>
          <w:lang w:val="en-GB"/>
        </w:rPr>
        <w:t>4</w:t>
      </w:r>
      <w:r w:rsidRPr="4331133A" w:rsidR="2729236D">
        <w:rPr>
          <w:rFonts w:ascii="Times" w:hAnsi="Times" w:eastAsia="Times" w:cs="Times"/>
          <w:noProof w:val="0"/>
          <w:sz w:val="24"/>
          <w:szCs w:val="24"/>
          <w:lang w:val="en-GB"/>
        </w:rPr>
        <w:t>3</w:t>
      </w:r>
      <w:r w:rsidRPr="4331133A" w:rsidR="725F6EB2">
        <w:rPr>
          <w:rFonts w:ascii="Times" w:hAnsi="Times" w:eastAsia="Times" w:cs="Times"/>
          <w:noProof w:val="0"/>
          <w:sz w:val="24"/>
          <w:szCs w:val="24"/>
          <w:lang w:val="en-GB"/>
        </w:rPr>
        <w:t xml:space="preserve">. </w:t>
      </w:r>
      <w:r w:rsidRPr="4331133A" w:rsidR="2C78DC67">
        <w:rPr>
          <w:rFonts w:ascii="Times" w:hAnsi="Times" w:eastAsia="Times" w:cs="Times"/>
          <w:noProof w:val="0"/>
          <w:sz w:val="24"/>
          <w:szCs w:val="24"/>
          <w:lang w:val="en-GB"/>
        </w:rPr>
        <w:t xml:space="preserve">Travelodge (2023) </w:t>
      </w:r>
      <w:r w:rsidRPr="4331133A" w:rsidR="2C78DC67">
        <w:rPr>
          <w:rFonts w:ascii="Times" w:hAnsi="Times" w:eastAsia="Times" w:cs="Times"/>
          <w:i w:val="1"/>
          <w:iCs w:val="1"/>
          <w:noProof w:val="0"/>
          <w:sz w:val="24"/>
          <w:szCs w:val="24"/>
          <w:lang w:val="en-GB"/>
        </w:rPr>
        <w:t>Record Full Year Performance with Travelodge Well Positioned for Long-Term Growth</w:t>
      </w:r>
      <w:r w:rsidRPr="4331133A" w:rsidR="2C78DC67">
        <w:rPr>
          <w:rFonts w:ascii="Times" w:hAnsi="Times" w:eastAsia="Times" w:cs="Times"/>
          <w:noProof w:val="0"/>
          <w:sz w:val="24"/>
          <w:szCs w:val="24"/>
          <w:lang w:val="en-GB"/>
        </w:rPr>
        <w:t xml:space="preserve">. Available at: </w:t>
      </w:r>
      <w:hyperlink r:id="Ra08226a15fa3406b">
        <w:r w:rsidRPr="4331133A" w:rsidR="2C78DC67">
          <w:rPr>
            <w:rStyle w:val="Hyperlink"/>
            <w:rFonts w:ascii="Times" w:hAnsi="Times" w:eastAsia="Times" w:cs="Times"/>
            <w:noProof w:val="0"/>
            <w:sz w:val="24"/>
            <w:szCs w:val="24"/>
            <w:lang w:val="en-GB"/>
          </w:rPr>
          <w:t>https://www.travelodge.co.uk/our-business/media/press-release/record-full-year-performance-with-travelodge-well-positioned-for-long-term-growth/</w:t>
        </w:r>
      </w:hyperlink>
      <w:r w:rsidRPr="4331133A" w:rsidR="2C78DC67">
        <w:rPr>
          <w:rFonts w:ascii="Times" w:hAnsi="Times" w:eastAsia="Times" w:cs="Times"/>
          <w:noProof w:val="0"/>
          <w:sz w:val="24"/>
          <w:szCs w:val="24"/>
          <w:lang w:val="en-GB"/>
        </w:rPr>
        <w:t xml:space="preserve"> (Accessed: 23 May 2025).</w:t>
      </w:r>
    </w:p>
    <w:p w:rsidR="35FE0131" w:rsidP="03109C2E" w:rsidRDefault="35FE0131" w14:paraId="20A7C823" w14:textId="34427F0E">
      <w:pPr>
        <w:bidi w:val="0"/>
        <w:spacing w:before="240" w:beforeAutospacing="off" w:after="240" w:afterAutospacing="off"/>
        <w:jc w:val="both"/>
      </w:pPr>
      <w:r w:rsidRPr="4331133A" w:rsidR="6154CB80">
        <w:rPr>
          <w:rFonts w:ascii="Times" w:hAnsi="Times" w:eastAsia="Times" w:cs="Times"/>
          <w:noProof w:val="0"/>
          <w:sz w:val="24"/>
          <w:szCs w:val="24"/>
          <w:lang w:val="en-GB"/>
        </w:rPr>
        <w:t>4</w:t>
      </w:r>
      <w:r w:rsidRPr="4331133A" w:rsidR="71958AAF">
        <w:rPr>
          <w:rFonts w:ascii="Times" w:hAnsi="Times" w:eastAsia="Times" w:cs="Times"/>
          <w:noProof w:val="0"/>
          <w:sz w:val="24"/>
          <w:szCs w:val="24"/>
          <w:lang w:val="en-GB"/>
        </w:rPr>
        <w:t>4</w:t>
      </w:r>
      <w:r w:rsidRPr="4331133A" w:rsidR="6154CB80">
        <w:rPr>
          <w:rFonts w:ascii="Times" w:hAnsi="Times" w:eastAsia="Times" w:cs="Times"/>
          <w:noProof w:val="0"/>
          <w:sz w:val="24"/>
          <w:szCs w:val="24"/>
          <w:lang w:val="en-GB"/>
        </w:rPr>
        <w:t xml:space="preserve">. </w:t>
      </w:r>
      <w:r w:rsidRPr="4331133A" w:rsidR="2C78DC67">
        <w:rPr>
          <w:rFonts w:ascii="Times" w:hAnsi="Times" w:eastAsia="Times" w:cs="Times"/>
          <w:noProof w:val="0"/>
          <w:sz w:val="24"/>
          <w:szCs w:val="24"/>
          <w:lang w:val="en-GB"/>
        </w:rPr>
        <w:t xml:space="preserve">Travelodge (2024) </w:t>
      </w:r>
      <w:r w:rsidRPr="4331133A" w:rsidR="2C78DC67">
        <w:rPr>
          <w:rFonts w:ascii="Times" w:hAnsi="Times" w:eastAsia="Times" w:cs="Times"/>
          <w:i w:val="1"/>
          <w:iCs w:val="1"/>
          <w:noProof w:val="0"/>
          <w:sz w:val="24"/>
          <w:szCs w:val="24"/>
          <w:lang w:val="en-GB"/>
        </w:rPr>
        <w:t>Better Future Report 2024</w:t>
      </w:r>
      <w:r w:rsidRPr="4331133A" w:rsidR="2C78DC67">
        <w:rPr>
          <w:rFonts w:ascii="Times" w:hAnsi="Times" w:eastAsia="Times" w:cs="Times"/>
          <w:noProof w:val="0"/>
          <w:sz w:val="24"/>
          <w:szCs w:val="24"/>
          <w:lang w:val="en-GB"/>
        </w:rPr>
        <w:t xml:space="preserve">. Available at: </w:t>
      </w:r>
      <w:hyperlink r:id="R750d82f42a6543a3">
        <w:r w:rsidRPr="4331133A" w:rsidR="2C78DC67">
          <w:rPr>
            <w:rStyle w:val="Hyperlink"/>
            <w:rFonts w:ascii="Times" w:hAnsi="Times" w:eastAsia="Times" w:cs="Times"/>
            <w:noProof w:val="0"/>
            <w:sz w:val="24"/>
            <w:szCs w:val="24"/>
            <w:lang w:val="en-GB"/>
          </w:rPr>
          <w:t>https://travelodgecorp.wpenginepowered.com/wp-content/uploads/Travelodge-business-overview-factsheet_2024.pdf</w:t>
        </w:r>
      </w:hyperlink>
      <w:r w:rsidRPr="4331133A" w:rsidR="2C78DC67">
        <w:rPr>
          <w:rFonts w:ascii="Times" w:hAnsi="Times" w:eastAsia="Times" w:cs="Times"/>
          <w:noProof w:val="0"/>
          <w:sz w:val="24"/>
          <w:szCs w:val="24"/>
          <w:lang w:val="en-GB"/>
        </w:rPr>
        <w:t xml:space="preserve"> (Accessed: 23 May 2025).</w:t>
      </w:r>
    </w:p>
    <w:p w:rsidR="35FE0131" w:rsidP="03109C2E" w:rsidRDefault="35FE0131" w14:paraId="0986F282" w14:textId="74B95802">
      <w:pPr>
        <w:bidi w:val="0"/>
        <w:spacing w:before="240" w:beforeAutospacing="off" w:after="240" w:afterAutospacing="off"/>
        <w:jc w:val="both"/>
      </w:pPr>
      <w:r w:rsidRPr="4331133A" w:rsidR="1F7F71B4">
        <w:rPr>
          <w:rFonts w:ascii="Times" w:hAnsi="Times" w:eastAsia="Times" w:cs="Times"/>
          <w:noProof w:val="0"/>
          <w:sz w:val="24"/>
          <w:szCs w:val="24"/>
          <w:lang w:val="en-GB"/>
        </w:rPr>
        <w:t>4</w:t>
      </w:r>
      <w:r w:rsidRPr="4331133A" w:rsidR="60BF1DCE">
        <w:rPr>
          <w:rFonts w:ascii="Times" w:hAnsi="Times" w:eastAsia="Times" w:cs="Times"/>
          <w:noProof w:val="0"/>
          <w:sz w:val="24"/>
          <w:szCs w:val="24"/>
          <w:lang w:val="en-GB"/>
        </w:rPr>
        <w:t>5</w:t>
      </w:r>
      <w:r w:rsidRPr="4331133A" w:rsidR="1F7F71B4">
        <w:rPr>
          <w:rFonts w:ascii="Times" w:hAnsi="Times" w:eastAsia="Times" w:cs="Times"/>
          <w:noProof w:val="0"/>
          <w:sz w:val="24"/>
          <w:szCs w:val="24"/>
          <w:lang w:val="en-GB"/>
        </w:rPr>
        <w:t xml:space="preserve">. </w:t>
      </w:r>
      <w:r w:rsidRPr="4331133A" w:rsidR="2C78DC67">
        <w:rPr>
          <w:rFonts w:ascii="Times" w:hAnsi="Times" w:eastAsia="Times" w:cs="Times"/>
          <w:noProof w:val="0"/>
          <w:sz w:val="24"/>
          <w:szCs w:val="24"/>
          <w:lang w:val="en-GB"/>
        </w:rPr>
        <w:t xml:space="preserve">Travelodge (2023) </w:t>
      </w:r>
      <w:r w:rsidRPr="4331133A" w:rsidR="2C78DC67">
        <w:rPr>
          <w:rFonts w:ascii="Times" w:hAnsi="Times" w:eastAsia="Times" w:cs="Times"/>
          <w:i w:val="1"/>
          <w:iCs w:val="1"/>
          <w:noProof w:val="0"/>
          <w:sz w:val="24"/>
          <w:szCs w:val="24"/>
          <w:lang w:val="en-GB"/>
        </w:rPr>
        <w:t>Levelling Up Impact Report</w:t>
      </w:r>
      <w:r w:rsidRPr="4331133A" w:rsidR="2C78DC67">
        <w:rPr>
          <w:rFonts w:ascii="Times" w:hAnsi="Times" w:eastAsia="Times" w:cs="Times"/>
          <w:noProof w:val="0"/>
          <w:sz w:val="24"/>
          <w:szCs w:val="24"/>
          <w:lang w:val="en-GB"/>
        </w:rPr>
        <w:t xml:space="preserve">. Available at: </w:t>
      </w:r>
      <w:hyperlink r:id="Ra801d9b1fbe74ed5">
        <w:r w:rsidRPr="4331133A" w:rsidR="2C78DC67">
          <w:rPr>
            <w:rStyle w:val="Hyperlink"/>
            <w:rFonts w:ascii="Times" w:hAnsi="Times" w:eastAsia="Times" w:cs="Times"/>
            <w:noProof w:val="0"/>
            <w:sz w:val="24"/>
            <w:szCs w:val="24"/>
            <w:lang w:val="en-GB"/>
          </w:rPr>
          <w:t>https://travelodgecorp.wpenginepowered.com/wp-content/uploads/Travelodge-Levelling-Up-Impact-Report-Final-.pdf</w:t>
        </w:r>
      </w:hyperlink>
      <w:r w:rsidRPr="4331133A" w:rsidR="2C78DC67">
        <w:rPr>
          <w:rFonts w:ascii="Times" w:hAnsi="Times" w:eastAsia="Times" w:cs="Times"/>
          <w:noProof w:val="0"/>
          <w:sz w:val="24"/>
          <w:szCs w:val="24"/>
          <w:lang w:val="en-GB"/>
        </w:rPr>
        <w:t xml:space="preserve"> (Accessed: 23 May 2025).</w:t>
      </w:r>
    </w:p>
    <w:p w:rsidR="35FE0131" w:rsidP="03109C2E" w:rsidRDefault="35FE0131" w14:paraId="1D5639A7" w14:textId="67D04804">
      <w:pPr>
        <w:bidi w:val="0"/>
        <w:spacing w:before="240" w:beforeAutospacing="off" w:after="240" w:afterAutospacing="off"/>
        <w:jc w:val="both"/>
      </w:pPr>
      <w:r w:rsidRPr="4331133A" w:rsidR="733C0964">
        <w:rPr>
          <w:rFonts w:ascii="Times" w:hAnsi="Times" w:eastAsia="Times" w:cs="Times"/>
          <w:noProof w:val="0"/>
          <w:sz w:val="24"/>
          <w:szCs w:val="24"/>
          <w:lang w:val="en-GB"/>
        </w:rPr>
        <w:t>4</w:t>
      </w:r>
      <w:r w:rsidRPr="4331133A" w:rsidR="33C77DC0">
        <w:rPr>
          <w:rFonts w:ascii="Times" w:hAnsi="Times" w:eastAsia="Times" w:cs="Times"/>
          <w:noProof w:val="0"/>
          <w:sz w:val="24"/>
          <w:szCs w:val="24"/>
          <w:lang w:val="en-GB"/>
        </w:rPr>
        <w:t>6</w:t>
      </w:r>
      <w:r w:rsidRPr="4331133A" w:rsidR="733C0964">
        <w:rPr>
          <w:rFonts w:ascii="Times" w:hAnsi="Times" w:eastAsia="Times" w:cs="Times"/>
          <w:noProof w:val="0"/>
          <w:sz w:val="24"/>
          <w:szCs w:val="24"/>
          <w:lang w:val="en-GB"/>
        </w:rPr>
        <w:t xml:space="preserve">. </w:t>
      </w:r>
      <w:r w:rsidRPr="4331133A" w:rsidR="2C78DC67">
        <w:rPr>
          <w:rFonts w:ascii="Times" w:hAnsi="Times" w:eastAsia="Times" w:cs="Times"/>
          <w:noProof w:val="0"/>
          <w:sz w:val="24"/>
          <w:szCs w:val="24"/>
          <w:lang w:val="en-GB"/>
        </w:rPr>
        <w:t xml:space="preserve">Travelodge (2023) </w:t>
      </w:r>
      <w:r w:rsidRPr="4331133A" w:rsidR="2C78DC67">
        <w:rPr>
          <w:rFonts w:ascii="Times" w:hAnsi="Times" w:eastAsia="Times" w:cs="Times"/>
          <w:i w:val="1"/>
          <w:iCs w:val="1"/>
          <w:noProof w:val="0"/>
          <w:sz w:val="24"/>
          <w:szCs w:val="24"/>
          <w:lang w:val="en-GB"/>
        </w:rPr>
        <w:t>Sustainability Beat: Travelodge CEO – The Secrets of a Sustainable Stay</w:t>
      </w:r>
      <w:r w:rsidRPr="4331133A" w:rsidR="2C78DC67">
        <w:rPr>
          <w:rFonts w:ascii="Times" w:hAnsi="Times" w:eastAsia="Times" w:cs="Times"/>
          <w:noProof w:val="0"/>
          <w:sz w:val="24"/>
          <w:szCs w:val="24"/>
          <w:lang w:val="en-GB"/>
        </w:rPr>
        <w:t xml:space="preserve">. Available at: </w:t>
      </w:r>
      <w:hyperlink r:id="Re51d385b14574b2d">
        <w:r w:rsidRPr="4331133A" w:rsidR="2C78DC67">
          <w:rPr>
            <w:rStyle w:val="Hyperlink"/>
            <w:rFonts w:ascii="Times" w:hAnsi="Times" w:eastAsia="Times" w:cs="Times"/>
            <w:noProof w:val="0"/>
            <w:sz w:val="24"/>
            <w:szCs w:val="24"/>
            <w:lang w:val="en-GB"/>
          </w:rPr>
          <w:t>https://travelodgecorp.wpenginepowered.com/wp-content/uploads/Sustainability-Beat-Travelodge-CEO-the-secrets-of-a-sustainable-stay.pdf</w:t>
        </w:r>
      </w:hyperlink>
      <w:r w:rsidRPr="4331133A" w:rsidR="2C78DC67">
        <w:rPr>
          <w:rFonts w:ascii="Times" w:hAnsi="Times" w:eastAsia="Times" w:cs="Times"/>
          <w:noProof w:val="0"/>
          <w:sz w:val="24"/>
          <w:szCs w:val="24"/>
          <w:lang w:val="en-GB"/>
        </w:rPr>
        <w:t xml:space="preserve"> (Accessed: 23 May 2025).</w:t>
      </w:r>
    </w:p>
    <w:p w:rsidR="47F5D508" w:rsidP="03109C2E" w:rsidRDefault="47F5D508" w14:paraId="59572E8E" w14:textId="1C440EB5">
      <w:pPr>
        <w:bidi w:val="0"/>
        <w:spacing w:before="240" w:beforeAutospacing="off" w:after="240" w:afterAutospacing="off"/>
        <w:jc w:val="both"/>
      </w:pPr>
      <w:r w:rsidRPr="4331133A" w:rsidR="17A488A3">
        <w:rPr>
          <w:rFonts w:ascii="Times" w:hAnsi="Times" w:eastAsia="Times" w:cs="Times"/>
          <w:noProof w:val="0"/>
          <w:sz w:val="24"/>
          <w:szCs w:val="24"/>
          <w:lang w:val="en-GB"/>
        </w:rPr>
        <w:t>4</w:t>
      </w:r>
      <w:r w:rsidRPr="4331133A" w:rsidR="0523E798">
        <w:rPr>
          <w:rFonts w:ascii="Times" w:hAnsi="Times" w:eastAsia="Times" w:cs="Times"/>
          <w:noProof w:val="0"/>
          <w:sz w:val="24"/>
          <w:szCs w:val="24"/>
          <w:lang w:val="en-GB"/>
        </w:rPr>
        <w:t>7</w:t>
      </w:r>
      <w:r w:rsidRPr="4331133A" w:rsidR="17A488A3">
        <w:rPr>
          <w:rFonts w:ascii="Times" w:hAnsi="Times" w:eastAsia="Times" w:cs="Times"/>
          <w:noProof w:val="0"/>
          <w:sz w:val="24"/>
          <w:szCs w:val="24"/>
          <w:lang w:val="en-GB"/>
        </w:rPr>
        <w:t xml:space="preserve">. </w:t>
      </w:r>
      <w:r w:rsidRPr="4331133A" w:rsidR="61F17974">
        <w:rPr>
          <w:rFonts w:ascii="Times" w:hAnsi="Times" w:eastAsia="Times" w:cs="Times"/>
          <w:noProof w:val="0"/>
          <w:sz w:val="24"/>
          <w:szCs w:val="24"/>
          <w:lang w:val="en-GB"/>
        </w:rPr>
        <w:t xml:space="preserve">Travelodge (2025) </w:t>
      </w:r>
      <w:r w:rsidRPr="4331133A" w:rsidR="61F17974">
        <w:rPr>
          <w:rFonts w:ascii="Times" w:hAnsi="Times" w:eastAsia="Times" w:cs="Times"/>
          <w:i w:val="1"/>
          <w:iCs w:val="1"/>
          <w:noProof w:val="0"/>
          <w:sz w:val="24"/>
          <w:szCs w:val="24"/>
          <w:lang w:val="en-GB"/>
        </w:rPr>
        <w:t>Gateshead Hotel</w:t>
      </w:r>
      <w:r w:rsidRPr="4331133A" w:rsidR="61F17974">
        <w:rPr>
          <w:rFonts w:ascii="Times" w:hAnsi="Times" w:eastAsia="Times" w:cs="Times"/>
          <w:noProof w:val="0"/>
          <w:sz w:val="24"/>
          <w:szCs w:val="24"/>
          <w:lang w:val="en-GB"/>
        </w:rPr>
        <w:t xml:space="preserve">. Available at: </w:t>
      </w:r>
      <w:hyperlink r:id="R01296b6a4f8a424c">
        <w:r w:rsidRPr="4331133A" w:rsidR="61F17974">
          <w:rPr>
            <w:rStyle w:val="Hyperlink"/>
            <w:rFonts w:ascii="Times" w:hAnsi="Times" w:eastAsia="Times" w:cs="Times"/>
            <w:noProof w:val="0"/>
            <w:sz w:val="24"/>
            <w:szCs w:val="24"/>
            <w:lang w:val="en-GB"/>
          </w:rPr>
          <w:t>https://www.travelodge.co.uk/hotels/283/Gateshead-hotel</w:t>
        </w:r>
      </w:hyperlink>
      <w:r w:rsidRPr="4331133A" w:rsidR="61F17974">
        <w:rPr>
          <w:rFonts w:ascii="Times" w:hAnsi="Times" w:eastAsia="Times" w:cs="Times"/>
          <w:noProof w:val="0"/>
          <w:sz w:val="24"/>
          <w:szCs w:val="24"/>
          <w:lang w:val="en-GB"/>
        </w:rPr>
        <w:t xml:space="preserve"> (Accessed: 25 May 2025).</w:t>
      </w:r>
    </w:p>
    <w:p w:rsidR="1B23CF30" w:rsidP="03109C2E" w:rsidRDefault="1B23CF30" w14:paraId="0890C1A8" w14:textId="4AE37332">
      <w:pPr>
        <w:bidi w:val="0"/>
        <w:spacing w:before="240" w:beforeAutospacing="off" w:after="240" w:afterAutospacing="off"/>
        <w:jc w:val="both"/>
      </w:pPr>
      <w:r w:rsidRPr="4331133A" w:rsidR="7E25A99D">
        <w:rPr>
          <w:rFonts w:ascii="Times" w:hAnsi="Times" w:eastAsia="Times" w:cs="Times"/>
          <w:noProof w:val="0"/>
          <w:sz w:val="24"/>
          <w:szCs w:val="24"/>
          <w:lang w:val="en-GB"/>
        </w:rPr>
        <w:t>4</w:t>
      </w:r>
      <w:r w:rsidRPr="4331133A" w:rsidR="59DE97B6">
        <w:rPr>
          <w:rFonts w:ascii="Times" w:hAnsi="Times" w:eastAsia="Times" w:cs="Times"/>
          <w:noProof w:val="0"/>
          <w:sz w:val="24"/>
          <w:szCs w:val="24"/>
          <w:lang w:val="en-GB"/>
        </w:rPr>
        <w:t>8</w:t>
      </w:r>
      <w:r w:rsidRPr="4331133A" w:rsidR="7E25A99D">
        <w:rPr>
          <w:rFonts w:ascii="Times" w:hAnsi="Times" w:eastAsia="Times" w:cs="Times"/>
          <w:noProof w:val="0"/>
          <w:sz w:val="24"/>
          <w:szCs w:val="24"/>
          <w:lang w:val="en-GB"/>
        </w:rPr>
        <w:t xml:space="preserve">. </w:t>
      </w:r>
      <w:r w:rsidRPr="4331133A" w:rsidR="25FF91A1">
        <w:rPr>
          <w:rFonts w:ascii="Times" w:hAnsi="Times" w:eastAsia="Times" w:cs="Times"/>
          <w:noProof w:val="0"/>
          <w:sz w:val="24"/>
          <w:szCs w:val="24"/>
          <w:lang w:val="en-GB"/>
        </w:rPr>
        <w:t xml:space="preserve">Travelodge (2025) </w:t>
      </w:r>
      <w:r w:rsidRPr="4331133A" w:rsidR="25FF91A1">
        <w:rPr>
          <w:rFonts w:ascii="Times" w:hAnsi="Times" w:eastAsia="Times" w:cs="Times"/>
          <w:i w:val="1"/>
          <w:iCs w:val="1"/>
          <w:noProof w:val="0"/>
          <w:sz w:val="24"/>
          <w:szCs w:val="24"/>
          <w:lang w:val="en-GB"/>
        </w:rPr>
        <w:t>Group bookings made easy</w:t>
      </w:r>
      <w:r w:rsidRPr="4331133A" w:rsidR="25FF91A1">
        <w:rPr>
          <w:rFonts w:ascii="Times" w:hAnsi="Times" w:eastAsia="Times" w:cs="Times"/>
          <w:noProof w:val="0"/>
          <w:sz w:val="24"/>
          <w:szCs w:val="24"/>
          <w:lang w:val="en-GB"/>
        </w:rPr>
        <w:t xml:space="preserve">. Available at: </w:t>
      </w:r>
      <w:hyperlink r:id="R20dec317637a4e28">
        <w:r w:rsidRPr="4331133A" w:rsidR="25FF91A1">
          <w:rPr>
            <w:rStyle w:val="Hyperlink"/>
            <w:rFonts w:ascii="Times" w:hAnsi="Times" w:eastAsia="Times" w:cs="Times"/>
            <w:noProof w:val="0"/>
            <w:sz w:val="24"/>
            <w:szCs w:val="24"/>
            <w:lang w:val="en-GB"/>
          </w:rPr>
          <w:t>https://www.travelodge.co.uk/experiences/group-bookings</w:t>
        </w:r>
      </w:hyperlink>
      <w:r w:rsidRPr="4331133A" w:rsidR="25FF91A1">
        <w:rPr>
          <w:rFonts w:ascii="Times" w:hAnsi="Times" w:eastAsia="Times" w:cs="Times"/>
          <w:noProof w:val="0"/>
          <w:sz w:val="24"/>
          <w:szCs w:val="24"/>
          <w:lang w:val="en-GB"/>
        </w:rPr>
        <w:t xml:space="preserve"> (Accessed: 25 May 2025).</w:t>
      </w:r>
    </w:p>
    <w:p w:rsidR="1B23CF30" w:rsidP="03109C2E" w:rsidRDefault="1B23CF30" w14:paraId="35B1398F" w14:textId="2AA850B0">
      <w:pPr>
        <w:bidi w:val="0"/>
        <w:spacing w:before="240" w:beforeAutospacing="off" w:after="240" w:afterAutospacing="off"/>
        <w:jc w:val="both"/>
      </w:pPr>
      <w:r w:rsidRPr="4331133A" w:rsidR="7C774EF3">
        <w:rPr>
          <w:rFonts w:ascii="Times" w:hAnsi="Times" w:eastAsia="Times" w:cs="Times"/>
          <w:noProof w:val="0"/>
          <w:sz w:val="24"/>
          <w:szCs w:val="24"/>
          <w:lang w:val="en-GB"/>
        </w:rPr>
        <w:t>4</w:t>
      </w:r>
      <w:r w:rsidRPr="4331133A" w:rsidR="58B2577F">
        <w:rPr>
          <w:rFonts w:ascii="Times" w:hAnsi="Times" w:eastAsia="Times" w:cs="Times"/>
          <w:noProof w:val="0"/>
          <w:sz w:val="24"/>
          <w:szCs w:val="24"/>
          <w:lang w:val="en-GB"/>
        </w:rPr>
        <w:t>9</w:t>
      </w:r>
      <w:r w:rsidRPr="4331133A" w:rsidR="7C774EF3">
        <w:rPr>
          <w:rFonts w:ascii="Times" w:hAnsi="Times" w:eastAsia="Times" w:cs="Times"/>
          <w:noProof w:val="0"/>
          <w:sz w:val="24"/>
          <w:szCs w:val="24"/>
          <w:lang w:val="en-GB"/>
        </w:rPr>
        <w:t xml:space="preserve">. </w:t>
      </w:r>
      <w:r w:rsidRPr="4331133A" w:rsidR="25FF91A1">
        <w:rPr>
          <w:rFonts w:ascii="Times" w:hAnsi="Times" w:eastAsia="Times" w:cs="Times"/>
          <w:noProof w:val="0"/>
          <w:sz w:val="24"/>
          <w:szCs w:val="24"/>
          <w:lang w:val="en-GB"/>
        </w:rPr>
        <w:t xml:space="preserve">Travelodge (2025) </w:t>
      </w:r>
      <w:r w:rsidRPr="4331133A" w:rsidR="25FF91A1">
        <w:rPr>
          <w:rFonts w:ascii="Times" w:hAnsi="Times" w:eastAsia="Times" w:cs="Times"/>
          <w:i w:val="1"/>
          <w:iCs w:val="1"/>
          <w:noProof w:val="0"/>
          <w:sz w:val="24"/>
          <w:szCs w:val="24"/>
          <w:lang w:val="en-GB"/>
        </w:rPr>
        <w:t>Travelodge Business</w:t>
      </w:r>
      <w:r w:rsidRPr="4331133A" w:rsidR="25FF91A1">
        <w:rPr>
          <w:rFonts w:ascii="Times" w:hAnsi="Times" w:eastAsia="Times" w:cs="Times"/>
          <w:noProof w:val="0"/>
          <w:sz w:val="24"/>
          <w:szCs w:val="24"/>
          <w:lang w:val="en-GB"/>
        </w:rPr>
        <w:t xml:space="preserve">. Available at: </w:t>
      </w:r>
      <w:hyperlink r:id="R60ed934dddce435e">
        <w:r w:rsidRPr="4331133A" w:rsidR="25FF91A1">
          <w:rPr>
            <w:rStyle w:val="Hyperlink"/>
            <w:rFonts w:ascii="Times" w:hAnsi="Times" w:eastAsia="Times" w:cs="Times"/>
            <w:noProof w:val="0"/>
            <w:sz w:val="24"/>
            <w:szCs w:val="24"/>
            <w:lang w:val="en-GB"/>
          </w:rPr>
          <w:t>https://www.travelodge.co.uk/business</w:t>
        </w:r>
      </w:hyperlink>
      <w:r w:rsidRPr="4331133A" w:rsidR="25FF91A1">
        <w:rPr>
          <w:rFonts w:ascii="Times" w:hAnsi="Times" w:eastAsia="Times" w:cs="Times"/>
          <w:noProof w:val="0"/>
          <w:sz w:val="24"/>
          <w:szCs w:val="24"/>
          <w:lang w:val="en-GB"/>
        </w:rPr>
        <w:t xml:space="preserve"> (Accessed: 25 May 2025).</w:t>
      </w:r>
    </w:p>
    <w:p w:rsidR="67324292" w:rsidP="03109C2E" w:rsidRDefault="67324292" w14:paraId="22970716" w14:textId="26EAC6D9">
      <w:pPr>
        <w:bidi w:val="0"/>
        <w:spacing w:before="240" w:beforeAutospacing="off" w:after="240" w:afterAutospacing="off"/>
        <w:jc w:val="both"/>
        <w:rPr>
          <w:rFonts w:ascii="Times" w:hAnsi="Times" w:eastAsia="Times" w:cs="Times"/>
          <w:noProof w:val="0"/>
          <w:sz w:val="24"/>
          <w:szCs w:val="24"/>
          <w:lang w:val="en-GB"/>
        </w:rPr>
      </w:pPr>
      <w:r w:rsidRPr="4331133A" w:rsidR="363D340E">
        <w:rPr>
          <w:rFonts w:ascii="Times" w:hAnsi="Times" w:eastAsia="Times" w:cs="Times"/>
          <w:noProof w:val="0"/>
          <w:sz w:val="24"/>
          <w:szCs w:val="24"/>
          <w:lang w:val="en-GB"/>
        </w:rPr>
        <w:t>50</w:t>
      </w:r>
      <w:r w:rsidRPr="4331133A" w:rsidR="22101995">
        <w:rPr>
          <w:rFonts w:ascii="Times" w:hAnsi="Times" w:eastAsia="Times" w:cs="Times"/>
          <w:noProof w:val="0"/>
          <w:sz w:val="24"/>
          <w:szCs w:val="24"/>
          <w:lang w:val="en-GB"/>
        </w:rPr>
        <w:t xml:space="preserve">. </w:t>
      </w:r>
      <w:r w:rsidRPr="4331133A" w:rsidR="5A77CD5E">
        <w:rPr>
          <w:rFonts w:ascii="Times" w:hAnsi="Times" w:eastAsia="Times" w:cs="Times"/>
          <w:noProof w:val="0"/>
          <w:sz w:val="24"/>
          <w:szCs w:val="24"/>
          <w:lang w:val="en-GB"/>
        </w:rPr>
        <w:t xml:space="preserve">Travelodge (2022) 2022 Q4 Financial Results Presentation. Available at: </w:t>
      </w:r>
      <w:hyperlink r:id="R2fbdaa9309b046a4">
        <w:r w:rsidRPr="4331133A" w:rsidR="111DA3E7">
          <w:rPr>
            <w:rStyle w:val="Hyperlink"/>
            <w:rFonts w:ascii="Times" w:hAnsi="Times" w:eastAsia="Times" w:cs="Times"/>
            <w:noProof w:val="0"/>
            <w:sz w:val="24"/>
            <w:szCs w:val="24"/>
            <w:lang w:val="en-GB"/>
          </w:rPr>
          <w:t>https://www.travelodge.co.uk/sites/default/files/2022_Q4_Financial_Results_Presentation_FINAL.pdf</w:t>
        </w:r>
      </w:hyperlink>
      <w:r w:rsidRPr="4331133A" w:rsidR="111DA3E7">
        <w:rPr>
          <w:rFonts w:ascii="Times" w:hAnsi="Times" w:eastAsia="Times" w:cs="Times"/>
          <w:noProof w:val="0"/>
          <w:sz w:val="24"/>
          <w:szCs w:val="24"/>
          <w:lang w:val="en-GB"/>
        </w:rPr>
        <w:t xml:space="preserve"> </w:t>
      </w:r>
      <w:r w:rsidRPr="4331133A" w:rsidR="5A77CD5E">
        <w:rPr>
          <w:rFonts w:ascii="Times" w:hAnsi="Times" w:eastAsia="Times" w:cs="Times"/>
          <w:noProof w:val="0"/>
          <w:sz w:val="24"/>
          <w:szCs w:val="24"/>
          <w:lang w:val="en-GB"/>
        </w:rPr>
        <w:t>(Accessed: 22 May 2025).</w:t>
      </w:r>
    </w:p>
    <w:p w:rsidR="67324292" w:rsidP="03109C2E" w:rsidRDefault="67324292" w14:paraId="222B9D1A" w14:textId="1B56D4C4">
      <w:pPr>
        <w:pStyle w:val="Normal"/>
        <w:bidi w:val="0"/>
        <w:spacing w:before="240" w:beforeAutospacing="off" w:after="240" w:afterAutospacing="off"/>
        <w:jc w:val="both"/>
      </w:pPr>
      <w:r w:rsidRPr="4331133A" w:rsidR="5D895D4B">
        <w:rPr>
          <w:rFonts w:ascii="Times" w:hAnsi="Times" w:eastAsia="Times" w:cs="Times"/>
          <w:noProof w:val="0"/>
          <w:sz w:val="24"/>
          <w:szCs w:val="24"/>
          <w:lang w:val="en-GB"/>
        </w:rPr>
        <w:t>5</w:t>
      </w:r>
      <w:r w:rsidRPr="4331133A" w:rsidR="1E6E6120">
        <w:rPr>
          <w:rFonts w:ascii="Times" w:hAnsi="Times" w:eastAsia="Times" w:cs="Times"/>
          <w:noProof w:val="0"/>
          <w:sz w:val="24"/>
          <w:szCs w:val="24"/>
          <w:lang w:val="en-GB"/>
        </w:rPr>
        <w:t>1</w:t>
      </w:r>
      <w:r w:rsidRPr="4331133A" w:rsidR="5D895D4B">
        <w:rPr>
          <w:rFonts w:ascii="Times" w:hAnsi="Times" w:eastAsia="Times" w:cs="Times"/>
          <w:noProof w:val="0"/>
          <w:sz w:val="24"/>
          <w:szCs w:val="24"/>
          <w:lang w:val="en-GB"/>
        </w:rPr>
        <w:t xml:space="preserve">. </w:t>
      </w:r>
      <w:r w:rsidRPr="4331133A" w:rsidR="5A77CD5E">
        <w:rPr>
          <w:rFonts w:ascii="Times" w:hAnsi="Times" w:eastAsia="Times" w:cs="Times"/>
          <w:noProof w:val="0"/>
          <w:sz w:val="24"/>
          <w:szCs w:val="24"/>
          <w:lang w:val="en-GB"/>
        </w:rPr>
        <w:t xml:space="preserve">Travelodge (2024) 2024 Q1 Financial Results Presentation. Available at: </w:t>
      </w:r>
      <w:hyperlink r:id="Rd2a4e8366e4c4f38">
        <w:r w:rsidRPr="4331133A" w:rsidR="62D788A2">
          <w:rPr>
            <w:rStyle w:val="Hyperlink"/>
            <w:rFonts w:ascii="Times" w:hAnsi="Times" w:eastAsia="Times" w:cs="Times"/>
            <w:noProof w:val="0"/>
            <w:sz w:val="24"/>
            <w:szCs w:val="24"/>
            <w:lang w:val="en-GB"/>
          </w:rPr>
          <w:t>https://www.travelodge.co.uk/nw/sites/default/files/2024-Q1-Financial-Results-Presentation-FINAL.pdf</w:t>
        </w:r>
      </w:hyperlink>
      <w:r w:rsidRPr="4331133A" w:rsidR="62D788A2">
        <w:rPr>
          <w:rFonts w:ascii="Times" w:hAnsi="Times" w:eastAsia="Times" w:cs="Times"/>
          <w:noProof w:val="0"/>
          <w:sz w:val="24"/>
          <w:szCs w:val="24"/>
          <w:lang w:val="en-GB"/>
        </w:rPr>
        <w:t xml:space="preserve"> </w:t>
      </w:r>
      <w:r w:rsidRPr="4331133A" w:rsidR="5A77CD5E">
        <w:rPr>
          <w:rFonts w:ascii="Times" w:hAnsi="Times" w:eastAsia="Times" w:cs="Times"/>
          <w:noProof w:val="0"/>
          <w:sz w:val="24"/>
          <w:szCs w:val="24"/>
          <w:lang w:val="en-GB"/>
        </w:rPr>
        <w:t>(Accessed: 22 May 2025).</w:t>
      </w:r>
    </w:p>
    <w:p w:rsidR="03109C2E" w:rsidP="4331133A" w:rsidRDefault="03109C2E" w14:paraId="71D71BEA" w14:textId="19FC3FB7">
      <w:pPr>
        <w:pStyle w:val="Normal"/>
        <w:bidi w:val="0"/>
        <w:spacing w:before="240" w:beforeAutospacing="off" w:after="240" w:afterAutospacing="off"/>
        <w:jc w:val="both"/>
      </w:pPr>
      <w:r w:rsidRPr="4331133A" w:rsidR="4C6BDE70">
        <w:rPr>
          <w:rFonts w:ascii="Times" w:hAnsi="Times" w:eastAsia="Times" w:cs="Times"/>
          <w:noProof w:val="0"/>
          <w:sz w:val="24"/>
          <w:szCs w:val="24"/>
          <w:lang w:val="en-GB"/>
        </w:rPr>
        <w:t>5</w:t>
      </w:r>
      <w:r w:rsidRPr="4331133A" w:rsidR="7DE166EA">
        <w:rPr>
          <w:rFonts w:ascii="Times" w:hAnsi="Times" w:eastAsia="Times" w:cs="Times"/>
          <w:noProof w:val="0"/>
          <w:sz w:val="24"/>
          <w:szCs w:val="24"/>
          <w:lang w:val="en-GB"/>
        </w:rPr>
        <w:t>2</w:t>
      </w:r>
      <w:r w:rsidRPr="4331133A" w:rsidR="4C6BDE70">
        <w:rPr>
          <w:rFonts w:ascii="Times" w:hAnsi="Times" w:eastAsia="Times" w:cs="Times"/>
          <w:noProof w:val="0"/>
          <w:sz w:val="24"/>
          <w:szCs w:val="24"/>
          <w:lang w:val="en-GB"/>
        </w:rPr>
        <w:t xml:space="preserve">. </w:t>
      </w:r>
      <w:r w:rsidRPr="4331133A" w:rsidR="5A77CD5E">
        <w:rPr>
          <w:rFonts w:ascii="Times" w:hAnsi="Times" w:eastAsia="Times" w:cs="Times"/>
          <w:noProof w:val="0"/>
          <w:sz w:val="24"/>
          <w:szCs w:val="24"/>
          <w:lang w:val="en-GB"/>
        </w:rPr>
        <w:t xml:space="preserve">Travelodge (2025) 2025 Q1 Financial Results Presentation. Available at: </w:t>
      </w:r>
      <w:hyperlink r:id="Rf2d621dedcae4cfd">
        <w:r w:rsidRPr="4331133A" w:rsidR="1F5EC7B5">
          <w:rPr>
            <w:rStyle w:val="Hyperlink"/>
            <w:rFonts w:ascii="Times" w:hAnsi="Times" w:eastAsia="Times" w:cs="Times"/>
            <w:noProof w:val="0"/>
            <w:sz w:val="24"/>
            <w:szCs w:val="24"/>
            <w:lang w:val="en-GB"/>
          </w:rPr>
          <w:t>https://www.travelodge.co.uk/sites/default/files/2022_Q4_Financial_Results_Presentation_FINAL.pdf</w:t>
        </w:r>
      </w:hyperlink>
      <w:r w:rsidRPr="4331133A" w:rsidR="5A77CD5E">
        <w:rPr>
          <w:rFonts w:ascii="Times" w:hAnsi="Times" w:eastAsia="Times" w:cs="Times"/>
          <w:noProof w:val="0"/>
          <w:sz w:val="24"/>
          <w:szCs w:val="24"/>
          <w:lang w:val="en-GB"/>
        </w:rPr>
        <w:t xml:space="preserve"> (Accessed: 22 May 2025).</w:t>
      </w:r>
    </w:p>
    <w:p w:rsidR="28BABDD4" w:rsidP="03109C2E" w:rsidRDefault="28BABDD4" w14:paraId="0C685C7E" w14:textId="6BAB6FF5">
      <w:pPr>
        <w:bidi w:val="0"/>
        <w:spacing w:before="240" w:beforeAutospacing="off" w:after="240" w:afterAutospacing="off"/>
        <w:jc w:val="both"/>
      </w:pPr>
      <w:r w:rsidRPr="4331133A" w:rsidR="62C4D093">
        <w:rPr>
          <w:rFonts w:ascii="Times" w:hAnsi="Times" w:eastAsia="Times" w:cs="Times"/>
          <w:noProof w:val="0"/>
          <w:sz w:val="24"/>
          <w:szCs w:val="24"/>
          <w:lang w:val="en-GB"/>
        </w:rPr>
        <w:t>5</w:t>
      </w:r>
      <w:r w:rsidRPr="4331133A" w:rsidR="0CC0F94B">
        <w:rPr>
          <w:rFonts w:ascii="Times" w:hAnsi="Times" w:eastAsia="Times" w:cs="Times"/>
          <w:noProof w:val="0"/>
          <w:sz w:val="24"/>
          <w:szCs w:val="24"/>
          <w:lang w:val="en-GB"/>
        </w:rPr>
        <w:t>3</w:t>
      </w:r>
      <w:r w:rsidRPr="4331133A" w:rsidR="62C4D093">
        <w:rPr>
          <w:rFonts w:ascii="Times" w:hAnsi="Times" w:eastAsia="Times" w:cs="Times"/>
          <w:noProof w:val="0"/>
          <w:sz w:val="24"/>
          <w:szCs w:val="24"/>
          <w:lang w:val="en-GB"/>
        </w:rPr>
        <w:t xml:space="preserve">. </w:t>
      </w:r>
      <w:r w:rsidRPr="4331133A" w:rsidR="12830DAA">
        <w:rPr>
          <w:rFonts w:ascii="Times" w:hAnsi="Times" w:eastAsia="Times" w:cs="Times"/>
          <w:noProof w:val="0"/>
          <w:sz w:val="24"/>
          <w:szCs w:val="24"/>
          <w:lang w:val="en-GB"/>
        </w:rPr>
        <w:t xml:space="preserve">Turner, E. (2009) ‘Going Deeper’, </w:t>
      </w:r>
      <w:r w:rsidRPr="4331133A" w:rsidR="12830DAA">
        <w:rPr>
          <w:rFonts w:ascii="Times" w:hAnsi="Times" w:eastAsia="Times" w:cs="Times"/>
          <w:i w:val="1"/>
          <w:iCs w:val="1"/>
          <w:noProof w:val="0"/>
          <w:sz w:val="24"/>
          <w:szCs w:val="24"/>
          <w:lang w:val="en-GB"/>
        </w:rPr>
        <w:t>Coaching at Work</w:t>
      </w:r>
      <w:r w:rsidRPr="4331133A" w:rsidR="12830DAA">
        <w:rPr>
          <w:rFonts w:ascii="Times" w:hAnsi="Times" w:eastAsia="Times" w:cs="Times"/>
          <w:noProof w:val="0"/>
          <w:sz w:val="24"/>
          <w:szCs w:val="24"/>
          <w:lang w:val="en-GB"/>
        </w:rPr>
        <w:t xml:space="preserve">, 4(6), pp. 34–38. Available at: </w:t>
      </w:r>
      <w:hyperlink r:id="R2e9c6ce8c78e47d3">
        <w:r w:rsidRPr="4331133A" w:rsidR="12830DAA">
          <w:rPr>
            <w:rStyle w:val="Hyperlink"/>
            <w:rFonts w:ascii="Times" w:hAnsi="Times" w:eastAsia="Times" w:cs="Times"/>
            <w:noProof w:val="0"/>
            <w:sz w:val="24"/>
            <w:szCs w:val="24"/>
            <w:lang w:val="en-GB"/>
          </w:rPr>
          <w:t>https://research-ebsco-com.ezproxy.uwtsd.ac.uk/linkprocessor/plink?id=d0dfec53-1dbc-342e-8f34-07c61142f333</w:t>
        </w:r>
      </w:hyperlink>
      <w:r w:rsidRPr="4331133A" w:rsidR="12830DAA">
        <w:rPr>
          <w:rFonts w:ascii="Times" w:hAnsi="Times" w:eastAsia="Times" w:cs="Times"/>
          <w:noProof w:val="0"/>
          <w:sz w:val="24"/>
          <w:szCs w:val="24"/>
          <w:lang w:val="en-GB"/>
        </w:rPr>
        <w:t xml:space="preserve"> (Accessed: 23 May 2025).</w:t>
      </w:r>
    </w:p>
    <w:p w:rsidR="102126B7" w:rsidP="4331133A" w:rsidRDefault="102126B7" w14:paraId="1C90063F" w14:textId="66948957">
      <w:pPr>
        <w:bidi w:val="0"/>
        <w:spacing w:before="240" w:beforeAutospacing="off" w:after="240" w:afterAutospacing="off"/>
        <w:jc w:val="both"/>
      </w:pPr>
      <w:r w:rsidRPr="4331133A" w:rsidR="102126B7">
        <w:rPr>
          <w:rFonts w:ascii="Times" w:hAnsi="Times" w:eastAsia="Times" w:cs="Times"/>
          <w:noProof w:val="0"/>
          <w:sz w:val="24"/>
          <w:szCs w:val="24"/>
          <w:lang w:val="en-GB"/>
        </w:rPr>
        <w:t>5</w:t>
      </w:r>
      <w:r w:rsidRPr="4331133A" w:rsidR="7350FBD6">
        <w:rPr>
          <w:rFonts w:ascii="Times" w:hAnsi="Times" w:eastAsia="Times" w:cs="Times"/>
          <w:noProof w:val="0"/>
          <w:sz w:val="24"/>
          <w:szCs w:val="24"/>
          <w:lang w:val="en-GB"/>
        </w:rPr>
        <w:t>4</w:t>
      </w:r>
      <w:r w:rsidRPr="4331133A" w:rsidR="102126B7">
        <w:rPr>
          <w:rFonts w:ascii="Times" w:hAnsi="Times" w:eastAsia="Times" w:cs="Times"/>
          <w:noProof w:val="0"/>
          <w:sz w:val="24"/>
          <w:szCs w:val="24"/>
          <w:lang w:val="en-GB"/>
        </w:rPr>
        <w:t xml:space="preserve">. </w:t>
      </w:r>
      <w:r w:rsidRPr="4331133A" w:rsidR="779D0294">
        <w:rPr>
          <w:rFonts w:ascii="Times" w:hAnsi="Times" w:eastAsia="Times" w:cs="Times"/>
          <w:noProof w:val="0"/>
          <w:sz w:val="24"/>
          <w:szCs w:val="24"/>
          <w:lang w:val="en-GB"/>
        </w:rPr>
        <w:t xml:space="preserve">U.S. Department of Education (2023) </w:t>
      </w:r>
      <w:r w:rsidRPr="4331133A" w:rsidR="779D0294">
        <w:rPr>
          <w:rFonts w:ascii="Times" w:hAnsi="Times" w:eastAsia="Times" w:cs="Times"/>
          <w:i w:val="1"/>
          <w:iCs w:val="1"/>
          <w:noProof w:val="0"/>
          <w:sz w:val="24"/>
          <w:szCs w:val="24"/>
          <w:lang w:val="en-GB"/>
        </w:rPr>
        <w:t>Principal Playbook: Unlocking Career Success</w:t>
      </w:r>
      <w:r w:rsidRPr="4331133A" w:rsidR="779D0294">
        <w:rPr>
          <w:rFonts w:ascii="Times" w:hAnsi="Times" w:eastAsia="Times" w:cs="Times"/>
          <w:noProof w:val="0"/>
          <w:sz w:val="24"/>
          <w:szCs w:val="24"/>
          <w:lang w:val="en-GB"/>
        </w:rPr>
        <w:t xml:space="preserve">. Washington, D.C.: Office of Career, Technical, and Adult Education. Available at: </w:t>
      </w:r>
      <w:hyperlink r:id="R7cff0d189c614707">
        <w:r w:rsidRPr="4331133A" w:rsidR="779D0294">
          <w:rPr>
            <w:rStyle w:val="Hyperlink"/>
            <w:rFonts w:ascii="Times" w:hAnsi="Times" w:eastAsia="Times" w:cs="Times"/>
            <w:noProof w:val="0"/>
            <w:sz w:val="24"/>
            <w:szCs w:val="24"/>
            <w:lang w:val="en-GB"/>
          </w:rPr>
          <w:t>https://cte.ed.gov/unlocking-career-success/</w:t>
        </w:r>
      </w:hyperlink>
      <w:r w:rsidRPr="4331133A" w:rsidR="779D0294">
        <w:rPr>
          <w:rFonts w:ascii="Times" w:hAnsi="Times" w:eastAsia="Times" w:cs="Times"/>
          <w:noProof w:val="0"/>
          <w:sz w:val="24"/>
          <w:szCs w:val="24"/>
          <w:lang w:val="en-GB"/>
        </w:rPr>
        <w:t xml:space="preserve"> (Accessed: 14 June 2025).</w:t>
      </w:r>
    </w:p>
    <w:p w:rsidR="25C172B9" w:rsidP="4331133A" w:rsidRDefault="25C172B9" w14:paraId="7DB32A11" w14:textId="09DB4A20">
      <w:pPr>
        <w:bidi w:val="0"/>
        <w:spacing w:before="240" w:beforeAutospacing="off" w:after="240" w:afterAutospacing="off"/>
        <w:jc w:val="both"/>
      </w:pPr>
      <w:r w:rsidRPr="4331133A" w:rsidR="25C172B9">
        <w:rPr>
          <w:rFonts w:ascii="Times" w:hAnsi="Times" w:eastAsia="Times" w:cs="Times"/>
          <w:noProof w:val="0"/>
          <w:sz w:val="24"/>
          <w:szCs w:val="24"/>
          <w:lang w:val="en-GB"/>
        </w:rPr>
        <w:t>5</w:t>
      </w:r>
      <w:r w:rsidRPr="4331133A" w:rsidR="3251AC55">
        <w:rPr>
          <w:rFonts w:ascii="Times" w:hAnsi="Times" w:eastAsia="Times" w:cs="Times"/>
          <w:noProof w:val="0"/>
          <w:sz w:val="24"/>
          <w:szCs w:val="24"/>
          <w:lang w:val="en-GB"/>
        </w:rPr>
        <w:t>5</w:t>
      </w:r>
      <w:r w:rsidRPr="4331133A" w:rsidR="25C172B9">
        <w:rPr>
          <w:rFonts w:ascii="Times" w:hAnsi="Times" w:eastAsia="Times" w:cs="Times"/>
          <w:noProof w:val="0"/>
          <w:sz w:val="24"/>
          <w:szCs w:val="24"/>
          <w:lang w:val="en-GB"/>
        </w:rPr>
        <w:t xml:space="preserve">. </w:t>
      </w:r>
      <w:r w:rsidRPr="4331133A" w:rsidR="0A1E0D54">
        <w:rPr>
          <w:rFonts w:ascii="Times" w:hAnsi="Times" w:eastAsia="Times" w:cs="Times"/>
          <w:noProof w:val="0"/>
          <w:sz w:val="24"/>
          <w:szCs w:val="24"/>
          <w:lang w:val="en-GB"/>
        </w:rPr>
        <w:t>Vemberi</w:t>
      </w:r>
      <w:r w:rsidRPr="4331133A" w:rsidR="0A1E0D54">
        <w:rPr>
          <w:rFonts w:ascii="Times" w:hAnsi="Times" w:eastAsia="Times" w:cs="Times"/>
          <w:noProof w:val="0"/>
          <w:sz w:val="24"/>
          <w:szCs w:val="24"/>
          <w:lang w:val="en-GB"/>
        </w:rPr>
        <w:t xml:space="preserve">, Y., </w:t>
      </w:r>
      <w:r w:rsidRPr="4331133A" w:rsidR="0A1E0D54">
        <w:rPr>
          <w:rFonts w:ascii="Times" w:hAnsi="Times" w:eastAsia="Times" w:cs="Times"/>
          <w:noProof w:val="0"/>
          <w:sz w:val="24"/>
          <w:szCs w:val="24"/>
          <w:lang w:val="en-GB"/>
        </w:rPr>
        <w:t>Fitriastuti</w:t>
      </w:r>
      <w:r w:rsidRPr="4331133A" w:rsidR="0A1E0D54">
        <w:rPr>
          <w:rFonts w:ascii="Times" w:hAnsi="Times" w:eastAsia="Times" w:cs="Times"/>
          <w:noProof w:val="0"/>
          <w:sz w:val="24"/>
          <w:szCs w:val="24"/>
          <w:lang w:val="en-GB"/>
        </w:rPr>
        <w:t xml:space="preserve">, L.I. and Affan, J. (2022) </w:t>
      </w:r>
      <w:r w:rsidRPr="4331133A" w:rsidR="0A1E0D54">
        <w:rPr>
          <w:rFonts w:ascii="Times" w:hAnsi="Times" w:eastAsia="Times" w:cs="Times"/>
          <w:i w:val="1"/>
          <w:iCs w:val="1"/>
          <w:noProof w:val="0"/>
          <w:sz w:val="24"/>
          <w:szCs w:val="24"/>
          <w:lang w:val="en-GB"/>
        </w:rPr>
        <w:t xml:space="preserve">Covid-19 impact on tourism and hospitality: A review of the </w:t>
      </w:r>
      <w:r w:rsidRPr="4331133A" w:rsidR="0A1E0D54">
        <w:rPr>
          <w:rFonts w:ascii="Times" w:hAnsi="Times" w:eastAsia="Times" w:cs="Times"/>
          <w:i w:val="1"/>
          <w:iCs w:val="1"/>
          <w:noProof w:val="0"/>
          <w:sz w:val="24"/>
          <w:szCs w:val="24"/>
          <w:lang w:val="en-GB"/>
        </w:rPr>
        <w:t>evidences</w:t>
      </w:r>
      <w:r w:rsidRPr="4331133A" w:rsidR="0A1E0D54">
        <w:rPr>
          <w:rFonts w:ascii="Times" w:hAnsi="Times" w:eastAsia="Times" w:cs="Times"/>
          <w:noProof w:val="0"/>
          <w:sz w:val="24"/>
          <w:szCs w:val="24"/>
          <w:lang w:val="en-GB"/>
        </w:rPr>
        <w:t xml:space="preserve">. Available at: </w:t>
      </w:r>
      <w:hyperlink r:id="R3c5d008cf73d4581">
        <w:r w:rsidRPr="4331133A" w:rsidR="0A1E0D54">
          <w:rPr>
            <w:rStyle w:val="Hyperlink"/>
            <w:rFonts w:ascii="Times" w:hAnsi="Times" w:eastAsia="Times" w:cs="Times"/>
            <w:noProof w:val="0"/>
            <w:sz w:val="24"/>
            <w:szCs w:val="24"/>
            <w:lang w:val="en-GB"/>
          </w:rPr>
          <w:t>https://research-ebsco-com.ezproxy.uwtsd.ac.uk/c/onvpsy/viewer/pdf/gjnv7lrmbj</w:t>
        </w:r>
      </w:hyperlink>
      <w:r w:rsidRPr="4331133A" w:rsidR="0A1E0D54">
        <w:rPr>
          <w:rFonts w:ascii="Times" w:hAnsi="Times" w:eastAsia="Times" w:cs="Times"/>
          <w:noProof w:val="0"/>
          <w:sz w:val="24"/>
          <w:szCs w:val="24"/>
          <w:lang w:val="en-GB"/>
        </w:rPr>
        <w:t xml:space="preserve"> [Accessed 14 Jun. 2025].</w:t>
      </w:r>
    </w:p>
    <w:p w:rsidR="7955CC34" w:rsidP="3712550B" w:rsidRDefault="7955CC34" w14:paraId="1FB2BBA8" w14:textId="772C4424">
      <w:pPr>
        <w:bidi w:val="0"/>
        <w:spacing w:before="0" w:beforeAutospacing="off" w:after="160" w:afterAutospacing="off" w:line="360" w:lineRule="auto"/>
        <w:ind w:left="0" w:right="0"/>
        <w:jc w:val="both"/>
        <w:rPr>
          <w:rFonts w:ascii="Times" w:hAnsi="Times" w:eastAsia="Times" w:cs="Times"/>
          <w:noProof w:val="0"/>
          <w:sz w:val="24"/>
          <w:szCs w:val="24"/>
          <w:lang w:val="en-GB"/>
        </w:rPr>
      </w:pPr>
      <w:r w:rsidRPr="4331133A" w:rsidR="44F50703">
        <w:rPr>
          <w:rFonts w:ascii="Times" w:hAnsi="Times" w:eastAsia="Times" w:cs="Times"/>
          <w:noProof w:val="0"/>
          <w:sz w:val="24"/>
          <w:szCs w:val="24"/>
          <w:lang w:val="en-GB"/>
        </w:rPr>
        <w:t>5</w:t>
      </w:r>
      <w:r w:rsidRPr="4331133A" w:rsidR="4D5A6D94">
        <w:rPr>
          <w:rFonts w:ascii="Times" w:hAnsi="Times" w:eastAsia="Times" w:cs="Times"/>
          <w:noProof w:val="0"/>
          <w:sz w:val="24"/>
          <w:szCs w:val="24"/>
          <w:lang w:val="en-GB"/>
        </w:rPr>
        <w:t>6</w:t>
      </w:r>
      <w:r w:rsidRPr="4331133A" w:rsidR="44F50703">
        <w:rPr>
          <w:rFonts w:ascii="Times" w:hAnsi="Times" w:eastAsia="Times" w:cs="Times"/>
          <w:noProof w:val="0"/>
          <w:sz w:val="24"/>
          <w:szCs w:val="24"/>
          <w:lang w:val="en-GB"/>
        </w:rPr>
        <w:t xml:space="preserve">. </w:t>
      </w:r>
      <w:r w:rsidRPr="4331133A" w:rsidR="508D6FE1">
        <w:rPr>
          <w:rFonts w:ascii="Times" w:hAnsi="Times" w:eastAsia="Times" w:cs="Times"/>
          <w:noProof w:val="0"/>
          <w:sz w:val="24"/>
          <w:szCs w:val="24"/>
          <w:lang w:val="en-GB"/>
        </w:rPr>
        <w:t xml:space="preserve">Whitbread (2024) </w:t>
      </w:r>
      <w:r w:rsidRPr="4331133A" w:rsidR="508D6FE1">
        <w:rPr>
          <w:rFonts w:ascii="Times" w:hAnsi="Times" w:eastAsia="Times" w:cs="Times"/>
          <w:i w:val="1"/>
          <w:iCs w:val="1"/>
          <w:noProof w:val="0"/>
          <w:sz w:val="24"/>
          <w:szCs w:val="24"/>
          <w:lang w:val="en-GB"/>
        </w:rPr>
        <w:t>Better Future Report 2024</w:t>
      </w:r>
      <w:r w:rsidRPr="4331133A" w:rsidR="508D6FE1">
        <w:rPr>
          <w:rFonts w:ascii="Times" w:hAnsi="Times" w:eastAsia="Times" w:cs="Times"/>
          <w:noProof w:val="0"/>
          <w:sz w:val="24"/>
          <w:szCs w:val="24"/>
          <w:lang w:val="en-GB"/>
        </w:rPr>
        <w:t>. Available at: Better-Future-Report-2024.pdf</w:t>
      </w:r>
      <w:r w:rsidRPr="4331133A" w:rsidR="508D6FE1">
        <w:rPr>
          <w:rFonts w:ascii="Times" w:hAnsi="Times" w:eastAsia="Times" w:cs="Times"/>
          <w:noProof w:val="0"/>
          <w:sz w:val="24"/>
          <w:szCs w:val="24"/>
          <w:lang w:val="en-GB"/>
        </w:rPr>
        <w:t xml:space="preserve"> (Accessed: 22 May 2025). </w:t>
      </w:r>
    </w:p>
    <w:p w:rsidR="7E431852" w:rsidP="3712550B" w:rsidRDefault="7E431852" w14:paraId="0315FA37" w14:textId="0A087B2D">
      <w:pPr>
        <w:bidi w:val="0"/>
        <w:spacing w:before="240" w:beforeAutospacing="off" w:after="240" w:afterAutospacing="off"/>
        <w:jc w:val="both"/>
      </w:pPr>
      <w:r w:rsidRPr="4331133A" w:rsidR="32A2FCE5">
        <w:rPr>
          <w:rFonts w:ascii="Times" w:hAnsi="Times" w:eastAsia="Times" w:cs="Times"/>
          <w:noProof w:val="0"/>
          <w:sz w:val="24"/>
          <w:szCs w:val="24"/>
          <w:lang w:val="en-GB"/>
        </w:rPr>
        <w:t>5</w:t>
      </w:r>
      <w:r w:rsidRPr="4331133A" w:rsidR="2953B0A5">
        <w:rPr>
          <w:rFonts w:ascii="Times" w:hAnsi="Times" w:eastAsia="Times" w:cs="Times"/>
          <w:noProof w:val="0"/>
          <w:sz w:val="24"/>
          <w:szCs w:val="24"/>
          <w:lang w:val="en-GB"/>
        </w:rPr>
        <w:t>7</w:t>
      </w:r>
      <w:r w:rsidRPr="4331133A" w:rsidR="32A2FCE5">
        <w:rPr>
          <w:rFonts w:ascii="Times" w:hAnsi="Times" w:eastAsia="Times" w:cs="Times"/>
          <w:noProof w:val="0"/>
          <w:sz w:val="24"/>
          <w:szCs w:val="24"/>
          <w:lang w:val="en-GB"/>
        </w:rPr>
        <w:t xml:space="preserve">. </w:t>
      </w:r>
      <w:r w:rsidRPr="4331133A" w:rsidR="34FC4932">
        <w:rPr>
          <w:rFonts w:ascii="Times" w:hAnsi="Times" w:eastAsia="Times" w:cs="Times"/>
          <w:noProof w:val="0"/>
          <w:sz w:val="24"/>
          <w:szCs w:val="24"/>
          <w:lang w:val="en-GB"/>
        </w:rPr>
        <w:t xml:space="preserve">WRAP (2023) </w:t>
      </w:r>
      <w:r w:rsidRPr="4331133A" w:rsidR="34FC4932">
        <w:rPr>
          <w:rFonts w:ascii="Times" w:hAnsi="Times" w:eastAsia="Times" w:cs="Times"/>
          <w:i w:val="1"/>
          <w:iCs w:val="1"/>
          <w:noProof w:val="0"/>
          <w:sz w:val="24"/>
          <w:szCs w:val="24"/>
          <w:lang w:val="en-GB"/>
        </w:rPr>
        <w:t>Cutting Carbon, Cutting Costs: Energy Efficiency in Hotels</w:t>
      </w:r>
      <w:r w:rsidRPr="4331133A" w:rsidR="34FC4932">
        <w:rPr>
          <w:rFonts w:ascii="Times" w:hAnsi="Times" w:eastAsia="Times" w:cs="Times"/>
          <w:noProof w:val="0"/>
          <w:sz w:val="24"/>
          <w:szCs w:val="24"/>
          <w:lang w:val="en-GB"/>
        </w:rPr>
        <w:t xml:space="preserve">. Available at: </w:t>
      </w:r>
      <w:hyperlink r:id="Rb9844a42610549d2">
        <w:r w:rsidRPr="4331133A" w:rsidR="34FC4932">
          <w:rPr>
            <w:rStyle w:val="Hyperlink"/>
            <w:rFonts w:ascii="Times" w:hAnsi="Times" w:eastAsia="Times" w:cs="Times"/>
            <w:noProof w:val="0"/>
            <w:sz w:val="24"/>
            <w:szCs w:val="24"/>
            <w:lang w:val="en-GB"/>
          </w:rPr>
          <w:t>www.wrap.org.uk</w:t>
        </w:r>
      </w:hyperlink>
    </w:p>
    <w:p w:rsidR="331B1C8F" w:rsidP="3712550B" w:rsidRDefault="331B1C8F" w14:paraId="0A8E3883" w14:textId="27ACE7A8">
      <w:pPr>
        <w:bidi w:val="0"/>
        <w:spacing w:before="240" w:beforeAutospacing="off" w:after="240" w:afterAutospacing="off"/>
        <w:jc w:val="both"/>
      </w:pPr>
      <w:r w:rsidRPr="4331133A" w:rsidR="5EB0D276">
        <w:rPr>
          <w:rFonts w:ascii="Times" w:hAnsi="Times" w:eastAsia="Times" w:cs="Times"/>
          <w:noProof w:val="0"/>
          <w:sz w:val="24"/>
          <w:szCs w:val="24"/>
          <w:lang w:val="en-GB"/>
        </w:rPr>
        <w:t>5</w:t>
      </w:r>
      <w:r w:rsidRPr="4331133A" w:rsidR="79BFA525">
        <w:rPr>
          <w:rFonts w:ascii="Times" w:hAnsi="Times" w:eastAsia="Times" w:cs="Times"/>
          <w:noProof w:val="0"/>
          <w:sz w:val="24"/>
          <w:szCs w:val="24"/>
          <w:lang w:val="en-GB"/>
        </w:rPr>
        <w:t>8</w:t>
      </w:r>
      <w:r w:rsidRPr="4331133A" w:rsidR="5EB0D276">
        <w:rPr>
          <w:rFonts w:ascii="Times" w:hAnsi="Times" w:eastAsia="Times" w:cs="Times"/>
          <w:noProof w:val="0"/>
          <w:sz w:val="24"/>
          <w:szCs w:val="24"/>
          <w:lang w:val="en-GB"/>
        </w:rPr>
        <w:t xml:space="preserve">. </w:t>
      </w:r>
      <w:r w:rsidRPr="4331133A" w:rsidR="344F0B72">
        <w:rPr>
          <w:rFonts w:ascii="Times" w:hAnsi="Times" w:eastAsia="Times" w:cs="Times"/>
          <w:noProof w:val="0"/>
          <w:sz w:val="24"/>
          <w:szCs w:val="24"/>
          <w:lang w:val="en-GB"/>
        </w:rPr>
        <w:t xml:space="preserve">Wheeler, J. (2025) ‘The future of learning is human, but powered by AI’, </w:t>
      </w:r>
      <w:r w:rsidRPr="4331133A" w:rsidR="344F0B72">
        <w:rPr>
          <w:rFonts w:ascii="Times" w:hAnsi="Times" w:eastAsia="Times" w:cs="Times"/>
          <w:i w:val="1"/>
          <w:iCs w:val="1"/>
          <w:noProof w:val="0"/>
          <w:sz w:val="24"/>
          <w:szCs w:val="24"/>
          <w:lang w:val="en-GB"/>
        </w:rPr>
        <w:t>People Management</w:t>
      </w:r>
      <w:r w:rsidRPr="4331133A" w:rsidR="344F0B72">
        <w:rPr>
          <w:rFonts w:ascii="Times" w:hAnsi="Times" w:eastAsia="Times" w:cs="Times"/>
          <w:noProof w:val="0"/>
          <w:sz w:val="24"/>
          <w:szCs w:val="24"/>
          <w:lang w:val="en-GB"/>
        </w:rPr>
        <w:t xml:space="preserve">, 13 June. Available at: </w:t>
      </w:r>
      <w:hyperlink r:id="Ra5fb03d6b8474ff3">
        <w:r w:rsidRPr="4331133A" w:rsidR="344F0B72">
          <w:rPr>
            <w:rStyle w:val="Hyperlink"/>
            <w:rFonts w:ascii="Times" w:hAnsi="Times" w:eastAsia="Times" w:cs="Times"/>
            <w:noProof w:val="0"/>
            <w:sz w:val="24"/>
            <w:szCs w:val="24"/>
            <w:lang w:val="en-GB"/>
          </w:rPr>
          <w:t>https://www.peoplemanagement.co.uk/article/1921760/the-future-learning-human-powered-ai</w:t>
        </w:r>
      </w:hyperlink>
      <w:r w:rsidRPr="4331133A" w:rsidR="344F0B72">
        <w:rPr>
          <w:rFonts w:ascii="Times" w:hAnsi="Times" w:eastAsia="Times" w:cs="Times"/>
          <w:noProof w:val="0"/>
          <w:sz w:val="24"/>
          <w:szCs w:val="24"/>
          <w:lang w:val="en-GB"/>
        </w:rPr>
        <w:t xml:space="preserve"> </w:t>
      </w:r>
    </w:p>
    <w:p w:rsidR="72EE5B93" w:rsidP="3712550B" w:rsidRDefault="72EE5B93" w14:paraId="5B699A80" w14:textId="2C7FF978">
      <w:pPr>
        <w:bidi w:val="0"/>
        <w:spacing w:before="240" w:beforeAutospacing="off" w:after="240" w:afterAutospacing="off"/>
        <w:jc w:val="both"/>
      </w:pPr>
      <w:r w:rsidRPr="4331133A" w:rsidR="18213564">
        <w:rPr>
          <w:rFonts w:ascii="Times" w:hAnsi="Times" w:eastAsia="Times" w:cs="Times"/>
          <w:noProof w:val="0"/>
          <w:sz w:val="24"/>
          <w:szCs w:val="24"/>
          <w:lang w:val="en-GB"/>
        </w:rPr>
        <w:t>5</w:t>
      </w:r>
      <w:r w:rsidRPr="4331133A" w:rsidR="7E2AB014">
        <w:rPr>
          <w:rFonts w:ascii="Times" w:hAnsi="Times" w:eastAsia="Times" w:cs="Times"/>
          <w:noProof w:val="0"/>
          <w:sz w:val="24"/>
          <w:szCs w:val="24"/>
          <w:lang w:val="en-GB"/>
        </w:rPr>
        <w:t>9</w:t>
      </w:r>
      <w:r w:rsidRPr="4331133A" w:rsidR="18213564">
        <w:rPr>
          <w:rFonts w:ascii="Times" w:hAnsi="Times" w:eastAsia="Times" w:cs="Times"/>
          <w:noProof w:val="0"/>
          <w:sz w:val="24"/>
          <w:szCs w:val="24"/>
          <w:lang w:val="en-GB"/>
        </w:rPr>
        <w:t xml:space="preserve">. </w:t>
      </w:r>
      <w:r w:rsidRPr="4331133A" w:rsidR="40B59953">
        <w:rPr>
          <w:rFonts w:ascii="Times" w:hAnsi="Times" w:eastAsia="Times" w:cs="Times"/>
          <w:noProof w:val="0"/>
          <w:sz w:val="24"/>
          <w:szCs w:val="24"/>
          <w:lang w:val="en-GB"/>
        </w:rPr>
        <w:t xml:space="preserve">Weller, R. (2024) ‘Stagnant inflation shows need for “vital” changes’, </w:t>
      </w:r>
      <w:r w:rsidRPr="4331133A" w:rsidR="40B59953">
        <w:rPr>
          <w:rFonts w:ascii="Times" w:hAnsi="Times" w:eastAsia="Times" w:cs="Times"/>
          <w:i w:val="1"/>
          <w:iCs w:val="1"/>
          <w:noProof w:val="0"/>
          <w:sz w:val="24"/>
          <w:szCs w:val="24"/>
          <w:lang w:val="en-GB"/>
        </w:rPr>
        <w:t>Morning Advertiser (2398-2853)</w:t>
      </w:r>
      <w:r w:rsidRPr="4331133A" w:rsidR="40B59953">
        <w:rPr>
          <w:rFonts w:ascii="Times" w:hAnsi="Times" w:eastAsia="Times" w:cs="Times"/>
          <w:noProof w:val="0"/>
          <w:sz w:val="24"/>
          <w:szCs w:val="24"/>
          <w:lang w:val="en-GB"/>
        </w:rPr>
        <w:t xml:space="preserve">, p. N.PAG. Available at: </w:t>
      </w:r>
      <w:hyperlink r:id="R5452d4087c7a4e37">
        <w:r w:rsidRPr="4331133A" w:rsidR="40B59953">
          <w:rPr>
            <w:rStyle w:val="Hyperlink"/>
            <w:rFonts w:ascii="Times" w:hAnsi="Times" w:eastAsia="Times" w:cs="Times"/>
            <w:noProof w:val="0"/>
            <w:sz w:val="24"/>
            <w:szCs w:val="24"/>
            <w:lang w:val="en-GB"/>
          </w:rPr>
          <w:t>https://research-ebsco-com.ezproxy.uwtsd.ac.uk/linkprocessor/plink?id=913461dd-12d5-3d6e-8122-c43fb9ee1f66</w:t>
        </w:r>
      </w:hyperlink>
      <w:r w:rsidRPr="4331133A" w:rsidR="40B59953">
        <w:rPr>
          <w:rFonts w:ascii="Times" w:hAnsi="Times" w:eastAsia="Times" w:cs="Times"/>
          <w:noProof w:val="0"/>
          <w:sz w:val="24"/>
          <w:szCs w:val="24"/>
          <w:lang w:val="en-GB"/>
        </w:rPr>
        <w:t xml:space="preserve"> (Accessed: 14 June 2025).</w:t>
      </w:r>
    </w:p>
    <w:p w:rsidR="4B00AFAC" w:rsidP="4331133A" w:rsidRDefault="4B00AFAC" w14:paraId="4190265F" w14:textId="34DFADD1">
      <w:pPr>
        <w:bidi w:val="0"/>
        <w:spacing w:before="0" w:beforeAutospacing="off" w:after="0" w:afterAutospacing="off"/>
        <w:jc w:val="both"/>
      </w:pPr>
      <w:r w:rsidRPr="4331133A" w:rsidR="4B00AFAC">
        <w:rPr>
          <w:rFonts w:ascii="Times" w:hAnsi="Times" w:eastAsia="Times" w:cs="Times"/>
          <w:noProof w:val="0"/>
          <w:sz w:val="24"/>
          <w:szCs w:val="24"/>
          <w:lang w:val="en-GB"/>
        </w:rPr>
        <w:t>60</w:t>
      </w:r>
      <w:r w:rsidRPr="4331133A" w:rsidR="6210C37B">
        <w:rPr>
          <w:rFonts w:ascii="Times" w:hAnsi="Times" w:eastAsia="Times" w:cs="Times"/>
          <w:noProof w:val="0"/>
          <w:sz w:val="24"/>
          <w:szCs w:val="24"/>
          <w:lang w:val="en-GB"/>
        </w:rPr>
        <w:t xml:space="preserve">. </w:t>
      </w:r>
      <w:r w:rsidRPr="4331133A" w:rsidR="2456B452">
        <w:rPr>
          <w:rFonts w:ascii="Times" w:hAnsi="Times" w:eastAsia="Times" w:cs="Times"/>
          <w:noProof w:val="0"/>
          <w:sz w:val="24"/>
          <w:szCs w:val="24"/>
          <w:lang w:val="en-GB"/>
        </w:rPr>
        <w:t xml:space="preserve">Whittington, R. </w:t>
      </w:r>
      <w:r w:rsidRPr="4331133A" w:rsidR="2456B452">
        <w:rPr>
          <w:rFonts w:ascii="Times" w:hAnsi="Times" w:eastAsia="Times" w:cs="Times"/>
          <w:i w:val="1"/>
          <w:iCs w:val="1"/>
          <w:noProof w:val="0"/>
          <w:sz w:val="24"/>
          <w:szCs w:val="24"/>
          <w:lang w:val="en-GB"/>
        </w:rPr>
        <w:t>et al.</w:t>
      </w:r>
      <w:r w:rsidRPr="4331133A" w:rsidR="2456B452">
        <w:rPr>
          <w:rFonts w:ascii="Times" w:hAnsi="Times" w:eastAsia="Times" w:cs="Times"/>
          <w:noProof w:val="0"/>
          <w:sz w:val="24"/>
          <w:szCs w:val="24"/>
          <w:lang w:val="en-GB"/>
        </w:rPr>
        <w:t xml:space="preserve"> (2020) </w:t>
      </w:r>
      <w:r w:rsidRPr="4331133A" w:rsidR="2456B452">
        <w:rPr>
          <w:rFonts w:ascii="Times" w:hAnsi="Times" w:eastAsia="Times" w:cs="Times"/>
          <w:i w:val="1"/>
          <w:iCs w:val="1"/>
          <w:noProof w:val="0"/>
          <w:sz w:val="24"/>
          <w:szCs w:val="24"/>
          <w:lang w:val="en-GB"/>
        </w:rPr>
        <w:t>Exploring</w:t>
      </w:r>
      <w:r w:rsidRPr="4331133A" w:rsidR="2456B452">
        <w:rPr>
          <w:rFonts w:ascii="Times" w:hAnsi="Times" w:eastAsia="Times" w:cs="Times"/>
          <w:i w:val="1"/>
          <w:iCs w:val="1"/>
          <w:noProof w:val="0"/>
          <w:sz w:val="24"/>
          <w:szCs w:val="24"/>
          <w:lang w:val="en-GB"/>
        </w:rPr>
        <w:t xml:space="preserve"> </w:t>
      </w:r>
      <w:r w:rsidRPr="4331133A" w:rsidR="7674F071">
        <w:rPr>
          <w:rFonts w:ascii="Times" w:hAnsi="Times" w:eastAsia="Times" w:cs="Times"/>
          <w:i w:val="1"/>
          <w:iCs w:val="1"/>
          <w:noProof w:val="0"/>
          <w:sz w:val="24"/>
          <w:szCs w:val="24"/>
          <w:lang w:val="en-GB"/>
        </w:rPr>
        <w:t>strategy:</w:t>
      </w:r>
      <w:r w:rsidRPr="4331133A" w:rsidR="2456B452">
        <w:rPr>
          <w:rFonts w:ascii="Times" w:hAnsi="Times" w:eastAsia="Times" w:cs="Times"/>
          <w:i w:val="1"/>
          <w:iCs w:val="1"/>
          <w:noProof w:val="0"/>
          <w:sz w:val="24"/>
          <w:szCs w:val="24"/>
          <w:lang w:val="en-GB"/>
        </w:rPr>
        <w:t xml:space="preserve"> text and cases</w:t>
      </w:r>
      <w:r w:rsidRPr="4331133A" w:rsidR="2456B452">
        <w:rPr>
          <w:rFonts w:ascii="Times" w:hAnsi="Times" w:eastAsia="Times" w:cs="Times"/>
          <w:noProof w:val="0"/>
          <w:sz w:val="24"/>
          <w:szCs w:val="24"/>
          <w:lang w:val="en-GB"/>
        </w:rPr>
        <w:t>. Twelfth edition. Harlow, England: Pearson Education Limited.</w:t>
      </w:r>
    </w:p>
    <w:p w:rsidR="4331133A" w:rsidP="4331133A" w:rsidRDefault="4331133A" w14:paraId="6FA72D0D" w14:textId="2EF1EAC0">
      <w:pPr>
        <w:bidi w:val="0"/>
        <w:spacing w:before="240" w:beforeAutospacing="off" w:after="240" w:afterAutospacing="off"/>
        <w:jc w:val="both"/>
        <w:rPr>
          <w:rFonts w:ascii="Times" w:hAnsi="Times" w:eastAsia="Times" w:cs="Times"/>
          <w:noProof w:val="0"/>
          <w:sz w:val="24"/>
          <w:szCs w:val="24"/>
          <w:lang w:val="en-GB"/>
        </w:rPr>
      </w:pPr>
    </w:p>
    <w:p w:rsidR="3712550B" w:rsidP="3712550B" w:rsidRDefault="3712550B" w14:paraId="5ED806EB" w14:textId="12B48913">
      <w:pPr>
        <w:bidi w:val="0"/>
        <w:spacing w:before="240" w:beforeAutospacing="off" w:after="240" w:afterAutospacing="off"/>
        <w:jc w:val="both"/>
        <w:rPr>
          <w:rFonts w:ascii="Times" w:hAnsi="Times" w:eastAsia="Times" w:cs="Times"/>
          <w:noProof w:val="0"/>
          <w:sz w:val="24"/>
          <w:szCs w:val="24"/>
          <w:lang w:val="en-GB"/>
        </w:rPr>
      </w:pPr>
    </w:p>
    <w:p w:rsidR="3712550B" w:rsidP="3712550B" w:rsidRDefault="3712550B" w14:paraId="529F5000" w14:textId="13D20B91">
      <w:pPr>
        <w:bidi w:val="0"/>
        <w:spacing w:before="0" w:beforeAutospacing="off" w:after="160" w:afterAutospacing="off" w:line="360" w:lineRule="auto"/>
        <w:ind w:left="0" w:right="0"/>
        <w:jc w:val="both"/>
        <w:rPr>
          <w:rFonts w:ascii="Times" w:hAnsi="Times" w:eastAsia="Times" w:cs="Times"/>
          <w:noProof w:val="0"/>
          <w:sz w:val="24"/>
          <w:szCs w:val="24"/>
          <w:lang w:val="en-GB"/>
        </w:rPr>
      </w:pPr>
    </w:p>
    <w:p w:rsidR="03109C2E" w:rsidP="03109C2E" w:rsidRDefault="03109C2E" w14:paraId="3783B57E" w14:textId="430F2433">
      <w:pPr>
        <w:bidi w:val="0"/>
        <w:spacing w:before="0" w:beforeAutospacing="off" w:after="160" w:afterAutospacing="off" w:line="360" w:lineRule="auto"/>
        <w:ind w:left="0" w:right="0"/>
        <w:jc w:val="both"/>
        <w:rPr>
          <w:rFonts w:ascii="Times" w:hAnsi="Times" w:eastAsia="Times" w:cs="Times"/>
          <w:noProof w:val="0"/>
          <w:sz w:val="24"/>
          <w:szCs w:val="24"/>
          <w:lang w:val="en-GB"/>
        </w:rPr>
      </w:pPr>
    </w:p>
    <w:p w:rsidR="7DEF003D" w:rsidP="7DEF003D" w:rsidRDefault="7DEF003D" w14:paraId="47A9756B" w14:textId="522397EA">
      <w:pPr>
        <w:bidi w:val="0"/>
        <w:spacing w:before="0" w:beforeAutospacing="off" w:after="160" w:afterAutospacing="off" w:line="360" w:lineRule="auto"/>
        <w:ind w:left="0" w:right="0"/>
        <w:jc w:val="both"/>
        <w:rPr>
          <w:rFonts w:ascii="Times" w:hAnsi="Times" w:eastAsia="Times" w:cs="Times"/>
          <w:noProof w:val="0"/>
          <w:sz w:val="24"/>
          <w:szCs w:val="24"/>
          <w:lang w:val="en-GB"/>
        </w:rPr>
      </w:pPr>
    </w:p>
    <w:sectPr>
      <w:pgSz w:w="11906" w:h="16838" w:orient="portrait"/>
      <w:pgMar w:top="1440" w:right="1440" w:bottom="1440" w:left="1440" w:header="720" w:footer="720" w:gutter="0"/>
      <w:cols w:space="720"/>
      <w:docGrid w:linePitch="360"/>
      <w:headerReference w:type="default" r:id="Rdba4904b1e1c444d"/>
      <w:footerReference w:type="default" r:id="R1e1f85a034664c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109C2E" w:rsidTr="4331133A" w14:paraId="2D34A9FD">
      <w:trPr>
        <w:trHeight w:val="300"/>
      </w:trPr>
      <w:tc>
        <w:tcPr>
          <w:tcW w:w="3005" w:type="dxa"/>
          <w:tcMar/>
        </w:tcPr>
        <w:p w:rsidR="03109C2E" w:rsidP="03109C2E" w:rsidRDefault="03109C2E" w14:paraId="15B686B0" w14:textId="4654BBEF">
          <w:pPr>
            <w:pStyle w:val="Header"/>
            <w:bidi w:val="0"/>
            <w:ind w:left="-115"/>
            <w:jc w:val="left"/>
          </w:pPr>
          <w:r>
            <w:fldChar w:fldCharType="begin"/>
          </w:r>
          <w:r>
            <w:instrText xml:space="preserve">PAGE</w:instrText>
          </w:r>
          <w:r>
            <w:fldChar w:fldCharType="separate"/>
          </w:r>
          <w:r>
            <w:fldChar w:fldCharType="end"/>
          </w:r>
        </w:p>
      </w:tc>
      <w:tc>
        <w:tcPr>
          <w:tcW w:w="3005" w:type="dxa"/>
          <w:tcMar/>
        </w:tcPr>
        <w:p w:rsidR="03109C2E" w:rsidP="03109C2E" w:rsidRDefault="03109C2E" w14:paraId="328F567D" w14:textId="37E64D7F">
          <w:pPr>
            <w:pStyle w:val="Header"/>
            <w:bidi w:val="0"/>
            <w:jc w:val="center"/>
          </w:pPr>
        </w:p>
      </w:tc>
      <w:tc>
        <w:tcPr>
          <w:tcW w:w="3005" w:type="dxa"/>
          <w:tcMar/>
        </w:tcPr>
        <w:p w:rsidR="03109C2E" w:rsidP="03109C2E" w:rsidRDefault="03109C2E" w14:paraId="0D2983E2" w14:textId="5B705F3B">
          <w:pPr>
            <w:pStyle w:val="Header"/>
            <w:bidi w:val="0"/>
            <w:ind w:right="-115"/>
            <w:jc w:val="right"/>
          </w:pPr>
        </w:p>
      </w:tc>
    </w:tr>
  </w:tbl>
  <w:p w:rsidR="03109C2E" w:rsidP="03109C2E" w:rsidRDefault="03109C2E" w14:paraId="6BC23D3E" w14:textId="2A72D4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109C2E" w:rsidTr="03109C2E" w14:paraId="69072AD4">
      <w:trPr>
        <w:trHeight w:val="300"/>
      </w:trPr>
      <w:tc>
        <w:tcPr>
          <w:tcW w:w="3005" w:type="dxa"/>
          <w:tcMar/>
        </w:tcPr>
        <w:p w:rsidR="03109C2E" w:rsidP="03109C2E" w:rsidRDefault="03109C2E" w14:paraId="01C16B6C" w14:textId="74D2D838">
          <w:pPr>
            <w:pStyle w:val="Header"/>
            <w:bidi w:val="0"/>
            <w:ind w:left="-115"/>
            <w:jc w:val="left"/>
          </w:pPr>
        </w:p>
      </w:tc>
      <w:tc>
        <w:tcPr>
          <w:tcW w:w="3005" w:type="dxa"/>
          <w:tcMar/>
        </w:tcPr>
        <w:p w:rsidR="03109C2E" w:rsidP="03109C2E" w:rsidRDefault="03109C2E" w14:paraId="393A8EA9" w14:textId="6F47B99E">
          <w:pPr>
            <w:pStyle w:val="Header"/>
            <w:bidi w:val="0"/>
            <w:jc w:val="center"/>
          </w:pPr>
        </w:p>
      </w:tc>
      <w:tc>
        <w:tcPr>
          <w:tcW w:w="3005" w:type="dxa"/>
          <w:tcMar/>
        </w:tcPr>
        <w:p w:rsidR="03109C2E" w:rsidP="03109C2E" w:rsidRDefault="03109C2E" w14:paraId="5176AB36" w14:textId="69979C3B">
          <w:pPr>
            <w:pStyle w:val="Header"/>
            <w:bidi w:val="0"/>
            <w:ind w:right="-115"/>
            <w:jc w:val="right"/>
          </w:pPr>
        </w:p>
      </w:tc>
    </w:tr>
  </w:tbl>
  <w:p w:rsidR="03109C2E" w:rsidP="03109C2E" w:rsidRDefault="03109C2E" w14:paraId="5FC45089" w14:textId="33CDDD3E">
    <w:pPr>
      <w:pStyle w:val="Header"/>
      <w:bidi w:val="0"/>
    </w:pPr>
  </w:p>
</w:hdr>
</file>

<file path=word/intelligence2.xml><?xml version="1.0" encoding="utf-8"?>
<int2:intelligence xmlns:int2="http://schemas.microsoft.com/office/intelligence/2020/intelligence">
  <int2:observations>
    <int2:textHash int2:hashCode="on4CORYznRsLl9" int2:id="QfRgR7PG">
      <int2:state int2:type="AugLoop_Text_Critique" int2:value="Rejected"/>
    </int2:textHash>
    <int2:textHash int2:hashCode="kP31HAWz+8jeTt" int2:id="Nps9dviJ">
      <int2:state int2:type="AugLoop_Text_Critique" int2:value="Rejected"/>
    </int2:textHash>
    <int2:bookmark int2:bookmarkName="_Int_VIi3vwy1" int2:invalidationBookmarkName="" int2:hashCode="PYw7zrDiSiUOca" int2:id="8TsVMWTg">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68582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b722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4a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f8b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545aa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4bfa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1a52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7706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8a9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a03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0a7c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5abd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8e04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8b1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6e0b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4274b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f09b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9e08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EA1D8D"/>
    <w:rsid w:val="0099E790"/>
    <w:rsid w:val="00A1070A"/>
    <w:rsid w:val="00BC471C"/>
    <w:rsid w:val="00D5DA30"/>
    <w:rsid w:val="00EFDA15"/>
    <w:rsid w:val="00F79CF3"/>
    <w:rsid w:val="0126DE27"/>
    <w:rsid w:val="015072F3"/>
    <w:rsid w:val="01A4BBD0"/>
    <w:rsid w:val="01E4D7BF"/>
    <w:rsid w:val="01FD67B3"/>
    <w:rsid w:val="0219AE12"/>
    <w:rsid w:val="021EC5AC"/>
    <w:rsid w:val="0265C5A3"/>
    <w:rsid w:val="02FFCFDE"/>
    <w:rsid w:val="03109C2E"/>
    <w:rsid w:val="03C58245"/>
    <w:rsid w:val="03CA8749"/>
    <w:rsid w:val="0417F347"/>
    <w:rsid w:val="04241ED5"/>
    <w:rsid w:val="04350C25"/>
    <w:rsid w:val="043D8A97"/>
    <w:rsid w:val="046517A1"/>
    <w:rsid w:val="048894E1"/>
    <w:rsid w:val="049F798B"/>
    <w:rsid w:val="04D3ACC9"/>
    <w:rsid w:val="0523E798"/>
    <w:rsid w:val="052A4AE6"/>
    <w:rsid w:val="05418160"/>
    <w:rsid w:val="05A67678"/>
    <w:rsid w:val="05AB5A12"/>
    <w:rsid w:val="05BCFBDD"/>
    <w:rsid w:val="062136C1"/>
    <w:rsid w:val="06294165"/>
    <w:rsid w:val="064FC9FC"/>
    <w:rsid w:val="0653941B"/>
    <w:rsid w:val="0668D1DD"/>
    <w:rsid w:val="06F246F0"/>
    <w:rsid w:val="06F38D78"/>
    <w:rsid w:val="07121EAC"/>
    <w:rsid w:val="0740DB4C"/>
    <w:rsid w:val="0742E35A"/>
    <w:rsid w:val="07A66845"/>
    <w:rsid w:val="07D8CCD4"/>
    <w:rsid w:val="07DFA5B4"/>
    <w:rsid w:val="07E9C2A7"/>
    <w:rsid w:val="0867DF76"/>
    <w:rsid w:val="0867DF76"/>
    <w:rsid w:val="08D35DA0"/>
    <w:rsid w:val="08EAD81C"/>
    <w:rsid w:val="0952AA5D"/>
    <w:rsid w:val="09C2588F"/>
    <w:rsid w:val="09D1CD5E"/>
    <w:rsid w:val="0A128123"/>
    <w:rsid w:val="0A1E0D54"/>
    <w:rsid w:val="0A5B79F4"/>
    <w:rsid w:val="0AA7D0C2"/>
    <w:rsid w:val="0AD661E0"/>
    <w:rsid w:val="0AE3BDDC"/>
    <w:rsid w:val="0B19AF82"/>
    <w:rsid w:val="0B37E1A1"/>
    <w:rsid w:val="0B5CF08B"/>
    <w:rsid w:val="0B61EA74"/>
    <w:rsid w:val="0B7E5141"/>
    <w:rsid w:val="0B851F1D"/>
    <w:rsid w:val="0B87C39C"/>
    <w:rsid w:val="0BA06228"/>
    <w:rsid w:val="0BB90F0F"/>
    <w:rsid w:val="0BC459BD"/>
    <w:rsid w:val="0BE3B619"/>
    <w:rsid w:val="0C137D12"/>
    <w:rsid w:val="0C405297"/>
    <w:rsid w:val="0C41EA0B"/>
    <w:rsid w:val="0C772B3C"/>
    <w:rsid w:val="0C8CC15D"/>
    <w:rsid w:val="0CA79ABD"/>
    <w:rsid w:val="0CAABEBE"/>
    <w:rsid w:val="0CC0F94B"/>
    <w:rsid w:val="0CC77B9A"/>
    <w:rsid w:val="0D178FD3"/>
    <w:rsid w:val="0D564116"/>
    <w:rsid w:val="0D77E0D6"/>
    <w:rsid w:val="0D9D2527"/>
    <w:rsid w:val="0DC41709"/>
    <w:rsid w:val="0DC9882A"/>
    <w:rsid w:val="0E42E408"/>
    <w:rsid w:val="0E43F48F"/>
    <w:rsid w:val="0E5E39B9"/>
    <w:rsid w:val="0E66BBC8"/>
    <w:rsid w:val="0EA9CB88"/>
    <w:rsid w:val="0EBE6A24"/>
    <w:rsid w:val="0EC413F6"/>
    <w:rsid w:val="0EE6FDE2"/>
    <w:rsid w:val="0EF80D9F"/>
    <w:rsid w:val="0F1A829B"/>
    <w:rsid w:val="0F24C9DC"/>
    <w:rsid w:val="0F5BBCE9"/>
    <w:rsid w:val="0FE24353"/>
    <w:rsid w:val="102126B7"/>
    <w:rsid w:val="1027CFCD"/>
    <w:rsid w:val="102B0599"/>
    <w:rsid w:val="10BA29ED"/>
    <w:rsid w:val="10C4F8CD"/>
    <w:rsid w:val="10C685A1"/>
    <w:rsid w:val="111DA3E7"/>
    <w:rsid w:val="1160A53F"/>
    <w:rsid w:val="116B2439"/>
    <w:rsid w:val="116D2779"/>
    <w:rsid w:val="117595ED"/>
    <w:rsid w:val="11843451"/>
    <w:rsid w:val="11A9B945"/>
    <w:rsid w:val="11BE192A"/>
    <w:rsid w:val="11D0B995"/>
    <w:rsid w:val="11E9DB25"/>
    <w:rsid w:val="12266255"/>
    <w:rsid w:val="12535CA3"/>
    <w:rsid w:val="12819F39"/>
    <w:rsid w:val="12830DAA"/>
    <w:rsid w:val="12E5988C"/>
    <w:rsid w:val="12FC47A7"/>
    <w:rsid w:val="131E5126"/>
    <w:rsid w:val="132EFBB3"/>
    <w:rsid w:val="1357F8F2"/>
    <w:rsid w:val="1368E149"/>
    <w:rsid w:val="13A85DC0"/>
    <w:rsid w:val="13EDAD2E"/>
    <w:rsid w:val="145B080C"/>
    <w:rsid w:val="14843E77"/>
    <w:rsid w:val="14B19518"/>
    <w:rsid w:val="14F3B724"/>
    <w:rsid w:val="1535E096"/>
    <w:rsid w:val="154E2A95"/>
    <w:rsid w:val="1557EAE9"/>
    <w:rsid w:val="1599B038"/>
    <w:rsid w:val="15A4CB36"/>
    <w:rsid w:val="15A89E36"/>
    <w:rsid w:val="15BF9CD5"/>
    <w:rsid w:val="15F9A025"/>
    <w:rsid w:val="168D8FC8"/>
    <w:rsid w:val="1750184F"/>
    <w:rsid w:val="1779DF8B"/>
    <w:rsid w:val="17A488A3"/>
    <w:rsid w:val="17A7D21E"/>
    <w:rsid w:val="17C6D4D3"/>
    <w:rsid w:val="17CDA4A8"/>
    <w:rsid w:val="1802FC2B"/>
    <w:rsid w:val="181ACC26"/>
    <w:rsid w:val="18213564"/>
    <w:rsid w:val="1834249B"/>
    <w:rsid w:val="184F0DF7"/>
    <w:rsid w:val="1850975F"/>
    <w:rsid w:val="1856B223"/>
    <w:rsid w:val="188C1E8A"/>
    <w:rsid w:val="188CC825"/>
    <w:rsid w:val="18B71BD7"/>
    <w:rsid w:val="18CCEE7E"/>
    <w:rsid w:val="18E5ED3B"/>
    <w:rsid w:val="19038841"/>
    <w:rsid w:val="191AD698"/>
    <w:rsid w:val="1945296E"/>
    <w:rsid w:val="195C9C08"/>
    <w:rsid w:val="195D3B9E"/>
    <w:rsid w:val="19989FE6"/>
    <w:rsid w:val="19B40F5E"/>
    <w:rsid w:val="19D8869F"/>
    <w:rsid w:val="19ED183C"/>
    <w:rsid w:val="19EE535E"/>
    <w:rsid w:val="19FC4749"/>
    <w:rsid w:val="1A0F48BE"/>
    <w:rsid w:val="1A49A2E8"/>
    <w:rsid w:val="1AA1EAD3"/>
    <w:rsid w:val="1AB056C3"/>
    <w:rsid w:val="1AB26C7C"/>
    <w:rsid w:val="1AC762E4"/>
    <w:rsid w:val="1ADE22DB"/>
    <w:rsid w:val="1ADF5994"/>
    <w:rsid w:val="1B1C2FBB"/>
    <w:rsid w:val="1B23CF30"/>
    <w:rsid w:val="1B39248A"/>
    <w:rsid w:val="1B73007F"/>
    <w:rsid w:val="1B8972F2"/>
    <w:rsid w:val="1B96B80D"/>
    <w:rsid w:val="1BB9800F"/>
    <w:rsid w:val="1BE9CDD8"/>
    <w:rsid w:val="1C50AC31"/>
    <w:rsid w:val="1C625AAF"/>
    <w:rsid w:val="1C8D4537"/>
    <w:rsid w:val="1CB71DA5"/>
    <w:rsid w:val="1CB9F32A"/>
    <w:rsid w:val="1CD196BD"/>
    <w:rsid w:val="1CE9302D"/>
    <w:rsid w:val="1CEB7E98"/>
    <w:rsid w:val="1CF8E43F"/>
    <w:rsid w:val="1D01AD3C"/>
    <w:rsid w:val="1D5F5920"/>
    <w:rsid w:val="1D650D13"/>
    <w:rsid w:val="1D874376"/>
    <w:rsid w:val="1E1D1C4E"/>
    <w:rsid w:val="1E3E0A83"/>
    <w:rsid w:val="1E58F061"/>
    <w:rsid w:val="1E6E6120"/>
    <w:rsid w:val="1EABBEA9"/>
    <w:rsid w:val="1ECE8948"/>
    <w:rsid w:val="1EF463C4"/>
    <w:rsid w:val="1F0A0FF2"/>
    <w:rsid w:val="1F369260"/>
    <w:rsid w:val="1F5EC7B5"/>
    <w:rsid w:val="1F7F71B4"/>
    <w:rsid w:val="1FC0D3D3"/>
    <w:rsid w:val="1FE9DA4A"/>
    <w:rsid w:val="204A5300"/>
    <w:rsid w:val="204D8174"/>
    <w:rsid w:val="20846463"/>
    <w:rsid w:val="20C8E20E"/>
    <w:rsid w:val="212490DE"/>
    <w:rsid w:val="2153402F"/>
    <w:rsid w:val="215DA532"/>
    <w:rsid w:val="21604F05"/>
    <w:rsid w:val="2192A9B4"/>
    <w:rsid w:val="21A15E0F"/>
    <w:rsid w:val="21F3C63A"/>
    <w:rsid w:val="22101995"/>
    <w:rsid w:val="2264AF12"/>
    <w:rsid w:val="22C6020F"/>
    <w:rsid w:val="22D89922"/>
    <w:rsid w:val="22DFBD03"/>
    <w:rsid w:val="231D5D94"/>
    <w:rsid w:val="23445D40"/>
    <w:rsid w:val="237BD6AD"/>
    <w:rsid w:val="237CD64C"/>
    <w:rsid w:val="23AF692F"/>
    <w:rsid w:val="23D38F35"/>
    <w:rsid w:val="23FF4B2E"/>
    <w:rsid w:val="24266DEF"/>
    <w:rsid w:val="242999A0"/>
    <w:rsid w:val="2431DD7D"/>
    <w:rsid w:val="243D3C9A"/>
    <w:rsid w:val="2456B452"/>
    <w:rsid w:val="24C6F14A"/>
    <w:rsid w:val="24E0A7A9"/>
    <w:rsid w:val="24EC0189"/>
    <w:rsid w:val="24FE1324"/>
    <w:rsid w:val="251A90D6"/>
    <w:rsid w:val="25584ECF"/>
    <w:rsid w:val="25677F04"/>
    <w:rsid w:val="25C172B9"/>
    <w:rsid w:val="25E7A349"/>
    <w:rsid w:val="25FF91A1"/>
    <w:rsid w:val="263C41B8"/>
    <w:rsid w:val="264B8417"/>
    <w:rsid w:val="264F2FD9"/>
    <w:rsid w:val="26A44FA2"/>
    <w:rsid w:val="26AFD066"/>
    <w:rsid w:val="26BA902A"/>
    <w:rsid w:val="26E8A954"/>
    <w:rsid w:val="2729236D"/>
    <w:rsid w:val="278A091E"/>
    <w:rsid w:val="27A9A7FC"/>
    <w:rsid w:val="27B3EB7A"/>
    <w:rsid w:val="27FCFD88"/>
    <w:rsid w:val="2822918C"/>
    <w:rsid w:val="2859A9D0"/>
    <w:rsid w:val="2863AC08"/>
    <w:rsid w:val="28643AB6"/>
    <w:rsid w:val="2875A8F6"/>
    <w:rsid w:val="28BABDD4"/>
    <w:rsid w:val="294FFFC2"/>
    <w:rsid w:val="2953B0A5"/>
    <w:rsid w:val="295598CC"/>
    <w:rsid w:val="29835400"/>
    <w:rsid w:val="29904BB2"/>
    <w:rsid w:val="2998A173"/>
    <w:rsid w:val="2998A173"/>
    <w:rsid w:val="299E0CB2"/>
    <w:rsid w:val="29ADE65A"/>
    <w:rsid w:val="29AE1E7E"/>
    <w:rsid w:val="29C1F78C"/>
    <w:rsid w:val="2A00B46B"/>
    <w:rsid w:val="2A407B62"/>
    <w:rsid w:val="2A45B2C3"/>
    <w:rsid w:val="2A543681"/>
    <w:rsid w:val="2A733CF0"/>
    <w:rsid w:val="2A8D2667"/>
    <w:rsid w:val="2AA352AF"/>
    <w:rsid w:val="2AD1B107"/>
    <w:rsid w:val="2B083189"/>
    <w:rsid w:val="2B27AF9B"/>
    <w:rsid w:val="2B8A1C44"/>
    <w:rsid w:val="2B8A35ED"/>
    <w:rsid w:val="2B8C0291"/>
    <w:rsid w:val="2BA0B4DE"/>
    <w:rsid w:val="2BB4007C"/>
    <w:rsid w:val="2BBAFF37"/>
    <w:rsid w:val="2BD2323A"/>
    <w:rsid w:val="2BDE3345"/>
    <w:rsid w:val="2C1A1B49"/>
    <w:rsid w:val="2C294085"/>
    <w:rsid w:val="2C565B29"/>
    <w:rsid w:val="2C642DE9"/>
    <w:rsid w:val="2C69A7FC"/>
    <w:rsid w:val="2C78DC67"/>
    <w:rsid w:val="2C9F851A"/>
    <w:rsid w:val="2CAF0197"/>
    <w:rsid w:val="2CB5F0AC"/>
    <w:rsid w:val="2CC0EEEF"/>
    <w:rsid w:val="2CDCEEBA"/>
    <w:rsid w:val="2CE3613E"/>
    <w:rsid w:val="2D209A40"/>
    <w:rsid w:val="2D4BBA32"/>
    <w:rsid w:val="2D9C13C3"/>
    <w:rsid w:val="2DB91444"/>
    <w:rsid w:val="2E4EAE55"/>
    <w:rsid w:val="2E7D1CA5"/>
    <w:rsid w:val="2E8F1BBC"/>
    <w:rsid w:val="2EA0B5FA"/>
    <w:rsid w:val="2EA6F0C5"/>
    <w:rsid w:val="2ED273E1"/>
    <w:rsid w:val="2ED4BCA5"/>
    <w:rsid w:val="2F121C17"/>
    <w:rsid w:val="2F26F18A"/>
    <w:rsid w:val="2F2AEE42"/>
    <w:rsid w:val="2F415227"/>
    <w:rsid w:val="2F4833B5"/>
    <w:rsid w:val="2F48F533"/>
    <w:rsid w:val="2F9D0088"/>
    <w:rsid w:val="2FCFBFCA"/>
    <w:rsid w:val="2FE47C4E"/>
    <w:rsid w:val="30081040"/>
    <w:rsid w:val="308ECF84"/>
    <w:rsid w:val="3096938D"/>
    <w:rsid w:val="30A6D424"/>
    <w:rsid w:val="30B0EFA7"/>
    <w:rsid w:val="30BB5A55"/>
    <w:rsid w:val="30BB796D"/>
    <w:rsid w:val="31116017"/>
    <w:rsid w:val="312BB0E1"/>
    <w:rsid w:val="312BB0E1"/>
    <w:rsid w:val="313B7CB9"/>
    <w:rsid w:val="31766A75"/>
    <w:rsid w:val="31A3D0DE"/>
    <w:rsid w:val="32138356"/>
    <w:rsid w:val="3251AC55"/>
    <w:rsid w:val="325D5C8F"/>
    <w:rsid w:val="3269FA49"/>
    <w:rsid w:val="32A2FCE5"/>
    <w:rsid w:val="32C738DB"/>
    <w:rsid w:val="32CE7771"/>
    <w:rsid w:val="32D0E458"/>
    <w:rsid w:val="32FE546D"/>
    <w:rsid w:val="331B1C8F"/>
    <w:rsid w:val="3335AF56"/>
    <w:rsid w:val="3340A148"/>
    <w:rsid w:val="335CDD3A"/>
    <w:rsid w:val="3371D699"/>
    <w:rsid w:val="33ABB086"/>
    <w:rsid w:val="33B28F2B"/>
    <w:rsid w:val="33C77DC0"/>
    <w:rsid w:val="33CEF32A"/>
    <w:rsid w:val="34186232"/>
    <w:rsid w:val="344E0CC2"/>
    <w:rsid w:val="344F0B72"/>
    <w:rsid w:val="347AFA1D"/>
    <w:rsid w:val="34867452"/>
    <w:rsid w:val="34FC4932"/>
    <w:rsid w:val="35047B24"/>
    <w:rsid w:val="353A5B16"/>
    <w:rsid w:val="3565EDE0"/>
    <w:rsid w:val="3566DC4C"/>
    <w:rsid w:val="35FB4C3F"/>
    <w:rsid w:val="35FE0131"/>
    <w:rsid w:val="36247C79"/>
    <w:rsid w:val="362B3147"/>
    <w:rsid w:val="363A1E2B"/>
    <w:rsid w:val="363A1E2B"/>
    <w:rsid w:val="363D340E"/>
    <w:rsid w:val="365B55C8"/>
    <w:rsid w:val="36890CFF"/>
    <w:rsid w:val="36C90131"/>
    <w:rsid w:val="36D52E05"/>
    <w:rsid w:val="3712550B"/>
    <w:rsid w:val="371A1C39"/>
    <w:rsid w:val="371D4A2F"/>
    <w:rsid w:val="371F7D7B"/>
    <w:rsid w:val="375D0EB5"/>
    <w:rsid w:val="37920592"/>
    <w:rsid w:val="37B802D6"/>
    <w:rsid w:val="37D68EB2"/>
    <w:rsid w:val="37E242C0"/>
    <w:rsid w:val="382DF29C"/>
    <w:rsid w:val="38439818"/>
    <w:rsid w:val="38635C7B"/>
    <w:rsid w:val="38692F64"/>
    <w:rsid w:val="38D106E0"/>
    <w:rsid w:val="38E9D217"/>
    <w:rsid w:val="3912CE3B"/>
    <w:rsid w:val="3915D4A3"/>
    <w:rsid w:val="391B1F7B"/>
    <w:rsid w:val="396A0C3C"/>
    <w:rsid w:val="39794030"/>
    <w:rsid w:val="399F3408"/>
    <w:rsid w:val="39A2BD09"/>
    <w:rsid w:val="39ACDFBE"/>
    <w:rsid w:val="39B4AE1E"/>
    <w:rsid w:val="39FDD206"/>
    <w:rsid w:val="3A0D3A7D"/>
    <w:rsid w:val="3A9612A5"/>
    <w:rsid w:val="3AA590A6"/>
    <w:rsid w:val="3B787A4E"/>
    <w:rsid w:val="3BA5731A"/>
    <w:rsid w:val="3BA8E132"/>
    <w:rsid w:val="3BE98B75"/>
    <w:rsid w:val="3BFC1247"/>
    <w:rsid w:val="3C16D204"/>
    <w:rsid w:val="3C4A9D41"/>
    <w:rsid w:val="3C625B15"/>
    <w:rsid w:val="3C7DB486"/>
    <w:rsid w:val="3C8FF0E5"/>
    <w:rsid w:val="3CA468E7"/>
    <w:rsid w:val="3CB0CF88"/>
    <w:rsid w:val="3CFEEFDD"/>
    <w:rsid w:val="3D45C05C"/>
    <w:rsid w:val="3D9A6B0C"/>
    <w:rsid w:val="3DBC4D85"/>
    <w:rsid w:val="3DD2A8FD"/>
    <w:rsid w:val="3E493040"/>
    <w:rsid w:val="3E4ED47F"/>
    <w:rsid w:val="3EB56FF7"/>
    <w:rsid w:val="3F1B4B43"/>
    <w:rsid w:val="3F25D5C0"/>
    <w:rsid w:val="3F3709E8"/>
    <w:rsid w:val="3F5331BB"/>
    <w:rsid w:val="3F831207"/>
    <w:rsid w:val="3FDF13EE"/>
    <w:rsid w:val="3FEC6454"/>
    <w:rsid w:val="3FF51745"/>
    <w:rsid w:val="40171BA3"/>
    <w:rsid w:val="4036309A"/>
    <w:rsid w:val="40406FF4"/>
    <w:rsid w:val="4043E57B"/>
    <w:rsid w:val="406E755A"/>
    <w:rsid w:val="40B59953"/>
    <w:rsid w:val="40B707BC"/>
    <w:rsid w:val="40D3804D"/>
    <w:rsid w:val="413349D8"/>
    <w:rsid w:val="416330EE"/>
    <w:rsid w:val="41A8FE9A"/>
    <w:rsid w:val="41FBA861"/>
    <w:rsid w:val="42505CDF"/>
    <w:rsid w:val="42720947"/>
    <w:rsid w:val="429E2EAB"/>
    <w:rsid w:val="42A31199"/>
    <w:rsid w:val="42F12491"/>
    <w:rsid w:val="430DC8C2"/>
    <w:rsid w:val="4315FBF6"/>
    <w:rsid w:val="432922E6"/>
    <w:rsid w:val="4331133A"/>
    <w:rsid w:val="43887849"/>
    <w:rsid w:val="4393B0EC"/>
    <w:rsid w:val="439A378C"/>
    <w:rsid w:val="439D97FC"/>
    <w:rsid w:val="43CC0CC3"/>
    <w:rsid w:val="43EDC588"/>
    <w:rsid w:val="443C9FBE"/>
    <w:rsid w:val="445940A2"/>
    <w:rsid w:val="44602A34"/>
    <w:rsid w:val="448C4113"/>
    <w:rsid w:val="44F50703"/>
    <w:rsid w:val="44FE512A"/>
    <w:rsid w:val="4500AE95"/>
    <w:rsid w:val="4516070B"/>
    <w:rsid w:val="452019F6"/>
    <w:rsid w:val="45216AA8"/>
    <w:rsid w:val="452E9B27"/>
    <w:rsid w:val="45644CD0"/>
    <w:rsid w:val="45729852"/>
    <w:rsid w:val="45995E1E"/>
    <w:rsid w:val="4607DB2A"/>
    <w:rsid w:val="466C8BE8"/>
    <w:rsid w:val="466FF648"/>
    <w:rsid w:val="468F1890"/>
    <w:rsid w:val="4705D9C8"/>
    <w:rsid w:val="471A2247"/>
    <w:rsid w:val="4735C16E"/>
    <w:rsid w:val="4765055D"/>
    <w:rsid w:val="4766276F"/>
    <w:rsid w:val="477E80A7"/>
    <w:rsid w:val="47DA4630"/>
    <w:rsid w:val="47F5D508"/>
    <w:rsid w:val="482FD04F"/>
    <w:rsid w:val="48514819"/>
    <w:rsid w:val="4868774F"/>
    <w:rsid w:val="48DD259C"/>
    <w:rsid w:val="48E34701"/>
    <w:rsid w:val="4920F31D"/>
    <w:rsid w:val="49223F0E"/>
    <w:rsid w:val="492BE5EE"/>
    <w:rsid w:val="492E9018"/>
    <w:rsid w:val="495B050E"/>
    <w:rsid w:val="495B12F5"/>
    <w:rsid w:val="49C03739"/>
    <w:rsid w:val="49F4CFD6"/>
    <w:rsid w:val="4A21830C"/>
    <w:rsid w:val="4A351301"/>
    <w:rsid w:val="4A39A013"/>
    <w:rsid w:val="4A56FF50"/>
    <w:rsid w:val="4A5B8735"/>
    <w:rsid w:val="4A6BC35A"/>
    <w:rsid w:val="4A829D46"/>
    <w:rsid w:val="4A9F2D02"/>
    <w:rsid w:val="4AAF0118"/>
    <w:rsid w:val="4AD51A12"/>
    <w:rsid w:val="4AE3CC27"/>
    <w:rsid w:val="4AF14DCA"/>
    <w:rsid w:val="4B00AFAC"/>
    <w:rsid w:val="4B6143FE"/>
    <w:rsid w:val="4B66B8A9"/>
    <w:rsid w:val="4B7D8A48"/>
    <w:rsid w:val="4B85C6A1"/>
    <w:rsid w:val="4BB0CC0F"/>
    <w:rsid w:val="4BD9413C"/>
    <w:rsid w:val="4BE9016E"/>
    <w:rsid w:val="4BEB0C12"/>
    <w:rsid w:val="4C0E4005"/>
    <w:rsid w:val="4C133302"/>
    <w:rsid w:val="4C622F8B"/>
    <w:rsid w:val="4C6BDE70"/>
    <w:rsid w:val="4CA78A3A"/>
    <w:rsid w:val="4CB41D74"/>
    <w:rsid w:val="4CED4CDF"/>
    <w:rsid w:val="4CEE7B4E"/>
    <w:rsid w:val="4D56DEAA"/>
    <w:rsid w:val="4D5A3B7C"/>
    <w:rsid w:val="4D5A6D94"/>
    <w:rsid w:val="4D641572"/>
    <w:rsid w:val="4DD7C19E"/>
    <w:rsid w:val="4E539D16"/>
    <w:rsid w:val="4E6BD861"/>
    <w:rsid w:val="4EB2EE56"/>
    <w:rsid w:val="4EB6635A"/>
    <w:rsid w:val="4EC5E795"/>
    <w:rsid w:val="4ED09BD7"/>
    <w:rsid w:val="4EFBEF95"/>
    <w:rsid w:val="4F0AD945"/>
    <w:rsid w:val="4F51BA39"/>
    <w:rsid w:val="4F71EB44"/>
    <w:rsid w:val="4FA2C010"/>
    <w:rsid w:val="4FF860EC"/>
    <w:rsid w:val="50124438"/>
    <w:rsid w:val="50302DBE"/>
    <w:rsid w:val="504DA3DF"/>
    <w:rsid w:val="505EC9A5"/>
    <w:rsid w:val="508D6FE1"/>
    <w:rsid w:val="50A00610"/>
    <w:rsid w:val="50AE3BC6"/>
    <w:rsid w:val="50AF6DB2"/>
    <w:rsid w:val="50C58CED"/>
    <w:rsid w:val="50D0769D"/>
    <w:rsid w:val="50F61864"/>
    <w:rsid w:val="5100D0C8"/>
    <w:rsid w:val="51194D82"/>
    <w:rsid w:val="512031CD"/>
    <w:rsid w:val="51D73ECC"/>
    <w:rsid w:val="51DB9284"/>
    <w:rsid w:val="5243BAA6"/>
    <w:rsid w:val="52BA362C"/>
    <w:rsid w:val="52CAC972"/>
    <w:rsid w:val="5347C7AF"/>
    <w:rsid w:val="53670965"/>
    <w:rsid w:val="53784035"/>
    <w:rsid w:val="5389B39D"/>
    <w:rsid w:val="540F3AB4"/>
    <w:rsid w:val="54B7E522"/>
    <w:rsid w:val="54E732D2"/>
    <w:rsid w:val="54E77F8F"/>
    <w:rsid w:val="54EABF56"/>
    <w:rsid w:val="54F8E94A"/>
    <w:rsid w:val="5530EADB"/>
    <w:rsid w:val="55340495"/>
    <w:rsid w:val="553C1F18"/>
    <w:rsid w:val="5550515F"/>
    <w:rsid w:val="556C9DF3"/>
    <w:rsid w:val="556C9DF3"/>
    <w:rsid w:val="556E586B"/>
    <w:rsid w:val="55C2A3A6"/>
    <w:rsid w:val="56034626"/>
    <w:rsid w:val="5627E149"/>
    <w:rsid w:val="565FB751"/>
    <w:rsid w:val="5683DCB9"/>
    <w:rsid w:val="568F98F2"/>
    <w:rsid w:val="56AA20C2"/>
    <w:rsid w:val="56D0ADA5"/>
    <w:rsid w:val="5703D6E4"/>
    <w:rsid w:val="570DD70A"/>
    <w:rsid w:val="574F520E"/>
    <w:rsid w:val="579B76B2"/>
    <w:rsid w:val="57A4DD0F"/>
    <w:rsid w:val="57F09B0E"/>
    <w:rsid w:val="580C7473"/>
    <w:rsid w:val="582A39D2"/>
    <w:rsid w:val="58AFDE6C"/>
    <w:rsid w:val="58B2577F"/>
    <w:rsid w:val="58EE232D"/>
    <w:rsid w:val="58FC79D5"/>
    <w:rsid w:val="59010C0C"/>
    <w:rsid w:val="5905B694"/>
    <w:rsid w:val="59089E80"/>
    <w:rsid w:val="592FA9BA"/>
    <w:rsid w:val="5948FA8D"/>
    <w:rsid w:val="5978DD24"/>
    <w:rsid w:val="59A5D02D"/>
    <w:rsid w:val="59C5423A"/>
    <w:rsid w:val="59DE97B6"/>
    <w:rsid w:val="59F7551A"/>
    <w:rsid w:val="5A5D4508"/>
    <w:rsid w:val="5A65D2CF"/>
    <w:rsid w:val="5A77CD5E"/>
    <w:rsid w:val="5A9E26BB"/>
    <w:rsid w:val="5AB4AC5D"/>
    <w:rsid w:val="5AC86387"/>
    <w:rsid w:val="5B0E12E9"/>
    <w:rsid w:val="5B121B6C"/>
    <w:rsid w:val="5B2C9E49"/>
    <w:rsid w:val="5B2DFD30"/>
    <w:rsid w:val="5B4EBE64"/>
    <w:rsid w:val="5BA1FE1A"/>
    <w:rsid w:val="5BACD17F"/>
    <w:rsid w:val="5BC972F6"/>
    <w:rsid w:val="5BCD3EE5"/>
    <w:rsid w:val="5BDCD061"/>
    <w:rsid w:val="5BE16234"/>
    <w:rsid w:val="5C2BAE4B"/>
    <w:rsid w:val="5C386E2D"/>
    <w:rsid w:val="5D27ED99"/>
    <w:rsid w:val="5D342F2D"/>
    <w:rsid w:val="5D88A0CD"/>
    <w:rsid w:val="5D895D4B"/>
    <w:rsid w:val="5D910654"/>
    <w:rsid w:val="5DC0AE97"/>
    <w:rsid w:val="5DD88953"/>
    <w:rsid w:val="5DE4678F"/>
    <w:rsid w:val="5E517E34"/>
    <w:rsid w:val="5E7739FB"/>
    <w:rsid w:val="5E88606F"/>
    <w:rsid w:val="5EAC4E1F"/>
    <w:rsid w:val="5EB0D276"/>
    <w:rsid w:val="5EB5FAFA"/>
    <w:rsid w:val="5ED0C634"/>
    <w:rsid w:val="5EE81D9E"/>
    <w:rsid w:val="5F148A46"/>
    <w:rsid w:val="5F9569CF"/>
    <w:rsid w:val="5FD85C0A"/>
    <w:rsid w:val="5FEF9B66"/>
    <w:rsid w:val="600CB447"/>
    <w:rsid w:val="6046485A"/>
    <w:rsid w:val="6056E76F"/>
    <w:rsid w:val="60BF1DCE"/>
    <w:rsid w:val="60C1AF5D"/>
    <w:rsid w:val="60F3135D"/>
    <w:rsid w:val="60F84664"/>
    <w:rsid w:val="6154CB80"/>
    <w:rsid w:val="616B74FD"/>
    <w:rsid w:val="617FDD39"/>
    <w:rsid w:val="61902311"/>
    <w:rsid w:val="61A29D92"/>
    <w:rsid w:val="61CC87DA"/>
    <w:rsid w:val="61F11855"/>
    <w:rsid w:val="61F17974"/>
    <w:rsid w:val="6205AB99"/>
    <w:rsid w:val="620914DC"/>
    <w:rsid w:val="6210C37B"/>
    <w:rsid w:val="62143FD1"/>
    <w:rsid w:val="6228A53F"/>
    <w:rsid w:val="62412C6B"/>
    <w:rsid w:val="6278A047"/>
    <w:rsid w:val="627C75FA"/>
    <w:rsid w:val="629CA33C"/>
    <w:rsid w:val="62A5335A"/>
    <w:rsid w:val="62C1BFD5"/>
    <w:rsid w:val="62C4D093"/>
    <w:rsid w:val="62D788A2"/>
    <w:rsid w:val="6343431A"/>
    <w:rsid w:val="63553C71"/>
    <w:rsid w:val="6368EA98"/>
    <w:rsid w:val="63FED7FE"/>
    <w:rsid w:val="642DCE06"/>
    <w:rsid w:val="644E79BC"/>
    <w:rsid w:val="646868D8"/>
    <w:rsid w:val="654B1C54"/>
    <w:rsid w:val="65A3E045"/>
    <w:rsid w:val="65AE3FA4"/>
    <w:rsid w:val="6660A43A"/>
    <w:rsid w:val="6689D02A"/>
    <w:rsid w:val="66BAB383"/>
    <w:rsid w:val="66D6F443"/>
    <w:rsid w:val="67324292"/>
    <w:rsid w:val="674561C9"/>
    <w:rsid w:val="67AF99A8"/>
    <w:rsid w:val="67CEB582"/>
    <w:rsid w:val="67CEC907"/>
    <w:rsid w:val="67F4184F"/>
    <w:rsid w:val="67FFE112"/>
    <w:rsid w:val="68385EF6"/>
    <w:rsid w:val="685D3806"/>
    <w:rsid w:val="68746B57"/>
    <w:rsid w:val="68AD3DEA"/>
    <w:rsid w:val="68BD8A59"/>
    <w:rsid w:val="68D1B75C"/>
    <w:rsid w:val="68D4D04A"/>
    <w:rsid w:val="68E3F495"/>
    <w:rsid w:val="69623DAB"/>
    <w:rsid w:val="698B6FB0"/>
    <w:rsid w:val="69B61DC0"/>
    <w:rsid w:val="69D98AD3"/>
    <w:rsid w:val="69E153F2"/>
    <w:rsid w:val="6A06F8AC"/>
    <w:rsid w:val="6A17EC18"/>
    <w:rsid w:val="6A41FA9F"/>
    <w:rsid w:val="6AC2C3B2"/>
    <w:rsid w:val="6AD27A65"/>
    <w:rsid w:val="6B45EB80"/>
    <w:rsid w:val="6B5CC6DD"/>
    <w:rsid w:val="6B6060D0"/>
    <w:rsid w:val="6B6DE69D"/>
    <w:rsid w:val="6C08C819"/>
    <w:rsid w:val="6C12C9BE"/>
    <w:rsid w:val="6C37B57C"/>
    <w:rsid w:val="6C37B57C"/>
    <w:rsid w:val="6C3CAD3B"/>
    <w:rsid w:val="6C95E3F0"/>
    <w:rsid w:val="6CB2D8ED"/>
    <w:rsid w:val="6CB55F0E"/>
    <w:rsid w:val="6CCB5D41"/>
    <w:rsid w:val="6D21D911"/>
    <w:rsid w:val="6D2B2209"/>
    <w:rsid w:val="6D404AE1"/>
    <w:rsid w:val="6D55E8C1"/>
    <w:rsid w:val="6D66FA64"/>
    <w:rsid w:val="6D7E779C"/>
    <w:rsid w:val="6D847EDA"/>
    <w:rsid w:val="6DBAA76B"/>
    <w:rsid w:val="6DC49988"/>
    <w:rsid w:val="6DFF01D4"/>
    <w:rsid w:val="6DFF8C2C"/>
    <w:rsid w:val="6E4D0C83"/>
    <w:rsid w:val="6E7F71C0"/>
    <w:rsid w:val="6EA4A16F"/>
    <w:rsid w:val="6EBB38D5"/>
    <w:rsid w:val="6EBD1B5B"/>
    <w:rsid w:val="6ED1A6C4"/>
    <w:rsid w:val="6F1E245F"/>
    <w:rsid w:val="6F5F1A3B"/>
    <w:rsid w:val="6F73025F"/>
    <w:rsid w:val="6F798155"/>
    <w:rsid w:val="6F911A91"/>
    <w:rsid w:val="6FA54F8C"/>
    <w:rsid w:val="6FDFF1C6"/>
    <w:rsid w:val="7025D18C"/>
    <w:rsid w:val="705CBFC8"/>
    <w:rsid w:val="707C85AD"/>
    <w:rsid w:val="70984A21"/>
    <w:rsid w:val="709C0784"/>
    <w:rsid w:val="70B12D6B"/>
    <w:rsid w:val="70EB33E6"/>
    <w:rsid w:val="70FF082D"/>
    <w:rsid w:val="71339F94"/>
    <w:rsid w:val="7163713F"/>
    <w:rsid w:val="71958AAF"/>
    <w:rsid w:val="719D7640"/>
    <w:rsid w:val="71C9FFF3"/>
    <w:rsid w:val="71D3122D"/>
    <w:rsid w:val="71FAA9A3"/>
    <w:rsid w:val="720B751A"/>
    <w:rsid w:val="725F6EB2"/>
    <w:rsid w:val="72719FB7"/>
    <w:rsid w:val="72777C05"/>
    <w:rsid w:val="7279E481"/>
    <w:rsid w:val="72ED676D"/>
    <w:rsid w:val="72EE5B93"/>
    <w:rsid w:val="7337E944"/>
    <w:rsid w:val="733C0964"/>
    <w:rsid w:val="734D5BA0"/>
    <w:rsid w:val="7350FBD6"/>
    <w:rsid w:val="736F44F4"/>
    <w:rsid w:val="73859E1C"/>
    <w:rsid w:val="739C720C"/>
    <w:rsid w:val="739CD440"/>
    <w:rsid w:val="73B2A026"/>
    <w:rsid w:val="73C2AC0C"/>
    <w:rsid w:val="742EAAF8"/>
    <w:rsid w:val="746D27D2"/>
    <w:rsid w:val="746FF52E"/>
    <w:rsid w:val="74A269F6"/>
    <w:rsid w:val="74C65BF9"/>
    <w:rsid w:val="74DACD9C"/>
    <w:rsid w:val="74FFD080"/>
    <w:rsid w:val="750E344F"/>
    <w:rsid w:val="7512EFDC"/>
    <w:rsid w:val="75612713"/>
    <w:rsid w:val="75759D48"/>
    <w:rsid w:val="75762B69"/>
    <w:rsid w:val="7589BE05"/>
    <w:rsid w:val="75FE8A26"/>
    <w:rsid w:val="76070B37"/>
    <w:rsid w:val="7640CEF8"/>
    <w:rsid w:val="76435C4D"/>
    <w:rsid w:val="7665051F"/>
    <w:rsid w:val="7674F071"/>
    <w:rsid w:val="76A30D1D"/>
    <w:rsid w:val="76CFC295"/>
    <w:rsid w:val="76D38AA1"/>
    <w:rsid w:val="77477BA6"/>
    <w:rsid w:val="774806F0"/>
    <w:rsid w:val="7761CA59"/>
    <w:rsid w:val="77926EA6"/>
    <w:rsid w:val="779D0294"/>
    <w:rsid w:val="77AE4852"/>
    <w:rsid w:val="77D0FF6B"/>
    <w:rsid w:val="77E9F143"/>
    <w:rsid w:val="77F9BA9D"/>
    <w:rsid w:val="78240FEA"/>
    <w:rsid w:val="786EC2F8"/>
    <w:rsid w:val="78729CD0"/>
    <w:rsid w:val="78C22E3F"/>
    <w:rsid w:val="78CA8F70"/>
    <w:rsid w:val="794EABFE"/>
    <w:rsid w:val="7955CC34"/>
    <w:rsid w:val="79574513"/>
    <w:rsid w:val="79991FAF"/>
    <w:rsid w:val="79ADED97"/>
    <w:rsid w:val="79BFA525"/>
    <w:rsid w:val="79D6A8BF"/>
    <w:rsid w:val="7A134F82"/>
    <w:rsid w:val="7A391E65"/>
    <w:rsid w:val="7A4D549B"/>
    <w:rsid w:val="7AB18B25"/>
    <w:rsid w:val="7AC51AD8"/>
    <w:rsid w:val="7AC791AB"/>
    <w:rsid w:val="7ADDBD8E"/>
    <w:rsid w:val="7B029167"/>
    <w:rsid w:val="7B1EA4B4"/>
    <w:rsid w:val="7B46977F"/>
    <w:rsid w:val="7B549818"/>
    <w:rsid w:val="7BC23F07"/>
    <w:rsid w:val="7BC6AE23"/>
    <w:rsid w:val="7BEA1D8D"/>
    <w:rsid w:val="7C07CA9D"/>
    <w:rsid w:val="7C11F3C3"/>
    <w:rsid w:val="7C26A14A"/>
    <w:rsid w:val="7C50F2E1"/>
    <w:rsid w:val="7C774EF3"/>
    <w:rsid w:val="7D4A2442"/>
    <w:rsid w:val="7D698537"/>
    <w:rsid w:val="7D6CD64B"/>
    <w:rsid w:val="7DA59828"/>
    <w:rsid w:val="7DC176B3"/>
    <w:rsid w:val="7DCB99A8"/>
    <w:rsid w:val="7DE166EA"/>
    <w:rsid w:val="7DE3E56B"/>
    <w:rsid w:val="7DE7FB3E"/>
    <w:rsid w:val="7DEF003D"/>
    <w:rsid w:val="7E167E8B"/>
    <w:rsid w:val="7E25A99D"/>
    <w:rsid w:val="7E26B615"/>
    <w:rsid w:val="7E2AB014"/>
    <w:rsid w:val="7E431852"/>
    <w:rsid w:val="7E555BB1"/>
    <w:rsid w:val="7E6F26CE"/>
    <w:rsid w:val="7EC94695"/>
    <w:rsid w:val="7ED0968E"/>
    <w:rsid w:val="7EF1A24C"/>
    <w:rsid w:val="7EFBF05A"/>
    <w:rsid w:val="7F165B6C"/>
    <w:rsid w:val="7F2F8835"/>
    <w:rsid w:val="7F45388C"/>
    <w:rsid w:val="7F8048B2"/>
    <w:rsid w:val="7FBA3A55"/>
    <w:rsid w:val="7FD4387A"/>
    <w:rsid w:val="7FF7D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7046"/>
  <w15:chartTrackingRefBased/>
  <w15:docId w15:val="{4530A69B-5DA7-46AD-B243-2DDA60BECB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DEF003D"/>
    <w:rPr>
      <w:color w:val="467886"/>
      <w:u w:val="single"/>
    </w:rPr>
  </w:style>
  <w:style w:type="paragraph" w:styleId="ListParagraph">
    <w:uiPriority w:val="34"/>
    <w:name w:val="List Paragraph"/>
    <w:basedOn w:val="Normal"/>
    <w:qFormat/>
    <w:rsid w:val="03109C2E"/>
    <w:pPr>
      <w:spacing/>
      <w:ind w:left="720"/>
      <w:contextualSpacing/>
    </w:pPr>
  </w:style>
  <w:style w:type="paragraph" w:styleId="Header">
    <w:uiPriority w:val="99"/>
    <w:name w:val="header"/>
    <w:basedOn w:val="Normal"/>
    <w:unhideWhenUsed/>
    <w:rsid w:val="03109C2E"/>
    <w:pPr>
      <w:tabs>
        <w:tab w:val="center" w:leader="none" w:pos="4680"/>
        <w:tab w:val="right" w:leader="none" w:pos="9360"/>
      </w:tabs>
      <w:spacing w:after="0" w:line="240" w:lineRule="auto"/>
    </w:pPr>
  </w:style>
  <w:style w:type="paragraph" w:styleId="Footer">
    <w:uiPriority w:val="99"/>
    <w:name w:val="footer"/>
    <w:basedOn w:val="Normal"/>
    <w:unhideWhenUsed/>
    <w:rsid w:val="03109C2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3712550B"/>
    <w:pPr>
      <w:spacing w:after="100"/>
      <w:ind w:left="440"/>
    </w:pPr>
  </w:style>
  <w:style w:type="paragraph" w:styleId="TOC2">
    <w:uiPriority w:val="39"/>
    <w:name w:val="toc 2"/>
    <w:basedOn w:val="Normal"/>
    <w:next w:val="Normal"/>
    <w:unhideWhenUsed/>
    <w:rsid w:val="3712550B"/>
    <w:pPr>
      <w:spacing w:after="100"/>
      <w:ind w:left="220"/>
    </w:pPr>
  </w:style>
  <w:style w:type="paragraph" w:styleId="TOC1">
    <w:uiPriority w:val="39"/>
    <w:name w:val="toc 1"/>
    <w:basedOn w:val="Normal"/>
    <w:next w:val="Normal"/>
    <w:unhideWhenUsed/>
    <w:rsid w:val="371255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2c06b84b00a448c5" /><Relationship Type="http://schemas.openxmlformats.org/officeDocument/2006/relationships/header" Target="/word/header.xml" Id="Rdba4904b1e1c444d" /><Relationship Type="http://schemas.openxmlformats.org/officeDocument/2006/relationships/footer" Target="/word/footer.xml" Id="R1e1f85a034664c41" /><Relationship Type="http://schemas.microsoft.com/office/2020/10/relationships/intelligence" Target="/word/intelligence2.xml" Id="Reff152ac613744e0" /><Relationship Type="http://schemas.openxmlformats.org/officeDocument/2006/relationships/numbering" Target="/word/numbering.xml" Id="R28fa266735cf4f76" /><Relationship Type="http://schemas.openxmlformats.org/officeDocument/2006/relationships/hyperlink" Target="https://www.acas.org.uk" TargetMode="External" Id="Re1fa331af435427e" /><Relationship Type="http://schemas.openxmlformats.org/officeDocument/2006/relationships/hyperlink" Target="https://www.glassdoor.co.uk/Reviews/Employee-Review-Travelodge-Hotels-UK-E39978-RVW94078895.htm" TargetMode="External" Id="Rd2603212854c4181" /><Relationship Type="http://schemas.openxmlformats.org/officeDocument/2006/relationships/hyperlink" Target="https://www.bbc.co.uk/news/uk-england-tyne-30946748" TargetMode="External" Id="R4261093d27b942ed" /><Relationship Type="http://schemas.openxmlformats.org/officeDocument/2006/relationships/hyperlink" Target="https://doi.org/10.1111/j.1467-8551.2010.00723.x" TargetMode="External" Id="R7b9345a4ec1b4e21" /><Relationship Type="http://schemas.openxmlformats.org/officeDocument/2006/relationships/hyperlink" Target="https://research-ebsco-com.ezproxy.uwtsd.ac.uk/linkprocessor/plink?id=86ba2291-17fc-309b-bddf-85dde99dca86" TargetMode="External" Id="R4dc1d773b72d4502" /><Relationship Type="http://schemas.openxmlformats.org/officeDocument/2006/relationships/hyperlink" Target="https://research-ebsco-com.ezproxy.uwtsd.ac.uk/linkprocessor/plink?id=b3eabf35-2761-3961-9b02-670c5ccfeefd" TargetMode="External" Id="R4d60cddbbe2741a3" /><Relationship Type="http://schemas.openxmlformats.org/officeDocument/2006/relationships/hyperlink" Target="https://www.glassdoor.co.uk/Reviews/Employee-Review-Travelodge-Hotels-UK-E39978-RVW93151380.htm" TargetMode="External" Id="Rdb5f6a0b19f64762" /><Relationship Type="http://schemas.openxmlformats.org/officeDocument/2006/relationships/hyperlink" Target="https://www.peoplemanagement.co.uk/article/1919964/employers-ahead-changes-law-hiring-foreign-workers" TargetMode="External" Id="R93416654daf249ba" /><Relationship Type="http://schemas.openxmlformats.org/officeDocument/2006/relationships/hyperlink" Target="https://uk.trustpilot.com/reviews/68205a12d73f108cd3a99c97" TargetMode="External" Id="Raf73c9a628764cee" /><Relationship Type="http://schemas.openxmlformats.org/officeDocument/2006/relationships/hyperlink" Target="https://research-ebsco-com.ezproxy.uwtsd.ac.uk/linkprocessor/plink?id=f3690bbd-a119-376f-bb11-538eb15d4300" TargetMode="External" Id="Reeebccf65e664f08" /><Relationship Type="http://schemas.openxmlformats.org/officeDocument/2006/relationships/hyperlink" Target="https://www.employment-studies.co.uk/what-we-know-about" TargetMode="External" Id="R3543bfd3fd424818" /><Relationship Type="http://schemas.openxmlformats.org/officeDocument/2006/relationships/hyperlink" Target="https://doi.org/10.1016/j.leaqua.2010.12.007" TargetMode="External" Id="R9d4ead10097d40f7" /><Relationship Type="http://schemas.openxmlformats.org/officeDocument/2006/relationships/hyperlink" Target="https://uk.trustpilot.com/reviews/6820db7356a89db25ba09edf" TargetMode="External" Id="R3b0f1e1b320c42dd" /><Relationship Type="http://schemas.openxmlformats.org/officeDocument/2006/relationships/hyperlink" Target="https://doi.org/10.2478/mcj-2020-0003" TargetMode="External" Id="Rb36fad41590a4bc2" /><Relationship Type="http://schemas.openxmlformats.org/officeDocument/2006/relationships/hyperlink" Target="https://www.marriott.com/en-gb/hotels/nclmd-delta-hotels-newcastle-gateshead/overview/" TargetMode="External" Id="R4bfacfef643c41ad" /><Relationship Type="http://schemas.openxmlformats.org/officeDocument/2006/relationships/hyperlink" Target="https://files.eric.ed.gov/fulltext/ED665762.pdf" TargetMode="External" Id="Re7ce7a0218f142ca" /><Relationship Type="http://schemas.openxmlformats.org/officeDocument/2006/relationships/hyperlink" Target="https://www.peoplemanagement.co.uk/article/1921567/new-socioeconomic-duty-will-mean-employers" TargetMode="External" Id="R89781d41d5b64cef" /><Relationship Type="http://schemas.openxmlformats.org/officeDocument/2006/relationships/hyperlink" Target="https://doi.org/10.2478/mcj-2021-0002" TargetMode="External" Id="R301c52b577ee4609" /><Relationship Type="http://schemas.openxmlformats.org/officeDocument/2006/relationships/hyperlink" Target="https://www.peoplemanagement.co.uk/article/1921572/navigating-edi-pushback" TargetMode="External" Id="R824b29929a0544cd" /><Relationship Type="http://schemas.openxmlformats.org/officeDocument/2006/relationships/hyperlink" Target="https://www.peoplemanagement.co.uk/article/1920003/unlock-secret-successful-workplace-language-programmes" TargetMode="External" Id="R71355867167f4220" /><Relationship Type="http://schemas.openxmlformats.org/officeDocument/2006/relationships/hyperlink" Target="https://research-ebsco-com.ezproxy.uwtsd.ac.uk/linkprocessor/plink?id=6217b7e4-82a1-3189-9598-4a49606c0fac" TargetMode="External" Id="R13564c22669345ac" /><Relationship Type="http://schemas.openxmlformats.org/officeDocument/2006/relationships/hyperlink" Target="https://research-ebsco-com.ezproxy.uwtsd.ac.uk/linkprocessor/plink?id=c14c505d-e5b1-3a92-ad8c-1abe060f8b6a" TargetMode="External" Id="R495649a2413044e6" /><Relationship Type="http://schemas.openxmlformats.org/officeDocument/2006/relationships/hyperlink" Target="https://www.peoplemanagement.co.uk/article/1920691/cultural-fit-employers-losing-prioritising-personality-skills" TargetMode="External" Id="Ra21ff22b2aff4edc" /><Relationship Type="http://schemas.openxmlformats.org/officeDocument/2006/relationships/hyperlink" Target="https://www.peoplemanagement.co.uk/article/1920514/tax-hikes-put-third-hospitality-firms-risk-study-finds-%E2%80%93-hr-stop-sector-crumbling" TargetMode="External" Id="R361242e8f40e4a7c" /><Relationship Type="http://schemas.openxmlformats.org/officeDocument/2006/relationships/hyperlink" Target="https://www.peoplemanagement.co.uk/article/1921763/matthew-syed-having-growth-mindset-mission-critical-unlock-potential-organisation" TargetMode="External" Id="R954b8cb43c684998" /><Relationship Type="http://schemas.openxmlformats.org/officeDocument/2006/relationships/hyperlink" Target="https://uk.trustpilot.com/reviews/6821c19ea8c69dc722d6c5a4" TargetMode="External" Id="R5435aa421b3b4918" /><Relationship Type="http://schemas.openxmlformats.org/officeDocument/2006/relationships/hyperlink" Target="https://research-ebsco-com.ezproxy.uwtsd.ac.uk/linkprocessor/plink?id=808cbb11-939b-3d88-83c9-3f417b197f20" TargetMode="External" Id="R6ee2952026654909" /><Relationship Type="http://schemas.openxmlformats.org/officeDocument/2006/relationships/hyperlink" Target="https://www.tripadvisor.co.uk/Profile/mrsabarlow" TargetMode="External" Id="R793033357d464f4e" /><Relationship Type="http://schemas.openxmlformats.org/officeDocument/2006/relationships/hyperlink" Target="https://www.tripadvisor.co.uk/Profile/daniellerC8201IZ" TargetMode="External" Id="R735fa2feec0a4a00" /><Relationship Type="http://schemas.openxmlformats.org/officeDocument/2006/relationships/hyperlink" Target="https://www.tripadvisor.co.uk/Profile/andyrQ751HT" TargetMode="External" Id="R7dfaa6920ba14323" /><Relationship Type="http://schemas.openxmlformats.org/officeDocument/2006/relationships/hyperlink" Target="https://www.tripadvisor.co.uk/Profile/erichmo" TargetMode="External" Id="R124de7b0bd284bc6" /><Relationship Type="http://schemas.openxmlformats.org/officeDocument/2006/relationships/hyperlink" Target="https://www.travelodge.co.uk/our-business/about-us/company-overview/" TargetMode="External" Id="Rd323adfdcdf6422a" /><Relationship Type="http://schemas.openxmlformats.org/officeDocument/2006/relationships/hyperlink" Target="https://www.travelodge.co.uk/our-business/media/press-release/record-full-year-performance-with-travelodge-well-positioned-for-long-term-growth/" TargetMode="External" Id="Ra08226a15fa3406b" /><Relationship Type="http://schemas.openxmlformats.org/officeDocument/2006/relationships/hyperlink" Target="https://travelodgecorp.wpenginepowered.com/wp-content/uploads/Travelodge-business-overview-factsheet_2024.pdf" TargetMode="External" Id="R750d82f42a6543a3" /><Relationship Type="http://schemas.openxmlformats.org/officeDocument/2006/relationships/hyperlink" Target="https://travelodgecorp.wpenginepowered.com/wp-content/uploads/Travelodge-Levelling-Up-Impact-Report-Final-.pdf" TargetMode="External" Id="Ra801d9b1fbe74ed5" /><Relationship Type="http://schemas.openxmlformats.org/officeDocument/2006/relationships/hyperlink" Target="https://travelodgecorp.wpenginepowered.com/wp-content/uploads/Sustainability-Beat-Travelodge-CEO-the-secrets-of-a-sustainable-stay.pdf" TargetMode="External" Id="Re51d385b14574b2d" /><Relationship Type="http://schemas.openxmlformats.org/officeDocument/2006/relationships/hyperlink" Target="https://www.travelodge.co.uk/hotels/283/Gateshead-hotel" TargetMode="External" Id="R01296b6a4f8a424c" /><Relationship Type="http://schemas.openxmlformats.org/officeDocument/2006/relationships/hyperlink" Target="https://www.travelodge.co.uk/experiences/group-bookings" TargetMode="External" Id="R20dec317637a4e28" /><Relationship Type="http://schemas.openxmlformats.org/officeDocument/2006/relationships/hyperlink" Target="https://www.travelodge.co.uk/business" TargetMode="External" Id="R60ed934dddce435e" /><Relationship Type="http://schemas.openxmlformats.org/officeDocument/2006/relationships/hyperlink" Target="https://www.travelodge.co.uk/sites/default/files/2022_Q4_Financial_Results_Presentation_FINAL.pdf" TargetMode="External" Id="R2fbdaa9309b046a4" /><Relationship Type="http://schemas.openxmlformats.org/officeDocument/2006/relationships/hyperlink" Target="https://www.travelodge.co.uk/nw/sites/default/files/2024-Q1-Financial-Results-Presentation-FINAL.pdf" TargetMode="External" Id="Rd2a4e8366e4c4f38" /><Relationship Type="http://schemas.openxmlformats.org/officeDocument/2006/relationships/hyperlink" Target="https://www.travelodge.co.uk/sites/default/files/2022_Q4_Financial_Results_Presentation_FINAL.pdf" TargetMode="External" Id="Rf2d621dedcae4cfd" /><Relationship Type="http://schemas.openxmlformats.org/officeDocument/2006/relationships/hyperlink" Target="https://research-ebsco-com.ezproxy.uwtsd.ac.uk/linkprocessor/plink?id=d0dfec53-1dbc-342e-8f34-07c61142f333" TargetMode="External" Id="R2e9c6ce8c78e47d3" /><Relationship Type="http://schemas.openxmlformats.org/officeDocument/2006/relationships/hyperlink" Target="https://cte.ed.gov/unlocking-career-success/" TargetMode="External" Id="R7cff0d189c614707" /><Relationship Type="http://schemas.openxmlformats.org/officeDocument/2006/relationships/hyperlink" Target="https://research-ebsco-com.ezproxy.uwtsd.ac.uk/c/onvpsy/viewer/pdf/gjnv7lrmbj" TargetMode="External" Id="R3c5d008cf73d4581" /><Relationship Type="http://schemas.openxmlformats.org/officeDocument/2006/relationships/hyperlink" Target="https://www.wrap.org.uk" TargetMode="External" Id="Rb9844a42610549d2" /><Relationship Type="http://schemas.openxmlformats.org/officeDocument/2006/relationships/hyperlink" Target="https://www.peoplemanagement.co.uk/article/1921760/the-future-learning-human-powered-ai" TargetMode="External" Id="Ra5fb03d6b8474ff3" /><Relationship Type="http://schemas.openxmlformats.org/officeDocument/2006/relationships/hyperlink" Target="https://research-ebsco-com.ezproxy.uwtsd.ac.uk/linkprocessor/plink?id=913461dd-12d5-3d6e-8122-c43fb9ee1f66" TargetMode="External" Id="R5452d4087c7a4e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5</revision>
  <dcterms:created xsi:type="dcterms:W3CDTF">2025-05-12T12:43:02.1152872Z</dcterms:created>
  <dcterms:modified xsi:type="dcterms:W3CDTF">2025-06-19T21:26:45.4230337Z</dcterms:modified>
</coreProperties>
</file>