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BC48B" w14:textId="77777777" w:rsidR="005E3553" w:rsidRDefault="008561E3" w:rsidP="005E3553">
      <w:pPr>
        <w:pStyle w:val="Heading1"/>
        <w:rPr>
          <w:rFonts w:ascii="Comic Sans MS" w:hAnsi="Comic Sans MS"/>
          <w:sz w:val="20"/>
          <w:szCs w:val="20"/>
        </w:rPr>
      </w:pPr>
      <w:bookmarkStart w:id="0" w:name="_Toc117671299"/>
      <w:bookmarkStart w:id="1" w:name="_Toc118813360"/>
      <w:bookmarkStart w:id="2" w:name="_Toc117671041"/>
      <w:r>
        <w:rPr>
          <w:noProof/>
        </w:rPr>
        <w:pict w14:anchorId="74751B87">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idth-percent:941;mso-height-percent:773;mso-position-horizontal:center;mso-position-horizontal-relative:page;mso-position-vertical:center;mso-position-vertical-relative:page;mso-width-percent:941;mso-height-percent:773;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" stroked="f" strokeweight=".5pt">
            <v:textbox inset="0,0,0,0">
              <w:txbxContent>
                <w:tbl>
                  <w:tblPr>
                    <w:tblW w:w="5000" w:type="pct"/>
                    <w:jc w:val="center"/>
                    <w:tblBorders>
                      <w:insideV w:val="single" w:sz="12" w:space="0" w:color="ED7D31"/>
                    </w:tblBorders>
                    <w:tblCellMar>
                      <w:top w:w="1296" w:type="dxa"/>
                      <w:left w:w="360" w:type="dxa"/>
                      <w:bottom w:w="1296" w:type="dxa"/>
                      <w:right w:w="360" w:type="dxa"/>
                    </w:tblCellMar>
                    <w:tblLook w:val="04A0" w:firstRow="1" w:lastRow="0" w:firstColumn="1" w:lastColumn="0" w:noHBand="0" w:noVBand="1"/>
                  </w:tblPr>
                  <w:tblGrid>
                    <w:gridCol w:w="5184"/>
                    <w:gridCol w:w="726"/>
                  </w:tblGrid>
                  <w:tr w:rsidR="009A54A9" w:rsidRPr="009A54A9" w14:paraId="0B944D28" w14:textId="77777777" w:rsidTr="009A54A9">
                    <w:trPr>
                      <w:jc w:val="center"/>
                    </w:trPr>
                    <w:tc>
                      <w:tcPr>
                        <w:tcW w:w="2568" w:type="pct"/>
                        <w:vAlign w:val="center"/>
                      </w:tcPr>
                      <w:p w14:paraId="321843C7" w14:textId="77777777" w:rsidR="009A54A9" w:rsidRPr="009A54A9" w:rsidRDefault="00943327">
                        <w:pPr>
                          <w:jc w:val="right"/>
                        </w:pPr>
                        <w:r>
                          <w:rPr>
                            <w:b/>
                            <w:bCs/>
                            <w:noProof/>
                          </w:rPr>
                          <w:pict w14:anchorId="245EBC8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92.75pt;height:139.5pt">
                              <v:imagedata r:id="rId6" o:title=""/>
                            </v:shape>
                          </w:pict>
                        </w:r>
                      </w:p>
                      <w:p w14:paraId="67ECE948" w14:textId="77777777" w:rsidR="009A54A9" w:rsidRPr="009A54A9" w:rsidRDefault="009A54A9">
                        <w:pPr>
                          <w:pStyle w:val="NoSpacing"/>
                          <w:spacing w:line="312" w:lineRule="auto"/>
                          <w:jc w:val="right"/>
                          <w:rPr>
                            <w:caps/>
                            <w:color w:val="191919"/>
                            <w:sz w:val="72"/>
                            <w:szCs w:val="72"/>
                          </w:rPr>
                        </w:pPr>
                        <w:r w:rsidRPr="009A54A9">
                          <w:rPr>
                            <w:caps/>
                            <w:color w:val="191919"/>
                            <w:sz w:val="72"/>
                            <w:szCs w:val="72"/>
                          </w:rPr>
                          <w:t>[</w:t>
                        </w:r>
                        <w:r w:rsidR="00943327" w:rsidRPr="00943327">
                          <w:rPr>
                            <w:sz w:val="40"/>
                            <w:szCs w:val="40"/>
                          </w:rPr>
                          <w:t>People Management</w:t>
                        </w:r>
                        <w:r w:rsidRPr="009A54A9">
                          <w:rPr>
                            <w:caps/>
                            <w:color w:val="191919"/>
                            <w:sz w:val="72"/>
                            <w:szCs w:val="72"/>
                          </w:rPr>
                          <w:t>]</w:t>
                        </w:r>
                      </w:p>
                      <w:p w14:paraId="06BE4DA5" w14:textId="77777777" w:rsidR="009A54A9" w:rsidRPr="009A54A9" w:rsidRDefault="00EF3AEE">
                        <w:pPr>
                          <w:jc w:val="right"/>
                          <w:rPr>
                            <w:sz w:val="24"/>
                            <w:szCs w:val="24"/>
                          </w:rPr>
                        </w:pPr>
                        <w:r>
                          <w:rPr>
                            <w:noProof/>
                          </w:rPr>
                          <w:pict w14:anchorId="61747C42">
                            <v:shape id="_x0000_i1028" type="#_x0000_t75" style="width:223.5pt;height:2in">
                              <v:imagedata r:id="rId7" o:title=""/>
                            </v:shape>
                          </w:pict>
                        </w:r>
                      </w:p>
                    </w:tc>
                    <w:tc>
                      <w:tcPr>
                        <w:tcW w:w="2432" w:type="pct"/>
                        <w:vAlign w:val="center"/>
                      </w:tcPr>
                      <w:p w14:paraId="4DB5684A" w14:textId="77777777" w:rsidR="009A54A9" w:rsidRDefault="009A54A9">
                        <w:pPr>
                          <w:pStyle w:val="NoSpacing"/>
                          <w:rPr>
                            <w:caps/>
                            <w:color w:val="ED7D31"/>
                            <w:sz w:val="26"/>
                            <w:szCs w:val="26"/>
                          </w:rPr>
                        </w:pPr>
                      </w:p>
                      <w:p w14:paraId="436EC54F" w14:textId="77777777" w:rsidR="00A742E0" w:rsidRPr="00BF44C9" w:rsidRDefault="00A742E0">
                        <w:pPr>
                          <w:pStyle w:val="NoSpacing"/>
                          <w:rPr>
                            <w:lang w:val="en-GB"/>
                          </w:rPr>
                        </w:pPr>
                      </w:p>
                    </w:tc>
                  </w:tr>
                </w:tbl>
                <w:p w14:paraId="5360A8C2" w14:textId="77777777" w:rsidR="009A54A9" w:rsidRDefault="009A54A9"/>
              </w:txbxContent>
            </v:textbox>
            <w10:wrap anchorx="page" anchory="page"/>
          </v:shape>
        </w:pict>
      </w:r>
      <w:bookmarkEnd w:id="0"/>
      <w:bookmarkEnd w:id="1"/>
      <w:r w:rsidR="009A54A9">
        <w:br w:type="page"/>
      </w:r>
      <w:bookmarkEnd w:id="2"/>
    </w:p>
    <w:p w14:paraId="0C100BB3" w14:textId="77777777" w:rsidR="00257E2E" w:rsidRDefault="00257E2E" w:rsidP="00A742E0">
      <w:pPr>
        <w:pStyle w:val="TOCHeading"/>
        <w:outlineLvl w:val="0"/>
      </w:pPr>
      <w:r>
        <w:t>Table of Contents</w:t>
      </w:r>
    </w:p>
    <w:p w14:paraId="5E9D8799" w14:textId="77777777" w:rsidR="00257E2E" w:rsidRPr="00257E2E" w:rsidRDefault="00257E2E">
      <w:pPr>
        <w:pStyle w:val="TOC1"/>
        <w:tabs>
          <w:tab w:val="right" w:leader="dot" w:pos="9350"/>
        </w:tabs>
        <w:rPr>
          <w:noProof/>
          <w:lang w:val="en-GB" w:eastAsia="en-GB"/>
        </w:rPr>
      </w:pPr>
      <w:r>
        <w:fldChar w:fldCharType="begin"/>
      </w:r>
      <w:r>
        <w:instrText xml:space="preserve"> TOC \o "1-3" \h \z \u </w:instrText>
      </w:r>
      <w:r>
        <w:fldChar w:fldCharType="separate"/>
      </w:r>
      <w:hyperlink w:anchor="_Toc118813361" w:history="1">
        <w:r w:rsidRPr="007D23D6">
          <w:rPr>
            <w:rStyle w:val="Hyperlink"/>
            <w:noProof/>
          </w:rPr>
          <w:t>Executive Summary</w:t>
        </w:r>
        <w:r>
          <w:rPr>
            <w:noProof/>
            <w:webHidden/>
          </w:rPr>
          <w:tab/>
        </w:r>
        <w:r>
          <w:rPr>
            <w:noProof/>
            <w:webHidden/>
          </w:rPr>
          <w:fldChar w:fldCharType="begin"/>
        </w:r>
        <w:r>
          <w:rPr>
            <w:noProof/>
            <w:webHidden/>
          </w:rPr>
          <w:instrText xml:space="preserve"> PAGEREF _Toc118813361 \h </w:instrText>
        </w:r>
        <w:r>
          <w:rPr>
            <w:noProof/>
            <w:webHidden/>
          </w:rPr>
        </w:r>
        <w:r>
          <w:rPr>
            <w:noProof/>
            <w:webHidden/>
          </w:rPr>
          <w:fldChar w:fldCharType="separate"/>
        </w:r>
        <w:r>
          <w:rPr>
            <w:noProof/>
            <w:webHidden/>
          </w:rPr>
          <w:t>2</w:t>
        </w:r>
        <w:r>
          <w:rPr>
            <w:noProof/>
            <w:webHidden/>
          </w:rPr>
          <w:fldChar w:fldCharType="end"/>
        </w:r>
      </w:hyperlink>
    </w:p>
    <w:p w14:paraId="5C67F3EA" w14:textId="77777777" w:rsidR="00257E2E" w:rsidRPr="00257E2E" w:rsidRDefault="00257E2E">
      <w:pPr>
        <w:pStyle w:val="TOC1"/>
        <w:tabs>
          <w:tab w:val="right" w:leader="dot" w:pos="9350"/>
        </w:tabs>
        <w:rPr>
          <w:noProof/>
          <w:lang w:val="en-GB" w:eastAsia="en-GB"/>
        </w:rPr>
      </w:pPr>
      <w:hyperlink w:anchor="_Toc118813362" w:history="1">
        <w:r w:rsidRPr="007D23D6">
          <w:rPr>
            <w:rStyle w:val="Hyperlink"/>
            <w:noProof/>
          </w:rPr>
          <w:t>Introduction</w:t>
        </w:r>
        <w:r>
          <w:rPr>
            <w:noProof/>
            <w:webHidden/>
          </w:rPr>
          <w:tab/>
        </w:r>
        <w:r>
          <w:rPr>
            <w:noProof/>
            <w:webHidden/>
          </w:rPr>
          <w:fldChar w:fldCharType="begin"/>
        </w:r>
        <w:r>
          <w:rPr>
            <w:noProof/>
            <w:webHidden/>
          </w:rPr>
          <w:instrText xml:space="preserve"> PAGEREF _Toc118813362 \h </w:instrText>
        </w:r>
        <w:r>
          <w:rPr>
            <w:noProof/>
            <w:webHidden/>
          </w:rPr>
        </w:r>
        <w:r>
          <w:rPr>
            <w:noProof/>
            <w:webHidden/>
          </w:rPr>
          <w:fldChar w:fldCharType="separate"/>
        </w:r>
        <w:r>
          <w:rPr>
            <w:noProof/>
            <w:webHidden/>
          </w:rPr>
          <w:t>5</w:t>
        </w:r>
        <w:r>
          <w:rPr>
            <w:noProof/>
            <w:webHidden/>
          </w:rPr>
          <w:fldChar w:fldCharType="end"/>
        </w:r>
      </w:hyperlink>
    </w:p>
    <w:p w14:paraId="1B05311A" w14:textId="77777777" w:rsidR="00257E2E" w:rsidRPr="00257E2E" w:rsidRDefault="00257E2E">
      <w:pPr>
        <w:pStyle w:val="TOC1"/>
        <w:tabs>
          <w:tab w:val="right" w:leader="dot" w:pos="9350"/>
        </w:tabs>
        <w:rPr>
          <w:noProof/>
          <w:lang w:val="en-GB" w:eastAsia="en-GB"/>
        </w:rPr>
      </w:pPr>
      <w:hyperlink w:anchor="_Toc118813363" w:history="1">
        <w:r w:rsidRPr="007D23D6">
          <w:rPr>
            <w:rStyle w:val="Hyperlink"/>
            <w:noProof/>
          </w:rPr>
          <w:t>Main Findings</w:t>
        </w:r>
        <w:r>
          <w:rPr>
            <w:noProof/>
            <w:webHidden/>
          </w:rPr>
          <w:tab/>
        </w:r>
        <w:r>
          <w:rPr>
            <w:noProof/>
            <w:webHidden/>
          </w:rPr>
          <w:fldChar w:fldCharType="begin"/>
        </w:r>
        <w:r>
          <w:rPr>
            <w:noProof/>
            <w:webHidden/>
          </w:rPr>
          <w:instrText xml:space="preserve"> PAGEREF _Toc118813363 \h </w:instrText>
        </w:r>
        <w:r>
          <w:rPr>
            <w:noProof/>
            <w:webHidden/>
          </w:rPr>
        </w:r>
        <w:r>
          <w:rPr>
            <w:noProof/>
            <w:webHidden/>
          </w:rPr>
          <w:fldChar w:fldCharType="separate"/>
        </w:r>
        <w:r>
          <w:rPr>
            <w:noProof/>
            <w:webHidden/>
          </w:rPr>
          <w:t>6</w:t>
        </w:r>
        <w:r>
          <w:rPr>
            <w:noProof/>
            <w:webHidden/>
          </w:rPr>
          <w:fldChar w:fldCharType="end"/>
        </w:r>
      </w:hyperlink>
    </w:p>
    <w:p w14:paraId="313964CC" w14:textId="77777777" w:rsidR="00257E2E" w:rsidRPr="00257E2E" w:rsidRDefault="00257E2E">
      <w:pPr>
        <w:pStyle w:val="TOC2"/>
        <w:tabs>
          <w:tab w:val="right" w:leader="dot" w:pos="9350"/>
        </w:tabs>
        <w:rPr>
          <w:noProof/>
          <w:lang w:val="en-GB" w:eastAsia="en-GB"/>
        </w:rPr>
      </w:pPr>
      <w:hyperlink w:anchor="_Toc118813364" w:history="1">
        <w:r w:rsidRPr="007D23D6">
          <w:rPr>
            <w:rStyle w:val="Hyperlink"/>
            <w:rFonts w:ascii="Comic Sans MS" w:hAnsi="Comic Sans MS"/>
            <w:noProof/>
          </w:rPr>
          <w:t>MOTIVATION</w:t>
        </w:r>
        <w:r>
          <w:rPr>
            <w:noProof/>
            <w:webHidden/>
          </w:rPr>
          <w:tab/>
        </w:r>
        <w:r>
          <w:rPr>
            <w:noProof/>
            <w:webHidden/>
          </w:rPr>
          <w:fldChar w:fldCharType="begin"/>
        </w:r>
        <w:r>
          <w:rPr>
            <w:noProof/>
            <w:webHidden/>
          </w:rPr>
          <w:instrText xml:space="preserve"> PAGEREF _Toc118813364 \h </w:instrText>
        </w:r>
        <w:r>
          <w:rPr>
            <w:noProof/>
            <w:webHidden/>
          </w:rPr>
        </w:r>
        <w:r>
          <w:rPr>
            <w:noProof/>
            <w:webHidden/>
          </w:rPr>
          <w:fldChar w:fldCharType="separate"/>
        </w:r>
        <w:r>
          <w:rPr>
            <w:noProof/>
            <w:webHidden/>
          </w:rPr>
          <w:t>6</w:t>
        </w:r>
        <w:r>
          <w:rPr>
            <w:noProof/>
            <w:webHidden/>
          </w:rPr>
          <w:fldChar w:fldCharType="end"/>
        </w:r>
      </w:hyperlink>
    </w:p>
    <w:p w14:paraId="01DCC25A" w14:textId="77777777" w:rsidR="00257E2E" w:rsidRPr="00257E2E" w:rsidRDefault="00257E2E">
      <w:pPr>
        <w:pStyle w:val="TOC2"/>
        <w:tabs>
          <w:tab w:val="right" w:leader="dot" w:pos="9350"/>
        </w:tabs>
        <w:rPr>
          <w:noProof/>
          <w:lang w:val="en-GB" w:eastAsia="en-GB"/>
        </w:rPr>
      </w:pPr>
      <w:hyperlink w:anchor="_Toc118813365" w:history="1">
        <w:r w:rsidRPr="007D23D6">
          <w:rPr>
            <w:rStyle w:val="Hyperlink"/>
            <w:rFonts w:ascii="Comic Sans MS" w:hAnsi="Comic Sans MS"/>
            <w:noProof/>
          </w:rPr>
          <w:t>Effective Methodology and Goals for Human Resource</w:t>
        </w:r>
        <w:r>
          <w:rPr>
            <w:noProof/>
            <w:webHidden/>
          </w:rPr>
          <w:tab/>
        </w:r>
        <w:r>
          <w:rPr>
            <w:noProof/>
            <w:webHidden/>
          </w:rPr>
          <w:fldChar w:fldCharType="begin"/>
        </w:r>
        <w:r>
          <w:rPr>
            <w:noProof/>
            <w:webHidden/>
          </w:rPr>
          <w:instrText xml:space="preserve"> PAGEREF _Toc118813365 \h </w:instrText>
        </w:r>
        <w:r>
          <w:rPr>
            <w:noProof/>
            <w:webHidden/>
          </w:rPr>
        </w:r>
        <w:r>
          <w:rPr>
            <w:noProof/>
            <w:webHidden/>
          </w:rPr>
          <w:fldChar w:fldCharType="separate"/>
        </w:r>
        <w:r>
          <w:rPr>
            <w:noProof/>
            <w:webHidden/>
          </w:rPr>
          <w:t>7</w:t>
        </w:r>
        <w:r>
          <w:rPr>
            <w:noProof/>
            <w:webHidden/>
          </w:rPr>
          <w:fldChar w:fldCharType="end"/>
        </w:r>
      </w:hyperlink>
    </w:p>
    <w:p w14:paraId="0D189AD0" w14:textId="77777777" w:rsidR="00257E2E" w:rsidRPr="00257E2E" w:rsidRDefault="00257E2E">
      <w:pPr>
        <w:pStyle w:val="TOC2"/>
        <w:tabs>
          <w:tab w:val="right" w:leader="dot" w:pos="9350"/>
        </w:tabs>
        <w:rPr>
          <w:noProof/>
          <w:lang w:val="en-GB" w:eastAsia="en-GB"/>
        </w:rPr>
      </w:pPr>
      <w:hyperlink w:anchor="_Toc118813366" w:history="1">
        <w:r w:rsidRPr="007D23D6">
          <w:rPr>
            <w:rStyle w:val="Hyperlink"/>
            <w:rFonts w:ascii="Comic Sans MS" w:hAnsi="Comic Sans MS"/>
            <w:noProof/>
          </w:rPr>
          <w:t>External Trends and Their Impact</w:t>
        </w:r>
        <w:r>
          <w:rPr>
            <w:noProof/>
            <w:webHidden/>
          </w:rPr>
          <w:tab/>
        </w:r>
        <w:r>
          <w:rPr>
            <w:noProof/>
            <w:webHidden/>
          </w:rPr>
          <w:fldChar w:fldCharType="begin"/>
        </w:r>
        <w:r>
          <w:rPr>
            <w:noProof/>
            <w:webHidden/>
          </w:rPr>
          <w:instrText xml:space="preserve"> PAGEREF _Toc118813366 \h </w:instrText>
        </w:r>
        <w:r>
          <w:rPr>
            <w:noProof/>
            <w:webHidden/>
          </w:rPr>
        </w:r>
        <w:r>
          <w:rPr>
            <w:noProof/>
            <w:webHidden/>
          </w:rPr>
          <w:fldChar w:fldCharType="separate"/>
        </w:r>
        <w:r>
          <w:rPr>
            <w:noProof/>
            <w:webHidden/>
          </w:rPr>
          <w:t>7</w:t>
        </w:r>
        <w:r>
          <w:rPr>
            <w:noProof/>
            <w:webHidden/>
          </w:rPr>
          <w:fldChar w:fldCharType="end"/>
        </w:r>
      </w:hyperlink>
    </w:p>
    <w:p w14:paraId="03F7E62D" w14:textId="77777777" w:rsidR="00257E2E" w:rsidRPr="00257E2E" w:rsidRDefault="00257E2E">
      <w:pPr>
        <w:pStyle w:val="TOC2"/>
        <w:tabs>
          <w:tab w:val="right" w:leader="dot" w:pos="9350"/>
        </w:tabs>
        <w:rPr>
          <w:noProof/>
          <w:lang w:val="en-GB" w:eastAsia="en-GB"/>
        </w:rPr>
      </w:pPr>
      <w:hyperlink w:anchor="_Toc118813367" w:history="1">
        <w:r w:rsidRPr="007D23D6">
          <w:rPr>
            <w:rStyle w:val="Hyperlink"/>
            <w:rFonts w:ascii="Times New Roman" w:hAnsi="Times New Roman"/>
            <w:noProof/>
            <w:lang w:val="en"/>
          </w:rPr>
          <w:t xml:space="preserve">SWOT analysis on </w:t>
        </w:r>
        <w:r w:rsidRPr="007D23D6">
          <w:rPr>
            <w:rStyle w:val="Hyperlink"/>
            <w:rFonts w:ascii="Times New Roman" w:hAnsi="Times New Roman"/>
            <w:noProof/>
          </w:rPr>
          <w:t>strategic or business planning process</w:t>
        </w:r>
        <w:r>
          <w:rPr>
            <w:noProof/>
            <w:webHidden/>
          </w:rPr>
          <w:tab/>
        </w:r>
        <w:r>
          <w:rPr>
            <w:noProof/>
            <w:webHidden/>
          </w:rPr>
          <w:fldChar w:fldCharType="begin"/>
        </w:r>
        <w:r>
          <w:rPr>
            <w:noProof/>
            <w:webHidden/>
          </w:rPr>
          <w:instrText xml:space="preserve"> PAGEREF _Toc118813367 \h </w:instrText>
        </w:r>
        <w:r>
          <w:rPr>
            <w:noProof/>
            <w:webHidden/>
          </w:rPr>
        </w:r>
        <w:r>
          <w:rPr>
            <w:noProof/>
            <w:webHidden/>
          </w:rPr>
          <w:fldChar w:fldCharType="separate"/>
        </w:r>
        <w:r>
          <w:rPr>
            <w:noProof/>
            <w:webHidden/>
          </w:rPr>
          <w:t>8</w:t>
        </w:r>
        <w:r>
          <w:rPr>
            <w:noProof/>
            <w:webHidden/>
          </w:rPr>
          <w:fldChar w:fldCharType="end"/>
        </w:r>
      </w:hyperlink>
    </w:p>
    <w:p w14:paraId="5845F0D4" w14:textId="77777777" w:rsidR="00257E2E" w:rsidRPr="00257E2E" w:rsidRDefault="00257E2E">
      <w:pPr>
        <w:pStyle w:val="TOC2"/>
        <w:tabs>
          <w:tab w:val="right" w:leader="dot" w:pos="9350"/>
        </w:tabs>
        <w:rPr>
          <w:noProof/>
          <w:lang w:val="en-GB" w:eastAsia="en-GB"/>
        </w:rPr>
      </w:pPr>
      <w:hyperlink w:anchor="_Toc118813368" w:history="1">
        <w:r w:rsidRPr="007D23D6">
          <w:rPr>
            <w:rStyle w:val="Hyperlink"/>
            <w:rFonts w:ascii="Times New Roman" w:hAnsi="Times New Roman"/>
            <w:noProof/>
            <w:lang w:val="en"/>
          </w:rPr>
          <w:t>Pestile analisys</w:t>
        </w:r>
        <w:r>
          <w:rPr>
            <w:noProof/>
            <w:webHidden/>
          </w:rPr>
          <w:tab/>
        </w:r>
        <w:r>
          <w:rPr>
            <w:noProof/>
            <w:webHidden/>
          </w:rPr>
          <w:fldChar w:fldCharType="begin"/>
        </w:r>
        <w:r>
          <w:rPr>
            <w:noProof/>
            <w:webHidden/>
          </w:rPr>
          <w:instrText xml:space="preserve"> PAGEREF _Toc118813368 \h </w:instrText>
        </w:r>
        <w:r>
          <w:rPr>
            <w:noProof/>
            <w:webHidden/>
          </w:rPr>
        </w:r>
        <w:r>
          <w:rPr>
            <w:noProof/>
            <w:webHidden/>
          </w:rPr>
          <w:fldChar w:fldCharType="separate"/>
        </w:r>
        <w:r>
          <w:rPr>
            <w:noProof/>
            <w:webHidden/>
          </w:rPr>
          <w:t>9</w:t>
        </w:r>
        <w:r>
          <w:rPr>
            <w:noProof/>
            <w:webHidden/>
          </w:rPr>
          <w:fldChar w:fldCharType="end"/>
        </w:r>
      </w:hyperlink>
    </w:p>
    <w:p w14:paraId="0E34D135" w14:textId="77777777" w:rsidR="00257E2E" w:rsidRPr="00257E2E" w:rsidRDefault="00257E2E">
      <w:pPr>
        <w:pStyle w:val="TOC2"/>
        <w:tabs>
          <w:tab w:val="right" w:leader="dot" w:pos="9350"/>
        </w:tabs>
        <w:rPr>
          <w:noProof/>
          <w:lang w:val="en-GB" w:eastAsia="en-GB"/>
        </w:rPr>
      </w:pPr>
      <w:hyperlink w:anchor="_Toc118813369" w:history="1">
        <w:r w:rsidRPr="007D23D6">
          <w:rPr>
            <w:rStyle w:val="Hyperlink"/>
            <w:noProof/>
          </w:rPr>
          <w:t>AMO Theory</w:t>
        </w:r>
        <w:r>
          <w:rPr>
            <w:noProof/>
            <w:webHidden/>
          </w:rPr>
          <w:tab/>
        </w:r>
        <w:r>
          <w:rPr>
            <w:noProof/>
            <w:webHidden/>
          </w:rPr>
          <w:fldChar w:fldCharType="begin"/>
        </w:r>
        <w:r>
          <w:rPr>
            <w:noProof/>
            <w:webHidden/>
          </w:rPr>
          <w:instrText xml:space="preserve"> PAGEREF _Toc118813369 \h </w:instrText>
        </w:r>
        <w:r>
          <w:rPr>
            <w:noProof/>
            <w:webHidden/>
          </w:rPr>
        </w:r>
        <w:r>
          <w:rPr>
            <w:noProof/>
            <w:webHidden/>
          </w:rPr>
          <w:fldChar w:fldCharType="separate"/>
        </w:r>
        <w:r>
          <w:rPr>
            <w:noProof/>
            <w:webHidden/>
          </w:rPr>
          <w:t>9</w:t>
        </w:r>
        <w:r>
          <w:rPr>
            <w:noProof/>
            <w:webHidden/>
          </w:rPr>
          <w:fldChar w:fldCharType="end"/>
        </w:r>
      </w:hyperlink>
    </w:p>
    <w:p w14:paraId="1B4AA92F" w14:textId="77777777" w:rsidR="00257E2E" w:rsidRPr="00257E2E" w:rsidRDefault="00257E2E">
      <w:pPr>
        <w:pStyle w:val="TOC2"/>
        <w:tabs>
          <w:tab w:val="right" w:leader="dot" w:pos="9350"/>
        </w:tabs>
        <w:rPr>
          <w:noProof/>
          <w:lang w:val="en-GB" w:eastAsia="en-GB"/>
        </w:rPr>
      </w:pPr>
      <w:hyperlink w:anchor="_Toc118813370" w:history="1">
        <w:r w:rsidRPr="007D23D6">
          <w:rPr>
            <w:rStyle w:val="Hyperlink"/>
            <w:noProof/>
          </w:rPr>
          <w:t>Equality and diversity</w:t>
        </w:r>
        <w:r>
          <w:rPr>
            <w:noProof/>
            <w:webHidden/>
          </w:rPr>
          <w:tab/>
        </w:r>
        <w:r>
          <w:rPr>
            <w:noProof/>
            <w:webHidden/>
          </w:rPr>
          <w:fldChar w:fldCharType="begin"/>
        </w:r>
        <w:r>
          <w:rPr>
            <w:noProof/>
            <w:webHidden/>
          </w:rPr>
          <w:instrText xml:space="preserve"> PAGEREF _Toc118813370 \h </w:instrText>
        </w:r>
        <w:r>
          <w:rPr>
            <w:noProof/>
            <w:webHidden/>
          </w:rPr>
        </w:r>
        <w:r>
          <w:rPr>
            <w:noProof/>
            <w:webHidden/>
          </w:rPr>
          <w:fldChar w:fldCharType="separate"/>
        </w:r>
        <w:r>
          <w:rPr>
            <w:noProof/>
            <w:webHidden/>
          </w:rPr>
          <w:t>10</w:t>
        </w:r>
        <w:r>
          <w:rPr>
            <w:noProof/>
            <w:webHidden/>
          </w:rPr>
          <w:fldChar w:fldCharType="end"/>
        </w:r>
      </w:hyperlink>
    </w:p>
    <w:p w14:paraId="1A493C21" w14:textId="77777777" w:rsidR="00257E2E" w:rsidRPr="00257E2E" w:rsidRDefault="00257E2E">
      <w:pPr>
        <w:pStyle w:val="TOC2"/>
        <w:tabs>
          <w:tab w:val="right" w:leader="dot" w:pos="9350"/>
        </w:tabs>
        <w:rPr>
          <w:noProof/>
          <w:lang w:val="en-GB" w:eastAsia="en-GB"/>
        </w:rPr>
      </w:pPr>
      <w:hyperlink w:anchor="_Toc118813371" w:history="1">
        <w:r w:rsidRPr="007D23D6">
          <w:rPr>
            <w:rStyle w:val="Hyperlink"/>
            <w:noProof/>
          </w:rPr>
          <w:t>Flexible Working</w:t>
        </w:r>
        <w:r>
          <w:rPr>
            <w:noProof/>
            <w:webHidden/>
          </w:rPr>
          <w:tab/>
        </w:r>
        <w:r>
          <w:rPr>
            <w:noProof/>
            <w:webHidden/>
          </w:rPr>
          <w:fldChar w:fldCharType="begin"/>
        </w:r>
        <w:r>
          <w:rPr>
            <w:noProof/>
            <w:webHidden/>
          </w:rPr>
          <w:instrText xml:space="preserve"> PAGEREF _Toc118813371 \h </w:instrText>
        </w:r>
        <w:r>
          <w:rPr>
            <w:noProof/>
            <w:webHidden/>
          </w:rPr>
        </w:r>
        <w:r>
          <w:rPr>
            <w:noProof/>
            <w:webHidden/>
          </w:rPr>
          <w:fldChar w:fldCharType="separate"/>
        </w:r>
        <w:r>
          <w:rPr>
            <w:noProof/>
            <w:webHidden/>
          </w:rPr>
          <w:t>10</w:t>
        </w:r>
        <w:r>
          <w:rPr>
            <w:noProof/>
            <w:webHidden/>
          </w:rPr>
          <w:fldChar w:fldCharType="end"/>
        </w:r>
      </w:hyperlink>
    </w:p>
    <w:p w14:paraId="06947F7B" w14:textId="77777777" w:rsidR="00257E2E" w:rsidRPr="00257E2E" w:rsidRDefault="00257E2E">
      <w:pPr>
        <w:pStyle w:val="TOC2"/>
        <w:tabs>
          <w:tab w:val="right" w:leader="dot" w:pos="9350"/>
        </w:tabs>
        <w:rPr>
          <w:noProof/>
          <w:lang w:val="en-GB" w:eastAsia="en-GB"/>
        </w:rPr>
      </w:pPr>
      <w:hyperlink w:anchor="_Toc118813372" w:history="1">
        <w:r w:rsidRPr="007D23D6">
          <w:rPr>
            <w:rStyle w:val="Hyperlink"/>
            <w:noProof/>
          </w:rPr>
          <w:t>Performance Management Systems</w:t>
        </w:r>
        <w:r>
          <w:rPr>
            <w:noProof/>
            <w:webHidden/>
          </w:rPr>
          <w:tab/>
        </w:r>
        <w:r>
          <w:rPr>
            <w:noProof/>
            <w:webHidden/>
          </w:rPr>
          <w:fldChar w:fldCharType="begin"/>
        </w:r>
        <w:r>
          <w:rPr>
            <w:noProof/>
            <w:webHidden/>
          </w:rPr>
          <w:instrText xml:space="preserve"> PAGEREF _Toc118813372 \h </w:instrText>
        </w:r>
        <w:r>
          <w:rPr>
            <w:noProof/>
            <w:webHidden/>
          </w:rPr>
        </w:r>
        <w:r>
          <w:rPr>
            <w:noProof/>
            <w:webHidden/>
          </w:rPr>
          <w:fldChar w:fldCharType="separate"/>
        </w:r>
        <w:r>
          <w:rPr>
            <w:noProof/>
            <w:webHidden/>
          </w:rPr>
          <w:t>10</w:t>
        </w:r>
        <w:r>
          <w:rPr>
            <w:noProof/>
            <w:webHidden/>
          </w:rPr>
          <w:fldChar w:fldCharType="end"/>
        </w:r>
      </w:hyperlink>
    </w:p>
    <w:p w14:paraId="09EB3BB9" w14:textId="77777777" w:rsidR="00257E2E" w:rsidRPr="00257E2E" w:rsidRDefault="00257E2E">
      <w:pPr>
        <w:pStyle w:val="TOC2"/>
        <w:tabs>
          <w:tab w:val="right" w:leader="dot" w:pos="9350"/>
        </w:tabs>
        <w:rPr>
          <w:noProof/>
          <w:lang w:val="en-GB" w:eastAsia="en-GB"/>
        </w:rPr>
      </w:pPr>
      <w:hyperlink w:anchor="_Toc118813373" w:history="1">
        <w:r w:rsidRPr="007D23D6">
          <w:rPr>
            <w:rStyle w:val="Hyperlink"/>
            <w:noProof/>
          </w:rPr>
          <w:t>Running Effective Appraisals</w:t>
        </w:r>
        <w:r>
          <w:rPr>
            <w:noProof/>
            <w:webHidden/>
          </w:rPr>
          <w:tab/>
        </w:r>
        <w:r>
          <w:rPr>
            <w:noProof/>
            <w:webHidden/>
          </w:rPr>
          <w:fldChar w:fldCharType="begin"/>
        </w:r>
        <w:r>
          <w:rPr>
            <w:noProof/>
            <w:webHidden/>
          </w:rPr>
          <w:instrText xml:space="preserve"> PAGEREF _Toc118813373 \h </w:instrText>
        </w:r>
        <w:r>
          <w:rPr>
            <w:noProof/>
            <w:webHidden/>
          </w:rPr>
        </w:r>
        <w:r>
          <w:rPr>
            <w:noProof/>
            <w:webHidden/>
          </w:rPr>
          <w:fldChar w:fldCharType="separate"/>
        </w:r>
        <w:r>
          <w:rPr>
            <w:noProof/>
            <w:webHidden/>
          </w:rPr>
          <w:t>10</w:t>
        </w:r>
        <w:r>
          <w:rPr>
            <w:noProof/>
            <w:webHidden/>
          </w:rPr>
          <w:fldChar w:fldCharType="end"/>
        </w:r>
      </w:hyperlink>
    </w:p>
    <w:p w14:paraId="205ED7DD" w14:textId="77777777" w:rsidR="00257E2E" w:rsidRPr="00257E2E" w:rsidRDefault="00257E2E">
      <w:pPr>
        <w:pStyle w:val="TOC1"/>
        <w:tabs>
          <w:tab w:val="right" w:leader="dot" w:pos="9350"/>
        </w:tabs>
        <w:rPr>
          <w:noProof/>
          <w:lang w:val="en-GB" w:eastAsia="en-GB"/>
        </w:rPr>
      </w:pPr>
      <w:hyperlink w:anchor="_Toc118813374" w:history="1">
        <w:r w:rsidRPr="007D23D6">
          <w:rPr>
            <w:rStyle w:val="Hyperlink"/>
            <w:noProof/>
          </w:rPr>
          <w:t>Conclusion</w:t>
        </w:r>
        <w:r>
          <w:rPr>
            <w:noProof/>
            <w:webHidden/>
          </w:rPr>
          <w:tab/>
        </w:r>
        <w:r>
          <w:rPr>
            <w:noProof/>
            <w:webHidden/>
          </w:rPr>
          <w:fldChar w:fldCharType="begin"/>
        </w:r>
        <w:r>
          <w:rPr>
            <w:noProof/>
            <w:webHidden/>
          </w:rPr>
          <w:instrText xml:space="preserve"> PAGEREF _Toc118813374 \h </w:instrText>
        </w:r>
        <w:r>
          <w:rPr>
            <w:noProof/>
            <w:webHidden/>
          </w:rPr>
        </w:r>
        <w:r>
          <w:rPr>
            <w:noProof/>
            <w:webHidden/>
          </w:rPr>
          <w:fldChar w:fldCharType="separate"/>
        </w:r>
        <w:r>
          <w:rPr>
            <w:noProof/>
            <w:webHidden/>
          </w:rPr>
          <w:t>10</w:t>
        </w:r>
        <w:r>
          <w:rPr>
            <w:noProof/>
            <w:webHidden/>
          </w:rPr>
          <w:fldChar w:fldCharType="end"/>
        </w:r>
      </w:hyperlink>
    </w:p>
    <w:p w14:paraId="718C00D7" w14:textId="77777777" w:rsidR="00257E2E" w:rsidRPr="00257E2E" w:rsidRDefault="00257E2E">
      <w:pPr>
        <w:pStyle w:val="TOC1"/>
        <w:tabs>
          <w:tab w:val="right" w:leader="dot" w:pos="9350"/>
        </w:tabs>
        <w:rPr>
          <w:noProof/>
          <w:lang w:val="en-GB" w:eastAsia="en-GB"/>
        </w:rPr>
      </w:pPr>
      <w:hyperlink w:anchor="_Toc118813375" w:history="1">
        <w:r w:rsidRPr="007D23D6">
          <w:rPr>
            <w:rStyle w:val="Hyperlink"/>
            <w:noProof/>
          </w:rPr>
          <w:t>Bibliography</w:t>
        </w:r>
        <w:r>
          <w:rPr>
            <w:noProof/>
            <w:webHidden/>
          </w:rPr>
          <w:tab/>
        </w:r>
        <w:r>
          <w:rPr>
            <w:noProof/>
            <w:webHidden/>
          </w:rPr>
          <w:fldChar w:fldCharType="begin"/>
        </w:r>
        <w:r>
          <w:rPr>
            <w:noProof/>
            <w:webHidden/>
          </w:rPr>
          <w:instrText xml:space="preserve"> PAGEREF _Toc118813375 \h </w:instrText>
        </w:r>
        <w:r>
          <w:rPr>
            <w:noProof/>
            <w:webHidden/>
          </w:rPr>
        </w:r>
        <w:r>
          <w:rPr>
            <w:noProof/>
            <w:webHidden/>
          </w:rPr>
          <w:fldChar w:fldCharType="separate"/>
        </w:r>
        <w:r>
          <w:rPr>
            <w:noProof/>
            <w:webHidden/>
          </w:rPr>
          <w:t>11</w:t>
        </w:r>
        <w:r>
          <w:rPr>
            <w:noProof/>
            <w:webHidden/>
          </w:rPr>
          <w:fldChar w:fldCharType="end"/>
        </w:r>
      </w:hyperlink>
    </w:p>
    <w:p w14:paraId="230923DB" w14:textId="77777777" w:rsidR="00257E2E" w:rsidRDefault="00257E2E">
      <w:r>
        <w:fldChar w:fldCharType="end"/>
      </w:r>
    </w:p>
    <w:p w14:paraId="30B143D4" w14:textId="77777777" w:rsidR="00772BE1" w:rsidRDefault="00772BE1" w:rsidP="00772BE1"/>
    <w:p w14:paraId="1B83E97E" w14:textId="77777777" w:rsidR="00257E2E" w:rsidRDefault="00A742E0" w:rsidP="00A742E0">
      <w:bookmarkStart w:id="3" w:name="_Toc117671042"/>
      <w:bookmarkStart w:id="4" w:name="_Toc117671300"/>
      <w:r>
        <w:br w:type="page"/>
      </w:r>
    </w:p>
    <w:p w14:paraId="2EA15992" w14:textId="77777777" w:rsidR="00772BE1" w:rsidRDefault="009A54A9" w:rsidP="009A54A9">
      <w:pPr>
        <w:pStyle w:val="Heading1"/>
      </w:pPr>
      <w:bookmarkStart w:id="5" w:name="_Toc118813361"/>
      <w:r>
        <w:t>Executive Summary</w:t>
      </w:r>
      <w:bookmarkEnd w:id="3"/>
      <w:bookmarkEnd w:id="4"/>
      <w:bookmarkEnd w:id="5"/>
    </w:p>
    <w:p w14:paraId="7EF604DC" w14:textId="77777777" w:rsidR="00011A58" w:rsidRDefault="00011A58" w:rsidP="00011A58">
      <w:r>
        <w:t xml:space="preserve">Performance management defined </w:t>
      </w:r>
    </w:p>
    <w:p w14:paraId="3F256F6C" w14:textId="77777777" w:rsidR="00011A58" w:rsidRDefault="00011A58" w:rsidP="00011A58">
      <w:r>
        <w:t>Aim of performance</w:t>
      </w:r>
    </w:p>
    <w:p w14:paraId="1A3053AF" w14:textId="77777777" w:rsidR="00DC38C6" w:rsidRDefault="00DC38C6" w:rsidP="00011A58">
      <w:r>
        <w:t xml:space="preserve">Theory AMO </w:t>
      </w:r>
    </w:p>
    <w:p w14:paraId="4B07250F" w14:textId="77777777" w:rsidR="009A54A9" w:rsidRDefault="00FD5463" w:rsidP="00011A58">
      <w:r>
        <w:t>4 KPIS =KEY PERFORMANCE INDICATORS</w:t>
      </w:r>
      <w:r w:rsidR="00772BE1">
        <w:br w:type="page"/>
      </w:r>
    </w:p>
    <w:p w14:paraId="6C258B09" w14:textId="77777777" w:rsidR="00772BE1" w:rsidRDefault="009A54A9" w:rsidP="009A54A9">
      <w:pPr>
        <w:pStyle w:val="Heading1"/>
      </w:pPr>
      <w:bookmarkStart w:id="6" w:name="_Toc117671043"/>
      <w:bookmarkStart w:id="7" w:name="_Toc117671301"/>
      <w:bookmarkStart w:id="8" w:name="_Toc118813362"/>
      <w:r>
        <w:t>Introduction</w:t>
      </w:r>
      <w:bookmarkEnd w:id="6"/>
      <w:bookmarkEnd w:id="7"/>
      <w:bookmarkEnd w:id="8"/>
    </w:p>
    <w:p w14:paraId="7753C942" w14:textId="77777777" w:rsidR="00011A58" w:rsidRPr="0072099D" w:rsidRDefault="00011A58" w:rsidP="00011A58">
      <w:pPr>
        <w:rPr>
          <w:rFonts w:ascii="Comic Sans MS" w:hAnsi="Comic Sans MS"/>
          <w:color w:val="000000" w:themeColor="text1"/>
        </w:rPr>
      </w:pPr>
      <w:r w:rsidRPr="0072099D">
        <w:rPr>
          <w:rFonts w:ascii="Comic Sans MS" w:hAnsi="Comic Sans MS"/>
          <w:color w:val="000000" w:themeColor="text1"/>
        </w:rPr>
        <w:t xml:space="preserve">PEOPLE MANAGEMENT can be crassly described </w:t>
      </w:r>
      <w:r w:rsidR="003D7994" w:rsidRPr="0072099D">
        <w:rPr>
          <w:rFonts w:ascii="Comic Sans MS" w:hAnsi="Comic Sans MS"/>
          <w:color w:val="000000" w:themeColor="text1"/>
        </w:rPr>
        <w:t>as concept</w:t>
      </w:r>
      <w:r w:rsidRPr="0072099D">
        <w:rPr>
          <w:rFonts w:ascii="Comic Sans MS" w:hAnsi="Comic Sans MS"/>
          <w:color w:val="000000" w:themeColor="text1"/>
        </w:rPr>
        <w:t xml:space="preserve"> that is growingly being used to refer to the company's activity of caring for an organization's employees. Good people management provides managers with the strategies and methods they need to maintain skilled staff, motivate them to work harder, and deal with disagreements and poor performance.</w:t>
      </w:r>
      <w:r w:rsidRPr="0072099D">
        <w:rPr>
          <w:rFonts w:ascii="Comic Sans MS" w:hAnsi="Comic Sans MS"/>
          <w:color w:val="000000" w:themeColor="text1"/>
          <w:shd w:val="clear" w:color="auto" w:fill="FFFFFF"/>
        </w:rPr>
        <w:t xml:space="preserve"> Wellington. (2011). </w:t>
      </w:r>
      <w:r w:rsidR="003D7994" w:rsidRPr="0072099D">
        <w:rPr>
          <w:rFonts w:ascii="Comic Sans MS" w:hAnsi="Comic Sans MS"/>
          <w:color w:val="000000" w:themeColor="text1"/>
          <w:shd w:val="clear" w:color="auto" w:fill="FFFFFF"/>
        </w:rPr>
        <w:t>Therefore,</w:t>
      </w:r>
      <w:r w:rsidRPr="0072099D">
        <w:rPr>
          <w:rFonts w:ascii="Comic Sans MS" w:hAnsi="Comic Sans MS"/>
          <w:color w:val="000000" w:themeColor="text1"/>
          <w:shd w:val="clear" w:color="auto" w:fill="FFFFFF"/>
        </w:rPr>
        <w:t xml:space="preserve"> contribute additional working process managers represent the needs of their organisations, which include staff members, clients, and the community at large, in addition to shareholders, or individuals who have absolute responsibility for what the company performs in the community or voluntary sectors. This even essentially takes on social responsibility, able to care about the interests (and well-being) of employees, as well as acting ethically in relation to the needs of people in the organisation and the society.</w:t>
      </w:r>
      <w:r w:rsidRPr="0072099D">
        <w:rPr>
          <w:rFonts w:ascii="Comic Sans MS" w:hAnsi="Comic Sans MS"/>
          <w:color w:val="000000" w:themeColor="text1"/>
        </w:rPr>
        <w:t xml:space="preserve"> Armstrong. (2010)</w:t>
      </w:r>
      <w:r w:rsidR="00BB2586" w:rsidRPr="0072099D">
        <w:rPr>
          <w:rFonts w:ascii="Comic Sans MS" w:hAnsi="Comic Sans MS"/>
          <w:color w:val="000000" w:themeColor="text1"/>
        </w:rPr>
        <w:t xml:space="preserve"> In other to, control </w:t>
      </w:r>
      <w:r w:rsidR="003D7994" w:rsidRPr="0072099D">
        <w:rPr>
          <w:rFonts w:ascii="Comic Sans MS" w:hAnsi="Comic Sans MS"/>
          <w:color w:val="000000" w:themeColor="text1"/>
        </w:rPr>
        <w:t>people management</w:t>
      </w:r>
      <w:r w:rsidR="00BB2586" w:rsidRPr="0072099D">
        <w:rPr>
          <w:rFonts w:ascii="Comic Sans MS" w:hAnsi="Comic Sans MS"/>
          <w:color w:val="000000" w:themeColor="text1"/>
        </w:rPr>
        <w:t xml:space="preserve"> motiva</w:t>
      </w:r>
      <w:r w:rsidR="0072099D">
        <w:rPr>
          <w:rFonts w:ascii="Comic Sans MS" w:hAnsi="Comic Sans MS"/>
          <w:color w:val="000000" w:themeColor="text1"/>
        </w:rPr>
        <w:t xml:space="preserve">tions </w:t>
      </w:r>
    </w:p>
    <w:p w14:paraId="645CE5E1" w14:textId="77777777" w:rsidR="00011A58" w:rsidRDefault="00011A58" w:rsidP="00011A58"/>
    <w:p w14:paraId="5AEBE126" w14:textId="77777777" w:rsidR="009A54A9" w:rsidRDefault="00772BE1" w:rsidP="00772BE1">
      <w:r>
        <w:br w:type="page"/>
      </w:r>
    </w:p>
    <w:p w14:paraId="262944AD" w14:textId="77777777" w:rsidR="00772BE1" w:rsidRDefault="009A54A9" w:rsidP="00011A58">
      <w:pPr>
        <w:pStyle w:val="Heading1"/>
      </w:pPr>
      <w:bookmarkStart w:id="9" w:name="_Toc117671044"/>
      <w:bookmarkStart w:id="10" w:name="_Toc117671302"/>
      <w:bookmarkStart w:id="11" w:name="_Toc118813363"/>
      <w:r>
        <w:t>Main Findings</w:t>
      </w:r>
      <w:bookmarkEnd w:id="9"/>
      <w:bookmarkEnd w:id="10"/>
      <w:bookmarkEnd w:id="11"/>
    </w:p>
    <w:p w14:paraId="183C5A78" w14:textId="77777777" w:rsidR="003D7994" w:rsidRPr="003D7994" w:rsidRDefault="003D7994" w:rsidP="003D7994"/>
    <w:p w14:paraId="5E677B38" w14:textId="77777777" w:rsidR="00EB2FCD" w:rsidRDefault="00EB2FCD" w:rsidP="003D7994">
      <w:pPr>
        <w:pStyle w:val="Heading2"/>
        <w:rPr>
          <w:rFonts w:ascii="Comic Sans MS" w:hAnsi="Comic Sans MS"/>
          <w:b w:val="0"/>
          <w:bCs w:val="0"/>
          <w:sz w:val="22"/>
          <w:szCs w:val="22"/>
          <w:u w:val="single"/>
        </w:rPr>
      </w:pPr>
      <w:bookmarkStart w:id="12" w:name="_Toc118813364"/>
      <w:r w:rsidRPr="003D7994">
        <w:rPr>
          <w:rFonts w:ascii="Comic Sans MS" w:hAnsi="Comic Sans MS"/>
          <w:b w:val="0"/>
          <w:bCs w:val="0"/>
          <w:sz w:val="22"/>
          <w:szCs w:val="22"/>
          <w:u w:val="single"/>
        </w:rPr>
        <w:t>M</w:t>
      </w:r>
      <w:bookmarkEnd w:id="12"/>
      <w:r w:rsidR="00C64AEE">
        <w:rPr>
          <w:rFonts w:ascii="Comic Sans MS" w:hAnsi="Comic Sans MS"/>
          <w:b w:val="0"/>
          <w:bCs w:val="0"/>
          <w:sz w:val="22"/>
          <w:szCs w:val="22"/>
          <w:u w:val="single"/>
        </w:rPr>
        <w:t>otivation</w:t>
      </w:r>
    </w:p>
    <w:p w14:paraId="42EEF414" w14:textId="77777777" w:rsidR="0072099D" w:rsidRPr="0072099D" w:rsidRDefault="0072099D" w:rsidP="0072099D">
      <w:r w:rsidRPr="0072099D">
        <w:t>Motivation would be the procedure or method of providing a reason for someone to do things. Often these motivation stems from a need, which leads to behaviour, which results in some type of compensation when the requirement is achieved.</w:t>
      </w:r>
      <w:r w:rsidR="00A14AE1">
        <w:t xml:space="preserve"> </w:t>
      </w:r>
      <w:r>
        <w:t xml:space="preserve">Motivation it is one of the </w:t>
      </w:r>
      <w:r w:rsidR="00A14AE1">
        <w:t xml:space="preserve">aspect for leader, manager assistant manager to an achievement for better position in the organisation. </w:t>
      </w:r>
      <w:r w:rsidR="00A14AE1" w:rsidRPr="00A14AE1">
        <w:t>Maslow's Hierarchy of Needs—In 1954, Maslow proposed a hierarchy of requirements that progressed from basic needs to the maximum stage of self-awareness and personal development. Once each standard of need has indeed been complied, the theory suggests, a person will also be stimulated and work to satisfy the next good knowledge of need.</w:t>
      </w:r>
      <w:r w:rsidR="00A14AE1">
        <w:t xml:space="preserve"> </w:t>
      </w:r>
      <w:r w:rsidR="00676C93">
        <w:pict w14:anchorId="4BADEF45">
          <v:shape id="_x0000_i1029" type="#_x0000_t75" style="width:220.5pt;height:147pt">
            <v:imagedata r:id="rId8" o:title=""/>
          </v:shape>
        </w:pict>
      </w:r>
    </w:p>
    <w:p w14:paraId="641669D9" w14:textId="77777777" w:rsidR="00676C93" w:rsidRDefault="00676C93" w:rsidP="0072099D"/>
    <w:p w14:paraId="4AE787B8" w14:textId="77777777" w:rsidR="0072099D" w:rsidRDefault="000C306A" w:rsidP="0072099D">
      <w:r>
        <w:t>In this report highlight</w:t>
      </w:r>
      <w:r w:rsidR="00E00585">
        <w:t>s</w:t>
      </w:r>
      <w:r>
        <w:t xml:space="preserve"> r</w:t>
      </w:r>
      <w:r w:rsidR="0072099D" w:rsidRPr="0072099D">
        <w:t>ole</w:t>
      </w:r>
      <w:r>
        <w:t>s</w:t>
      </w:r>
      <w:r w:rsidR="0072099D" w:rsidRPr="0072099D">
        <w:t xml:space="preserve"> of Management</w:t>
      </w:r>
      <w:r>
        <w:t xml:space="preserve"> in </w:t>
      </w:r>
      <w:r w:rsidR="008E4706">
        <w:t>an</w:t>
      </w:r>
      <w:r>
        <w:t xml:space="preserve"> organization </w:t>
      </w:r>
      <w:r w:rsidR="008E4706">
        <w:t xml:space="preserve">and </w:t>
      </w:r>
      <w:r w:rsidR="00DC6555">
        <w:t xml:space="preserve">types of managers and perform </w:t>
      </w:r>
      <w:r w:rsidR="00DC6555" w:rsidRPr="00DC6555">
        <w:t>critically analyse the positions and abilities necessary to successfully support effective people management.</w:t>
      </w:r>
    </w:p>
    <w:p w14:paraId="2F4E682D" w14:textId="77777777" w:rsidR="007A65BD" w:rsidRDefault="007A65BD" w:rsidP="007A65BD">
      <w:r>
        <w:t xml:space="preserve">Management teams perform a variety of tasks, which include leading, providing data, and setting policy.  </w:t>
      </w:r>
      <w:r w:rsidR="00DC6555">
        <w:t>Frequency, they</w:t>
      </w:r>
      <w:r>
        <w:t xml:space="preserve"> perform a special position is determined by their level as well as the type of organisation.</w:t>
      </w:r>
    </w:p>
    <w:p w14:paraId="6DFF4104" w14:textId="77777777" w:rsidR="00A14AE1" w:rsidRPr="0072099D" w:rsidRDefault="008E4706" w:rsidP="0072099D">
      <w:r w:rsidRPr="008E4706">
        <w:t xml:space="preserve">The assignment will highlight a critical examination of </w:t>
      </w:r>
      <w:r w:rsidR="007A65BD">
        <w:t>discuss the distinctions</w:t>
      </w:r>
      <w:r>
        <w:t>,</w:t>
      </w:r>
      <w:r w:rsidR="007A65BD">
        <w:t xml:space="preserve"> respectively top management, middle management, first-line management, and team </w:t>
      </w:r>
      <w:r w:rsidR="00DC6555">
        <w:t>leaders.</w:t>
      </w:r>
      <w:r w:rsidR="00DC6555" w:rsidRPr="007A65BD">
        <w:t xml:space="preserve"> Top</w:t>
      </w:r>
      <w:r w:rsidR="007A65BD" w:rsidRPr="007A65BD">
        <w:t xml:space="preserve"> managers inspect the surroundings, set objectives, devise </w:t>
      </w:r>
      <w:r w:rsidR="00B54973" w:rsidRPr="007A65BD">
        <w:t>strategies,</w:t>
      </w:r>
      <w:r w:rsidR="007A65BD" w:rsidRPr="007A65BD">
        <w:t xml:space="preserve"> and make decisions, middle managers disclose to senior managers, create and execute tasks, set priorities, </w:t>
      </w:r>
      <w:r>
        <w:t>therefore the last position of managers is the</w:t>
      </w:r>
      <w:r w:rsidR="007A65BD" w:rsidRPr="007A65BD">
        <w:t xml:space="preserve"> first line managers monitor staff members, work collaboratively, and notify tasks and difficulties to middle managers.</w:t>
      </w:r>
      <w:r w:rsidR="00B54973">
        <w:t xml:space="preserve"> </w:t>
      </w:r>
      <w:r w:rsidR="00B54973" w:rsidRPr="00B54973">
        <w:t>Among the most essential rights that professionals possess and that individuals as line managers must be knowledgeable of is their entitlement to avoid being unfairly dismissed. Staff members with two years of uninterrupted full-time work are now granted the permission not to be made redundant. </w:t>
      </w:r>
      <w:r w:rsidR="00B54973">
        <w:rPr>
          <w:rFonts w:ascii="Source Sans Pro" w:hAnsi="Source Sans Pro"/>
          <w:color w:val="3A3A3A"/>
          <w:sz w:val="23"/>
          <w:szCs w:val="23"/>
          <w:shd w:val="clear" w:color="auto" w:fill="FFFFFF"/>
        </w:rPr>
        <w:t>Rees. (2017)</w:t>
      </w:r>
    </w:p>
    <w:p w14:paraId="746E18E8" w14:textId="77777777" w:rsidR="000C306A" w:rsidRDefault="000C306A" w:rsidP="00776D5E"/>
    <w:p w14:paraId="3EBE7032" w14:textId="77777777" w:rsidR="000C306A" w:rsidRDefault="000C306A" w:rsidP="00776D5E"/>
    <w:p w14:paraId="2AE30801" w14:textId="77777777" w:rsidR="000C306A" w:rsidRDefault="000C306A" w:rsidP="00776D5E"/>
    <w:p w14:paraId="62B6E009" w14:textId="77777777" w:rsidR="000C306A" w:rsidRDefault="00776D5E" w:rsidP="00FE2D3A">
      <w:pPr>
        <w:pStyle w:val="Heading2"/>
      </w:pPr>
      <w:r>
        <w:t xml:space="preserve">Performance management defined </w:t>
      </w:r>
    </w:p>
    <w:p w14:paraId="1CBD92A9" w14:textId="77777777" w:rsidR="00E873D4" w:rsidRDefault="00E873D4" w:rsidP="00776D5E">
      <w:pPr>
        <w:rPr>
          <w:rFonts w:ascii="Source Sans Pro" w:hAnsi="Source Sans Pro"/>
          <w:color w:val="3A3A3A"/>
          <w:sz w:val="23"/>
          <w:szCs w:val="23"/>
          <w:shd w:val="clear" w:color="auto" w:fill="FFFFFF"/>
        </w:rPr>
      </w:pPr>
      <w:r w:rsidRPr="00E873D4">
        <w:t>Managers are frequently committed to goal findings, which highlights achievement goals, accomplishment, goal exploration, as well as the extrinsic motivational process throughout senility.</w:t>
      </w:r>
      <w:r w:rsidRPr="00E873D4">
        <w:rPr>
          <w:rFonts w:ascii="Source Sans Pro" w:hAnsi="Source Sans Pro"/>
          <w:color w:val="3A3A3A"/>
          <w:sz w:val="23"/>
          <w:szCs w:val="23"/>
          <w:shd w:val="clear" w:color="auto" w:fill="FFFFFF"/>
        </w:rPr>
        <w:t xml:space="preserve"> </w:t>
      </w:r>
      <w:r>
        <w:rPr>
          <w:rFonts w:ascii="Source Sans Pro" w:hAnsi="Source Sans Pro"/>
          <w:color w:val="3A3A3A"/>
          <w:sz w:val="23"/>
          <w:szCs w:val="23"/>
          <w:shd w:val="clear" w:color="auto" w:fill="FFFFFF"/>
        </w:rPr>
        <w:t>Ryan. (2019)</w:t>
      </w:r>
    </w:p>
    <w:p w14:paraId="2FB02B9F" w14:textId="77777777" w:rsidR="00FE0511" w:rsidRDefault="001857DE" w:rsidP="00776D5E">
      <w:r w:rsidRPr="001857DE">
        <w:t>Acknowledged leadership characteristics stimulate perspectives into recognising and developing specific leadership capabilities include accumulating absolute influence and, most importantly, perfecting key leadership functions including planning, interacting, and stimulating.</w:t>
      </w:r>
      <w:r w:rsidR="00FE0511" w:rsidRPr="00FE0511">
        <w:t xml:space="preserve"> </w:t>
      </w:r>
      <w:r w:rsidR="00FE0511">
        <w:t>S</w:t>
      </w:r>
      <w:r w:rsidR="00FE0511" w:rsidRPr="00FE0511">
        <w:t>tructure for conceptualising the role of social and emotional abilities in effective leadership and management, as well as exploratory study and development recommendations for leader emotional and social competencies.</w:t>
      </w:r>
      <w:r w:rsidR="00FE0511" w:rsidRPr="00FE0511">
        <w:rPr>
          <w:sz w:val="18"/>
          <w:szCs w:val="18"/>
        </w:rPr>
        <w:t xml:space="preserve">  Riggio, &amp; Reichard, R. J. (2008)</w:t>
      </w:r>
    </w:p>
    <w:p w14:paraId="14863E84" w14:textId="77777777" w:rsidR="00772DCF" w:rsidRDefault="001857DE" w:rsidP="00776D5E">
      <w:r>
        <w:t xml:space="preserve"> </w:t>
      </w:r>
      <w:r w:rsidR="00E82A55" w:rsidRPr="00E82A55">
        <w:t>Meredith Belbin's remarkable and popularised research on teamwork is becoming commonplace in organisations all over the world. Acquiring the best from their team is critical for any leader who wants to achieve excellent performance. Belbin's important area of management development goes beyond the ordinary preoccupations with skills and experience, instead focusing on Team Role behaviours that</w:t>
      </w:r>
      <w:r w:rsidR="00E82A55">
        <w:t xml:space="preserve"> </w:t>
      </w:r>
      <w:r w:rsidR="00E82A55" w:rsidRPr="00E82A55">
        <w:t>shape social situations in teams.</w:t>
      </w:r>
      <w:r w:rsidR="00E82A55">
        <w:t xml:space="preserve"> Belbin (2010)</w:t>
      </w:r>
      <w:r w:rsidR="00E82A55">
        <w:pict w14:anchorId="6AC11330">
          <v:shape id="_x0000_i1030" type="#_x0000_t75" style="width:214.5pt;height:188.25pt">
            <v:imagedata r:id="rId9" o:title=""/>
          </v:shape>
        </w:pict>
      </w:r>
    </w:p>
    <w:p w14:paraId="7D1919ED" w14:textId="77777777" w:rsidR="009A2776" w:rsidRDefault="009A2776" w:rsidP="009A2776">
      <w:r>
        <w:t xml:space="preserve">Roles and skills required by managers to support effective people management have a major importance for organisation because leaders are </w:t>
      </w:r>
      <w:r w:rsidR="008927D0">
        <w:t>conducted</w:t>
      </w:r>
      <w:r>
        <w:t xml:space="preserve"> to administrate the </w:t>
      </w:r>
      <w:r w:rsidR="008927D0">
        <w:t>business.</w:t>
      </w:r>
      <w:r w:rsidRPr="009A2776">
        <w:t xml:space="preserve"> </w:t>
      </w:r>
      <w:r>
        <w:t xml:space="preserve">The capacity of a leader to control is determined by their abilities in people management or job </w:t>
      </w:r>
      <w:r w:rsidR="008927D0">
        <w:t>involvement. A</w:t>
      </w:r>
      <w:r>
        <w:t xml:space="preserve"> good leader would also motivate their group, enhance efficiency, as well as decrease attrition </w:t>
      </w:r>
      <w:r w:rsidR="008927D0">
        <w:t>rate. A</w:t>
      </w:r>
      <w:r>
        <w:t xml:space="preserve"> leader who lacks skill set will have an unsatisfactory, disconnected team, and representatives will inevitably step down.</w:t>
      </w:r>
      <w:r w:rsidR="008927D0" w:rsidRPr="008927D0">
        <w:t xml:space="preserve"> According to data analysis, 73% of employees will indeed resign if they weren't not recognised as well as supported by their management teams. As a result, people management entails both coaching and motivation, in addition to guiding and advising. Top management with individuals abilities could indeed smoothly moderate worker dispute and promote cooperation and appreciation.</w:t>
      </w:r>
    </w:p>
    <w:p w14:paraId="4704A058" w14:textId="77777777" w:rsidR="0078461C" w:rsidRDefault="0078461C" w:rsidP="009A2776">
      <w:pPr>
        <w:rPr>
          <w:sz w:val="18"/>
          <w:szCs w:val="18"/>
        </w:rPr>
      </w:pPr>
      <w:r w:rsidRPr="0078461C">
        <w:lastRenderedPageBreak/>
        <w:t>It is full of workouts and assessment tools that will increase  confidence and guide and motivate anybody on their journey toward becoming an excellent manager.</w:t>
      </w:r>
      <w:r w:rsidRPr="0078461C">
        <w:rPr>
          <w:sz w:val="18"/>
          <w:szCs w:val="18"/>
        </w:rPr>
        <w:t xml:space="preserve"> Adair. (2013)</w:t>
      </w:r>
    </w:p>
    <w:p w14:paraId="17882491" w14:textId="77777777" w:rsidR="00C64AEE" w:rsidRPr="00772DCF" w:rsidRDefault="00C64AEE" w:rsidP="00C64AEE">
      <w:pPr>
        <w:pStyle w:val="Heading2"/>
        <w:rPr>
          <w:rFonts w:eastAsia="Times New Roman"/>
          <w:lang w:val="en-US"/>
        </w:rPr>
      </w:pPr>
      <w:bookmarkStart w:id="13" w:name="_Toc118813372"/>
      <w:r w:rsidRPr="00B54973">
        <w:rPr>
          <w:rFonts w:eastAsia="Times New Roman"/>
          <w:lang w:val="en-US"/>
        </w:rPr>
        <w:t>Performance Management Systems</w:t>
      </w:r>
      <w:bookmarkEnd w:id="13"/>
    </w:p>
    <w:p w14:paraId="5CEF84EC" w14:textId="77777777" w:rsidR="00C64AEE" w:rsidRDefault="00C64AEE" w:rsidP="00C64AEE">
      <w:pPr>
        <w:rPr>
          <w:lang w:val="en-US"/>
        </w:rPr>
      </w:pPr>
      <w:r>
        <w:rPr>
          <w:lang w:val="en-US"/>
        </w:rPr>
        <w:pict w14:anchorId="0C0A1293">
          <v:shape id="_x0000_i1031" type="#_x0000_t75" style="width:136.5pt;height:91.5pt">
            <v:imagedata r:id="rId7" o:title=""/>
          </v:shape>
        </w:pict>
      </w:r>
    </w:p>
    <w:p w14:paraId="6BCB3F0D" w14:textId="77777777" w:rsidR="00C64AEE" w:rsidRDefault="00C64AEE" w:rsidP="00C64AEE">
      <w:r>
        <w:t>organisations successfully manage the performance of their workforce.</w:t>
      </w:r>
    </w:p>
    <w:p w14:paraId="6F3ED672" w14:textId="77777777" w:rsidR="009915ED" w:rsidRDefault="009915ED" w:rsidP="00C64AEE">
      <w:pPr>
        <w:rPr>
          <w:lang w:val="en-US"/>
        </w:rPr>
      </w:pPr>
      <w:r w:rsidRPr="009915ED">
        <w:rPr>
          <w:lang w:val="en-US"/>
        </w:rPr>
        <w:t>KEY PERFORMANCE INDICATORS</w:t>
      </w:r>
    </w:p>
    <w:p w14:paraId="58B5D603" w14:textId="77777777" w:rsidR="00C64AEE" w:rsidRDefault="00C64AEE" w:rsidP="009A2776">
      <w:pPr>
        <w:rPr>
          <w:sz w:val="18"/>
          <w:szCs w:val="18"/>
        </w:rPr>
      </w:pPr>
    </w:p>
    <w:p w14:paraId="52E02202" w14:textId="77777777" w:rsidR="008A5624" w:rsidRDefault="008A5624" w:rsidP="00C64AEE">
      <w:pPr>
        <w:pStyle w:val="Heading2"/>
      </w:pPr>
      <w:r w:rsidRPr="008A5624">
        <w:rPr>
          <w:rFonts w:eastAsia="Times New Roman"/>
        </w:rPr>
        <w:t>Leadership v’s Management</w:t>
      </w:r>
    </w:p>
    <w:p w14:paraId="7B85764C" w14:textId="77777777" w:rsidR="008A5624" w:rsidRDefault="008A5624" w:rsidP="009A2776">
      <w:r>
        <w:pict w14:anchorId="797747B9">
          <v:shape id="_x0000_i1032" type="#_x0000_t75" style="width:215.25pt;height:101.25pt">
            <v:imagedata r:id="rId10" o:title=""/>
          </v:shape>
        </w:pict>
      </w:r>
    </w:p>
    <w:p w14:paraId="4A183E11" w14:textId="77777777" w:rsidR="00776D5E" w:rsidRPr="00776D5E" w:rsidRDefault="00776D5E" w:rsidP="00776D5E"/>
    <w:p w14:paraId="1F11E0C7" w14:textId="77777777" w:rsidR="00EB2FCD" w:rsidRPr="00EB2FCD" w:rsidRDefault="00EB2FCD" w:rsidP="00EB2FCD"/>
    <w:p w14:paraId="0BE8FA87" w14:textId="77777777" w:rsidR="009915ED" w:rsidRDefault="009915ED" w:rsidP="009915ED">
      <w:pPr>
        <w:pStyle w:val="Heading2"/>
      </w:pPr>
      <w:bookmarkStart w:id="14" w:name="_Toc118813369"/>
      <w:bookmarkStart w:id="15" w:name="_Toc118813365"/>
      <w:r>
        <w:t>AMO Theory</w:t>
      </w:r>
      <w:bookmarkEnd w:id="14"/>
    </w:p>
    <w:p w14:paraId="03DFC46B" w14:textId="77777777" w:rsidR="009915ED" w:rsidRPr="005B111C" w:rsidRDefault="009915ED" w:rsidP="009915ED">
      <w:pPr>
        <w:shd w:val="clear" w:color="auto" w:fill="FFFFFF"/>
        <w:rPr>
          <w:rFonts w:ascii="Comic Sans MS" w:hAnsi="Comic Sans MS" w:cs="Calibri Light"/>
        </w:rPr>
      </w:pPr>
      <w:r w:rsidRPr="005B111C">
        <w:rPr>
          <w:rFonts w:ascii="Comic Sans MS" w:hAnsi="Comic Sans MS" w:cs="Calibri Light"/>
        </w:rPr>
        <w:t>Managers are becoming more viewed as essential in the effective implementation of Human resource management practices. According to the Ability-Motivation-Opportunity (AMO) theory, managements' effectiveness throughout this respect will be determined by their ability to implement Hr strategies, as well as their own ambition and achieve the best possible will strengthen this effect. (</w:t>
      </w:r>
      <w:hyperlink r:id="rId11" w:history="1">
        <w:r w:rsidRPr="005B111C">
          <w:rPr>
            <w:rStyle w:val="Hyperlink"/>
            <w:rFonts w:ascii="Comic Sans MS" w:hAnsi="Comic Sans MS" w:cs="Calibri Light"/>
            <w:color w:val="auto"/>
            <w:bdr w:val="none" w:sz="0" w:space="0" w:color="auto" w:frame="1"/>
          </w:rPr>
          <w:t>Anna C. Bos-Nehles</w:t>
        </w:r>
      </w:hyperlink>
      <w:r w:rsidRPr="005B111C">
        <w:rPr>
          <w:rStyle w:val="comma-separator"/>
          <w:rFonts w:ascii="Comic Sans MS" w:hAnsi="Comic Sans MS" w:cs="Calibri Light"/>
          <w:bdr w:val="none" w:sz="0" w:space="0" w:color="auto" w:frame="1"/>
        </w:rPr>
        <w:t>,</w:t>
      </w:r>
      <w:hyperlink r:id="rId12" w:history="1">
        <w:r w:rsidRPr="005B111C">
          <w:rPr>
            <w:rStyle w:val="Hyperlink"/>
            <w:rFonts w:ascii="Comic Sans MS" w:hAnsi="Comic Sans MS" w:cs="Calibri Light"/>
            <w:color w:val="auto"/>
            <w:bdr w:val="none" w:sz="0" w:space="0" w:color="auto" w:frame="1"/>
          </w:rPr>
          <w:t>Maarten J. Van Riemsdijk</w:t>
        </w:r>
      </w:hyperlink>
      <w:r w:rsidRPr="005B111C">
        <w:rPr>
          <w:rStyle w:val="comma-separator"/>
          <w:rFonts w:ascii="Comic Sans MS" w:hAnsi="Comic Sans MS" w:cs="Calibri Light"/>
          <w:bdr w:val="none" w:sz="0" w:space="0" w:color="auto" w:frame="1"/>
        </w:rPr>
        <w:t>,</w:t>
      </w:r>
      <w:hyperlink r:id="rId13" w:history="1">
        <w:r w:rsidRPr="005B111C">
          <w:rPr>
            <w:rStyle w:val="Hyperlink"/>
            <w:rFonts w:ascii="Comic Sans MS" w:hAnsi="Comic Sans MS" w:cs="Calibri Light"/>
            <w:color w:val="auto"/>
            <w:bdr w:val="none" w:sz="0" w:space="0" w:color="auto" w:frame="1"/>
          </w:rPr>
          <w:t>Jan Kees Looise</w:t>
        </w:r>
      </w:hyperlink>
      <w:r w:rsidRPr="005B111C">
        <w:rPr>
          <w:rStyle w:val="accordion-tabbedtab-mobile"/>
          <w:rFonts w:ascii="Comic Sans MS" w:hAnsi="Comic Sans MS" w:cs="Calibri Light"/>
          <w:bdr w:val="none" w:sz="0" w:space="0" w:color="auto" w:frame="1"/>
        </w:rPr>
        <w:t>,2013)</w:t>
      </w:r>
    </w:p>
    <w:p w14:paraId="3A7EF944" w14:textId="77777777" w:rsidR="009915ED" w:rsidRPr="006263ED" w:rsidRDefault="009915ED" w:rsidP="009915ED"/>
    <w:p w14:paraId="342D689D" w14:textId="77777777" w:rsidR="009915ED" w:rsidRPr="006263ED" w:rsidRDefault="009915ED" w:rsidP="009915ED">
      <w:r>
        <w:lastRenderedPageBreak/>
        <w:pict w14:anchorId="7007787E">
          <v:shape id="_x0000_i1033" type="#_x0000_t75" style="width:194.25pt;height:145.5pt">
            <v:imagedata r:id="rId14" o:title=""/>
          </v:shape>
        </w:pict>
      </w:r>
    </w:p>
    <w:p w14:paraId="4D1330BE" w14:textId="77777777" w:rsidR="00AB5519" w:rsidRPr="00C64AEE" w:rsidRDefault="00AB5519" w:rsidP="003D7994">
      <w:pPr>
        <w:pStyle w:val="Heading2"/>
        <w:rPr>
          <w:rFonts w:ascii="Comic Sans MS" w:hAnsi="Comic Sans MS"/>
          <w:sz w:val="22"/>
          <w:szCs w:val="22"/>
        </w:rPr>
      </w:pPr>
      <w:r w:rsidRPr="00C64AEE">
        <w:rPr>
          <w:rFonts w:ascii="Comic Sans MS" w:hAnsi="Comic Sans MS"/>
          <w:sz w:val="22"/>
          <w:szCs w:val="22"/>
        </w:rPr>
        <w:t>Effective Methodology and Goals for Human Resource</w:t>
      </w:r>
      <w:bookmarkEnd w:id="15"/>
    </w:p>
    <w:p w14:paraId="7441BD77" w14:textId="77777777" w:rsidR="002E1E92" w:rsidRPr="003D7994" w:rsidRDefault="005A44A9" w:rsidP="008163A1">
      <w:pPr>
        <w:rPr>
          <w:rFonts w:ascii="Comic Sans MS" w:hAnsi="Comic Sans MS"/>
        </w:rPr>
      </w:pPr>
      <w:r w:rsidRPr="003D7994">
        <w:rPr>
          <w:rFonts w:ascii="Comic Sans MS" w:hAnsi="Comic Sans MS"/>
        </w:rPr>
        <w:t>Mangers is mostly about acquiring and keeping individuals with the necessary abilities and knowledge, and then establishing, improving, involving, and interacting them in the organization's work.</w:t>
      </w:r>
    </w:p>
    <w:p w14:paraId="190E7345" w14:textId="77777777" w:rsidR="003D7994" w:rsidRDefault="008163A1" w:rsidP="003D7994">
      <w:pPr>
        <w:pStyle w:val="Heading2"/>
        <w:rPr>
          <w:rFonts w:ascii="Comic Sans MS" w:hAnsi="Comic Sans MS"/>
        </w:rPr>
      </w:pPr>
      <w:bookmarkStart w:id="16" w:name="_Toc118813366"/>
      <w:r w:rsidRPr="003D7994">
        <w:rPr>
          <w:rFonts w:ascii="Comic Sans MS" w:hAnsi="Comic Sans MS"/>
          <w:sz w:val="22"/>
          <w:szCs w:val="22"/>
        </w:rPr>
        <w:t>External Trends and Their Impact</w:t>
      </w:r>
      <w:bookmarkEnd w:id="16"/>
    </w:p>
    <w:p w14:paraId="5A68ED6A" w14:textId="77777777" w:rsidR="008163A1" w:rsidRPr="000829E0" w:rsidRDefault="00B54973" w:rsidP="008163A1">
      <w:pPr>
        <w:rPr>
          <w:rFonts w:ascii="Comic Sans MS" w:hAnsi="Comic Sans MS"/>
          <w:color w:val="000000" w:themeColor="text1"/>
        </w:rPr>
      </w:pPr>
      <w:r w:rsidRPr="000829E0">
        <w:rPr>
          <w:rFonts w:ascii="Comic Sans MS" w:hAnsi="Comic Sans MS"/>
          <w:color w:val="000000" w:themeColor="text1"/>
        </w:rPr>
        <w:t xml:space="preserve">The Influence of Additional Developments </w:t>
      </w:r>
      <w:r w:rsidR="008163A1" w:rsidRPr="000829E0">
        <w:rPr>
          <w:rFonts w:ascii="Comic Sans MS" w:hAnsi="Comic Sans MS"/>
          <w:color w:val="000000" w:themeColor="text1"/>
        </w:rPr>
        <w:t xml:space="preserve">on people management despite the growing emphasis on diversity management </w:t>
      </w:r>
      <w:r w:rsidR="004D0EC9" w:rsidRPr="000829E0">
        <w:rPr>
          <w:rFonts w:ascii="Comic Sans MS" w:hAnsi="Comic Sans MS"/>
          <w:color w:val="000000" w:themeColor="text1"/>
        </w:rPr>
        <w:t>and</w:t>
      </w:r>
      <w:r w:rsidR="008163A1" w:rsidRPr="000829E0">
        <w:rPr>
          <w:rFonts w:ascii="Comic Sans MS" w:hAnsi="Comic Sans MS"/>
          <w:color w:val="000000" w:themeColor="text1"/>
        </w:rPr>
        <w:t xml:space="preserve"> effects for career perceptions and experiences effective teamwork, service quality, and other aspects of organizational performance, there is still a major difference.</w:t>
      </w:r>
    </w:p>
    <w:p w14:paraId="0668E310" w14:textId="77777777" w:rsidR="004D0EC9" w:rsidRPr="000829E0" w:rsidRDefault="008163A1" w:rsidP="003D7994">
      <w:pPr>
        <w:rPr>
          <w:rFonts w:ascii="Comic Sans MS" w:hAnsi="Comic Sans MS"/>
          <w:color w:val="000000" w:themeColor="text1"/>
        </w:rPr>
      </w:pPr>
      <w:r w:rsidRPr="000829E0">
        <w:rPr>
          <w:rFonts w:ascii="Comic Sans MS" w:hAnsi="Comic Sans MS"/>
          <w:color w:val="000000" w:themeColor="text1"/>
        </w:rPr>
        <w:t>As a result, managing diversity research published between January 2000 and December 2005 investigates the efficacy of specific diversity interventions implemented in organisations and process improvement management.</w:t>
      </w:r>
      <w:r w:rsidR="004D0EC9" w:rsidRPr="000829E0">
        <w:rPr>
          <w:rFonts w:ascii="Comic Sans MS" w:hAnsi="Comic Sans MS"/>
          <w:color w:val="000000" w:themeColor="text1"/>
        </w:rPr>
        <w:t xml:space="preserve"> ( Ellen Foster Curtis and Janice L. Dreachslin (2008)</w:t>
      </w:r>
    </w:p>
    <w:p w14:paraId="00DB9157" w14:textId="77777777" w:rsidR="005A44A9" w:rsidRPr="000829E0" w:rsidRDefault="005A44A9" w:rsidP="00AB5519">
      <w:pPr>
        <w:rPr>
          <w:rFonts w:ascii="Comic Sans MS" w:hAnsi="Comic Sans MS"/>
          <w:color w:val="000000" w:themeColor="text1"/>
          <w:shd w:val="clear" w:color="auto" w:fill="FFFFFF"/>
        </w:rPr>
      </w:pPr>
      <w:r w:rsidRPr="000829E0">
        <w:rPr>
          <w:rFonts w:ascii="Comic Sans MS" w:hAnsi="Comic Sans MS"/>
          <w:color w:val="000000" w:themeColor="text1"/>
        </w:rPr>
        <w:t>STRATEGIC EMPLOYEE COMMUNICATIONST describes developments in the workplace that have formed the requirement for a stronger and more organizational strategic communications function.</w:t>
      </w:r>
      <w:r w:rsidRPr="000829E0">
        <w:rPr>
          <w:rFonts w:ascii="Comic Sans MS" w:hAnsi="Comic Sans MS"/>
          <w:color w:val="000000" w:themeColor="text1"/>
          <w:shd w:val="clear" w:color="auto" w:fill="FFFFFF"/>
        </w:rPr>
        <w:t xml:space="preserve"> John Wiley &amp; Sons, 1972</w:t>
      </w:r>
      <w:r w:rsidR="000829E0" w:rsidRPr="000829E0">
        <w:rPr>
          <w:rFonts w:ascii="Comic Sans MS" w:hAnsi="Comic Sans MS"/>
          <w:color w:val="000000" w:themeColor="text1"/>
          <w:shd w:val="clear" w:color="auto" w:fill="FFFFFF"/>
        </w:rPr>
        <w:t xml:space="preserve">. </w:t>
      </w:r>
    </w:p>
    <w:p w14:paraId="026376C0" w14:textId="77777777" w:rsidR="004D0EC9" w:rsidRDefault="004D0EC9" w:rsidP="00AB5519">
      <w:pPr>
        <w:rPr>
          <w:rFonts w:ascii="Source Sans Pro" w:hAnsi="Source Sans Pro"/>
          <w:color w:val="3A3A3A"/>
          <w:sz w:val="23"/>
          <w:szCs w:val="23"/>
          <w:shd w:val="clear" w:color="auto" w:fill="FFFFFF"/>
        </w:rPr>
      </w:pPr>
    </w:p>
    <w:p w14:paraId="3CCF4372" w14:textId="77777777" w:rsidR="004D0EC9" w:rsidRDefault="004D0EC9" w:rsidP="00AB5519">
      <w:pPr>
        <w:rPr>
          <w:rFonts w:ascii="Source Sans Pro" w:hAnsi="Source Sans Pro"/>
          <w:color w:val="3A3A3A"/>
          <w:sz w:val="23"/>
          <w:szCs w:val="23"/>
          <w:shd w:val="clear" w:color="auto" w:fill="FFFFFF"/>
        </w:rPr>
      </w:pPr>
    </w:p>
    <w:p w14:paraId="765B4B61" w14:textId="77777777" w:rsidR="003A6B6A" w:rsidRDefault="003A6B6A" w:rsidP="00825AF1">
      <w:pPr>
        <w:rPr>
          <w:lang w:val="en"/>
        </w:rPr>
      </w:pPr>
    </w:p>
    <w:p w14:paraId="2767CD76" w14:textId="77777777" w:rsidR="00825AF1" w:rsidRPr="00825AF1" w:rsidRDefault="00825AF1" w:rsidP="00825AF1">
      <w:pPr>
        <w:rPr>
          <w:lang w:val="en"/>
        </w:rPr>
      </w:pPr>
    </w:p>
    <w:p w14:paraId="54420035" w14:textId="77777777" w:rsidR="00776D5E" w:rsidRDefault="00B54973" w:rsidP="00B54973">
      <w:pPr>
        <w:pStyle w:val="Heading2"/>
        <w:rPr>
          <w:rFonts w:eastAsia="Times New Roman"/>
        </w:rPr>
      </w:pPr>
      <w:bookmarkStart w:id="17" w:name="_Toc118813370"/>
      <w:r w:rsidRPr="00B54973">
        <w:rPr>
          <w:rFonts w:eastAsia="Times New Roman"/>
        </w:rPr>
        <w:lastRenderedPageBreak/>
        <w:t>Equality and diversity</w:t>
      </w:r>
      <w:bookmarkEnd w:id="17"/>
    </w:p>
    <w:p w14:paraId="030ED104" w14:textId="77777777" w:rsidR="00C632B8" w:rsidRPr="00C632B8" w:rsidRDefault="00C632B8" w:rsidP="00C632B8">
      <w:r w:rsidRPr="00C632B8">
        <w:t xml:space="preserve">People management </w:t>
      </w:r>
      <w:r>
        <w:t>has</w:t>
      </w:r>
      <w:r w:rsidRPr="00C632B8">
        <w:t xml:space="preserve"> a ubiquitous assessment of equality and diversity. These assess various rights and differences between employees in the workplace. As a result, there is a significant impact for multiple organisations to accept ethics equality and diversity.</w:t>
      </w:r>
    </w:p>
    <w:p w14:paraId="6A753F2C" w14:textId="77777777" w:rsidR="008877C7" w:rsidRDefault="008877C7" w:rsidP="001303A7">
      <w:r w:rsidRPr="008877C7">
        <w:t>Through a critical, socially constructed approach, this research aims to improve knowledge of managing diversity while improving ethnic workplace equality.</w:t>
      </w:r>
    </w:p>
    <w:p w14:paraId="2F056815" w14:textId="77777777" w:rsidR="008877C7" w:rsidRPr="001303A7" w:rsidRDefault="008877C7" w:rsidP="001303A7">
      <w:r w:rsidRPr="008877C7">
        <w:t xml:space="preserve">Empirical observation </w:t>
      </w:r>
      <w:r w:rsidR="002135A1" w:rsidRPr="008877C7">
        <w:t>describes</w:t>
      </w:r>
      <w:r w:rsidRPr="008877C7">
        <w:t xml:space="preserve"> organisational practises that promote the evaluation of numerous skills and the capacity to express different identities, two important organisational indicators of ethnic equality promoted in the gender and diversity publications, using a numerous research </w:t>
      </w:r>
      <w:r w:rsidR="002135A1" w:rsidRPr="008877C7">
        <w:t>project</w:t>
      </w:r>
      <w:r w:rsidR="002135A1">
        <w:t>. (</w:t>
      </w:r>
      <w:r w:rsidR="002135A1" w:rsidRPr="002135A1">
        <w:t>Maddy Janssens, Patrizia Zanoni,</w:t>
      </w:r>
      <w:r w:rsidR="002135A1">
        <w:t>2014)</w:t>
      </w:r>
    </w:p>
    <w:p w14:paraId="7D76CA16" w14:textId="77777777" w:rsidR="00B54973" w:rsidRPr="00B54973" w:rsidRDefault="00B54973" w:rsidP="00B54973"/>
    <w:p w14:paraId="5133B3BD" w14:textId="77777777" w:rsidR="00772DCF" w:rsidRDefault="00B54973" w:rsidP="00772DCF">
      <w:r>
        <w:pict w14:anchorId="69A67661">
          <v:shape id="_x0000_i1034" type="#_x0000_t75" style="width:172.5pt;height:96.75pt">
            <v:imagedata r:id="rId15" o:title=""/>
          </v:shape>
        </w:pict>
      </w:r>
    </w:p>
    <w:p w14:paraId="47833C57" w14:textId="77777777" w:rsidR="00772DCF" w:rsidRDefault="00772DCF" w:rsidP="00772DCF">
      <w:pPr>
        <w:rPr>
          <w:rStyle w:val="Heading2Char"/>
        </w:rPr>
      </w:pPr>
      <w:r>
        <w:rPr>
          <w:rStyle w:val="Heading2Char"/>
        </w:rPr>
        <w:t>T</w:t>
      </w:r>
      <w:r w:rsidRPr="00772DCF">
        <w:rPr>
          <w:rStyle w:val="Heading2Char"/>
        </w:rPr>
        <w:t>reating staff equally</w:t>
      </w:r>
    </w:p>
    <w:p w14:paraId="10AEB7EA" w14:textId="77777777" w:rsidR="007C68A6" w:rsidRDefault="007C68A6" w:rsidP="007C68A6">
      <w:r>
        <w:t>As a manager, need to have the ability to positively impact workplace culture.</w:t>
      </w:r>
    </w:p>
    <w:p w14:paraId="19D24B7A" w14:textId="77777777" w:rsidR="00075BAA" w:rsidRDefault="007C68A6" w:rsidP="007C68A6">
      <w:r>
        <w:t>Employing people-management skills could indeed help create a trustworthy atmosphere and enhance connections with team or staff.</w:t>
      </w:r>
      <w:r w:rsidRPr="007C68A6">
        <w:t xml:space="preserve"> </w:t>
      </w:r>
      <w:r>
        <w:t>In this report emphasis on critical evaluating</w:t>
      </w:r>
      <w:r w:rsidR="00075BAA">
        <w:t xml:space="preserve"> about equality an diversity </w:t>
      </w:r>
      <w:r w:rsidR="00075BAA" w:rsidRPr="00075BAA">
        <w:t xml:space="preserve">As a manager, individuals also have legal and moral obligation to ensure people are hired strictly on the basis of their own capabilities, academic credentials, and personal merit. </w:t>
      </w:r>
      <w:r w:rsidR="00075BAA">
        <w:t>D</w:t>
      </w:r>
      <w:r w:rsidR="00075BAA" w:rsidRPr="00075BAA">
        <w:t>iscrimination ought to have no position in the recruiting process. It is also critical to always treat employees equally and with respect.</w:t>
      </w:r>
    </w:p>
    <w:p w14:paraId="33A63507" w14:textId="77777777" w:rsidR="007C68A6" w:rsidRDefault="007C68A6" w:rsidP="007C68A6">
      <w:r>
        <w:t>Since creating a supportive culture within the team, could indeed present findings and responses to top leadership in order to start a corporation transformation.</w:t>
      </w:r>
    </w:p>
    <w:p w14:paraId="0A4D1FBE" w14:textId="77777777" w:rsidR="00772DCF" w:rsidRPr="000A392A" w:rsidRDefault="00772DCF" w:rsidP="00772DCF"/>
    <w:p w14:paraId="4BC77977" w14:textId="77777777" w:rsidR="00772DCF" w:rsidRDefault="00772DCF" w:rsidP="006263ED"/>
    <w:p w14:paraId="3E8BA1F9" w14:textId="77777777" w:rsidR="00B54973" w:rsidRDefault="00B54973" w:rsidP="00B54973">
      <w:pPr>
        <w:pStyle w:val="Heading2"/>
        <w:rPr>
          <w:rFonts w:eastAsia="Times New Roman"/>
        </w:rPr>
      </w:pPr>
      <w:bookmarkStart w:id="18" w:name="_Toc118813371"/>
      <w:r w:rsidRPr="00B54973">
        <w:rPr>
          <w:rFonts w:eastAsia="Times New Roman"/>
        </w:rPr>
        <w:t>Flexible Worki</w:t>
      </w:r>
      <w:r>
        <w:rPr>
          <w:rFonts w:eastAsia="Times New Roman"/>
        </w:rPr>
        <w:t>n</w:t>
      </w:r>
      <w:r w:rsidRPr="00B54973">
        <w:rPr>
          <w:rFonts w:eastAsia="Times New Roman"/>
        </w:rPr>
        <w:t>g</w:t>
      </w:r>
      <w:bookmarkEnd w:id="18"/>
    </w:p>
    <w:p w14:paraId="0DD19BD6" w14:textId="77777777" w:rsidR="000A392A" w:rsidRDefault="000A392A" w:rsidP="000A392A">
      <w:r w:rsidRPr="000A392A">
        <w:t xml:space="preserve">Employers and employees remarkably similar could indeed certainly benefit from workplace flexibility. As long as it is properly managed, and both the employer and the employee are aware of their responsibilities and how they should exercise them. </w:t>
      </w:r>
    </w:p>
    <w:p w14:paraId="3D541412" w14:textId="77777777" w:rsidR="002E1E92" w:rsidRDefault="00B54973" w:rsidP="00B54973">
      <w:pPr>
        <w:pStyle w:val="Heading2"/>
        <w:rPr>
          <w:rFonts w:ascii="Times New Roman" w:hAnsi="Times New Roman"/>
          <w:sz w:val="24"/>
          <w:szCs w:val="24"/>
          <w:lang w:val="en"/>
        </w:rPr>
      </w:pPr>
      <w:bookmarkStart w:id="19" w:name="_Toc118813373"/>
      <w:r>
        <w:lastRenderedPageBreak/>
        <w:t>Running Effective Appraisals</w:t>
      </w:r>
      <w:bookmarkEnd w:id="19"/>
      <w:r>
        <w:t> </w:t>
      </w:r>
    </w:p>
    <w:p w14:paraId="5D92BA46" w14:textId="77777777" w:rsidR="004D0EC9" w:rsidRDefault="004D0EC9" w:rsidP="004D0EC9">
      <w:pPr>
        <w:keepNext/>
        <w:keepLines/>
        <w:autoSpaceDE w:val="0"/>
        <w:autoSpaceDN w:val="0"/>
        <w:adjustRightInd w:val="0"/>
        <w:spacing w:before="240" w:after="0" w:line="360" w:lineRule="auto"/>
        <w:jc w:val="both"/>
        <w:rPr>
          <w:rFonts w:ascii="Times New Roman" w:hAnsi="Times New Roman"/>
          <w:b/>
          <w:bCs/>
          <w:sz w:val="24"/>
          <w:szCs w:val="24"/>
          <w:lang w:val="en"/>
        </w:rPr>
      </w:pPr>
    </w:p>
    <w:p w14:paraId="6100F10F" w14:textId="77777777" w:rsidR="004D0EC9" w:rsidRPr="00AB5519" w:rsidRDefault="004D0EC9" w:rsidP="00AB5519"/>
    <w:p w14:paraId="7C2CC049" w14:textId="77777777" w:rsidR="00011A58" w:rsidRPr="00011A58" w:rsidRDefault="00011A58" w:rsidP="00011A58"/>
    <w:p w14:paraId="5BD9A9AD" w14:textId="77777777" w:rsidR="00772BE1" w:rsidRDefault="009A54A9" w:rsidP="009A54A9">
      <w:pPr>
        <w:pStyle w:val="Heading1"/>
      </w:pPr>
      <w:bookmarkStart w:id="20" w:name="_Toc117671045"/>
      <w:bookmarkStart w:id="21" w:name="_Toc117671303"/>
      <w:bookmarkStart w:id="22" w:name="_Toc118813374"/>
      <w:r>
        <w:t>Conclusion</w:t>
      </w:r>
      <w:bookmarkEnd w:id="20"/>
      <w:bookmarkEnd w:id="21"/>
      <w:bookmarkEnd w:id="22"/>
    </w:p>
    <w:p w14:paraId="484F471C" w14:textId="77777777" w:rsidR="009A54A9" w:rsidRDefault="00772BE1" w:rsidP="00772BE1">
      <w:r>
        <w:br w:type="page"/>
      </w:r>
    </w:p>
    <w:p w14:paraId="2467E147" w14:textId="77777777" w:rsidR="009A54A9" w:rsidRDefault="00772BE1" w:rsidP="009A54A9">
      <w:pPr>
        <w:pStyle w:val="Heading1"/>
      </w:pPr>
      <w:bookmarkStart w:id="23" w:name="_Toc117671046"/>
      <w:bookmarkStart w:id="24" w:name="_Toc117671304"/>
      <w:bookmarkStart w:id="25" w:name="_Toc118813375"/>
      <w:r>
        <w:t>Bibliography</w:t>
      </w:r>
      <w:bookmarkEnd w:id="23"/>
      <w:bookmarkEnd w:id="24"/>
      <w:bookmarkEnd w:id="25"/>
    </w:p>
    <w:p w14:paraId="403A2E0B" w14:textId="77777777" w:rsidR="0041772D" w:rsidRDefault="0041772D" w:rsidP="0041772D"/>
    <w:p w14:paraId="13054041" w14:textId="77777777" w:rsidR="0041772D" w:rsidRDefault="0041772D" w:rsidP="0041772D">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Wellington. (2011). </w:t>
      </w:r>
      <w:r>
        <w:rPr>
          <w:rFonts w:ascii="Source Sans Pro" w:hAnsi="Source Sans Pro"/>
          <w:i/>
          <w:iCs/>
          <w:color w:val="3A3A3A"/>
          <w:sz w:val="23"/>
          <w:szCs w:val="23"/>
          <w:shd w:val="clear" w:color="auto" w:fill="FFFFFF"/>
        </w:rPr>
        <w:t>Effective people management</w:t>
      </w:r>
      <w:r>
        <w:rPr>
          <w:rFonts w:ascii="Source Sans Pro" w:hAnsi="Source Sans Pro"/>
          <w:color w:val="3A3A3A"/>
          <w:sz w:val="23"/>
          <w:szCs w:val="23"/>
          <w:shd w:val="clear" w:color="auto" w:fill="FFFFFF"/>
        </w:rPr>
        <w:t xml:space="preserve">. Kogan Page. Access from </w:t>
      </w:r>
      <w:hyperlink r:id="rId16" w:history="1">
        <w:r w:rsidR="00936300" w:rsidRPr="000B11AE">
          <w:rPr>
            <w:rStyle w:val="Hyperlink"/>
            <w:rFonts w:ascii="Source Sans Pro" w:hAnsi="Source Sans Pro"/>
            <w:sz w:val="23"/>
            <w:szCs w:val="23"/>
            <w:shd w:val="clear" w:color="auto" w:fill="FFFFFF"/>
          </w:rPr>
          <w:t>https://librarysearch.uwtsd.ac.uk/discovery/fulldisplay?docid=alma99100107590902421&amp;context=L&amp;vid=44WHELF_UWTSD:44WHELF_UWTSD_VU1&amp;lang=en&amp;search_scope=MyInst_and_CI&amp;adaptor=Local%20Search%20Engine&amp;tab=Everything&amp;query=any,contains,PEOPLE%20MANAGEMENT</w:t>
        </w:r>
      </w:hyperlink>
    </w:p>
    <w:p w14:paraId="4B7EB270" w14:textId="77777777" w:rsidR="00936300" w:rsidRDefault="00936300" w:rsidP="0041772D">
      <w:pPr>
        <w:rPr>
          <w:rFonts w:ascii="Source Sans Pro" w:hAnsi="Source Sans Pro"/>
          <w:color w:val="3A3A3A"/>
          <w:sz w:val="23"/>
          <w:szCs w:val="23"/>
          <w:shd w:val="clear" w:color="auto" w:fill="FFFFFF"/>
        </w:rPr>
      </w:pPr>
    </w:p>
    <w:p w14:paraId="56904EB3" w14:textId="77777777" w:rsidR="00936300" w:rsidRDefault="00936300" w:rsidP="0041772D">
      <w:pPr>
        <w:rPr>
          <w:rFonts w:ascii="Source Sans Pro" w:hAnsi="Source Sans Pro"/>
          <w:color w:val="3A3A3A"/>
          <w:sz w:val="23"/>
          <w:szCs w:val="23"/>
          <w:shd w:val="clear" w:color="auto" w:fill="FFFFFF"/>
        </w:rPr>
      </w:pPr>
    </w:p>
    <w:p w14:paraId="792804F6" w14:textId="77777777" w:rsidR="00936300" w:rsidRDefault="00936300" w:rsidP="00936300"/>
    <w:p w14:paraId="0F534CB4" w14:textId="77777777" w:rsidR="00936300" w:rsidRDefault="00936300" w:rsidP="00936300">
      <w:r>
        <w:t xml:space="preserve"> Armstrong. (2010). Armstrong’s essential human resource management practice a guide to people management. Kogan Page. Acccesed from</w:t>
      </w:r>
      <w:r w:rsidRPr="00936300">
        <w:t xml:space="preserve"> </w:t>
      </w:r>
      <w:hyperlink r:id="rId17" w:history="1">
        <w:r w:rsidRPr="000B11AE">
          <w:rPr>
            <w:rStyle w:val="Hyperlink"/>
          </w:rPr>
          <w:t>https://librarysearch.uwtsd.ac.uk/discovery/fulldisplay?docid=alma99100107637102421&amp;context=L&amp;vid=44WHELF_UWTSD:44WHELF_UWTSD_VU1&amp;lang=en&amp;search_scope=MyInst_and_CI&amp;adaptor=Local%20Search%20Engine&amp;tab=Everything&amp;query=any,contains,PEOPLE%20MANAGEMENT&amp;offset=0</w:t>
        </w:r>
      </w:hyperlink>
    </w:p>
    <w:p w14:paraId="09B24845" w14:textId="77777777" w:rsidR="00FD5463" w:rsidRDefault="00FD5463" w:rsidP="00936300"/>
    <w:p w14:paraId="178B3F5C" w14:textId="77777777" w:rsidR="00FD5463" w:rsidRDefault="00FD5463" w:rsidP="00936300"/>
    <w:p w14:paraId="540A5A0D" w14:textId="77777777" w:rsidR="005A44A9" w:rsidRDefault="00FD5463" w:rsidP="00936300">
      <w:pPr>
        <w:rPr>
          <w:rFonts w:ascii="Roboto" w:hAnsi="Roboto"/>
          <w:color w:val="555555"/>
          <w:sz w:val="21"/>
          <w:szCs w:val="21"/>
          <w:shd w:val="clear" w:color="auto" w:fill="FFFFFF"/>
        </w:rPr>
      </w:pPr>
      <w:r>
        <w:rPr>
          <w:rFonts w:ascii="Roboto" w:hAnsi="Roboto"/>
          <w:color w:val="555555"/>
          <w:sz w:val="21"/>
          <w:szCs w:val="21"/>
          <w:shd w:val="clear" w:color="auto" w:fill="FFFFFF"/>
        </w:rPr>
        <w:t xml:space="preserve">Theorists often aver that achievement motivation underlies the commitment and perseverance </w:t>
      </w:r>
    </w:p>
    <w:p w14:paraId="2C2D9651" w14:textId="77777777" w:rsidR="00FD5463" w:rsidRDefault="00FD5463" w:rsidP="00936300">
      <w:pPr>
        <w:rPr>
          <w:rFonts w:ascii="Roboto" w:hAnsi="Roboto"/>
          <w:color w:val="555555"/>
          <w:sz w:val="21"/>
          <w:szCs w:val="21"/>
          <w:shd w:val="clear" w:color="auto" w:fill="FFFFFF"/>
        </w:rPr>
      </w:pPr>
      <w:r>
        <w:rPr>
          <w:rFonts w:ascii="Roboto" w:hAnsi="Roboto"/>
          <w:color w:val="555555"/>
          <w:sz w:val="21"/>
          <w:szCs w:val="21"/>
          <w:shd w:val="clear" w:color="auto" w:fill="FFFFFF"/>
        </w:rPr>
        <w:t>necessary for the entrepreneurial endeavor, but the empirical evidence appears conflicting (Johnson 1990). </w:t>
      </w:r>
    </w:p>
    <w:p w14:paraId="6BEC62FC" w14:textId="77777777" w:rsidR="00E873D4" w:rsidRDefault="00E873D4" w:rsidP="00936300">
      <w:pPr>
        <w:rPr>
          <w:rFonts w:ascii="Roboto" w:hAnsi="Roboto"/>
          <w:color w:val="555555"/>
          <w:sz w:val="21"/>
          <w:szCs w:val="21"/>
          <w:shd w:val="clear" w:color="auto" w:fill="FFFFFF"/>
        </w:rPr>
      </w:pPr>
    </w:p>
    <w:p w14:paraId="669E5B46" w14:textId="77777777" w:rsidR="00E873D4" w:rsidRDefault="00E873D4" w:rsidP="00936300">
      <w:pPr>
        <w:rPr>
          <w:rFonts w:ascii="Roboto" w:hAnsi="Roboto"/>
          <w:color w:val="555555"/>
          <w:sz w:val="21"/>
          <w:szCs w:val="21"/>
          <w:shd w:val="clear" w:color="auto" w:fill="FFFFFF"/>
        </w:rPr>
      </w:pPr>
    </w:p>
    <w:p w14:paraId="642084D6" w14:textId="77777777" w:rsidR="00E873D4" w:rsidRDefault="00E873D4" w:rsidP="00936300">
      <w:pPr>
        <w:rPr>
          <w:rFonts w:ascii="Roboto" w:hAnsi="Roboto"/>
          <w:color w:val="555555"/>
          <w:sz w:val="21"/>
          <w:szCs w:val="21"/>
          <w:shd w:val="clear" w:color="auto" w:fill="FFFFFF"/>
        </w:rPr>
      </w:pPr>
    </w:p>
    <w:p w14:paraId="4E9501F9" w14:textId="77777777" w:rsidR="00E873D4" w:rsidRPr="00E873D4" w:rsidRDefault="00E873D4" w:rsidP="00E873D4">
      <w:pPr>
        <w:rPr>
          <w:rFonts w:ascii="Roboto" w:hAnsi="Roboto"/>
          <w:color w:val="555555"/>
          <w:sz w:val="21"/>
          <w:szCs w:val="21"/>
          <w:shd w:val="clear" w:color="auto" w:fill="FFFFFF"/>
        </w:rPr>
      </w:pPr>
    </w:p>
    <w:p w14:paraId="45798D71" w14:textId="77777777" w:rsidR="00E873D4" w:rsidRDefault="00E873D4" w:rsidP="00E873D4">
      <w:pPr>
        <w:rPr>
          <w:rFonts w:ascii="Roboto" w:hAnsi="Roboto"/>
          <w:color w:val="555555"/>
          <w:sz w:val="21"/>
          <w:szCs w:val="21"/>
          <w:shd w:val="clear" w:color="auto" w:fill="FFFFFF"/>
        </w:rPr>
      </w:pPr>
      <w:r w:rsidRPr="00E873D4">
        <w:rPr>
          <w:rFonts w:ascii="Roboto" w:hAnsi="Roboto"/>
          <w:color w:val="555555"/>
          <w:sz w:val="21"/>
          <w:szCs w:val="21"/>
          <w:shd w:val="clear" w:color="auto" w:fill="FFFFFF"/>
        </w:rPr>
        <w:t xml:space="preserve">  Ryan. (2019). The Oxford handbook of human motivation (Ryan, Ed.; Second edition.). Oxford University Press.</w:t>
      </w:r>
    </w:p>
    <w:p w14:paraId="6333F5AD" w14:textId="77777777" w:rsidR="00E873D4" w:rsidRDefault="00E873D4" w:rsidP="00E873D4">
      <w:pPr>
        <w:rPr>
          <w:rFonts w:ascii="Roboto" w:hAnsi="Roboto"/>
          <w:color w:val="555555"/>
          <w:sz w:val="21"/>
          <w:szCs w:val="21"/>
          <w:shd w:val="clear" w:color="auto" w:fill="FFFFFF"/>
        </w:rPr>
      </w:pPr>
      <w:r w:rsidRPr="00E873D4">
        <w:rPr>
          <w:rFonts w:ascii="Roboto" w:hAnsi="Roboto"/>
          <w:color w:val="555555"/>
          <w:sz w:val="21"/>
          <w:szCs w:val="21"/>
          <w:shd w:val="clear" w:color="auto" w:fill="FFFFFF"/>
        </w:rPr>
        <w:t>https://librarysearch.uwtsd.ac.uk/discovery/fulldisplay?docid=alma99100435489902421&amp;context=L&amp;vid=44WHELF_UWTSD:44WHELF_UWTSD_VU1&amp;lang=en&amp;search_scope=MyInst_and_CI&amp;adaptor=Local%20Search%20Engine&amp;isFrbr=true&amp;tab=Everything&amp;query=any,contains,motivation%20management&amp;offset=0</w:t>
      </w:r>
    </w:p>
    <w:p w14:paraId="5B64CE94" w14:textId="77777777" w:rsidR="00BB2586" w:rsidRDefault="00BB2586" w:rsidP="00BB2586"/>
    <w:p w14:paraId="4555F0B6" w14:textId="77777777" w:rsidR="00BB2586" w:rsidRDefault="00BB2586" w:rsidP="00BB2586">
      <w:r>
        <w:t xml:space="preserve">  Stewart, &amp; Roth, P. L. (2007). A Meta-Analysis of Achievement Motivation Differences between Entrepreneurs and Managers. Journal of Small Business Management, </w:t>
      </w:r>
    </w:p>
    <w:p w14:paraId="0D005401" w14:textId="77777777" w:rsidR="00BB2586" w:rsidRDefault="00BB2586" w:rsidP="00BB2586">
      <w:r>
        <w:lastRenderedPageBreak/>
        <w:t>45(4), 401–421. https://doi.org/10.1111/j.1540-627X.2007.00220.x</w:t>
      </w:r>
    </w:p>
    <w:p w14:paraId="60A374B1" w14:textId="77777777" w:rsidR="00936300" w:rsidRDefault="00936300" w:rsidP="00936300"/>
    <w:p w14:paraId="79C08B54" w14:textId="77777777" w:rsidR="005A44A9" w:rsidRDefault="005A44A9" w:rsidP="00936300"/>
    <w:p w14:paraId="6AAE1E55" w14:textId="77777777" w:rsidR="005A44A9" w:rsidRDefault="005A44A9" w:rsidP="00936300">
      <w:pPr>
        <w:rPr>
          <w:rFonts w:ascii="Source Sans Pro" w:hAnsi="Source Sans Pro"/>
          <w:color w:val="3A3A3A"/>
          <w:sz w:val="23"/>
          <w:szCs w:val="23"/>
          <w:shd w:val="clear" w:color="auto" w:fill="FFFFFF"/>
        </w:rPr>
      </w:pPr>
      <w:r>
        <w:rPr>
          <w:rFonts w:ascii="Source Sans Pro" w:hAnsi="Source Sans Pro"/>
          <w:i/>
          <w:iCs/>
          <w:color w:val="3A3A3A"/>
          <w:sz w:val="23"/>
          <w:szCs w:val="23"/>
          <w:shd w:val="clear" w:color="auto" w:fill="FFFFFF"/>
        </w:rPr>
        <w:t>Human resource management.</w:t>
      </w:r>
      <w:r>
        <w:rPr>
          <w:rFonts w:ascii="Source Sans Pro" w:hAnsi="Source Sans Pro"/>
          <w:color w:val="3A3A3A"/>
          <w:sz w:val="23"/>
          <w:szCs w:val="23"/>
          <w:shd w:val="clear" w:color="auto" w:fill="FFFFFF"/>
        </w:rPr>
        <w:t xml:space="preserve"> (1972). John Wiley &amp; Sons. From </w:t>
      </w:r>
      <w:hyperlink r:id="rId18" w:history="1">
        <w:r w:rsidR="008163A1" w:rsidRPr="00BA551B">
          <w:rPr>
            <w:rStyle w:val="Hyperlink"/>
            <w:rFonts w:ascii="Source Sans Pro" w:hAnsi="Source Sans Pro"/>
            <w:sz w:val="23"/>
            <w:szCs w:val="23"/>
            <w:shd w:val="clear" w:color="auto" w:fill="FFFFFF"/>
          </w:rPr>
          <w:t>https://www.proquest.com/docview/224319119/fulltextPDF/A0AFB94EF0794220PQ/9?accountid=130472</w:t>
        </w:r>
      </w:hyperlink>
    </w:p>
    <w:p w14:paraId="34CE96CB" w14:textId="77777777" w:rsidR="008163A1" w:rsidRDefault="008163A1" w:rsidP="00936300">
      <w:pPr>
        <w:rPr>
          <w:rFonts w:ascii="Source Sans Pro" w:hAnsi="Source Sans Pro"/>
          <w:color w:val="3A3A3A"/>
          <w:sz w:val="23"/>
          <w:szCs w:val="23"/>
          <w:shd w:val="clear" w:color="auto" w:fill="FFFFFF"/>
        </w:rPr>
      </w:pPr>
    </w:p>
    <w:p w14:paraId="747BC382" w14:textId="77777777" w:rsidR="008163A1" w:rsidRPr="008163A1" w:rsidRDefault="008163A1" w:rsidP="008163A1">
      <w:pPr>
        <w:spacing w:after="0" w:line="240" w:lineRule="auto"/>
        <w:rPr>
          <w:sz w:val="24"/>
          <w:szCs w:val="24"/>
        </w:rPr>
      </w:pPr>
    </w:p>
    <w:p w14:paraId="4B08434B" w14:textId="77777777" w:rsidR="008163A1" w:rsidRDefault="008163A1" w:rsidP="008163A1">
      <w:pPr>
        <w:spacing w:after="0" w:line="240" w:lineRule="auto"/>
        <w:rPr>
          <w:sz w:val="24"/>
          <w:szCs w:val="24"/>
        </w:rPr>
      </w:pPr>
      <w:r>
        <w:rPr>
          <w:rFonts w:ascii="Roboto" w:hAnsi="Roboto"/>
          <w:color w:val="000000"/>
          <w:shd w:val="clear" w:color="auto" w:fill="F8F8FB"/>
        </w:rPr>
        <w:t> </w:t>
      </w:r>
    </w:p>
    <w:p w14:paraId="170A71D6" w14:textId="77777777" w:rsidR="008163A1" w:rsidRPr="008163A1" w:rsidRDefault="008163A1" w:rsidP="008163A1">
      <w:pPr>
        <w:shd w:val="clear" w:color="auto" w:fill="F8F8FB"/>
        <w:rPr>
          <w:rFonts w:ascii="Roboto" w:hAnsi="Roboto"/>
          <w:color w:val="000000"/>
          <w:sz w:val="18"/>
          <w:szCs w:val="18"/>
        </w:rPr>
      </w:pPr>
      <w:hyperlink r:id="rId19" w:tgtFrame="_blank" w:history="1">
        <w:r w:rsidRPr="008163A1">
          <w:rPr>
            <w:rStyle w:val="Hyperlink"/>
            <w:rFonts w:ascii="Arial" w:hAnsi="Arial" w:cs="Arial"/>
            <w:sz w:val="18"/>
            <w:szCs w:val="18"/>
            <w:bdr w:val="none" w:sz="0" w:space="0" w:color="auto" w:frame="1"/>
          </w:rPr>
          <w:t> </w:t>
        </w:r>
      </w:hyperlink>
    </w:p>
    <w:p w14:paraId="06BDCD34" w14:textId="77777777" w:rsidR="008163A1" w:rsidRPr="008163A1" w:rsidRDefault="008163A1" w:rsidP="008163A1">
      <w:pPr>
        <w:shd w:val="clear" w:color="auto" w:fill="F8F8FB"/>
        <w:rPr>
          <w:rFonts w:ascii="Roboto" w:hAnsi="Roboto"/>
          <w:color w:val="000000"/>
          <w:sz w:val="18"/>
          <w:szCs w:val="18"/>
        </w:rPr>
      </w:pPr>
      <w:hyperlink r:id="rId20" w:tgtFrame="_blank" w:history="1">
        <w:r w:rsidRPr="008163A1">
          <w:rPr>
            <w:rStyle w:val="Hyperlink"/>
            <w:rFonts w:ascii="Arial" w:hAnsi="Arial" w:cs="Arial"/>
            <w:sz w:val="18"/>
            <w:szCs w:val="18"/>
            <w:bdr w:val="none" w:sz="0" w:space="0" w:color="auto" w:frame="1"/>
          </w:rPr>
          <w:t>http://hrd.sagepub.com/ </w:t>
        </w:r>
      </w:hyperlink>
    </w:p>
    <w:p w14:paraId="3A75E8AE" w14:textId="77777777" w:rsidR="008163A1" w:rsidRPr="008163A1" w:rsidRDefault="008163A1" w:rsidP="008163A1">
      <w:pPr>
        <w:shd w:val="clear" w:color="auto" w:fill="F8F8FB"/>
        <w:rPr>
          <w:rStyle w:val="a"/>
          <w:rFonts w:ascii="Arial" w:hAnsi="Arial" w:cs="Arial"/>
          <w:color w:val="000000"/>
          <w:sz w:val="18"/>
          <w:szCs w:val="18"/>
          <w:bdr w:val="none" w:sz="0" w:space="0" w:color="auto" w:frame="1"/>
        </w:rPr>
      </w:pPr>
    </w:p>
    <w:p w14:paraId="586C3C2B" w14:textId="77777777" w:rsidR="008163A1" w:rsidRPr="008163A1" w:rsidRDefault="008163A1" w:rsidP="008163A1">
      <w:pPr>
        <w:shd w:val="clear" w:color="auto" w:fill="F8F8FB"/>
        <w:rPr>
          <w:rFonts w:ascii="Roboto" w:hAnsi="Roboto"/>
          <w:color w:val="000000"/>
          <w:sz w:val="18"/>
          <w:szCs w:val="18"/>
        </w:rPr>
      </w:pPr>
      <w:r w:rsidRPr="008163A1">
        <w:rPr>
          <w:rStyle w:val="a"/>
          <w:rFonts w:ascii="Arial" w:hAnsi="Arial" w:cs="Arial"/>
          <w:color w:val="000000"/>
          <w:sz w:val="18"/>
          <w:szCs w:val="18"/>
          <w:bdr w:val="none" w:sz="0" w:space="0" w:color="auto" w:frame="1"/>
        </w:rPr>
        <w:t>Human Resource Development Review </w:t>
      </w:r>
    </w:p>
    <w:p w14:paraId="4B4D191C" w14:textId="77777777" w:rsidR="008163A1" w:rsidRPr="008163A1" w:rsidRDefault="008163A1" w:rsidP="008163A1">
      <w:pPr>
        <w:shd w:val="clear" w:color="auto" w:fill="F8F8FB"/>
        <w:rPr>
          <w:rFonts w:ascii="Roboto" w:hAnsi="Roboto"/>
          <w:color w:val="000000"/>
          <w:sz w:val="18"/>
          <w:szCs w:val="18"/>
        </w:rPr>
      </w:pPr>
      <w:r w:rsidRPr="008163A1">
        <w:rPr>
          <w:rStyle w:val="a"/>
          <w:rFonts w:ascii="Arial" w:hAnsi="Arial" w:cs="Arial"/>
          <w:color w:val="000000"/>
          <w:sz w:val="18"/>
          <w:szCs w:val="18"/>
          <w:bdr w:val="none" w:sz="0" w:space="0" w:color="auto" w:frame="1"/>
        </w:rPr>
        <w:t>Ellen Foster Curtis and Janice L. Dreachslin</w:t>
      </w:r>
      <w:r w:rsidR="004D0EC9">
        <w:rPr>
          <w:rStyle w:val="a"/>
          <w:rFonts w:ascii="Arial" w:hAnsi="Arial" w:cs="Arial"/>
          <w:color w:val="000000"/>
          <w:sz w:val="18"/>
          <w:szCs w:val="18"/>
          <w:bdr w:val="none" w:sz="0" w:space="0" w:color="auto" w:frame="1"/>
        </w:rPr>
        <w:t xml:space="preserve"> (2008)</w:t>
      </w:r>
    </w:p>
    <w:p w14:paraId="67C918B1" w14:textId="77777777" w:rsidR="00814699" w:rsidRDefault="008163A1" w:rsidP="008163A1">
      <w:pPr>
        <w:shd w:val="clear" w:color="auto" w:fill="F8F8FB"/>
        <w:rPr>
          <w:rStyle w:val="a"/>
          <w:rFonts w:ascii="Arial" w:hAnsi="Arial" w:cs="Arial"/>
          <w:b/>
          <w:bCs/>
          <w:color w:val="000000"/>
          <w:sz w:val="18"/>
          <w:szCs w:val="18"/>
          <w:bdr w:val="none" w:sz="0" w:space="0" w:color="auto" w:frame="1"/>
        </w:rPr>
      </w:pPr>
      <w:r w:rsidRPr="008163A1">
        <w:rPr>
          <w:rStyle w:val="a"/>
          <w:rFonts w:ascii="Arial" w:hAnsi="Arial" w:cs="Arial"/>
          <w:b/>
          <w:bCs/>
          <w:color w:val="000000"/>
          <w:sz w:val="18"/>
          <w:szCs w:val="18"/>
          <w:bdr w:val="none" w:sz="0" w:space="0" w:color="auto" w:frame="1"/>
        </w:rPr>
        <w:t>Organizational Performance</w:t>
      </w:r>
      <w:r w:rsidR="004D0EC9">
        <w:rPr>
          <w:rStyle w:val="a"/>
          <w:rFonts w:ascii="Arial" w:hAnsi="Arial" w:cs="Arial"/>
          <w:b/>
          <w:bCs/>
          <w:color w:val="000000"/>
          <w:sz w:val="18"/>
          <w:szCs w:val="18"/>
          <w:bdr w:val="none" w:sz="0" w:space="0" w:color="auto" w:frame="1"/>
        </w:rPr>
        <w:t xml:space="preserve"> </w:t>
      </w:r>
      <w:r w:rsidRPr="008163A1">
        <w:rPr>
          <w:rStyle w:val="a"/>
          <w:rFonts w:ascii="Arial" w:hAnsi="Arial" w:cs="Arial"/>
          <w:b/>
          <w:bCs/>
          <w:color w:val="000000"/>
          <w:sz w:val="18"/>
          <w:szCs w:val="18"/>
          <w:bdr w:val="none" w:sz="0" w:space="0" w:color="auto" w:frame="1"/>
        </w:rPr>
        <w:t>:</w:t>
      </w:r>
      <w:r w:rsidRPr="008163A1">
        <w:rPr>
          <w:rStyle w:val="l6"/>
          <w:rFonts w:ascii="Arial" w:hAnsi="Arial" w:cs="Arial"/>
          <w:b/>
          <w:bCs/>
          <w:color w:val="000000"/>
          <w:sz w:val="18"/>
          <w:szCs w:val="18"/>
          <w:bdr w:val="none" w:sz="0" w:space="0" w:color="auto" w:frame="1"/>
        </w:rPr>
        <w:t>A Synthesis of Current Literature</w:t>
      </w:r>
      <w:r w:rsidR="004D0EC9">
        <w:rPr>
          <w:rStyle w:val="l6"/>
          <w:rFonts w:ascii="Arial" w:hAnsi="Arial" w:cs="Arial"/>
          <w:b/>
          <w:bCs/>
          <w:color w:val="000000"/>
          <w:sz w:val="18"/>
          <w:szCs w:val="18"/>
          <w:bdr w:val="none" w:sz="0" w:space="0" w:color="auto" w:frame="1"/>
        </w:rPr>
        <w:t xml:space="preserve"> </w:t>
      </w:r>
      <w:r w:rsidRPr="008163A1">
        <w:rPr>
          <w:rStyle w:val="a"/>
          <w:rFonts w:ascii="Arial" w:hAnsi="Arial" w:cs="Arial"/>
          <w:b/>
          <w:bCs/>
          <w:color w:val="000000"/>
          <w:sz w:val="18"/>
          <w:szCs w:val="18"/>
          <w:bdr w:val="none" w:sz="0" w:space="0" w:color="auto" w:frame="1"/>
        </w:rPr>
        <w:t xml:space="preserve">Integrative Literature Review: Diversity </w:t>
      </w:r>
    </w:p>
    <w:p w14:paraId="28C5301E" w14:textId="77777777" w:rsidR="008163A1" w:rsidRPr="008163A1" w:rsidRDefault="008163A1" w:rsidP="008163A1">
      <w:pPr>
        <w:shd w:val="clear" w:color="auto" w:fill="F8F8FB"/>
        <w:rPr>
          <w:rFonts w:ascii="Roboto" w:hAnsi="Roboto"/>
          <w:color w:val="000000"/>
          <w:sz w:val="18"/>
          <w:szCs w:val="18"/>
        </w:rPr>
      </w:pPr>
      <w:r w:rsidRPr="008163A1">
        <w:rPr>
          <w:rStyle w:val="a"/>
          <w:rFonts w:ascii="Arial" w:hAnsi="Arial" w:cs="Arial"/>
          <w:b/>
          <w:bCs/>
          <w:color w:val="000000"/>
          <w:sz w:val="18"/>
          <w:szCs w:val="18"/>
          <w:bdr w:val="none" w:sz="0" w:space="0" w:color="auto" w:frame="1"/>
        </w:rPr>
        <w:t>Management Interventions and</w:t>
      </w:r>
    </w:p>
    <w:p w14:paraId="2FD3C55E" w14:textId="77777777" w:rsidR="008163A1" w:rsidRDefault="008163A1" w:rsidP="00936300">
      <w:pPr>
        <w:rPr>
          <w:sz w:val="18"/>
          <w:szCs w:val="18"/>
        </w:rPr>
      </w:pPr>
    </w:p>
    <w:p w14:paraId="6A477226" w14:textId="77777777" w:rsidR="00EB2FCD" w:rsidRDefault="00EB2FCD" w:rsidP="00936300">
      <w:pPr>
        <w:rPr>
          <w:rFonts w:ascii="Source Sans Pro" w:hAnsi="Source Sans Pro"/>
          <w:color w:val="3A3A3A"/>
          <w:sz w:val="23"/>
          <w:szCs w:val="23"/>
          <w:shd w:val="clear" w:color="auto" w:fill="FFFFFF"/>
        </w:rPr>
      </w:pPr>
    </w:p>
    <w:p w14:paraId="51F31530" w14:textId="77777777" w:rsidR="002F3569" w:rsidRDefault="002F3569" w:rsidP="00936300">
      <w:pPr>
        <w:rPr>
          <w:rFonts w:ascii="Source Sans Pro" w:hAnsi="Source Sans Pro"/>
          <w:color w:val="3A3A3A"/>
          <w:sz w:val="23"/>
          <w:szCs w:val="23"/>
          <w:shd w:val="clear" w:color="auto" w:fill="FFFFFF"/>
        </w:rPr>
      </w:pPr>
    </w:p>
    <w:p w14:paraId="7580B62A" w14:textId="77777777" w:rsidR="002F3569" w:rsidRPr="002F3569" w:rsidRDefault="002F3569" w:rsidP="002F3569">
      <w:pPr>
        <w:rPr>
          <w:sz w:val="18"/>
          <w:szCs w:val="18"/>
        </w:rPr>
      </w:pPr>
    </w:p>
    <w:p w14:paraId="65D96064" w14:textId="77777777" w:rsidR="00B54973" w:rsidRDefault="00B54973" w:rsidP="002F3569">
      <w:pPr>
        <w:rPr>
          <w:sz w:val="18"/>
          <w:szCs w:val="18"/>
        </w:rPr>
      </w:pPr>
    </w:p>
    <w:p w14:paraId="5F53D556" w14:textId="77777777" w:rsidR="00B54973" w:rsidRDefault="00B54973" w:rsidP="002F3569">
      <w:pPr>
        <w:rPr>
          <w:sz w:val="18"/>
          <w:szCs w:val="18"/>
        </w:rPr>
      </w:pPr>
    </w:p>
    <w:p w14:paraId="2E2C2B7F" w14:textId="77777777" w:rsidR="00B54973" w:rsidRPr="00B54973" w:rsidRDefault="00B54973" w:rsidP="00B54973">
      <w:pPr>
        <w:rPr>
          <w:sz w:val="18"/>
          <w:szCs w:val="18"/>
        </w:rPr>
      </w:pPr>
    </w:p>
    <w:p w14:paraId="6F8D6626" w14:textId="77777777" w:rsidR="00B54973" w:rsidRDefault="00B54973" w:rsidP="00B54973">
      <w:pPr>
        <w:rPr>
          <w:sz w:val="18"/>
          <w:szCs w:val="18"/>
        </w:rPr>
      </w:pPr>
      <w:r w:rsidRPr="00B54973">
        <w:rPr>
          <w:sz w:val="18"/>
          <w:szCs w:val="18"/>
        </w:rPr>
        <w:t xml:space="preserve">  Rees. (2017). Employment law for first line managers. Henry Stewart Talks.</w:t>
      </w:r>
      <w:r>
        <w:rPr>
          <w:sz w:val="18"/>
          <w:szCs w:val="18"/>
        </w:rPr>
        <w:t xml:space="preserve"> From </w:t>
      </w:r>
      <w:hyperlink r:id="rId21" w:history="1">
        <w:r w:rsidR="005B111C" w:rsidRPr="001B34F5">
          <w:rPr>
            <w:rStyle w:val="Hyperlink"/>
            <w:sz w:val="18"/>
            <w:szCs w:val="18"/>
          </w:rPr>
          <w:t>https://librarysearch.uwtsd.ac.uk/discovery/fulldisplay?docid=alma99100357350702421&amp;context=L&amp;vid=44WHELF_UWTSD:44WHELF_UWTSD_VU1&amp;lang=en&amp;search_scope=MyInst_and_CI&amp;adaptor=Local%20Search%20Engine&amp;tab=Everything&amp;query=title,contains,managers%20employment&amp;offset=0</w:t>
        </w:r>
      </w:hyperlink>
    </w:p>
    <w:p w14:paraId="1E94B6CB" w14:textId="77777777" w:rsidR="005B111C" w:rsidRDefault="005B111C" w:rsidP="00B54973">
      <w:pPr>
        <w:rPr>
          <w:sz w:val="18"/>
          <w:szCs w:val="18"/>
        </w:rPr>
      </w:pPr>
    </w:p>
    <w:p w14:paraId="4A354E4E" w14:textId="77777777" w:rsidR="005B111C" w:rsidRDefault="005B111C" w:rsidP="00257E2E">
      <w:pPr>
        <w:rPr>
          <w:rFonts w:ascii="Open Sans" w:hAnsi="Open Sans" w:cs="Open Sans"/>
          <w:color w:val="1C1D1E"/>
          <w:sz w:val="48"/>
          <w:szCs w:val="48"/>
        </w:rPr>
      </w:pPr>
      <w:r>
        <w:rPr>
          <w:rFonts w:ascii="Open Sans" w:hAnsi="Open Sans" w:cs="Open Sans"/>
          <w:color w:val="1C1D1E"/>
        </w:rPr>
        <w:t>Employee Perceptions of Line Management Performance: Applying the AMO Theory to Explain the Effectiveness of Line Managers' HRM Implementation</w:t>
      </w:r>
    </w:p>
    <w:p w14:paraId="7A09E7E4" w14:textId="77777777" w:rsidR="005B111C" w:rsidRDefault="005B111C" w:rsidP="005B111C">
      <w:pPr>
        <w:shd w:val="clear" w:color="auto" w:fill="FFFFFF"/>
        <w:rPr>
          <w:rFonts w:ascii="Open Sans" w:hAnsi="Open Sans" w:cs="Open Sans"/>
          <w:color w:val="8B8B8B"/>
          <w:sz w:val="21"/>
          <w:szCs w:val="21"/>
        </w:rPr>
      </w:pPr>
      <w:hyperlink r:id="rId22" w:history="1">
        <w:r>
          <w:rPr>
            <w:rStyle w:val="Hyperlink"/>
            <w:rFonts w:ascii="Open Sans" w:hAnsi="Open Sans" w:cs="Open Sans"/>
            <w:color w:val="005274"/>
            <w:sz w:val="21"/>
            <w:szCs w:val="21"/>
            <w:bdr w:val="none" w:sz="0" w:space="0" w:color="auto" w:frame="1"/>
          </w:rPr>
          <w:t>Anna C. Bos-Nehles</w:t>
        </w:r>
      </w:hyperlink>
      <w:r>
        <w:rPr>
          <w:rStyle w:val="comma-separator"/>
          <w:rFonts w:ascii="Open Sans" w:hAnsi="Open Sans" w:cs="Open Sans"/>
          <w:color w:val="8B8B8B"/>
          <w:sz w:val="21"/>
          <w:szCs w:val="21"/>
          <w:bdr w:val="none" w:sz="0" w:space="0" w:color="auto" w:frame="1"/>
        </w:rPr>
        <w:t>,</w:t>
      </w:r>
      <w:hyperlink r:id="rId23" w:history="1">
        <w:r>
          <w:rPr>
            <w:rStyle w:val="Hyperlink"/>
            <w:rFonts w:ascii="Open Sans" w:hAnsi="Open Sans" w:cs="Open Sans"/>
            <w:color w:val="005274"/>
            <w:sz w:val="21"/>
            <w:szCs w:val="21"/>
            <w:bdr w:val="none" w:sz="0" w:space="0" w:color="auto" w:frame="1"/>
          </w:rPr>
          <w:t>Maarten J. Van Riemsdijk</w:t>
        </w:r>
      </w:hyperlink>
      <w:r>
        <w:rPr>
          <w:rStyle w:val="comma-separator"/>
          <w:rFonts w:ascii="Open Sans" w:hAnsi="Open Sans" w:cs="Open Sans"/>
          <w:color w:val="8B8B8B"/>
          <w:sz w:val="21"/>
          <w:szCs w:val="21"/>
          <w:bdr w:val="none" w:sz="0" w:space="0" w:color="auto" w:frame="1"/>
        </w:rPr>
        <w:t>,</w:t>
      </w:r>
      <w:hyperlink r:id="rId24" w:history="1">
        <w:r>
          <w:rPr>
            <w:rStyle w:val="Hyperlink"/>
            <w:rFonts w:ascii="Open Sans" w:hAnsi="Open Sans" w:cs="Open Sans"/>
            <w:color w:val="005274"/>
            <w:sz w:val="21"/>
            <w:szCs w:val="21"/>
            <w:bdr w:val="none" w:sz="0" w:space="0" w:color="auto" w:frame="1"/>
          </w:rPr>
          <w:t>Jan Kees Looise</w:t>
        </w:r>
      </w:hyperlink>
    </w:p>
    <w:p w14:paraId="691202B2" w14:textId="77777777" w:rsidR="005B111C" w:rsidRDefault="005B111C" w:rsidP="005B111C">
      <w:pPr>
        <w:shd w:val="clear" w:color="auto" w:fill="FFFFFF"/>
        <w:rPr>
          <w:rFonts w:ascii="Open Sans" w:hAnsi="Open Sans" w:cs="Open Sans"/>
          <w:color w:val="767676"/>
          <w:sz w:val="21"/>
          <w:szCs w:val="21"/>
        </w:rPr>
      </w:pPr>
      <w:r>
        <w:rPr>
          <w:rStyle w:val="epub-state"/>
          <w:rFonts w:ascii="Open Sans" w:hAnsi="Open Sans" w:cs="Open Sans"/>
          <w:color w:val="8B8B8B"/>
          <w:sz w:val="21"/>
          <w:szCs w:val="21"/>
        </w:rPr>
        <w:t xml:space="preserve">First published: </w:t>
      </w:r>
      <w:r>
        <w:rPr>
          <w:rStyle w:val="epub-date"/>
          <w:rFonts w:ascii="Open Sans" w:hAnsi="Open Sans" w:cs="Open Sans"/>
          <w:color w:val="1C1D1E"/>
          <w:sz w:val="21"/>
          <w:szCs w:val="21"/>
        </w:rPr>
        <w:t>19 November 2013</w:t>
      </w:r>
    </w:p>
    <w:p w14:paraId="72FE6404" w14:textId="77777777" w:rsidR="005B111C" w:rsidRDefault="005B111C" w:rsidP="005B111C">
      <w:pPr>
        <w:shd w:val="clear" w:color="auto" w:fill="FFFFFF"/>
        <w:rPr>
          <w:rFonts w:ascii="Open Sans" w:hAnsi="Open Sans" w:cs="Open Sans"/>
          <w:color w:val="767676"/>
          <w:sz w:val="21"/>
          <w:szCs w:val="21"/>
        </w:rPr>
      </w:pPr>
      <w:r>
        <w:rPr>
          <w:rFonts w:ascii="Open Sans" w:hAnsi="Open Sans" w:cs="Open Sans"/>
          <w:color w:val="767676"/>
          <w:sz w:val="21"/>
          <w:szCs w:val="21"/>
        </w:rPr>
        <w:t> </w:t>
      </w:r>
    </w:p>
    <w:p w14:paraId="244FE93D" w14:textId="77777777" w:rsidR="005B111C" w:rsidRDefault="005B111C" w:rsidP="005B111C">
      <w:pPr>
        <w:shd w:val="clear" w:color="auto" w:fill="FFFFFF"/>
        <w:rPr>
          <w:rFonts w:ascii="Open Sans" w:hAnsi="Open Sans" w:cs="Open Sans"/>
          <w:color w:val="767676"/>
          <w:sz w:val="21"/>
          <w:szCs w:val="21"/>
        </w:rPr>
      </w:pPr>
      <w:hyperlink r:id="rId25" w:history="1">
        <w:r>
          <w:rPr>
            <w:rStyle w:val="Hyperlink"/>
            <w:rFonts w:ascii="Open Sans" w:hAnsi="Open Sans" w:cs="Open Sans"/>
            <w:b/>
            <w:bCs/>
            <w:color w:val="005274"/>
            <w:sz w:val="21"/>
            <w:szCs w:val="21"/>
          </w:rPr>
          <w:t>https://doi.org/10.1002/hrm.21578</w:t>
        </w:r>
      </w:hyperlink>
    </w:p>
    <w:p w14:paraId="28B37F56" w14:textId="77777777" w:rsidR="00257E2E" w:rsidRPr="00257E2E" w:rsidRDefault="00257E2E" w:rsidP="00257E2E">
      <w:pPr>
        <w:shd w:val="clear" w:color="auto" w:fill="FFFFFF"/>
        <w:rPr>
          <w:rFonts w:ascii="Open Sans" w:hAnsi="Open Sans" w:cs="Open Sans"/>
          <w:color w:val="767676"/>
          <w:sz w:val="21"/>
          <w:szCs w:val="21"/>
        </w:rPr>
      </w:pPr>
    </w:p>
    <w:p w14:paraId="0928C63C" w14:textId="77777777" w:rsidR="00257E2E" w:rsidRDefault="00257E2E" w:rsidP="00257E2E">
      <w:pPr>
        <w:shd w:val="clear" w:color="auto" w:fill="FFFFFF"/>
        <w:rPr>
          <w:rFonts w:ascii="Open Sans" w:hAnsi="Open Sans" w:cs="Open Sans"/>
          <w:color w:val="767676"/>
          <w:sz w:val="21"/>
          <w:szCs w:val="21"/>
        </w:rPr>
      </w:pPr>
      <w:r w:rsidRPr="00257E2E">
        <w:rPr>
          <w:rFonts w:ascii="Open Sans" w:hAnsi="Open Sans" w:cs="Open Sans"/>
          <w:color w:val="767676"/>
          <w:sz w:val="21"/>
          <w:szCs w:val="21"/>
        </w:rPr>
        <w:t xml:space="preserve">  </w:t>
      </w:r>
    </w:p>
    <w:p w14:paraId="7C49A3EA" w14:textId="77777777" w:rsidR="005B111C" w:rsidRDefault="005B111C" w:rsidP="00B54973">
      <w:pPr>
        <w:rPr>
          <w:sz w:val="18"/>
          <w:szCs w:val="18"/>
        </w:rPr>
      </w:pPr>
    </w:p>
    <w:p w14:paraId="30224A16" w14:textId="77777777" w:rsidR="002135A1" w:rsidRPr="002135A1" w:rsidRDefault="002135A1" w:rsidP="002135A1">
      <w:pPr>
        <w:rPr>
          <w:sz w:val="18"/>
          <w:szCs w:val="18"/>
        </w:rPr>
      </w:pPr>
      <w:r w:rsidRPr="002135A1">
        <w:rPr>
          <w:sz w:val="18"/>
          <w:szCs w:val="18"/>
        </w:rPr>
        <w:t>Maddy Janssens, Patrizia Zanoni,</w:t>
      </w:r>
    </w:p>
    <w:p w14:paraId="2E80EE0F" w14:textId="77777777" w:rsidR="002135A1" w:rsidRPr="002135A1" w:rsidRDefault="002135A1" w:rsidP="002135A1">
      <w:pPr>
        <w:rPr>
          <w:sz w:val="18"/>
          <w:szCs w:val="18"/>
        </w:rPr>
      </w:pPr>
      <w:r w:rsidRPr="002135A1">
        <w:rPr>
          <w:sz w:val="18"/>
          <w:szCs w:val="18"/>
        </w:rPr>
        <w:t>Alternative diversity management: Organizational practices fostering ethnic equality at work,</w:t>
      </w:r>
    </w:p>
    <w:p w14:paraId="2339748A" w14:textId="77777777" w:rsidR="002135A1" w:rsidRPr="002135A1" w:rsidRDefault="002135A1" w:rsidP="002135A1">
      <w:pPr>
        <w:rPr>
          <w:sz w:val="18"/>
          <w:szCs w:val="18"/>
        </w:rPr>
      </w:pPr>
      <w:r w:rsidRPr="002135A1">
        <w:rPr>
          <w:sz w:val="18"/>
          <w:szCs w:val="18"/>
        </w:rPr>
        <w:t>Scandinavian Journal of Management,</w:t>
      </w:r>
    </w:p>
    <w:p w14:paraId="6E38A9B9" w14:textId="77777777" w:rsidR="002135A1" w:rsidRPr="002135A1" w:rsidRDefault="002135A1" w:rsidP="002135A1">
      <w:pPr>
        <w:rPr>
          <w:sz w:val="18"/>
          <w:szCs w:val="18"/>
        </w:rPr>
      </w:pPr>
      <w:r w:rsidRPr="002135A1">
        <w:rPr>
          <w:sz w:val="18"/>
          <w:szCs w:val="18"/>
        </w:rPr>
        <w:t>Volume 30, Issue 3,</w:t>
      </w:r>
    </w:p>
    <w:p w14:paraId="0ED40503" w14:textId="77777777" w:rsidR="002135A1" w:rsidRPr="002135A1" w:rsidRDefault="002135A1" w:rsidP="002135A1">
      <w:pPr>
        <w:rPr>
          <w:sz w:val="18"/>
          <w:szCs w:val="18"/>
        </w:rPr>
      </w:pPr>
      <w:r w:rsidRPr="002135A1">
        <w:rPr>
          <w:sz w:val="18"/>
          <w:szCs w:val="18"/>
        </w:rPr>
        <w:t>2014,</w:t>
      </w:r>
    </w:p>
    <w:p w14:paraId="76D0FFA8" w14:textId="77777777" w:rsidR="002135A1" w:rsidRPr="002135A1" w:rsidRDefault="002135A1" w:rsidP="002135A1">
      <w:pPr>
        <w:rPr>
          <w:sz w:val="18"/>
          <w:szCs w:val="18"/>
        </w:rPr>
      </w:pPr>
      <w:r w:rsidRPr="002135A1">
        <w:rPr>
          <w:sz w:val="18"/>
          <w:szCs w:val="18"/>
        </w:rPr>
        <w:t>Pages 317-331,</w:t>
      </w:r>
    </w:p>
    <w:p w14:paraId="4AECB961" w14:textId="77777777" w:rsidR="002135A1" w:rsidRPr="002135A1" w:rsidRDefault="002135A1" w:rsidP="002135A1">
      <w:pPr>
        <w:rPr>
          <w:sz w:val="18"/>
          <w:szCs w:val="18"/>
        </w:rPr>
      </w:pPr>
      <w:r w:rsidRPr="002135A1">
        <w:rPr>
          <w:sz w:val="18"/>
          <w:szCs w:val="18"/>
        </w:rPr>
        <w:t>ISSN 0956-5221,</w:t>
      </w:r>
    </w:p>
    <w:p w14:paraId="7690A70F" w14:textId="77777777" w:rsidR="002135A1" w:rsidRDefault="0078461C" w:rsidP="002135A1">
      <w:pPr>
        <w:rPr>
          <w:sz w:val="18"/>
          <w:szCs w:val="18"/>
        </w:rPr>
      </w:pPr>
      <w:hyperlink r:id="rId26" w:history="1">
        <w:r w:rsidRPr="00DF3FB3">
          <w:rPr>
            <w:rStyle w:val="Hyperlink"/>
            <w:sz w:val="18"/>
            <w:szCs w:val="18"/>
          </w:rPr>
          <w:t>https://doi.org/10.1016/j.scaman.2013.12.006</w:t>
        </w:r>
      </w:hyperlink>
      <w:r w:rsidR="002135A1" w:rsidRPr="002135A1">
        <w:rPr>
          <w:sz w:val="18"/>
          <w:szCs w:val="18"/>
        </w:rPr>
        <w:t>.</w:t>
      </w:r>
    </w:p>
    <w:p w14:paraId="2665EF13" w14:textId="77777777" w:rsidR="0078461C" w:rsidRDefault="0078461C" w:rsidP="002135A1">
      <w:pPr>
        <w:rPr>
          <w:sz w:val="18"/>
          <w:szCs w:val="18"/>
        </w:rPr>
      </w:pPr>
    </w:p>
    <w:p w14:paraId="2F9172DC" w14:textId="77777777" w:rsidR="0078461C" w:rsidRDefault="0078461C" w:rsidP="002135A1">
      <w:pPr>
        <w:rPr>
          <w:sz w:val="18"/>
          <w:szCs w:val="18"/>
        </w:rPr>
      </w:pPr>
    </w:p>
    <w:p w14:paraId="79F03C48" w14:textId="77777777" w:rsidR="0078461C" w:rsidRDefault="0078461C" w:rsidP="002135A1">
      <w:pPr>
        <w:rPr>
          <w:sz w:val="18"/>
          <w:szCs w:val="18"/>
        </w:rPr>
      </w:pPr>
    </w:p>
    <w:p w14:paraId="1045989C" w14:textId="77777777" w:rsidR="0078461C" w:rsidRPr="0078461C" w:rsidRDefault="0078461C" w:rsidP="0078461C">
      <w:pPr>
        <w:rPr>
          <w:sz w:val="18"/>
          <w:szCs w:val="18"/>
        </w:rPr>
      </w:pPr>
    </w:p>
    <w:p w14:paraId="58FC554A" w14:textId="77777777" w:rsidR="0078461C" w:rsidRDefault="0078461C" w:rsidP="0078461C">
      <w:pPr>
        <w:rPr>
          <w:sz w:val="18"/>
          <w:szCs w:val="18"/>
        </w:rPr>
      </w:pPr>
      <w:r w:rsidRPr="0078461C">
        <w:rPr>
          <w:sz w:val="18"/>
          <w:szCs w:val="18"/>
        </w:rPr>
        <w:t xml:space="preserve">  Adair. (2013). Develop Your Leadership Skills (2nd ed.). Kogan Page.</w:t>
      </w:r>
      <w:r>
        <w:rPr>
          <w:sz w:val="18"/>
          <w:szCs w:val="18"/>
        </w:rPr>
        <w:t xml:space="preserve">from </w:t>
      </w:r>
      <w:hyperlink r:id="rId27" w:history="1">
        <w:r w:rsidR="00FE0511" w:rsidRPr="00DF3FB3">
          <w:rPr>
            <w:rStyle w:val="Hyperlink"/>
            <w:sz w:val="18"/>
            <w:szCs w:val="18"/>
          </w:rPr>
          <w:t>https://librarysearch.uwtsd.ac.uk/discovery/fulldisplay?docid=alma99100109260302421&amp;context=L&amp;vid=44WHELF_UWTSD:44WHELF_UWTSD_VU1&amp;lang=en&amp;search_scope=MyInst_and_CI&amp;adaptor=Local%20Search%20Engine&amp;tab=Everything&amp;query=any,contains,Roles%20and%20skills%20%20managers&amp;offset=0</w:t>
        </w:r>
      </w:hyperlink>
    </w:p>
    <w:p w14:paraId="6360CFB2" w14:textId="77777777" w:rsidR="00FE0511" w:rsidRDefault="00FE0511" w:rsidP="0078461C">
      <w:pPr>
        <w:rPr>
          <w:sz w:val="18"/>
          <w:szCs w:val="18"/>
        </w:rPr>
      </w:pPr>
    </w:p>
    <w:p w14:paraId="140CDB60" w14:textId="77777777" w:rsidR="00FE0511" w:rsidRDefault="00FE0511" w:rsidP="0078461C">
      <w:pPr>
        <w:rPr>
          <w:sz w:val="18"/>
          <w:szCs w:val="18"/>
        </w:rPr>
      </w:pPr>
    </w:p>
    <w:p w14:paraId="4C48A114" w14:textId="77777777" w:rsidR="00FE0511" w:rsidRPr="00FE0511" w:rsidRDefault="00FE0511" w:rsidP="00FE0511">
      <w:pPr>
        <w:rPr>
          <w:sz w:val="18"/>
          <w:szCs w:val="18"/>
        </w:rPr>
      </w:pPr>
    </w:p>
    <w:p w14:paraId="195866BE" w14:textId="77777777" w:rsidR="00FE0511" w:rsidRDefault="00FE0511" w:rsidP="00FE0511">
      <w:pPr>
        <w:rPr>
          <w:sz w:val="18"/>
          <w:szCs w:val="18"/>
        </w:rPr>
      </w:pPr>
      <w:r w:rsidRPr="00FE0511">
        <w:rPr>
          <w:sz w:val="18"/>
          <w:szCs w:val="18"/>
        </w:rPr>
        <w:t xml:space="preserve">  Riggio, &amp; Reichard, R. J. (2008). The emotional and social intelligences of effective leadership: An emotional and social skill approach. Journal of Managerial Psychology, 23(2), 169–185. </w:t>
      </w:r>
      <w:hyperlink r:id="rId28" w:history="1">
        <w:r w:rsidR="00E82A55" w:rsidRPr="00DF3FB3">
          <w:rPr>
            <w:rStyle w:val="Hyperlink"/>
            <w:sz w:val="18"/>
            <w:szCs w:val="18"/>
          </w:rPr>
          <w:t>https://doi.org/10.1108/02683940810850808</w:t>
        </w:r>
      </w:hyperlink>
    </w:p>
    <w:p w14:paraId="6F6A3EC4" w14:textId="77777777" w:rsidR="00E82A55" w:rsidRDefault="00E82A55" w:rsidP="00FE0511">
      <w:pPr>
        <w:rPr>
          <w:sz w:val="18"/>
          <w:szCs w:val="18"/>
        </w:rPr>
      </w:pPr>
    </w:p>
    <w:p w14:paraId="59F6EACD" w14:textId="77777777" w:rsidR="00E82A55" w:rsidRPr="00E82A55" w:rsidRDefault="00E82A55" w:rsidP="00E82A55">
      <w:pPr>
        <w:rPr>
          <w:sz w:val="18"/>
          <w:szCs w:val="18"/>
        </w:rPr>
      </w:pPr>
    </w:p>
    <w:p w14:paraId="709A8F37" w14:textId="77777777" w:rsidR="00E82A55" w:rsidRPr="008163A1" w:rsidRDefault="00E82A55" w:rsidP="00E82A55">
      <w:pPr>
        <w:rPr>
          <w:sz w:val="18"/>
          <w:szCs w:val="18"/>
        </w:rPr>
      </w:pPr>
      <w:r w:rsidRPr="00E82A55">
        <w:rPr>
          <w:sz w:val="18"/>
          <w:szCs w:val="18"/>
        </w:rPr>
        <w:t xml:space="preserve">  Belbin. (2010). Management teams : why they succeed or fail (3rd ed.). Butterworth-Heinemann.</w:t>
      </w:r>
    </w:p>
    <w:sectPr w:rsidR="00E82A55" w:rsidRPr="008163A1" w:rsidSect="009A54A9">
      <w:pgSz w:w="12240" w:h="15840"/>
      <w:pgMar w:top="1440" w:right="1440" w:bottom="1440" w:left="1440" w:header="720" w:footer="720" w:gutter="0"/>
      <w:pgNumType w:start="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ource Sans Pro">
    <w:altName w:val="Source Sans Pro"/>
    <w:charset w:val="00"/>
    <w:family w:val="swiss"/>
    <w:pitch w:val="variable"/>
    <w:sig w:usb0="600002F7" w:usb1="02000001" w:usb2="00000000" w:usb3="00000000" w:csb0="0000019F" w:csb1="00000000"/>
  </w:font>
  <w:font w:name="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320EFB"/>
    <w:multiLevelType w:val="hybridMultilevel"/>
    <w:tmpl w:val="FFFFFFFF"/>
    <w:lvl w:ilvl="0" w:tplc="4038F97C">
      <w:start w:val="1"/>
      <w:numFmt w:val="bullet"/>
      <w:lvlText w:val=" "/>
      <w:lvlJc w:val="left"/>
      <w:pPr>
        <w:tabs>
          <w:tab w:val="num" w:pos="720"/>
        </w:tabs>
        <w:ind w:left="720" w:hanging="360"/>
      </w:pPr>
      <w:rPr>
        <w:rFonts w:ascii="Calibri" w:hAnsi="Calibri" w:hint="default"/>
      </w:rPr>
    </w:lvl>
    <w:lvl w:ilvl="1" w:tplc="BFB404B8" w:tentative="1">
      <w:start w:val="1"/>
      <w:numFmt w:val="bullet"/>
      <w:lvlText w:val=" "/>
      <w:lvlJc w:val="left"/>
      <w:pPr>
        <w:tabs>
          <w:tab w:val="num" w:pos="1440"/>
        </w:tabs>
        <w:ind w:left="1440" w:hanging="360"/>
      </w:pPr>
      <w:rPr>
        <w:rFonts w:ascii="Calibri" w:hAnsi="Calibri" w:hint="default"/>
      </w:rPr>
    </w:lvl>
    <w:lvl w:ilvl="2" w:tplc="8734522C" w:tentative="1">
      <w:start w:val="1"/>
      <w:numFmt w:val="bullet"/>
      <w:lvlText w:val=" "/>
      <w:lvlJc w:val="left"/>
      <w:pPr>
        <w:tabs>
          <w:tab w:val="num" w:pos="2160"/>
        </w:tabs>
        <w:ind w:left="2160" w:hanging="360"/>
      </w:pPr>
      <w:rPr>
        <w:rFonts w:ascii="Calibri" w:hAnsi="Calibri" w:hint="default"/>
      </w:rPr>
    </w:lvl>
    <w:lvl w:ilvl="3" w:tplc="D744DB36" w:tentative="1">
      <w:start w:val="1"/>
      <w:numFmt w:val="bullet"/>
      <w:lvlText w:val=" "/>
      <w:lvlJc w:val="left"/>
      <w:pPr>
        <w:tabs>
          <w:tab w:val="num" w:pos="2880"/>
        </w:tabs>
        <w:ind w:left="2880" w:hanging="360"/>
      </w:pPr>
      <w:rPr>
        <w:rFonts w:ascii="Calibri" w:hAnsi="Calibri" w:hint="default"/>
      </w:rPr>
    </w:lvl>
    <w:lvl w:ilvl="4" w:tplc="3AE252A2" w:tentative="1">
      <w:start w:val="1"/>
      <w:numFmt w:val="bullet"/>
      <w:lvlText w:val=" "/>
      <w:lvlJc w:val="left"/>
      <w:pPr>
        <w:tabs>
          <w:tab w:val="num" w:pos="3600"/>
        </w:tabs>
        <w:ind w:left="3600" w:hanging="360"/>
      </w:pPr>
      <w:rPr>
        <w:rFonts w:ascii="Calibri" w:hAnsi="Calibri" w:hint="default"/>
      </w:rPr>
    </w:lvl>
    <w:lvl w:ilvl="5" w:tplc="7C0C42DC" w:tentative="1">
      <w:start w:val="1"/>
      <w:numFmt w:val="bullet"/>
      <w:lvlText w:val=" "/>
      <w:lvlJc w:val="left"/>
      <w:pPr>
        <w:tabs>
          <w:tab w:val="num" w:pos="4320"/>
        </w:tabs>
        <w:ind w:left="4320" w:hanging="360"/>
      </w:pPr>
      <w:rPr>
        <w:rFonts w:ascii="Calibri" w:hAnsi="Calibri" w:hint="default"/>
      </w:rPr>
    </w:lvl>
    <w:lvl w:ilvl="6" w:tplc="83B07D9A" w:tentative="1">
      <w:start w:val="1"/>
      <w:numFmt w:val="bullet"/>
      <w:lvlText w:val=" "/>
      <w:lvlJc w:val="left"/>
      <w:pPr>
        <w:tabs>
          <w:tab w:val="num" w:pos="5040"/>
        </w:tabs>
        <w:ind w:left="5040" w:hanging="360"/>
      </w:pPr>
      <w:rPr>
        <w:rFonts w:ascii="Calibri" w:hAnsi="Calibri" w:hint="default"/>
      </w:rPr>
    </w:lvl>
    <w:lvl w:ilvl="7" w:tplc="05528E22" w:tentative="1">
      <w:start w:val="1"/>
      <w:numFmt w:val="bullet"/>
      <w:lvlText w:val=" "/>
      <w:lvlJc w:val="left"/>
      <w:pPr>
        <w:tabs>
          <w:tab w:val="num" w:pos="5760"/>
        </w:tabs>
        <w:ind w:left="5760" w:hanging="360"/>
      </w:pPr>
      <w:rPr>
        <w:rFonts w:ascii="Calibri" w:hAnsi="Calibri" w:hint="default"/>
      </w:rPr>
    </w:lvl>
    <w:lvl w:ilvl="8" w:tplc="29C48BAA" w:tentative="1">
      <w:start w:val="1"/>
      <w:numFmt w:val="bullet"/>
      <w:lvlText w:val=" "/>
      <w:lvlJc w:val="left"/>
      <w:pPr>
        <w:tabs>
          <w:tab w:val="num" w:pos="6480"/>
        </w:tabs>
        <w:ind w:left="6480" w:hanging="360"/>
      </w:pPr>
      <w:rPr>
        <w:rFonts w:ascii="Calibri" w:hAnsi="Calibri" w:hint="default"/>
      </w:rPr>
    </w:lvl>
  </w:abstractNum>
  <w:num w:numId="1" w16cid:durableId="4054195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doNotTrackMoves/>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0"/>
  </w:compat>
  <w:rsids>
    <w:rsidRoot w:val="009A54A9"/>
    <w:rsid w:val="00004F60"/>
    <w:rsid w:val="00011A58"/>
    <w:rsid w:val="000424D2"/>
    <w:rsid w:val="00075BAA"/>
    <w:rsid w:val="000829E0"/>
    <w:rsid w:val="000A392A"/>
    <w:rsid w:val="000B11AE"/>
    <w:rsid w:val="000C306A"/>
    <w:rsid w:val="00117E42"/>
    <w:rsid w:val="001303A7"/>
    <w:rsid w:val="001857DE"/>
    <w:rsid w:val="001B34F5"/>
    <w:rsid w:val="002135A1"/>
    <w:rsid w:val="00257E2E"/>
    <w:rsid w:val="00281BB0"/>
    <w:rsid w:val="002E1E92"/>
    <w:rsid w:val="002F3569"/>
    <w:rsid w:val="003A1DB9"/>
    <w:rsid w:val="003A6B6A"/>
    <w:rsid w:val="003C2490"/>
    <w:rsid w:val="003D7994"/>
    <w:rsid w:val="0041772D"/>
    <w:rsid w:val="004B2DCB"/>
    <w:rsid w:val="004D0EC9"/>
    <w:rsid w:val="00512F73"/>
    <w:rsid w:val="005A44A9"/>
    <w:rsid w:val="005B111C"/>
    <w:rsid w:val="005C0EAC"/>
    <w:rsid w:val="005E3553"/>
    <w:rsid w:val="006263ED"/>
    <w:rsid w:val="006452EF"/>
    <w:rsid w:val="00676C93"/>
    <w:rsid w:val="006D48D0"/>
    <w:rsid w:val="0072099D"/>
    <w:rsid w:val="007702F7"/>
    <w:rsid w:val="00772BE1"/>
    <w:rsid w:val="00772DCF"/>
    <w:rsid w:val="00776D5E"/>
    <w:rsid w:val="0078461C"/>
    <w:rsid w:val="007959AB"/>
    <w:rsid w:val="007A65BD"/>
    <w:rsid w:val="007C493D"/>
    <w:rsid w:val="007C68A6"/>
    <w:rsid w:val="007D23D6"/>
    <w:rsid w:val="007D30AE"/>
    <w:rsid w:val="00814699"/>
    <w:rsid w:val="008163A1"/>
    <w:rsid w:val="00825AF1"/>
    <w:rsid w:val="008561E3"/>
    <w:rsid w:val="008877C7"/>
    <w:rsid w:val="008927D0"/>
    <w:rsid w:val="00894AD9"/>
    <w:rsid w:val="008A4C53"/>
    <w:rsid w:val="008A5624"/>
    <w:rsid w:val="008C1E65"/>
    <w:rsid w:val="008E4706"/>
    <w:rsid w:val="00936300"/>
    <w:rsid w:val="00943327"/>
    <w:rsid w:val="009626D2"/>
    <w:rsid w:val="009915ED"/>
    <w:rsid w:val="009A2776"/>
    <w:rsid w:val="009A392E"/>
    <w:rsid w:val="009A54A9"/>
    <w:rsid w:val="00A14AE1"/>
    <w:rsid w:val="00A6269D"/>
    <w:rsid w:val="00A742E0"/>
    <w:rsid w:val="00AA7670"/>
    <w:rsid w:val="00AB5519"/>
    <w:rsid w:val="00B54973"/>
    <w:rsid w:val="00B939E4"/>
    <w:rsid w:val="00BA551B"/>
    <w:rsid w:val="00BB2586"/>
    <w:rsid w:val="00BF44C9"/>
    <w:rsid w:val="00C56E3E"/>
    <w:rsid w:val="00C632B8"/>
    <w:rsid w:val="00C64AEE"/>
    <w:rsid w:val="00D26891"/>
    <w:rsid w:val="00DC38C6"/>
    <w:rsid w:val="00DC6555"/>
    <w:rsid w:val="00DE01D4"/>
    <w:rsid w:val="00DF3FB3"/>
    <w:rsid w:val="00E00585"/>
    <w:rsid w:val="00E72257"/>
    <w:rsid w:val="00E82A55"/>
    <w:rsid w:val="00E873D4"/>
    <w:rsid w:val="00EA3CAC"/>
    <w:rsid w:val="00EB2FCD"/>
    <w:rsid w:val="00EF3AEE"/>
    <w:rsid w:val="00F13F2C"/>
    <w:rsid w:val="00FD0B24"/>
    <w:rsid w:val="00FD5463"/>
    <w:rsid w:val="00FE0511"/>
    <w:rsid w:val="00FE2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5ED0D6CE"/>
  <w14:defaultImageDpi w14:val="0"/>
  <w15:docId w15:val="{D4AF9B9D-FEC3-43B5-BD2F-A806C40B3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Calibr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cs="Times New Roman"/>
      <w:sz w:val="22"/>
      <w:szCs w:val="22"/>
    </w:rPr>
  </w:style>
  <w:style w:type="paragraph" w:styleId="Heading1">
    <w:name w:val="heading 1"/>
    <w:basedOn w:val="Normal"/>
    <w:next w:val="Normal"/>
    <w:link w:val="Heading1Char"/>
    <w:uiPriority w:val="9"/>
    <w:qFormat/>
    <w:rsid w:val="009A54A9"/>
    <w:pPr>
      <w:keepNext/>
      <w:spacing w:before="240" w:after="60"/>
      <w:outlineLvl w:val="0"/>
    </w:pPr>
    <w:rPr>
      <w:rFonts w:ascii="Calibri Light" w:hAnsi="Calibri Light"/>
      <w:b/>
      <w:bCs/>
      <w:kern w:val="32"/>
      <w:sz w:val="32"/>
      <w:szCs w:val="32"/>
    </w:rPr>
  </w:style>
  <w:style w:type="paragraph" w:styleId="Heading2">
    <w:name w:val="heading 2"/>
    <w:basedOn w:val="Normal"/>
    <w:next w:val="Normal"/>
    <w:link w:val="Heading2Char"/>
    <w:uiPriority w:val="9"/>
    <w:unhideWhenUsed/>
    <w:qFormat/>
    <w:rsid w:val="003D7994"/>
    <w:pPr>
      <w:keepNext/>
      <w:spacing w:before="240" w:after="60"/>
      <w:outlineLvl w:val="1"/>
    </w:pPr>
    <w:rPr>
      <w:rFonts w:asciiTheme="majorHAnsi" w:eastAsiaTheme="majorEastAsia" w:hAnsiTheme="majorHAnsi"/>
      <w:b/>
      <w:bCs/>
      <w:i/>
      <w:iCs/>
      <w:sz w:val="28"/>
      <w:szCs w:val="28"/>
    </w:rPr>
  </w:style>
  <w:style w:type="paragraph" w:styleId="Heading5">
    <w:name w:val="heading 5"/>
    <w:basedOn w:val="Normal"/>
    <w:next w:val="Normal"/>
    <w:link w:val="Heading5Char"/>
    <w:uiPriority w:val="9"/>
    <w:semiHidden/>
    <w:unhideWhenUsed/>
    <w:qFormat/>
    <w:rsid w:val="00772BE1"/>
    <w:pPr>
      <w:spacing w:before="240" w:after="60"/>
      <w:outlineLvl w:val="4"/>
    </w:pPr>
    <w:rPr>
      <w:b/>
      <w:bCs/>
      <w:i/>
      <w:i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9A54A9"/>
    <w:rPr>
      <w:rFonts w:ascii="Calibri Light" w:hAnsi="Calibri Light" w:cs="Times New Roman"/>
      <w:b/>
      <w:kern w:val="32"/>
      <w:sz w:val="32"/>
    </w:rPr>
  </w:style>
  <w:style w:type="character" w:customStyle="1" w:styleId="Heading2Char">
    <w:name w:val="Heading 2 Char"/>
    <w:basedOn w:val="DefaultParagraphFont"/>
    <w:link w:val="Heading2"/>
    <w:uiPriority w:val="9"/>
    <w:locked/>
    <w:rsid w:val="003D7994"/>
    <w:rPr>
      <w:rFonts w:asciiTheme="majorHAnsi" w:eastAsiaTheme="majorEastAsia" w:hAnsiTheme="majorHAnsi" w:cs="Times New Roman"/>
      <w:b/>
      <w:bCs/>
      <w:i/>
      <w:iCs/>
      <w:sz w:val="28"/>
      <w:szCs w:val="28"/>
    </w:rPr>
  </w:style>
  <w:style w:type="character" w:customStyle="1" w:styleId="Heading5Char">
    <w:name w:val="Heading 5 Char"/>
    <w:basedOn w:val="DefaultParagraphFont"/>
    <w:link w:val="Heading5"/>
    <w:uiPriority w:val="9"/>
    <w:semiHidden/>
    <w:locked/>
    <w:rsid w:val="00772BE1"/>
    <w:rPr>
      <w:rFonts w:ascii="Calibri" w:hAnsi="Calibri" w:cs="Times New Roman"/>
      <w:b/>
      <w:i/>
      <w:sz w:val="26"/>
    </w:rPr>
  </w:style>
  <w:style w:type="paragraph" w:styleId="NoSpacing">
    <w:name w:val="No Spacing"/>
    <w:link w:val="NoSpacingChar"/>
    <w:uiPriority w:val="1"/>
    <w:qFormat/>
    <w:rsid w:val="009A54A9"/>
    <w:rPr>
      <w:rFonts w:cs="Times New Roman"/>
      <w:sz w:val="22"/>
      <w:szCs w:val="22"/>
      <w:lang w:val="en-US" w:eastAsia="en-US"/>
    </w:rPr>
  </w:style>
  <w:style w:type="character" w:customStyle="1" w:styleId="NoSpacingChar">
    <w:name w:val="No Spacing Char"/>
    <w:link w:val="NoSpacing"/>
    <w:uiPriority w:val="1"/>
    <w:locked/>
    <w:rsid w:val="009A54A9"/>
    <w:rPr>
      <w:lang w:val="en-US" w:eastAsia="en-US"/>
    </w:rPr>
  </w:style>
  <w:style w:type="table" w:styleId="TableGrid">
    <w:name w:val="Table Grid"/>
    <w:basedOn w:val="TableNormal"/>
    <w:uiPriority w:val="39"/>
    <w:rsid w:val="00772BE1"/>
    <w:rPr>
      <w:rFonts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36300"/>
    <w:rPr>
      <w:rFonts w:cs="Times New Roman"/>
      <w:color w:val="0563C1"/>
      <w:u w:val="single"/>
    </w:rPr>
  </w:style>
  <w:style w:type="character" w:styleId="UnresolvedMention">
    <w:name w:val="Unresolved Mention"/>
    <w:basedOn w:val="DefaultParagraphFont"/>
    <w:uiPriority w:val="99"/>
    <w:semiHidden/>
    <w:unhideWhenUsed/>
    <w:rsid w:val="00936300"/>
    <w:rPr>
      <w:rFonts w:cs="Times New Roman"/>
      <w:color w:val="605E5C"/>
      <w:shd w:val="clear" w:color="auto" w:fill="E1DFDD"/>
    </w:rPr>
  </w:style>
  <w:style w:type="paragraph" w:styleId="TOCHeading">
    <w:name w:val="TOC Heading"/>
    <w:basedOn w:val="Heading1"/>
    <w:next w:val="Normal"/>
    <w:uiPriority w:val="39"/>
    <w:unhideWhenUsed/>
    <w:qFormat/>
    <w:rsid w:val="00011A58"/>
    <w:pPr>
      <w:keepLines/>
      <w:spacing w:after="0"/>
      <w:outlineLvl w:val="9"/>
    </w:pPr>
    <w:rPr>
      <w:b w:val="0"/>
      <w:bCs w:val="0"/>
      <w:color w:val="2F5496"/>
      <w:kern w:val="0"/>
      <w:lang w:val="en-US" w:eastAsia="en-US"/>
    </w:rPr>
  </w:style>
  <w:style w:type="paragraph" w:styleId="TOC2">
    <w:name w:val="toc 2"/>
    <w:basedOn w:val="Normal"/>
    <w:next w:val="Normal"/>
    <w:autoRedefine/>
    <w:uiPriority w:val="39"/>
    <w:unhideWhenUsed/>
    <w:rsid w:val="00011A58"/>
    <w:pPr>
      <w:spacing w:after="100"/>
      <w:ind w:left="220"/>
    </w:pPr>
    <w:rPr>
      <w:lang w:val="en-US" w:eastAsia="en-US"/>
    </w:rPr>
  </w:style>
  <w:style w:type="paragraph" w:styleId="TOC1">
    <w:name w:val="toc 1"/>
    <w:basedOn w:val="Normal"/>
    <w:next w:val="Normal"/>
    <w:autoRedefine/>
    <w:uiPriority w:val="39"/>
    <w:unhideWhenUsed/>
    <w:rsid w:val="00011A58"/>
    <w:pPr>
      <w:spacing w:after="100"/>
    </w:pPr>
    <w:rPr>
      <w:lang w:val="en-US" w:eastAsia="en-US"/>
    </w:rPr>
  </w:style>
  <w:style w:type="paragraph" w:styleId="TOC3">
    <w:name w:val="toc 3"/>
    <w:basedOn w:val="Normal"/>
    <w:next w:val="Normal"/>
    <w:autoRedefine/>
    <w:uiPriority w:val="39"/>
    <w:unhideWhenUsed/>
    <w:rsid w:val="00011A58"/>
    <w:pPr>
      <w:spacing w:after="100"/>
      <w:ind w:left="440"/>
    </w:pPr>
    <w:rPr>
      <w:lang w:val="en-US" w:eastAsia="en-US"/>
    </w:rPr>
  </w:style>
  <w:style w:type="character" w:customStyle="1" w:styleId="a">
    <w:name w:val="a"/>
    <w:basedOn w:val="DefaultParagraphFont"/>
    <w:rsid w:val="008163A1"/>
    <w:rPr>
      <w:rFonts w:cs="Times New Roman"/>
    </w:rPr>
  </w:style>
  <w:style w:type="character" w:customStyle="1" w:styleId="l6">
    <w:name w:val="l6"/>
    <w:basedOn w:val="DefaultParagraphFont"/>
    <w:rsid w:val="008163A1"/>
    <w:rPr>
      <w:rFonts w:cs="Times New Roman"/>
    </w:rPr>
  </w:style>
  <w:style w:type="character" w:customStyle="1" w:styleId="accordion-tabbedtab-mobile">
    <w:name w:val="accordion-tabbed__tab-mobile"/>
    <w:basedOn w:val="DefaultParagraphFont"/>
    <w:rsid w:val="005B111C"/>
    <w:rPr>
      <w:rFonts w:cs="Times New Roman"/>
    </w:rPr>
  </w:style>
  <w:style w:type="character" w:customStyle="1" w:styleId="comma-separator">
    <w:name w:val="comma-separator"/>
    <w:basedOn w:val="DefaultParagraphFont"/>
    <w:rsid w:val="005B111C"/>
    <w:rPr>
      <w:rFonts w:cs="Times New Roman"/>
    </w:rPr>
  </w:style>
  <w:style w:type="character" w:customStyle="1" w:styleId="epub-state">
    <w:name w:val="epub-state"/>
    <w:basedOn w:val="DefaultParagraphFont"/>
    <w:rsid w:val="005B111C"/>
    <w:rPr>
      <w:rFonts w:cs="Times New Roman"/>
    </w:rPr>
  </w:style>
  <w:style w:type="character" w:customStyle="1" w:styleId="epub-date">
    <w:name w:val="epub-date"/>
    <w:basedOn w:val="DefaultParagraphFont"/>
    <w:rsid w:val="005B111C"/>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3422382">
      <w:marLeft w:val="0"/>
      <w:marRight w:val="0"/>
      <w:marTop w:val="0"/>
      <w:marBottom w:val="0"/>
      <w:divBdr>
        <w:top w:val="none" w:sz="0" w:space="0" w:color="auto"/>
        <w:left w:val="none" w:sz="0" w:space="0" w:color="auto"/>
        <w:bottom w:val="none" w:sz="0" w:space="0" w:color="auto"/>
        <w:right w:val="none" w:sz="0" w:space="0" w:color="auto"/>
      </w:divBdr>
      <w:divsChild>
        <w:div w:id="943422385">
          <w:marLeft w:val="0"/>
          <w:marRight w:val="0"/>
          <w:marTop w:val="0"/>
          <w:marBottom w:val="0"/>
          <w:divBdr>
            <w:top w:val="none" w:sz="0" w:space="0" w:color="auto"/>
            <w:left w:val="none" w:sz="0" w:space="0" w:color="auto"/>
            <w:bottom w:val="none" w:sz="0" w:space="0" w:color="auto"/>
            <w:right w:val="none" w:sz="0" w:space="0" w:color="auto"/>
          </w:divBdr>
          <w:divsChild>
            <w:div w:id="943422402">
              <w:marLeft w:val="0"/>
              <w:marRight w:val="0"/>
              <w:marTop w:val="0"/>
              <w:marBottom w:val="0"/>
              <w:divBdr>
                <w:top w:val="none" w:sz="0" w:space="0" w:color="auto"/>
                <w:left w:val="none" w:sz="0" w:space="0" w:color="auto"/>
                <w:bottom w:val="none" w:sz="0" w:space="0" w:color="auto"/>
                <w:right w:val="none" w:sz="0" w:space="0" w:color="auto"/>
              </w:divBdr>
              <w:divsChild>
                <w:div w:id="943422405">
                  <w:marLeft w:val="0"/>
                  <w:marRight w:val="0"/>
                  <w:marTop w:val="0"/>
                  <w:marBottom w:val="0"/>
                  <w:divBdr>
                    <w:top w:val="none" w:sz="0" w:space="0" w:color="auto"/>
                    <w:left w:val="none" w:sz="0" w:space="0" w:color="auto"/>
                    <w:bottom w:val="none" w:sz="0" w:space="0" w:color="auto"/>
                    <w:right w:val="none" w:sz="0" w:space="0" w:color="auto"/>
                  </w:divBdr>
                  <w:divsChild>
                    <w:div w:id="94342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422404">
          <w:marLeft w:val="0"/>
          <w:marRight w:val="0"/>
          <w:marTop w:val="0"/>
          <w:marBottom w:val="0"/>
          <w:divBdr>
            <w:top w:val="none" w:sz="0" w:space="0" w:color="auto"/>
            <w:left w:val="none" w:sz="0" w:space="0" w:color="auto"/>
            <w:bottom w:val="none" w:sz="0" w:space="0" w:color="auto"/>
            <w:right w:val="none" w:sz="0" w:space="0" w:color="auto"/>
          </w:divBdr>
          <w:divsChild>
            <w:div w:id="943422381">
              <w:marLeft w:val="0"/>
              <w:marRight w:val="0"/>
              <w:marTop w:val="0"/>
              <w:marBottom w:val="0"/>
              <w:divBdr>
                <w:top w:val="none" w:sz="0" w:space="0" w:color="auto"/>
                <w:left w:val="none" w:sz="0" w:space="0" w:color="auto"/>
                <w:bottom w:val="none" w:sz="0" w:space="0" w:color="auto"/>
                <w:right w:val="none" w:sz="0" w:space="0" w:color="auto"/>
              </w:divBdr>
            </w:div>
            <w:div w:id="943422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422384">
      <w:marLeft w:val="0"/>
      <w:marRight w:val="0"/>
      <w:marTop w:val="0"/>
      <w:marBottom w:val="0"/>
      <w:divBdr>
        <w:top w:val="none" w:sz="0" w:space="0" w:color="auto"/>
        <w:left w:val="none" w:sz="0" w:space="0" w:color="auto"/>
        <w:bottom w:val="none" w:sz="0" w:space="0" w:color="auto"/>
        <w:right w:val="none" w:sz="0" w:space="0" w:color="auto"/>
      </w:divBdr>
      <w:divsChild>
        <w:div w:id="943422380">
          <w:marLeft w:val="144"/>
          <w:marRight w:val="0"/>
          <w:marTop w:val="240"/>
          <w:marBottom w:val="40"/>
          <w:divBdr>
            <w:top w:val="none" w:sz="0" w:space="0" w:color="auto"/>
            <w:left w:val="none" w:sz="0" w:space="0" w:color="auto"/>
            <w:bottom w:val="none" w:sz="0" w:space="0" w:color="auto"/>
            <w:right w:val="none" w:sz="0" w:space="0" w:color="auto"/>
          </w:divBdr>
        </w:div>
      </w:divsChild>
    </w:div>
    <w:div w:id="943422388">
      <w:marLeft w:val="0"/>
      <w:marRight w:val="0"/>
      <w:marTop w:val="0"/>
      <w:marBottom w:val="0"/>
      <w:divBdr>
        <w:top w:val="none" w:sz="0" w:space="0" w:color="auto"/>
        <w:left w:val="none" w:sz="0" w:space="0" w:color="auto"/>
        <w:bottom w:val="none" w:sz="0" w:space="0" w:color="auto"/>
        <w:right w:val="none" w:sz="0" w:space="0" w:color="auto"/>
      </w:divBdr>
      <w:divsChild>
        <w:div w:id="943422386">
          <w:marLeft w:val="0"/>
          <w:marRight w:val="0"/>
          <w:marTop w:val="0"/>
          <w:marBottom w:val="0"/>
          <w:divBdr>
            <w:top w:val="none" w:sz="0" w:space="0" w:color="auto"/>
            <w:left w:val="none" w:sz="0" w:space="0" w:color="auto"/>
            <w:bottom w:val="none" w:sz="0" w:space="0" w:color="auto"/>
            <w:right w:val="none" w:sz="0" w:space="0" w:color="auto"/>
          </w:divBdr>
        </w:div>
        <w:div w:id="943422389">
          <w:marLeft w:val="0"/>
          <w:marRight w:val="0"/>
          <w:marTop w:val="0"/>
          <w:marBottom w:val="0"/>
          <w:divBdr>
            <w:top w:val="none" w:sz="0" w:space="0" w:color="auto"/>
            <w:left w:val="none" w:sz="0" w:space="0" w:color="auto"/>
            <w:bottom w:val="none" w:sz="0" w:space="0" w:color="auto"/>
            <w:right w:val="none" w:sz="0" w:space="0" w:color="auto"/>
          </w:divBdr>
        </w:div>
        <w:div w:id="943422390">
          <w:marLeft w:val="0"/>
          <w:marRight w:val="0"/>
          <w:marTop w:val="0"/>
          <w:marBottom w:val="0"/>
          <w:divBdr>
            <w:top w:val="none" w:sz="0" w:space="0" w:color="auto"/>
            <w:left w:val="none" w:sz="0" w:space="0" w:color="auto"/>
            <w:bottom w:val="none" w:sz="0" w:space="0" w:color="auto"/>
            <w:right w:val="none" w:sz="0" w:space="0" w:color="auto"/>
          </w:divBdr>
        </w:div>
        <w:div w:id="943422398">
          <w:marLeft w:val="0"/>
          <w:marRight w:val="0"/>
          <w:marTop w:val="0"/>
          <w:marBottom w:val="0"/>
          <w:divBdr>
            <w:top w:val="none" w:sz="0" w:space="0" w:color="auto"/>
            <w:left w:val="none" w:sz="0" w:space="0" w:color="auto"/>
            <w:bottom w:val="none" w:sz="0" w:space="0" w:color="auto"/>
            <w:right w:val="none" w:sz="0" w:space="0" w:color="auto"/>
          </w:divBdr>
        </w:div>
        <w:div w:id="943422399">
          <w:marLeft w:val="0"/>
          <w:marRight w:val="0"/>
          <w:marTop w:val="0"/>
          <w:marBottom w:val="0"/>
          <w:divBdr>
            <w:top w:val="none" w:sz="0" w:space="0" w:color="auto"/>
            <w:left w:val="none" w:sz="0" w:space="0" w:color="auto"/>
            <w:bottom w:val="none" w:sz="0" w:space="0" w:color="auto"/>
            <w:right w:val="none" w:sz="0" w:space="0" w:color="auto"/>
          </w:divBdr>
        </w:div>
        <w:div w:id="943422400">
          <w:marLeft w:val="0"/>
          <w:marRight w:val="0"/>
          <w:marTop w:val="0"/>
          <w:marBottom w:val="0"/>
          <w:divBdr>
            <w:top w:val="none" w:sz="0" w:space="0" w:color="auto"/>
            <w:left w:val="none" w:sz="0" w:space="0" w:color="auto"/>
            <w:bottom w:val="none" w:sz="0" w:space="0" w:color="auto"/>
            <w:right w:val="none" w:sz="0" w:space="0" w:color="auto"/>
          </w:divBdr>
        </w:div>
        <w:div w:id="943422401">
          <w:marLeft w:val="0"/>
          <w:marRight w:val="0"/>
          <w:marTop w:val="0"/>
          <w:marBottom w:val="0"/>
          <w:divBdr>
            <w:top w:val="none" w:sz="0" w:space="0" w:color="auto"/>
            <w:left w:val="none" w:sz="0" w:space="0" w:color="auto"/>
            <w:bottom w:val="none" w:sz="0" w:space="0" w:color="auto"/>
            <w:right w:val="none" w:sz="0" w:space="0" w:color="auto"/>
          </w:divBdr>
        </w:div>
      </w:divsChild>
    </w:div>
    <w:div w:id="943422393">
      <w:marLeft w:val="0"/>
      <w:marRight w:val="0"/>
      <w:marTop w:val="0"/>
      <w:marBottom w:val="0"/>
      <w:divBdr>
        <w:top w:val="none" w:sz="0" w:space="0" w:color="auto"/>
        <w:left w:val="none" w:sz="0" w:space="0" w:color="auto"/>
        <w:bottom w:val="none" w:sz="0" w:space="0" w:color="auto"/>
        <w:right w:val="none" w:sz="0" w:space="0" w:color="auto"/>
      </w:divBdr>
      <w:divsChild>
        <w:div w:id="943422387">
          <w:marLeft w:val="0"/>
          <w:marRight w:val="0"/>
          <w:marTop w:val="0"/>
          <w:marBottom w:val="0"/>
          <w:divBdr>
            <w:top w:val="none" w:sz="0" w:space="0" w:color="auto"/>
            <w:left w:val="none" w:sz="0" w:space="0" w:color="auto"/>
            <w:bottom w:val="none" w:sz="0" w:space="0" w:color="auto"/>
            <w:right w:val="none" w:sz="0" w:space="0" w:color="auto"/>
          </w:divBdr>
        </w:div>
        <w:div w:id="943422391">
          <w:marLeft w:val="0"/>
          <w:marRight w:val="0"/>
          <w:marTop w:val="0"/>
          <w:marBottom w:val="0"/>
          <w:divBdr>
            <w:top w:val="none" w:sz="0" w:space="0" w:color="auto"/>
            <w:left w:val="none" w:sz="0" w:space="0" w:color="auto"/>
            <w:bottom w:val="none" w:sz="0" w:space="0" w:color="auto"/>
            <w:right w:val="none" w:sz="0" w:space="0" w:color="auto"/>
          </w:divBdr>
        </w:div>
        <w:div w:id="943422392">
          <w:marLeft w:val="0"/>
          <w:marRight w:val="0"/>
          <w:marTop w:val="0"/>
          <w:marBottom w:val="0"/>
          <w:divBdr>
            <w:top w:val="none" w:sz="0" w:space="0" w:color="auto"/>
            <w:left w:val="none" w:sz="0" w:space="0" w:color="auto"/>
            <w:bottom w:val="none" w:sz="0" w:space="0" w:color="auto"/>
            <w:right w:val="none" w:sz="0" w:space="0" w:color="auto"/>
          </w:divBdr>
        </w:div>
        <w:div w:id="943422394">
          <w:marLeft w:val="0"/>
          <w:marRight w:val="0"/>
          <w:marTop w:val="0"/>
          <w:marBottom w:val="0"/>
          <w:divBdr>
            <w:top w:val="none" w:sz="0" w:space="0" w:color="auto"/>
            <w:left w:val="none" w:sz="0" w:space="0" w:color="auto"/>
            <w:bottom w:val="none" w:sz="0" w:space="0" w:color="auto"/>
            <w:right w:val="none" w:sz="0" w:space="0" w:color="auto"/>
          </w:divBdr>
        </w:div>
        <w:div w:id="943422395">
          <w:marLeft w:val="0"/>
          <w:marRight w:val="0"/>
          <w:marTop w:val="0"/>
          <w:marBottom w:val="0"/>
          <w:divBdr>
            <w:top w:val="none" w:sz="0" w:space="0" w:color="auto"/>
            <w:left w:val="none" w:sz="0" w:space="0" w:color="auto"/>
            <w:bottom w:val="none" w:sz="0" w:space="0" w:color="auto"/>
            <w:right w:val="none" w:sz="0" w:space="0" w:color="auto"/>
          </w:divBdr>
        </w:div>
        <w:div w:id="943422396">
          <w:marLeft w:val="0"/>
          <w:marRight w:val="0"/>
          <w:marTop w:val="0"/>
          <w:marBottom w:val="0"/>
          <w:divBdr>
            <w:top w:val="none" w:sz="0" w:space="0" w:color="auto"/>
            <w:left w:val="none" w:sz="0" w:space="0" w:color="auto"/>
            <w:bottom w:val="none" w:sz="0" w:space="0" w:color="auto"/>
            <w:right w:val="none" w:sz="0" w:space="0" w:color="auto"/>
          </w:divBdr>
        </w:div>
        <w:div w:id="9434223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onlinelibrary.wiley.com/action/doSearch?ContribAuthorRaw=Kees+Looise%2C+Jan" TargetMode="External"/><Relationship Id="rId18" Type="http://schemas.openxmlformats.org/officeDocument/2006/relationships/hyperlink" Target="https://www.proquest.com/docview/224319119/fulltextPDF/A0AFB94EF0794220PQ/9?accountid=130472" TargetMode="External"/><Relationship Id="rId26" Type="http://schemas.openxmlformats.org/officeDocument/2006/relationships/hyperlink" Target="https://doi.org/10.1016/j.scaman.2013.12.006" TargetMode="External"/><Relationship Id="rId3" Type="http://schemas.openxmlformats.org/officeDocument/2006/relationships/styles" Target="styles.xml"/><Relationship Id="rId21" Type="http://schemas.openxmlformats.org/officeDocument/2006/relationships/hyperlink" Target="https://librarysearch.uwtsd.ac.uk/discovery/fulldisplay?docid=alma99100357350702421&amp;context=L&amp;vid=44WHELF_UWTSD:44WHELF_UWTSD_VU1&amp;lang=en&amp;search_scope=MyInst_and_CI&amp;adaptor=Local%20Search%20Engine&amp;tab=Everything&amp;query=title,contains,managers%20employment&amp;offset=0" TargetMode="External"/><Relationship Id="rId7" Type="http://schemas.openxmlformats.org/officeDocument/2006/relationships/image" Target="media/image2.jpeg"/><Relationship Id="rId12" Type="http://schemas.openxmlformats.org/officeDocument/2006/relationships/hyperlink" Target="https://onlinelibrary.wiley.com/action/doSearch?ContribAuthorRaw=van+Riemsdijk%2C+Maarten+J" TargetMode="External"/><Relationship Id="rId17" Type="http://schemas.openxmlformats.org/officeDocument/2006/relationships/hyperlink" Target="https://librarysearch.uwtsd.ac.uk/discovery/fulldisplay?docid=alma99100107637102421&amp;context=L&amp;vid=44WHELF_UWTSD:44WHELF_UWTSD_VU1&amp;lang=en&amp;search_scope=MyInst_and_CI&amp;adaptor=Local%20Search%20Engine&amp;tab=Everything&amp;query=any,contains,PEOPLE%20MANAGEMENT&amp;offset=0" TargetMode="External"/><Relationship Id="rId25" Type="http://schemas.openxmlformats.org/officeDocument/2006/relationships/hyperlink" Target="https://doi.org/10.1002/hrm.21578" TargetMode="External"/><Relationship Id="rId2" Type="http://schemas.openxmlformats.org/officeDocument/2006/relationships/numbering" Target="numbering.xml"/><Relationship Id="rId16" Type="http://schemas.openxmlformats.org/officeDocument/2006/relationships/hyperlink" Target="https://librarysearch.uwtsd.ac.uk/discovery/fulldisplay?docid=alma99100107590902421&amp;context=L&amp;vid=44WHELF_UWTSD:44WHELF_UWTSD_VU1&amp;lang=en&amp;search_scope=MyInst_and_CI&amp;adaptor=Local%20Search%20Engine&amp;tab=Everything&amp;query=any,contains,PEOPLE%20MANAGEMENT" TargetMode="External"/><Relationship Id="rId20" Type="http://schemas.openxmlformats.org/officeDocument/2006/relationships/hyperlink" Target="http://hrd.sagepub.co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onlinelibrary.wiley.com/action/doSearch?ContribAuthorRaw=Bos-Nehles%2C+Anna+C" TargetMode="External"/><Relationship Id="rId24" Type="http://schemas.openxmlformats.org/officeDocument/2006/relationships/hyperlink" Target="https://onlinelibrary.wiley.com/action/doSearch?ContribAuthorRaw=Kees+Looise%2C+Jan"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onlinelibrary.wiley.com/action/doSearch?ContribAuthorRaw=van+Riemsdijk%2C+Maarten+J" TargetMode="External"/><Relationship Id="rId28" Type="http://schemas.openxmlformats.org/officeDocument/2006/relationships/hyperlink" Target="https://doi.org/10.1108/02683940810850808" TargetMode="External"/><Relationship Id="rId10" Type="http://schemas.openxmlformats.org/officeDocument/2006/relationships/image" Target="media/image5.png"/><Relationship Id="rId19" Type="http://schemas.openxmlformats.org/officeDocument/2006/relationships/hyperlink" Target="http://hrd.sagepub.com/"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6.png"/><Relationship Id="rId22" Type="http://schemas.openxmlformats.org/officeDocument/2006/relationships/hyperlink" Target="https://onlinelibrary.wiley.com/action/doSearch?ContribAuthorRaw=Bos-Nehles%2C+Anna+C" TargetMode="External"/><Relationship Id="rId27" Type="http://schemas.openxmlformats.org/officeDocument/2006/relationships/hyperlink" Target="https://librarysearch.uwtsd.ac.uk/discovery/fulldisplay?docid=alma99100109260302421&amp;context=L&amp;vid=44WHELF_UWTSD:44WHELF_UWTSD_VU1&amp;lang=en&amp;search_scope=MyInst_and_CI&amp;adaptor=Local%20Search%20Engine&amp;tab=Everything&amp;query=any,contains,Roles%20and%20skills%20%20managers&amp;offset=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35064E-B4C8-4B93-99D7-13C9BF6EC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2390</Words>
  <Characters>13624</Characters>
  <Application>Microsoft Office Word</Application>
  <DocSecurity>0</DocSecurity>
  <Lines>113</Lines>
  <Paragraphs>31</Paragraphs>
  <ScaleCrop>false</ScaleCrop>
  <Company/>
  <LinksUpToDate>false</LinksUpToDate>
  <CharactersWithSpaces>15983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Enache Enache (1922895)</dc:creator>
  <cp:keywords/>
  <dc:description/>
  <cp:lastModifiedBy>Enache Enache (1922895)</cp:lastModifiedBy>
  <cp:revision>2</cp:revision>
  <dcterms:created xsi:type="dcterms:W3CDTF">2022-11-09T15:04:00Z</dcterms:created>
  <dcterms:modified xsi:type="dcterms:W3CDTF">2022-11-09T15:04:00Z</dcterms:modified>
</cp:coreProperties>
</file>