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D4CA3" w14:textId="77777777" w:rsidR="00E247EC" w:rsidRDefault="00E247EC" w:rsidP="00E247EC"/>
    <w:p w14:paraId="2F71E501" w14:textId="77777777" w:rsidR="00E247EC" w:rsidRPr="00E247EC" w:rsidRDefault="00E247EC" w:rsidP="00E247EC">
      <w:pPr>
        <w:pStyle w:val="Title"/>
        <w:jc w:val="center"/>
        <w:rPr>
          <w:b/>
          <w:color w:val="2E74B5" w:themeColor="accent1" w:themeShade="BF"/>
        </w:rPr>
      </w:pPr>
      <w:r w:rsidRPr="00E247EC">
        <w:rPr>
          <w:b/>
          <w:color w:val="2E74B5" w:themeColor="accent1" w:themeShade="BF"/>
        </w:rPr>
        <w:t>Easter exercises</w:t>
      </w:r>
    </w:p>
    <w:p w14:paraId="3F6B1E65" w14:textId="77777777" w:rsidR="00E247EC" w:rsidRPr="00E247EC" w:rsidRDefault="00E247EC" w:rsidP="00E247EC"/>
    <w:p w14:paraId="0B79EA07" w14:textId="77777777" w:rsidR="00E247EC" w:rsidRDefault="00E247EC" w:rsidP="00E247EC">
      <w:pPr>
        <w:pStyle w:val="Title"/>
        <w:jc w:val="center"/>
        <w:rPr>
          <w:color w:val="2E74B5" w:themeColor="accent1" w:themeShade="BF"/>
          <w:sz w:val="48"/>
        </w:rPr>
      </w:pPr>
      <w:r w:rsidRPr="00E247EC">
        <w:rPr>
          <w:color w:val="2E74B5" w:themeColor="accent1" w:themeShade="BF"/>
          <w:sz w:val="48"/>
        </w:rPr>
        <w:t>Future proofing cities is the greatest challenge facing 21st century humanity (Wilkins, 2018)</w:t>
      </w:r>
    </w:p>
    <w:p w14:paraId="5F13C025" w14:textId="77777777" w:rsidR="00E247EC" w:rsidRPr="00E247EC" w:rsidRDefault="00E247EC" w:rsidP="00E247EC"/>
    <w:p w14:paraId="13BF2EB9" w14:textId="77777777" w:rsidR="00E247EC" w:rsidRDefault="00E247EC" w:rsidP="00E247EC">
      <w:r w:rsidRPr="00E247EC">
        <w:drawing>
          <wp:inline distT="0" distB="0" distL="0" distR="0" wp14:anchorId="7B46E916" wp14:editId="6A68EE1F">
            <wp:extent cx="5731510" cy="2953993"/>
            <wp:effectExtent l="0" t="0" r="2540" b="0"/>
            <wp:docPr id="1" name="Picture 1" descr="Image result for future proof c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uture proof citi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53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03C89" w14:textId="77777777" w:rsidR="00E247EC" w:rsidRPr="00E247EC" w:rsidRDefault="00E247EC" w:rsidP="00E247EC">
      <w:pPr>
        <w:rPr>
          <w:b/>
        </w:rPr>
      </w:pPr>
      <w:r w:rsidRPr="00E247EC">
        <w:rPr>
          <w:b/>
        </w:rPr>
        <w:t>What factors need to be considered in future proof our cities?</w:t>
      </w:r>
    </w:p>
    <w:p w14:paraId="74CF18A0" w14:textId="77777777" w:rsidR="00E247EC" w:rsidRDefault="00E247EC" w:rsidP="00E247EC"/>
    <w:p w14:paraId="47F0AF8E" w14:textId="77777777" w:rsidR="00E247EC" w:rsidRDefault="00E247EC" w:rsidP="00E247EC">
      <w:r>
        <w:t>Find examples and references for each of the following factors (also presented in the future cities lecture).  Send your answers to me before the end of Easter</w:t>
      </w:r>
      <w:bookmarkStart w:id="0" w:name="_GoBack"/>
      <w:bookmarkEnd w:id="0"/>
    </w:p>
    <w:p w14:paraId="778BB71F" w14:textId="77777777" w:rsidR="00E247EC" w:rsidRDefault="00E247EC" w:rsidP="00E247EC"/>
    <w:p w14:paraId="45FD069D" w14:textId="77777777" w:rsidR="00E247EC" w:rsidRPr="00E247EC" w:rsidRDefault="00E247EC" w:rsidP="00E247EC">
      <w:pPr>
        <w:rPr>
          <w:b/>
        </w:rPr>
      </w:pPr>
      <w:r w:rsidRPr="00E247EC">
        <w:rPr>
          <w:b/>
        </w:rPr>
        <w:t xml:space="preserve">Future proofing cities can be based on the following factors </w:t>
      </w:r>
    </w:p>
    <w:p w14:paraId="16F393AC" w14:textId="77777777" w:rsidR="00E247EC" w:rsidRDefault="00E247EC" w:rsidP="00E247EC">
      <w:r>
        <w:t>•</w:t>
      </w:r>
      <w:r>
        <w:tab/>
        <w:t>Urbanisation Strategy and design</w:t>
      </w:r>
    </w:p>
    <w:p w14:paraId="1974F0C6" w14:textId="77777777" w:rsidR="00E247EC" w:rsidRDefault="00E247EC" w:rsidP="00E247EC">
      <w:r>
        <w:t>•</w:t>
      </w:r>
      <w:r>
        <w:tab/>
        <w:t>Resilient water supply</w:t>
      </w:r>
    </w:p>
    <w:p w14:paraId="364593C1" w14:textId="77777777" w:rsidR="00E247EC" w:rsidRDefault="00E247EC" w:rsidP="00E247EC">
      <w:r>
        <w:t>•</w:t>
      </w:r>
      <w:r>
        <w:tab/>
        <w:t>Managing climate impacts</w:t>
      </w:r>
    </w:p>
    <w:p w14:paraId="264212F4" w14:textId="77777777" w:rsidR="00E247EC" w:rsidRDefault="00E247EC" w:rsidP="00E247EC">
      <w:r>
        <w:t>•</w:t>
      </w:r>
      <w:r>
        <w:tab/>
        <w:t>Sustainable transport</w:t>
      </w:r>
    </w:p>
    <w:p w14:paraId="4FDDEB30" w14:textId="77777777" w:rsidR="00E247EC" w:rsidRDefault="00E247EC" w:rsidP="00E247EC">
      <w:r>
        <w:t>•</w:t>
      </w:r>
      <w:r>
        <w:tab/>
        <w:t>Protecting ecosystems</w:t>
      </w:r>
    </w:p>
    <w:p w14:paraId="0F947465" w14:textId="77777777" w:rsidR="00E247EC" w:rsidRDefault="00E247EC" w:rsidP="00E247EC">
      <w:r>
        <w:t>•</w:t>
      </w:r>
      <w:r>
        <w:tab/>
        <w:t>Efficient waste management</w:t>
      </w:r>
    </w:p>
    <w:p w14:paraId="4D420601" w14:textId="77777777" w:rsidR="00E247EC" w:rsidRDefault="00E247EC" w:rsidP="00E247EC">
      <w:r>
        <w:t>•</w:t>
      </w:r>
      <w:r>
        <w:tab/>
        <w:t>Sustainable urban finance</w:t>
      </w:r>
    </w:p>
    <w:p w14:paraId="78ED40DB" w14:textId="77777777" w:rsidR="00E247EC" w:rsidRDefault="00E247EC" w:rsidP="00E247EC">
      <w:r>
        <w:lastRenderedPageBreak/>
        <w:t>•</w:t>
      </w:r>
      <w:r>
        <w:tab/>
        <w:t>Resilient buildings and green spaces</w:t>
      </w:r>
    </w:p>
    <w:p w14:paraId="40DE125C" w14:textId="77777777" w:rsidR="00E247EC" w:rsidRDefault="00E247EC" w:rsidP="00E247EC">
      <w:r>
        <w:t>•</w:t>
      </w:r>
      <w:r>
        <w:tab/>
        <w:t>Clean energy</w:t>
      </w:r>
    </w:p>
    <w:p w14:paraId="2273368E" w14:textId="77777777" w:rsidR="00E247EC" w:rsidRDefault="00E247EC" w:rsidP="00E247EC">
      <w:r>
        <w:t>•</w:t>
      </w:r>
      <w:r>
        <w:tab/>
        <w:t>Resilient coastlines</w:t>
      </w:r>
    </w:p>
    <w:p w14:paraId="3900A4FA" w14:textId="77777777" w:rsidR="00E247EC" w:rsidRDefault="00E247EC" w:rsidP="00E247EC">
      <w:r>
        <w:t>•</w:t>
      </w:r>
      <w:r>
        <w:tab/>
        <w:t>Various examples to exemplify these points</w:t>
      </w:r>
    </w:p>
    <w:p w14:paraId="68C5D7EB" w14:textId="77777777" w:rsidR="00E247EC" w:rsidRDefault="00E247EC" w:rsidP="00E247EC"/>
    <w:sectPr w:rsidR="00E247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Q2MzA1NrY0MjSwMLNQ0lEKTi0uzszPAykwrAUA8yXRtCwAAAA="/>
  </w:docVars>
  <w:rsids>
    <w:rsidRoot w:val="00E247EC"/>
    <w:rsid w:val="00001F68"/>
    <w:rsid w:val="000447CA"/>
    <w:rsid w:val="00065E3F"/>
    <w:rsid w:val="00095473"/>
    <w:rsid w:val="00096447"/>
    <w:rsid w:val="000A0090"/>
    <w:rsid w:val="000A350F"/>
    <w:rsid w:val="000C4496"/>
    <w:rsid w:val="000F0932"/>
    <w:rsid w:val="000F15CB"/>
    <w:rsid w:val="000F6A02"/>
    <w:rsid w:val="00100103"/>
    <w:rsid w:val="00105C29"/>
    <w:rsid w:val="001123B2"/>
    <w:rsid w:val="001226BB"/>
    <w:rsid w:val="001353BD"/>
    <w:rsid w:val="00166968"/>
    <w:rsid w:val="00184CA9"/>
    <w:rsid w:val="001D33E9"/>
    <w:rsid w:val="001D5356"/>
    <w:rsid w:val="001E2026"/>
    <w:rsid w:val="001E2487"/>
    <w:rsid w:val="001F5F44"/>
    <w:rsid w:val="00213984"/>
    <w:rsid w:val="002247AD"/>
    <w:rsid w:val="00227B3A"/>
    <w:rsid w:val="00231265"/>
    <w:rsid w:val="002336EE"/>
    <w:rsid w:val="00256B45"/>
    <w:rsid w:val="002640A2"/>
    <w:rsid w:val="00270324"/>
    <w:rsid w:val="002924A5"/>
    <w:rsid w:val="002A3B24"/>
    <w:rsid w:val="002E66E0"/>
    <w:rsid w:val="002E6D26"/>
    <w:rsid w:val="003232BA"/>
    <w:rsid w:val="00373234"/>
    <w:rsid w:val="003B67C1"/>
    <w:rsid w:val="003D36E5"/>
    <w:rsid w:val="003D5A3D"/>
    <w:rsid w:val="00406892"/>
    <w:rsid w:val="0041346E"/>
    <w:rsid w:val="00424FC2"/>
    <w:rsid w:val="004314EE"/>
    <w:rsid w:val="004527EA"/>
    <w:rsid w:val="00464578"/>
    <w:rsid w:val="004B16E3"/>
    <w:rsid w:val="004C5D39"/>
    <w:rsid w:val="004F1D2F"/>
    <w:rsid w:val="004F6C16"/>
    <w:rsid w:val="005002F8"/>
    <w:rsid w:val="00503B44"/>
    <w:rsid w:val="00524E5B"/>
    <w:rsid w:val="005326EF"/>
    <w:rsid w:val="00593B79"/>
    <w:rsid w:val="005A0EAA"/>
    <w:rsid w:val="005B5712"/>
    <w:rsid w:val="005B71A7"/>
    <w:rsid w:val="005C3534"/>
    <w:rsid w:val="006237BF"/>
    <w:rsid w:val="006357F5"/>
    <w:rsid w:val="006431A0"/>
    <w:rsid w:val="00651257"/>
    <w:rsid w:val="00680229"/>
    <w:rsid w:val="006C0278"/>
    <w:rsid w:val="006E4DA6"/>
    <w:rsid w:val="00702920"/>
    <w:rsid w:val="007061F9"/>
    <w:rsid w:val="0072753B"/>
    <w:rsid w:val="007873AF"/>
    <w:rsid w:val="00797856"/>
    <w:rsid w:val="007B0733"/>
    <w:rsid w:val="007C034B"/>
    <w:rsid w:val="007D78A4"/>
    <w:rsid w:val="007E2C2B"/>
    <w:rsid w:val="007E4A58"/>
    <w:rsid w:val="00800413"/>
    <w:rsid w:val="00800E26"/>
    <w:rsid w:val="00821A2D"/>
    <w:rsid w:val="00836C32"/>
    <w:rsid w:val="00846AEE"/>
    <w:rsid w:val="00853CCB"/>
    <w:rsid w:val="00867AF5"/>
    <w:rsid w:val="00890BE1"/>
    <w:rsid w:val="008B573D"/>
    <w:rsid w:val="008D0317"/>
    <w:rsid w:val="008D4D2A"/>
    <w:rsid w:val="008E2B00"/>
    <w:rsid w:val="008F5DE0"/>
    <w:rsid w:val="0090574E"/>
    <w:rsid w:val="009100F3"/>
    <w:rsid w:val="00912BB1"/>
    <w:rsid w:val="00921DFF"/>
    <w:rsid w:val="00921E07"/>
    <w:rsid w:val="009767B3"/>
    <w:rsid w:val="009B1A4B"/>
    <w:rsid w:val="009F536A"/>
    <w:rsid w:val="00A013F9"/>
    <w:rsid w:val="00A07FF0"/>
    <w:rsid w:val="00A65783"/>
    <w:rsid w:val="00A844EC"/>
    <w:rsid w:val="00AA6E49"/>
    <w:rsid w:val="00AA7511"/>
    <w:rsid w:val="00AB30D5"/>
    <w:rsid w:val="00AC096D"/>
    <w:rsid w:val="00AD3FD6"/>
    <w:rsid w:val="00AD71D7"/>
    <w:rsid w:val="00B16639"/>
    <w:rsid w:val="00B27A90"/>
    <w:rsid w:val="00B27EB8"/>
    <w:rsid w:val="00B40211"/>
    <w:rsid w:val="00B5153A"/>
    <w:rsid w:val="00BA7E1B"/>
    <w:rsid w:val="00BB4DA7"/>
    <w:rsid w:val="00BC42A6"/>
    <w:rsid w:val="00BD7031"/>
    <w:rsid w:val="00BF211D"/>
    <w:rsid w:val="00C020C6"/>
    <w:rsid w:val="00C04172"/>
    <w:rsid w:val="00C25D98"/>
    <w:rsid w:val="00C31286"/>
    <w:rsid w:val="00C359EC"/>
    <w:rsid w:val="00C40F3A"/>
    <w:rsid w:val="00CA11C8"/>
    <w:rsid w:val="00CD5F6E"/>
    <w:rsid w:val="00D11BD4"/>
    <w:rsid w:val="00D15BD8"/>
    <w:rsid w:val="00D26569"/>
    <w:rsid w:val="00D840C6"/>
    <w:rsid w:val="00D95912"/>
    <w:rsid w:val="00DB5ACE"/>
    <w:rsid w:val="00DB6DD9"/>
    <w:rsid w:val="00DC16EC"/>
    <w:rsid w:val="00DC4D82"/>
    <w:rsid w:val="00DE12C9"/>
    <w:rsid w:val="00E023FD"/>
    <w:rsid w:val="00E07687"/>
    <w:rsid w:val="00E247EC"/>
    <w:rsid w:val="00E33E1C"/>
    <w:rsid w:val="00E41AFD"/>
    <w:rsid w:val="00E7221A"/>
    <w:rsid w:val="00E73B7F"/>
    <w:rsid w:val="00E872C4"/>
    <w:rsid w:val="00EA21E2"/>
    <w:rsid w:val="00EB0325"/>
    <w:rsid w:val="00EB12A4"/>
    <w:rsid w:val="00EE5F9A"/>
    <w:rsid w:val="00F02D6D"/>
    <w:rsid w:val="00F17FCF"/>
    <w:rsid w:val="00F22279"/>
    <w:rsid w:val="00F36CFA"/>
    <w:rsid w:val="00F50820"/>
    <w:rsid w:val="00F5151D"/>
    <w:rsid w:val="00FA1D8B"/>
    <w:rsid w:val="00FB66A0"/>
    <w:rsid w:val="00FE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8A15C"/>
  <w15:chartTrackingRefBased/>
  <w15:docId w15:val="{B2F58826-9667-45B8-A919-EB86BDC40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7E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E247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47E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1</cp:revision>
  <dcterms:created xsi:type="dcterms:W3CDTF">2019-04-10T09:02:00Z</dcterms:created>
  <dcterms:modified xsi:type="dcterms:W3CDTF">2019-04-10T09:09:00Z</dcterms:modified>
</cp:coreProperties>
</file>