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8DB1C77" w14:textId="2A60A7AC" w:rsidR="008F0589" w:rsidRDefault="008F0589" w:rsidP="00E97BEE">
      <w:pPr>
        <w:spacing w:line="360" w:lineRule="auto"/>
      </w:pPr>
    </w:p>
    <w:p w14:paraId="49AB910B" w14:textId="77777777" w:rsidR="003C53C5" w:rsidRDefault="003C53C5" w:rsidP="00E97BEE">
      <w:pPr>
        <w:spacing w:line="360" w:lineRule="auto"/>
      </w:pPr>
      <w:r>
        <w:t xml:space="preserve">Chosen </w:t>
      </w:r>
      <w:r w:rsidR="00327401">
        <w:t>Group:</w:t>
      </w:r>
      <w:r>
        <w:t xml:space="preserve"> Elderly </w:t>
      </w:r>
      <w:r w:rsidR="00752165">
        <w:t xml:space="preserve">(Pensioners) </w:t>
      </w:r>
    </w:p>
    <w:p w14:paraId="55E82065" w14:textId="77777777" w:rsidR="003C53C5" w:rsidRDefault="003C53C5" w:rsidP="00E97BEE">
      <w:pPr>
        <w:spacing w:line="360" w:lineRule="auto"/>
      </w:pPr>
    </w:p>
    <w:p w14:paraId="452FB4E2" w14:textId="77777777" w:rsidR="00327401" w:rsidRDefault="00327401" w:rsidP="00E97BEE">
      <w:pPr>
        <w:spacing w:line="360" w:lineRule="auto"/>
      </w:pPr>
      <w:r>
        <w:t>Current Issues:</w:t>
      </w:r>
    </w:p>
    <w:p w14:paraId="523B150C" w14:textId="77777777" w:rsidR="00752165" w:rsidRDefault="00752165" w:rsidP="00E97BEE">
      <w:pPr>
        <w:spacing w:line="360" w:lineRule="auto"/>
      </w:pPr>
    </w:p>
    <w:p w14:paraId="3FA34A1F" w14:textId="77777777" w:rsidR="00752165" w:rsidRDefault="005F4DBC" w:rsidP="00E97BEE">
      <w:pPr>
        <w:pStyle w:val="ListParagraph"/>
        <w:numPr>
          <w:ilvl w:val="0"/>
          <w:numId w:val="2"/>
        </w:numPr>
        <w:spacing w:line="360" w:lineRule="auto"/>
      </w:pPr>
      <w:r>
        <w:t>P</w:t>
      </w:r>
      <w:r w:rsidR="00752165">
        <w:t>overty</w:t>
      </w:r>
    </w:p>
    <w:p w14:paraId="765F5C27" w14:textId="77777777" w:rsidR="00752165" w:rsidRDefault="004E7FA8" w:rsidP="00E97BEE">
      <w:pPr>
        <w:pStyle w:val="ListParagraph"/>
        <w:numPr>
          <w:ilvl w:val="0"/>
          <w:numId w:val="2"/>
        </w:numPr>
        <w:spacing w:line="360" w:lineRule="auto"/>
      </w:pPr>
      <w:r>
        <w:t xml:space="preserve">Isolation by technological advances </w:t>
      </w:r>
    </w:p>
    <w:p w14:paraId="435F3CA7" w14:textId="77777777" w:rsidR="004E7FA8" w:rsidRDefault="005F4DBC" w:rsidP="00E97BEE">
      <w:pPr>
        <w:pStyle w:val="ListParagraph"/>
        <w:numPr>
          <w:ilvl w:val="0"/>
          <w:numId w:val="2"/>
        </w:numPr>
        <w:spacing w:line="360" w:lineRule="auto"/>
      </w:pPr>
      <w:r>
        <w:t xml:space="preserve">Loneliness </w:t>
      </w:r>
    </w:p>
    <w:p w14:paraId="37A6AF81" w14:textId="01E4F93D" w:rsidR="005F4DBC" w:rsidRDefault="00164B38" w:rsidP="00E97BEE">
      <w:pPr>
        <w:pStyle w:val="ListParagraph"/>
        <w:numPr>
          <w:ilvl w:val="0"/>
          <w:numId w:val="2"/>
        </w:numPr>
        <w:spacing w:line="360" w:lineRule="auto"/>
      </w:pPr>
      <w:r>
        <w:t xml:space="preserve">Vulnerability </w:t>
      </w:r>
    </w:p>
    <w:p w14:paraId="5DB29F16" w14:textId="77777777" w:rsidR="00646E55" w:rsidRDefault="00646E55" w:rsidP="00E97BEE">
      <w:pPr>
        <w:spacing w:line="360" w:lineRule="auto"/>
      </w:pPr>
    </w:p>
    <w:p w14:paraId="1330A562" w14:textId="77777777" w:rsidR="00620D1C" w:rsidRDefault="008F0589" w:rsidP="00E97BEE">
      <w:pPr>
        <w:spacing w:line="360" w:lineRule="auto"/>
      </w:pPr>
      <w:r>
        <w:t xml:space="preserve">This needs analysis will concentrate </w:t>
      </w:r>
      <w:r w:rsidR="00164B38">
        <w:t xml:space="preserve">on looking at the </w:t>
      </w:r>
      <w:r w:rsidR="00FA2A36">
        <w:t xml:space="preserve">potential issues that </w:t>
      </w:r>
      <w:r w:rsidR="003E18E2">
        <w:t>elderly people</w:t>
      </w:r>
      <w:r w:rsidR="00FA2A36">
        <w:t xml:space="preserve"> can face</w:t>
      </w:r>
      <w:r w:rsidR="003E18E2">
        <w:t xml:space="preserve"> in the community</w:t>
      </w:r>
      <w:r w:rsidR="00F1529E">
        <w:t>, with the</w:t>
      </w:r>
      <w:r w:rsidR="00FA2A36">
        <w:t xml:space="preserve"> </w:t>
      </w:r>
      <w:r w:rsidR="003E18E2">
        <w:t xml:space="preserve">report </w:t>
      </w:r>
      <w:r w:rsidR="00F1529E">
        <w:t>gathering</w:t>
      </w:r>
      <w:r w:rsidR="003E18E2">
        <w:t xml:space="preserve"> evidence and</w:t>
      </w:r>
      <w:r w:rsidR="003F61DF">
        <w:t xml:space="preserve"> a range of</w:t>
      </w:r>
      <w:r w:rsidR="003E18E2">
        <w:t xml:space="preserve"> data to provide an e</w:t>
      </w:r>
      <w:r w:rsidR="00FA2A36">
        <w:t>val</w:t>
      </w:r>
      <w:r w:rsidR="003E18E2">
        <w:t>uation of current issues including poverty, isolation by technological advances, loneliness and vulnerability</w:t>
      </w:r>
      <w:r w:rsidR="00FA2A36">
        <w:t xml:space="preserve">. </w:t>
      </w:r>
    </w:p>
    <w:p w14:paraId="1969E3F1" w14:textId="77777777" w:rsidR="00620D1C" w:rsidRDefault="00620D1C" w:rsidP="00E97BEE">
      <w:pPr>
        <w:spacing w:line="360" w:lineRule="auto"/>
      </w:pPr>
    </w:p>
    <w:p w14:paraId="1B22CF6E" w14:textId="77777777" w:rsidR="006D2678" w:rsidRDefault="00620D1C" w:rsidP="00E97BEE">
      <w:pPr>
        <w:spacing w:line="360" w:lineRule="auto"/>
        <w:rPr>
          <w:u w:val="single"/>
        </w:rPr>
      </w:pPr>
      <w:r w:rsidRPr="00620D1C">
        <w:rPr>
          <w:u w:val="single"/>
        </w:rPr>
        <w:t>Poverty</w:t>
      </w:r>
    </w:p>
    <w:p w14:paraId="3C51EEEE" w14:textId="77777777" w:rsidR="006D2678" w:rsidRDefault="006D2678" w:rsidP="00E97BEE">
      <w:pPr>
        <w:spacing w:line="360" w:lineRule="auto"/>
        <w:rPr>
          <w:u w:val="single"/>
        </w:rPr>
      </w:pPr>
    </w:p>
    <w:p w14:paraId="3B56813A" w14:textId="5C978774" w:rsidR="001A60C2" w:rsidRDefault="002D40FC" w:rsidP="00E97BEE">
      <w:pPr>
        <w:spacing w:line="360" w:lineRule="auto"/>
      </w:pPr>
      <w:r>
        <w:t xml:space="preserve">The first issue that has been on the increase over the last couple of years is pensioners in poverty. </w:t>
      </w:r>
      <w:r w:rsidR="00867A73">
        <w:t xml:space="preserve">According to an article by Age UK (2017) over the last 5 years there has been an increase </w:t>
      </w:r>
      <w:r w:rsidR="004F371C">
        <w:t xml:space="preserve">of </w:t>
      </w:r>
      <w:r w:rsidR="00867A73">
        <w:t xml:space="preserve">300, 000 elderly people in poverty. </w:t>
      </w:r>
      <w:r w:rsidR="00360CFC">
        <w:t xml:space="preserve">In the last </w:t>
      </w:r>
      <w:r w:rsidR="001A60C2">
        <w:t>year,</w:t>
      </w:r>
      <w:r w:rsidR="00360CFC">
        <w:t xml:space="preserve"> the rate of pensioners in pov</w:t>
      </w:r>
      <w:r w:rsidR="00083930">
        <w:t xml:space="preserve">erty has risen by 16% and in the current UK </w:t>
      </w:r>
      <w:r w:rsidR="000911DC">
        <w:t>population this results in</w:t>
      </w:r>
      <w:r w:rsidR="00083930">
        <w:t xml:space="preserve"> a total of 1.9 million pensioners (Age UK, 2017). </w:t>
      </w:r>
    </w:p>
    <w:p w14:paraId="5D381480" w14:textId="77777777" w:rsidR="00692DD1" w:rsidRDefault="00692DD1" w:rsidP="00E97BEE">
      <w:pPr>
        <w:spacing w:line="360" w:lineRule="auto"/>
      </w:pPr>
    </w:p>
    <w:p w14:paraId="5992B133" w14:textId="7B1D7480" w:rsidR="001A60C2" w:rsidRDefault="00692DD1" w:rsidP="00E97BEE">
      <w:pPr>
        <w:spacing w:line="360" w:lineRule="auto"/>
      </w:pPr>
      <w:r>
        <w:t xml:space="preserve">There is action being taken to try and reduce poverty and it has been able provide financial stability and improved living standards for some pensioners. However, there are </w:t>
      </w:r>
      <w:r w:rsidR="00986299">
        <w:t xml:space="preserve">current strains in the community such as changes to taxes and benefits causing a lower income to some elderly people while costs are still increasing, so where is the balance? Also, as the UK plans to leave the EU over the next few years, we need to make sure the economy supports everyone because </w:t>
      </w:r>
      <w:r w:rsidR="00BB6808">
        <w:t>in my experience some of the concerns pensioners discuss about when leaving the EU is how their pensions will be affected, the value of their funds, will the value fall?</w:t>
      </w:r>
    </w:p>
    <w:p w14:paraId="6BA4E31E" w14:textId="77777777" w:rsidR="001A60C2" w:rsidRDefault="001A60C2" w:rsidP="00E97BEE">
      <w:pPr>
        <w:spacing w:line="360" w:lineRule="auto"/>
      </w:pPr>
    </w:p>
    <w:p w14:paraId="443F8D97" w14:textId="77777777" w:rsidR="00F31539" w:rsidRDefault="00F31539" w:rsidP="00E97BEE">
      <w:pPr>
        <w:spacing w:line="360" w:lineRule="auto"/>
      </w:pPr>
      <w:r>
        <w:t xml:space="preserve">The graphs below by the Joseph Rowntree Foundation (2018) show how pensioner poverty has increased and decreased depending on different factors. </w:t>
      </w:r>
    </w:p>
    <w:p w14:paraId="1060A412" w14:textId="77777777" w:rsidR="00BC465F" w:rsidRDefault="00BC465F" w:rsidP="00E97BEE">
      <w:pPr>
        <w:spacing w:line="360" w:lineRule="auto"/>
      </w:pPr>
    </w:p>
    <w:p w14:paraId="6F9A1162" w14:textId="77777777" w:rsidR="008A199A" w:rsidRDefault="00BC465F" w:rsidP="00E97BEE">
      <w:pPr>
        <w:spacing w:line="360" w:lineRule="auto"/>
        <w:rPr>
          <w:u w:val="single"/>
        </w:rPr>
      </w:pPr>
      <w:r>
        <w:t xml:space="preserve">The interactive version of the graphs available at: </w:t>
      </w:r>
      <w:hyperlink r:id="rId7" w:history="1">
        <w:r w:rsidRPr="00375548">
          <w:rPr>
            <w:rStyle w:val="Hyperlink"/>
          </w:rPr>
          <w:t>https://www.jrf.org.uk/data/pensioner-poverty</w:t>
        </w:r>
      </w:hyperlink>
      <w:r w:rsidRPr="00BC465F">
        <w:t xml:space="preserve"> .</w:t>
      </w:r>
      <w:r>
        <w:rPr>
          <w:u w:val="single"/>
        </w:rPr>
        <w:t xml:space="preserve">  </w:t>
      </w:r>
    </w:p>
    <w:p w14:paraId="1CAA68BE" w14:textId="69DE5E79" w:rsidR="008A199A" w:rsidRDefault="00E97BEE" w:rsidP="00E97BEE">
      <w:pPr>
        <w:spacing w:line="360" w:lineRule="auto"/>
        <w:rPr>
          <w:u w:val="single"/>
        </w:rPr>
      </w:pPr>
      <w:r>
        <w:rPr>
          <w:noProof/>
          <w:u w:val="single"/>
          <w:lang w:val="en-US"/>
        </w:rPr>
        <w:drawing>
          <wp:anchor distT="0" distB="0" distL="114300" distR="114300" simplePos="0" relativeHeight="251674624" behindDoc="1" locked="0" layoutInCell="1" allowOverlap="1" wp14:anchorId="1E126E10" wp14:editId="7F3E77A7">
            <wp:simplePos x="0" y="0"/>
            <wp:positionH relativeFrom="column">
              <wp:posOffset>-176172</wp:posOffset>
            </wp:positionH>
            <wp:positionV relativeFrom="paragraph">
              <wp:posOffset>267550</wp:posOffset>
            </wp:positionV>
            <wp:extent cx="4606925" cy="1945640"/>
            <wp:effectExtent l="0" t="0" r="0" b="1016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12-19 at 10.58.09.png"/>
                    <pic:cNvPicPr/>
                  </pic:nvPicPr>
                  <pic:blipFill>
                    <a:blip r:embed="rId8">
                      <a:extLst>
                        <a:ext uri="{28A0092B-C50C-407E-A947-70E740481C1C}">
                          <a14:useLocalDpi xmlns:a14="http://schemas.microsoft.com/office/drawing/2010/main" val="0"/>
                        </a:ext>
                      </a:extLst>
                    </a:blip>
                    <a:stretch>
                      <a:fillRect/>
                    </a:stretch>
                  </pic:blipFill>
                  <pic:spPr>
                    <a:xfrm>
                      <a:off x="0" y="0"/>
                      <a:ext cx="4606925" cy="1945640"/>
                    </a:xfrm>
                    <a:prstGeom prst="rect">
                      <a:avLst/>
                    </a:prstGeom>
                  </pic:spPr>
                </pic:pic>
              </a:graphicData>
            </a:graphic>
            <wp14:sizeRelH relativeFrom="page">
              <wp14:pctWidth>0</wp14:pctWidth>
            </wp14:sizeRelH>
            <wp14:sizeRelV relativeFrom="page">
              <wp14:pctHeight>0</wp14:pctHeight>
            </wp14:sizeRelV>
          </wp:anchor>
        </w:drawing>
      </w:r>
    </w:p>
    <w:p w14:paraId="5080FEC3" w14:textId="67DCC148" w:rsidR="008A199A" w:rsidRDefault="008A199A" w:rsidP="00E97BEE">
      <w:pPr>
        <w:spacing w:line="360" w:lineRule="auto"/>
        <w:rPr>
          <w:u w:val="single"/>
        </w:rPr>
      </w:pPr>
    </w:p>
    <w:p w14:paraId="7FBA7273" w14:textId="5FC691BF" w:rsidR="008A199A" w:rsidRDefault="008A199A" w:rsidP="00E97BEE">
      <w:pPr>
        <w:spacing w:line="360" w:lineRule="auto"/>
        <w:rPr>
          <w:u w:val="single"/>
        </w:rPr>
      </w:pPr>
    </w:p>
    <w:p w14:paraId="2EC5B065" w14:textId="5FD22600" w:rsidR="008A199A" w:rsidRDefault="00E97BEE" w:rsidP="00E97BEE">
      <w:pPr>
        <w:spacing w:line="360" w:lineRule="auto"/>
        <w:rPr>
          <w:u w:val="single"/>
        </w:rPr>
      </w:pPr>
      <w:r>
        <w:rPr>
          <w:noProof/>
          <w:u w:val="single"/>
          <w:lang w:val="en-US"/>
        </w:rPr>
        <mc:AlternateContent>
          <mc:Choice Requires="wps">
            <w:drawing>
              <wp:anchor distT="0" distB="0" distL="114300" distR="114300" simplePos="0" relativeHeight="251675648" behindDoc="0" locked="0" layoutInCell="1" allowOverlap="1" wp14:anchorId="3ECF60DE" wp14:editId="5D7737CA">
                <wp:simplePos x="0" y="0"/>
                <wp:positionH relativeFrom="column">
                  <wp:posOffset>4850130</wp:posOffset>
                </wp:positionH>
                <wp:positionV relativeFrom="paragraph">
                  <wp:posOffset>120015</wp:posOffset>
                </wp:positionV>
                <wp:extent cx="1257300" cy="342900"/>
                <wp:effectExtent l="0" t="0" r="0" b="12700"/>
                <wp:wrapSquare wrapText="bothSides"/>
                <wp:docPr id="14" name="Text Box 14"/>
                <wp:cNvGraphicFramePr/>
                <a:graphic xmlns:a="http://schemas.openxmlformats.org/drawingml/2006/main">
                  <a:graphicData uri="http://schemas.microsoft.com/office/word/2010/wordprocessingShape">
                    <wps:wsp>
                      <wps:cNvSpPr txBox="1"/>
                      <wps:spPr>
                        <a:xfrm>
                          <a:off x="0" y="0"/>
                          <a:ext cx="12573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D262C3F" w14:textId="381C4D95" w:rsidR="00391E5D" w:rsidRDefault="00391E5D">
                            <w:r>
                              <w:t xml:space="preserve">Graph 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ECF60DE" id="_x0000_t202" coordsize="21600,21600" o:spt="202" path="m0,0l0,21600,21600,21600,21600,0xe">
                <v:stroke joinstyle="miter"/>
                <v:path gradientshapeok="t" o:connecttype="rect"/>
              </v:shapetype>
              <v:shape id="Text Box 14" o:spid="_x0000_s1026" type="#_x0000_t202" style="position:absolute;margin-left:381.9pt;margin-top:9.45pt;width:99pt;height:27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G0uXUCAABbBQAADgAAAGRycy9lMm9Eb2MueG1srFTBbtswDL0P2D8Iuq9O0nRbgzpF1qLDgKIt&#10;1g49K7LUGJNFTVJiZ1+/J9lJs26XDrvYFPlIkY+kzs67xrCN8qEmW/Lx0YgzZSVVtX0q+beHq3cf&#10;OQtR2EoYsqrkWxX4+fztm7PWzdSEVmQq5RmC2DBrXclXMbpZUQS5Uo0IR+SUhVGTb0TE0T8VlRct&#10;ojemmIxG74uWfOU8SRUCtJe9kc9zfK2VjLdaBxWZKTlyi/nr83eZvsX8TMyevHCrWg5piH/IohG1&#10;xaX7UJciCrb29R+hmlp6CqTjkaSmIK1rqXINqGY8elHN/Uo4lWsBOcHtaQr/L6y82dx5Vlfo3ZQz&#10;Kxr06EF1kX2ijkEFfloXZoDdOwBjBz2wO32AMpXdad+kPwpisIPp7Z7dFE0mp8nJh+MRTBK24+nk&#10;FDLCF8/ezof4WVHDklByj+5lUsXmOsQeuoOkyyxd1cbkDhr7mwIxe43KIzB4p0L6hLMUt0YlL2O/&#10;Kg0Kct5JkYdPXRjPNgJjI6RUNuaSc1ygE0rj7tc4Dvjk2mf1Gue9R76ZbNw7N7Uln1l6kXb1fZey&#10;7vGg+qDuJMZu2Q0NXlK1RX899RsSnLyq0YRrEeKd8FgJ9A1rHm/x0YbaktMgcbYi//Nv+oTHpMLK&#10;WYsVK3n4sRZecWa+WMzw6Xg6TTuZD9OTDxMc/KFleWix6+aC0I4xHhQns5jw0exE7al5xGuwSLfC&#10;JKzE3SWPO/Ei9ouP10SqxSKDsIVOxGt772QKnehNI/bQPQrvhjmMmOAb2i2jmL0Yxx6bPC0t1pF0&#10;nWc1EdyzOhCPDc7TPrw26Yk4PGfU85s4/wUAAP//AwBQSwMEFAAGAAgAAAAhAOW+RPzcAAAACQEA&#10;AA8AAABkcnMvZG93bnJldi54bWxMj01PwzAMhu9I/IfISNxYsgFlLU0nBOIKYnxI3LzGaysap2qy&#10;tfx7zAmO9vPq9eNyM/teHWmMXWALy4UBRVwH13Fj4e318WINKiZkh31gsvBNETbV6UmJhQsTv9Bx&#10;mxolJRwLtNCmNBRax7olj3ERBmJh+zB6TDKOjXYjTlLue70yJtMeO5YLLQ5031L9tT14C+9P+8+P&#10;K/PcPPjrYQqz0exzbe352Xx3CyrRnP7C8Ksv6lCJ0y4c2EXVW7jJLkU9CVjnoCSQZ0tZ7ISsctBV&#10;qf9/UP0AAAD//wMAUEsBAi0AFAAGAAgAAAAhAOSZw8D7AAAA4QEAABMAAAAAAAAAAAAAAAAAAAAA&#10;AFtDb250ZW50X1R5cGVzXS54bWxQSwECLQAUAAYACAAAACEAI7Jq4dcAAACUAQAACwAAAAAAAAAA&#10;AAAAAAAsAQAAX3JlbHMvLnJlbHNQSwECLQAUAAYACAAAACEAA+G0uXUCAABbBQAADgAAAAAAAAAA&#10;AAAAAAAsAgAAZHJzL2Uyb0RvYy54bWxQSwECLQAUAAYACAAAACEA5b5E/NwAAAAJAQAADwAAAAAA&#10;AAAAAAAAAADNBAAAZHJzL2Rvd25yZXYueG1sUEsFBgAAAAAEAAQA8wAAANYFAAAAAA==&#10;" filled="f" stroked="f">
                <v:textbox>
                  <w:txbxContent>
                    <w:p w14:paraId="1D262C3F" w14:textId="381C4D95" w:rsidR="00391E5D" w:rsidRDefault="00391E5D">
                      <w:r>
                        <w:t xml:space="preserve">Graph 1 </w:t>
                      </w:r>
                    </w:p>
                  </w:txbxContent>
                </v:textbox>
                <w10:wrap type="square"/>
              </v:shape>
            </w:pict>
          </mc:Fallback>
        </mc:AlternateContent>
      </w:r>
    </w:p>
    <w:p w14:paraId="710CEE07" w14:textId="6EDB2E50" w:rsidR="008A199A" w:rsidRDefault="008A199A" w:rsidP="00E97BEE">
      <w:pPr>
        <w:spacing w:line="360" w:lineRule="auto"/>
        <w:rPr>
          <w:u w:val="single"/>
        </w:rPr>
      </w:pPr>
    </w:p>
    <w:p w14:paraId="18146C7F" w14:textId="24F56871" w:rsidR="008A199A" w:rsidRDefault="008A199A" w:rsidP="00E97BEE">
      <w:pPr>
        <w:spacing w:line="360" w:lineRule="auto"/>
        <w:rPr>
          <w:u w:val="single"/>
        </w:rPr>
      </w:pPr>
    </w:p>
    <w:p w14:paraId="3A4C1E0E" w14:textId="0C23EEDF" w:rsidR="008A199A" w:rsidRDefault="008A199A" w:rsidP="00E97BEE">
      <w:pPr>
        <w:spacing w:line="360" w:lineRule="auto"/>
        <w:rPr>
          <w:u w:val="single"/>
        </w:rPr>
      </w:pPr>
    </w:p>
    <w:p w14:paraId="7144382D" w14:textId="2451E43C" w:rsidR="00234D1C" w:rsidRDefault="00234D1C" w:rsidP="00E97BEE">
      <w:pPr>
        <w:spacing w:line="360" w:lineRule="auto"/>
        <w:rPr>
          <w:u w:val="single"/>
        </w:rPr>
      </w:pPr>
    </w:p>
    <w:p w14:paraId="612C08E9" w14:textId="12C69A0F" w:rsidR="00234D1C" w:rsidRDefault="00234D1C" w:rsidP="00E97BEE">
      <w:pPr>
        <w:spacing w:line="360" w:lineRule="auto"/>
        <w:rPr>
          <w:u w:val="single"/>
        </w:rPr>
      </w:pPr>
    </w:p>
    <w:p w14:paraId="715EC881" w14:textId="7A1A6D67" w:rsidR="00234D1C" w:rsidRDefault="00E97BEE" w:rsidP="00E97BEE">
      <w:pPr>
        <w:spacing w:line="360" w:lineRule="auto"/>
        <w:rPr>
          <w:u w:val="single"/>
        </w:rPr>
      </w:pPr>
      <w:r>
        <w:rPr>
          <w:noProof/>
          <w:u w:val="single"/>
          <w:lang w:val="en-US"/>
        </w:rPr>
        <w:drawing>
          <wp:anchor distT="0" distB="0" distL="114300" distR="114300" simplePos="0" relativeHeight="251660288" behindDoc="1" locked="0" layoutInCell="1" allowOverlap="1" wp14:anchorId="357B3930" wp14:editId="60DDF0EC">
            <wp:simplePos x="0" y="0"/>
            <wp:positionH relativeFrom="column">
              <wp:posOffset>-179237</wp:posOffset>
            </wp:positionH>
            <wp:positionV relativeFrom="paragraph">
              <wp:posOffset>162522</wp:posOffset>
            </wp:positionV>
            <wp:extent cx="4678318" cy="2022776"/>
            <wp:effectExtent l="0" t="0" r="0"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12-19 at 10.58.15.png"/>
                    <pic:cNvPicPr/>
                  </pic:nvPicPr>
                  <pic:blipFill>
                    <a:blip r:embed="rId9">
                      <a:extLst>
                        <a:ext uri="{28A0092B-C50C-407E-A947-70E740481C1C}">
                          <a14:useLocalDpi xmlns:a14="http://schemas.microsoft.com/office/drawing/2010/main" val="0"/>
                        </a:ext>
                      </a:extLst>
                    </a:blip>
                    <a:stretch>
                      <a:fillRect/>
                    </a:stretch>
                  </pic:blipFill>
                  <pic:spPr>
                    <a:xfrm>
                      <a:off x="0" y="0"/>
                      <a:ext cx="4678318" cy="2022776"/>
                    </a:xfrm>
                    <a:prstGeom prst="rect">
                      <a:avLst/>
                    </a:prstGeom>
                  </pic:spPr>
                </pic:pic>
              </a:graphicData>
            </a:graphic>
            <wp14:sizeRelH relativeFrom="page">
              <wp14:pctWidth>0</wp14:pctWidth>
            </wp14:sizeRelH>
            <wp14:sizeRelV relativeFrom="page">
              <wp14:pctHeight>0</wp14:pctHeight>
            </wp14:sizeRelV>
          </wp:anchor>
        </w:drawing>
      </w:r>
    </w:p>
    <w:p w14:paraId="5C3EF259" w14:textId="71EE8425" w:rsidR="00234D1C" w:rsidRDefault="00234D1C" w:rsidP="00E97BEE">
      <w:pPr>
        <w:spacing w:line="360" w:lineRule="auto"/>
        <w:rPr>
          <w:u w:val="single"/>
        </w:rPr>
      </w:pPr>
    </w:p>
    <w:p w14:paraId="75E43957" w14:textId="55E97B4F" w:rsidR="00234D1C" w:rsidRDefault="00E97BEE" w:rsidP="00E97BEE">
      <w:pPr>
        <w:spacing w:line="360" w:lineRule="auto"/>
        <w:rPr>
          <w:u w:val="single"/>
        </w:rPr>
      </w:pPr>
      <w:r>
        <w:rPr>
          <w:noProof/>
          <w:u w:val="single"/>
          <w:lang w:val="en-US"/>
        </w:rPr>
        <mc:AlternateContent>
          <mc:Choice Requires="wps">
            <w:drawing>
              <wp:anchor distT="0" distB="0" distL="114300" distR="114300" simplePos="0" relativeHeight="251677696" behindDoc="0" locked="0" layoutInCell="1" allowOverlap="1" wp14:anchorId="05013047" wp14:editId="36E6DC78">
                <wp:simplePos x="0" y="0"/>
                <wp:positionH relativeFrom="column">
                  <wp:posOffset>4966335</wp:posOffset>
                </wp:positionH>
                <wp:positionV relativeFrom="paragraph">
                  <wp:posOffset>56515</wp:posOffset>
                </wp:positionV>
                <wp:extent cx="1257300" cy="342900"/>
                <wp:effectExtent l="0" t="0" r="0" b="12700"/>
                <wp:wrapSquare wrapText="bothSides"/>
                <wp:docPr id="15" name="Text Box 15"/>
                <wp:cNvGraphicFramePr/>
                <a:graphic xmlns:a="http://schemas.openxmlformats.org/drawingml/2006/main">
                  <a:graphicData uri="http://schemas.microsoft.com/office/word/2010/wordprocessingShape">
                    <wps:wsp>
                      <wps:cNvSpPr txBox="1"/>
                      <wps:spPr>
                        <a:xfrm>
                          <a:off x="0" y="0"/>
                          <a:ext cx="12573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C34D4AD" w14:textId="5BBEE772" w:rsidR="00391E5D" w:rsidRDefault="00391E5D" w:rsidP="00391E5D">
                            <w:r>
                              <w:t>Graph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5013047" id="Text Box 15" o:spid="_x0000_s1027" type="#_x0000_t202" style="position:absolute;margin-left:391.05pt;margin-top:4.45pt;width:99pt;height:27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lxSiXgCAABiBQAADgAAAGRycy9lMm9Eb2MueG1srFTBbtswDL0P2D8Iuq9O0nRbgzpF1qLDgKIt&#10;1g49K7LUGJNFTVJiZ1+/J9lJs26XDrvYFPlIkY+kzs67xrCN8qEmW/Lx0YgzZSVVtX0q+beHq3cf&#10;OQtR2EoYsqrkWxX4+fztm7PWzdSEVmQq5RmC2DBrXclXMbpZUQS5Uo0IR+SUhVGTb0TE0T8VlRct&#10;ojemmIxG74uWfOU8SRUCtJe9kc9zfK2VjLdaBxWZKTlyi/nr83eZvsX8TMyevHCrWg5piH/IohG1&#10;xaX7UJciCrb29R+hmlp6CqTjkaSmIK1rqXINqGY8elHN/Uo4lWsBOcHtaQr/L6y82dx5Vlfo3Qln&#10;VjTo0YPqIvtEHYMK/LQuzAC7dwDGDnpgd/oAZSq7075JfxTEYAfT2z27KZpMTpOTD8cjmCRsx9PJ&#10;KWSEL569nQ/xs6KGJaHkHt3LpIrNdYg9dAdJl1m6qo3JHTT2NwVi9hqVR2DwToX0CWcpbo1KXsZ+&#10;VRoU5LyTIg+fujCebQTGRkipbMwl57hAJ5TG3a9xHPDJtc/qNc57j3wz2bh3bmpLPrP0Iu3q+y5l&#10;3eNB9UHdSYzdsut7v+vnkqot2uypX5Tg5FWNXlyLEO+Ex2agfdj2eIuPNtSWnAaJsxX5n3/TJzwG&#10;FlbOWmxaycOPtfCKM/PFYpRPx9NpWs18mJ58mODgDy3LQ4tdNxeErozxrjiZxYSPZidqT80jHoVF&#10;uhUmYSXuLnnciRex3388KlItFhmEZXQiXtt7J1PoxHKatIfuUXg3jGPEIN/QbifF7MVU9tjkaWmx&#10;jqTrPLKJ557VgX8sch764dFJL8XhOaOen8b5LwAAAP//AwBQSwMEFAAGAAgAAAAhANnm/vLcAAAA&#10;CAEAAA8AAABkcnMvZG93bnJldi54bWxMj8FOwzAQRO9I/IO1SNyo3QhKErKpEIgriAKVenOTbRIR&#10;r6PYbcLfs5zocTSjmTfFena9OtEYOs8Iy4UBRVz5uuMG4fPj5SYFFaLl2vaeCeGHAqzLy4vC5rWf&#10;+J1Om9goKeGQW4Q2xiHXOlQtORsWfiAW7+BHZ6PIsdH1aCcpd71OjFlpZzuWhdYO9NRS9b05OoSv&#10;18Nue2vemmd3N0x+NppdphGvr+bHB1CR5vgfhj98QYdSmPb+yHVQPcJ9miwlipBmoMTPUiN6j7BK&#10;MtBloc8PlL8AAAD//wMAUEsBAi0AFAAGAAgAAAAhAOSZw8D7AAAA4QEAABMAAAAAAAAAAAAAAAAA&#10;AAAAAFtDb250ZW50X1R5cGVzXS54bWxQSwECLQAUAAYACAAAACEAI7Jq4dcAAACUAQAACwAAAAAA&#10;AAAAAAAAAAAsAQAAX3JlbHMvLnJlbHNQSwECLQAUAAYACAAAACEAJlxSiXgCAABiBQAADgAAAAAA&#10;AAAAAAAAAAAsAgAAZHJzL2Uyb0RvYy54bWxQSwECLQAUAAYACAAAACEA2eb+8twAAAAIAQAADwAA&#10;AAAAAAAAAAAAAADQBAAAZHJzL2Rvd25yZXYueG1sUEsFBgAAAAAEAAQA8wAAANkFAAAAAA==&#10;" filled="f" stroked="f">
                <v:textbox>
                  <w:txbxContent>
                    <w:p w14:paraId="5C34D4AD" w14:textId="5BBEE772" w:rsidR="00391E5D" w:rsidRDefault="00391E5D" w:rsidP="00391E5D">
                      <w:r>
                        <w:t>Graph 2</w:t>
                      </w:r>
                    </w:p>
                  </w:txbxContent>
                </v:textbox>
                <w10:wrap type="square"/>
              </v:shape>
            </w:pict>
          </mc:Fallback>
        </mc:AlternateContent>
      </w:r>
    </w:p>
    <w:p w14:paraId="4F78A5DB" w14:textId="1EAD40E1" w:rsidR="00234D1C" w:rsidRDefault="00234D1C" w:rsidP="00E97BEE">
      <w:pPr>
        <w:spacing w:line="360" w:lineRule="auto"/>
        <w:rPr>
          <w:u w:val="single"/>
        </w:rPr>
      </w:pPr>
    </w:p>
    <w:p w14:paraId="627FA816" w14:textId="4C2A6C64" w:rsidR="00234D1C" w:rsidRDefault="00234D1C" w:rsidP="00E97BEE">
      <w:pPr>
        <w:spacing w:line="360" w:lineRule="auto"/>
        <w:rPr>
          <w:u w:val="single"/>
        </w:rPr>
      </w:pPr>
    </w:p>
    <w:p w14:paraId="5660328D" w14:textId="662558CF" w:rsidR="00234D1C" w:rsidRDefault="00234D1C" w:rsidP="00E97BEE">
      <w:pPr>
        <w:spacing w:line="360" w:lineRule="auto"/>
        <w:rPr>
          <w:u w:val="single"/>
        </w:rPr>
      </w:pPr>
    </w:p>
    <w:p w14:paraId="43802DE7" w14:textId="5532F0E5" w:rsidR="00234D1C" w:rsidRDefault="00234D1C" w:rsidP="00E97BEE">
      <w:pPr>
        <w:spacing w:line="360" w:lineRule="auto"/>
        <w:rPr>
          <w:u w:val="single"/>
        </w:rPr>
      </w:pPr>
    </w:p>
    <w:p w14:paraId="276DD93A" w14:textId="59B79ECB" w:rsidR="00234D1C" w:rsidRDefault="00234D1C" w:rsidP="00E97BEE">
      <w:pPr>
        <w:spacing w:line="360" w:lineRule="auto"/>
        <w:rPr>
          <w:u w:val="single"/>
        </w:rPr>
      </w:pPr>
    </w:p>
    <w:p w14:paraId="3C334589" w14:textId="5ED78499" w:rsidR="00234D1C" w:rsidRDefault="00234D1C" w:rsidP="00E97BEE">
      <w:pPr>
        <w:spacing w:line="360" w:lineRule="auto"/>
        <w:rPr>
          <w:u w:val="single"/>
        </w:rPr>
      </w:pPr>
    </w:p>
    <w:p w14:paraId="15FF6CD8" w14:textId="46F2A668" w:rsidR="00234D1C" w:rsidRDefault="00E97BEE" w:rsidP="00E97BEE">
      <w:pPr>
        <w:spacing w:line="360" w:lineRule="auto"/>
        <w:rPr>
          <w:u w:val="single"/>
        </w:rPr>
      </w:pPr>
      <w:r>
        <w:rPr>
          <w:noProof/>
          <w:u w:val="single"/>
          <w:lang w:val="en-US"/>
        </w:rPr>
        <w:drawing>
          <wp:anchor distT="0" distB="0" distL="114300" distR="114300" simplePos="0" relativeHeight="251680768" behindDoc="1" locked="0" layoutInCell="1" allowOverlap="1" wp14:anchorId="67431AA0" wp14:editId="5DC6684C">
            <wp:simplePos x="0" y="0"/>
            <wp:positionH relativeFrom="column">
              <wp:posOffset>60288</wp:posOffset>
            </wp:positionH>
            <wp:positionV relativeFrom="paragraph">
              <wp:posOffset>163681</wp:posOffset>
            </wp:positionV>
            <wp:extent cx="4722369" cy="2062509"/>
            <wp:effectExtent l="0" t="0" r="254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 Shot 2018-12-19 at 11.20.42.png"/>
                    <pic:cNvPicPr/>
                  </pic:nvPicPr>
                  <pic:blipFill>
                    <a:blip r:embed="rId10">
                      <a:extLst>
                        <a:ext uri="{28A0092B-C50C-407E-A947-70E740481C1C}">
                          <a14:useLocalDpi xmlns:a14="http://schemas.microsoft.com/office/drawing/2010/main" val="0"/>
                        </a:ext>
                      </a:extLst>
                    </a:blip>
                    <a:stretch>
                      <a:fillRect/>
                    </a:stretch>
                  </pic:blipFill>
                  <pic:spPr>
                    <a:xfrm>
                      <a:off x="0" y="0"/>
                      <a:ext cx="4722369" cy="2062509"/>
                    </a:xfrm>
                    <a:prstGeom prst="rect">
                      <a:avLst/>
                    </a:prstGeom>
                  </pic:spPr>
                </pic:pic>
              </a:graphicData>
            </a:graphic>
            <wp14:sizeRelH relativeFrom="page">
              <wp14:pctWidth>0</wp14:pctWidth>
            </wp14:sizeRelH>
            <wp14:sizeRelV relativeFrom="page">
              <wp14:pctHeight>0</wp14:pctHeight>
            </wp14:sizeRelV>
          </wp:anchor>
        </w:drawing>
      </w:r>
    </w:p>
    <w:p w14:paraId="02FF464E" w14:textId="666E7692" w:rsidR="00234D1C" w:rsidRDefault="00234D1C" w:rsidP="00E97BEE">
      <w:pPr>
        <w:spacing w:line="360" w:lineRule="auto"/>
        <w:rPr>
          <w:u w:val="single"/>
        </w:rPr>
      </w:pPr>
    </w:p>
    <w:p w14:paraId="1529C8E5" w14:textId="5E9D2AC8" w:rsidR="008A199A" w:rsidRDefault="008A199A" w:rsidP="00E97BEE">
      <w:pPr>
        <w:spacing w:line="360" w:lineRule="auto"/>
        <w:rPr>
          <w:u w:val="single"/>
        </w:rPr>
      </w:pPr>
    </w:p>
    <w:p w14:paraId="7F0CA971" w14:textId="4E7F1D1D" w:rsidR="008A199A" w:rsidRDefault="00E97BEE" w:rsidP="00E97BEE">
      <w:pPr>
        <w:spacing w:line="360" w:lineRule="auto"/>
        <w:rPr>
          <w:u w:val="single"/>
        </w:rPr>
      </w:pPr>
      <w:r>
        <w:rPr>
          <w:noProof/>
          <w:u w:val="single"/>
          <w:lang w:val="en-US"/>
        </w:rPr>
        <mc:AlternateContent>
          <mc:Choice Requires="wps">
            <w:drawing>
              <wp:anchor distT="0" distB="0" distL="114300" distR="114300" simplePos="0" relativeHeight="251679744" behindDoc="0" locked="0" layoutInCell="1" allowOverlap="1" wp14:anchorId="73E5EC2D" wp14:editId="24985840">
                <wp:simplePos x="0" y="0"/>
                <wp:positionH relativeFrom="column">
                  <wp:posOffset>4852035</wp:posOffset>
                </wp:positionH>
                <wp:positionV relativeFrom="paragraph">
                  <wp:posOffset>12065</wp:posOffset>
                </wp:positionV>
                <wp:extent cx="1257300" cy="342900"/>
                <wp:effectExtent l="0" t="0" r="0" b="12700"/>
                <wp:wrapSquare wrapText="bothSides"/>
                <wp:docPr id="16" name="Text Box 16"/>
                <wp:cNvGraphicFramePr/>
                <a:graphic xmlns:a="http://schemas.openxmlformats.org/drawingml/2006/main">
                  <a:graphicData uri="http://schemas.microsoft.com/office/word/2010/wordprocessingShape">
                    <wps:wsp>
                      <wps:cNvSpPr txBox="1"/>
                      <wps:spPr>
                        <a:xfrm>
                          <a:off x="0" y="0"/>
                          <a:ext cx="1257300" cy="3429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5C1E80A" w14:textId="4B984238" w:rsidR="00391E5D" w:rsidRDefault="00391E5D" w:rsidP="00391E5D">
                            <w:r>
                              <w:t>Graph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73E5EC2D" id="_x0000_t202" coordsize="21600,21600" o:spt="202" path="m0,0l0,21600,21600,21600,21600,0xe">
                <v:stroke joinstyle="miter"/>
                <v:path gradientshapeok="t" o:connecttype="rect"/>
              </v:shapetype>
              <v:shape id="Text Box 16" o:spid="_x0000_s1028" type="#_x0000_t202" style="position:absolute;margin-left:382.05pt;margin-top:.95pt;width:99pt;height:27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AqC13gCAABiBQAADgAAAGRycy9lMm9Eb2MueG1srFRRTxsxDH6ftP8Q5X1cWwqMiivqQEyTEKCV&#10;iec0l9DTkjhL3N51v35O7q50bC9Me7lz7M+O/dnOxWVrDduqEGtwJR8fjThTTkJVu+eSf3u8+fCR&#10;s4jCVcKAUyXfqcgv5+/fXTR+piawBlOpwCiIi7PGl3yN6GdFEeVaWRGPwCtHRg3BCqRjeC6qIBqK&#10;bk0xGY1OiwZC5QNIFSNprzsjn+f4WiuJ91pHhcyUnHLD/A35u0rfYn4hZs9B+HUt+zTEP2RhRe3o&#10;0n2oa4GCbUL9RyhbywARNB5JsAVoXUuVa6BqxqNX1SzXwqtcC5ET/Z6m+P/CyrvtQ2B1Rb075cwJ&#10;Sz16VC2yT9AyUhE/jY8zgi09AbElPWEHfSRlKrvVwaY/FcTITkzv9uymaDI5TU7OjkdkkmQ7nk7O&#10;SabwxYu3DxE/K7AsCSUP1L1MqtjeRuygAyRd5uCmNiZ30LjfFBSz06g8Ar13KqRLOEu4Myp5GfdV&#10;aaIg550UefjUlQlsK2hshJTKYS45xyV0Qmm6+y2OPT65dlm9xXnvkW8Gh3tnWzsImaVXaVffh5R1&#10;hyeqD+pOIrarNvd+MvRzBdWO2hygW5To5U1NvbgVER9EoM2g9tG24z19tIGm5NBLnK0h/PybPuFp&#10;YMnKWUObVvL4YyOC4sx8cTTK5+PpNK1mPkxPziZ0CIeW1aHFbewVUFfG9K54mcWERzOIOoB9okdh&#10;kW4lk3CS7i45DuIVdvtPj4pUi0UG0TJ6gbdu6WUKnVhOk/bYPong+3FEGuQ7GHZSzF5NZYdNng4W&#10;GwRd55FNPHes9vzTIueh7x+d9FIcnjPq5Wmc/wIAAP//AwBQSwMEFAAGAAgAAAAhAAiqpJfcAAAA&#10;CAEAAA8AAABkcnMvZG93bnJldi54bWxMj8FOwzAQRO+V+g/WVuLW2q2aQEKcCoG4gihQqTc33iYR&#10;8TqK3Sb8PcsJjqM3mn1b7CbXiSsOofWkYb1SIJAqb1uqNXy8Py/vQIRoyJrOE2r4xgC7cj4rTG79&#10;SG943cda8AiF3GhoYuxzKUPVoDNh5XskZmc/OBM5DrW0gxl53HVyo1QqnWmJLzSmx8cGq6/9xWn4&#10;fDkfD1v1Wj+5pB/9pCS5TGp9s5ge7kFEnOJfGX71WR1Kdjr5C9kgOg236XbNVQYZCOZZuuF80pAk&#10;GciykP8fKH8AAAD//wMAUEsBAi0AFAAGAAgAAAAhAOSZw8D7AAAA4QEAABMAAAAAAAAAAAAAAAAA&#10;AAAAAFtDb250ZW50X1R5cGVzXS54bWxQSwECLQAUAAYACAAAACEAI7Jq4dcAAACUAQAACwAAAAAA&#10;AAAAAAAAAAAsAQAAX3JlbHMvLnJlbHNQSwECLQAUAAYACAAAACEADAqC13gCAABiBQAADgAAAAAA&#10;AAAAAAAAAAAsAgAAZHJzL2Uyb0RvYy54bWxQSwECLQAUAAYACAAAACEACKqkl9wAAAAIAQAADwAA&#10;AAAAAAAAAAAAAADQBAAAZHJzL2Rvd25yZXYueG1sUEsFBgAAAAAEAAQA8wAAANkFAAAAAA==&#10;" filled="f" stroked="f">
                <v:textbox>
                  <w:txbxContent>
                    <w:p w14:paraId="45C1E80A" w14:textId="4B984238" w:rsidR="00391E5D" w:rsidRDefault="00391E5D" w:rsidP="00391E5D">
                      <w:r>
                        <w:t>Graph 3</w:t>
                      </w:r>
                    </w:p>
                  </w:txbxContent>
                </v:textbox>
                <w10:wrap type="square"/>
              </v:shape>
            </w:pict>
          </mc:Fallback>
        </mc:AlternateContent>
      </w:r>
    </w:p>
    <w:p w14:paraId="401FF162" w14:textId="338FABFD" w:rsidR="00234D1C" w:rsidRDefault="00234D1C" w:rsidP="00E97BEE">
      <w:pPr>
        <w:spacing w:line="360" w:lineRule="auto"/>
        <w:rPr>
          <w:u w:val="single"/>
        </w:rPr>
      </w:pPr>
    </w:p>
    <w:p w14:paraId="0DBC177F" w14:textId="0FEA32A8" w:rsidR="00234D1C" w:rsidRDefault="00234D1C" w:rsidP="00E97BEE">
      <w:pPr>
        <w:spacing w:line="360" w:lineRule="auto"/>
        <w:rPr>
          <w:u w:val="single"/>
        </w:rPr>
      </w:pPr>
    </w:p>
    <w:p w14:paraId="6715A70B" w14:textId="77777777" w:rsidR="00234D1C" w:rsidRDefault="00234D1C" w:rsidP="00E97BEE">
      <w:pPr>
        <w:spacing w:line="360" w:lineRule="auto"/>
        <w:rPr>
          <w:u w:val="single"/>
        </w:rPr>
      </w:pPr>
    </w:p>
    <w:p w14:paraId="324A533C" w14:textId="1E26077E" w:rsidR="00234D1C" w:rsidRPr="00234D1C" w:rsidRDefault="00B123AD" w:rsidP="00E97BEE">
      <w:pPr>
        <w:spacing w:line="360" w:lineRule="auto"/>
      </w:pPr>
      <w:r>
        <w:t>The graphs above show how being a single, eth</w:t>
      </w:r>
      <w:r w:rsidR="000911DC">
        <w:t xml:space="preserve">nic or having a landlord can increase </w:t>
      </w:r>
      <w:r>
        <w:t xml:space="preserve">pensioner poverty. Graph 1 shows that over the last couple of years the gap between single pensioners and couples has been widening with pensioners who are single having the most growth. </w:t>
      </w:r>
      <w:r w:rsidR="001F14D8">
        <w:t xml:space="preserve">This can link to the changes in tax and benefits as discussed above and couples having a bigger income coming into the household. Graph 2 shows that the pensioners who are most at risk of poverty are those in rented houses this could be due to them having higher housing costs and lower levels of private income coming in. Lastly, graph 3 </w:t>
      </w:r>
      <w:r w:rsidR="00BB68CD">
        <w:t>shows that the poverty rates for white pensioners are much lower than all other ethnicities</w:t>
      </w:r>
      <w:r w:rsidR="007664AF">
        <w:t>.</w:t>
      </w:r>
      <w:r w:rsidR="00BB68CD">
        <w:t xml:space="preserve"> </w:t>
      </w:r>
    </w:p>
    <w:p w14:paraId="7A793A96" w14:textId="77777777" w:rsidR="007C6D1F" w:rsidRDefault="007C6D1F" w:rsidP="00E97BEE">
      <w:pPr>
        <w:spacing w:line="360" w:lineRule="auto"/>
      </w:pPr>
    </w:p>
    <w:p w14:paraId="17C98CA0" w14:textId="28E2136E" w:rsidR="007C6D1F" w:rsidRPr="007C6D1F" w:rsidRDefault="007C6D1F" w:rsidP="00E97BEE">
      <w:pPr>
        <w:spacing w:line="360" w:lineRule="auto"/>
      </w:pPr>
      <w:r>
        <w:t>The government recognise there is an issue with pensioners in poverty a</w:t>
      </w:r>
      <w:r w:rsidR="00037E0E">
        <w:t>n</w:t>
      </w:r>
      <w:r>
        <w:t xml:space="preserve">d 1.9 million people are claiming credit, however there are still 1 third of pensioners that </w:t>
      </w:r>
      <w:r w:rsidR="00460A90">
        <w:t>can</w:t>
      </w:r>
      <w:r>
        <w:t xml:space="preserve"> claim credit that are not claiming (BBC, 2017</w:t>
      </w:r>
      <w:r w:rsidR="00A26562">
        <w:t xml:space="preserve">). </w:t>
      </w:r>
      <w:r w:rsidR="00460A90">
        <w:t xml:space="preserve"> </w:t>
      </w:r>
    </w:p>
    <w:p w14:paraId="170394EA" w14:textId="288F4707" w:rsidR="008A199A" w:rsidRDefault="008A199A" w:rsidP="00E97BEE">
      <w:pPr>
        <w:spacing w:line="360" w:lineRule="auto"/>
        <w:rPr>
          <w:u w:val="single"/>
        </w:rPr>
      </w:pPr>
    </w:p>
    <w:p w14:paraId="4B6BA707" w14:textId="77777777" w:rsidR="008C5F75" w:rsidRDefault="008C5F75" w:rsidP="00E97BEE">
      <w:pPr>
        <w:spacing w:line="360" w:lineRule="auto"/>
        <w:rPr>
          <w:u w:val="single"/>
        </w:rPr>
      </w:pPr>
      <w:r>
        <w:rPr>
          <w:u w:val="single"/>
        </w:rPr>
        <w:t>Isolation by technological advances</w:t>
      </w:r>
    </w:p>
    <w:p w14:paraId="44570F7A" w14:textId="77777777" w:rsidR="009E4ECC" w:rsidRDefault="009E4ECC" w:rsidP="00E97BEE">
      <w:pPr>
        <w:spacing w:line="360" w:lineRule="auto"/>
        <w:rPr>
          <w:u w:val="single"/>
        </w:rPr>
      </w:pPr>
    </w:p>
    <w:p w14:paraId="68656EE8" w14:textId="33FA41BE" w:rsidR="00852560" w:rsidRDefault="009E4ECC" w:rsidP="00E97BEE">
      <w:pPr>
        <w:spacing w:line="360" w:lineRule="auto"/>
      </w:pPr>
      <w:r>
        <w:t xml:space="preserve">Another current issue that can affect pensioners is the </w:t>
      </w:r>
      <w:r w:rsidR="00CB232B">
        <w:t xml:space="preserve">digital divide that there is in a community. Approximately ‘two- thirds of people aged 75 and over and three out of ten aged 65 to 74 do not use the internet’ (West, 2015, p.19). </w:t>
      </w:r>
      <w:r w:rsidR="00852560">
        <w:t xml:space="preserve">As technology is slowly taking over every part of our lives it is important that everyone can use it so that there is no feeling of isolation. West (2015) highlights some of the main concerns as to why the older generation see technology as a barrier. Firstly, questionnaires have shown that some elderly people have a lack of interest because they have lived their life without it so they do not see the point in using technology. Many elderly people do not have the basic skills required to go online, and then feel uncomfortable with it. </w:t>
      </w:r>
    </w:p>
    <w:p w14:paraId="7D93626A" w14:textId="77777777" w:rsidR="00852560" w:rsidRDefault="00852560" w:rsidP="00E97BEE">
      <w:pPr>
        <w:spacing w:line="360" w:lineRule="auto"/>
      </w:pPr>
    </w:p>
    <w:p w14:paraId="01BB599E" w14:textId="6A9B62BF" w:rsidR="008C354C" w:rsidRDefault="00852560" w:rsidP="00E97BEE">
      <w:pPr>
        <w:spacing w:line="360" w:lineRule="auto"/>
      </w:pPr>
      <w:r>
        <w:t>In my own experience, while being in the company of the older generation, they do not have the confidence to work with technology. For example, communication can be made extremely easy in the form of group chats. I helped set up a group chat for a group of ladies all over 60 who had never used this kind of technology before</w:t>
      </w:r>
      <w:r w:rsidR="00F979ED">
        <w:t>. At the start, I would be getting asked all the time “what does this mean”, “how do I send a photo”, “how can I send a message to more than one person”, ove</w:t>
      </w:r>
      <w:r w:rsidR="0045522E">
        <w:t xml:space="preserve">r time I have been showing </w:t>
      </w:r>
      <w:r w:rsidR="00F979ED">
        <w:t xml:space="preserve">them quick and easy ways to do things that they have never done on technology it gives everyone opportunity to experience the digital world. </w:t>
      </w:r>
    </w:p>
    <w:p w14:paraId="72FCF254" w14:textId="77777777" w:rsidR="008C354C" w:rsidRDefault="008C354C" w:rsidP="00E97BEE">
      <w:pPr>
        <w:spacing w:line="360" w:lineRule="auto"/>
      </w:pPr>
    </w:p>
    <w:p w14:paraId="12CDC3DF" w14:textId="2B1969BE" w:rsidR="008C354C" w:rsidRDefault="008C354C" w:rsidP="00E97BEE">
      <w:pPr>
        <w:spacing w:line="360" w:lineRule="auto"/>
      </w:pPr>
      <w:r>
        <w:t xml:space="preserve">The graph below by the Office for National Statistic (2018) shows the number of people who use the internet looking at age, sex and disability. </w:t>
      </w:r>
    </w:p>
    <w:p w14:paraId="7D889093" w14:textId="1FC60F8F" w:rsidR="00E97BEE" w:rsidRDefault="00E97BEE" w:rsidP="00E97BEE">
      <w:pPr>
        <w:spacing w:line="360" w:lineRule="auto"/>
      </w:pPr>
      <w:r>
        <w:rPr>
          <w:noProof/>
          <w:lang w:val="en-US"/>
        </w:rPr>
        <w:drawing>
          <wp:anchor distT="0" distB="0" distL="114300" distR="114300" simplePos="0" relativeHeight="251685888" behindDoc="1" locked="0" layoutInCell="1" allowOverlap="1" wp14:anchorId="62757FB2" wp14:editId="37BEEACB">
            <wp:simplePos x="0" y="0"/>
            <wp:positionH relativeFrom="column">
              <wp:posOffset>-637563</wp:posOffset>
            </wp:positionH>
            <wp:positionV relativeFrom="paragraph">
              <wp:posOffset>328546</wp:posOffset>
            </wp:positionV>
            <wp:extent cx="6862459" cy="4235834"/>
            <wp:effectExtent l="0" t="0" r="0" b="635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12-19 at 14.34.59.png"/>
                    <pic:cNvPicPr/>
                  </pic:nvPicPr>
                  <pic:blipFill>
                    <a:blip r:embed="rId11">
                      <a:extLst>
                        <a:ext uri="{28A0092B-C50C-407E-A947-70E740481C1C}">
                          <a14:useLocalDpi xmlns:a14="http://schemas.microsoft.com/office/drawing/2010/main" val="0"/>
                        </a:ext>
                      </a:extLst>
                    </a:blip>
                    <a:stretch>
                      <a:fillRect/>
                    </a:stretch>
                  </pic:blipFill>
                  <pic:spPr>
                    <a:xfrm>
                      <a:off x="0" y="0"/>
                      <a:ext cx="6868417" cy="4239511"/>
                    </a:xfrm>
                    <a:prstGeom prst="rect">
                      <a:avLst/>
                    </a:prstGeom>
                  </pic:spPr>
                </pic:pic>
              </a:graphicData>
            </a:graphic>
            <wp14:sizeRelH relativeFrom="page">
              <wp14:pctWidth>0</wp14:pctWidth>
            </wp14:sizeRelH>
            <wp14:sizeRelV relativeFrom="page">
              <wp14:pctHeight>0</wp14:pctHeight>
            </wp14:sizeRelV>
          </wp:anchor>
        </w:drawing>
      </w:r>
    </w:p>
    <w:p w14:paraId="7B1F5F06" w14:textId="60BF239C" w:rsidR="00E97BEE" w:rsidRDefault="00E97BEE" w:rsidP="00E97BEE">
      <w:pPr>
        <w:spacing w:line="360" w:lineRule="auto"/>
      </w:pPr>
    </w:p>
    <w:p w14:paraId="7F04551E" w14:textId="6DFFAF38" w:rsidR="008C354C" w:rsidRDefault="008C354C" w:rsidP="00E97BEE">
      <w:pPr>
        <w:spacing w:line="360" w:lineRule="auto"/>
      </w:pPr>
    </w:p>
    <w:p w14:paraId="644269FD" w14:textId="38192B98" w:rsidR="008C354C" w:rsidRDefault="008C354C" w:rsidP="00E97BEE">
      <w:pPr>
        <w:spacing w:line="360" w:lineRule="auto"/>
      </w:pPr>
    </w:p>
    <w:p w14:paraId="62E9061F" w14:textId="77777777" w:rsidR="008C354C" w:rsidRDefault="008C354C" w:rsidP="00E97BEE">
      <w:pPr>
        <w:spacing w:line="360" w:lineRule="auto"/>
      </w:pPr>
    </w:p>
    <w:p w14:paraId="209CACBA" w14:textId="77777777" w:rsidR="008C354C" w:rsidRDefault="008C354C" w:rsidP="00E97BEE">
      <w:pPr>
        <w:spacing w:line="360" w:lineRule="auto"/>
      </w:pPr>
    </w:p>
    <w:p w14:paraId="359B30C4" w14:textId="77777777" w:rsidR="008C354C" w:rsidRDefault="008C354C" w:rsidP="00E97BEE">
      <w:pPr>
        <w:spacing w:line="360" w:lineRule="auto"/>
      </w:pPr>
    </w:p>
    <w:p w14:paraId="1DAA96D6" w14:textId="77777777" w:rsidR="008C354C" w:rsidRDefault="008C354C" w:rsidP="00E97BEE">
      <w:pPr>
        <w:spacing w:line="360" w:lineRule="auto"/>
      </w:pPr>
    </w:p>
    <w:p w14:paraId="34695C18" w14:textId="77777777" w:rsidR="008C354C" w:rsidRDefault="008C354C" w:rsidP="00E97BEE">
      <w:pPr>
        <w:spacing w:line="360" w:lineRule="auto"/>
      </w:pPr>
    </w:p>
    <w:p w14:paraId="48FEE214" w14:textId="77777777" w:rsidR="008C354C" w:rsidRDefault="008C354C" w:rsidP="00E97BEE">
      <w:pPr>
        <w:spacing w:line="360" w:lineRule="auto"/>
      </w:pPr>
    </w:p>
    <w:p w14:paraId="7533FF8A" w14:textId="220B3515" w:rsidR="008C354C" w:rsidRDefault="008C354C" w:rsidP="00E97BEE">
      <w:pPr>
        <w:spacing w:line="360" w:lineRule="auto"/>
      </w:pPr>
    </w:p>
    <w:p w14:paraId="66DF4F03" w14:textId="77777777" w:rsidR="008C354C" w:rsidRDefault="008C354C" w:rsidP="00E97BEE">
      <w:pPr>
        <w:spacing w:line="360" w:lineRule="auto"/>
      </w:pPr>
    </w:p>
    <w:p w14:paraId="1FE705ED" w14:textId="77777777" w:rsidR="008C354C" w:rsidRDefault="008C354C" w:rsidP="00E97BEE">
      <w:pPr>
        <w:spacing w:line="360" w:lineRule="auto"/>
      </w:pPr>
    </w:p>
    <w:p w14:paraId="7CDB14C9" w14:textId="77777777" w:rsidR="008C354C" w:rsidRDefault="008C354C" w:rsidP="00E97BEE">
      <w:pPr>
        <w:spacing w:line="360" w:lineRule="auto"/>
      </w:pPr>
    </w:p>
    <w:p w14:paraId="698B7B3A" w14:textId="77777777" w:rsidR="00E97BEE" w:rsidRDefault="00E97BEE" w:rsidP="00E97BEE">
      <w:pPr>
        <w:spacing w:line="360" w:lineRule="auto"/>
      </w:pPr>
    </w:p>
    <w:p w14:paraId="27034FA4" w14:textId="77777777" w:rsidR="00E97BEE" w:rsidRDefault="00E97BEE" w:rsidP="00E97BEE">
      <w:pPr>
        <w:spacing w:line="360" w:lineRule="auto"/>
      </w:pPr>
    </w:p>
    <w:p w14:paraId="45130BD0" w14:textId="77777777" w:rsidR="00E97BEE" w:rsidRDefault="00E97BEE" w:rsidP="00E97BEE">
      <w:pPr>
        <w:spacing w:line="360" w:lineRule="auto"/>
      </w:pPr>
    </w:p>
    <w:p w14:paraId="06B8FE1D" w14:textId="77777777" w:rsidR="00E97BEE" w:rsidRDefault="00E97BEE" w:rsidP="00E97BEE">
      <w:pPr>
        <w:spacing w:line="360" w:lineRule="auto"/>
      </w:pPr>
    </w:p>
    <w:p w14:paraId="03CA882C" w14:textId="2BBA0440" w:rsidR="00E97BEE" w:rsidRDefault="00E246C7" w:rsidP="00E97BEE">
      <w:pPr>
        <w:spacing w:line="360" w:lineRule="auto"/>
      </w:pPr>
      <w:r w:rsidRPr="00E246C7">
        <w:t xml:space="preserve">The graph shows that above age 65 the figures </w:t>
      </w:r>
      <w:r w:rsidR="007664AF">
        <w:t xml:space="preserve">showing </w:t>
      </w:r>
      <w:r w:rsidRPr="00E246C7">
        <w:t xml:space="preserve">the usage of internet drop significantly and the highest numbers of people who have never used the internet come from ages 75+. </w:t>
      </w:r>
      <w:r>
        <w:t>There is slightly more usage of the internet by women in these age categ</w:t>
      </w:r>
      <w:r w:rsidR="00904DD0">
        <w:t>ories but</w:t>
      </w:r>
      <w:r>
        <w:t xml:space="preserve"> the statistic</w:t>
      </w:r>
      <w:r w:rsidR="00904DD0">
        <w:t>s</w:t>
      </w:r>
      <w:r>
        <w:t xml:space="preserve"> are still extremely low for this age grou</w:t>
      </w:r>
      <w:r w:rsidR="00E97BEE">
        <w:t xml:space="preserve">p. In a report by Ofcom (2018, p.6) the use of the internet for older people is shown: </w:t>
      </w:r>
    </w:p>
    <w:p w14:paraId="5C4F79A0" w14:textId="77777777" w:rsidR="00E97BEE" w:rsidRDefault="00E97BEE"/>
    <w:p w14:paraId="60E98C00" w14:textId="77777777" w:rsidR="00E97BEE" w:rsidRDefault="00E97BEE"/>
    <w:p w14:paraId="4A722546" w14:textId="5AC7559E" w:rsidR="00E97BEE" w:rsidRPr="00E97BEE" w:rsidRDefault="00E97BEE" w:rsidP="00E97BEE">
      <w:pPr>
        <w:rPr>
          <w:rFonts w:ascii="Times New Roman" w:eastAsia="Times New Roman" w:hAnsi="Times New Roman" w:cs="Times New Roman"/>
          <w:lang w:val="en-US"/>
        </w:rPr>
      </w:pPr>
      <w:r>
        <w:rPr>
          <w:rFonts w:ascii="Times New Roman" w:eastAsia="Times New Roman" w:hAnsi="Times New Roman" w:cs="Times New Roman"/>
          <w:lang w:val="en-US"/>
        </w:rPr>
        <w:tab/>
      </w:r>
      <w:r w:rsidRPr="00E97BEE">
        <w:rPr>
          <w:rFonts w:ascii="Times New Roman" w:eastAsia="Times New Roman" w:hAnsi="Times New Roman" w:cs="Times New Roman"/>
          <w:lang w:val="en-US"/>
        </w:rPr>
        <w:t xml:space="preserve">A quarter (25%) of internet users are ‘narrow’ internet users (i.e. they carry out a </w:t>
      </w:r>
      <w:r>
        <w:rPr>
          <w:rFonts w:ascii="Times New Roman" w:eastAsia="Times New Roman" w:hAnsi="Times New Roman" w:cs="Times New Roman"/>
          <w:lang w:val="en-US"/>
        </w:rPr>
        <w:tab/>
      </w:r>
      <w:r w:rsidRPr="00E97BEE">
        <w:rPr>
          <w:rFonts w:ascii="Times New Roman" w:eastAsia="Times New Roman" w:hAnsi="Times New Roman" w:cs="Times New Roman"/>
          <w:lang w:val="en-US"/>
        </w:rPr>
        <w:t xml:space="preserve">small range of activities online). Older people are more likely to be newer and narrow </w:t>
      </w:r>
      <w:r>
        <w:rPr>
          <w:rFonts w:ascii="Times New Roman" w:eastAsia="Times New Roman" w:hAnsi="Times New Roman" w:cs="Times New Roman"/>
          <w:lang w:val="en-US"/>
        </w:rPr>
        <w:tab/>
      </w:r>
      <w:r w:rsidRPr="00E97BEE">
        <w:rPr>
          <w:rFonts w:ascii="Times New Roman" w:eastAsia="Times New Roman" w:hAnsi="Times New Roman" w:cs="Times New Roman"/>
          <w:lang w:val="en-US"/>
        </w:rPr>
        <w:t xml:space="preserve">internet users. There was also a clear divide between the under- and over-65s in the </w:t>
      </w:r>
      <w:r>
        <w:rPr>
          <w:rFonts w:ascii="Times New Roman" w:eastAsia="Times New Roman" w:hAnsi="Times New Roman" w:cs="Times New Roman"/>
          <w:lang w:val="en-US"/>
        </w:rPr>
        <w:tab/>
      </w:r>
      <w:r w:rsidRPr="00E97BEE">
        <w:rPr>
          <w:rFonts w:ascii="Times New Roman" w:eastAsia="Times New Roman" w:hAnsi="Times New Roman" w:cs="Times New Roman"/>
          <w:lang w:val="en-US"/>
        </w:rPr>
        <w:t>qualitative research; none of the latter group see the internet as essential.</w:t>
      </w:r>
    </w:p>
    <w:p w14:paraId="320E60C7" w14:textId="77777777" w:rsidR="00E97BEE" w:rsidRDefault="00E97BEE"/>
    <w:p w14:paraId="68E072E6" w14:textId="4B673287" w:rsidR="008E6080" w:rsidRDefault="00E97BEE" w:rsidP="005E7560">
      <w:pPr>
        <w:spacing w:line="360" w:lineRule="auto"/>
      </w:pPr>
      <w:r>
        <w:t xml:space="preserve">This data shows that older people have less of an understanding and therefore will </w:t>
      </w:r>
      <w:r w:rsidR="005E7560">
        <w:t>avoid technology</w:t>
      </w:r>
      <w:r w:rsidR="00BD0329">
        <w:t xml:space="preserve"> as much as they can</w:t>
      </w:r>
      <w:r w:rsidR="00D70D50">
        <w:t>.</w:t>
      </w:r>
      <w:r w:rsidR="005E7560">
        <w:t xml:space="preserve"> </w:t>
      </w:r>
    </w:p>
    <w:p w14:paraId="205BEDD3" w14:textId="77777777" w:rsidR="008E6080" w:rsidRDefault="008E6080" w:rsidP="005E7560">
      <w:pPr>
        <w:spacing w:line="360" w:lineRule="auto"/>
      </w:pPr>
    </w:p>
    <w:p w14:paraId="112DADE2" w14:textId="0B53BD7D" w:rsidR="00351C8A" w:rsidRPr="00351C8A" w:rsidRDefault="00351C8A" w:rsidP="005E7560">
      <w:pPr>
        <w:spacing w:line="360" w:lineRule="auto"/>
        <w:rPr>
          <w:u w:val="single"/>
        </w:rPr>
      </w:pPr>
      <w:r w:rsidRPr="00351C8A">
        <w:rPr>
          <w:u w:val="single"/>
        </w:rPr>
        <w:t>Loneliness</w:t>
      </w:r>
    </w:p>
    <w:p w14:paraId="17C68B08" w14:textId="77777777" w:rsidR="00B91480" w:rsidRDefault="00B91480" w:rsidP="005E7560">
      <w:pPr>
        <w:spacing w:line="360" w:lineRule="auto"/>
      </w:pPr>
    </w:p>
    <w:p w14:paraId="4A659CFD" w14:textId="77777777" w:rsidR="00222E95" w:rsidRDefault="00EA7628" w:rsidP="005E7560">
      <w:pPr>
        <w:spacing w:line="360" w:lineRule="auto"/>
      </w:pPr>
      <w:r>
        <w:t>A current issue that affects elderly people in society is loneliness. Although loneliness can affect people no matter what their age, it is show</w:t>
      </w:r>
      <w:r w:rsidR="00B91480">
        <w:t>n</w:t>
      </w:r>
      <w:r>
        <w:t xml:space="preserve"> to occur more later in life and can have </w:t>
      </w:r>
      <w:r w:rsidR="00B91480">
        <w:t>an impact</w:t>
      </w:r>
      <w:r>
        <w:t xml:space="preserve"> on elderly people’s health and wellbeing. </w:t>
      </w:r>
      <w:r w:rsidR="00B91480">
        <w:t xml:space="preserve">As </w:t>
      </w:r>
      <w:r>
        <w:t>Age UK (2017)</w:t>
      </w:r>
      <w:r w:rsidR="00B91480">
        <w:t xml:space="preserve"> states</w:t>
      </w:r>
      <w:r>
        <w:t xml:space="preserve"> over 3 million older people live on their own and </w:t>
      </w:r>
      <w:r w:rsidR="00B91480">
        <w:t xml:space="preserve">just under half of these feel isolated and ignored. The issue of loneliness can factor from living alone, being restricted due to health problems, isolation because of certain characteristics, e.g. ethnicity, age or characteristics of your neighbourhood, e.g. where you live and the provisions in place. </w:t>
      </w:r>
    </w:p>
    <w:p w14:paraId="722058B3" w14:textId="23EFB39D" w:rsidR="00A30BFD" w:rsidRDefault="00222E95" w:rsidP="005E7560">
      <w:pPr>
        <w:spacing w:line="360" w:lineRule="auto"/>
      </w:pPr>
      <w:r>
        <w:tab/>
      </w:r>
      <w:r w:rsidR="005B1C78">
        <w:t>In a study of loneliness and who it affects</w:t>
      </w:r>
      <w:r w:rsidR="001B1EE8">
        <w:t xml:space="preserve"> the characteristics</w:t>
      </w:r>
      <w:r w:rsidR="005B1C78">
        <w:t xml:space="preserve"> that</w:t>
      </w:r>
      <w:r w:rsidR="001B1EE8">
        <w:t xml:space="preserve"> linked most lonely people were that they were</w:t>
      </w:r>
      <w:r w:rsidR="005B1C78">
        <w:t xml:space="preserve"> age 65 and older, lived alone</w:t>
      </w:r>
      <w:r w:rsidR="001B1EE8">
        <w:t>,</w:t>
      </w:r>
      <w:r w:rsidR="005B1C78">
        <w:t xml:space="preserve"> had a long-term health condition </w:t>
      </w:r>
      <w:r w:rsidR="001B1EE8">
        <w:t>and where home</w:t>
      </w:r>
      <w:r w:rsidR="005B1C78">
        <w:t xml:space="preserve">owners (Office for National Statistics, 2018). </w:t>
      </w:r>
      <w:r w:rsidR="008578B7">
        <w:t xml:space="preserve">When people grow older they tend to experience more health problems which </w:t>
      </w:r>
      <w:r w:rsidR="008D54D1">
        <w:t>can cause difficulty when wanting</w:t>
      </w:r>
      <w:r w:rsidR="008578B7">
        <w:t xml:space="preserve"> to </w:t>
      </w:r>
      <w:r w:rsidR="008D54D1">
        <w:t>do the things you used to do,</w:t>
      </w:r>
      <w:r w:rsidR="008578B7">
        <w:t xml:space="preserve"> elderly people today lack social contact. They may be getting social contact with carers but a lack of contact with family and friends can have an impact when you are less active. </w:t>
      </w:r>
    </w:p>
    <w:p w14:paraId="16859565" w14:textId="2B610002" w:rsidR="007F391D" w:rsidRDefault="007664AF" w:rsidP="005E7560">
      <w:pPr>
        <w:spacing w:line="360" w:lineRule="auto"/>
      </w:pPr>
      <w:r>
        <w:tab/>
      </w:r>
      <w:r w:rsidR="007F391D">
        <w:t>The figure</w:t>
      </w:r>
      <w:r w:rsidR="008D54D1">
        <w:t xml:space="preserve"> below</w:t>
      </w:r>
      <w:r w:rsidR="00263887">
        <w:t xml:space="preserve"> </w:t>
      </w:r>
      <w:r w:rsidR="008D54D1">
        <w:t xml:space="preserve">considers </w:t>
      </w:r>
      <w:r w:rsidR="00263887">
        <w:t>the challenges associated with tackling elderly loneliness and why it is so difficult</w:t>
      </w:r>
      <w:r w:rsidR="007F391D">
        <w:t xml:space="preserve"> (</w:t>
      </w:r>
      <w:r w:rsidR="00263887">
        <w:t xml:space="preserve">IBM Corporation, 2017). </w:t>
      </w:r>
    </w:p>
    <w:p w14:paraId="33F5775D" w14:textId="434A1D93" w:rsidR="007F391D" w:rsidRDefault="007664AF" w:rsidP="005E7560">
      <w:pPr>
        <w:spacing w:line="360" w:lineRule="auto"/>
      </w:pPr>
      <w:r>
        <w:rPr>
          <w:noProof/>
          <w:lang w:val="en-US"/>
        </w:rPr>
        <w:drawing>
          <wp:anchor distT="0" distB="0" distL="114300" distR="114300" simplePos="0" relativeHeight="251686912" behindDoc="1" locked="0" layoutInCell="1" allowOverlap="1" wp14:anchorId="015E69DD" wp14:editId="51A625BD">
            <wp:simplePos x="0" y="0"/>
            <wp:positionH relativeFrom="column">
              <wp:posOffset>392066</wp:posOffset>
            </wp:positionH>
            <wp:positionV relativeFrom="paragraph">
              <wp:posOffset>3487</wp:posOffset>
            </wp:positionV>
            <wp:extent cx="4893887" cy="3241526"/>
            <wp:effectExtent l="0" t="0" r="8890" b="1016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12-21 at 14.45.38.png"/>
                    <pic:cNvPicPr/>
                  </pic:nvPicPr>
                  <pic:blipFill rotWithShape="1">
                    <a:blip r:embed="rId12">
                      <a:extLst>
                        <a:ext uri="{28A0092B-C50C-407E-A947-70E740481C1C}">
                          <a14:useLocalDpi xmlns:a14="http://schemas.microsoft.com/office/drawing/2010/main" val="0"/>
                        </a:ext>
                      </a:extLst>
                    </a:blip>
                    <a:srcRect l="2683" t="2843" r="7065" b="8469"/>
                    <a:stretch/>
                  </pic:blipFill>
                  <pic:spPr bwMode="auto">
                    <a:xfrm>
                      <a:off x="0" y="0"/>
                      <a:ext cx="4893887" cy="324152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834FA1" w14:textId="51789447" w:rsidR="007F391D" w:rsidRDefault="007F391D" w:rsidP="005E7560">
      <w:pPr>
        <w:spacing w:line="360" w:lineRule="auto"/>
      </w:pPr>
    </w:p>
    <w:p w14:paraId="0F92D306" w14:textId="11529AE3" w:rsidR="007F391D" w:rsidRDefault="007F391D" w:rsidP="005E7560">
      <w:pPr>
        <w:spacing w:line="360" w:lineRule="auto"/>
      </w:pPr>
    </w:p>
    <w:p w14:paraId="0EB63738" w14:textId="51900260" w:rsidR="007F391D" w:rsidRDefault="007F391D" w:rsidP="005E7560">
      <w:pPr>
        <w:spacing w:line="360" w:lineRule="auto"/>
      </w:pPr>
    </w:p>
    <w:p w14:paraId="7F710EFF" w14:textId="2F756D71" w:rsidR="007F391D" w:rsidRDefault="007F391D" w:rsidP="005E7560">
      <w:pPr>
        <w:spacing w:line="360" w:lineRule="auto"/>
      </w:pPr>
    </w:p>
    <w:p w14:paraId="39B2AC37" w14:textId="5ACE2983" w:rsidR="007F391D" w:rsidRDefault="007F391D" w:rsidP="005E7560">
      <w:pPr>
        <w:spacing w:line="360" w:lineRule="auto"/>
      </w:pPr>
    </w:p>
    <w:p w14:paraId="3C5A780A" w14:textId="77777777" w:rsidR="00263887" w:rsidRDefault="00263887" w:rsidP="005E7560">
      <w:pPr>
        <w:spacing w:line="360" w:lineRule="auto"/>
      </w:pPr>
    </w:p>
    <w:p w14:paraId="75BBFECE" w14:textId="77777777" w:rsidR="00263887" w:rsidRDefault="00263887" w:rsidP="005E7560">
      <w:pPr>
        <w:spacing w:line="360" w:lineRule="auto"/>
      </w:pPr>
    </w:p>
    <w:p w14:paraId="1AF0D1BE" w14:textId="3964AE05" w:rsidR="00263887" w:rsidRDefault="00397C1A" w:rsidP="005E7560">
      <w:pPr>
        <w:spacing w:line="360" w:lineRule="auto"/>
      </w:pPr>
      <w:r>
        <w:t>There are obstacles in the way of tackling loneliness. For example, it is difficult to prove that loneliness is connected to health risks</w:t>
      </w:r>
      <w:r w:rsidR="004331B2">
        <w:t xml:space="preserve">, also detecting loneliness is very difficult because most of the time it stems from many other issues, some of which have been discussed in this needs analysis (poverty, isolation). These other issues can be detected before the loneliness and therefore he attention is directed elsewhere. There is also a stigma that is attached with loneliness, some people refuse feelings of loneliness and will be tentative when looking for support. </w:t>
      </w:r>
    </w:p>
    <w:p w14:paraId="1A794CFE" w14:textId="77777777" w:rsidR="00C87DB2" w:rsidRDefault="00684059" w:rsidP="005E7560">
      <w:pPr>
        <w:spacing w:line="360" w:lineRule="auto"/>
      </w:pPr>
      <w:r>
        <w:t xml:space="preserve"> </w:t>
      </w:r>
      <w:r w:rsidR="00941384">
        <w:tab/>
        <w:t xml:space="preserve">A study by the Welsh Government (2018) looks at the use of community projects to reduce loneliness in relation to older people. The data shows that beneficial approaches include home visits and group activities. Volunteer schemes can also work alongside other interventions to find the root cause of loneliness. Also, the reliability and availability of volunteers is essential to carrying out these schemes. </w:t>
      </w:r>
    </w:p>
    <w:p w14:paraId="1046D607" w14:textId="77777777" w:rsidR="00C87DB2" w:rsidRPr="00C87DB2" w:rsidRDefault="00C87DB2" w:rsidP="005E7560">
      <w:pPr>
        <w:spacing w:line="360" w:lineRule="auto"/>
        <w:rPr>
          <w:u w:val="single"/>
        </w:rPr>
      </w:pPr>
    </w:p>
    <w:p w14:paraId="5CC97C92" w14:textId="77777777" w:rsidR="00C87DB2" w:rsidRDefault="00C87DB2" w:rsidP="005E7560">
      <w:pPr>
        <w:spacing w:line="360" w:lineRule="auto"/>
      </w:pPr>
      <w:r w:rsidRPr="00C87DB2">
        <w:rPr>
          <w:u w:val="single"/>
        </w:rPr>
        <w:t>Vulnerability</w:t>
      </w:r>
      <w:r>
        <w:t xml:space="preserve"> </w:t>
      </w:r>
    </w:p>
    <w:p w14:paraId="42003F8B" w14:textId="77777777" w:rsidR="00C87DB2" w:rsidRDefault="00C87DB2" w:rsidP="005E7560">
      <w:pPr>
        <w:spacing w:line="360" w:lineRule="auto"/>
      </w:pPr>
    </w:p>
    <w:p w14:paraId="19C48E73" w14:textId="77777777" w:rsidR="006E3ED4" w:rsidRDefault="00C87DB2" w:rsidP="005E7560">
      <w:pPr>
        <w:spacing w:line="360" w:lineRule="auto"/>
      </w:pPr>
      <w:r>
        <w:t>The last issue shown in th</w:t>
      </w:r>
      <w:r w:rsidR="00D23F3F">
        <w:t xml:space="preserve">is needs analysis is pensioner </w:t>
      </w:r>
      <w:r w:rsidR="00960289">
        <w:t>vulnerability</w:t>
      </w:r>
      <w:r w:rsidR="00D23F3F">
        <w:t xml:space="preserve">. </w:t>
      </w:r>
      <w:r w:rsidR="00577F46">
        <w:t>All</w:t>
      </w:r>
      <w:r w:rsidR="00344460">
        <w:t xml:space="preserve"> the issues in this needs analysis </w:t>
      </w:r>
      <w:r w:rsidR="00577F46">
        <w:t xml:space="preserve">can cause elderly people to feel </w:t>
      </w:r>
      <w:r w:rsidR="00DA432E">
        <w:t>vulnerable</w:t>
      </w:r>
      <w:r w:rsidR="00A520DB">
        <w:t>, but</w:t>
      </w:r>
      <w:r w:rsidR="00020298">
        <w:t xml:space="preserve"> there are many other issues</w:t>
      </w:r>
      <w:r w:rsidR="0036722E">
        <w:t xml:space="preserve"> </w:t>
      </w:r>
      <w:r w:rsidR="00472C78">
        <w:t>on top of the ones already discussed</w:t>
      </w:r>
      <w:r w:rsidR="00020298">
        <w:t xml:space="preserve">. </w:t>
      </w:r>
    </w:p>
    <w:p w14:paraId="33D2DB2B" w14:textId="77777777" w:rsidR="006E3ED4" w:rsidRDefault="006E3ED4" w:rsidP="008437A1">
      <w:pPr>
        <w:spacing w:line="360" w:lineRule="auto"/>
      </w:pPr>
    </w:p>
    <w:p w14:paraId="6A5DA3B4" w14:textId="32B6C712" w:rsidR="00C56177" w:rsidRPr="003B444B" w:rsidRDefault="00F27345" w:rsidP="008437A1">
      <w:pPr>
        <w:spacing w:line="360" w:lineRule="auto"/>
      </w:pPr>
      <w:r>
        <w:t>As the Mental Health Foundation (</w:t>
      </w:r>
      <w:r w:rsidR="003B444B">
        <w:t>2016, para.38</w:t>
      </w:r>
      <w:r w:rsidR="008A213F">
        <w:t>)</w:t>
      </w:r>
      <w:r>
        <w:t xml:space="preserve"> states</w:t>
      </w:r>
      <w:r w:rsidR="008A213F">
        <w:t xml:space="preserve"> </w:t>
      </w:r>
      <w:r w:rsidR="00C56177">
        <w:t>‘</w:t>
      </w:r>
      <w:r w:rsidR="003B444B" w:rsidRPr="003B444B">
        <w:t>Depression affects around 22% of men and 28% of women aged 65 years and over</w:t>
      </w:r>
      <w:r w:rsidR="003B444B">
        <w:t>’. Also</w:t>
      </w:r>
      <w:r w:rsidR="008437A1">
        <w:t xml:space="preserve"> ‘up to 40% of older adults living in a care home experience depression, and it often remains undetected’, there is also ‘</w:t>
      </w:r>
      <w:r w:rsidR="003B444B">
        <w:t>an estimated 850,000</w:t>
      </w:r>
      <w:r w:rsidR="008437A1">
        <w:t xml:space="preserve"> </w:t>
      </w:r>
      <w:r w:rsidR="003B444B">
        <w:t xml:space="preserve">people lived with dementia in the UK’ </w:t>
      </w:r>
      <w:r w:rsidR="008437A1">
        <w:t xml:space="preserve">(Mental Health Foundation, 2016, p.39). </w:t>
      </w:r>
    </w:p>
    <w:p w14:paraId="4F9D690C" w14:textId="77777777" w:rsidR="007C27D2" w:rsidRDefault="007C27D2" w:rsidP="005E7560">
      <w:pPr>
        <w:spacing w:line="360" w:lineRule="auto"/>
      </w:pPr>
    </w:p>
    <w:p w14:paraId="56ECDD42" w14:textId="3AC111FA" w:rsidR="00774E62" w:rsidRDefault="007C27D2" w:rsidP="005E7560">
      <w:pPr>
        <w:spacing w:line="360" w:lineRule="auto"/>
      </w:pPr>
      <w:r>
        <w:t>The problem with mental health issues in the older generation is that it can either stem from or impact the other issues dis</w:t>
      </w:r>
      <w:r w:rsidR="00774E62">
        <w:t>cussed in this needs analysis. F</w:t>
      </w:r>
      <w:r>
        <w:t>or example, if someone is suffering from physical pain as they get older or are not able to function well this can impact their mental health and cause a vicious circle of having depression because of an illness that you have</w:t>
      </w:r>
      <w:r w:rsidR="00774E62">
        <w:t>,</w:t>
      </w:r>
      <w:r>
        <w:t xml:space="preserve"> but if depression is not treated can also cause illness. </w:t>
      </w:r>
    </w:p>
    <w:p w14:paraId="453AB10B" w14:textId="6E02B446" w:rsidR="00250357" w:rsidRDefault="007664AF" w:rsidP="009F7162">
      <w:pPr>
        <w:spacing w:line="360" w:lineRule="auto"/>
      </w:pPr>
      <w:r>
        <w:tab/>
      </w:r>
      <w:r w:rsidR="00774E62">
        <w:t>Pensioners over the past couple of years have become a target of financial scams and fraud which occurs due to their vulnerability. As O’Grady (2017, para 3) states ‘</w:t>
      </w:r>
      <w:r w:rsidR="00774E62" w:rsidRPr="00774E62">
        <w:t xml:space="preserve">More than £43million of people’s retirement savings has been lost to fraud since the </w:t>
      </w:r>
      <w:r w:rsidR="00774E62">
        <w:t>freedoms were announced in 2015’</w:t>
      </w:r>
      <w:r w:rsidR="009F7162">
        <w:t>. Furthermore, ‘Almost 5 million older people (65+) believe they have been targeted by scammers’</w:t>
      </w:r>
      <w:r w:rsidR="008A0797">
        <w:t xml:space="preserve"> and</w:t>
      </w:r>
      <w:r w:rsidR="009F7162">
        <w:t xml:space="preserve"> ‘Single older people are more likely to respond than married people, and half of all people aged 75+ live alone’ (Age UK, 2017</w:t>
      </w:r>
      <w:r w:rsidR="008A0797">
        <w:t>. p.1</w:t>
      </w:r>
      <w:r w:rsidR="009F7162">
        <w:t xml:space="preserve">). </w:t>
      </w:r>
    </w:p>
    <w:p w14:paraId="572F26D7" w14:textId="77777777" w:rsidR="00250357" w:rsidRDefault="00250357" w:rsidP="009F7162">
      <w:pPr>
        <w:spacing w:line="360" w:lineRule="auto"/>
      </w:pPr>
    </w:p>
    <w:p w14:paraId="6B9CC652" w14:textId="77777777" w:rsidR="00390950" w:rsidRDefault="00250357" w:rsidP="009F7162">
      <w:pPr>
        <w:spacing w:line="360" w:lineRule="auto"/>
      </w:pPr>
      <w:r>
        <w:t>This data shows how vulnerable elderly people are to fraud and scams. Elderly individuals are the most common feature in scams due to their reputation of being the naiver part of the population, this linking in with their lack of experiences with new technological advances. In my experience, some elderly people are too scared to share their name or date of birth online in fear it can be used as part of a scam</w:t>
      </w:r>
      <w:r w:rsidR="001E0309">
        <w:t>.</w:t>
      </w:r>
      <w:r w:rsidR="00C80871">
        <w:t xml:space="preserve"> Pensioners should be made aware how to recognise the signs of fraudulent behaviour. </w:t>
      </w:r>
    </w:p>
    <w:p w14:paraId="4A76968A" w14:textId="77777777" w:rsidR="00986FB7" w:rsidRDefault="00986FB7" w:rsidP="009F7162">
      <w:pPr>
        <w:spacing w:line="360" w:lineRule="auto"/>
      </w:pPr>
    </w:p>
    <w:p w14:paraId="3601AF0C" w14:textId="2B7792F8" w:rsidR="00684343" w:rsidRDefault="006E1910" w:rsidP="009F7162">
      <w:pPr>
        <w:spacing w:line="360" w:lineRule="auto"/>
      </w:pPr>
      <w:r>
        <w:t xml:space="preserve">Lastly, vulnerability of elderly people is shown by the statistics and data presented on winter mortality. </w:t>
      </w:r>
    </w:p>
    <w:p w14:paraId="79A53A52" w14:textId="6E0D819D" w:rsidR="00684343" w:rsidRDefault="00D45A8B" w:rsidP="009F7162">
      <w:pPr>
        <w:spacing w:line="360" w:lineRule="auto"/>
      </w:pPr>
      <w:r>
        <w:rPr>
          <w:noProof/>
          <w:lang w:val="en-US"/>
        </w:rPr>
        <w:drawing>
          <wp:anchor distT="0" distB="0" distL="114300" distR="114300" simplePos="0" relativeHeight="251687936" behindDoc="0" locked="0" layoutInCell="1" allowOverlap="1" wp14:anchorId="3EC99CCF" wp14:editId="42AE1565">
            <wp:simplePos x="0" y="0"/>
            <wp:positionH relativeFrom="column">
              <wp:posOffset>-60179</wp:posOffset>
            </wp:positionH>
            <wp:positionV relativeFrom="paragraph">
              <wp:posOffset>561038</wp:posOffset>
            </wp:positionV>
            <wp:extent cx="5718175" cy="4110355"/>
            <wp:effectExtent l="0" t="0" r="0"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8-12-28 at 21.21.49.png"/>
                    <pic:cNvPicPr/>
                  </pic:nvPicPr>
                  <pic:blipFill>
                    <a:blip r:embed="rId13">
                      <a:extLst>
                        <a:ext uri="{28A0092B-C50C-407E-A947-70E740481C1C}">
                          <a14:useLocalDpi xmlns:a14="http://schemas.microsoft.com/office/drawing/2010/main" val="0"/>
                        </a:ext>
                      </a:extLst>
                    </a:blip>
                    <a:stretch>
                      <a:fillRect/>
                    </a:stretch>
                  </pic:blipFill>
                  <pic:spPr>
                    <a:xfrm>
                      <a:off x="0" y="0"/>
                      <a:ext cx="5718175" cy="4110355"/>
                    </a:xfrm>
                    <a:prstGeom prst="rect">
                      <a:avLst/>
                    </a:prstGeom>
                  </pic:spPr>
                </pic:pic>
              </a:graphicData>
            </a:graphic>
            <wp14:sizeRelH relativeFrom="page">
              <wp14:pctWidth>0</wp14:pctWidth>
            </wp14:sizeRelH>
            <wp14:sizeRelV relativeFrom="page">
              <wp14:pctHeight>0</wp14:pctHeight>
            </wp14:sizeRelV>
          </wp:anchor>
        </w:drawing>
      </w:r>
      <w:r w:rsidR="00684343">
        <w:t xml:space="preserve">The figure below shows the winter mortality index by age group (Office for National Statistics, 2018, p.10). </w:t>
      </w:r>
    </w:p>
    <w:p w14:paraId="6012DAEE" w14:textId="0F4BFAF7" w:rsidR="00F938D8" w:rsidRDefault="00F938D8" w:rsidP="00F938D8">
      <w:pPr>
        <w:spacing w:line="360" w:lineRule="auto"/>
      </w:pPr>
      <w:r>
        <w:t xml:space="preserve">For the elderly, excess winter mortality can be caused by them being more vulnerable to illnesses. ‘during the 2017 to 2018 period, co-circulation of influenza A (H3N2) and influenza B was observed impacting predominantly older adults with increased care home outbreaks’ (Office for National Statistics, 2018, p.14). </w:t>
      </w:r>
      <w:r w:rsidR="00FB471E">
        <w:t xml:space="preserve">According to the Office </w:t>
      </w:r>
      <w:r w:rsidR="00E85914">
        <w:t>for National Statistics (2018, p.2) ‘</w:t>
      </w:r>
      <w:r w:rsidR="00E85914" w:rsidRPr="00E85914">
        <w:t>Excess winter mortality continued to be highest in fema</w:t>
      </w:r>
      <w:r w:rsidR="00E85914">
        <w:t>les and people aged 85 and over’ with ‘</w:t>
      </w:r>
      <w:r w:rsidR="00E85914" w:rsidRPr="00E85914">
        <w:t xml:space="preserve">Over one-third (34.7%) of all excess winter deaths were caused by </w:t>
      </w:r>
      <w:r w:rsidR="00E85914">
        <w:t xml:space="preserve">respiratory diseases’. </w:t>
      </w:r>
    </w:p>
    <w:p w14:paraId="10435DE2" w14:textId="77777777" w:rsidR="00986FB7" w:rsidRDefault="00986FB7" w:rsidP="00F938D8">
      <w:pPr>
        <w:spacing w:line="360" w:lineRule="auto"/>
      </w:pPr>
    </w:p>
    <w:p w14:paraId="604BBEBD" w14:textId="254DEE51" w:rsidR="00390950" w:rsidRDefault="00A11AE6" w:rsidP="009F7162">
      <w:pPr>
        <w:spacing w:line="360" w:lineRule="auto"/>
      </w:pPr>
      <w:r>
        <w:t>The data shows that elderly people are more vulnerable to death in the winter, this can be explained by several factors. Poverty in pensioners is increasing, linking to health problems and ultimately death. Also, there is a lack of care for elderly people in the winter. Over the last few years I have seen on the new</w:t>
      </w:r>
      <w:r w:rsidR="00D45A8B">
        <w:t>s</w:t>
      </w:r>
      <w:r>
        <w:t xml:space="preserve"> that pensioners struggle to pay for their heating and therefore causing health problems. </w:t>
      </w:r>
      <w:r w:rsidR="00AA274C">
        <w:t xml:space="preserve">It is difficult to eradicate these problems as they all form a relationship within elderly vulnerability. </w:t>
      </w:r>
    </w:p>
    <w:p w14:paraId="1B25F18B" w14:textId="77777777" w:rsidR="00702FB2" w:rsidRDefault="00702FB2" w:rsidP="009F7162">
      <w:pPr>
        <w:spacing w:line="360" w:lineRule="auto"/>
      </w:pPr>
    </w:p>
    <w:p w14:paraId="19B030B3" w14:textId="1748F648" w:rsidR="00702FB2" w:rsidRDefault="00702FB2" w:rsidP="009F7162">
      <w:pPr>
        <w:spacing w:line="360" w:lineRule="auto"/>
        <w:rPr>
          <w:u w:val="single"/>
        </w:rPr>
      </w:pPr>
      <w:r w:rsidRPr="00702FB2">
        <w:rPr>
          <w:u w:val="single"/>
        </w:rPr>
        <w:t>Conclusion</w:t>
      </w:r>
    </w:p>
    <w:p w14:paraId="2087177D" w14:textId="207F4F38" w:rsidR="00702FB2" w:rsidRPr="00702FB2" w:rsidRDefault="00F66FCD" w:rsidP="009F7162">
      <w:pPr>
        <w:spacing w:line="360" w:lineRule="auto"/>
      </w:pPr>
      <w:r>
        <w:t xml:space="preserve">This needs analysis has brought together the data and statistics that highlight the issues elderly pensioners deal with within the community. All the issues have some connections with each other by being either the cause or result of the issue and lots need to be done to find a solution to these issues as the population of elderly people is on the rise. </w:t>
      </w:r>
    </w:p>
    <w:p w14:paraId="270462C3" w14:textId="1A2F57FE" w:rsidR="00234D1C" w:rsidRPr="00E246C7" w:rsidRDefault="00646E55" w:rsidP="009F7162">
      <w:pPr>
        <w:spacing w:line="360" w:lineRule="auto"/>
      </w:pPr>
      <w:r w:rsidRPr="00E246C7">
        <w:br w:type="page"/>
      </w:r>
      <w:bookmarkStart w:id="0" w:name="_GoBack"/>
      <w:bookmarkEnd w:id="0"/>
    </w:p>
    <w:p w14:paraId="15118F49" w14:textId="77777777" w:rsidR="00646E55" w:rsidRDefault="00646E55"/>
    <w:p w14:paraId="14686032" w14:textId="354B3033" w:rsidR="009F3066" w:rsidRPr="00646E55" w:rsidRDefault="00646E55" w:rsidP="009F3066">
      <w:pPr>
        <w:rPr>
          <w:u w:val="single"/>
        </w:rPr>
      </w:pPr>
      <w:r w:rsidRPr="00646E55">
        <w:rPr>
          <w:u w:val="single"/>
        </w:rPr>
        <w:t xml:space="preserve">Reference List </w:t>
      </w:r>
    </w:p>
    <w:p w14:paraId="5DAC22F1" w14:textId="77777777" w:rsidR="006F3A01" w:rsidRDefault="006F3A01" w:rsidP="00C8080F">
      <w:pPr>
        <w:spacing w:line="360" w:lineRule="auto"/>
      </w:pPr>
    </w:p>
    <w:p w14:paraId="2FC56E2A" w14:textId="77777777" w:rsidR="006F3A01" w:rsidRDefault="006F3A01" w:rsidP="005B1C78">
      <w:pPr>
        <w:spacing w:line="360" w:lineRule="auto"/>
      </w:pPr>
      <w:r>
        <w:t xml:space="preserve">Age UK (2017) </w:t>
      </w:r>
      <w:r w:rsidRPr="00DB2FFA">
        <w:rPr>
          <w:i/>
        </w:rPr>
        <w:t>300,000 more pensioners living in poverty</w:t>
      </w:r>
      <w:r>
        <w:rPr>
          <w:i/>
        </w:rPr>
        <w:t xml:space="preserve">. </w:t>
      </w:r>
      <w:hyperlink r:id="rId14" w:history="1">
        <w:r w:rsidRPr="00375548">
          <w:rPr>
            <w:rStyle w:val="Hyperlink"/>
          </w:rPr>
          <w:t>https://www.ageuk.org.uk/latest-news/articles/2017/december/300000-more-pensioners-living-in-poverty/#</w:t>
        </w:r>
      </w:hyperlink>
      <w:r>
        <w:rPr>
          <w:u w:val="single"/>
        </w:rPr>
        <w:t xml:space="preserve"> </w:t>
      </w:r>
      <w:r>
        <w:t>(Accessed: 19</w:t>
      </w:r>
      <w:r w:rsidRPr="00DB2FFA">
        <w:rPr>
          <w:vertAlign w:val="superscript"/>
        </w:rPr>
        <w:t>th</w:t>
      </w:r>
      <w:r>
        <w:t xml:space="preserve"> December 2017). </w:t>
      </w:r>
    </w:p>
    <w:p w14:paraId="4F56AE73" w14:textId="77777777" w:rsidR="006F3A01" w:rsidRDefault="006F3A01" w:rsidP="005B1C78">
      <w:pPr>
        <w:spacing w:line="360" w:lineRule="auto"/>
      </w:pPr>
    </w:p>
    <w:p w14:paraId="44200957" w14:textId="77777777" w:rsidR="006F3A01" w:rsidRDefault="006F3A01" w:rsidP="005B1C78">
      <w:pPr>
        <w:spacing w:line="360" w:lineRule="auto"/>
      </w:pPr>
      <w:r>
        <w:t xml:space="preserve">Age UK (2017) </w:t>
      </w:r>
      <w:r>
        <w:rPr>
          <w:i/>
        </w:rPr>
        <w:t>Loneliness.</w:t>
      </w:r>
      <w:r w:rsidRPr="00B91480">
        <w:rPr>
          <w:u w:val="single"/>
        </w:rPr>
        <w:t xml:space="preserve"> </w:t>
      </w:r>
      <w:hyperlink r:id="rId15" w:history="1">
        <w:r w:rsidRPr="00E97CA3">
          <w:rPr>
            <w:rStyle w:val="Hyperlink"/>
          </w:rPr>
          <w:t>https://www.ageuk.org.uk/information-advice/health-wellbeing/loneliness/</w:t>
        </w:r>
      </w:hyperlink>
      <w:r>
        <w:rPr>
          <w:u w:val="single"/>
        </w:rPr>
        <w:t xml:space="preserve"> </w:t>
      </w:r>
      <w:r>
        <w:t>(Accessed: 21</w:t>
      </w:r>
      <w:r w:rsidRPr="00BA5C92">
        <w:rPr>
          <w:vertAlign w:val="superscript"/>
        </w:rPr>
        <w:t>st</w:t>
      </w:r>
      <w:r>
        <w:t xml:space="preserve"> December 2018). </w:t>
      </w:r>
    </w:p>
    <w:p w14:paraId="4B6F598D" w14:textId="77777777" w:rsidR="006F3A01" w:rsidRDefault="006F3A01" w:rsidP="00C8080F">
      <w:pPr>
        <w:spacing w:line="360" w:lineRule="auto"/>
      </w:pPr>
    </w:p>
    <w:p w14:paraId="1C131E68" w14:textId="77777777" w:rsidR="006F3A01" w:rsidRDefault="006F3A01" w:rsidP="00C8080F">
      <w:pPr>
        <w:spacing w:line="360" w:lineRule="auto"/>
      </w:pPr>
      <w:r>
        <w:t>Age UK (2017</w:t>
      </w:r>
      <w:r w:rsidRPr="00C8080F">
        <w:rPr>
          <w:i/>
        </w:rPr>
        <w:t>) Older people,</w:t>
      </w:r>
      <w:r>
        <w:rPr>
          <w:i/>
        </w:rPr>
        <w:t xml:space="preserve"> </w:t>
      </w:r>
      <w:r w:rsidRPr="00C8080F">
        <w:rPr>
          <w:i/>
        </w:rPr>
        <w:t>fraud and scams</w:t>
      </w:r>
      <w:r>
        <w:rPr>
          <w:i/>
        </w:rPr>
        <w:t xml:space="preserve">. </w:t>
      </w:r>
      <w:hyperlink r:id="rId16" w:history="1">
        <w:r w:rsidRPr="00114532">
          <w:rPr>
            <w:rStyle w:val="Hyperlink"/>
          </w:rPr>
          <w:t>https://www.ageuk.org.uk/globalassets/age-uk/documents/reports-and-publications/reports-and-briefings/safe-at-home/rb_oct17_scams_party_conference_paper_nocrops.pdf</w:t>
        </w:r>
      </w:hyperlink>
      <w:r>
        <w:rPr>
          <w:u w:val="single"/>
        </w:rPr>
        <w:t xml:space="preserve"> </w:t>
      </w:r>
      <w:r>
        <w:t xml:space="preserve">(Accessed: 27th December 2018). </w:t>
      </w:r>
    </w:p>
    <w:p w14:paraId="09CB6605" w14:textId="77777777" w:rsidR="006F3A01" w:rsidRDefault="006F3A01" w:rsidP="005B1C78">
      <w:pPr>
        <w:spacing w:line="360" w:lineRule="auto"/>
      </w:pPr>
    </w:p>
    <w:p w14:paraId="2482406B" w14:textId="77777777" w:rsidR="006F3A01" w:rsidRPr="003E77F5" w:rsidRDefault="006F3A01" w:rsidP="005B1C78">
      <w:pPr>
        <w:spacing w:line="360" w:lineRule="auto"/>
      </w:pPr>
      <w:r>
        <w:t xml:space="preserve">BBC (2017) </w:t>
      </w:r>
      <w:r w:rsidRPr="003E77F5">
        <w:rPr>
          <w:i/>
        </w:rPr>
        <w:t>Reality Check: How many pensioners are living in poverty?</w:t>
      </w:r>
      <w:r>
        <w:t xml:space="preserve"> </w:t>
      </w:r>
      <w:hyperlink r:id="rId17" w:history="1">
        <w:r w:rsidRPr="00375548">
          <w:rPr>
            <w:rStyle w:val="Hyperlink"/>
          </w:rPr>
          <w:t>https://www.bbc.co.uk/news/election-2017-39975357</w:t>
        </w:r>
      </w:hyperlink>
      <w:r>
        <w:t xml:space="preserve"> (Accessed: 19th December 2018). </w:t>
      </w:r>
    </w:p>
    <w:p w14:paraId="5B158197" w14:textId="77777777" w:rsidR="006F3A01" w:rsidRDefault="006F3A01" w:rsidP="00316DD2">
      <w:pPr>
        <w:spacing w:line="360" w:lineRule="auto"/>
        <w:rPr>
          <w:rFonts w:eastAsia="Times New Roman"/>
        </w:rPr>
      </w:pPr>
    </w:p>
    <w:p w14:paraId="33EE0B09" w14:textId="77777777" w:rsidR="006F3A01" w:rsidRDefault="006F3A01" w:rsidP="00316DD2">
      <w:pPr>
        <w:spacing w:line="360" w:lineRule="auto"/>
      </w:pPr>
      <w:r>
        <w:rPr>
          <w:rFonts w:eastAsia="Times New Roman"/>
        </w:rPr>
        <w:t xml:space="preserve">IMB Corporation (2017) </w:t>
      </w:r>
      <w:r w:rsidRPr="00263887">
        <w:rPr>
          <w:rFonts w:eastAsia="Times New Roman" w:cs="Times New Roman"/>
          <w:i/>
          <w:lang w:val="en-US"/>
        </w:rPr>
        <w:t>Loneliness and the aging population How businesses and governments can address a looming crisis</w:t>
      </w:r>
      <w:r>
        <w:rPr>
          <w:rFonts w:eastAsia="Times New Roman" w:cs="Times New Roman"/>
          <w:i/>
          <w:lang w:val="en-US"/>
        </w:rPr>
        <w:t xml:space="preserve">. </w:t>
      </w:r>
      <w:hyperlink r:id="rId18" w:history="1">
        <w:r w:rsidRPr="00E97CA3">
          <w:rPr>
            <w:rStyle w:val="Hyperlink"/>
          </w:rPr>
          <w:t>https://www.giaging.org/documents/IBM_loneliness.PDF</w:t>
        </w:r>
      </w:hyperlink>
      <w:r>
        <w:rPr>
          <w:u w:val="single"/>
        </w:rPr>
        <w:t xml:space="preserve"> </w:t>
      </w:r>
      <w:r>
        <w:t xml:space="preserve">(Accessed:21st December 2018). </w:t>
      </w:r>
    </w:p>
    <w:p w14:paraId="63196B66" w14:textId="77777777" w:rsidR="006F3A01" w:rsidRDefault="006F3A01" w:rsidP="005B1C78">
      <w:pPr>
        <w:spacing w:line="360" w:lineRule="auto"/>
      </w:pPr>
    </w:p>
    <w:p w14:paraId="4E2A1AA8" w14:textId="77777777" w:rsidR="006F3A01" w:rsidRPr="001B78C5" w:rsidRDefault="006F3A01" w:rsidP="005B1C78">
      <w:pPr>
        <w:spacing w:line="360" w:lineRule="auto"/>
      </w:pPr>
      <w:r>
        <w:t xml:space="preserve">Joseph Rowntree Foundation (2018) </w:t>
      </w:r>
      <w:r w:rsidRPr="001B78C5">
        <w:rPr>
          <w:i/>
        </w:rPr>
        <w:t>Pensioner poverty</w:t>
      </w:r>
      <w:r>
        <w:rPr>
          <w:i/>
        </w:rPr>
        <w:t xml:space="preserve">. </w:t>
      </w:r>
      <w:hyperlink r:id="rId19" w:history="1">
        <w:r w:rsidRPr="00375548">
          <w:rPr>
            <w:rStyle w:val="Hyperlink"/>
          </w:rPr>
          <w:t>https://www.jrf.org.uk/data/pensioner-poverty</w:t>
        </w:r>
      </w:hyperlink>
      <w:r>
        <w:t xml:space="preserve"> (Accessed: 19th December 2018). </w:t>
      </w:r>
    </w:p>
    <w:p w14:paraId="613A1752" w14:textId="77777777" w:rsidR="006F3A01" w:rsidRDefault="006F3A01" w:rsidP="00316DD2">
      <w:pPr>
        <w:spacing w:line="360" w:lineRule="auto"/>
      </w:pPr>
    </w:p>
    <w:p w14:paraId="404D7653" w14:textId="77777777" w:rsidR="006F3A01" w:rsidRDefault="006F3A01" w:rsidP="00316DD2">
      <w:pPr>
        <w:spacing w:line="360" w:lineRule="auto"/>
      </w:pPr>
      <w:r>
        <w:t xml:space="preserve">Mental Health Foundation (2016) </w:t>
      </w:r>
      <w:r>
        <w:rPr>
          <w:i/>
        </w:rPr>
        <w:t>Fundamental facts about mental health 2016</w:t>
      </w:r>
      <w:r w:rsidRPr="00531AD3">
        <w:rPr>
          <w:i/>
        </w:rPr>
        <w:t>.</w:t>
      </w:r>
      <w:r>
        <w:rPr>
          <w:i/>
        </w:rPr>
        <w:t xml:space="preserve"> </w:t>
      </w:r>
      <w:hyperlink r:id="rId20" w:history="1">
        <w:r w:rsidRPr="00114532">
          <w:rPr>
            <w:rStyle w:val="Hyperlink"/>
          </w:rPr>
          <w:t>https://www.mentalhealth.org.uk/statistics/mental-health-statistics-older-people</w:t>
        </w:r>
      </w:hyperlink>
      <w:r>
        <w:t xml:space="preserve"> (Accessed: 27th December 2018). </w:t>
      </w:r>
    </w:p>
    <w:p w14:paraId="0C9D9AE1" w14:textId="77777777" w:rsidR="006F3A01" w:rsidRDefault="006F3A01" w:rsidP="00316DD2">
      <w:pPr>
        <w:spacing w:line="360" w:lineRule="auto"/>
      </w:pPr>
    </w:p>
    <w:p w14:paraId="76C11914" w14:textId="77777777" w:rsidR="006F3A01" w:rsidRDefault="006F3A01" w:rsidP="00316DD2">
      <w:pPr>
        <w:spacing w:line="360" w:lineRule="auto"/>
      </w:pPr>
      <w:r>
        <w:t xml:space="preserve">O’Grady, S. (2017) </w:t>
      </w:r>
      <w:r w:rsidRPr="00097DA2">
        <w:rPr>
          <w:i/>
        </w:rPr>
        <w:t>PENSION SCAM WARNING: 'Vulnerable' pensioners robbed of £40m by new breed of fraudsters</w:t>
      </w:r>
      <w:r>
        <w:rPr>
          <w:i/>
        </w:rPr>
        <w:t xml:space="preserve">. </w:t>
      </w:r>
      <w:hyperlink r:id="rId21" w:history="1">
        <w:r w:rsidRPr="00114532">
          <w:rPr>
            <w:rStyle w:val="Hyperlink"/>
          </w:rPr>
          <w:t>https://www.express.co.uk/finance/retirement/856744/pension-uk-pensioners-elderly-scam-warning-fraud-illegal-crime</w:t>
        </w:r>
      </w:hyperlink>
      <w:r>
        <w:t xml:space="preserve"> (Accessed: 27th December 2018). </w:t>
      </w:r>
    </w:p>
    <w:p w14:paraId="68EC06AE" w14:textId="77777777" w:rsidR="006F3A01" w:rsidRDefault="006F3A01" w:rsidP="005B1C78">
      <w:pPr>
        <w:spacing w:line="360" w:lineRule="auto"/>
      </w:pPr>
      <w:r>
        <w:t xml:space="preserve">Ofcom (2018) </w:t>
      </w:r>
      <w:r w:rsidRPr="005E7560">
        <w:rPr>
          <w:i/>
        </w:rPr>
        <w:t>Adults’ Media Use and Attitudes Report</w:t>
      </w:r>
      <w:r>
        <w:rPr>
          <w:i/>
        </w:rPr>
        <w:t xml:space="preserve">. </w:t>
      </w:r>
      <w:hyperlink r:id="rId22" w:history="1">
        <w:r w:rsidRPr="00375548">
          <w:rPr>
            <w:rStyle w:val="Hyperlink"/>
          </w:rPr>
          <w:t>https://www.ofcom.org.uk/__data/assets/pdf_file/0011/113222/Adults-Media-Use-and-Attitudes-Report-2018.pdf</w:t>
        </w:r>
      </w:hyperlink>
      <w:r>
        <w:rPr>
          <w:u w:val="single"/>
        </w:rPr>
        <w:t xml:space="preserve"> </w:t>
      </w:r>
      <w:r>
        <w:t xml:space="preserve">(Accessed: 19th December 2018). </w:t>
      </w:r>
    </w:p>
    <w:p w14:paraId="154B6768" w14:textId="77777777" w:rsidR="006F3A01" w:rsidRDefault="006F3A01" w:rsidP="00EB3CFF">
      <w:pPr>
        <w:spacing w:line="360" w:lineRule="auto"/>
      </w:pPr>
    </w:p>
    <w:p w14:paraId="41C92923" w14:textId="77777777" w:rsidR="006F3A01" w:rsidRPr="00EB3CFF" w:rsidRDefault="006F3A01" w:rsidP="00EB3CFF">
      <w:pPr>
        <w:spacing w:line="360" w:lineRule="auto"/>
      </w:pPr>
      <w:r w:rsidRPr="00EB3CFF">
        <w:t>Office for National Statistics (2018)</w:t>
      </w:r>
      <w:r w:rsidRPr="00EB3CFF">
        <w:rPr>
          <w:i/>
        </w:rPr>
        <w:t xml:space="preserve"> Excess winter mortality in England and</w:t>
      </w:r>
      <w:r>
        <w:rPr>
          <w:i/>
        </w:rPr>
        <w:t xml:space="preserve"> </w:t>
      </w:r>
      <w:r w:rsidRPr="00EB3CFF">
        <w:rPr>
          <w:i/>
        </w:rPr>
        <w:t>Wales: 2017 to 2018 (provisional) and 2016 to</w:t>
      </w:r>
      <w:r>
        <w:rPr>
          <w:i/>
        </w:rPr>
        <w:t xml:space="preserve"> </w:t>
      </w:r>
      <w:r w:rsidRPr="00EB3CFF">
        <w:rPr>
          <w:i/>
        </w:rPr>
        <w:t>2017 (final)</w:t>
      </w:r>
      <w:r>
        <w:rPr>
          <w:i/>
        </w:rPr>
        <w:t xml:space="preserve">. </w:t>
      </w:r>
      <w:hyperlink r:id="rId23" w:history="1">
        <w:r w:rsidRPr="00114532">
          <w:rPr>
            <w:rStyle w:val="Hyperlink"/>
          </w:rPr>
          <w:t>https://www.ons.gov.uk/peoplepopulationandcommunity/birthsdeathsandmarriages/deaths/bulletins/excesswintermortalityinenglandandwales/2017to2018provisionaland2016to2017final</w:t>
        </w:r>
      </w:hyperlink>
      <w:r>
        <w:rPr>
          <w:u w:val="single"/>
        </w:rPr>
        <w:t xml:space="preserve"> </w:t>
      </w:r>
      <w:r>
        <w:t xml:space="preserve">(Accessed:27th December 2018). </w:t>
      </w:r>
    </w:p>
    <w:p w14:paraId="08CAC711" w14:textId="77777777" w:rsidR="006F3A01" w:rsidRDefault="006F3A01" w:rsidP="005B1C78">
      <w:pPr>
        <w:spacing w:line="360" w:lineRule="auto"/>
      </w:pPr>
    </w:p>
    <w:p w14:paraId="5D3BFB14" w14:textId="77777777" w:rsidR="006F3A01" w:rsidRDefault="006F3A01" w:rsidP="005B1C78">
      <w:pPr>
        <w:spacing w:line="360" w:lineRule="auto"/>
      </w:pPr>
      <w:r w:rsidRPr="00052FE7">
        <w:t>Office for National Statistics (2018)</w:t>
      </w:r>
      <w:r>
        <w:rPr>
          <w:i/>
        </w:rPr>
        <w:t xml:space="preserve"> Internet Users. </w:t>
      </w:r>
      <w:hyperlink r:id="rId24" w:history="1">
        <w:r w:rsidRPr="006F3A01">
          <w:rPr>
            <w:rStyle w:val="Hyperlink"/>
          </w:rPr>
          <w:t>https://www.ons.gov.uk/businessindustryandtrade/itandinternetindustry/datasets/internetusers</w:t>
        </w:r>
      </w:hyperlink>
      <w:r w:rsidRPr="006F3A01">
        <w:t xml:space="preserve"> (Accessed: 19</w:t>
      </w:r>
      <w:r>
        <w:t xml:space="preserve">th December 2018). </w:t>
      </w:r>
    </w:p>
    <w:p w14:paraId="66439930" w14:textId="77777777" w:rsidR="006F3A01" w:rsidRDefault="006F3A01" w:rsidP="00263887">
      <w:pPr>
        <w:spacing w:line="360" w:lineRule="auto"/>
      </w:pPr>
    </w:p>
    <w:p w14:paraId="611C2686" w14:textId="77777777" w:rsidR="006F3A01" w:rsidRDefault="006F3A01" w:rsidP="00263887">
      <w:pPr>
        <w:spacing w:line="360" w:lineRule="auto"/>
        <w:rPr>
          <w:rFonts w:eastAsia="Times New Roman"/>
        </w:rPr>
      </w:pPr>
      <w:r w:rsidRPr="001B5871">
        <w:t xml:space="preserve">Office for National Statistics (2018) </w:t>
      </w:r>
      <w:r w:rsidRPr="001B5871">
        <w:rPr>
          <w:i/>
        </w:rPr>
        <w:t>Loneliness - What characteristics and circumstances are associated with feeling lonely?</w:t>
      </w:r>
      <w:r w:rsidRPr="001B5871">
        <w:rPr>
          <w:rFonts w:eastAsia="Times New Roman"/>
        </w:rPr>
        <w:t xml:space="preserve"> </w:t>
      </w:r>
      <w:hyperlink r:id="rId25" w:history="1">
        <w:r w:rsidRPr="001B5871">
          <w:rPr>
            <w:rStyle w:val="Hyperlink"/>
            <w:rFonts w:eastAsia="Times New Roman" w:cs="Arial"/>
            <w:color w:val="660099"/>
            <w:bdr w:val="none" w:sz="0" w:space="0" w:color="auto" w:frame="1"/>
            <w:shd w:val="clear" w:color="auto" w:fill="F5F5F5"/>
          </w:rPr>
          <w:t>https://www.gov.uk/government/statistics/loneliness-what-characteristics-and-circumstances-are-associated-with-feeling-lonely</w:t>
        </w:r>
      </w:hyperlink>
      <w:r w:rsidRPr="001B5871">
        <w:rPr>
          <w:rFonts w:eastAsia="Times New Roman"/>
          <w:u w:val="single"/>
        </w:rPr>
        <w:t xml:space="preserve"> </w:t>
      </w:r>
      <w:r w:rsidRPr="001B5871">
        <w:rPr>
          <w:rFonts w:eastAsia="Times New Roman"/>
        </w:rPr>
        <w:t xml:space="preserve">(Accessed: 21st December 2018). </w:t>
      </w:r>
    </w:p>
    <w:p w14:paraId="4A58A140" w14:textId="77777777" w:rsidR="006F3A01" w:rsidRDefault="006F3A01" w:rsidP="00316DD2">
      <w:pPr>
        <w:spacing w:line="360" w:lineRule="auto"/>
      </w:pPr>
    </w:p>
    <w:p w14:paraId="0FFED0FA" w14:textId="77777777" w:rsidR="006F3A01" w:rsidRDefault="006F3A01" w:rsidP="00316DD2">
      <w:pPr>
        <w:spacing w:line="360" w:lineRule="auto"/>
      </w:pPr>
      <w:r>
        <w:t xml:space="preserve">Welsh Government (2018) </w:t>
      </w:r>
      <w:r w:rsidRPr="00316DD2">
        <w:rPr>
          <w:i/>
        </w:rPr>
        <w:t>A review of the basic principles of sustainable</w:t>
      </w:r>
      <w:r>
        <w:rPr>
          <w:i/>
        </w:rPr>
        <w:t xml:space="preserve"> community-based </w:t>
      </w:r>
      <w:r w:rsidRPr="00316DD2">
        <w:rPr>
          <w:i/>
        </w:rPr>
        <w:t>volunteering approaches to</w:t>
      </w:r>
      <w:r>
        <w:rPr>
          <w:i/>
        </w:rPr>
        <w:t xml:space="preserve"> </w:t>
      </w:r>
      <w:r w:rsidRPr="00316DD2">
        <w:rPr>
          <w:i/>
        </w:rPr>
        <w:t>tackling loneliness and social isolation among</w:t>
      </w:r>
      <w:r>
        <w:rPr>
          <w:i/>
        </w:rPr>
        <w:t xml:space="preserve"> </w:t>
      </w:r>
      <w:r w:rsidRPr="00316DD2">
        <w:rPr>
          <w:i/>
        </w:rPr>
        <w:t xml:space="preserve">older people. </w:t>
      </w:r>
      <w:hyperlink r:id="rId26" w:history="1">
        <w:r w:rsidRPr="00E97CA3">
          <w:rPr>
            <w:rStyle w:val="Hyperlink"/>
          </w:rPr>
          <w:t>https://gov.wales/docs/caecd/research/2018/180419-tackling-loneliness-social-isolation-older-people-summary-en.pdf</w:t>
        </w:r>
      </w:hyperlink>
      <w:r>
        <w:rPr>
          <w:u w:val="single"/>
        </w:rPr>
        <w:t xml:space="preserve"> </w:t>
      </w:r>
      <w:r>
        <w:t>(Accessed:21st December 2018).</w:t>
      </w:r>
    </w:p>
    <w:p w14:paraId="452EF3C9" w14:textId="77777777" w:rsidR="006F3A01" w:rsidRDefault="006F3A01" w:rsidP="005B1C78">
      <w:pPr>
        <w:spacing w:line="360" w:lineRule="auto"/>
      </w:pPr>
    </w:p>
    <w:p w14:paraId="3DA3C8AF" w14:textId="77777777" w:rsidR="006F3A01" w:rsidRDefault="006F3A01" w:rsidP="005B1C78">
      <w:pPr>
        <w:spacing w:line="360" w:lineRule="auto"/>
        <w:rPr>
          <w:u w:val="single"/>
        </w:rPr>
      </w:pPr>
      <w:r>
        <w:t xml:space="preserve">West, S. (2015) </w:t>
      </w:r>
      <w:r w:rsidRPr="00024A02">
        <w:rPr>
          <w:i/>
        </w:rPr>
        <w:t>Later life in a digital world</w:t>
      </w:r>
      <w:r>
        <w:rPr>
          <w:i/>
        </w:rPr>
        <w:t>.</w:t>
      </w:r>
      <w:r w:rsidRPr="00024A02">
        <w:rPr>
          <w:u w:val="single"/>
        </w:rPr>
        <w:t xml:space="preserve"> </w:t>
      </w:r>
      <w:hyperlink r:id="rId27" w:history="1">
        <w:r w:rsidRPr="00375548">
          <w:rPr>
            <w:rStyle w:val="Hyperlink"/>
          </w:rPr>
          <w:t>https://www.ageuk.org.uk/globalassets/age-uk/documents/reports-and-publications/reports-and-briefings/active-communities/later_life_in_a_digital_world.pdf</w:t>
        </w:r>
      </w:hyperlink>
      <w:r>
        <w:rPr>
          <w:u w:val="single"/>
        </w:rPr>
        <w:t xml:space="preserve"> </w:t>
      </w:r>
      <w:r w:rsidRPr="00024A02">
        <w:t>(Accessed: 19th December 2018).</w:t>
      </w:r>
      <w:r>
        <w:rPr>
          <w:u w:val="single"/>
        </w:rPr>
        <w:t xml:space="preserve"> </w:t>
      </w:r>
    </w:p>
    <w:sectPr w:rsidR="006F3A01" w:rsidSect="00AD7535">
      <w:headerReference w:type="default" r:id="rId28"/>
      <w:footerReference w:type="even" r:id="rId29"/>
      <w:footerReference w:type="default" r:id="rId3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64F904E" w14:textId="77777777" w:rsidR="00BA08BA" w:rsidRDefault="00BA08BA" w:rsidP="00646E55">
      <w:r>
        <w:separator/>
      </w:r>
    </w:p>
  </w:endnote>
  <w:endnote w:type="continuationSeparator" w:id="0">
    <w:p w14:paraId="574AB8A7" w14:textId="77777777" w:rsidR="00BA08BA" w:rsidRDefault="00BA08BA" w:rsidP="00646E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C74C9B" w14:textId="77777777" w:rsidR="00646E55" w:rsidRDefault="00646E55" w:rsidP="00F4796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D8B4447" w14:textId="77777777" w:rsidR="00646E55" w:rsidRDefault="00646E55" w:rsidP="00646E55">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6AE8CD5" w14:textId="77777777" w:rsidR="00646E55" w:rsidRDefault="00646E55" w:rsidP="00F47968">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BA08BA">
      <w:rPr>
        <w:rStyle w:val="PageNumber"/>
        <w:noProof/>
      </w:rPr>
      <w:t>1</w:t>
    </w:r>
    <w:r>
      <w:rPr>
        <w:rStyle w:val="PageNumber"/>
      </w:rPr>
      <w:fldChar w:fldCharType="end"/>
    </w:r>
  </w:p>
  <w:p w14:paraId="18C207B6" w14:textId="77777777" w:rsidR="00646E55" w:rsidRDefault="00646E55" w:rsidP="00646E55">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4D0577" w14:textId="77777777" w:rsidR="00BA08BA" w:rsidRDefault="00BA08BA" w:rsidP="00646E55">
      <w:r>
        <w:separator/>
      </w:r>
    </w:p>
  </w:footnote>
  <w:footnote w:type="continuationSeparator" w:id="0">
    <w:p w14:paraId="64B2F9C1" w14:textId="77777777" w:rsidR="00BA08BA" w:rsidRDefault="00BA08BA" w:rsidP="00646E5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91807FA" w14:textId="57B6DACD" w:rsidR="00646E55" w:rsidRDefault="00646E55">
    <w:pPr>
      <w:pStyle w:val="Header"/>
    </w:pPr>
    <w:r>
      <w:t>P149177</w:t>
    </w:r>
  </w:p>
  <w:p w14:paraId="5F7401A8" w14:textId="77777777" w:rsidR="00646E55" w:rsidRDefault="00646E55">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DF2977"/>
    <w:multiLevelType w:val="hybridMultilevel"/>
    <w:tmpl w:val="FB1872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A2C5181"/>
    <w:multiLevelType w:val="hybridMultilevel"/>
    <w:tmpl w:val="251881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53C5"/>
    <w:rsid w:val="00020298"/>
    <w:rsid w:val="00024A02"/>
    <w:rsid w:val="00037E0E"/>
    <w:rsid w:val="00052FE7"/>
    <w:rsid w:val="000667E1"/>
    <w:rsid w:val="00083930"/>
    <w:rsid w:val="000911DC"/>
    <w:rsid w:val="00097DA2"/>
    <w:rsid w:val="00125FC5"/>
    <w:rsid w:val="001263A2"/>
    <w:rsid w:val="00164B38"/>
    <w:rsid w:val="001A60C2"/>
    <w:rsid w:val="001B1EE8"/>
    <w:rsid w:val="001B5871"/>
    <w:rsid w:val="001B78C5"/>
    <w:rsid w:val="001E0309"/>
    <w:rsid w:val="001F14D8"/>
    <w:rsid w:val="00222E95"/>
    <w:rsid w:val="00234D1C"/>
    <w:rsid w:val="00250357"/>
    <w:rsid w:val="00263887"/>
    <w:rsid w:val="00263983"/>
    <w:rsid w:val="002D40FC"/>
    <w:rsid w:val="00316DD2"/>
    <w:rsid w:val="00327401"/>
    <w:rsid w:val="00344460"/>
    <w:rsid w:val="00351C8A"/>
    <w:rsid w:val="00360CFC"/>
    <w:rsid w:val="003615B6"/>
    <w:rsid w:val="0036722E"/>
    <w:rsid w:val="00385D84"/>
    <w:rsid w:val="00390950"/>
    <w:rsid w:val="00391E5D"/>
    <w:rsid w:val="00397C1A"/>
    <w:rsid w:val="003B444B"/>
    <w:rsid w:val="003B4DDD"/>
    <w:rsid w:val="003C53C5"/>
    <w:rsid w:val="003E18E2"/>
    <w:rsid w:val="003E5F43"/>
    <w:rsid w:val="003E77F5"/>
    <w:rsid w:val="003F61DF"/>
    <w:rsid w:val="004331B2"/>
    <w:rsid w:val="004421CF"/>
    <w:rsid w:val="0045522E"/>
    <w:rsid w:val="00460A90"/>
    <w:rsid w:val="00472C78"/>
    <w:rsid w:val="004B62EB"/>
    <w:rsid w:val="004E7FA8"/>
    <w:rsid w:val="004F371C"/>
    <w:rsid w:val="00531AD3"/>
    <w:rsid w:val="005764A4"/>
    <w:rsid w:val="00577F46"/>
    <w:rsid w:val="005B1C78"/>
    <w:rsid w:val="005E7560"/>
    <w:rsid w:val="005F4DBC"/>
    <w:rsid w:val="00620D1C"/>
    <w:rsid w:val="00646E55"/>
    <w:rsid w:val="00684059"/>
    <w:rsid w:val="00684343"/>
    <w:rsid w:val="00692DD1"/>
    <w:rsid w:val="006D2678"/>
    <w:rsid w:val="006E1910"/>
    <w:rsid w:val="006E3ED4"/>
    <w:rsid w:val="006F3A01"/>
    <w:rsid w:val="00702FB2"/>
    <w:rsid w:val="00752165"/>
    <w:rsid w:val="007664AF"/>
    <w:rsid w:val="00774E62"/>
    <w:rsid w:val="007864E7"/>
    <w:rsid w:val="007C27D2"/>
    <w:rsid w:val="007C2EFE"/>
    <w:rsid w:val="007C6D1F"/>
    <w:rsid w:val="007F391D"/>
    <w:rsid w:val="007F7641"/>
    <w:rsid w:val="008437A1"/>
    <w:rsid w:val="00852560"/>
    <w:rsid w:val="008578B7"/>
    <w:rsid w:val="0086758B"/>
    <w:rsid w:val="00867A73"/>
    <w:rsid w:val="008A0797"/>
    <w:rsid w:val="008A199A"/>
    <w:rsid w:val="008A213F"/>
    <w:rsid w:val="008C354C"/>
    <w:rsid w:val="008C5F75"/>
    <w:rsid w:val="008C616D"/>
    <w:rsid w:val="008D4D0B"/>
    <w:rsid w:val="008D54D1"/>
    <w:rsid w:val="008E6080"/>
    <w:rsid w:val="008F0589"/>
    <w:rsid w:val="008F1427"/>
    <w:rsid w:val="00904DD0"/>
    <w:rsid w:val="009071C0"/>
    <w:rsid w:val="00941384"/>
    <w:rsid w:val="00946149"/>
    <w:rsid w:val="00960289"/>
    <w:rsid w:val="00986299"/>
    <w:rsid w:val="00986FB7"/>
    <w:rsid w:val="009916CC"/>
    <w:rsid w:val="009A43FB"/>
    <w:rsid w:val="009E4ECC"/>
    <w:rsid w:val="009F3066"/>
    <w:rsid w:val="009F7162"/>
    <w:rsid w:val="00A0386F"/>
    <w:rsid w:val="00A11AE6"/>
    <w:rsid w:val="00A26562"/>
    <w:rsid w:val="00A30BFD"/>
    <w:rsid w:val="00A520DB"/>
    <w:rsid w:val="00A729E1"/>
    <w:rsid w:val="00AA274C"/>
    <w:rsid w:val="00AD7535"/>
    <w:rsid w:val="00AF720E"/>
    <w:rsid w:val="00B0408F"/>
    <w:rsid w:val="00B123AD"/>
    <w:rsid w:val="00B41F83"/>
    <w:rsid w:val="00B91480"/>
    <w:rsid w:val="00BA08BA"/>
    <w:rsid w:val="00BA5C92"/>
    <w:rsid w:val="00BB6808"/>
    <w:rsid w:val="00BB68CD"/>
    <w:rsid w:val="00BC3599"/>
    <w:rsid w:val="00BC465F"/>
    <w:rsid w:val="00BD0329"/>
    <w:rsid w:val="00C2192D"/>
    <w:rsid w:val="00C23DA5"/>
    <w:rsid w:val="00C56177"/>
    <w:rsid w:val="00C8080F"/>
    <w:rsid w:val="00C80871"/>
    <w:rsid w:val="00C83C77"/>
    <w:rsid w:val="00C87DB2"/>
    <w:rsid w:val="00C95A36"/>
    <w:rsid w:val="00CB232B"/>
    <w:rsid w:val="00CC065D"/>
    <w:rsid w:val="00D21AE9"/>
    <w:rsid w:val="00D23F3F"/>
    <w:rsid w:val="00D45A8B"/>
    <w:rsid w:val="00D56E9D"/>
    <w:rsid w:val="00D70D50"/>
    <w:rsid w:val="00D81AA5"/>
    <w:rsid w:val="00D84BA3"/>
    <w:rsid w:val="00DA432E"/>
    <w:rsid w:val="00DB2FFA"/>
    <w:rsid w:val="00DE0574"/>
    <w:rsid w:val="00E246C7"/>
    <w:rsid w:val="00E25723"/>
    <w:rsid w:val="00E71AB4"/>
    <w:rsid w:val="00E76637"/>
    <w:rsid w:val="00E85914"/>
    <w:rsid w:val="00E97BEE"/>
    <w:rsid w:val="00EA7628"/>
    <w:rsid w:val="00EB3CFF"/>
    <w:rsid w:val="00ED0416"/>
    <w:rsid w:val="00F1529E"/>
    <w:rsid w:val="00F27345"/>
    <w:rsid w:val="00F31539"/>
    <w:rsid w:val="00F6056F"/>
    <w:rsid w:val="00F66FCD"/>
    <w:rsid w:val="00F938D8"/>
    <w:rsid w:val="00F979ED"/>
    <w:rsid w:val="00FA2A36"/>
    <w:rsid w:val="00FB471E"/>
    <w:rsid w:val="00FD7B91"/>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1B758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7401"/>
    <w:pPr>
      <w:ind w:left="720"/>
      <w:contextualSpacing/>
    </w:pPr>
  </w:style>
  <w:style w:type="paragraph" w:styleId="Header">
    <w:name w:val="header"/>
    <w:basedOn w:val="Normal"/>
    <w:link w:val="HeaderChar"/>
    <w:uiPriority w:val="99"/>
    <w:unhideWhenUsed/>
    <w:rsid w:val="00646E55"/>
    <w:pPr>
      <w:tabs>
        <w:tab w:val="center" w:pos="4513"/>
        <w:tab w:val="right" w:pos="9026"/>
      </w:tabs>
    </w:pPr>
  </w:style>
  <w:style w:type="character" w:customStyle="1" w:styleId="HeaderChar">
    <w:name w:val="Header Char"/>
    <w:basedOn w:val="DefaultParagraphFont"/>
    <w:link w:val="Header"/>
    <w:uiPriority w:val="99"/>
    <w:rsid w:val="00646E55"/>
    <w:rPr>
      <w:lang w:val="en-GB"/>
    </w:rPr>
  </w:style>
  <w:style w:type="paragraph" w:styleId="Footer">
    <w:name w:val="footer"/>
    <w:basedOn w:val="Normal"/>
    <w:link w:val="FooterChar"/>
    <w:uiPriority w:val="99"/>
    <w:unhideWhenUsed/>
    <w:rsid w:val="00646E55"/>
    <w:pPr>
      <w:tabs>
        <w:tab w:val="center" w:pos="4513"/>
        <w:tab w:val="right" w:pos="9026"/>
      </w:tabs>
    </w:pPr>
  </w:style>
  <w:style w:type="character" w:customStyle="1" w:styleId="FooterChar">
    <w:name w:val="Footer Char"/>
    <w:basedOn w:val="DefaultParagraphFont"/>
    <w:link w:val="Footer"/>
    <w:uiPriority w:val="99"/>
    <w:rsid w:val="00646E55"/>
    <w:rPr>
      <w:lang w:val="en-GB"/>
    </w:rPr>
  </w:style>
  <w:style w:type="character" w:styleId="PageNumber">
    <w:name w:val="page number"/>
    <w:basedOn w:val="DefaultParagraphFont"/>
    <w:uiPriority w:val="99"/>
    <w:semiHidden/>
    <w:unhideWhenUsed/>
    <w:rsid w:val="00646E55"/>
  </w:style>
  <w:style w:type="character" w:styleId="Hyperlink">
    <w:name w:val="Hyperlink"/>
    <w:basedOn w:val="DefaultParagraphFont"/>
    <w:uiPriority w:val="99"/>
    <w:unhideWhenUsed/>
    <w:rsid w:val="00DB2FFA"/>
    <w:rPr>
      <w:color w:val="0563C1" w:themeColor="hyperlink"/>
      <w:u w:val="single"/>
    </w:rPr>
  </w:style>
  <w:style w:type="character" w:styleId="FollowedHyperlink">
    <w:name w:val="FollowedHyperlink"/>
    <w:basedOn w:val="DefaultParagraphFont"/>
    <w:uiPriority w:val="99"/>
    <w:semiHidden/>
    <w:unhideWhenUsed/>
    <w:rsid w:val="001B5871"/>
    <w:rPr>
      <w:color w:val="954F72" w:themeColor="followedHyperlink"/>
      <w:u w:val="single"/>
    </w:rPr>
  </w:style>
  <w:style w:type="character" w:styleId="Strong">
    <w:name w:val="Strong"/>
    <w:basedOn w:val="DefaultParagraphFont"/>
    <w:uiPriority w:val="22"/>
    <w:qFormat/>
    <w:rsid w:val="00C5617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5074541">
      <w:bodyDiv w:val="1"/>
      <w:marLeft w:val="0"/>
      <w:marRight w:val="0"/>
      <w:marTop w:val="0"/>
      <w:marBottom w:val="0"/>
      <w:divBdr>
        <w:top w:val="none" w:sz="0" w:space="0" w:color="auto"/>
        <w:left w:val="none" w:sz="0" w:space="0" w:color="auto"/>
        <w:bottom w:val="none" w:sz="0" w:space="0" w:color="auto"/>
        <w:right w:val="none" w:sz="0" w:space="0" w:color="auto"/>
      </w:divBdr>
    </w:div>
    <w:div w:id="179052966">
      <w:bodyDiv w:val="1"/>
      <w:marLeft w:val="0"/>
      <w:marRight w:val="0"/>
      <w:marTop w:val="0"/>
      <w:marBottom w:val="0"/>
      <w:divBdr>
        <w:top w:val="none" w:sz="0" w:space="0" w:color="auto"/>
        <w:left w:val="none" w:sz="0" w:space="0" w:color="auto"/>
        <w:bottom w:val="none" w:sz="0" w:space="0" w:color="auto"/>
        <w:right w:val="none" w:sz="0" w:space="0" w:color="auto"/>
      </w:divBdr>
    </w:div>
    <w:div w:id="242838275">
      <w:bodyDiv w:val="1"/>
      <w:marLeft w:val="0"/>
      <w:marRight w:val="0"/>
      <w:marTop w:val="0"/>
      <w:marBottom w:val="0"/>
      <w:divBdr>
        <w:top w:val="none" w:sz="0" w:space="0" w:color="auto"/>
        <w:left w:val="none" w:sz="0" w:space="0" w:color="auto"/>
        <w:bottom w:val="none" w:sz="0" w:space="0" w:color="auto"/>
        <w:right w:val="none" w:sz="0" w:space="0" w:color="auto"/>
      </w:divBdr>
    </w:div>
    <w:div w:id="300812268">
      <w:bodyDiv w:val="1"/>
      <w:marLeft w:val="0"/>
      <w:marRight w:val="0"/>
      <w:marTop w:val="0"/>
      <w:marBottom w:val="0"/>
      <w:divBdr>
        <w:top w:val="none" w:sz="0" w:space="0" w:color="auto"/>
        <w:left w:val="none" w:sz="0" w:space="0" w:color="auto"/>
        <w:bottom w:val="none" w:sz="0" w:space="0" w:color="auto"/>
        <w:right w:val="none" w:sz="0" w:space="0" w:color="auto"/>
      </w:divBdr>
    </w:div>
    <w:div w:id="419445379">
      <w:bodyDiv w:val="1"/>
      <w:marLeft w:val="0"/>
      <w:marRight w:val="0"/>
      <w:marTop w:val="0"/>
      <w:marBottom w:val="0"/>
      <w:divBdr>
        <w:top w:val="none" w:sz="0" w:space="0" w:color="auto"/>
        <w:left w:val="none" w:sz="0" w:space="0" w:color="auto"/>
        <w:bottom w:val="none" w:sz="0" w:space="0" w:color="auto"/>
        <w:right w:val="none" w:sz="0" w:space="0" w:color="auto"/>
      </w:divBdr>
    </w:div>
    <w:div w:id="426657542">
      <w:bodyDiv w:val="1"/>
      <w:marLeft w:val="0"/>
      <w:marRight w:val="0"/>
      <w:marTop w:val="0"/>
      <w:marBottom w:val="0"/>
      <w:divBdr>
        <w:top w:val="none" w:sz="0" w:space="0" w:color="auto"/>
        <w:left w:val="none" w:sz="0" w:space="0" w:color="auto"/>
        <w:bottom w:val="none" w:sz="0" w:space="0" w:color="auto"/>
        <w:right w:val="none" w:sz="0" w:space="0" w:color="auto"/>
      </w:divBdr>
    </w:div>
    <w:div w:id="431897222">
      <w:bodyDiv w:val="1"/>
      <w:marLeft w:val="0"/>
      <w:marRight w:val="0"/>
      <w:marTop w:val="0"/>
      <w:marBottom w:val="0"/>
      <w:divBdr>
        <w:top w:val="none" w:sz="0" w:space="0" w:color="auto"/>
        <w:left w:val="none" w:sz="0" w:space="0" w:color="auto"/>
        <w:bottom w:val="none" w:sz="0" w:space="0" w:color="auto"/>
        <w:right w:val="none" w:sz="0" w:space="0" w:color="auto"/>
      </w:divBdr>
    </w:div>
    <w:div w:id="507521063">
      <w:bodyDiv w:val="1"/>
      <w:marLeft w:val="0"/>
      <w:marRight w:val="0"/>
      <w:marTop w:val="0"/>
      <w:marBottom w:val="0"/>
      <w:divBdr>
        <w:top w:val="none" w:sz="0" w:space="0" w:color="auto"/>
        <w:left w:val="none" w:sz="0" w:space="0" w:color="auto"/>
        <w:bottom w:val="none" w:sz="0" w:space="0" w:color="auto"/>
        <w:right w:val="none" w:sz="0" w:space="0" w:color="auto"/>
      </w:divBdr>
      <w:divsChild>
        <w:div w:id="1757245075">
          <w:marLeft w:val="0"/>
          <w:marRight w:val="0"/>
          <w:marTop w:val="0"/>
          <w:marBottom w:val="0"/>
          <w:divBdr>
            <w:top w:val="none" w:sz="0" w:space="0" w:color="auto"/>
            <w:left w:val="none" w:sz="0" w:space="0" w:color="auto"/>
            <w:bottom w:val="none" w:sz="0" w:space="0" w:color="auto"/>
            <w:right w:val="none" w:sz="0" w:space="0" w:color="auto"/>
          </w:divBdr>
        </w:div>
      </w:divsChild>
    </w:div>
    <w:div w:id="533076114">
      <w:bodyDiv w:val="1"/>
      <w:marLeft w:val="0"/>
      <w:marRight w:val="0"/>
      <w:marTop w:val="0"/>
      <w:marBottom w:val="0"/>
      <w:divBdr>
        <w:top w:val="none" w:sz="0" w:space="0" w:color="auto"/>
        <w:left w:val="none" w:sz="0" w:space="0" w:color="auto"/>
        <w:bottom w:val="none" w:sz="0" w:space="0" w:color="auto"/>
        <w:right w:val="none" w:sz="0" w:space="0" w:color="auto"/>
      </w:divBdr>
    </w:div>
    <w:div w:id="830295728">
      <w:bodyDiv w:val="1"/>
      <w:marLeft w:val="0"/>
      <w:marRight w:val="0"/>
      <w:marTop w:val="0"/>
      <w:marBottom w:val="0"/>
      <w:divBdr>
        <w:top w:val="none" w:sz="0" w:space="0" w:color="auto"/>
        <w:left w:val="none" w:sz="0" w:space="0" w:color="auto"/>
        <w:bottom w:val="none" w:sz="0" w:space="0" w:color="auto"/>
        <w:right w:val="none" w:sz="0" w:space="0" w:color="auto"/>
      </w:divBdr>
    </w:div>
    <w:div w:id="960456740">
      <w:bodyDiv w:val="1"/>
      <w:marLeft w:val="0"/>
      <w:marRight w:val="0"/>
      <w:marTop w:val="0"/>
      <w:marBottom w:val="0"/>
      <w:divBdr>
        <w:top w:val="none" w:sz="0" w:space="0" w:color="auto"/>
        <w:left w:val="none" w:sz="0" w:space="0" w:color="auto"/>
        <w:bottom w:val="none" w:sz="0" w:space="0" w:color="auto"/>
        <w:right w:val="none" w:sz="0" w:space="0" w:color="auto"/>
      </w:divBdr>
    </w:div>
    <w:div w:id="999653141">
      <w:bodyDiv w:val="1"/>
      <w:marLeft w:val="0"/>
      <w:marRight w:val="0"/>
      <w:marTop w:val="0"/>
      <w:marBottom w:val="0"/>
      <w:divBdr>
        <w:top w:val="none" w:sz="0" w:space="0" w:color="auto"/>
        <w:left w:val="none" w:sz="0" w:space="0" w:color="auto"/>
        <w:bottom w:val="none" w:sz="0" w:space="0" w:color="auto"/>
        <w:right w:val="none" w:sz="0" w:space="0" w:color="auto"/>
      </w:divBdr>
    </w:div>
    <w:div w:id="1012491171">
      <w:bodyDiv w:val="1"/>
      <w:marLeft w:val="0"/>
      <w:marRight w:val="0"/>
      <w:marTop w:val="0"/>
      <w:marBottom w:val="0"/>
      <w:divBdr>
        <w:top w:val="none" w:sz="0" w:space="0" w:color="auto"/>
        <w:left w:val="none" w:sz="0" w:space="0" w:color="auto"/>
        <w:bottom w:val="none" w:sz="0" w:space="0" w:color="auto"/>
        <w:right w:val="none" w:sz="0" w:space="0" w:color="auto"/>
      </w:divBdr>
    </w:div>
    <w:div w:id="1059135867">
      <w:bodyDiv w:val="1"/>
      <w:marLeft w:val="0"/>
      <w:marRight w:val="0"/>
      <w:marTop w:val="0"/>
      <w:marBottom w:val="0"/>
      <w:divBdr>
        <w:top w:val="none" w:sz="0" w:space="0" w:color="auto"/>
        <w:left w:val="none" w:sz="0" w:space="0" w:color="auto"/>
        <w:bottom w:val="none" w:sz="0" w:space="0" w:color="auto"/>
        <w:right w:val="none" w:sz="0" w:space="0" w:color="auto"/>
      </w:divBdr>
    </w:div>
    <w:div w:id="1097822835">
      <w:bodyDiv w:val="1"/>
      <w:marLeft w:val="0"/>
      <w:marRight w:val="0"/>
      <w:marTop w:val="0"/>
      <w:marBottom w:val="0"/>
      <w:divBdr>
        <w:top w:val="none" w:sz="0" w:space="0" w:color="auto"/>
        <w:left w:val="none" w:sz="0" w:space="0" w:color="auto"/>
        <w:bottom w:val="none" w:sz="0" w:space="0" w:color="auto"/>
        <w:right w:val="none" w:sz="0" w:space="0" w:color="auto"/>
      </w:divBdr>
    </w:div>
    <w:div w:id="1415054583">
      <w:bodyDiv w:val="1"/>
      <w:marLeft w:val="0"/>
      <w:marRight w:val="0"/>
      <w:marTop w:val="0"/>
      <w:marBottom w:val="0"/>
      <w:divBdr>
        <w:top w:val="none" w:sz="0" w:space="0" w:color="auto"/>
        <w:left w:val="none" w:sz="0" w:space="0" w:color="auto"/>
        <w:bottom w:val="none" w:sz="0" w:space="0" w:color="auto"/>
        <w:right w:val="none" w:sz="0" w:space="0" w:color="auto"/>
      </w:divBdr>
    </w:div>
    <w:div w:id="1492915501">
      <w:bodyDiv w:val="1"/>
      <w:marLeft w:val="0"/>
      <w:marRight w:val="0"/>
      <w:marTop w:val="0"/>
      <w:marBottom w:val="0"/>
      <w:divBdr>
        <w:top w:val="none" w:sz="0" w:space="0" w:color="auto"/>
        <w:left w:val="none" w:sz="0" w:space="0" w:color="auto"/>
        <w:bottom w:val="none" w:sz="0" w:space="0" w:color="auto"/>
        <w:right w:val="none" w:sz="0" w:space="0" w:color="auto"/>
      </w:divBdr>
    </w:div>
    <w:div w:id="1544781448">
      <w:bodyDiv w:val="1"/>
      <w:marLeft w:val="0"/>
      <w:marRight w:val="0"/>
      <w:marTop w:val="0"/>
      <w:marBottom w:val="0"/>
      <w:divBdr>
        <w:top w:val="none" w:sz="0" w:space="0" w:color="auto"/>
        <w:left w:val="none" w:sz="0" w:space="0" w:color="auto"/>
        <w:bottom w:val="none" w:sz="0" w:space="0" w:color="auto"/>
        <w:right w:val="none" w:sz="0" w:space="0" w:color="auto"/>
      </w:divBdr>
    </w:div>
    <w:div w:id="1580366727">
      <w:bodyDiv w:val="1"/>
      <w:marLeft w:val="0"/>
      <w:marRight w:val="0"/>
      <w:marTop w:val="0"/>
      <w:marBottom w:val="0"/>
      <w:divBdr>
        <w:top w:val="none" w:sz="0" w:space="0" w:color="auto"/>
        <w:left w:val="none" w:sz="0" w:space="0" w:color="auto"/>
        <w:bottom w:val="none" w:sz="0" w:space="0" w:color="auto"/>
        <w:right w:val="none" w:sz="0" w:space="0" w:color="auto"/>
      </w:divBdr>
    </w:div>
    <w:div w:id="1607694254">
      <w:bodyDiv w:val="1"/>
      <w:marLeft w:val="0"/>
      <w:marRight w:val="0"/>
      <w:marTop w:val="0"/>
      <w:marBottom w:val="0"/>
      <w:divBdr>
        <w:top w:val="none" w:sz="0" w:space="0" w:color="auto"/>
        <w:left w:val="none" w:sz="0" w:space="0" w:color="auto"/>
        <w:bottom w:val="none" w:sz="0" w:space="0" w:color="auto"/>
        <w:right w:val="none" w:sz="0" w:space="0" w:color="auto"/>
      </w:divBdr>
    </w:div>
    <w:div w:id="1783107765">
      <w:bodyDiv w:val="1"/>
      <w:marLeft w:val="0"/>
      <w:marRight w:val="0"/>
      <w:marTop w:val="0"/>
      <w:marBottom w:val="0"/>
      <w:divBdr>
        <w:top w:val="none" w:sz="0" w:space="0" w:color="auto"/>
        <w:left w:val="none" w:sz="0" w:space="0" w:color="auto"/>
        <w:bottom w:val="none" w:sz="0" w:space="0" w:color="auto"/>
        <w:right w:val="none" w:sz="0" w:space="0" w:color="auto"/>
      </w:divBdr>
    </w:div>
    <w:div w:id="1809542255">
      <w:bodyDiv w:val="1"/>
      <w:marLeft w:val="0"/>
      <w:marRight w:val="0"/>
      <w:marTop w:val="0"/>
      <w:marBottom w:val="0"/>
      <w:divBdr>
        <w:top w:val="none" w:sz="0" w:space="0" w:color="auto"/>
        <w:left w:val="none" w:sz="0" w:space="0" w:color="auto"/>
        <w:bottom w:val="none" w:sz="0" w:space="0" w:color="auto"/>
        <w:right w:val="none" w:sz="0" w:space="0" w:color="auto"/>
      </w:divBdr>
    </w:div>
    <w:div w:id="1997297524">
      <w:bodyDiv w:val="1"/>
      <w:marLeft w:val="0"/>
      <w:marRight w:val="0"/>
      <w:marTop w:val="0"/>
      <w:marBottom w:val="0"/>
      <w:divBdr>
        <w:top w:val="none" w:sz="0" w:space="0" w:color="auto"/>
        <w:left w:val="none" w:sz="0" w:space="0" w:color="auto"/>
        <w:bottom w:val="none" w:sz="0" w:space="0" w:color="auto"/>
        <w:right w:val="none" w:sz="0" w:space="0" w:color="auto"/>
      </w:divBdr>
    </w:div>
    <w:div w:id="2063626032">
      <w:bodyDiv w:val="1"/>
      <w:marLeft w:val="0"/>
      <w:marRight w:val="0"/>
      <w:marTop w:val="0"/>
      <w:marBottom w:val="0"/>
      <w:divBdr>
        <w:top w:val="none" w:sz="0" w:space="0" w:color="auto"/>
        <w:left w:val="none" w:sz="0" w:space="0" w:color="auto"/>
        <w:bottom w:val="none" w:sz="0" w:space="0" w:color="auto"/>
        <w:right w:val="none" w:sz="0" w:space="0" w:color="auto"/>
      </w:divBdr>
    </w:div>
    <w:div w:id="210287406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hyperlink" Target="https://www.mentalhealth.org.uk/statistics/mental-health-statistics-older-people" TargetMode="External"/><Relationship Id="rId21" Type="http://schemas.openxmlformats.org/officeDocument/2006/relationships/hyperlink" Target="https://www.express.co.uk/finance/retirement/856744/pension-uk-pensioners-elderly-scam-warning-fraud-illegal-crime" TargetMode="External"/><Relationship Id="rId22" Type="http://schemas.openxmlformats.org/officeDocument/2006/relationships/hyperlink" Target="https://www.ofcom.org.uk/__data/assets/pdf_file/0011/113222/Adults-Media-Use-and-Attitudes-Report-2018.pdf" TargetMode="External"/><Relationship Id="rId23" Type="http://schemas.openxmlformats.org/officeDocument/2006/relationships/hyperlink" Target="https://www.ons.gov.uk/peoplepopulationandcommunity/birthsdeathsandmarriages/deaths/bulletins/excesswintermortalityinenglandandwales/2017to2018provisionaland2016to2017final" TargetMode="External"/><Relationship Id="rId24" Type="http://schemas.openxmlformats.org/officeDocument/2006/relationships/hyperlink" Target="https://www.ons.gov.uk/businessindustryandtrade/itandinternetindustry/datasets/internetusers" TargetMode="External"/><Relationship Id="rId25" Type="http://schemas.openxmlformats.org/officeDocument/2006/relationships/hyperlink" Target="https://www.gov.uk/government/statistics/loneliness-what-characteristics-and-circumstances-are-associated-with-feeling-lonely" TargetMode="External"/><Relationship Id="rId26" Type="http://schemas.openxmlformats.org/officeDocument/2006/relationships/hyperlink" Target="https://gov.wales/docs/caecd/research/2018/180419-tackling-loneliness-social-isolation-older-people-summary-en.pdf" TargetMode="External"/><Relationship Id="rId27" Type="http://schemas.openxmlformats.org/officeDocument/2006/relationships/hyperlink" Target="https://www.ageuk.org.uk/globalassets/age-uk/documents/reports-and-publications/reports-and-briefings/active-communities/later_life_in_a_digital_world.pdf" TargetMode="External"/><Relationship Id="rId28" Type="http://schemas.openxmlformats.org/officeDocument/2006/relationships/header" Target="header1.xml"/><Relationship Id="rId29" Type="http://schemas.openxmlformats.org/officeDocument/2006/relationships/footer" Target="footer1.xml"/><Relationship Id="rId30" Type="http://schemas.openxmlformats.org/officeDocument/2006/relationships/footer" Target="footer2.xml"/><Relationship Id="rId31" Type="http://schemas.openxmlformats.org/officeDocument/2006/relationships/fontTable" Target="fontTable.xml"/><Relationship Id="rId32"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hyperlink" Target="https://www.ageuk.org.uk/latest-news/articles/2017/december/300000-more-pensioners-living-in-poverty/" TargetMode="External"/><Relationship Id="rId15" Type="http://schemas.openxmlformats.org/officeDocument/2006/relationships/hyperlink" Target="https://www.ageuk.org.uk/information-advice/health-wellbeing/loneliness/" TargetMode="External"/><Relationship Id="rId16" Type="http://schemas.openxmlformats.org/officeDocument/2006/relationships/hyperlink" Target="https://www.ageuk.org.uk/globalassets/age-uk/documents/reports-and-publications/reports-and-briefings/safe-at-home/rb_oct17_scams_party_conference_paper_nocrops.pdf" TargetMode="External"/><Relationship Id="rId17" Type="http://schemas.openxmlformats.org/officeDocument/2006/relationships/hyperlink" Target="https://www.bbc.co.uk/news/election-2017-39975357" TargetMode="External"/><Relationship Id="rId18" Type="http://schemas.openxmlformats.org/officeDocument/2006/relationships/hyperlink" Target="https://www.giaging.org/documents/IBM_loneliness.PDF" TargetMode="External"/><Relationship Id="rId19" Type="http://schemas.openxmlformats.org/officeDocument/2006/relationships/hyperlink" Target="https://www.jrf.org.uk/data/pensioner-poverty"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jrf.org.uk/data/pensioner-poverty"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285</TotalTime>
  <Pages>10</Pages>
  <Words>2401</Words>
  <Characters>13687</Characters>
  <Application>Microsoft Macintosh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16056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Williams</dc:creator>
  <cp:keywords/>
  <dc:description/>
  <cp:lastModifiedBy>Jessica Williams</cp:lastModifiedBy>
  <cp:revision>66</cp:revision>
  <dcterms:created xsi:type="dcterms:W3CDTF">2018-12-13T17:12:00Z</dcterms:created>
  <dcterms:modified xsi:type="dcterms:W3CDTF">2019-01-13T18:06:00Z</dcterms:modified>
</cp:coreProperties>
</file>