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67C4" w:rsidRPr="004967C4" w:rsidRDefault="004967C4">
      <w:pPr>
        <w:rPr>
          <w:sz w:val="40"/>
          <w:szCs w:val="40"/>
        </w:rPr>
      </w:pPr>
      <w:r w:rsidRPr="004967C4">
        <w:rPr>
          <w:sz w:val="40"/>
          <w:szCs w:val="40"/>
        </w:rPr>
        <w:t xml:space="preserve">Name: Joel Lang </w:t>
      </w:r>
    </w:p>
    <w:p w:rsidR="004967C4" w:rsidRPr="004967C4" w:rsidRDefault="004967C4">
      <w:pPr>
        <w:rPr>
          <w:sz w:val="40"/>
          <w:szCs w:val="40"/>
        </w:rPr>
      </w:pPr>
      <w:r w:rsidRPr="004967C4">
        <w:rPr>
          <w:sz w:val="40"/>
          <w:szCs w:val="40"/>
        </w:rPr>
        <w:t>Student number: 2014802</w:t>
      </w:r>
    </w:p>
    <w:p w:rsidR="004967C4" w:rsidRPr="004967C4" w:rsidRDefault="004967C4">
      <w:pPr>
        <w:rPr>
          <w:sz w:val="40"/>
          <w:szCs w:val="40"/>
        </w:rPr>
      </w:pPr>
      <w:proofErr w:type="gramStart"/>
      <w:r w:rsidRPr="004967C4">
        <w:rPr>
          <w:sz w:val="40"/>
          <w:szCs w:val="40"/>
        </w:rPr>
        <w:t>Dynamics</w:t>
      </w:r>
      <w:r>
        <w:rPr>
          <w:sz w:val="40"/>
          <w:szCs w:val="40"/>
        </w:rPr>
        <w:t>.</w:t>
      </w:r>
      <w:proofErr w:type="gramEnd"/>
    </w:p>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p w:rsidR="004967C4" w:rsidRDefault="004967C4">
      <w:r>
        <w:t xml:space="preserve">Contents </w:t>
      </w:r>
    </w:p>
    <w:tbl>
      <w:tblPr>
        <w:tblStyle w:val="TableGrid"/>
        <w:tblW w:w="0" w:type="auto"/>
        <w:tblLook w:val="04A0"/>
      </w:tblPr>
      <w:tblGrid>
        <w:gridCol w:w="4621"/>
        <w:gridCol w:w="4621"/>
      </w:tblGrid>
      <w:tr w:rsidR="004967C4" w:rsidTr="004967C4">
        <w:tc>
          <w:tcPr>
            <w:tcW w:w="4621" w:type="dxa"/>
          </w:tcPr>
          <w:p w:rsidR="004967C4" w:rsidRDefault="004967C4" w:rsidP="004967C4">
            <w:pPr>
              <w:jc w:val="center"/>
            </w:pPr>
            <w:r>
              <w:t>topic</w:t>
            </w:r>
          </w:p>
        </w:tc>
        <w:tc>
          <w:tcPr>
            <w:tcW w:w="4621" w:type="dxa"/>
          </w:tcPr>
          <w:p w:rsidR="004967C4" w:rsidRDefault="004967C4" w:rsidP="004967C4">
            <w:pPr>
              <w:jc w:val="center"/>
            </w:pPr>
            <w:r>
              <w:t>Page</w:t>
            </w:r>
          </w:p>
        </w:tc>
      </w:tr>
      <w:tr w:rsidR="004967C4" w:rsidTr="004967C4">
        <w:tc>
          <w:tcPr>
            <w:tcW w:w="4621" w:type="dxa"/>
          </w:tcPr>
          <w:p w:rsidR="004967C4" w:rsidRDefault="004967C4">
            <w:r>
              <w:t xml:space="preserve">Task A </w:t>
            </w:r>
          </w:p>
        </w:tc>
        <w:tc>
          <w:tcPr>
            <w:tcW w:w="4621" w:type="dxa"/>
          </w:tcPr>
          <w:p w:rsidR="004967C4" w:rsidRDefault="004967C4">
            <w:r>
              <w:t>2</w:t>
            </w:r>
          </w:p>
        </w:tc>
      </w:tr>
      <w:tr w:rsidR="004967C4" w:rsidTr="004967C4">
        <w:tc>
          <w:tcPr>
            <w:tcW w:w="4621" w:type="dxa"/>
          </w:tcPr>
          <w:p w:rsidR="004967C4" w:rsidRDefault="004967C4">
            <w:r>
              <w:t xml:space="preserve">Task B </w:t>
            </w:r>
          </w:p>
        </w:tc>
        <w:tc>
          <w:tcPr>
            <w:tcW w:w="4621" w:type="dxa"/>
          </w:tcPr>
          <w:p w:rsidR="004967C4" w:rsidRDefault="004967C4">
            <w:r>
              <w:t>5</w:t>
            </w:r>
          </w:p>
        </w:tc>
      </w:tr>
      <w:tr w:rsidR="004967C4" w:rsidTr="004967C4">
        <w:tc>
          <w:tcPr>
            <w:tcW w:w="4621" w:type="dxa"/>
          </w:tcPr>
          <w:p w:rsidR="004967C4" w:rsidRDefault="004967C4">
            <w:r>
              <w:t xml:space="preserve">Works cited </w:t>
            </w:r>
          </w:p>
        </w:tc>
        <w:tc>
          <w:tcPr>
            <w:tcW w:w="4621" w:type="dxa"/>
          </w:tcPr>
          <w:p w:rsidR="004967C4" w:rsidRDefault="004967C4">
            <w:r>
              <w:t>10</w:t>
            </w:r>
          </w:p>
        </w:tc>
      </w:tr>
    </w:tbl>
    <w:p w:rsidR="004967C4" w:rsidRDefault="004967C4"/>
    <w:p w:rsidR="004967C4" w:rsidRDefault="004967C4">
      <w:r>
        <w:t xml:space="preserve">Table of figures </w:t>
      </w:r>
    </w:p>
    <w:tbl>
      <w:tblPr>
        <w:tblStyle w:val="TableGrid"/>
        <w:tblW w:w="0" w:type="auto"/>
        <w:tblLook w:val="04A0"/>
      </w:tblPr>
      <w:tblGrid>
        <w:gridCol w:w="4621"/>
        <w:gridCol w:w="4621"/>
      </w:tblGrid>
      <w:tr w:rsidR="004967C4" w:rsidTr="004967C4">
        <w:tc>
          <w:tcPr>
            <w:tcW w:w="4621" w:type="dxa"/>
          </w:tcPr>
          <w:p w:rsidR="004967C4" w:rsidRDefault="004967C4" w:rsidP="004967C4">
            <w:pPr>
              <w:jc w:val="center"/>
            </w:pPr>
            <w:r>
              <w:t>Fig</w:t>
            </w:r>
          </w:p>
        </w:tc>
        <w:tc>
          <w:tcPr>
            <w:tcW w:w="4621" w:type="dxa"/>
          </w:tcPr>
          <w:p w:rsidR="004967C4" w:rsidRDefault="004967C4" w:rsidP="004967C4">
            <w:pPr>
              <w:jc w:val="center"/>
            </w:pPr>
            <w:r>
              <w:t>Description</w:t>
            </w:r>
          </w:p>
        </w:tc>
      </w:tr>
      <w:tr w:rsidR="004967C4" w:rsidTr="004967C4">
        <w:tc>
          <w:tcPr>
            <w:tcW w:w="4621" w:type="dxa"/>
          </w:tcPr>
          <w:p w:rsidR="004967C4" w:rsidRDefault="004967C4">
            <w:r>
              <w:t>1</w:t>
            </w:r>
          </w:p>
        </w:tc>
        <w:tc>
          <w:tcPr>
            <w:tcW w:w="4621" w:type="dxa"/>
          </w:tcPr>
          <w:p w:rsidR="004967C4" w:rsidRDefault="004967C4">
            <w:r>
              <w:t>Centrifugal clutch diagram</w:t>
            </w:r>
          </w:p>
        </w:tc>
      </w:tr>
      <w:tr w:rsidR="004967C4" w:rsidTr="004967C4">
        <w:tc>
          <w:tcPr>
            <w:tcW w:w="4621" w:type="dxa"/>
          </w:tcPr>
          <w:p w:rsidR="004967C4" w:rsidRDefault="004967C4">
            <w:r>
              <w:t>2</w:t>
            </w:r>
          </w:p>
        </w:tc>
        <w:tc>
          <w:tcPr>
            <w:tcW w:w="4621" w:type="dxa"/>
          </w:tcPr>
          <w:p w:rsidR="004967C4" w:rsidRDefault="004967C4">
            <w:r>
              <w:t>Centrifugal clutch patent</w:t>
            </w:r>
          </w:p>
        </w:tc>
      </w:tr>
      <w:tr w:rsidR="004967C4" w:rsidTr="004967C4">
        <w:tc>
          <w:tcPr>
            <w:tcW w:w="4621" w:type="dxa"/>
          </w:tcPr>
          <w:p w:rsidR="004967C4" w:rsidRDefault="004967C4">
            <w:r>
              <w:t>3</w:t>
            </w:r>
          </w:p>
        </w:tc>
        <w:tc>
          <w:tcPr>
            <w:tcW w:w="4621" w:type="dxa"/>
          </w:tcPr>
          <w:p w:rsidR="004967C4" w:rsidRDefault="004967C4">
            <w:r>
              <w:t xml:space="preserve">Electromagnetic clutch diagram </w:t>
            </w:r>
          </w:p>
        </w:tc>
      </w:tr>
    </w:tbl>
    <w:p w:rsidR="004967C4" w:rsidRDefault="004967C4"/>
    <w:p w:rsidR="004967C4" w:rsidRDefault="004967C4"/>
    <w:p w:rsidR="004967C4" w:rsidRDefault="004967C4"/>
    <w:p w:rsidR="004967C4" w:rsidRDefault="004967C4"/>
    <w:p w:rsidR="00BC1D51" w:rsidRDefault="00514C39">
      <w:r>
        <w:lastRenderedPageBreak/>
        <w:t xml:space="preserve">Task A </w:t>
      </w:r>
    </w:p>
    <w:p w:rsidR="00514C39" w:rsidRDefault="00514C39">
      <w:pPr>
        <w:rPr>
          <w:b/>
        </w:rPr>
      </w:pPr>
      <w:r w:rsidRPr="00514C39">
        <w:rPr>
          <w:b/>
        </w:rPr>
        <w:t xml:space="preserve">What is a centrifugal friction clutch? </w:t>
      </w:r>
    </w:p>
    <w:p w:rsidR="00514C39" w:rsidRDefault="00514C39">
      <w:r w:rsidRPr="00514C39">
        <w:t xml:space="preserve">A centrifugal friction clutch is a </w:t>
      </w:r>
      <w:r>
        <w:t xml:space="preserve">mechanism used on equipment that is driven using a rotary driving force. The key function of the centrifugal clutch is that it can operate without engaging the driven shaft and therefore operating the equipment. The clutch will only engage the driven shaft when a certain rotational speed (revolutions per minute) has been achieved. This minimum driving speed is pre determined and designed into the component. The function of the equipment will determine the engagement speed of the equipment </w:t>
      </w:r>
      <w:sdt>
        <w:sdtPr>
          <w:id w:val="8013797"/>
          <w:citation/>
        </w:sdtPr>
        <w:sdtContent>
          <w:r w:rsidR="00854FB4">
            <w:fldChar w:fldCharType="begin"/>
          </w:r>
          <w:r w:rsidR="00F2660A">
            <w:instrText xml:space="preserve"> CITATION Eng19 \l 2057 </w:instrText>
          </w:r>
          <w:r w:rsidR="00854FB4">
            <w:fldChar w:fldCharType="separate"/>
          </w:r>
          <w:r w:rsidRPr="00514C39">
            <w:rPr>
              <w:noProof/>
            </w:rPr>
            <w:t>(Engineers Guide , 2019)</w:t>
          </w:r>
          <w:r w:rsidR="00854FB4">
            <w:rPr>
              <w:noProof/>
            </w:rPr>
            <w:fldChar w:fldCharType="end"/>
          </w:r>
        </w:sdtContent>
      </w:sdt>
    </w:p>
    <w:p w:rsidR="00397722" w:rsidRDefault="00397722">
      <w:r>
        <w:rPr>
          <w:noProof/>
          <w:lang w:eastAsia="en-GB"/>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4381500" cy="2762250"/>
            <wp:effectExtent l="19050" t="0" r="0" b="0"/>
            <wp:wrapSquare wrapText="bothSides"/>
            <wp:docPr id="1" name="Picture 1" descr="Image result for centrifugal friction clutch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ntrifugal friction clutch diagram"/>
                    <pic:cNvPicPr>
                      <a:picLocks noChangeAspect="1" noChangeArrowheads="1"/>
                    </pic:cNvPicPr>
                  </pic:nvPicPr>
                  <pic:blipFill>
                    <a:blip r:embed="rId7" cstate="print"/>
                    <a:srcRect/>
                    <a:stretch>
                      <a:fillRect/>
                    </a:stretch>
                  </pic:blipFill>
                  <pic:spPr bwMode="auto">
                    <a:xfrm>
                      <a:off x="0" y="0"/>
                      <a:ext cx="4381500" cy="2762250"/>
                    </a:xfrm>
                    <a:prstGeom prst="rect">
                      <a:avLst/>
                    </a:prstGeom>
                    <a:noFill/>
                    <a:ln w="9525">
                      <a:noFill/>
                      <a:miter lim="800000"/>
                      <a:headEnd/>
                      <a:tailEnd/>
                    </a:ln>
                  </pic:spPr>
                </pic:pic>
              </a:graphicData>
            </a:graphic>
          </wp:anchor>
        </w:drawing>
      </w:r>
    </w:p>
    <w:p w:rsidR="00397722" w:rsidRPr="00397722" w:rsidRDefault="00397722" w:rsidP="00397722"/>
    <w:p w:rsidR="00397722" w:rsidRDefault="00397722"/>
    <w:p w:rsidR="00397722" w:rsidRPr="00066658" w:rsidRDefault="00397722" w:rsidP="00397722">
      <w:pPr>
        <w:tabs>
          <w:tab w:val="center" w:pos="958"/>
        </w:tabs>
        <w:rPr>
          <w:color w:val="FF0000"/>
        </w:rPr>
      </w:pPr>
      <w:r>
        <w:tab/>
      </w:r>
      <w:r w:rsidRPr="00066658">
        <w:rPr>
          <w:color w:val="FF0000"/>
        </w:rPr>
        <w:t xml:space="preserve">Fig 1 </w:t>
      </w:r>
      <w:r w:rsidRPr="00066658">
        <w:rPr>
          <w:color w:val="FF0000"/>
        </w:rPr>
        <w:br w:type="textWrapping" w:clear="all"/>
      </w:r>
    </w:p>
    <w:p w:rsidR="00514C39" w:rsidRDefault="00397722">
      <w:r>
        <w:t xml:space="preserve">The clutch mechanism utilises the mechanical properties of centrifugal force. As the driving shaft rotates, so does the spider and shoes that are attached to it, the greater the speed of rotation, the greater the centrifugal force exerted on the shoes. Once the centrifugal force exerted on the shoes exceeds the tension of the springs holding the shoes, the springs will stretch until the shoes come into contact with the outer casing of the clutch. Thus engaging it and driving the driven shaft. If the rotational speed of the driving shaft were to drop below this value again, the shoes would immediately disengage and no longer drive the driven shaft. </w:t>
      </w:r>
      <w:sdt>
        <w:sdtPr>
          <w:id w:val="8013798"/>
          <w:citation/>
        </w:sdtPr>
        <w:sdtContent>
          <w:r w:rsidR="00854FB4">
            <w:fldChar w:fldCharType="begin"/>
          </w:r>
          <w:r w:rsidR="00F2660A">
            <w:instrText xml:space="preserve"> CITATION Bil18 \l 2057 </w:instrText>
          </w:r>
          <w:r w:rsidR="00854FB4">
            <w:fldChar w:fldCharType="separate"/>
          </w:r>
          <w:r w:rsidRPr="00397722">
            <w:rPr>
              <w:noProof/>
            </w:rPr>
            <w:t>(Toulas, 2018)</w:t>
          </w:r>
          <w:r w:rsidR="00854FB4">
            <w:rPr>
              <w:noProof/>
            </w:rPr>
            <w:fldChar w:fldCharType="end"/>
          </w:r>
        </w:sdtContent>
      </w:sdt>
    </w:p>
    <w:p w:rsidR="00397722" w:rsidRPr="00F26295" w:rsidRDefault="00F26295">
      <w:pPr>
        <w:rPr>
          <w:b/>
        </w:rPr>
      </w:pPr>
      <w:r w:rsidRPr="00F26295">
        <w:rPr>
          <w:b/>
        </w:rPr>
        <w:t xml:space="preserve">Applications of a centrifugal friction clutch </w:t>
      </w:r>
    </w:p>
    <w:p w:rsidR="00397722" w:rsidRDefault="00F26295">
      <w:r>
        <w:t xml:space="preserve">A common example of where this mechanism is used is in equipment such as lawn mowers and chain saws. In these instance </w:t>
      </w:r>
      <w:proofErr w:type="gramStart"/>
      <w:r>
        <w:t>its</w:t>
      </w:r>
      <w:proofErr w:type="gramEnd"/>
      <w:r>
        <w:t xml:space="preserve"> used as a safety feature that benefits the user. The chain saw can idle when the operator is not performing a cut, as to protect the user. And when the user wants to perform a cut they can engage the trigger which increases the RPM of the drive shaft, engaging the driven shaft and therefore the teeth on the chain saw. Once the cut has been performed, the trigger is released and the teeth on the chain saw are immediately disengaged </w:t>
      </w:r>
      <w:proofErr w:type="gramStart"/>
      <w:r>
        <w:t>an</w:t>
      </w:r>
      <w:proofErr w:type="gramEnd"/>
      <w:r>
        <w:t xml:space="preserve"> no longer pose a danger. </w:t>
      </w:r>
      <w:r w:rsidR="004C4897">
        <w:t xml:space="preserve">This feature allows the user to remain safe without having to fully start and stop the chain saw every time they wish to use it. </w:t>
      </w:r>
      <w:sdt>
        <w:sdtPr>
          <w:id w:val="8013799"/>
          <w:citation/>
        </w:sdtPr>
        <w:sdtContent>
          <w:r w:rsidR="00854FB4">
            <w:fldChar w:fldCharType="begin"/>
          </w:r>
          <w:r w:rsidR="00F2660A">
            <w:instrText xml:space="preserve"> CITATION sas21 \l 2057 </w:instrText>
          </w:r>
          <w:r w:rsidR="00854FB4">
            <w:fldChar w:fldCharType="separate"/>
          </w:r>
          <w:r w:rsidR="004C4897" w:rsidRPr="004C4897">
            <w:rPr>
              <w:noProof/>
            </w:rPr>
            <w:t>(Baksiin, 2021)</w:t>
          </w:r>
          <w:r w:rsidR="00854FB4">
            <w:rPr>
              <w:noProof/>
            </w:rPr>
            <w:fldChar w:fldCharType="end"/>
          </w:r>
        </w:sdtContent>
      </w:sdt>
    </w:p>
    <w:p w:rsidR="004C4897" w:rsidRDefault="00A550A9">
      <w:r>
        <w:lastRenderedPageBreak/>
        <w:t xml:space="preserve">Other than protecting humans, these clutches can be used for protecting components. The clutch can prevent equipment such as engines from operating at a rate that could cause damage. Instead it ensures that the engine only operates under safe conditions. Prolonging the life of the engine and saving money in the long run. </w:t>
      </w:r>
      <w:sdt>
        <w:sdtPr>
          <w:id w:val="8013800"/>
          <w:citation/>
        </w:sdtPr>
        <w:sdtContent>
          <w:r w:rsidR="00854FB4">
            <w:fldChar w:fldCharType="begin"/>
          </w:r>
          <w:r w:rsidR="00F2660A">
            <w:instrText xml:space="preserve"> CITATION BLM19 \l 2057 </w:instrText>
          </w:r>
          <w:r w:rsidR="00854FB4">
            <w:fldChar w:fldCharType="separate"/>
          </w:r>
          <w:r w:rsidRPr="00A550A9">
            <w:rPr>
              <w:noProof/>
            </w:rPr>
            <w:t>(BLM centrifugal solutions , 2019)</w:t>
          </w:r>
          <w:r w:rsidR="00854FB4">
            <w:rPr>
              <w:noProof/>
            </w:rPr>
            <w:fldChar w:fldCharType="end"/>
          </w:r>
        </w:sdtContent>
      </w:sdt>
    </w:p>
    <w:p w:rsidR="00454173" w:rsidRPr="00454173" w:rsidRDefault="00454173">
      <w:pPr>
        <w:rPr>
          <w:b/>
        </w:rPr>
      </w:pPr>
      <w:r w:rsidRPr="00454173">
        <w:rPr>
          <w:b/>
        </w:rPr>
        <w:t>Advantages</w:t>
      </w:r>
    </w:p>
    <w:p w:rsidR="00454173" w:rsidRDefault="00454173">
      <w:r>
        <w:t xml:space="preserve">The speed at which the clutch engages the driven shaft can be accurately controlled by design. This is done by selecting a spring </w:t>
      </w:r>
      <w:r w:rsidR="00836D56">
        <w:t xml:space="preserve">with the appropriate stiffness value that results in the shoes engaging the outer rim, at the desired time. Stiffer springs mean that a higher RPM is required to engage the clutch. </w:t>
      </w:r>
      <w:sdt>
        <w:sdtPr>
          <w:id w:val="8013801"/>
          <w:citation/>
        </w:sdtPr>
        <w:sdtContent>
          <w:r w:rsidR="00854FB4">
            <w:fldChar w:fldCharType="begin"/>
          </w:r>
          <w:r w:rsidR="00F2660A">
            <w:instrText xml:space="preserve"> CITATION Mec21 \l 2057 </w:instrText>
          </w:r>
          <w:r w:rsidR="00854FB4">
            <w:fldChar w:fldCharType="separate"/>
          </w:r>
          <w:r w:rsidR="00836D56" w:rsidRPr="00836D56">
            <w:rPr>
              <w:noProof/>
            </w:rPr>
            <w:t>(Mecholic , 2021)</w:t>
          </w:r>
          <w:r w:rsidR="00854FB4">
            <w:rPr>
              <w:noProof/>
            </w:rPr>
            <w:fldChar w:fldCharType="end"/>
          </w:r>
        </w:sdtContent>
      </w:sdt>
    </w:p>
    <w:p w:rsidR="00836D56" w:rsidRDefault="00836D56">
      <w:r>
        <w:t xml:space="preserve">Centrifugal clutches operate without the need for external mechanisms such as a pedal. They function solely on rotary speed. </w:t>
      </w:r>
      <w:sdt>
        <w:sdtPr>
          <w:id w:val="8013802"/>
          <w:citation/>
        </w:sdtPr>
        <w:sdtContent>
          <w:r w:rsidR="00854FB4">
            <w:fldChar w:fldCharType="begin"/>
          </w:r>
          <w:r w:rsidR="00F2660A">
            <w:instrText xml:space="preserve"> CITATION BLM19 \l 2057 </w:instrText>
          </w:r>
          <w:r w:rsidR="00854FB4">
            <w:fldChar w:fldCharType="separate"/>
          </w:r>
          <w:r w:rsidRPr="00836D56">
            <w:rPr>
              <w:noProof/>
            </w:rPr>
            <w:t>(BLM centrifugal solutions , 2019)</w:t>
          </w:r>
          <w:r w:rsidR="00854FB4">
            <w:rPr>
              <w:noProof/>
            </w:rPr>
            <w:fldChar w:fldCharType="end"/>
          </w:r>
        </w:sdtContent>
      </w:sdt>
    </w:p>
    <w:p w:rsidR="00836D56" w:rsidRDefault="00836D56">
      <w:r>
        <w:t xml:space="preserve">Despite the fact that the centrifugal clutches provides an ingenious solution for many applications. The Mechanism is relatively simple which means they are available to purchase for reasonable costs and are easy and cheap to maintain. </w:t>
      </w:r>
      <w:sdt>
        <w:sdtPr>
          <w:id w:val="8013803"/>
          <w:citation/>
        </w:sdtPr>
        <w:sdtContent>
          <w:r w:rsidR="00854FB4">
            <w:fldChar w:fldCharType="begin"/>
          </w:r>
          <w:r w:rsidR="00F2660A">
            <w:instrText xml:space="preserve"> CITATION Mec21 \l 2057 </w:instrText>
          </w:r>
          <w:r w:rsidR="00854FB4">
            <w:fldChar w:fldCharType="separate"/>
          </w:r>
          <w:r w:rsidRPr="00836D56">
            <w:rPr>
              <w:noProof/>
            </w:rPr>
            <w:t>(Mecholic , 2021)</w:t>
          </w:r>
          <w:r w:rsidR="00854FB4">
            <w:rPr>
              <w:noProof/>
            </w:rPr>
            <w:fldChar w:fldCharType="end"/>
          </w:r>
        </w:sdtContent>
      </w:sdt>
    </w:p>
    <w:p w:rsidR="00836D56" w:rsidRPr="00836D56" w:rsidRDefault="00836D56">
      <w:pPr>
        <w:rPr>
          <w:b/>
        </w:rPr>
      </w:pPr>
      <w:r w:rsidRPr="00836D56">
        <w:rPr>
          <w:b/>
        </w:rPr>
        <w:t>Disadvantages</w:t>
      </w:r>
    </w:p>
    <w:p w:rsidR="00836D56" w:rsidRDefault="00836D56">
      <w:r>
        <w:t xml:space="preserve"> The clutch is limited by the friction that can be applied through the shoes, and onto the outer rim. High torques </w:t>
      </w:r>
      <w:r w:rsidR="00FC6F4D">
        <w:t xml:space="preserve">can result in the shoes slipping as the friction generated is not adequate. This can result in damage to the shoes. This will result in power output dropping. Other types of clutches are more appropriate for high torque applications. </w:t>
      </w:r>
    </w:p>
    <w:p w:rsidR="00847672" w:rsidRDefault="00847672">
      <w:pPr>
        <w:rPr>
          <w:b/>
          <w:bCs/>
        </w:rPr>
      </w:pPr>
      <w:r w:rsidRPr="00847672">
        <w:rPr>
          <w:b/>
          <w:bCs/>
        </w:rPr>
        <w:t xml:space="preserve">Construction of centrifugal clutch </w:t>
      </w:r>
    </w:p>
    <w:p w:rsidR="00847672" w:rsidRDefault="009E2C6D">
      <w:r w:rsidRPr="009E2C6D">
        <w:t>The</w:t>
      </w:r>
      <w:r>
        <w:t xml:space="preserve"> material selected for the</w:t>
      </w:r>
      <w:r w:rsidRPr="009E2C6D">
        <w:t xml:space="preserve"> friction lining of the clutch </w:t>
      </w:r>
      <w:r>
        <w:t xml:space="preserve">has a large impact on the quality of the clutch. The material needs to provide enough friction to drive the outer drum when subjected to the torque of the driving shaft. It also needs to be durable enough so that it does not get easily worn and need frequent replacing. </w:t>
      </w:r>
    </w:p>
    <w:p w:rsidR="009E2C6D" w:rsidRDefault="009E2C6D">
      <w:r>
        <w:t>Linings used in the present time are composite materials, purposefully designed for this application. An example of this is “</w:t>
      </w:r>
      <w:r w:rsidRPr="009E2C6D">
        <w:t>refined glass fibres, composite fibre metals with heat resistant properties, high grade copper to help with heat dissipation and then added high temperature resin, anti-wear agents, lubricants and high-quality anti-wear and friction resistant regulating agents.</w:t>
      </w:r>
      <w:sdt>
        <w:sdtPr>
          <w:id w:val="1851053907"/>
          <w:citation/>
        </w:sdtPr>
        <w:sdtContent>
          <w:r w:rsidR="00854FB4">
            <w:fldChar w:fldCharType="begin"/>
          </w:r>
          <w:r>
            <w:rPr>
              <w:lang w:val="en-US"/>
            </w:rPr>
            <w:instrText xml:space="preserve"> CITATION clu21 \l 1033 </w:instrText>
          </w:r>
          <w:r w:rsidR="00854FB4">
            <w:fldChar w:fldCharType="separate"/>
          </w:r>
          <w:r>
            <w:rPr>
              <w:noProof/>
              <w:lang w:val="en-US"/>
            </w:rPr>
            <w:t xml:space="preserve"> </w:t>
          </w:r>
          <w:r w:rsidRPr="009E2C6D">
            <w:rPr>
              <w:noProof/>
              <w:lang w:val="en-US"/>
            </w:rPr>
            <w:t>(clutchfix, 2021)</w:t>
          </w:r>
          <w:r w:rsidR="00854FB4">
            <w:fldChar w:fldCharType="end"/>
          </w:r>
        </w:sdtContent>
      </w:sdt>
      <w:r>
        <w:t>”.</w:t>
      </w:r>
      <w:sdt>
        <w:sdtPr>
          <w:id w:val="-2018998122"/>
          <w:citation/>
        </w:sdtPr>
        <w:sdtContent>
          <w:r w:rsidR="00854FB4">
            <w:fldChar w:fldCharType="begin"/>
          </w:r>
          <w:r>
            <w:rPr>
              <w:lang w:val="en-US"/>
            </w:rPr>
            <w:instrText xml:space="preserve"> CITATION clu21 \l 1033 </w:instrText>
          </w:r>
          <w:r w:rsidR="00854FB4">
            <w:fldChar w:fldCharType="separate"/>
          </w:r>
          <w:r>
            <w:rPr>
              <w:noProof/>
              <w:lang w:val="en-US"/>
            </w:rPr>
            <w:t xml:space="preserve"> </w:t>
          </w:r>
          <w:r w:rsidRPr="009E2C6D">
            <w:rPr>
              <w:noProof/>
              <w:lang w:val="en-US"/>
            </w:rPr>
            <w:t>(clutchfix, 2021)</w:t>
          </w:r>
          <w:r w:rsidR="00854FB4">
            <w:fldChar w:fldCharType="end"/>
          </w:r>
        </w:sdtContent>
      </w:sdt>
    </w:p>
    <w:p w:rsidR="009E2C6D" w:rsidRDefault="009E2C6D">
      <w:r>
        <w:t xml:space="preserve">The heat resistant features of this material are essential in preventing damage to the lining, due to the high levels of heat generated by the contact between the friction lining and the drum. Non heat resistant materials would deform easily and need frequent replacing. </w:t>
      </w:r>
    </w:p>
    <w:p w:rsidR="009E2C6D" w:rsidRDefault="005F2864">
      <w:r>
        <w:t xml:space="preserve">Spring wires can vary from clutch to clutch depending on the requirements of the clutch. </w:t>
      </w:r>
      <w:proofErr w:type="gramStart"/>
      <w:r>
        <w:t>the</w:t>
      </w:r>
      <w:proofErr w:type="gramEnd"/>
      <w:r>
        <w:t xml:space="preserve"> higher speed (rpm) the engagement, the stiffer the spring required. Although different material selection will allow you to achieve different stiffness’s, most clutch springs are made from the same material and they vary in diameter to control the stiffness. A common material used is oil tempered steel </w:t>
      </w:r>
      <w:r w:rsidR="00C75D5C">
        <w:t>which is a form of heat treated steel. The springs are heat treated to achieve “more uniform mechanical properties</w:t>
      </w:r>
      <w:sdt>
        <w:sdtPr>
          <w:id w:val="27981001"/>
          <w:citation/>
        </w:sdtPr>
        <w:sdtContent>
          <w:fldSimple w:instr=" CITATION Bek21 \l 2057 ">
            <w:r w:rsidR="00C75D5C">
              <w:rPr>
                <w:noProof/>
              </w:rPr>
              <w:t xml:space="preserve"> </w:t>
            </w:r>
            <w:r w:rsidR="00C75D5C" w:rsidRPr="00C75D5C">
              <w:rPr>
                <w:noProof/>
              </w:rPr>
              <w:t>(Bekert, 2021)</w:t>
            </w:r>
          </w:fldSimple>
        </w:sdtContent>
      </w:sdt>
      <w:r w:rsidR="00C75D5C">
        <w:t>”</w:t>
      </w:r>
      <w:sdt>
        <w:sdtPr>
          <w:id w:val="27981002"/>
          <w:citation/>
        </w:sdtPr>
        <w:sdtContent>
          <w:fldSimple w:instr=" CITATION Bek21 \l 2057 ">
            <w:r w:rsidR="00C75D5C">
              <w:rPr>
                <w:noProof/>
              </w:rPr>
              <w:t xml:space="preserve"> </w:t>
            </w:r>
            <w:r w:rsidR="00C75D5C" w:rsidRPr="00C75D5C">
              <w:rPr>
                <w:noProof/>
              </w:rPr>
              <w:t>(Bekert, 2021)</w:t>
            </w:r>
          </w:fldSimple>
        </w:sdtContent>
      </w:sdt>
    </w:p>
    <w:p w:rsidR="00C75D5C" w:rsidRPr="00C75D5C" w:rsidRDefault="001D6EBB">
      <w:pPr>
        <w:rPr>
          <w:b/>
        </w:rPr>
      </w:pPr>
      <w:r>
        <w:rPr>
          <w:b/>
          <w:noProof/>
          <w:lang w:eastAsia="en-GB"/>
        </w:rPr>
        <w:lastRenderedPageBreak/>
        <w:drawing>
          <wp:anchor distT="0" distB="0" distL="114300" distR="114300" simplePos="0" relativeHeight="251660288" behindDoc="1" locked="0" layoutInCell="1" allowOverlap="1">
            <wp:simplePos x="0" y="0"/>
            <wp:positionH relativeFrom="column">
              <wp:posOffset>3133725</wp:posOffset>
            </wp:positionH>
            <wp:positionV relativeFrom="paragraph">
              <wp:posOffset>228600</wp:posOffset>
            </wp:positionV>
            <wp:extent cx="3234690" cy="5175885"/>
            <wp:effectExtent l="19050" t="0" r="3810" b="0"/>
            <wp:wrapTight wrapText="bothSides">
              <wp:wrapPolygon edited="0">
                <wp:start x="-127" y="0"/>
                <wp:lineTo x="-127" y="21544"/>
                <wp:lineTo x="21625" y="21544"/>
                <wp:lineTo x="21625" y="0"/>
                <wp:lineTo x="-127" y="0"/>
              </wp:wrapPolygon>
            </wp:wrapTight>
            <wp:docPr id="3" name="Picture 1" descr="https://upload.wikimedia.org/wikipedia/commons/2/25/US_Patent_598314_detail_centrifugal_clu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2/25/US_Patent_598314_detail_centrifugal_clutch.png"/>
                    <pic:cNvPicPr>
                      <a:picLocks noChangeAspect="1" noChangeArrowheads="1"/>
                    </pic:cNvPicPr>
                  </pic:nvPicPr>
                  <pic:blipFill>
                    <a:blip r:embed="rId8" cstate="print"/>
                    <a:srcRect/>
                    <a:stretch>
                      <a:fillRect/>
                    </a:stretch>
                  </pic:blipFill>
                  <pic:spPr bwMode="auto">
                    <a:xfrm>
                      <a:off x="0" y="0"/>
                      <a:ext cx="3234690" cy="5175885"/>
                    </a:xfrm>
                    <a:prstGeom prst="rect">
                      <a:avLst/>
                    </a:prstGeom>
                    <a:noFill/>
                    <a:ln w="9525">
                      <a:noFill/>
                      <a:miter lim="800000"/>
                      <a:headEnd/>
                      <a:tailEnd/>
                    </a:ln>
                  </pic:spPr>
                </pic:pic>
              </a:graphicData>
            </a:graphic>
          </wp:anchor>
        </w:drawing>
      </w:r>
      <w:r w:rsidR="00C75D5C" w:rsidRPr="00C75D5C">
        <w:rPr>
          <w:b/>
        </w:rPr>
        <w:t xml:space="preserve">Development of centrifugal clutch </w:t>
      </w:r>
    </w:p>
    <w:p w:rsidR="009E2C6D" w:rsidRDefault="001D6EBB">
      <w:r>
        <w:t>Centrifugal clutches have been recorded to have existed since the mid 19</w:t>
      </w:r>
      <w:r w:rsidRPr="001D6EBB">
        <w:rPr>
          <w:vertAlign w:val="superscript"/>
        </w:rPr>
        <w:t>th</w:t>
      </w:r>
      <w:r>
        <w:t xml:space="preserve"> century. They were first used on locomotives and the official patent (seen in fig 2) shows the first design. The earliest iterations of this mechanism </w:t>
      </w:r>
      <w:r w:rsidR="007D4E0A">
        <w:t>show</w:t>
      </w:r>
      <w:r>
        <w:t xml:space="preserve"> </w:t>
      </w:r>
      <w:r w:rsidR="007D4E0A">
        <w:t xml:space="preserve">a circular mechanism that engages the outer drum and transfers drive to the driven shaft. This design would become outdated over time as the mechanism is limited in the contact area that can apply friction and transfer torque, and therefore motion. In place of this mechanism the design was developed to include a spider and shoes like we see on modern centrifugal clutches. This allowed a larger contact area and more friction to be generated, thus allowing the clutch to operate at far higher speed. The number of shoes has varied from design to design. Increasing the number of shoes results in increasing the torque transmitted. The standard number of shoes at present is 4. </w:t>
      </w:r>
    </w:p>
    <w:p w:rsidR="009E2C6D" w:rsidRPr="007D4E0A" w:rsidRDefault="007D4E0A">
      <w:r>
        <w:rPr>
          <w:noProof/>
          <w:lang w:eastAsia="en-GB"/>
        </w:rPr>
        <w:pict>
          <v:shapetype id="_x0000_t202" coordsize="21600,21600" o:spt="202" path="m,l,21600r21600,l21600,xe">
            <v:stroke joinstyle="miter"/>
            <v:path gradientshapeok="t" o:connecttype="rect"/>
          </v:shapetype>
          <v:shape id="_x0000_s1026" type="#_x0000_t202" style="position:absolute;margin-left:330.75pt;margin-top:93.85pt;width:54.75pt;height:24pt;z-index:251661312">
            <v:textbox>
              <w:txbxContent>
                <w:p w:rsidR="007D4E0A" w:rsidRPr="004967C4" w:rsidRDefault="007D4E0A">
                  <w:pPr>
                    <w:rPr>
                      <w:color w:val="FF0000"/>
                    </w:rPr>
                  </w:pPr>
                  <w:r w:rsidRPr="004967C4">
                    <w:rPr>
                      <w:color w:val="FF0000"/>
                    </w:rPr>
                    <w:t>Fig 2</w:t>
                  </w:r>
                </w:p>
              </w:txbxContent>
            </v:textbox>
          </v:shape>
        </w:pict>
      </w:r>
      <w:r>
        <w:t xml:space="preserve">In recent history, material science has become an ever more relevant discipline. This area of science has purpose developed materials for applications such as this. Resulting in a far more optimised clutch than the early designs. The friction lining has been developed to maximise the friction applied to the drum whilst being durable enough to not ware out. Furthermore the steels used in the drums and shaft are of a far superior quality to the early iterations of the clutch. </w:t>
      </w:r>
      <w:proofErr w:type="gramStart"/>
      <w:r>
        <w:t>all</w:t>
      </w:r>
      <w:proofErr w:type="gramEnd"/>
      <w:r>
        <w:t xml:space="preserve"> contributing to optimum power transfer and efficiency. </w:t>
      </w:r>
    </w:p>
    <w:p w:rsidR="00836D56" w:rsidRPr="00AF711D" w:rsidRDefault="00AF711D">
      <w:pPr>
        <w:rPr>
          <w:b/>
        </w:rPr>
      </w:pPr>
      <w:r w:rsidRPr="00AF711D">
        <w:rPr>
          <w:b/>
        </w:rPr>
        <w:t xml:space="preserve">Applications of electromagnetic clutch </w:t>
      </w:r>
    </w:p>
    <w:p w:rsidR="00AF711D" w:rsidRDefault="00AF711D">
      <w:r>
        <w:rPr>
          <w:noProof/>
          <w:lang w:eastAsia="en-GB"/>
        </w:rPr>
        <w:drawing>
          <wp:anchor distT="0" distB="0" distL="114300" distR="114300" simplePos="0" relativeHeight="251659264" behindDoc="1" locked="0" layoutInCell="1" allowOverlap="1">
            <wp:simplePos x="0" y="0"/>
            <wp:positionH relativeFrom="column">
              <wp:posOffset>3131820</wp:posOffset>
            </wp:positionH>
            <wp:positionV relativeFrom="paragraph">
              <wp:posOffset>205105</wp:posOffset>
            </wp:positionV>
            <wp:extent cx="2891790" cy="3253740"/>
            <wp:effectExtent l="0" t="0" r="0" b="0"/>
            <wp:wrapTight wrapText="bothSides">
              <wp:wrapPolygon edited="0">
                <wp:start x="0" y="0"/>
                <wp:lineTo x="0" y="21499"/>
                <wp:lineTo x="21486" y="21499"/>
                <wp:lineTo x="21486" y="0"/>
                <wp:lineTo x="0" y="0"/>
              </wp:wrapPolygon>
            </wp:wrapTight>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srcRect/>
                    <a:stretch>
                      <a:fillRect/>
                    </a:stretch>
                  </pic:blipFill>
                  <pic:spPr bwMode="auto">
                    <a:xfrm>
                      <a:off x="0" y="0"/>
                      <a:ext cx="2891790" cy="3253740"/>
                    </a:xfrm>
                    <a:prstGeom prst="rect">
                      <a:avLst/>
                    </a:prstGeom>
                    <a:noFill/>
                    <a:ln w="9525">
                      <a:noFill/>
                      <a:miter lim="800000"/>
                      <a:headEnd/>
                      <a:tailEnd/>
                    </a:ln>
                  </pic:spPr>
                </pic:pic>
              </a:graphicData>
            </a:graphic>
          </wp:anchor>
        </w:drawing>
      </w:r>
    </w:p>
    <w:p w:rsidR="00A550A9" w:rsidRDefault="007D4E0A" w:rsidP="00AF711D">
      <w:r>
        <w:rPr>
          <w:noProof/>
          <w:lang w:eastAsia="en-GB"/>
        </w:rPr>
        <w:pict>
          <v:shape id="_x0000_s1027" type="#_x0000_t202" style="position:absolute;margin-left:438.75pt;margin-top:163.55pt;width:48.75pt;height:30pt;z-index:251662336">
            <v:textbox>
              <w:txbxContent>
                <w:p w:rsidR="007D4E0A" w:rsidRPr="004967C4" w:rsidRDefault="007D4E0A">
                  <w:pPr>
                    <w:rPr>
                      <w:color w:val="FF0000"/>
                    </w:rPr>
                  </w:pPr>
                  <w:r w:rsidRPr="004967C4">
                    <w:rPr>
                      <w:color w:val="FF0000"/>
                    </w:rPr>
                    <w:t xml:space="preserve">Fig 3 </w:t>
                  </w:r>
                </w:p>
              </w:txbxContent>
            </v:textbox>
          </v:shape>
        </w:pict>
      </w:r>
      <w:r w:rsidR="00AF711D">
        <w:t xml:space="preserve">Electromagnetic clutches are an example of a type of friction clutch. They are similar to centrifugal clutches in that they utilise the forces of friction in order to operate. Where they differ from centrifugal clutches is the mechanism by which the friction lining engages and disengages. Whereas </w:t>
      </w:r>
      <w:r w:rsidR="00FE776E">
        <w:t xml:space="preserve">a centrifugal clutch uses spring force to operate and control the mechanism, an electromagnetic clutch uses magnetic force. </w:t>
      </w:r>
      <w:sdt>
        <w:sdtPr>
          <w:id w:val="3310958"/>
          <w:citation/>
        </w:sdtPr>
        <w:sdtContent>
          <w:r w:rsidR="00854FB4">
            <w:fldChar w:fldCharType="begin"/>
          </w:r>
          <w:r w:rsidR="00F2660A">
            <w:instrText xml:space="preserve"> CITATION Mec17 \l 2057 </w:instrText>
          </w:r>
          <w:r w:rsidR="00854FB4">
            <w:fldChar w:fldCharType="separate"/>
          </w:r>
          <w:r w:rsidR="00FE776E" w:rsidRPr="00FE776E">
            <w:rPr>
              <w:noProof/>
            </w:rPr>
            <w:t>(Mech4study, 2017)</w:t>
          </w:r>
          <w:r w:rsidR="00854FB4">
            <w:rPr>
              <w:noProof/>
            </w:rPr>
            <w:fldChar w:fldCharType="end"/>
          </w:r>
        </w:sdtContent>
      </w:sdt>
    </w:p>
    <w:p w:rsidR="00FE776E" w:rsidRDefault="008069F2" w:rsidP="00AF711D">
      <w:r>
        <w:lastRenderedPageBreak/>
        <w:t>This mechanism is advantageous as it allows for the driven shaft to be controlled precisely and easily, as there is a little to delay when operating. Furthermore there is less damage caused at the engagement area. This prolongs the life of the clutch and prevents breakdowns occurring which is highly beneficial when used in automation as down time causes money to be lost through lack of production.</w:t>
      </w:r>
      <w:r w:rsidR="00066658">
        <w:t xml:space="preserve">  </w:t>
      </w:r>
      <w:sdt>
        <w:sdtPr>
          <w:id w:val="3310959"/>
          <w:citation/>
        </w:sdtPr>
        <w:sdtContent>
          <w:r w:rsidR="00854FB4">
            <w:fldChar w:fldCharType="begin"/>
          </w:r>
          <w:r w:rsidR="00F2660A">
            <w:instrText xml:space="preserve"> CITATION Mec18 \l 2057 </w:instrText>
          </w:r>
          <w:r w:rsidR="00854FB4">
            <w:fldChar w:fldCharType="separate"/>
          </w:r>
          <w:r w:rsidRPr="008069F2">
            <w:rPr>
              <w:noProof/>
            </w:rPr>
            <w:t>(Mechanicalfunda, 2018)</w:t>
          </w:r>
          <w:r w:rsidR="00854FB4">
            <w:rPr>
              <w:noProof/>
            </w:rPr>
            <w:fldChar w:fldCharType="end"/>
          </w:r>
        </w:sdtContent>
      </w:sdt>
      <w:r w:rsidR="00066658" w:rsidRPr="00066658">
        <w:rPr>
          <w:color w:val="FF0000"/>
        </w:rPr>
        <w:t xml:space="preserve">               </w:t>
      </w:r>
    </w:p>
    <w:p w:rsidR="008069F2" w:rsidRDefault="007B7E8E" w:rsidP="00AF711D">
      <w:r>
        <w:t xml:space="preserve">Another big benefit of the electromagnetic clutch is that it can operate remotely without any linkage. This is useful when used on automation systems as several EM clutches could be used on a particular system. Not having to design linkage into the system allows more freedom when designing for a desired outcome. </w:t>
      </w:r>
      <w:sdt>
        <w:sdtPr>
          <w:id w:val="3310960"/>
          <w:citation/>
        </w:sdtPr>
        <w:sdtContent>
          <w:r w:rsidR="00854FB4">
            <w:fldChar w:fldCharType="begin"/>
          </w:r>
          <w:r w:rsidR="00F2660A">
            <w:instrText xml:space="preserve"> CITATION Mec17 \l 2057 </w:instrText>
          </w:r>
          <w:r w:rsidR="00854FB4">
            <w:fldChar w:fldCharType="separate"/>
          </w:r>
          <w:r w:rsidRPr="007B7E8E">
            <w:rPr>
              <w:noProof/>
            </w:rPr>
            <w:t>(Mech4study, 2017)</w:t>
          </w:r>
          <w:r w:rsidR="00854FB4">
            <w:rPr>
              <w:noProof/>
            </w:rPr>
            <w:fldChar w:fldCharType="end"/>
          </w:r>
        </w:sdtContent>
      </w:sdt>
    </w:p>
    <w:p w:rsidR="007B7E8E" w:rsidRDefault="007B7E8E" w:rsidP="00AF711D">
      <w:r>
        <w:t xml:space="preserve">Due to these factors, the most common application of an EM clutch is in automation in factories. This is due to the precise levels of control they achieve. The almost instant engagement and disengagement is vital in ensuring that the automation process runs correctly. </w:t>
      </w:r>
    </w:p>
    <w:p w:rsidR="007B7E8E" w:rsidRDefault="00066658" w:rsidP="00AF711D">
      <w:r>
        <w:t xml:space="preserve">They are ideal for use within automation as the motors can all run simultaneously and the clutches can control various actuators depending on the operation. </w:t>
      </w:r>
      <w:proofErr w:type="spellStart"/>
      <w:r>
        <w:t>Eg</w:t>
      </w:r>
      <w:proofErr w:type="spellEnd"/>
      <w:r>
        <w:t>. Conveyors can stop/start whilst the motors continue to run at the same speed, ensuring instant transmission when motion is required.</w:t>
      </w:r>
    </w:p>
    <w:p w:rsidR="00066658" w:rsidRDefault="00B478A2" w:rsidP="00AF711D">
      <w:pPr>
        <w:rPr>
          <w:b/>
        </w:rPr>
      </w:pPr>
      <w:r w:rsidRPr="00B478A2">
        <w:rPr>
          <w:b/>
        </w:rPr>
        <w:t>Task B</w:t>
      </w:r>
    </w:p>
    <w:p w:rsidR="00FD6FA1" w:rsidRDefault="00FD6FA1" w:rsidP="00AF711D">
      <w:r>
        <w:rPr>
          <w:noProof/>
          <w:lang w:eastAsia="en-GB"/>
        </w:rPr>
        <w:drawing>
          <wp:inline distT="0" distB="0" distL="0" distR="0">
            <wp:extent cx="5486400" cy="439857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l="5650" t="21006" r="55795" b="23964"/>
                    <a:stretch>
                      <a:fillRect/>
                    </a:stretch>
                  </pic:blipFill>
                  <pic:spPr bwMode="auto">
                    <a:xfrm>
                      <a:off x="0" y="0"/>
                      <a:ext cx="5490038" cy="4401494"/>
                    </a:xfrm>
                    <a:prstGeom prst="rect">
                      <a:avLst/>
                    </a:prstGeom>
                    <a:noFill/>
                    <a:ln w="9525">
                      <a:noFill/>
                      <a:miter lim="800000"/>
                      <a:headEnd/>
                      <a:tailEnd/>
                    </a:ln>
                  </pic:spPr>
                </pic:pic>
              </a:graphicData>
            </a:graphic>
          </wp:inline>
        </w:drawing>
      </w:r>
    </w:p>
    <w:p w:rsidR="00B478A2" w:rsidRDefault="00FD6FA1" w:rsidP="00FD6FA1">
      <w:pPr>
        <w:tabs>
          <w:tab w:val="left" w:pos="3180"/>
        </w:tabs>
      </w:pPr>
      <w:r>
        <w:tab/>
      </w:r>
    </w:p>
    <w:p w:rsidR="00FD6FA1" w:rsidRDefault="00FD6FA1" w:rsidP="00FD6FA1">
      <w:pPr>
        <w:tabs>
          <w:tab w:val="left" w:pos="3180"/>
        </w:tabs>
      </w:pPr>
    </w:p>
    <w:p w:rsidR="005143D5" w:rsidRDefault="005143D5" w:rsidP="00FD6FA1">
      <w:pPr>
        <w:tabs>
          <w:tab w:val="left" w:pos="3180"/>
        </w:tabs>
      </w:pPr>
      <w:r>
        <w:rPr>
          <w:noProof/>
          <w:lang w:eastAsia="en-GB"/>
        </w:rPr>
        <w:lastRenderedPageBreak/>
        <w:drawing>
          <wp:inline distT="0" distB="0" distL="0" distR="0">
            <wp:extent cx="5486400" cy="349758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l="6315" t="38166" r="53800" b="16568"/>
                    <a:stretch>
                      <a:fillRect/>
                    </a:stretch>
                  </pic:blipFill>
                  <pic:spPr bwMode="auto">
                    <a:xfrm>
                      <a:off x="0" y="0"/>
                      <a:ext cx="5486400" cy="3497580"/>
                    </a:xfrm>
                    <a:prstGeom prst="rect">
                      <a:avLst/>
                    </a:prstGeom>
                    <a:noFill/>
                    <a:ln w="9525">
                      <a:noFill/>
                      <a:miter lim="800000"/>
                      <a:headEnd/>
                      <a:tailEnd/>
                    </a:ln>
                  </pic:spPr>
                </pic:pic>
              </a:graphicData>
            </a:graphic>
          </wp:inline>
        </w:drawing>
      </w:r>
    </w:p>
    <w:p w:rsidR="005143D5" w:rsidRDefault="005143D5" w:rsidP="005143D5"/>
    <w:p w:rsidR="005143D5" w:rsidRDefault="005143D5" w:rsidP="005143D5">
      <w:r>
        <w:rPr>
          <w:noProof/>
          <w:lang w:eastAsia="en-GB"/>
        </w:rPr>
        <w:drawing>
          <wp:inline distT="0" distB="0" distL="0" distR="0">
            <wp:extent cx="5166831" cy="192405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l="5983" t="26036" r="54299" b="47633"/>
                    <a:stretch>
                      <a:fillRect/>
                    </a:stretch>
                  </pic:blipFill>
                  <pic:spPr bwMode="auto">
                    <a:xfrm>
                      <a:off x="0" y="0"/>
                      <a:ext cx="5166831" cy="1924050"/>
                    </a:xfrm>
                    <a:prstGeom prst="rect">
                      <a:avLst/>
                    </a:prstGeom>
                    <a:noFill/>
                    <a:ln w="9525">
                      <a:noFill/>
                      <a:miter lim="800000"/>
                      <a:headEnd/>
                      <a:tailEnd/>
                    </a:ln>
                  </pic:spPr>
                </pic:pic>
              </a:graphicData>
            </a:graphic>
          </wp:inline>
        </w:drawing>
      </w:r>
    </w:p>
    <w:p w:rsidR="005143D5" w:rsidRDefault="005143D5" w:rsidP="005143D5"/>
    <w:p w:rsidR="005143D5" w:rsidRDefault="005143D5" w:rsidP="005143D5"/>
    <w:p w:rsidR="005143D5" w:rsidRDefault="005143D5" w:rsidP="005143D5"/>
    <w:p w:rsidR="005143D5" w:rsidRDefault="005143D5" w:rsidP="005143D5"/>
    <w:p w:rsidR="005143D5" w:rsidRDefault="005143D5" w:rsidP="005143D5"/>
    <w:p w:rsidR="005143D5" w:rsidRDefault="005143D5" w:rsidP="005143D5"/>
    <w:p w:rsidR="005143D5" w:rsidRDefault="005143D5" w:rsidP="005143D5"/>
    <w:p w:rsidR="005143D5" w:rsidRDefault="005143D5" w:rsidP="005143D5"/>
    <w:p w:rsidR="005143D5" w:rsidRDefault="005143D5" w:rsidP="005143D5"/>
    <w:p w:rsidR="00FD6FA1" w:rsidRDefault="005143D5" w:rsidP="005143D5">
      <w:r>
        <w:rPr>
          <w:noProof/>
          <w:lang w:eastAsia="en-GB"/>
        </w:rPr>
        <w:lastRenderedPageBreak/>
        <w:drawing>
          <wp:anchor distT="0" distB="0" distL="114300" distR="114300" simplePos="0" relativeHeight="251663360" behindDoc="1" locked="0" layoutInCell="1" allowOverlap="1">
            <wp:simplePos x="0" y="0"/>
            <wp:positionH relativeFrom="column">
              <wp:posOffset>-438150</wp:posOffset>
            </wp:positionH>
            <wp:positionV relativeFrom="paragraph">
              <wp:posOffset>247650</wp:posOffset>
            </wp:positionV>
            <wp:extent cx="5772150" cy="3899535"/>
            <wp:effectExtent l="19050" t="0" r="0" b="0"/>
            <wp:wrapTight wrapText="bothSides">
              <wp:wrapPolygon edited="0">
                <wp:start x="-71" y="0"/>
                <wp:lineTo x="-71" y="21526"/>
                <wp:lineTo x="21600" y="21526"/>
                <wp:lineTo x="21600" y="0"/>
                <wp:lineTo x="-71"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l="25134" t="23840" r="31885" b="24523"/>
                    <a:stretch>
                      <a:fillRect/>
                    </a:stretch>
                  </pic:blipFill>
                  <pic:spPr bwMode="auto">
                    <a:xfrm>
                      <a:off x="0" y="0"/>
                      <a:ext cx="5772150" cy="3899535"/>
                    </a:xfrm>
                    <a:prstGeom prst="rect">
                      <a:avLst/>
                    </a:prstGeom>
                    <a:noFill/>
                    <a:ln w="9525">
                      <a:noFill/>
                      <a:miter lim="800000"/>
                      <a:headEnd/>
                      <a:tailEnd/>
                    </a:ln>
                  </pic:spPr>
                </pic:pic>
              </a:graphicData>
            </a:graphic>
          </wp:anchor>
        </w:drawing>
      </w:r>
      <w:r>
        <w:t>5) &amp;6)</w:t>
      </w:r>
    </w:p>
    <w:p w:rsid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p w:rsidR="005143D5" w:rsidRPr="005143D5" w:rsidRDefault="005143D5" w:rsidP="005143D5">
      <w:r>
        <w:rPr>
          <w:noProof/>
          <w:lang w:eastAsia="en-GB"/>
        </w:rPr>
        <w:drawing>
          <wp:anchor distT="0" distB="0" distL="114300" distR="114300" simplePos="0" relativeHeight="251665408" behindDoc="1" locked="0" layoutInCell="1" allowOverlap="1">
            <wp:simplePos x="0" y="0"/>
            <wp:positionH relativeFrom="column">
              <wp:posOffset>2771775</wp:posOffset>
            </wp:positionH>
            <wp:positionV relativeFrom="paragraph">
              <wp:posOffset>285750</wp:posOffset>
            </wp:positionV>
            <wp:extent cx="3179445" cy="1924050"/>
            <wp:effectExtent l="19050" t="0" r="1905" b="0"/>
            <wp:wrapTight wrapText="bothSides">
              <wp:wrapPolygon edited="0">
                <wp:start x="-129" y="0"/>
                <wp:lineTo x="-129" y="21386"/>
                <wp:lineTo x="21613" y="21386"/>
                <wp:lineTo x="21613" y="0"/>
                <wp:lineTo x="-129"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cstate="print"/>
                    <a:srcRect l="1163" t="65089" r="77696" b="12130"/>
                    <a:stretch>
                      <a:fillRect/>
                    </a:stretch>
                  </pic:blipFill>
                  <pic:spPr bwMode="auto">
                    <a:xfrm>
                      <a:off x="0" y="0"/>
                      <a:ext cx="3179445" cy="1924050"/>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64384" behindDoc="1" locked="0" layoutInCell="1" allowOverlap="1">
            <wp:simplePos x="0" y="0"/>
            <wp:positionH relativeFrom="column">
              <wp:posOffset>-438150</wp:posOffset>
            </wp:positionH>
            <wp:positionV relativeFrom="paragraph">
              <wp:posOffset>285750</wp:posOffset>
            </wp:positionV>
            <wp:extent cx="3130550" cy="3971925"/>
            <wp:effectExtent l="19050" t="0" r="0" b="0"/>
            <wp:wrapTight wrapText="bothSides">
              <wp:wrapPolygon edited="0">
                <wp:start x="-131" y="0"/>
                <wp:lineTo x="-131" y="21548"/>
                <wp:lineTo x="21556" y="21548"/>
                <wp:lineTo x="21556" y="0"/>
                <wp:lineTo x="-131"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l="1163" t="17456" r="78037" b="35503"/>
                    <a:stretch>
                      <a:fillRect/>
                    </a:stretch>
                  </pic:blipFill>
                  <pic:spPr bwMode="auto">
                    <a:xfrm>
                      <a:off x="0" y="0"/>
                      <a:ext cx="3130550" cy="3971925"/>
                    </a:xfrm>
                    <a:prstGeom prst="rect">
                      <a:avLst/>
                    </a:prstGeom>
                    <a:noFill/>
                    <a:ln w="9525">
                      <a:noFill/>
                      <a:miter lim="800000"/>
                      <a:headEnd/>
                      <a:tailEnd/>
                    </a:ln>
                  </pic:spPr>
                </pic:pic>
              </a:graphicData>
            </a:graphic>
          </wp:anchor>
        </w:drawing>
      </w:r>
    </w:p>
    <w:p w:rsidR="005143D5" w:rsidRDefault="005143D5" w:rsidP="005143D5"/>
    <w:p w:rsidR="005143D5" w:rsidRDefault="005143D5" w:rsidP="005143D5">
      <w:pPr>
        <w:tabs>
          <w:tab w:val="left" w:pos="1185"/>
        </w:tabs>
      </w:pPr>
      <w:r>
        <w:tab/>
      </w:r>
    </w:p>
    <w:p w:rsidR="005143D5" w:rsidRDefault="005143D5" w:rsidP="005143D5">
      <w:pPr>
        <w:tabs>
          <w:tab w:val="left" w:pos="1185"/>
        </w:tabs>
      </w:pPr>
    </w:p>
    <w:p w:rsidR="005143D5" w:rsidRDefault="005143D5" w:rsidP="005143D5">
      <w:pPr>
        <w:tabs>
          <w:tab w:val="left" w:pos="1185"/>
        </w:tabs>
      </w:pPr>
    </w:p>
    <w:p w:rsidR="005143D5" w:rsidRDefault="005143D5" w:rsidP="005143D5">
      <w:pPr>
        <w:tabs>
          <w:tab w:val="left" w:pos="1185"/>
        </w:tabs>
      </w:pPr>
    </w:p>
    <w:p w:rsidR="005143D5" w:rsidRDefault="005143D5" w:rsidP="005143D5">
      <w:pPr>
        <w:tabs>
          <w:tab w:val="left" w:pos="1185"/>
        </w:tabs>
      </w:pPr>
    </w:p>
    <w:p w:rsidR="005143D5" w:rsidRDefault="005143D5" w:rsidP="005143D5">
      <w:pPr>
        <w:tabs>
          <w:tab w:val="left" w:pos="1185"/>
        </w:tabs>
      </w:pPr>
    </w:p>
    <w:p w:rsidR="005143D5" w:rsidRDefault="005143D5" w:rsidP="005143D5">
      <w:pPr>
        <w:tabs>
          <w:tab w:val="left" w:pos="1185"/>
        </w:tabs>
      </w:pPr>
    </w:p>
    <w:p w:rsidR="005143D5" w:rsidRDefault="005143D5" w:rsidP="005143D5">
      <w:pPr>
        <w:tabs>
          <w:tab w:val="left" w:pos="1185"/>
        </w:tabs>
      </w:pPr>
      <w:r>
        <w:lastRenderedPageBreak/>
        <w:t>Increasing the coefficient of friction results in more friction between the friction lining and the drum, this allows a higher maximum torque transmission. Oppositely when you decrease the coefficient of friction the maximum torque transmission is reduced. This is due to slippage occurring beyond the maximum torque transmission. Whereby the friction lining is unable to keep contact with the drum as it is limited by the frictional force of the material it is made from.</w:t>
      </w:r>
    </w:p>
    <w:p w:rsidR="005143D5" w:rsidRDefault="005143D5" w:rsidP="005143D5">
      <w:pPr>
        <w:tabs>
          <w:tab w:val="left" w:pos="1185"/>
        </w:tabs>
      </w:pPr>
      <w:r>
        <w:rPr>
          <w:noProof/>
          <w:lang w:eastAsia="en-GB"/>
        </w:rPr>
        <w:drawing>
          <wp:inline distT="0" distB="0" distL="0" distR="0">
            <wp:extent cx="5334000" cy="5942263"/>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srcRect l="6980" t="19822" r="55130" b="5030"/>
                    <a:stretch>
                      <a:fillRect/>
                    </a:stretch>
                  </pic:blipFill>
                  <pic:spPr bwMode="auto">
                    <a:xfrm>
                      <a:off x="0" y="0"/>
                      <a:ext cx="5335910" cy="5944391"/>
                    </a:xfrm>
                    <a:prstGeom prst="rect">
                      <a:avLst/>
                    </a:prstGeom>
                    <a:noFill/>
                    <a:ln w="9525">
                      <a:noFill/>
                      <a:miter lim="800000"/>
                      <a:headEnd/>
                      <a:tailEnd/>
                    </a:ln>
                  </pic:spPr>
                </pic:pic>
              </a:graphicData>
            </a:graphic>
          </wp:inline>
        </w:drawing>
      </w:r>
    </w:p>
    <w:p w:rsidR="005143D5" w:rsidRDefault="005143D5" w:rsidP="005143D5">
      <w:r>
        <w:t xml:space="preserve">Complex stress is when a stressed component has </w:t>
      </w:r>
      <w:r w:rsidR="004967C4">
        <w:t xml:space="preserve">direct and shear stresses acting in two or more directions at the same time. Since the shoe is only placing a direct stress in 1 direction, this is not a complex stress. </w:t>
      </w:r>
    </w:p>
    <w:p w:rsidR="004967C4" w:rsidRDefault="004967C4" w:rsidP="005143D5"/>
    <w:p w:rsidR="004967C4" w:rsidRDefault="004967C4" w:rsidP="005143D5"/>
    <w:p w:rsidR="004967C4" w:rsidRDefault="004967C4" w:rsidP="005143D5"/>
    <w:sdt>
      <w:sdtPr>
        <w:id w:val="27981003"/>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4967C4" w:rsidRDefault="004967C4">
          <w:pPr>
            <w:pStyle w:val="Heading1"/>
          </w:pPr>
          <w:r>
            <w:t>Works Cited</w:t>
          </w:r>
        </w:p>
        <w:p w:rsidR="004967C4" w:rsidRDefault="004967C4" w:rsidP="004967C4">
          <w:pPr>
            <w:pStyle w:val="Bibliography"/>
            <w:rPr>
              <w:noProof/>
              <w:lang w:val="en-US"/>
            </w:rPr>
          </w:pPr>
          <w:r>
            <w:fldChar w:fldCharType="begin"/>
          </w:r>
          <w:r>
            <w:instrText xml:space="preserve"> BIBLIOGRAPHY </w:instrText>
          </w:r>
          <w:r>
            <w:fldChar w:fldCharType="separate"/>
          </w:r>
          <w:r>
            <w:rPr>
              <w:noProof/>
              <w:lang w:val="en-US"/>
            </w:rPr>
            <w:t xml:space="preserve">Baksiin, s., 2021. </w:t>
          </w:r>
          <w:r>
            <w:rPr>
              <w:i/>
              <w:iCs/>
              <w:noProof/>
              <w:lang w:val="en-US"/>
            </w:rPr>
            <w:t xml:space="preserve">Centrifugal Clutch: Definition, Parts, Working Principle, Advantages, Disadvantages, and Applications. </w:t>
          </w:r>
          <w:r>
            <w:rPr>
              <w:noProof/>
              <w:lang w:val="en-US"/>
            </w:rPr>
            <w:t xml:space="preserve">[Online] </w:t>
          </w:r>
          <w:r>
            <w:rPr>
              <w:noProof/>
              <w:lang w:val="en-US"/>
            </w:rPr>
            <w:br/>
            <w:t xml:space="preserve">Available at: </w:t>
          </w:r>
          <w:r>
            <w:rPr>
              <w:noProof/>
              <w:u w:val="single"/>
              <w:lang w:val="en-US"/>
            </w:rPr>
            <w:t>https://learnmechanical.com/centrifugal-clutch/#:~:text=%20They%20are%20as%20follows%3A%20%201%20Centrifugal,stalling%20and%20during%20idling%20and%20start...%20More%20</w:t>
          </w:r>
          <w:r>
            <w:rPr>
              <w:noProof/>
              <w:lang w:val="en-US"/>
            </w:rPr>
            <w:br/>
            <w:t>[Accessed 15 september 2021].</w:t>
          </w:r>
        </w:p>
        <w:p w:rsidR="004967C4" w:rsidRDefault="004967C4" w:rsidP="004967C4">
          <w:pPr>
            <w:pStyle w:val="Bibliography"/>
            <w:rPr>
              <w:noProof/>
              <w:lang w:val="en-US"/>
            </w:rPr>
          </w:pPr>
          <w:r>
            <w:rPr>
              <w:noProof/>
              <w:lang w:val="en-US"/>
            </w:rPr>
            <w:t xml:space="preserve">Bekert, 2021. </w:t>
          </w:r>
          <w:r>
            <w:rPr>
              <w:i/>
              <w:iCs/>
              <w:noProof/>
              <w:lang w:val="en-US"/>
            </w:rPr>
            <w:t xml:space="preserve">Clutch spring wires. </w:t>
          </w:r>
          <w:r>
            <w:rPr>
              <w:noProof/>
              <w:lang w:val="en-US"/>
            </w:rPr>
            <w:t xml:space="preserve">[Online] </w:t>
          </w:r>
          <w:r>
            <w:rPr>
              <w:noProof/>
              <w:lang w:val="en-US"/>
            </w:rPr>
            <w:br/>
            <w:t xml:space="preserve">Available at: </w:t>
          </w:r>
          <w:r>
            <w:rPr>
              <w:noProof/>
              <w:u w:val="single"/>
              <w:lang w:val="en-US"/>
            </w:rPr>
            <w:t>https://www.bekaert.com/en/products/automotive/drive-train/clutch-spring-wires#:~:text=Clutch%20spring%20wires%20are%20oil%20tempered%20steel%20wires,more%20uniform%20mechanical%20properties%20than%20simple%20cold%20drawing.</w:t>
          </w:r>
          <w:r>
            <w:rPr>
              <w:noProof/>
              <w:lang w:val="en-US"/>
            </w:rPr>
            <w:br/>
            <w:t>[Accessed 18 september 2021].</w:t>
          </w:r>
        </w:p>
        <w:p w:rsidR="004967C4" w:rsidRDefault="004967C4" w:rsidP="004967C4">
          <w:pPr>
            <w:pStyle w:val="Bibliography"/>
            <w:rPr>
              <w:noProof/>
              <w:lang w:val="en-US"/>
            </w:rPr>
          </w:pPr>
          <w:r>
            <w:rPr>
              <w:noProof/>
              <w:lang w:val="en-US"/>
            </w:rPr>
            <w:t xml:space="preserve">BLM centrifugal solutions , 2019. </w:t>
          </w:r>
          <w:r>
            <w:rPr>
              <w:i/>
              <w:iCs/>
              <w:noProof/>
              <w:lang w:val="en-US"/>
            </w:rPr>
            <w:t xml:space="preserve">The How and Why of Centrifugal Clutches. </w:t>
          </w:r>
          <w:r>
            <w:rPr>
              <w:noProof/>
              <w:lang w:val="en-US"/>
            </w:rPr>
            <w:t xml:space="preserve">[Online] </w:t>
          </w:r>
          <w:r>
            <w:rPr>
              <w:noProof/>
              <w:lang w:val="en-US"/>
            </w:rPr>
            <w:br/>
            <w:t xml:space="preserve">Available at: </w:t>
          </w:r>
          <w:r>
            <w:rPr>
              <w:noProof/>
              <w:u w:val="single"/>
              <w:lang w:val="en-US"/>
            </w:rPr>
            <w:t>https://www.blm-cm.com/blog/the-how-and-why-of-centrifugal-clutches/</w:t>
          </w:r>
          <w:r>
            <w:rPr>
              <w:noProof/>
              <w:lang w:val="en-US"/>
            </w:rPr>
            <w:br/>
            <w:t>[Accessed 25 september 2021].</w:t>
          </w:r>
        </w:p>
        <w:p w:rsidR="004967C4" w:rsidRDefault="004967C4" w:rsidP="004967C4">
          <w:pPr>
            <w:pStyle w:val="Bibliography"/>
            <w:rPr>
              <w:noProof/>
              <w:lang w:val="en-US"/>
            </w:rPr>
          </w:pPr>
          <w:r>
            <w:rPr>
              <w:noProof/>
              <w:lang w:val="en-US"/>
            </w:rPr>
            <w:t xml:space="preserve">clutchfix, 2021. </w:t>
          </w:r>
          <w:r>
            <w:rPr>
              <w:i/>
              <w:iCs/>
              <w:noProof/>
              <w:lang w:val="en-US"/>
            </w:rPr>
            <w:t xml:space="preserve">Friction material. </w:t>
          </w:r>
          <w:r>
            <w:rPr>
              <w:noProof/>
              <w:lang w:val="en-US"/>
            </w:rPr>
            <w:t xml:space="preserve">[Online] </w:t>
          </w:r>
          <w:r>
            <w:rPr>
              <w:noProof/>
              <w:lang w:val="en-US"/>
            </w:rPr>
            <w:br/>
            <w:t xml:space="preserve">Available at: </w:t>
          </w:r>
          <w:r>
            <w:rPr>
              <w:noProof/>
              <w:u w:val="single"/>
              <w:lang w:val="en-US"/>
            </w:rPr>
            <w:t>http://clutch-fix.co.uk/services/friction-material/</w:t>
          </w:r>
          <w:r>
            <w:rPr>
              <w:noProof/>
              <w:lang w:val="en-US"/>
            </w:rPr>
            <w:br/>
            <w:t>[Accessed 16 september 2021].</w:t>
          </w:r>
        </w:p>
        <w:p w:rsidR="004967C4" w:rsidRDefault="004967C4" w:rsidP="004967C4">
          <w:pPr>
            <w:pStyle w:val="Bibliography"/>
            <w:rPr>
              <w:noProof/>
              <w:lang w:val="en-US"/>
            </w:rPr>
          </w:pPr>
          <w:r>
            <w:rPr>
              <w:noProof/>
              <w:lang w:val="en-US"/>
            </w:rPr>
            <w:t xml:space="preserve">Engineers Guide , 2019. </w:t>
          </w:r>
          <w:r>
            <w:rPr>
              <w:i/>
              <w:iCs/>
              <w:noProof/>
              <w:lang w:val="en-US"/>
            </w:rPr>
            <w:t xml:space="preserve">Centrifugal Clutch Explained – An Engineer’s Guide to a Centrifugal Clutch. </w:t>
          </w:r>
          <w:r>
            <w:rPr>
              <w:noProof/>
              <w:lang w:val="en-US"/>
            </w:rPr>
            <w:t xml:space="preserve">[Online] </w:t>
          </w:r>
          <w:r>
            <w:rPr>
              <w:noProof/>
              <w:lang w:val="en-US"/>
            </w:rPr>
            <w:br/>
            <w:t xml:space="preserve">Available at: </w:t>
          </w:r>
          <w:r>
            <w:rPr>
              <w:noProof/>
              <w:u w:val="single"/>
              <w:lang w:val="en-US"/>
            </w:rPr>
            <w:t>https://www.lancereal.com/centrifugal-clutch-explained/</w:t>
          </w:r>
          <w:r>
            <w:rPr>
              <w:noProof/>
              <w:lang w:val="en-US"/>
            </w:rPr>
            <w:br/>
            <w:t>[Accessed 13 september 2021].</w:t>
          </w:r>
        </w:p>
        <w:p w:rsidR="004967C4" w:rsidRDefault="004967C4" w:rsidP="004967C4">
          <w:pPr>
            <w:pStyle w:val="Bibliography"/>
            <w:rPr>
              <w:noProof/>
              <w:lang w:val="en-US"/>
            </w:rPr>
          </w:pPr>
          <w:r>
            <w:rPr>
              <w:noProof/>
              <w:lang w:val="en-US"/>
            </w:rPr>
            <w:t xml:space="preserve">Mech4study, 2017. </w:t>
          </w:r>
          <w:r>
            <w:rPr>
              <w:i/>
              <w:iCs/>
              <w:noProof/>
              <w:lang w:val="en-US"/>
            </w:rPr>
            <w:t xml:space="preserve">Electromagnetic Clutch : Principle, Working, Advantages and Disadvantages with its Diagram. </w:t>
          </w:r>
          <w:r>
            <w:rPr>
              <w:noProof/>
              <w:lang w:val="en-US"/>
            </w:rPr>
            <w:t xml:space="preserve">[Online] </w:t>
          </w:r>
          <w:r>
            <w:rPr>
              <w:noProof/>
              <w:lang w:val="en-US"/>
            </w:rPr>
            <w:br/>
            <w:t xml:space="preserve">Available at: </w:t>
          </w:r>
          <w:r>
            <w:rPr>
              <w:noProof/>
              <w:u w:val="single"/>
              <w:lang w:val="en-US"/>
            </w:rPr>
            <w:t>https://www.mech4study.com/2017/10/electromagnetic-clutch-principle-working-advantages-and-disadvantages-with-diagram.html</w:t>
          </w:r>
          <w:r>
            <w:rPr>
              <w:noProof/>
              <w:lang w:val="en-US"/>
            </w:rPr>
            <w:br/>
            <w:t>[Accessed 16 september 2021].</w:t>
          </w:r>
        </w:p>
        <w:p w:rsidR="004967C4" w:rsidRDefault="004967C4" w:rsidP="004967C4">
          <w:pPr>
            <w:pStyle w:val="Bibliography"/>
            <w:rPr>
              <w:noProof/>
              <w:lang w:val="en-US"/>
            </w:rPr>
          </w:pPr>
          <w:r>
            <w:rPr>
              <w:noProof/>
              <w:lang w:val="en-US"/>
            </w:rPr>
            <w:t xml:space="preserve">Mechanicalfunda, 2018. </w:t>
          </w:r>
          <w:r>
            <w:rPr>
              <w:i/>
              <w:iCs/>
              <w:noProof/>
              <w:lang w:val="en-US"/>
            </w:rPr>
            <w:t xml:space="preserve">Advantages and disadvantages of electromagnetic clutch. </w:t>
          </w:r>
          <w:r>
            <w:rPr>
              <w:noProof/>
              <w:lang w:val="en-US"/>
            </w:rPr>
            <w:t xml:space="preserve">[Online] </w:t>
          </w:r>
          <w:r>
            <w:rPr>
              <w:noProof/>
              <w:lang w:val="en-US"/>
            </w:rPr>
            <w:br/>
            <w:t xml:space="preserve">Available at: </w:t>
          </w:r>
          <w:r>
            <w:rPr>
              <w:noProof/>
              <w:u w:val="single"/>
              <w:lang w:val="en-US"/>
            </w:rPr>
            <w:t>https://www.mechanicalfunda.com/2019/08/advantage-disadvantage-electromagnetic-clutch.html</w:t>
          </w:r>
          <w:r>
            <w:rPr>
              <w:noProof/>
              <w:lang w:val="en-US"/>
            </w:rPr>
            <w:br/>
            <w:t>[Accessed 16 september 2021].</w:t>
          </w:r>
        </w:p>
        <w:p w:rsidR="004967C4" w:rsidRDefault="004967C4" w:rsidP="004967C4">
          <w:pPr>
            <w:pStyle w:val="Bibliography"/>
            <w:rPr>
              <w:noProof/>
              <w:lang w:val="en-US"/>
            </w:rPr>
          </w:pPr>
          <w:r>
            <w:rPr>
              <w:noProof/>
              <w:lang w:val="en-US"/>
            </w:rPr>
            <w:t xml:space="preserve">Mecholic , 2021. </w:t>
          </w:r>
          <w:r>
            <w:rPr>
              <w:i/>
              <w:iCs/>
              <w:noProof/>
              <w:lang w:val="en-US"/>
            </w:rPr>
            <w:t xml:space="preserve">Centrifugal Clutch Working, Applications, Advantages and Disadvantages. </w:t>
          </w:r>
          <w:r>
            <w:rPr>
              <w:noProof/>
              <w:lang w:val="en-US"/>
            </w:rPr>
            <w:t xml:space="preserve">[Online] </w:t>
          </w:r>
          <w:r>
            <w:rPr>
              <w:noProof/>
              <w:lang w:val="en-US"/>
            </w:rPr>
            <w:br/>
            <w:t xml:space="preserve">Available at: </w:t>
          </w:r>
          <w:r>
            <w:rPr>
              <w:noProof/>
              <w:u w:val="single"/>
              <w:lang w:val="en-US"/>
            </w:rPr>
            <w:t>https://www.mecholic.com/2016/01/centrifugal-clutch-working-applications-advantages.html#:~:text=%20Advantages%20and%20disadvantages%20of%20centrifugal%20clutch%20,can%20precisely%20control%20by%20selecting%20spring.%20More%20</w:t>
          </w:r>
          <w:r>
            <w:rPr>
              <w:noProof/>
              <w:lang w:val="en-US"/>
            </w:rPr>
            <w:br/>
            <w:t>[Accessed 15 september 2021].</w:t>
          </w:r>
        </w:p>
        <w:p w:rsidR="004967C4" w:rsidRDefault="004967C4" w:rsidP="004967C4">
          <w:pPr>
            <w:pStyle w:val="Bibliography"/>
            <w:rPr>
              <w:noProof/>
              <w:lang w:val="en-US"/>
            </w:rPr>
          </w:pPr>
          <w:r>
            <w:rPr>
              <w:noProof/>
              <w:lang w:val="en-US"/>
            </w:rPr>
            <w:t xml:space="preserve">Toulas, B., 2018. </w:t>
          </w:r>
          <w:r>
            <w:rPr>
              <w:i/>
              <w:iCs/>
              <w:noProof/>
              <w:lang w:val="en-US"/>
            </w:rPr>
            <w:t xml:space="preserve">Engineering clicks. </w:t>
          </w:r>
          <w:r>
            <w:rPr>
              <w:noProof/>
              <w:lang w:val="en-US"/>
            </w:rPr>
            <w:t xml:space="preserve">[Online] </w:t>
          </w:r>
          <w:r>
            <w:rPr>
              <w:noProof/>
              <w:lang w:val="en-US"/>
            </w:rPr>
            <w:br/>
            <w:t xml:space="preserve">Available at: </w:t>
          </w:r>
          <w:r>
            <w:rPr>
              <w:noProof/>
              <w:u w:val="single"/>
              <w:lang w:val="en-US"/>
            </w:rPr>
            <w:t>https://www.engineeringclicks.com/centrifugal-clutch/#:~:text=The%20first%20centrifugal%20clutches%20can%20be%20traced%20back,operation</w:t>
          </w:r>
          <w:r>
            <w:rPr>
              <w:noProof/>
              <w:u w:val="single"/>
              <w:lang w:val="en-US"/>
            </w:rPr>
            <w:lastRenderedPageBreak/>
            <w:t>%20on%20the%20principle%20of%20centrifugal%20force%20generation.</w:t>
          </w:r>
          <w:r>
            <w:rPr>
              <w:noProof/>
              <w:lang w:val="en-US"/>
            </w:rPr>
            <w:br/>
            <w:t>[Accessed 16 september 2021].</w:t>
          </w:r>
        </w:p>
        <w:p w:rsidR="004967C4" w:rsidRDefault="004967C4" w:rsidP="004967C4">
          <w:r>
            <w:fldChar w:fldCharType="end"/>
          </w:r>
        </w:p>
      </w:sdtContent>
    </w:sdt>
    <w:p w:rsidR="004967C4" w:rsidRPr="005143D5" w:rsidRDefault="004967C4" w:rsidP="005143D5"/>
    <w:sectPr w:rsidR="004967C4" w:rsidRPr="005143D5" w:rsidSect="00C26CF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A65F4" w:rsidRDefault="00EA65F4" w:rsidP="00EA65F4">
      <w:pPr>
        <w:spacing w:after="0" w:line="240" w:lineRule="auto"/>
      </w:pPr>
      <w:r>
        <w:separator/>
      </w:r>
    </w:p>
  </w:endnote>
  <w:endnote w:type="continuationSeparator" w:id="0">
    <w:p w:rsidR="00EA65F4" w:rsidRDefault="00EA65F4" w:rsidP="00EA65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A65F4" w:rsidRDefault="00EA65F4" w:rsidP="00EA65F4">
      <w:pPr>
        <w:spacing w:after="0" w:line="240" w:lineRule="auto"/>
      </w:pPr>
      <w:r>
        <w:separator/>
      </w:r>
    </w:p>
  </w:footnote>
  <w:footnote w:type="continuationSeparator" w:id="0">
    <w:p w:rsidR="00EA65F4" w:rsidRDefault="00EA65F4" w:rsidP="00EA65F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14C39"/>
    <w:rsid w:val="00066658"/>
    <w:rsid w:val="001D6EBB"/>
    <w:rsid w:val="00397722"/>
    <w:rsid w:val="00454173"/>
    <w:rsid w:val="004967C4"/>
    <w:rsid w:val="004C4897"/>
    <w:rsid w:val="005143D5"/>
    <w:rsid w:val="00514C39"/>
    <w:rsid w:val="005F2864"/>
    <w:rsid w:val="007B7E8E"/>
    <w:rsid w:val="007D4E0A"/>
    <w:rsid w:val="008069F2"/>
    <w:rsid w:val="00836D56"/>
    <w:rsid w:val="00847672"/>
    <w:rsid w:val="00854FB4"/>
    <w:rsid w:val="009E2C6D"/>
    <w:rsid w:val="00A550A9"/>
    <w:rsid w:val="00AF711D"/>
    <w:rsid w:val="00B478A2"/>
    <w:rsid w:val="00BC1D51"/>
    <w:rsid w:val="00C26CF3"/>
    <w:rsid w:val="00C45718"/>
    <w:rsid w:val="00C75D5C"/>
    <w:rsid w:val="00D46442"/>
    <w:rsid w:val="00EA65F4"/>
    <w:rsid w:val="00F207E0"/>
    <w:rsid w:val="00F26295"/>
    <w:rsid w:val="00F2660A"/>
    <w:rsid w:val="00FC6F4D"/>
    <w:rsid w:val="00FD6FA1"/>
    <w:rsid w:val="00FE776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red"/>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CF3"/>
  </w:style>
  <w:style w:type="paragraph" w:styleId="Heading1">
    <w:name w:val="heading 1"/>
    <w:basedOn w:val="Normal"/>
    <w:next w:val="Normal"/>
    <w:link w:val="Heading1Char"/>
    <w:uiPriority w:val="9"/>
    <w:qFormat/>
    <w:rsid w:val="004967C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4C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C39"/>
    <w:rPr>
      <w:rFonts w:ascii="Tahoma" w:hAnsi="Tahoma" w:cs="Tahoma"/>
      <w:sz w:val="16"/>
      <w:szCs w:val="16"/>
    </w:rPr>
  </w:style>
  <w:style w:type="paragraph" w:styleId="Header">
    <w:name w:val="header"/>
    <w:basedOn w:val="Normal"/>
    <w:link w:val="HeaderChar"/>
    <w:uiPriority w:val="99"/>
    <w:semiHidden/>
    <w:unhideWhenUsed/>
    <w:rsid w:val="00EA65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A65F4"/>
  </w:style>
  <w:style w:type="paragraph" w:styleId="Footer">
    <w:name w:val="footer"/>
    <w:basedOn w:val="Normal"/>
    <w:link w:val="FooterChar"/>
    <w:uiPriority w:val="99"/>
    <w:semiHidden/>
    <w:unhideWhenUsed/>
    <w:rsid w:val="00EA65F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A65F4"/>
  </w:style>
  <w:style w:type="character" w:customStyle="1" w:styleId="Heading1Char">
    <w:name w:val="Heading 1 Char"/>
    <w:basedOn w:val="DefaultParagraphFont"/>
    <w:link w:val="Heading1"/>
    <w:uiPriority w:val="9"/>
    <w:rsid w:val="004967C4"/>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4967C4"/>
  </w:style>
  <w:style w:type="table" w:styleId="TableGrid">
    <w:name w:val="Table Grid"/>
    <w:basedOn w:val="TableNormal"/>
    <w:uiPriority w:val="59"/>
    <w:rsid w:val="004967C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23601198">
      <w:bodyDiv w:val="1"/>
      <w:marLeft w:val="0"/>
      <w:marRight w:val="0"/>
      <w:marTop w:val="0"/>
      <w:marBottom w:val="0"/>
      <w:divBdr>
        <w:top w:val="none" w:sz="0" w:space="0" w:color="auto"/>
        <w:left w:val="none" w:sz="0" w:space="0" w:color="auto"/>
        <w:bottom w:val="none" w:sz="0" w:space="0" w:color="auto"/>
        <w:right w:val="none" w:sz="0" w:space="0" w:color="auto"/>
      </w:divBdr>
    </w:div>
    <w:div w:id="212483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Eng19</b:Tag>
    <b:SourceType>InternetSite</b:SourceType>
    <b:Guid>{8D73A074-ADA0-44AA-92F8-4221CAA9AE0E}</b:Guid>
    <b:Author>
      <b:Author>
        <b:Corporate>Engineers Guide </b:Corporate>
      </b:Author>
    </b:Author>
    <b:Title>Centrifugal Clutch Explained – An Engineer’s Guide to a Centrifugal Clutch</b:Title>
    <b:Year>2019</b:Year>
    <b:YearAccessed>2021</b:YearAccessed>
    <b:MonthAccessed>september </b:MonthAccessed>
    <b:DayAccessed>13</b:DayAccessed>
    <b:URL>https://www.lancereal.com/centrifugal-clutch-explained/</b:URL>
    <b:RefOrder>1</b:RefOrder>
  </b:Source>
  <b:Source>
    <b:Tag>Bil18</b:Tag>
    <b:SourceType>InternetSite</b:SourceType>
    <b:Guid>{44A06F34-67E8-410A-B06C-AA271A1E1820}</b:Guid>
    <b:Author>
      <b:Author>
        <b:NameList>
          <b:Person>
            <b:Last>Toulas</b:Last>
            <b:First>Bill</b:First>
          </b:Person>
        </b:NameList>
      </b:Author>
    </b:Author>
    <b:Title>Engineering clicks </b:Title>
    <b:Year>2018</b:Year>
    <b:YearAccessed>2021</b:YearAccessed>
    <b:MonthAccessed>september </b:MonthAccessed>
    <b:DayAccessed>16</b:DayAccessed>
    <b:URL>https://www.engineeringclicks.com/centrifugal-clutch/#:~:text=The%20first%20centrifugal%20clutches%20can%20be%20traced%20back,operation%20on%20the%20principle%20of%20centrifugal%20force%20generation.</b:URL>
    <b:RefOrder>2</b:RefOrder>
  </b:Source>
  <b:Source>
    <b:Tag>sas21</b:Tag>
    <b:SourceType>InternetSite</b:SourceType>
    <b:Guid>{D24AE348-5C0C-4CEE-9D2A-5D0C2E16C157}</b:Guid>
    <b:Author>
      <b:Author>
        <b:NameList>
          <b:Person>
            <b:Last>Baksiin</b:Last>
            <b:First>saswata</b:First>
          </b:Person>
        </b:NameList>
      </b:Author>
    </b:Author>
    <b:Title>Centrifugal Clutch: Definition, Parts, Working Principle, Advantages, Disadvantages, and Applications</b:Title>
    <b:Year>2021</b:Year>
    <b:YearAccessed>2021</b:YearAccessed>
    <b:MonthAccessed>september </b:MonthAccessed>
    <b:DayAccessed>15</b:DayAccessed>
    <b:URL>https://learnmechanical.com/centrifugal-clutch/#:~:text=%20They%20are%20as%20follows%3A%20%201%20Centrifugal,stalling%20and%20during%20idling%20and%20start...%20More%20</b:URL>
    <b:RefOrder>3</b:RefOrder>
  </b:Source>
  <b:Source>
    <b:Tag>BLM19</b:Tag>
    <b:SourceType>InternetSite</b:SourceType>
    <b:Guid>{7A4B201D-A1E7-4A34-8D49-CF349683BE36}</b:Guid>
    <b:Author>
      <b:Author>
        <b:Corporate>BLM centrifugal solutions </b:Corporate>
      </b:Author>
    </b:Author>
    <b:Title>The How and Why of Centrifugal Clutches</b:Title>
    <b:Year>2019</b:Year>
    <b:YearAccessed>2021</b:YearAccessed>
    <b:MonthAccessed>september </b:MonthAccessed>
    <b:DayAccessed>25</b:DayAccessed>
    <b:URL>https://www.blm-cm.com/blog/the-how-and-why-of-centrifugal-clutches/</b:URL>
    <b:RefOrder>4</b:RefOrder>
  </b:Source>
  <b:Source>
    <b:Tag>Mec21</b:Tag>
    <b:SourceType>InternetSite</b:SourceType>
    <b:Guid>{22404875-F777-4D9D-8DC4-13270BA53CF9}</b:Guid>
    <b:Author>
      <b:Author>
        <b:Corporate>Mecholic </b:Corporate>
      </b:Author>
    </b:Author>
    <b:Title>Centrifugal Clutch Working, Applications, Advantages and Disadvantages</b:Title>
    <b:Year>2021</b:Year>
    <b:YearAccessed>2021</b:YearAccessed>
    <b:MonthAccessed>september </b:MonthAccessed>
    <b:DayAccessed>15</b:DayAccessed>
    <b:URL>https://www.mecholic.com/2016/01/centrifugal-clutch-working-applications-advantages.html#:~:text=%20Advantages%20and%20disadvantages%20of%20centrifugal%20clutch%20,can%20precisely%20control%20by%20selecting%20spring.%20More%20</b:URL>
    <b:RefOrder>5</b:RefOrder>
  </b:Source>
  <b:Source>
    <b:Tag>Mec17</b:Tag>
    <b:SourceType>InternetSite</b:SourceType>
    <b:Guid>{26B5B882-087E-4158-93F8-26D8C46AE2BC}</b:Guid>
    <b:Author>
      <b:Author>
        <b:Corporate>Mech4study</b:Corporate>
      </b:Author>
    </b:Author>
    <b:Title>Electromagnetic Clutch : Principle, Working, Advantages and Disadvantages with its Diagram</b:Title>
    <b:Year>2017</b:Year>
    <b:YearAccessed>2021</b:YearAccessed>
    <b:MonthAccessed>september </b:MonthAccessed>
    <b:DayAccessed>16</b:DayAccessed>
    <b:URL>https://www.mech4study.com/2017/10/electromagnetic-clutch-principle-working-advantages-and-disadvantages-with-diagram.html</b:URL>
    <b:RefOrder>8</b:RefOrder>
  </b:Source>
  <b:Source>
    <b:Tag>Mec18</b:Tag>
    <b:SourceType>InternetSite</b:SourceType>
    <b:Guid>{2DB85B33-E229-47C2-A02B-72949E4F4D6B}</b:Guid>
    <b:Author>
      <b:Author>
        <b:Corporate>Mechanicalfunda</b:Corporate>
      </b:Author>
    </b:Author>
    <b:Title>Advantages and disadvantages of electromagnetic clutch</b:Title>
    <b:Year>2018</b:Year>
    <b:YearAccessed>2021</b:YearAccessed>
    <b:MonthAccessed>september </b:MonthAccessed>
    <b:DayAccessed>16</b:DayAccessed>
    <b:URL>https://www.mechanicalfunda.com/2019/08/advantage-disadvantage-electromagnetic-clutch.html</b:URL>
    <b:RefOrder>9</b:RefOrder>
  </b:Source>
  <b:Source>
    <b:Tag>clu21</b:Tag>
    <b:SourceType>InternetSite</b:SourceType>
    <b:Guid>{FF138356-DB75-43EC-84AD-02F4ACCB91DF}</b:Guid>
    <b:Author>
      <b:Author>
        <b:Corporate>clutchfix</b:Corporate>
      </b:Author>
    </b:Author>
    <b:Title>Friction material </b:Title>
    <b:Year>2021</b:Year>
    <b:YearAccessed>2021</b:YearAccessed>
    <b:MonthAccessed>september </b:MonthAccessed>
    <b:DayAccessed>16</b:DayAccessed>
    <b:URL>http://clutch-fix.co.uk/services/friction-material/</b:URL>
    <b:RefOrder>6</b:RefOrder>
  </b:Source>
  <b:Source>
    <b:Tag>Bek21</b:Tag>
    <b:SourceType>InternetSite</b:SourceType>
    <b:Guid>{2B123D62-C75E-4FCD-AD91-1254B24A4B23}</b:Guid>
    <b:LCID>0</b:LCID>
    <b:Author>
      <b:Author>
        <b:Corporate>Bekert</b:Corporate>
      </b:Author>
    </b:Author>
    <b:Title>Clutch spring wires</b:Title>
    <b:Year>2021</b:Year>
    <b:YearAccessed>2021</b:YearAccessed>
    <b:MonthAccessed>september </b:MonthAccessed>
    <b:DayAccessed>18</b:DayAccessed>
    <b:URL>https://www.bekaert.com/en/products/automotive/drive-train/clutch-spring-wires#:~:text=Clutch%20spring%20wires%20are%20oil%20tempered%20steel%20wires,more%20uniform%20mechanical%20properties%20than%20simple%20cold%20drawing.</b:URL>
    <b:RefOrder>7</b:RefOrder>
  </b:Source>
</b:Sources>
</file>

<file path=customXml/itemProps1.xml><?xml version="1.0" encoding="utf-8"?>
<ds:datastoreItem xmlns:ds="http://schemas.openxmlformats.org/officeDocument/2006/customXml" ds:itemID="{2FAB3F35-80B8-4366-80B5-ED974606D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2021-10-17T20:00:00Z</dcterms:created>
  <dcterms:modified xsi:type="dcterms:W3CDTF">2021-10-17T20:00:00Z</dcterms:modified>
</cp:coreProperties>
</file>