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75C5BB" w14:textId="77777777" w:rsidR="000C5808" w:rsidRPr="00F51839" w:rsidRDefault="000C5808" w:rsidP="00867503">
      <w:pPr>
        <w:spacing w:after="0" w:line="480" w:lineRule="auto"/>
        <w:contextualSpacing/>
        <w:jc w:val="center"/>
        <w:rPr>
          <w:b/>
          <w:bCs/>
        </w:rPr>
      </w:pPr>
    </w:p>
    <w:p w14:paraId="712F7F02" w14:textId="77777777" w:rsidR="000C5808" w:rsidRPr="00F51839" w:rsidRDefault="000C5808" w:rsidP="00867503">
      <w:pPr>
        <w:spacing w:after="0" w:line="480" w:lineRule="auto"/>
        <w:contextualSpacing/>
        <w:jc w:val="center"/>
        <w:rPr>
          <w:b/>
          <w:bCs/>
        </w:rPr>
      </w:pPr>
    </w:p>
    <w:p w14:paraId="4628551B" w14:textId="77777777" w:rsidR="000C5808" w:rsidRPr="00F51839" w:rsidRDefault="000C5808" w:rsidP="00867503">
      <w:pPr>
        <w:spacing w:after="0" w:line="480" w:lineRule="auto"/>
        <w:contextualSpacing/>
        <w:jc w:val="center"/>
        <w:rPr>
          <w:b/>
          <w:bCs/>
        </w:rPr>
      </w:pPr>
    </w:p>
    <w:p w14:paraId="1455BD82" w14:textId="77777777" w:rsidR="000C5808" w:rsidRPr="00F51839" w:rsidRDefault="000C5808" w:rsidP="00867503">
      <w:pPr>
        <w:spacing w:after="0" w:line="480" w:lineRule="auto"/>
        <w:contextualSpacing/>
        <w:jc w:val="center"/>
        <w:rPr>
          <w:b/>
          <w:bCs/>
        </w:rPr>
      </w:pPr>
    </w:p>
    <w:p w14:paraId="3853EFC1" w14:textId="103B4293" w:rsidR="00FB0149" w:rsidRPr="00F51839" w:rsidRDefault="002A19A4" w:rsidP="00E16255">
      <w:pPr>
        <w:spacing w:after="0" w:line="360" w:lineRule="auto"/>
        <w:contextualSpacing/>
        <w:jc w:val="center"/>
        <w:rPr>
          <w:b/>
          <w:bCs/>
        </w:rPr>
      </w:pPr>
      <w:r>
        <w:rPr>
          <w:b/>
          <w:bCs/>
        </w:rPr>
        <w:t xml:space="preserve">RESEARCH PROJECT REPORT: </w:t>
      </w:r>
      <w:r w:rsidR="00DA509B" w:rsidRPr="00F51839">
        <w:rPr>
          <w:b/>
          <w:bCs/>
        </w:rPr>
        <w:t>EFFECT</w:t>
      </w:r>
      <w:r>
        <w:rPr>
          <w:b/>
          <w:bCs/>
        </w:rPr>
        <w:t>S</w:t>
      </w:r>
      <w:r w:rsidR="00DA509B" w:rsidRPr="00F51839">
        <w:rPr>
          <w:b/>
          <w:bCs/>
        </w:rPr>
        <w:t xml:space="preserve"> OF INEFFECTIVE CAREER DEVELOPMENT PROGRAMS ON EMPLOYEE MOTIVATION: A CASE STUDY OF THE FRONT OFFICE DEPARTMENT AT NOVOTEL HOTELS IN </w:t>
      </w:r>
      <w:r w:rsidR="00F16145" w:rsidRPr="00F51839">
        <w:rPr>
          <w:b/>
          <w:bCs/>
        </w:rPr>
        <w:t>WEMBLEY</w:t>
      </w:r>
    </w:p>
    <w:p w14:paraId="07219C8D" w14:textId="77777777" w:rsidR="00DA509B" w:rsidRPr="00F51839" w:rsidRDefault="00DA509B" w:rsidP="00867503">
      <w:pPr>
        <w:spacing w:after="0" w:line="480" w:lineRule="auto"/>
        <w:contextualSpacing/>
        <w:jc w:val="center"/>
        <w:rPr>
          <w:b/>
          <w:bCs/>
        </w:rPr>
      </w:pPr>
    </w:p>
    <w:p w14:paraId="2F7F941B" w14:textId="77777777" w:rsidR="00DA509B" w:rsidRPr="00F51839" w:rsidRDefault="00DA509B" w:rsidP="00867503">
      <w:pPr>
        <w:spacing w:after="0" w:line="480" w:lineRule="auto"/>
        <w:contextualSpacing/>
        <w:jc w:val="center"/>
        <w:rPr>
          <w:b/>
          <w:bCs/>
        </w:rPr>
      </w:pPr>
    </w:p>
    <w:p w14:paraId="14188FD1" w14:textId="5773D120" w:rsidR="002A19A4" w:rsidRPr="00E16255" w:rsidRDefault="00E16255" w:rsidP="00E16255">
      <w:pPr>
        <w:spacing w:after="0" w:line="360" w:lineRule="auto"/>
        <w:contextualSpacing/>
        <w:jc w:val="both"/>
      </w:pPr>
      <w:r w:rsidRPr="00E16255">
        <w:t>Student Name: Cristina Cornea</w:t>
      </w:r>
    </w:p>
    <w:p w14:paraId="2BC2B410" w14:textId="2E553527" w:rsidR="00E16255" w:rsidRPr="00E16255" w:rsidRDefault="00E16255" w:rsidP="00E16255">
      <w:pPr>
        <w:spacing w:after="0" w:line="360" w:lineRule="auto"/>
        <w:contextualSpacing/>
        <w:jc w:val="both"/>
      </w:pPr>
      <w:r w:rsidRPr="00E16255">
        <w:t>Student ID: 2117591</w:t>
      </w:r>
    </w:p>
    <w:p w14:paraId="0A069404" w14:textId="4930476F" w:rsidR="00E16255" w:rsidRPr="00E16255" w:rsidRDefault="00E16255" w:rsidP="00E16255">
      <w:pPr>
        <w:spacing w:after="0" w:line="360" w:lineRule="auto"/>
        <w:contextualSpacing/>
        <w:jc w:val="both"/>
      </w:pPr>
      <w:r w:rsidRPr="00E16255">
        <w:t>Module Name: Hotel Placement Research Project</w:t>
      </w:r>
    </w:p>
    <w:p w14:paraId="696CE8F6" w14:textId="76EECF33" w:rsidR="00E16255" w:rsidRPr="00E16255" w:rsidRDefault="00E16255" w:rsidP="00E16255">
      <w:pPr>
        <w:spacing w:after="0" w:line="360" w:lineRule="auto"/>
        <w:contextualSpacing/>
        <w:jc w:val="both"/>
      </w:pPr>
      <w:r w:rsidRPr="00E16255">
        <w:t>Module Lead: Maggie-Lan Zhang</w:t>
      </w:r>
    </w:p>
    <w:p w14:paraId="06D630E8" w14:textId="77777777" w:rsidR="002A19A4" w:rsidRDefault="002A19A4" w:rsidP="002A19A4">
      <w:pPr>
        <w:spacing w:after="0" w:line="480" w:lineRule="auto"/>
        <w:contextualSpacing/>
        <w:jc w:val="center"/>
        <w:rPr>
          <w:b/>
        </w:rPr>
      </w:pPr>
    </w:p>
    <w:p w14:paraId="58B8F79C" w14:textId="77777777" w:rsidR="002A19A4" w:rsidRDefault="002A19A4" w:rsidP="002A19A4">
      <w:pPr>
        <w:spacing w:after="0" w:line="480" w:lineRule="auto"/>
        <w:contextualSpacing/>
        <w:jc w:val="center"/>
        <w:rPr>
          <w:b/>
        </w:rPr>
      </w:pPr>
    </w:p>
    <w:p w14:paraId="11A8084C" w14:textId="621EF564" w:rsidR="002A19A4" w:rsidRDefault="002A19A4" w:rsidP="00E16255">
      <w:pPr>
        <w:spacing w:after="0" w:line="360" w:lineRule="auto"/>
        <w:contextualSpacing/>
        <w:jc w:val="center"/>
        <w:rPr>
          <w:b/>
        </w:rPr>
      </w:pPr>
      <w:r w:rsidRPr="00F51839">
        <w:rPr>
          <w:b/>
        </w:rPr>
        <w:t>AI Acknowledgment</w:t>
      </w:r>
    </w:p>
    <w:p w14:paraId="6E2BF716" w14:textId="6F12F483" w:rsidR="002A19A4" w:rsidRPr="002A19A4" w:rsidRDefault="002A19A4" w:rsidP="00E16255">
      <w:pPr>
        <w:spacing w:after="0" w:line="360" w:lineRule="auto"/>
        <w:ind w:firstLine="720"/>
        <w:contextualSpacing/>
        <w:jc w:val="both"/>
        <w:rPr>
          <w:bCs/>
        </w:rPr>
      </w:pPr>
      <w:r w:rsidRPr="002A19A4">
        <w:rPr>
          <w:bCs/>
        </w:rPr>
        <w:t>I confirm that I have not presented any AI-generated text as my own work. I confirm I have copies of my drafts, notes, and other resources I used before and after the use of AI tools, which I may be asked to provide in evidence.</w:t>
      </w:r>
    </w:p>
    <w:p w14:paraId="1D5CF176" w14:textId="77777777" w:rsidR="002A19A4" w:rsidRDefault="002A19A4" w:rsidP="002A19A4">
      <w:pPr>
        <w:spacing w:after="0" w:line="480" w:lineRule="auto"/>
        <w:contextualSpacing/>
        <w:rPr>
          <w:b/>
          <w:bCs/>
        </w:rPr>
      </w:pPr>
    </w:p>
    <w:p w14:paraId="559A73E2" w14:textId="502A13C2" w:rsidR="00C14061" w:rsidRPr="00F51839" w:rsidRDefault="005A6B57" w:rsidP="00E16255">
      <w:pPr>
        <w:spacing w:after="0" w:line="360" w:lineRule="auto"/>
        <w:contextualSpacing/>
        <w:jc w:val="center"/>
        <w:rPr>
          <w:b/>
        </w:rPr>
      </w:pPr>
      <w:r>
        <w:rPr>
          <w:b/>
          <w:bCs/>
        </w:rPr>
        <w:br w:type="page"/>
      </w:r>
      <w:r w:rsidR="00C14061" w:rsidRPr="00F51839">
        <w:rPr>
          <w:b/>
        </w:rPr>
        <w:lastRenderedPageBreak/>
        <w:t>Executive Summary</w:t>
      </w:r>
    </w:p>
    <w:p w14:paraId="215C9B57" w14:textId="40AB7AD7" w:rsidR="00074045" w:rsidRPr="00F51839" w:rsidRDefault="009A5B4E" w:rsidP="00E16255">
      <w:pPr>
        <w:spacing w:after="0" w:line="360" w:lineRule="auto"/>
        <w:ind w:firstLine="720"/>
        <w:contextualSpacing/>
        <w:jc w:val="both"/>
        <w:rPr>
          <w:bCs/>
        </w:rPr>
      </w:pPr>
      <w:r w:rsidRPr="00F51839">
        <w:rPr>
          <w:bCs/>
        </w:rPr>
        <w:t xml:space="preserve">The report is a critical assessment of the deficiencies in career development programs at Novotel Hotels in </w:t>
      </w:r>
      <w:r w:rsidR="00B538E0" w:rsidRPr="00F51839">
        <w:rPr>
          <w:bCs/>
        </w:rPr>
        <w:t>Wembley</w:t>
      </w:r>
      <w:r w:rsidRPr="00F51839">
        <w:rPr>
          <w:bCs/>
        </w:rPr>
        <w:t xml:space="preserve"> and their implications for employee motivation and service quality within the front office department. This report aims to point out how a lack of growth opportunities, limited internal mobility, and no formal mentorship would negatively affect employee motivation, thereby leading to high turnover and lowered service excellence. These findings indicate that career development practices are piecemeal, with no strategic framework aiming at achieving organisational objectives or the professional growth of the employees. Poor career advancement practices contribute to dissatisfaction, burnout, and disengagement among line staff, which directly relates to customer service quality, a critical aspect in the hospitality industry. Because of this, it is a report that calls for the introduction of a formal career development pathway, integrating clear progression opportunities with regular training and structured mentorship programs. In this regard, establishing such support mechanisms is important in terms of motivating employees to reduce turnover and enhance service delivery. Secondly, the management should put in place better communication with the staff on career expectations and feedback with the aim of providing a conducive environment where employees can feel valued and motivated. In turn, the engaging activities suggested can be expected to greatly enhance the involvement of the workforce, increase retention rates, and consequently lead to higher customer satisfaction. Gaining a competitive edge in developing employees will make certain that Novotel Hotels can continue providing excellence in service well into the future and ensure success in operations.</w:t>
      </w:r>
    </w:p>
    <w:p w14:paraId="52A9C160" w14:textId="6072E446" w:rsidR="00FC555B" w:rsidRPr="002A19A4" w:rsidRDefault="00FC555B" w:rsidP="00867503">
      <w:pPr>
        <w:spacing w:after="0" w:line="480" w:lineRule="auto"/>
        <w:contextualSpacing/>
        <w:rPr>
          <w:b/>
          <w:bCs/>
        </w:rPr>
      </w:pPr>
      <w:r w:rsidRPr="00F51839">
        <w:rPr>
          <w:bCs/>
        </w:rPr>
        <w:br w:type="page"/>
      </w:r>
    </w:p>
    <w:bookmarkStart w:id="0" w:name="_Toc182602283" w:displacedByCustomXml="next"/>
    <w:sdt>
      <w:sdtPr>
        <w:rPr>
          <w:rFonts w:eastAsiaTheme="minorHAnsi"/>
          <w:b w:val="0"/>
          <w:bCs w:val="0"/>
          <w:sz w:val="24"/>
          <w:szCs w:val="24"/>
        </w:rPr>
        <w:id w:val="-1309942862"/>
        <w:docPartObj>
          <w:docPartGallery w:val="Table of Contents"/>
          <w:docPartUnique/>
        </w:docPartObj>
      </w:sdtPr>
      <w:sdtEndPr>
        <w:rPr>
          <w:noProof/>
        </w:rPr>
      </w:sdtEndPr>
      <w:sdtContent>
        <w:p w14:paraId="556C6387" w14:textId="77777777" w:rsidR="00527E81" w:rsidRPr="00F51839" w:rsidRDefault="00A37C31" w:rsidP="00867503">
          <w:pPr>
            <w:pStyle w:val="Heading3"/>
            <w:spacing w:before="0" w:beforeAutospacing="0" w:after="0" w:afterAutospacing="0" w:line="480" w:lineRule="auto"/>
            <w:contextualSpacing/>
            <w:jc w:val="center"/>
            <w:rPr>
              <w:sz w:val="24"/>
              <w:szCs w:val="24"/>
            </w:rPr>
          </w:pPr>
          <w:r w:rsidRPr="00F51839">
            <w:rPr>
              <w:sz w:val="24"/>
              <w:szCs w:val="24"/>
            </w:rPr>
            <w:t xml:space="preserve">Table of </w:t>
          </w:r>
          <w:r w:rsidR="00527E81" w:rsidRPr="00F51839">
            <w:rPr>
              <w:sz w:val="24"/>
              <w:szCs w:val="24"/>
            </w:rPr>
            <w:t>Contents</w:t>
          </w:r>
          <w:bookmarkEnd w:id="0"/>
        </w:p>
        <w:p w14:paraId="5BA67A81" w14:textId="35F3975F" w:rsidR="00477416" w:rsidRDefault="00527E81">
          <w:pPr>
            <w:pStyle w:val="TOC3"/>
            <w:rPr>
              <w:rFonts w:asciiTheme="minorHAnsi" w:eastAsiaTheme="minorEastAsia" w:hAnsiTheme="minorHAnsi" w:cstheme="minorBidi"/>
              <w:noProof/>
              <w:kern w:val="2"/>
              <w:lang w:val="en-GB" w:eastAsia="en-GB"/>
              <w14:ligatures w14:val="standardContextual"/>
            </w:rPr>
          </w:pPr>
          <w:r w:rsidRPr="00F51839">
            <w:fldChar w:fldCharType="begin"/>
          </w:r>
          <w:r w:rsidRPr="00F51839">
            <w:instrText xml:space="preserve"> TOC \o "1-3" \h \z \u </w:instrText>
          </w:r>
          <w:r w:rsidRPr="00F51839">
            <w:fldChar w:fldCharType="separate"/>
          </w:r>
          <w:hyperlink w:anchor="_Toc182602283" w:history="1">
            <w:r w:rsidR="00477416" w:rsidRPr="00A73155">
              <w:rPr>
                <w:rStyle w:val="Hyperlink"/>
                <w:noProof/>
              </w:rPr>
              <w:t>Table of Contents</w:t>
            </w:r>
            <w:r w:rsidR="00477416">
              <w:rPr>
                <w:noProof/>
                <w:webHidden/>
              </w:rPr>
              <w:tab/>
            </w:r>
            <w:r w:rsidR="00477416">
              <w:rPr>
                <w:noProof/>
                <w:webHidden/>
              </w:rPr>
              <w:fldChar w:fldCharType="begin"/>
            </w:r>
            <w:r w:rsidR="00477416">
              <w:rPr>
                <w:noProof/>
                <w:webHidden/>
              </w:rPr>
              <w:instrText xml:space="preserve"> PAGEREF _Toc182602283 \h </w:instrText>
            </w:r>
            <w:r w:rsidR="00477416">
              <w:rPr>
                <w:noProof/>
                <w:webHidden/>
              </w:rPr>
            </w:r>
            <w:r w:rsidR="00477416">
              <w:rPr>
                <w:noProof/>
                <w:webHidden/>
              </w:rPr>
              <w:fldChar w:fldCharType="separate"/>
            </w:r>
            <w:r w:rsidR="00CA7D69">
              <w:rPr>
                <w:noProof/>
                <w:webHidden/>
              </w:rPr>
              <w:t>3</w:t>
            </w:r>
            <w:r w:rsidR="00477416">
              <w:rPr>
                <w:noProof/>
                <w:webHidden/>
              </w:rPr>
              <w:fldChar w:fldCharType="end"/>
            </w:r>
          </w:hyperlink>
        </w:p>
        <w:p w14:paraId="1CB683DA" w14:textId="54E37C03"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84" w:history="1">
            <w:r w:rsidRPr="00A73155">
              <w:rPr>
                <w:rStyle w:val="Hyperlink"/>
                <w:noProof/>
              </w:rPr>
              <w:t>Introduction</w:t>
            </w:r>
            <w:r>
              <w:rPr>
                <w:noProof/>
                <w:webHidden/>
              </w:rPr>
              <w:tab/>
            </w:r>
            <w:r>
              <w:rPr>
                <w:noProof/>
                <w:webHidden/>
              </w:rPr>
              <w:fldChar w:fldCharType="begin"/>
            </w:r>
            <w:r>
              <w:rPr>
                <w:noProof/>
                <w:webHidden/>
              </w:rPr>
              <w:instrText xml:space="preserve"> PAGEREF _Toc182602284 \h </w:instrText>
            </w:r>
            <w:r>
              <w:rPr>
                <w:noProof/>
                <w:webHidden/>
              </w:rPr>
            </w:r>
            <w:r>
              <w:rPr>
                <w:noProof/>
                <w:webHidden/>
              </w:rPr>
              <w:fldChar w:fldCharType="separate"/>
            </w:r>
            <w:r w:rsidR="00CA7D69">
              <w:rPr>
                <w:noProof/>
                <w:webHidden/>
              </w:rPr>
              <w:t>5</w:t>
            </w:r>
            <w:r>
              <w:rPr>
                <w:noProof/>
                <w:webHidden/>
              </w:rPr>
              <w:fldChar w:fldCharType="end"/>
            </w:r>
          </w:hyperlink>
        </w:p>
        <w:p w14:paraId="20ED05A2" w14:textId="087AB159"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85" w:history="1">
            <w:r w:rsidRPr="00A73155">
              <w:rPr>
                <w:rStyle w:val="Hyperlink"/>
                <w:noProof/>
              </w:rPr>
              <w:t>Literature Review</w:t>
            </w:r>
            <w:r>
              <w:rPr>
                <w:noProof/>
                <w:webHidden/>
              </w:rPr>
              <w:tab/>
            </w:r>
            <w:r>
              <w:rPr>
                <w:noProof/>
                <w:webHidden/>
              </w:rPr>
              <w:fldChar w:fldCharType="begin"/>
            </w:r>
            <w:r>
              <w:rPr>
                <w:noProof/>
                <w:webHidden/>
              </w:rPr>
              <w:instrText xml:space="preserve"> PAGEREF _Toc182602285 \h </w:instrText>
            </w:r>
            <w:r>
              <w:rPr>
                <w:noProof/>
                <w:webHidden/>
              </w:rPr>
            </w:r>
            <w:r>
              <w:rPr>
                <w:noProof/>
                <w:webHidden/>
              </w:rPr>
              <w:fldChar w:fldCharType="separate"/>
            </w:r>
            <w:r w:rsidR="00CA7D69">
              <w:rPr>
                <w:noProof/>
                <w:webHidden/>
              </w:rPr>
              <w:t>6</w:t>
            </w:r>
            <w:r>
              <w:rPr>
                <w:noProof/>
                <w:webHidden/>
              </w:rPr>
              <w:fldChar w:fldCharType="end"/>
            </w:r>
          </w:hyperlink>
        </w:p>
        <w:p w14:paraId="3FFDDD9C" w14:textId="1D802ECC"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86" w:history="1">
            <w:r w:rsidRPr="00A73155">
              <w:rPr>
                <w:rStyle w:val="Hyperlink"/>
                <w:noProof/>
              </w:rPr>
              <w:t>The Role of Career Development in Employee Motivation</w:t>
            </w:r>
            <w:r>
              <w:rPr>
                <w:noProof/>
                <w:webHidden/>
              </w:rPr>
              <w:tab/>
            </w:r>
            <w:r>
              <w:rPr>
                <w:noProof/>
                <w:webHidden/>
              </w:rPr>
              <w:fldChar w:fldCharType="begin"/>
            </w:r>
            <w:r>
              <w:rPr>
                <w:noProof/>
                <w:webHidden/>
              </w:rPr>
              <w:instrText xml:space="preserve"> PAGEREF _Toc182602286 \h </w:instrText>
            </w:r>
            <w:r>
              <w:rPr>
                <w:noProof/>
                <w:webHidden/>
              </w:rPr>
            </w:r>
            <w:r>
              <w:rPr>
                <w:noProof/>
                <w:webHidden/>
              </w:rPr>
              <w:fldChar w:fldCharType="separate"/>
            </w:r>
            <w:r w:rsidR="00CA7D69">
              <w:rPr>
                <w:noProof/>
                <w:webHidden/>
              </w:rPr>
              <w:t>6</w:t>
            </w:r>
            <w:r>
              <w:rPr>
                <w:noProof/>
                <w:webHidden/>
              </w:rPr>
              <w:fldChar w:fldCharType="end"/>
            </w:r>
          </w:hyperlink>
        </w:p>
        <w:p w14:paraId="092B87A3" w14:textId="035A5F2D"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87" w:history="1">
            <w:r w:rsidRPr="00A73155">
              <w:rPr>
                <w:rStyle w:val="Hyperlink"/>
                <w:noProof/>
              </w:rPr>
              <w:t>Impact of Ineffective Career Development Programs</w:t>
            </w:r>
            <w:r>
              <w:rPr>
                <w:noProof/>
                <w:webHidden/>
              </w:rPr>
              <w:tab/>
            </w:r>
            <w:r>
              <w:rPr>
                <w:noProof/>
                <w:webHidden/>
              </w:rPr>
              <w:fldChar w:fldCharType="begin"/>
            </w:r>
            <w:r>
              <w:rPr>
                <w:noProof/>
                <w:webHidden/>
              </w:rPr>
              <w:instrText xml:space="preserve"> PAGEREF _Toc182602287 \h </w:instrText>
            </w:r>
            <w:r>
              <w:rPr>
                <w:noProof/>
                <w:webHidden/>
              </w:rPr>
            </w:r>
            <w:r>
              <w:rPr>
                <w:noProof/>
                <w:webHidden/>
              </w:rPr>
              <w:fldChar w:fldCharType="separate"/>
            </w:r>
            <w:r w:rsidR="00CA7D69">
              <w:rPr>
                <w:noProof/>
                <w:webHidden/>
              </w:rPr>
              <w:t>6</w:t>
            </w:r>
            <w:r>
              <w:rPr>
                <w:noProof/>
                <w:webHidden/>
              </w:rPr>
              <w:fldChar w:fldCharType="end"/>
            </w:r>
          </w:hyperlink>
        </w:p>
        <w:p w14:paraId="65FF2326" w14:textId="10EE9F3F"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88" w:history="1">
            <w:r w:rsidRPr="00A73155">
              <w:rPr>
                <w:rStyle w:val="Hyperlink"/>
                <w:noProof/>
              </w:rPr>
              <w:t>Career Development Challenges in Front Office Departments</w:t>
            </w:r>
            <w:r>
              <w:rPr>
                <w:noProof/>
                <w:webHidden/>
              </w:rPr>
              <w:tab/>
            </w:r>
            <w:r>
              <w:rPr>
                <w:noProof/>
                <w:webHidden/>
              </w:rPr>
              <w:fldChar w:fldCharType="begin"/>
            </w:r>
            <w:r>
              <w:rPr>
                <w:noProof/>
                <w:webHidden/>
              </w:rPr>
              <w:instrText xml:space="preserve"> PAGEREF _Toc182602288 \h </w:instrText>
            </w:r>
            <w:r>
              <w:rPr>
                <w:noProof/>
                <w:webHidden/>
              </w:rPr>
            </w:r>
            <w:r>
              <w:rPr>
                <w:noProof/>
                <w:webHidden/>
              </w:rPr>
              <w:fldChar w:fldCharType="separate"/>
            </w:r>
            <w:r w:rsidR="00CA7D69">
              <w:rPr>
                <w:noProof/>
                <w:webHidden/>
              </w:rPr>
              <w:t>7</w:t>
            </w:r>
            <w:r>
              <w:rPr>
                <w:noProof/>
                <w:webHidden/>
              </w:rPr>
              <w:fldChar w:fldCharType="end"/>
            </w:r>
          </w:hyperlink>
        </w:p>
        <w:p w14:paraId="07F445B8" w14:textId="55FBECC5"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89" w:history="1">
            <w:r w:rsidRPr="00A73155">
              <w:rPr>
                <w:rStyle w:val="Hyperlink"/>
                <w:noProof/>
              </w:rPr>
              <w:t>Impact of Ineffective Career Development Programs on Front Office Departments</w:t>
            </w:r>
            <w:r>
              <w:rPr>
                <w:noProof/>
                <w:webHidden/>
              </w:rPr>
              <w:tab/>
            </w:r>
            <w:r>
              <w:rPr>
                <w:noProof/>
                <w:webHidden/>
              </w:rPr>
              <w:fldChar w:fldCharType="begin"/>
            </w:r>
            <w:r>
              <w:rPr>
                <w:noProof/>
                <w:webHidden/>
              </w:rPr>
              <w:instrText xml:space="preserve"> PAGEREF _Toc182602289 \h </w:instrText>
            </w:r>
            <w:r>
              <w:rPr>
                <w:noProof/>
                <w:webHidden/>
              </w:rPr>
            </w:r>
            <w:r>
              <w:rPr>
                <w:noProof/>
                <w:webHidden/>
              </w:rPr>
              <w:fldChar w:fldCharType="separate"/>
            </w:r>
            <w:r w:rsidR="00CA7D69">
              <w:rPr>
                <w:noProof/>
                <w:webHidden/>
              </w:rPr>
              <w:t>7</w:t>
            </w:r>
            <w:r>
              <w:rPr>
                <w:noProof/>
                <w:webHidden/>
              </w:rPr>
              <w:fldChar w:fldCharType="end"/>
            </w:r>
          </w:hyperlink>
        </w:p>
        <w:p w14:paraId="41236050" w14:textId="5B7D2A18"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0" w:history="1">
            <w:r w:rsidRPr="00A73155">
              <w:rPr>
                <w:rStyle w:val="Hyperlink"/>
                <w:noProof/>
              </w:rPr>
              <w:t>Best Practices for Career Development in the Hospitality Sector</w:t>
            </w:r>
            <w:r>
              <w:rPr>
                <w:noProof/>
                <w:webHidden/>
              </w:rPr>
              <w:tab/>
            </w:r>
            <w:r>
              <w:rPr>
                <w:noProof/>
                <w:webHidden/>
              </w:rPr>
              <w:fldChar w:fldCharType="begin"/>
            </w:r>
            <w:r>
              <w:rPr>
                <w:noProof/>
                <w:webHidden/>
              </w:rPr>
              <w:instrText xml:space="preserve"> PAGEREF _Toc182602290 \h </w:instrText>
            </w:r>
            <w:r>
              <w:rPr>
                <w:noProof/>
                <w:webHidden/>
              </w:rPr>
            </w:r>
            <w:r>
              <w:rPr>
                <w:noProof/>
                <w:webHidden/>
              </w:rPr>
              <w:fldChar w:fldCharType="separate"/>
            </w:r>
            <w:r w:rsidR="00CA7D69">
              <w:rPr>
                <w:noProof/>
                <w:webHidden/>
              </w:rPr>
              <w:t>8</w:t>
            </w:r>
            <w:r>
              <w:rPr>
                <w:noProof/>
                <w:webHidden/>
              </w:rPr>
              <w:fldChar w:fldCharType="end"/>
            </w:r>
          </w:hyperlink>
        </w:p>
        <w:p w14:paraId="0532A6F2" w14:textId="75217A2D"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1" w:history="1">
            <w:r w:rsidRPr="00A73155">
              <w:rPr>
                <w:rStyle w:val="Hyperlink"/>
                <w:noProof/>
              </w:rPr>
              <w:t>Methodology</w:t>
            </w:r>
            <w:r>
              <w:rPr>
                <w:noProof/>
                <w:webHidden/>
              </w:rPr>
              <w:tab/>
            </w:r>
            <w:r>
              <w:rPr>
                <w:noProof/>
                <w:webHidden/>
              </w:rPr>
              <w:fldChar w:fldCharType="begin"/>
            </w:r>
            <w:r>
              <w:rPr>
                <w:noProof/>
                <w:webHidden/>
              </w:rPr>
              <w:instrText xml:space="preserve"> PAGEREF _Toc182602291 \h </w:instrText>
            </w:r>
            <w:r>
              <w:rPr>
                <w:noProof/>
                <w:webHidden/>
              </w:rPr>
            </w:r>
            <w:r>
              <w:rPr>
                <w:noProof/>
                <w:webHidden/>
              </w:rPr>
              <w:fldChar w:fldCharType="separate"/>
            </w:r>
            <w:r w:rsidR="00CA7D69">
              <w:rPr>
                <w:noProof/>
                <w:webHidden/>
              </w:rPr>
              <w:t>9</w:t>
            </w:r>
            <w:r>
              <w:rPr>
                <w:noProof/>
                <w:webHidden/>
              </w:rPr>
              <w:fldChar w:fldCharType="end"/>
            </w:r>
          </w:hyperlink>
        </w:p>
        <w:p w14:paraId="033B4924" w14:textId="14B73925"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2" w:history="1">
            <w:r w:rsidRPr="00A73155">
              <w:rPr>
                <w:rStyle w:val="Hyperlink"/>
                <w:noProof/>
              </w:rPr>
              <w:t>Benefits of the Case Study Approach</w:t>
            </w:r>
            <w:r>
              <w:rPr>
                <w:noProof/>
                <w:webHidden/>
              </w:rPr>
              <w:tab/>
            </w:r>
            <w:r>
              <w:rPr>
                <w:noProof/>
                <w:webHidden/>
              </w:rPr>
              <w:fldChar w:fldCharType="begin"/>
            </w:r>
            <w:r>
              <w:rPr>
                <w:noProof/>
                <w:webHidden/>
              </w:rPr>
              <w:instrText xml:space="preserve"> PAGEREF _Toc182602292 \h </w:instrText>
            </w:r>
            <w:r>
              <w:rPr>
                <w:noProof/>
                <w:webHidden/>
              </w:rPr>
            </w:r>
            <w:r>
              <w:rPr>
                <w:noProof/>
                <w:webHidden/>
              </w:rPr>
              <w:fldChar w:fldCharType="separate"/>
            </w:r>
            <w:r w:rsidR="00CA7D69">
              <w:rPr>
                <w:noProof/>
                <w:webHidden/>
              </w:rPr>
              <w:t>9</w:t>
            </w:r>
            <w:r>
              <w:rPr>
                <w:noProof/>
                <w:webHidden/>
              </w:rPr>
              <w:fldChar w:fldCharType="end"/>
            </w:r>
          </w:hyperlink>
        </w:p>
        <w:p w14:paraId="14719889" w14:textId="35FDEFA8"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3" w:history="1">
            <w:r w:rsidRPr="00A73155">
              <w:rPr>
                <w:rStyle w:val="Hyperlink"/>
                <w:noProof/>
              </w:rPr>
              <w:t>Limitations of the Case Study Approach</w:t>
            </w:r>
            <w:r>
              <w:rPr>
                <w:noProof/>
                <w:webHidden/>
              </w:rPr>
              <w:tab/>
            </w:r>
            <w:r>
              <w:rPr>
                <w:noProof/>
                <w:webHidden/>
              </w:rPr>
              <w:fldChar w:fldCharType="begin"/>
            </w:r>
            <w:r>
              <w:rPr>
                <w:noProof/>
                <w:webHidden/>
              </w:rPr>
              <w:instrText xml:space="preserve"> PAGEREF _Toc182602293 \h </w:instrText>
            </w:r>
            <w:r>
              <w:rPr>
                <w:noProof/>
                <w:webHidden/>
              </w:rPr>
            </w:r>
            <w:r>
              <w:rPr>
                <w:noProof/>
                <w:webHidden/>
              </w:rPr>
              <w:fldChar w:fldCharType="separate"/>
            </w:r>
            <w:r w:rsidR="00CA7D69">
              <w:rPr>
                <w:noProof/>
                <w:webHidden/>
              </w:rPr>
              <w:t>10</w:t>
            </w:r>
            <w:r>
              <w:rPr>
                <w:noProof/>
                <w:webHidden/>
              </w:rPr>
              <w:fldChar w:fldCharType="end"/>
            </w:r>
          </w:hyperlink>
        </w:p>
        <w:p w14:paraId="64F58AEC" w14:textId="49CA87CC"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4" w:history="1">
            <w:r w:rsidRPr="00A73155">
              <w:rPr>
                <w:rStyle w:val="Hyperlink"/>
                <w:noProof/>
              </w:rPr>
              <w:t>Additional Techniques: Reflective Writing and Netnography</w:t>
            </w:r>
            <w:r>
              <w:rPr>
                <w:noProof/>
                <w:webHidden/>
              </w:rPr>
              <w:tab/>
            </w:r>
            <w:r>
              <w:rPr>
                <w:noProof/>
                <w:webHidden/>
              </w:rPr>
              <w:fldChar w:fldCharType="begin"/>
            </w:r>
            <w:r>
              <w:rPr>
                <w:noProof/>
                <w:webHidden/>
              </w:rPr>
              <w:instrText xml:space="preserve"> PAGEREF _Toc182602294 \h </w:instrText>
            </w:r>
            <w:r>
              <w:rPr>
                <w:noProof/>
                <w:webHidden/>
              </w:rPr>
            </w:r>
            <w:r>
              <w:rPr>
                <w:noProof/>
                <w:webHidden/>
              </w:rPr>
              <w:fldChar w:fldCharType="separate"/>
            </w:r>
            <w:r w:rsidR="00CA7D69">
              <w:rPr>
                <w:noProof/>
                <w:webHidden/>
              </w:rPr>
              <w:t>10</w:t>
            </w:r>
            <w:r>
              <w:rPr>
                <w:noProof/>
                <w:webHidden/>
              </w:rPr>
              <w:fldChar w:fldCharType="end"/>
            </w:r>
          </w:hyperlink>
        </w:p>
        <w:p w14:paraId="3ADF77B2" w14:textId="1C962249"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5" w:history="1">
            <w:r w:rsidRPr="00A73155">
              <w:rPr>
                <w:rStyle w:val="Hyperlink"/>
                <w:noProof/>
              </w:rPr>
              <w:t>Case Study Discussion: Placement Hotel Focus</w:t>
            </w:r>
            <w:r>
              <w:rPr>
                <w:noProof/>
                <w:webHidden/>
              </w:rPr>
              <w:tab/>
            </w:r>
            <w:r>
              <w:rPr>
                <w:noProof/>
                <w:webHidden/>
              </w:rPr>
              <w:fldChar w:fldCharType="begin"/>
            </w:r>
            <w:r>
              <w:rPr>
                <w:noProof/>
                <w:webHidden/>
              </w:rPr>
              <w:instrText xml:space="preserve"> PAGEREF _Toc182602295 \h </w:instrText>
            </w:r>
            <w:r>
              <w:rPr>
                <w:noProof/>
                <w:webHidden/>
              </w:rPr>
            </w:r>
            <w:r>
              <w:rPr>
                <w:noProof/>
                <w:webHidden/>
              </w:rPr>
              <w:fldChar w:fldCharType="separate"/>
            </w:r>
            <w:r w:rsidR="00CA7D69">
              <w:rPr>
                <w:noProof/>
                <w:webHidden/>
              </w:rPr>
              <w:t>11</w:t>
            </w:r>
            <w:r>
              <w:rPr>
                <w:noProof/>
                <w:webHidden/>
              </w:rPr>
              <w:fldChar w:fldCharType="end"/>
            </w:r>
          </w:hyperlink>
        </w:p>
        <w:p w14:paraId="29FFBA16" w14:textId="1DDE9B53"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6" w:history="1">
            <w:r w:rsidRPr="00A73155">
              <w:rPr>
                <w:rStyle w:val="Hyperlink"/>
                <w:noProof/>
              </w:rPr>
              <w:t>Background of Novotel Hotels and Wembley Location</w:t>
            </w:r>
            <w:r>
              <w:rPr>
                <w:noProof/>
                <w:webHidden/>
              </w:rPr>
              <w:tab/>
            </w:r>
            <w:r>
              <w:rPr>
                <w:noProof/>
                <w:webHidden/>
              </w:rPr>
              <w:fldChar w:fldCharType="begin"/>
            </w:r>
            <w:r>
              <w:rPr>
                <w:noProof/>
                <w:webHidden/>
              </w:rPr>
              <w:instrText xml:space="preserve"> PAGEREF _Toc182602296 \h </w:instrText>
            </w:r>
            <w:r>
              <w:rPr>
                <w:noProof/>
                <w:webHidden/>
              </w:rPr>
            </w:r>
            <w:r>
              <w:rPr>
                <w:noProof/>
                <w:webHidden/>
              </w:rPr>
              <w:fldChar w:fldCharType="separate"/>
            </w:r>
            <w:r w:rsidR="00CA7D69">
              <w:rPr>
                <w:noProof/>
                <w:webHidden/>
              </w:rPr>
              <w:t>11</w:t>
            </w:r>
            <w:r>
              <w:rPr>
                <w:noProof/>
                <w:webHidden/>
              </w:rPr>
              <w:fldChar w:fldCharType="end"/>
            </w:r>
          </w:hyperlink>
        </w:p>
        <w:p w14:paraId="5292B056" w14:textId="23DCAC0E"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7" w:history="1">
            <w:r w:rsidRPr="00A73155">
              <w:rPr>
                <w:rStyle w:val="Hyperlink"/>
                <w:noProof/>
              </w:rPr>
              <w:t>Descriptive Information</w:t>
            </w:r>
            <w:r>
              <w:rPr>
                <w:noProof/>
                <w:webHidden/>
              </w:rPr>
              <w:tab/>
            </w:r>
            <w:r>
              <w:rPr>
                <w:noProof/>
                <w:webHidden/>
              </w:rPr>
              <w:fldChar w:fldCharType="begin"/>
            </w:r>
            <w:r>
              <w:rPr>
                <w:noProof/>
                <w:webHidden/>
              </w:rPr>
              <w:instrText xml:space="preserve"> PAGEREF _Toc182602297 \h </w:instrText>
            </w:r>
            <w:r>
              <w:rPr>
                <w:noProof/>
                <w:webHidden/>
              </w:rPr>
            </w:r>
            <w:r>
              <w:rPr>
                <w:noProof/>
                <w:webHidden/>
              </w:rPr>
              <w:fldChar w:fldCharType="separate"/>
            </w:r>
            <w:r w:rsidR="00CA7D69">
              <w:rPr>
                <w:noProof/>
                <w:webHidden/>
              </w:rPr>
              <w:t>11</w:t>
            </w:r>
            <w:r>
              <w:rPr>
                <w:noProof/>
                <w:webHidden/>
              </w:rPr>
              <w:fldChar w:fldCharType="end"/>
            </w:r>
          </w:hyperlink>
        </w:p>
        <w:p w14:paraId="6083C4FB" w14:textId="09378BEB"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8" w:history="1">
            <w:r w:rsidRPr="00A73155">
              <w:rPr>
                <w:rStyle w:val="Hyperlink"/>
                <w:i/>
                <w:iCs/>
                <w:noProof/>
              </w:rPr>
              <w:t>Turnover and Staffing</w:t>
            </w:r>
            <w:r>
              <w:rPr>
                <w:noProof/>
                <w:webHidden/>
              </w:rPr>
              <w:tab/>
            </w:r>
            <w:r>
              <w:rPr>
                <w:noProof/>
                <w:webHidden/>
              </w:rPr>
              <w:fldChar w:fldCharType="begin"/>
            </w:r>
            <w:r>
              <w:rPr>
                <w:noProof/>
                <w:webHidden/>
              </w:rPr>
              <w:instrText xml:space="preserve"> PAGEREF _Toc182602298 \h </w:instrText>
            </w:r>
            <w:r>
              <w:rPr>
                <w:noProof/>
                <w:webHidden/>
              </w:rPr>
            </w:r>
            <w:r>
              <w:rPr>
                <w:noProof/>
                <w:webHidden/>
              </w:rPr>
              <w:fldChar w:fldCharType="separate"/>
            </w:r>
            <w:r w:rsidR="00CA7D69">
              <w:rPr>
                <w:noProof/>
                <w:webHidden/>
              </w:rPr>
              <w:t>11</w:t>
            </w:r>
            <w:r>
              <w:rPr>
                <w:noProof/>
                <w:webHidden/>
              </w:rPr>
              <w:fldChar w:fldCharType="end"/>
            </w:r>
          </w:hyperlink>
        </w:p>
        <w:p w14:paraId="3A28C70C" w14:textId="0D1929A9"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299" w:history="1">
            <w:r w:rsidRPr="00A73155">
              <w:rPr>
                <w:rStyle w:val="Hyperlink"/>
                <w:i/>
                <w:iCs/>
                <w:noProof/>
              </w:rPr>
              <w:t>Geographical and Cultural Context</w:t>
            </w:r>
            <w:r>
              <w:rPr>
                <w:noProof/>
                <w:webHidden/>
              </w:rPr>
              <w:tab/>
            </w:r>
            <w:r>
              <w:rPr>
                <w:noProof/>
                <w:webHidden/>
              </w:rPr>
              <w:fldChar w:fldCharType="begin"/>
            </w:r>
            <w:r>
              <w:rPr>
                <w:noProof/>
                <w:webHidden/>
              </w:rPr>
              <w:instrText xml:space="preserve"> PAGEREF _Toc182602299 \h </w:instrText>
            </w:r>
            <w:r>
              <w:rPr>
                <w:noProof/>
                <w:webHidden/>
              </w:rPr>
            </w:r>
            <w:r>
              <w:rPr>
                <w:noProof/>
                <w:webHidden/>
              </w:rPr>
              <w:fldChar w:fldCharType="separate"/>
            </w:r>
            <w:r w:rsidR="00CA7D69">
              <w:rPr>
                <w:noProof/>
                <w:webHidden/>
              </w:rPr>
              <w:t>12</w:t>
            </w:r>
            <w:r>
              <w:rPr>
                <w:noProof/>
                <w:webHidden/>
              </w:rPr>
              <w:fldChar w:fldCharType="end"/>
            </w:r>
          </w:hyperlink>
        </w:p>
        <w:p w14:paraId="4968E67C" w14:textId="10DA10D3"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0" w:history="1">
            <w:r w:rsidRPr="00A73155">
              <w:rPr>
                <w:rStyle w:val="Hyperlink"/>
                <w:noProof/>
              </w:rPr>
              <w:t>SWOT Analysis</w:t>
            </w:r>
            <w:r>
              <w:rPr>
                <w:noProof/>
                <w:webHidden/>
              </w:rPr>
              <w:tab/>
            </w:r>
            <w:r>
              <w:rPr>
                <w:noProof/>
                <w:webHidden/>
              </w:rPr>
              <w:fldChar w:fldCharType="begin"/>
            </w:r>
            <w:r>
              <w:rPr>
                <w:noProof/>
                <w:webHidden/>
              </w:rPr>
              <w:instrText xml:space="preserve"> PAGEREF _Toc182602300 \h </w:instrText>
            </w:r>
            <w:r>
              <w:rPr>
                <w:noProof/>
                <w:webHidden/>
              </w:rPr>
            </w:r>
            <w:r>
              <w:rPr>
                <w:noProof/>
                <w:webHidden/>
              </w:rPr>
              <w:fldChar w:fldCharType="separate"/>
            </w:r>
            <w:r w:rsidR="00CA7D69">
              <w:rPr>
                <w:noProof/>
                <w:webHidden/>
              </w:rPr>
              <w:t>13</w:t>
            </w:r>
            <w:r>
              <w:rPr>
                <w:noProof/>
                <w:webHidden/>
              </w:rPr>
              <w:fldChar w:fldCharType="end"/>
            </w:r>
          </w:hyperlink>
        </w:p>
        <w:p w14:paraId="585EF5B1" w14:textId="372A5FFD"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1" w:history="1">
            <w:r w:rsidRPr="00A73155">
              <w:rPr>
                <w:rStyle w:val="Hyperlink"/>
                <w:i/>
                <w:iCs/>
                <w:noProof/>
              </w:rPr>
              <w:t>Strengths</w:t>
            </w:r>
            <w:r>
              <w:rPr>
                <w:noProof/>
                <w:webHidden/>
              </w:rPr>
              <w:tab/>
            </w:r>
            <w:r>
              <w:rPr>
                <w:noProof/>
                <w:webHidden/>
              </w:rPr>
              <w:fldChar w:fldCharType="begin"/>
            </w:r>
            <w:r>
              <w:rPr>
                <w:noProof/>
                <w:webHidden/>
              </w:rPr>
              <w:instrText xml:space="preserve"> PAGEREF _Toc182602301 \h </w:instrText>
            </w:r>
            <w:r>
              <w:rPr>
                <w:noProof/>
                <w:webHidden/>
              </w:rPr>
            </w:r>
            <w:r>
              <w:rPr>
                <w:noProof/>
                <w:webHidden/>
              </w:rPr>
              <w:fldChar w:fldCharType="separate"/>
            </w:r>
            <w:r w:rsidR="00CA7D69">
              <w:rPr>
                <w:noProof/>
                <w:webHidden/>
              </w:rPr>
              <w:t>13</w:t>
            </w:r>
            <w:r>
              <w:rPr>
                <w:noProof/>
                <w:webHidden/>
              </w:rPr>
              <w:fldChar w:fldCharType="end"/>
            </w:r>
          </w:hyperlink>
        </w:p>
        <w:p w14:paraId="4E046E8D" w14:textId="7E810A97"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2" w:history="1">
            <w:r w:rsidRPr="00A73155">
              <w:rPr>
                <w:rStyle w:val="Hyperlink"/>
                <w:i/>
                <w:iCs/>
                <w:noProof/>
              </w:rPr>
              <w:t>Weakness</w:t>
            </w:r>
            <w:r>
              <w:rPr>
                <w:noProof/>
                <w:webHidden/>
              </w:rPr>
              <w:tab/>
            </w:r>
            <w:r>
              <w:rPr>
                <w:noProof/>
                <w:webHidden/>
              </w:rPr>
              <w:fldChar w:fldCharType="begin"/>
            </w:r>
            <w:r>
              <w:rPr>
                <w:noProof/>
                <w:webHidden/>
              </w:rPr>
              <w:instrText xml:space="preserve"> PAGEREF _Toc182602302 \h </w:instrText>
            </w:r>
            <w:r>
              <w:rPr>
                <w:noProof/>
                <w:webHidden/>
              </w:rPr>
            </w:r>
            <w:r>
              <w:rPr>
                <w:noProof/>
                <w:webHidden/>
              </w:rPr>
              <w:fldChar w:fldCharType="separate"/>
            </w:r>
            <w:r w:rsidR="00CA7D69">
              <w:rPr>
                <w:noProof/>
                <w:webHidden/>
              </w:rPr>
              <w:t>13</w:t>
            </w:r>
            <w:r>
              <w:rPr>
                <w:noProof/>
                <w:webHidden/>
              </w:rPr>
              <w:fldChar w:fldCharType="end"/>
            </w:r>
          </w:hyperlink>
        </w:p>
        <w:p w14:paraId="1B11FC9A" w14:textId="5042D50E"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3" w:history="1">
            <w:r w:rsidRPr="00A73155">
              <w:rPr>
                <w:rStyle w:val="Hyperlink"/>
                <w:i/>
                <w:iCs/>
                <w:noProof/>
              </w:rPr>
              <w:t>Opportunities</w:t>
            </w:r>
            <w:r>
              <w:rPr>
                <w:noProof/>
                <w:webHidden/>
              </w:rPr>
              <w:tab/>
            </w:r>
            <w:r>
              <w:rPr>
                <w:noProof/>
                <w:webHidden/>
              </w:rPr>
              <w:fldChar w:fldCharType="begin"/>
            </w:r>
            <w:r>
              <w:rPr>
                <w:noProof/>
                <w:webHidden/>
              </w:rPr>
              <w:instrText xml:space="preserve"> PAGEREF _Toc182602303 \h </w:instrText>
            </w:r>
            <w:r>
              <w:rPr>
                <w:noProof/>
                <w:webHidden/>
              </w:rPr>
            </w:r>
            <w:r>
              <w:rPr>
                <w:noProof/>
                <w:webHidden/>
              </w:rPr>
              <w:fldChar w:fldCharType="separate"/>
            </w:r>
            <w:r w:rsidR="00CA7D69">
              <w:rPr>
                <w:noProof/>
                <w:webHidden/>
              </w:rPr>
              <w:t>13</w:t>
            </w:r>
            <w:r>
              <w:rPr>
                <w:noProof/>
                <w:webHidden/>
              </w:rPr>
              <w:fldChar w:fldCharType="end"/>
            </w:r>
          </w:hyperlink>
        </w:p>
        <w:p w14:paraId="1C147092" w14:textId="6FD40ACA"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4" w:history="1">
            <w:r w:rsidRPr="00A73155">
              <w:rPr>
                <w:rStyle w:val="Hyperlink"/>
                <w:i/>
                <w:iCs/>
                <w:noProof/>
              </w:rPr>
              <w:t>Threats</w:t>
            </w:r>
            <w:r>
              <w:rPr>
                <w:noProof/>
                <w:webHidden/>
              </w:rPr>
              <w:tab/>
            </w:r>
            <w:r>
              <w:rPr>
                <w:noProof/>
                <w:webHidden/>
              </w:rPr>
              <w:fldChar w:fldCharType="begin"/>
            </w:r>
            <w:r>
              <w:rPr>
                <w:noProof/>
                <w:webHidden/>
              </w:rPr>
              <w:instrText xml:space="preserve"> PAGEREF _Toc182602304 \h </w:instrText>
            </w:r>
            <w:r>
              <w:rPr>
                <w:noProof/>
                <w:webHidden/>
              </w:rPr>
            </w:r>
            <w:r>
              <w:rPr>
                <w:noProof/>
                <w:webHidden/>
              </w:rPr>
              <w:fldChar w:fldCharType="separate"/>
            </w:r>
            <w:r w:rsidR="00CA7D69">
              <w:rPr>
                <w:noProof/>
                <w:webHidden/>
              </w:rPr>
              <w:t>13</w:t>
            </w:r>
            <w:r>
              <w:rPr>
                <w:noProof/>
                <w:webHidden/>
              </w:rPr>
              <w:fldChar w:fldCharType="end"/>
            </w:r>
          </w:hyperlink>
        </w:p>
        <w:p w14:paraId="572F5599" w14:textId="354A936A"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5" w:history="1">
            <w:r w:rsidRPr="00A73155">
              <w:rPr>
                <w:rStyle w:val="Hyperlink"/>
                <w:noProof/>
              </w:rPr>
              <w:t>PEST Analysis</w:t>
            </w:r>
            <w:r>
              <w:rPr>
                <w:noProof/>
                <w:webHidden/>
              </w:rPr>
              <w:tab/>
            </w:r>
            <w:r>
              <w:rPr>
                <w:noProof/>
                <w:webHidden/>
              </w:rPr>
              <w:fldChar w:fldCharType="begin"/>
            </w:r>
            <w:r>
              <w:rPr>
                <w:noProof/>
                <w:webHidden/>
              </w:rPr>
              <w:instrText xml:space="preserve"> PAGEREF _Toc182602305 \h </w:instrText>
            </w:r>
            <w:r>
              <w:rPr>
                <w:noProof/>
                <w:webHidden/>
              </w:rPr>
            </w:r>
            <w:r>
              <w:rPr>
                <w:noProof/>
                <w:webHidden/>
              </w:rPr>
              <w:fldChar w:fldCharType="separate"/>
            </w:r>
            <w:r w:rsidR="00CA7D69">
              <w:rPr>
                <w:noProof/>
                <w:webHidden/>
              </w:rPr>
              <w:t>15</w:t>
            </w:r>
            <w:r>
              <w:rPr>
                <w:noProof/>
                <w:webHidden/>
              </w:rPr>
              <w:fldChar w:fldCharType="end"/>
            </w:r>
          </w:hyperlink>
        </w:p>
        <w:p w14:paraId="4DF3B023" w14:textId="4ACC0769"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6" w:history="1">
            <w:r w:rsidRPr="00A73155">
              <w:rPr>
                <w:rStyle w:val="Hyperlink"/>
                <w:i/>
                <w:iCs/>
                <w:noProof/>
              </w:rPr>
              <w:t>Political Factors</w:t>
            </w:r>
            <w:r>
              <w:rPr>
                <w:noProof/>
                <w:webHidden/>
              </w:rPr>
              <w:tab/>
            </w:r>
            <w:r>
              <w:rPr>
                <w:noProof/>
                <w:webHidden/>
              </w:rPr>
              <w:fldChar w:fldCharType="begin"/>
            </w:r>
            <w:r>
              <w:rPr>
                <w:noProof/>
                <w:webHidden/>
              </w:rPr>
              <w:instrText xml:space="preserve"> PAGEREF _Toc182602306 \h </w:instrText>
            </w:r>
            <w:r>
              <w:rPr>
                <w:noProof/>
                <w:webHidden/>
              </w:rPr>
            </w:r>
            <w:r>
              <w:rPr>
                <w:noProof/>
                <w:webHidden/>
              </w:rPr>
              <w:fldChar w:fldCharType="separate"/>
            </w:r>
            <w:r w:rsidR="00CA7D69">
              <w:rPr>
                <w:noProof/>
                <w:webHidden/>
              </w:rPr>
              <w:t>15</w:t>
            </w:r>
            <w:r>
              <w:rPr>
                <w:noProof/>
                <w:webHidden/>
              </w:rPr>
              <w:fldChar w:fldCharType="end"/>
            </w:r>
          </w:hyperlink>
        </w:p>
        <w:p w14:paraId="18B91B97" w14:textId="46E41729"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7" w:history="1">
            <w:r w:rsidRPr="00A73155">
              <w:rPr>
                <w:rStyle w:val="Hyperlink"/>
                <w:i/>
                <w:iCs/>
                <w:noProof/>
              </w:rPr>
              <w:t>Economic Factors</w:t>
            </w:r>
            <w:r>
              <w:rPr>
                <w:noProof/>
                <w:webHidden/>
              </w:rPr>
              <w:tab/>
            </w:r>
            <w:r>
              <w:rPr>
                <w:noProof/>
                <w:webHidden/>
              </w:rPr>
              <w:fldChar w:fldCharType="begin"/>
            </w:r>
            <w:r>
              <w:rPr>
                <w:noProof/>
                <w:webHidden/>
              </w:rPr>
              <w:instrText xml:space="preserve"> PAGEREF _Toc182602307 \h </w:instrText>
            </w:r>
            <w:r>
              <w:rPr>
                <w:noProof/>
                <w:webHidden/>
              </w:rPr>
            </w:r>
            <w:r>
              <w:rPr>
                <w:noProof/>
                <w:webHidden/>
              </w:rPr>
              <w:fldChar w:fldCharType="separate"/>
            </w:r>
            <w:r w:rsidR="00CA7D69">
              <w:rPr>
                <w:noProof/>
                <w:webHidden/>
              </w:rPr>
              <w:t>15</w:t>
            </w:r>
            <w:r>
              <w:rPr>
                <w:noProof/>
                <w:webHidden/>
              </w:rPr>
              <w:fldChar w:fldCharType="end"/>
            </w:r>
          </w:hyperlink>
        </w:p>
        <w:p w14:paraId="1064206A" w14:textId="77870D7A"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8" w:history="1">
            <w:r w:rsidRPr="00A73155">
              <w:rPr>
                <w:rStyle w:val="Hyperlink"/>
                <w:i/>
                <w:iCs/>
                <w:noProof/>
              </w:rPr>
              <w:t>Social Factors</w:t>
            </w:r>
            <w:r>
              <w:rPr>
                <w:noProof/>
                <w:webHidden/>
              </w:rPr>
              <w:tab/>
            </w:r>
            <w:r>
              <w:rPr>
                <w:noProof/>
                <w:webHidden/>
              </w:rPr>
              <w:fldChar w:fldCharType="begin"/>
            </w:r>
            <w:r>
              <w:rPr>
                <w:noProof/>
                <w:webHidden/>
              </w:rPr>
              <w:instrText xml:space="preserve"> PAGEREF _Toc182602308 \h </w:instrText>
            </w:r>
            <w:r>
              <w:rPr>
                <w:noProof/>
                <w:webHidden/>
              </w:rPr>
            </w:r>
            <w:r>
              <w:rPr>
                <w:noProof/>
                <w:webHidden/>
              </w:rPr>
              <w:fldChar w:fldCharType="separate"/>
            </w:r>
            <w:r w:rsidR="00CA7D69">
              <w:rPr>
                <w:noProof/>
                <w:webHidden/>
              </w:rPr>
              <w:t>15</w:t>
            </w:r>
            <w:r>
              <w:rPr>
                <w:noProof/>
                <w:webHidden/>
              </w:rPr>
              <w:fldChar w:fldCharType="end"/>
            </w:r>
          </w:hyperlink>
        </w:p>
        <w:p w14:paraId="6C3C2A98" w14:textId="5ADEA2B4"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09" w:history="1">
            <w:r w:rsidRPr="00A73155">
              <w:rPr>
                <w:rStyle w:val="Hyperlink"/>
                <w:i/>
                <w:iCs/>
                <w:noProof/>
              </w:rPr>
              <w:t>Technological Factors</w:t>
            </w:r>
            <w:r>
              <w:rPr>
                <w:noProof/>
                <w:webHidden/>
              </w:rPr>
              <w:tab/>
            </w:r>
            <w:r>
              <w:rPr>
                <w:noProof/>
                <w:webHidden/>
              </w:rPr>
              <w:fldChar w:fldCharType="begin"/>
            </w:r>
            <w:r>
              <w:rPr>
                <w:noProof/>
                <w:webHidden/>
              </w:rPr>
              <w:instrText xml:space="preserve"> PAGEREF _Toc182602309 \h </w:instrText>
            </w:r>
            <w:r>
              <w:rPr>
                <w:noProof/>
                <w:webHidden/>
              </w:rPr>
            </w:r>
            <w:r>
              <w:rPr>
                <w:noProof/>
                <w:webHidden/>
              </w:rPr>
              <w:fldChar w:fldCharType="separate"/>
            </w:r>
            <w:r w:rsidR="00CA7D69">
              <w:rPr>
                <w:noProof/>
                <w:webHidden/>
              </w:rPr>
              <w:t>15</w:t>
            </w:r>
            <w:r>
              <w:rPr>
                <w:noProof/>
                <w:webHidden/>
              </w:rPr>
              <w:fldChar w:fldCharType="end"/>
            </w:r>
          </w:hyperlink>
        </w:p>
        <w:p w14:paraId="5B3AE9E0" w14:textId="78DE843A"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0" w:history="1">
            <w:r w:rsidRPr="00A73155">
              <w:rPr>
                <w:rStyle w:val="Hyperlink"/>
                <w:noProof/>
              </w:rPr>
              <w:t>Competitor Analysis: Price vs. Quality</w:t>
            </w:r>
            <w:r>
              <w:rPr>
                <w:noProof/>
                <w:webHidden/>
              </w:rPr>
              <w:tab/>
            </w:r>
            <w:r>
              <w:rPr>
                <w:noProof/>
                <w:webHidden/>
              </w:rPr>
              <w:fldChar w:fldCharType="begin"/>
            </w:r>
            <w:r>
              <w:rPr>
                <w:noProof/>
                <w:webHidden/>
              </w:rPr>
              <w:instrText xml:space="preserve"> PAGEREF _Toc182602310 \h </w:instrText>
            </w:r>
            <w:r>
              <w:rPr>
                <w:noProof/>
                <w:webHidden/>
              </w:rPr>
            </w:r>
            <w:r>
              <w:rPr>
                <w:noProof/>
                <w:webHidden/>
              </w:rPr>
              <w:fldChar w:fldCharType="separate"/>
            </w:r>
            <w:r w:rsidR="00CA7D69">
              <w:rPr>
                <w:noProof/>
                <w:webHidden/>
              </w:rPr>
              <w:t>16</w:t>
            </w:r>
            <w:r>
              <w:rPr>
                <w:noProof/>
                <w:webHidden/>
              </w:rPr>
              <w:fldChar w:fldCharType="end"/>
            </w:r>
          </w:hyperlink>
        </w:p>
        <w:p w14:paraId="7E2B1C80" w14:textId="55681497"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1" w:history="1">
            <w:r w:rsidRPr="00A73155">
              <w:rPr>
                <w:rStyle w:val="Hyperlink"/>
                <w:noProof/>
              </w:rPr>
              <w:t>Radisson Blu</w:t>
            </w:r>
            <w:r>
              <w:rPr>
                <w:noProof/>
                <w:webHidden/>
              </w:rPr>
              <w:tab/>
            </w:r>
            <w:r>
              <w:rPr>
                <w:noProof/>
                <w:webHidden/>
              </w:rPr>
              <w:fldChar w:fldCharType="begin"/>
            </w:r>
            <w:r>
              <w:rPr>
                <w:noProof/>
                <w:webHidden/>
              </w:rPr>
              <w:instrText xml:space="preserve"> PAGEREF _Toc182602311 \h </w:instrText>
            </w:r>
            <w:r>
              <w:rPr>
                <w:noProof/>
                <w:webHidden/>
              </w:rPr>
            </w:r>
            <w:r>
              <w:rPr>
                <w:noProof/>
                <w:webHidden/>
              </w:rPr>
              <w:fldChar w:fldCharType="separate"/>
            </w:r>
            <w:r w:rsidR="00CA7D69">
              <w:rPr>
                <w:noProof/>
                <w:webHidden/>
              </w:rPr>
              <w:t>17</w:t>
            </w:r>
            <w:r>
              <w:rPr>
                <w:noProof/>
                <w:webHidden/>
              </w:rPr>
              <w:fldChar w:fldCharType="end"/>
            </w:r>
          </w:hyperlink>
        </w:p>
        <w:p w14:paraId="56F14A71" w14:textId="0F180804"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2" w:history="1">
            <w:r w:rsidRPr="00A73155">
              <w:rPr>
                <w:rStyle w:val="Hyperlink"/>
                <w:noProof/>
              </w:rPr>
              <w:t>Marriott Bonvoy</w:t>
            </w:r>
            <w:r>
              <w:rPr>
                <w:noProof/>
                <w:webHidden/>
              </w:rPr>
              <w:tab/>
            </w:r>
            <w:r>
              <w:rPr>
                <w:noProof/>
                <w:webHidden/>
              </w:rPr>
              <w:fldChar w:fldCharType="begin"/>
            </w:r>
            <w:r>
              <w:rPr>
                <w:noProof/>
                <w:webHidden/>
              </w:rPr>
              <w:instrText xml:space="preserve"> PAGEREF _Toc182602312 \h </w:instrText>
            </w:r>
            <w:r>
              <w:rPr>
                <w:noProof/>
                <w:webHidden/>
              </w:rPr>
            </w:r>
            <w:r>
              <w:rPr>
                <w:noProof/>
                <w:webHidden/>
              </w:rPr>
              <w:fldChar w:fldCharType="separate"/>
            </w:r>
            <w:r w:rsidR="00CA7D69">
              <w:rPr>
                <w:noProof/>
                <w:webHidden/>
              </w:rPr>
              <w:t>17</w:t>
            </w:r>
            <w:r>
              <w:rPr>
                <w:noProof/>
                <w:webHidden/>
              </w:rPr>
              <w:fldChar w:fldCharType="end"/>
            </w:r>
          </w:hyperlink>
        </w:p>
        <w:p w14:paraId="01C1B948" w14:textId="7ABCA17B"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3" w:history="1">
            <w:r w:rsidRPr="00A73155">
              <w:rPr>
                <w:rStyle w:val="Hyperlink"/>
                <w:noProof/>
              </w:rPr>
              <w:t>Mercure</w:t>
            </w:r>
            <w:r>
              <w:rPr>
                <w:noProof/>
                <w:webHidden/>
              </w:rPr>
              <w:tab/>
            </w:r>
            <w:r>
              <w:rPr>
                <w:noProof/>
                <w:webHidden/>
              </w:rPr>
              <w:fldChar w:fldCharType="begin"/>
            </w:r>
            <w:r>
              <w:rPr>
                <w:noProof/>
                <w:webHidden/>
              </w:rPr>
              <w:instrText xml:space="preserve"> PAGEREF _Toc182602313 \h </w:instrText>
            </w:r>
            <w:r>
              <w:rPr>
                <w:noProof/>
                <w:webHidden/>
              </w:rPr>
            </w:r>
            <w:r>
              <w:rPr>
                <w:noProof/>
                <w:webHidden/>
              </w:rPr>
              <w:fldChar w:fldCharType="separate"/>
            </w:r>
            <w:r w:rsidR="00CA7D69">
              <w:rPr>
                <w:noProof/>
                <w:webHidden/>
              </w:rPr>
              <w:t>17</w:t>
            </w:r>
            <w:r>
              <w:rPr>
                <w:noProof/>
                <w:webHidden/>
              </w:rPr>
              <w:fldChar w:fldCharType="end"/>
            </w:r>
          </w:hyperlink>
        </w:p>
        <w:p w14:paraId="7FEDA5AA" w14:textId="5D307474"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4" w:history="1">
            <w:r w:rsidRPr="00A73155">
              <w:rPr>
                <w:rStyle w:val="Hyperlink"/>
                <w:noProof/>
              </w:rPr>
              <w:t>Netnography</w:t>
            </w:r>
            <w:r>
              <w:rPr>
                <w:noProof/>
                <w:webHidden/>
              </w:rPr>
              <w:tab/>
            </w:r>
            <w:r>
              <w:rPr>
                <w:noProof/>
                <w:webHidden/>
              </w:rPr>
              <w:fldChar w:fldCharType="begin"/>
            </w:r>
            <w:r>
              <w:rPr>
                <w:noProof/>
                <w:webHidden/>
              </w:rPr>
              <w:instrText xml:space="preserve"> PAGEREF _Toc182602314 \h </w:instrText>
            </w:r>
            <w:r>
              <w:rPr>
                <w:noProof/>
                <w:webHidden/>
              </w:rPr>
            </w:r>
            <w:r>
              <w:rPr>
                <w:noProof/>
                <w:webHidden/>
              </w:rPr>
              <w:fldChar w:fldCharType="separate"/>
            </w:r>
            <w:r w:rsidR="00CA7D69">
              <w:rPr>
                <w:noProof/>
                <w:webHidden/>
              </w:rPr>
              <w:t>18</w:t>
            </w:r>
            <w:r>
              <w:rPr>
                <w:noProof/>
                <w:webHidden/>
              </w:rPr>
              <w:fldChar w:fldCharType="end"/>
            </w:r>
          </w:hyperlink>
        </w:p>
        <w:p w14:paraId="5AF978E6" w14:textId="700081F2"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5" w:history="1">
            <w:r w:rsidRPr="00A73155">
              <w:rPr>
                <w:rStyle w:val="Hyperlink"/>
                <w:noProof/>
              </w:rPr>
              <w:t>Theme Exploration</w:t>
            </w:r>
            <w:r>
              <w:rPr>
                <w:noProof/>
                <w:webHidden/>
              </w:rPr>
              <w:tab/>
            </w:r>
            <w:r>
              <w:rPr>
                <w:noProof/>
                <w:webHidden/>
              </w:rPr>
              <w:fldChar w:fldCharType="begin"/>
            </w:r>
            <w:r>
              <w:rPr>
                <w:noProof/>
                <w:webHidden/>
              </w:rPr>
              <w:instrText xml:space="preserve"> PAGEREF _Toc182602315 \h </w:instrText>
            </w:r>
            <w:r>
              <w:rPr>
                <w:noProof/>
                <w:webHidden/>
              </w:rPr>
            </w:r>
            <w:r>
              <w:rPr>
                <w:noProof/>
                <w:webHidden/>
              </w:rPr>
              <w:fldChar w:fldCharType="separate"/>
            </w:r>
            <w:r w:rsidR="00CA7D69">
              <w:rPr>
                <w:noProof/>
                <w:webHidden/>
              </w:rPr>
              <w:t>18</w:t>
            </w:r>
            <w:r>
              <w:rPr>
                <w:noProof/>
                <w:webHidden/>
              </w:rPr>
              <w:fldChar w:fldCharType="end"/>
            </w:r>
          </w:hyperlink>
        </w:p>
        <w:p w14:paraId="2F9FEFFD" w14:textId="5966BC71"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6" w:history="1">
            <w:r w:rsidRPr="00A73155">
              <w:rPr>
                <w:rStyle w:val="Hyperlink"/>
                <w:noProof/>
              </w:rPr>
              <w:t>A Conceptual Approach to Career Development and Employee Motivation in Hospitality</w:t>
            </w:r>
            <w:r>
              <w:rPr>
                <w:noProof/>
                <w:webHidden/>
              </w:rPr>
              <w:tab/>
            </w:r>
            <w:r>
              <w:rPr>
                <w:noProof/>
                <w:webHidden/>
              </w:rPr>
              <w:fldChar w:fldCharType="begin"/>
            </w:r>
            <w:r>
              <w:rPr>
                <w:noProof/>
                <w:webHidden/>
              </w:rPr>
              <w:instrText xml:space="preserve"> PAGEREF _Toc182602316 \h </w:instrText>
            </w:r>
            <w:r>
              <w:rPr>
                <w:noProof/>
                <w:webHidden/>
              </w:rPr>
            </w:r>
            <w:r>
              <w:rPr>
                <w:noProof/>
                <w:webHidden/>
              </w:rPr>
              <w:fldChar w:fldCharType="separate"/>
            </w:r>
            <w:r w:rsidR="00CA7D69">
              <w:rPr>
                <w:noProof/>
                <w:webHidden/>
              </w:rPr>
              <w:t>18</w:t>
            </w:r>
            <w:r>
              <w:rPr>
                <w:noProof/>
                <w:webHidden/>
              </w:rPr>
              <w:fldChar w:fldCharType="end"/>
            </w:r>
          </w:hyperlink>
        </w:p>
        <w:p w14:paraId="25C68DFC" w14:textId="311D49DF"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7" w:history="1">
            <w:r w:rsidRPr="00A73155">
              <w:rPr>
                <w:rStyle w:val="Hyperlink"/>
                <w:noProof/>
              </w:rPr>
              <w:t>Current Career Development Landscape at Novotel Wembley</w:t>
            </w:r>
            <w:r>
              <w:rPr>
                <w:noProof/>
                <w:webHidden/>
              </w:rPr>
              <w:tab/>
            </w:r>
            <w:r>
              <w:rPr>
                <w:noProof/>
                <w:webHidden/>
              </w:rPr>
              <w:fldChar w:fldCharType="begin"/>
            </w:r>
            <w:r>
              <w:rPr>
                <w:noProof/>
                <w:webHidden/>
              </w:rPr>
              <w:instrText xml:space="preserve"> PAGEREF _Toc182602317 \h </w:instrText>
            </w:r>
            <w:r>
              <w:rPr>
                <w:noProof/>
                <w:webHidden/>
              </w:rPr>
            </w:r>
            <w:r>
              <w:rPr>
                <w:noProof/>
                <w:webHidden/>
              </w:rPr>
              <w:fldChar w:fldCharType="separate"/>
            </w:r>
            <w:r w:rsidR="00CA7D69">
              <w:rPr>
                <w:noProof/>
                <w:webHidden/>
              </w:rPr>
              <w:t>19</w:t>
            </w:r>
            <w:r>
              <w:rPr>
                <w:noProof/>
                <w:webHidden/>
              </w:rPr>
              <w:fldChar w:fldCharType="end"/>
            </w:r>
          </w:hyperlink>
        </w:p>
        <w:p w14:paraId="4D41C48D" w14:textId="7A4E9789"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8" w:history="1">
            <w:r w:rsidRPr="00A73155">
              <w:rPr>
                <w:rStyle w:val="Hyperlink"/>
                <w:noProof/>
              </w:rPr>
              <w:t>The Role of Mentorship and Training in Career Development</w:t>
            </w:r>
            <w:r>
              <w:rPr>
                <w:noProof/>
                <w:webHidden/>
              </w:rPr>
              <w:tab/>
            </w:r>
            <w:r>
              <w:rPr>
                <w:noProof/>
                <w:webHidden/>
              </w:rPr>
              <w:fldChar w:fldCharType="begin"/>
            </w:r>
            <w:r>
              <w:rPr>
                <w:noProof/>
                <w:webHidden/>
              </w:rPr>
              <w:instrText xml:space="preserve"> PAGEREF _Toc182602318 \h </w:instrText>
            </w:r>
            <w:r>
              <w:rPr>
                <w:noProof/>
                <w:webHidden/>
              </w:rPr>
            </w:r>
            <w:r>
              <w:rPr>
                <w:noProof/>
                <w:webHidden/>
              </w:rPr>
              <w:fldChar w:fldCharType="separate"/>
            </w:r>
            <w:r w:rsidR="00CA7D69">
              <w:rPr>
                <w:noProof/>
                <w:webHidden/>
              </w:rPr>
              <w:t>20</w:t>
            </w:r>
            <w:r>
              <w:rPr>
                <w:noProof/>
                <w:webHidden/>
              </w:rPr>
              <w:fldChar w:fldCharType="end"/>
            </w:r>
          </w:hyperlink>
        </w:p>
        <w:p w14:paraId="6F1E446A" w14:textId="241E78DD"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19" w:history="1">
            <w:r w:rsidRPr="00A73155">
              <w:rPr>
                <w:rStyle w:val="Hyperlink"/>
                <w:noProof/>
              </w:rPr>
              <w:t>Potential Areas for Development and Improvement</w:t>
            </w:r>
            <w:r>
              <w:rPr>
                <w:noProof/>
                <w:webHidden/>
              </w:rPr>
              <w:tab/>
            </w:r>
            <w:r>
              <w:rPr>
                <w:noProof/>
                <w:webHidden/>
              </w:rPr>
              <w:fldChar w:fldCharType="begin"/>
            </w:r>
            <w:r>
              <w:rPr>
                <w:noProof/>
                <w:webHidden/>
              </w:rPr>
              <w:instrText xml:space="preserve"> PAGEREF _Toc182602319 \h </w:instrText>
            </w:r>
            <w:r>
              <w:rPr>
                <w:noProof/>
                <w:webHidden/>
              </w:rPr>
            </w:r>
            <w:r>
              <w:rPr>
                <w:noProof/>
                <w:webHidden/>
              </w:rPr>
              <w:fldChar w:fldCharType="separate"/>
            </w:r>
            <w:r w:rsidR="00CA7D69">
              <w:rPr>
                <w:noProof/>
                <w:webHidden/>
              </w:rPr>
              <w:t>20</w:t>
            </w:r>
            <w:r>
              <w:rPr>
                <w:noProof/>
                <w:webHidden/>
              </w:rPr>
              <w:fldChar w:fldCharType="end"/>
            </w:r>
          </w:hyperlink>
        </w:p>
        <w:p w14:paraId="773385A0" w14:textId="2AE0496F"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0" w:history="1">
            <w:r w:rsidRPr="00A73155">
              <w:rPr>
                <w:rStyle w:val="Hyperlink"/>
                <w:i/>
                <w:iCs/>
                <w:noProof/>
              </w:rPr>
              <w:t>Formal mentorship programs</w:t>
            </w:r>
            <w:r>
              <w:rPr>
                <w:noProof/>
                <w:webHidden/>
              </w:rPr>
              <w:tab/>
            </w:r>
            <w:r>
              <w:rPr>
                <w:noProof/>
                <w:webHidden/>
              </w:rPr>
              <w:fldChar w:fldCharType="begin"/>
            </w:r>
            <w:r>
              <w:rPr>
                <w:noProof/>
                <w:webHidden/>
              </w:rPr>
              <w:instrText xml:space="preserve"> PAGEREF _Toc182602320 \h </w:instrText>
            </w:r>
            <w:r>
              <w:rPr>
                <w:noProof/>
                <w:webHidden/>
              </w:rPr>
            </w:r>
            <w:r>
              <w:rPr>
                <w:noProof/>
                <w:webHidden/>
              </w:rPr>
              <w:fldChar w:fldCharType="separate"/>
            </w:r>
            <w:r w:rsidR="00CA7D69">
              <w:rPr>
                <w:noProof/>
                <w:webHidden/>
              </w:rPr>
              <w:t>20</w:t>
            </w:r>
            <w:r>
              <w:rPr>
                <w:noProof/>
                <w:webHidden/>
              </w:rPr>
              <w:fldChar w:fldCharType="end"/>
            </w:r>
          </w:hyperlink>
        </w:p>
        <w:p w14:paraId="0E9A335B" w14:textId="0BD65DF1"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1" w:history="1">
            <w:r w:rsidRPr="00A73155">
              <w:rPr>
                <w:rStyle w:val="Hyperlink"/>
                <w:i/>
                <w:iCs/>
                <w:noProof/>
              </w:rPr>
              <w:t>Competency Skill Training</w:t>
            </w:r>
            <w:r>
              <w:rPr>
                <w:noProof/>
                <w:webHidden/>
              </w:rPr>
              <w:tab/>
            </w:r>
            <w:r>
              <w:rPr>
                <w:noProof/>
                <w:webHidden/>
              </w:rPr>
              <w:fldChar w:fldCharType="begin"/>
            </w:r>
            <w:r>
              <w:rPr>
                <w:noProof/>
                <w:webHidden/>
              </w:rPr>
              <w:instrText xml:space="preserve"> PAGEREF _Toc182602321 \h </w:instrText>
            </w:r>
            <w:r>
              <w:rPr>
                <w:noProof/>
                <w:webHidden/>
              </w:rPr>
            </w:r>
            <w:r>
              <w:rPr>
                <w:noProof/>
                <w:webHidden/>
              </w:rPr>
              <w:fldChar w:fldCharType="separate"/>
            </w:r>
            <w:r w:rsidR="00CA7D69">
              <w:rPr>
                <w:noProof/>
                <w:webHidden/>
              </w:rPr>
              <w:t>21</w:t>
            </w:r>
            <w:r>
              <w:rPr>
                <w:noProof/>
                <w:webHidden/>
              </w:rPr>
              <w:fldChar w:fldCharType="end"/>
            </w:r>
          </w:hyperlink>
        </w:p>
        <w:p w14:paraId="4CB0D0A5" w14:textId="2D9F3B02"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2" w:history="1">
            <w:r w:rsidRPr="00A73155">
              <w:rPr>
                <w:rStyle w:val="Hyperlink"/>
                <w:i/>
                <w:iCs/>
                <w:noProof/>
              </w:rPr>
              <w:t>Clear Career Development Opportunities</w:t>
            </w:r>
            <w:r>
              <w:rPr>
                <w:noProof/>
                <w:webHidden/>
              </w:rPr>
              <w:tab/>
            </w:r>
            <w:r>
              <w:rPr>
                <w:noProof/>
                <w:webHidden/>
              </w:rPr>
              <w:fldChar w:fldCharType="begin"/>
            </w:r>
            <w:r>
              <w:rPr>
                <w:noProof/>
                <w:webHidden/>
              </w:rPr>
              <w:instrText xml:space="preserve"> PAGEREF _Toc182602322 \h </w:instrText>
            </w:r>
            <w:r>
              <w:rPr>
                <w:noProof/>
                <w:webHidden/>
              </w:rPr>
            </w:r>
            <w:r>
              <w:rPr>
                <w:noProof/>
                <w:webHidden/>
              </w:rPr>
              <w:fldChar w:fldCharType="separate"/>
            </w:r>
            <w:r w:rsidR="00CA7D69">
              <w:rPr>
                <w:noProof/>
                <w:webHidden/>
              </w:rPr>
              <w:t>21</w:t>
            </w:r>
            <w:r>
              <w:rPr>
                <w:noProof/>
                <w:webHidden/>
              </w:rPr>
              <w:fldChar w:fldCharType="end"/>
            </w:r>
          </w:hyperlink>
        </w:p>
        <w:p w14:paraId="364138B0" w14:textId="448416FE"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3" w:history="1">
            <w:r w:rsidRPr="00A73155">
              <w:rPr>
                <w:rStyle w:val="Hyperlink"/>
                <w:i/>
                <w:iCs/>
                <w:noProof/>
              </w:rPr>
              <w:t>Implications for Organisational Success</w:t>
            </w:r>
            <w:r>
              <w:rPr>
                <w:noProof/>
                <w:webHidden/>
              </w:rPr>
              <w:tab/>
            </w:r>
            <w:r>
              <w:rPr>
                <w:noProof/>
                <w:webHidden/>
              </w:rPr>
              <w:fldChar w:fldCharType="begin"/>
            </w:r>
            <w:r>
              <w:rPr>
                <w:noProof/>
                <w:webHidden/>
              </w:rPr>
              <w:instrText xml:space="preserve"> PAGEREF _Toc182602323 \h </w:instrText>
            </w:r>
            <w:r>
              <w:rPr>
                <w:noProof/>
                <w:webHidden/>
              </w:rPr>
            </w:r>
            <w:r>
              <w:rPr>
                <w:noProof/>
                <w:webHidden/>
              </w:rPr>
              <w:fldChar w:fldCharType="separate"/>
            </w:r>
            <w:r w:rsidR="00CA7D69">
              <w:rPr>
                <w:noProof/>
                <w:webHidden/>
              </w:rPr>
              <w:t>22</w:t>
            </w:r>
            <w:r>
              <w:rPr>
                <w:noProof/>
                <w:webHidden/>
              </w:rPr>
              <w:fldChar w:fldCharType="end"/>
            </w:r>
          </w:hyperlink>
        </w:p>
        <w:p w14:paraId="7F287D3E" w14:textId="42D28E24"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4" w:history="1">
            <w:r w:rsidRPr="00A73155">
              <w:rPr>
                <w:rStyle w:val="Hyperlink"/>
                <w:noProof/>
              </w:rPr>
              <w:t>Conclusions and Recommendations</w:t>
            </w:r>
            <w:r>
              <w:rPr>
                <w:noProof/>
                <w:webHidden/>
              </w:rPr>
              <w:tab/>
            </w:r>
            <w:r>
              <w:rPr>
                <w:noProof/>
                <w:webHidden/>
              </w:rPr>
              <w:fldChar w:fldCharType="begin"/>
            </w:r>
            <w:r>
              <w:rPr>
                <w:noProof/>
                <w:webHidden/>
              </w:rPr>
              <w:instrText xml:space="preserve"> PAGEREF _Toc182602324 \h </w:instrText>
            </w:r>
            <w:r>
              <w:rPr>
                <w:noProof/>
                <w:webHidden/>
              </w:rPr>
            </w:r>
            <w:r>
              <w:rPr>
                <w:noProof/>
                <w:webHidden/>
              </w:rPr>
              <w:fldChar w:fldCharType="separate"/>
            </w:r>
            <w:r w:rsidR="00CA7D69">
              <w:rPr>
                <w:noProof/>
                <w:webHidden/>
              </w:rPr>
              <w:t>22</w:t>
            </w:r>
            <w:r>
              <w:rPr>
                <w:noProof/>
                <w:webHidden/>
              </w:rPr>
              <w:fldChar w:fldCharType="end"/>
            </w:r>
          </w:hyperlink>
        </w:p>
        <w:p w14:paraId="4F59B466" w14:textId="0345C05F"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5" w:history="1">
            <w:r w:rsidRPr="00A73155">
              <w:rPr>
                <w:rStyle w:val="Hyperlink"/>
                <w:noProof/>
              </w:rPr>
              <w:t>Recommendations</w:t>
            </w:r>
            <w:r>
              <w:rPr>
                <w:noProof/>
                <w:webHidden/>
              </w:rPr>
              <w:tab/>
            </w:r>
            <w:r>
              <w:rPr>
                <w:noProof/>
                <w:webHidden/>
              </w:rPr>
              <w:fldChar w:fldCharType="begin"/>
            </w:r>
            <w:r>
              <w:rPr>
                <w:noProof/>
                <w:webHidden/>
              </w:rPr>
              <w:instrText xml:space="preserve"> PAGEREF _Toc182602325 \h </w:instrText>
            </w:r>
            <w:r>
              <w:rPr>
                <w:noProof/>
                <w:webHidden/>
              </w:rPr>
            </w:r>
            <w:r>
              <w:rPr>
                <w:noProof/>
                <w:webHidden/>
              </w:rPr>
              <w:fldChar w:fldCharType="separate"/>
            </w:r>
            <w:r w:rsidR="00CA7D69">
              <w:rPr>
                <w:noProof/>
                <w:webHidden/>
              </w:rPr>
              <w:t>23</w:t>
            </w:r>
            <w:r>
              <w:rPr>
                <w:noProof/>
                <w:webHidden/>
              </w:rPr>
              <w:fldChar w:fldCharType="end"/>
            </w:r>
          </w:hyperlink>
        </w:p>
        <w:p w14:paraId="3F6A9714" w14:textId="469FB010"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6" w:history="1">
            <w:r w:rsidRPr="00A73155">
              <w:rPr>
                <w:rStyle w:val="Hyperlink"/>
                <w:noProof/>
              </w:rPr>
              <w:t>Implications of Implementing Recommendations</w:t>
            </w:r>
            <w:r>
              <w:rPr>
                <w:noProof/>
                <w:webHidden/>
              </w:rPr>
              <w:tab/>
            </w:r>
            <w:r>
              <w:rPr>
                <w:noProof/>
                <w:webHidden/>
              </w:rPr>
              <w:fldChar w:fldCharType="begin"/>
            </w:r>
            <w:r>
              <w:rPr>
                <w:noProof/>
                <w:webHidden/>
              </w:rPr>
              <w:instrText xml:space="preserve"> PAGEREF _Toc182602326 \h </w:instrText>
            </w:r>
            <w:r>
              <w:rPr>
                <w:noProof/>
                <w:webHidden/>
              </w:rPr>
            </w:r>
            <w:r>
              <w:rPr>
                <w:noProof/>
                <w:webHidden/>
              </w:rPr>
              <w:fldChar w:fldCharType="separate"/>
            </w:r>
            <w:r w:rsidR="00CA7D69">
              <w:rPr>
                <w:noProof/>
                <w:webHidden/>
              </w:rPr>
              <w:t>23</w:t>
            </w:r>
            <w:r>
              <w:rPr>
                <w:noProof/>
                <w:webHidden/>
              </w:rPr>
              <w:fldChar w:fldCharType="end"/>
            </w:r>
          </w:hyperlink>
        </w:p>
        <w:p w14:paraId="7732B4ED" w14:textId="5CB6BBB1"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7" w:history="1">
            <w:r w:rsidRPr="00A73155">
              <w:rPr>
                <w:rStyle w:val="Hyperlink"/>
                <w:noProof/>
              </w:rPr>
              <w:t>Reflective Account</w:t>
            </w:r>
            <w:r>
              <w:rPr>
                <w:noProof/>
                <w:webHidden/>
              </w:rPr>
              <w:tab/>
            </w:r>
            <w:r>
              <w:rPr>
                <w:noProof/>
                <w:webHidden/>
              </w:rPr>
              <w:fldChar w:fldCharType="begin"/>
            </w:r>
            <w:r>
              <w:rPr>
                <w:noProof/>
                <w:webHidden/>
              </w:rPr>
              <w:instrText xml:space="preserve"> PAGEREF _Toc182602327 \h </w:instrText>
            </w:r>
            <w:r>
              <w:rPr>
                <w:noProof/>
                <w:webHidden/>
              </w:rPr>
            </w:r>
            <w:r>
              <w:rPr>
                <w:noProof/>
                <w:webHidden/>
              </w:rPr>
              <w:fldChar w:fldCharType="separate"/>
            </w:r>
            <w:r w:rsidR="00CA7D69">
              <w:rPr>
                <w:noProof/>
                <w:webHidden/>
              </w:rPr>
              <w:t>24</w:t>
            </w:r>
            <w:r>
              <w:rPr>
                <w:noProof/>
                <w:webHidden/>
              </w:rPr>
              <w:fldChar w:fldCharType="end"/>
            </w:r>
          </w:hyperlink>
        </w:p>
        <w:p w14:paraId="6F53E00E" w14:textId="091C6A45"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8" w:history="1">
            <w:r w:rsidRPr="00A73155">
              <w:rPr>
                <w:rStyle w:val="Hyperlink"/>
                <w:noProof/>
              </w:rPr>
              <w:t>Observations on Career Development and Employee Engagement</w:t>
            </w:r>
            <w:r>
              <w:rPr>
                <w:noProof/>
                <w:webHidden/>
              </w:rPr>
              <w:tab/>
            </w:r>
            <w:r>
              <w:rPr>
                <w:noProof/>
                <w:webHidden/>
              </w:rPr>
              <w:fldChar w:fldCharType="begin"/>
            </w:r>
            <w:r>
              <w:rPr>
                <w:noProof/>
                <w:webHidden/>
              </w:rPr>
              <w:instrText xml:space="preserve"> PAGEREF _Toc182602328 \h </w:instrText>
            </w:r>
            <w:r>
              <w:rPr>
                <w:noProof/>
                <w:webHidden/>
              </w:rPr>
            </w:r>
            <w:r>
              <w:rPr>
                <w:noProof/>
                <w:webHidden/>
              </w:rPr>
              <w:fldChar w:fldCharType="separate"/>
            </w:r>
            <w:r w:rsidR="00CA7D69">
              <w:rPr>
                <w:noProof/>
                <w:webHidden/>
              </w:rPr>
              <w:t>24</w:t>
            </w:r>
            <w:r>
              <w:rPr>
                <w:noProof/>
                <w:webHidden/>
              </w:rPr>
              <w:fldChar w:fldCharType="end"/>
            </w:r>
          </w:hyperlink>
        </w:p>
        <w:p w14:paraId="7FC771F1" w14:textId="17F4A67F"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29" w:history="1">
            <w:r w:rsidRPr="00A73155">
              <w:rPr>
                <w:rStyle w:val="Hyperlink"/>
                <w:noProof/>
              </w:rPr>
              <w:t>Reflections on Organisational Culture</w:t>
            </w:r>
            <w:r>
              <w:rPr>
                <w:noProof/>
                <w:webHidden/>
              </w:rPr>
              <w:tab/>
            </w:r>
            <w:r>
              <w:rPr>
                <w:noProof/>
                <w:webHidden/>
              </w:rPr>
              <w:fldChar w:fldCharType="begin"/>
            </w:r>
            <w:r>
              <w:rPr>
                <w:noProof/>
                <w:webHidden/>
              </w:rPr>
              <w:instrText xml:space="preserve"> PAGEREF _Toc182602329 \h </w:instrText>
            </w:r>
            <w:r>
              <w:rPr>
                <w:noProof/>
                <w:webHidden/>
              </w:rPr>
            </w:r>
            <w:r>
              <w:rPr>
                <w:noProof/>
                <w:webHidden/>
              </w:rPr>
              <w:fldChar w:fldCharType="separate"/>
            </w:r>
            <w:r w:rsidR="00CA7D69">
              <w:rPr>
                <w:noProof/>
                <w:webHidden/>
              </w:rPr>
              <w:t>25</w:t>
            </w:r>
            <w:r>
              <w:rPr>
                <w:noProof/>
                <w:webHidden/>
              </w:rPr>
              <w:fldChar w:fldCharType="end"/>
            </w:r>
          </w:hyperlink>
        </w:p>
        <w:p w14:paraId="216B2A4E" w14:textId="73119DB4"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30" w:history="1">
            <w:r w:rsidRPr="00A73155">
              <w:rPr>
                <w:rStyle w:val="Hyperlink"/>
                <w:noProof/>
              </w:rPr>
              <w:t>Personal and Professional Growth</w:t>
            </w:r>
            <w:r>
              <w:rPr>
                <w:noProof/>
                <w:webHidden/>
              </w:rPr>
              <w:tab/>
            </w:r>
            <w:r>
              <w:rPr>
                <w:noProof/>
                <w:webHidden/>
              </w:rPr>
              <w:fldChar w:fldCharType="begin"/>
            </w:r>
            <w:r>
              <w:rPr>
                <w:noProof/>
                <w:webHidden/>
              </w:rPr>
              <w:instrText xml:space="preserve"> PAGEREF _Toc182602330 \h </w:instrText>
            </w:r>
            <w:r>
              <w:rPr>
                <w:noProof/>
                <w:webHidden/>
              </w:rPr>
            </w:r>
            <w:r>
              <w:rPr>
                <w:noProof/>
                <w:webHidden/>
              </w:rPr>
              <w:fldChar w:fldCharType="separate"/>
            </w:r>
            <w:r w:rsidR="00CA7D69">
              <w:rPr>
                <w:noProof/>
                <w:webHidden/>
              </w:rPr>
              <w:t>25</w:t>
            </w:r>
            <w:r>
              <w:rPr>
                <w:noProof/>
                <w:webHidden/>
              </w:rPr>
              <w:fldChar w:fldCharType="end"/>
            </w:r>
          </w:hyperlink>
        </w:p>
        <w:p w14:paraId="2742C0A3" w14:textId="644B13BD"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31" w:history="1">
            <w:r w:rsidRPr="00A73155">
              <w:rPr>
                <w:rStyle w:val="Hyperlink"/>
                <w:noProof/>
              </w:rPr>
              <w:t>Areas for Improvement and Future Considerations</w:t>
            </w:r>
            <w:r>
              <w:rPr>
                <w:noProof/>
                <w:webHidden/>
              </w:rPr>
              <w:tab/>
            </w:r>
            <w:r>
              <w:rPr>
                <w:noProof/>
                <w:webHidden/>
              </w:rPr>
              <w:fldChar w:fldCharType="begin"/>
            </w:r>
            <w:r>
              <w:rPr>
                <w:noProof/>
                <w:webHidden/>
              </w:rPr>
              <w:instrText xml:space="preserve"> PAGEREF _Toc182602331 \h </w:instrText>
            </w:r>
            <w:r>
              <w:rPr>
                <w:noProof/>
                <w:webHidden/>
              </w:rPr>
            </w:r>
            <w:r>
              <w:rPr>
                <w:noProof/>
                <w:webHidden/>
              </w:rPr>
              <w:fldChar w:fldCharType="separate"/>
            </w:r>
            <w:r w:rsidR="00CA7D69">
              <w:rPr>
                <w:noProof/>
                <w:webHidden/>
              </w:rPr>
              <w:t>26</w:t>
            </w:r>
            <w:r>
              <w:rPr>
                <w:noProof/>
                <w:webHidden/>
              </w:rPr>
              <w:fldChar w:fldCharType="end"/>
            </w:r>
          </w:hyperlink>
        </w:p>
        <w:p w14:paraId="46E4FFF0" w14:textId="7344913D" w:rsidR="00477416" w:rsidRDefault="00477416">
          <w:pPr>
            <w:pStyle w:val="TOC3"/>
            <w:rPr>
              <w:rFonts w:asciiTheme="minorHAnsi" w:eastAsiaTheme="minorEastAsia" w:hAnsiTheme="minorHAnsi" w:cstheme="minorBidi"/>
              <w:noProof/>
              <w:kern w:val="2"/>
              <w:lang w:val="en-GB" w:eastAsia="en-GB"/>
              <w14:ligatures w14:val="standardContextual"/>
            </w:rPr>
          </w:pPr>
          <w:hyperlink w:anchor="_Toc182602332" w:history="1">
            <w:r w:rsidRPr="00A73155">
              <w:rPr>
                <w:rStyle w:val="Hyperlink"/>
                <w:noProof/>
              </w:rPr>
              <w:t>References List</w:t>
            </w:r>
            <w:r>
              <w:rPr>
                <w:noProof/>
                <w:webHidden/>
              </w:rPr>
              <w:tab/>
            </w:r>
            <w:r>
              <w:rPr>
                <w:noProof/>
                <w:webHidden/>
              </w:rPr>
              <w:fldChar w:fldCharType="begin"/>
            </w:r>
            <w:r>
              <w:rPr>
                <w:noProof/>
                <w:webHidden/>
              </w:rPr>
              <w:instrText xml:space="preserve"> PAGEREF _Toc182602332 \h </w:instrText>
            </w:r>
            <w:r>
              <w:rPr>
                <w:noProof/>
                <w:webHidden/>
              </w:rPr>
            </w:r>
            <w:r>
              <w:rPr>
                <w:noProof/>
                <w:webHidden/>
              </w:rPr>
              <w:fldChar w:fldCharType="separate"/>
            </w:r>
            <w:r w:rsidR="00CA7D69">
              <w:rPr>
                <w:noProof/>
                <w:webHidden/>
              </w:rPr>
              <w:t>28</w:t>
            </w:r>
            <w:r>
              <w:rPr>
                <w:noProof/>
                <w:webHidden/>
              </w:rPr>
              <w:fldChar w:fldCharType="end"/>
            </w:r>
          </w:hyperlink>
        </w:p>
        <w:p w14:paraId="62547AAF" w14:textId="5A3B620B" w:rsidR="00527E81" w:rsidRPr="00F51839" w:rsidRDefault="00527E81" w:rsidP="00867503">
          <w:pPr>
            <w:spacing w:after="0" w:line="480" w:lineRule="auto"/>
            <w:contextualSpacing/>
          </w:pPr>
          <w:r w:rsidRPr="00F51839">
            <w:rPr>
              <w:b/>
              <w:bCs/>
              <w:noProof/>
            </w:rPr>
            <w:fldChar w:fldCharType="end"/>
          </w:r>
        </w:p>
      </w:sdtContent>
    </w:sdt>
    <w:p w14:paraId="5DF37FB6" w14:textId="77777777" w:rsidR="00FC555B" w:rsidRPr="00F51839" w:rsidRDefault="00FC555B" w:rsidP="00867503">
      <w:pPr>
        <w:spacing w:after="0" w:line="480" w:lineRule="auto"/>
        <w:contextualSpacing/>
        <w:rPr>
          <w:bCs/>
        </w:rPr>
      </w:pPr>
    </w:p>
    <w:p w14:paraId="617757C9" w14:textId="77777777" w:rsidR="001C6B7E" w:rsidRPr="00F51839" w:rsidRDefault="001C6B7E" w:rsidP="00867503">
      <w:pPr>
        <w:spacing w:after="0" w:line="480" w:lineRule="auto"/>
        <w:contextualSpacing/>
        <w:rPr>
          <w:b/>
          <w:bCs/>
        </w:rPr>
      </w:pPr>
      <w:r w:rsidRPr="00F51839">
        <w:rPr>
          <w:b/>
          <w:bCs/>
        </w:rPr>
        <w:br w:type="page"/>
      </w:r>
    </w:p>
    <w:p w14:paraId="3A6F9EB9" w14:textId="26B803C0" w:rsidR="00952022" w:rsidRPr="00F51839" w:rsidRDefault="002A19A4" w:rsidP="00E16255">
      <w:pPr>
        <w:spacing w:after="0" w:line="360" w:lineRule="auto"/>
        <w:contextualSpacing/>
        <w:jc w:val="center"/>
        <w:rPr>
          <w:b/>
          <w:bCs/>
        </w:rPr>
      </w:pPr>
      <w:r>
        <w:rPr>
          <w:b/>
          <w:bCs/>
        </w:rPr>
        <w:lastRenderedPageBreak/>
        <w:t xml:space="preserve">RESEARCH PROJECT REPORT: </w:t>
      </w:r>
      <w:r w:rsidR="00FC2A10" w:rsidRPr="00F51839">
        <w:rPr>
          <w:b/>
          <w:bCs/>
        </w:rPr>
        <w:t xml:space="preserve">EFFECT OF INEFFECTIVE CAREER DEVELOPMENT PROGRAMS ON EMPLOYEE MOTIVATION: A CASE STUDY OF THE FRONT OFFICE DEPARTMENT AT NOVOTEL HOTELS IN </w:t>
      </w:r>
      <w:r w:rsidR="00B538E0" w:rsidRPr="00F51839">
        <w:rPr>
          <w:b/>
          <w:bCs/>
        </w:rPr>
        <w:t>WEMBLEY</w:t>
      </w:r>
    </w:p>
    <w:p w14:paraId="6728FDD7" w14:textId="77777777" w:rsidR="00074045" w:rsidRPr="00F51839" w:rsidRDefault="00074045" w:rsidP="00E16255">
      <w:pPr>
        <w:pStyle w:val="Heading3"/>
        <w:spacing w:before="0" w:beforeAutospacing="0" w:after="0" w:afterAutospacing="0" w:line="360" w:lineRule="auto"/>
        <w:contextualSpacing/>
        <w:jc w:val="center"/>
        <w:rPr>
          <w:sz w:val="24"/>
          <w:szCs w:val="24"/>
        </w:rPr>
      </w:pPr>
      <w:bookmarkStart w:id="1" w:name="_Toc182602284"/>
      <w:r w:rsidRPr="00F51839">
        <w:rPr>
          <w:sz w:val="24"/>
          <w:szCs w:val="24"/>
        </w:rPr>
        <w:t>Introduction</w:t>
      </w:r>
      <w:bookmarkEnd w:id="1"/>
    </w:p>
    <w:p w14:paraId="2A9F0AC2" w14:textId="250752BB" w:rsidR="00FB0149" w:rsidRDefault="00074045" w:rsidP="00E16255">
      <w:pPr>
        <w:spacing w:after="0" w:line="360" w:lineRule="auto"/>
        <w:ind w:firstLine="720"/>
        <w:contextualSpacing/>
        <w:jc w:val="both"/>
        <w:rPr>
          <w:bCs/>
        </w:rPr>
      </w:pPr>
      <w:r w:rsidRPr="00F51839">
        <w:rPr>
          <w:bCs/>
        </w:rPr>
        <w:t xml:space="preserve">Career development, directly related to customer experience and satisfaction, is one of the major motives that affect the motivation, retention, and performance of employees in the hospitality industry. Similarly, an ineffective advancement opportunity, in particular, tends to bring high turnover rates with lesser motivation. One of the most paramount areas of concern in Novotel Hotels in </w:t>
      </w:r>
      <w:r w:rsidR="00B538E0" w:rsidRPr="00F51839">
        <w:rPr>
          <w:bCs/>
        </w:rPr>
        <w:t>Wembley</w:t>
      </w:r>
      <w:r w:rsidRPr="00F51839">
        <w:rPr>
          <w:bCs/>
        </w:rPr>
        <w:t xml:space="preserve"> is that the employees working at the front office seem to be generally discontented with their careers not progressing further. At the same time, there are serious issues regarding a lack of avenues for professional development. This type of concern extends from the motivational level of individuals to the guests themselves since the front office serves as the first point of contact and dictates the tone for customer satisfaction. The aim of this research is to investigate how ineffective career development initiatives can impact employees' motivation and performance in the front office department at Novotel, thereby impacting staff retention and service quality. This research project will revolve around key issues such as an assessment of the current state of career development opportunities, an analysis of what influence the limited career development has had upon the level of the staff's motivation and productivity, and third, the role of mentors, training, and internal transfers in motivating people. It also attempts to make recommendations that would be actionable and in line with Novotel's strategic objectives while meeting the employees' growth and development aspirations. Qualitative interviews, focus group discussions, and observational data will be used to analyse the current status of career development at Novotel </w:t>
      </w:r>
      <w:r w:rsidR="00B538E0" w:rsidRPr="00F51839">
        <w:rPr>
          <w:bCs/>
        </w:rPr>
        <w:t>Wembley</w:t>
      </w:r>
      <w:r w:rsidRPr="00F51839">
        <w:rPr>
          <w:bCs/>
        </w:rPr>
        <w:t>. This would provide deep insights into how morale and efficiency among line staff are influenced either negatively or positively by the internal support mechanisms at the workplace. These insights will help determine strategic areas for improvement that will drive further workforce engagement and sustainable competitive advantage in hospitality service excellence. This research will allow Novotel to hone its approach toward employee development further and create a culture that supports the growth of careers and guest-focused service quality.</w:t>
      </w:r>
    </w:p>
    <w:p w14:paraId="3F143297" w14:textId="77777777" w:rsidR="00477416" w:rsidRDefault="00477416" w:rsidP="00E16255">
      <w:pPr>
        <w:spacing w:after="0" w:line="360" w:lineRule="auto"/>
        <w:ind w:firstLine="720"/>
        <w:contextualSpacing/>
        <w:jc w:val="both"/>
        <w:rPr>
          <w:bCs/>
        </w:rPr>
      </w:pPr>
    </w:p>
    <w:p w14:paraId="57C0A41F" w14:textId="77777777" w:rsidR="00477416" w:rsidRDefault="00477416" w:rsidP="00E16255">
      <w:pPr>
        <w:spacing w:after="0" w:line="360" w:lineRule="auto"/>
        <w:ind w:firstLine="720"/>
        <w:contextualSpacing/>
        <w:jc w:val="both"/>
        <w:rPr>
          <w:bCs/>
        </w:rPr>
      </w:pPr>
    </w:p>
    <w:p w14:paraId="0553D476" w14:textId="77777777" w:rsidR="00477416" w:rsidRPr="00F51839" w:rsidRDefault="00477416" w:rsidP="00E16255">
      <w:pPr>
        <w:spacing w:after="0" w:line="360" w:lineRule="auto"/>
        <w:ind w:firstLine="720"/>
        <w:contextualSpacing/>
        <w:jc w:val="both"/>
        <w:rPr>
          <w:bCs/>
        </w:rPr>
      </w:pPr>
    </w:p>
    <w:p w14:paraId="326C6C4D" w14:textId="77777777" w:rsidR="00BC14D6" w:rsidRPr="00F51839" w:rsidRDefault="00FB0149" w:rsidP="00E16255">
      <w:pPr>
        <w:pStyle w:val="Heading3"/>
        <w:spacing w:before="0" w:beforeAutospacing="0" w:after="0" w:afterAutospacing="0" w:line="360" w:lineRule="auto"/>
        <w:contextualSpacing/>
        <w:jc w:val="center"/>
        <w:rPr>
          <w:sz w:val="24"/>
          <w:szCs w:val="24"/>
        </w:rPr>
      </w:pPr>
      <w:bookmarkStart w:id="2" w:name="_Toc182602285"/>
      <w:r w:rsidRPr="00F51839">
        <w:rPr>
          <w:sz w:val="24"/>
          <w:szCs w:val="24"/>
        </w:rPr>
        <w:lastRenderedPageBreak/>
        <w:t>Literature Review</w:t>
      </w:r>
      <w:bookmarkEnd w:id="2"/>
    </w:p>
    <w:p w14:paraId="048385D1" w14:textId="77777777" w:rsidR="007C7122" w:rsidRPr="00F51839" w:rsidRDefault="007C7122" w:rsidP="00E16255">
      <w:pPr>
        <w:pStyle w:val="Heading3"/>
        <w:spacing w:before="0" w:beforeAutospacing="0" w:after="0" w:afterAutospacing="0" w:line="360" w:lineRule="auto"/>
        <w:contextualSpacing/>
        <w:rPr>
          <w:sz w:val="24"/>
          <w:szCs w:val="24"/>
        </w:rPr>
      </w:pPr>
      <w:bookmarkStart w:id="3" w:name="_Toc182602286"/>
      <w:r w:rsidRPr="00F51839">
        <w:rPr>
          <w:sz w:val="24"/>
          <w:szCs w:val="24"/>
        </w:rPr>
        <w:t>The Role of Career Development in Employee Motivation</w:t>
      </w:r>
      <w:bookmarkEnd w:id="3"/>
    </w:p>
    <w:p w14:paraId="44B14D1C" w14:textId="03FA2756" w:rsidR="00074045" w:rsidRPr="00F51839" w:rsidRDefault="00074045" w:rsidP="00E16255">
      <w:pPr>
        <w:pStyle w:val="NormalWeb"/>
        <w:spacing w:before="0" w:beforeAutospacing="0" w:after="0" w:afterAutospacing="0" w:line="360" w:lineRule="auto"/>
        <w:ind w:firstLine="720"/>
        <w:contextualSpacing/>
        <w:jc w:val="both"/>
      </w:pPr>
      <w:r w:rsidRPr="00F51839">
        <w:t>Career development has been identified as one of the most important factors in increasing employee motivation in the hospitality industry, which is largely service-orientated. With personal development, skill acquisition, and opportunities for career advancement being strong sources of motivation for employees, Vroom (1964), in his theory of Expectancy Theory, notes that motivation is received as a function of the expectancy that effort will produce a course of performance, which shall lead to the end result that is desired. For the hospitality industry, career development will allow the alignment of individual employee goals with organisational goals for enhanced motivation. Darby and Willingham (2022) also found that the other aspect of expectancy in terms of growth will lead to the dampening of motivation and engagement. Herzberg (1959) also lends credence to an examination of the effect of career development on motivation. He introduced Herzberg's Motivation-Hygiene Theory, where, according to this theory, the intrinsic factors that lead to job satisfaction are called motivators, such as recognit</w:t>
      </w:r>
      <w:r w:rsidR="00821C81" w:rsidRPr="00F51839">
        <w:t>ion, growth, and achievements. According to Meira et al. (2023), c</w:t>
      </w:r>
      <w:r w:rsidRPr="00F51839">
        <w:t>areer development programs enable employees to associate their job roles with satisfaction, emotion, and much-needed growth. Such opportunities could thus allow the Novotel organisation to meet the intrinsic motivators of office staff. Nickson (2013) concluded that when training in terms of career management does not take place, the motivators are limited, creating dissatisfaction and low engagement levels.</w:t>
      </w:r>
    </w:p>
    <w:p w14:paraId="60E80F20" w14:textId="77777777" w:rsidR="00074045" w:rsidRPr="00F51839" w:rsidRDefault="00074045" w:rsidP="00E16255">
      <w:pPr>
        <w:pStyle w:val="Heading3"/>
        <w:spacing w:before="0" w:beforeAutospacing="0" w:after="0" w:afterAutospacing="0" w:line="360" w:lineRule="auto"/>
        <w:contextualSpacing/>
        <w:rPr>
          <w:sz w:val="24"/>
          <w:szCs w:val="24"/>
        </w:rPr>
      </w:pPr>
      <w:bookmarkStart w:id="4" w:name="_Toc182602287"/>
      <w:r w:rsidRPr="00F51839">
        <w:rPr>
          <w:sz w:val="24"/>
          <w:szCs w:val="24"/>
        </w:rPr>
        <w:t>Impact of Ineffective Career Development Programs</w:t>
      </w:r>
      <w:bookmarkEnd w:id="4"/>
    </w:p>
    <w:p w14:paraId="4199244E" w14:textId="77777777" w:rsidR="00074045" w:rsidRPr="00F51839" w:rsidRDefault="00074045" w:rsidP="00E16255">
      <w:pPr>
        <w:pStyle w:val="NormalWeb"/>
        <w:spacing w:before="0" w:beforeAutospacing="0" w:after="0" w:afterAutospacing="0" w:line="360" w:lineRule="auto"/>
        <w:ind w:firstLine="720"/>
        <w:contextualSpacing/>
        <w:jc w:val="both"/>
      </w:pPr>
      <w:r w:rsidRPr="00F51839">
        <w:t>Unfortunately, ineffective career development programs affect motivation, involvement, and retention among staff. Indeed, Timsina's (2024) study pointed out that when structure and consistency are lacking in career development, employees feel stagnated; this further contributes to turnout problems. According to Baum (2018), this problem is especially evident in the hospitality industry due to a stressful working environment and the need for personal contact with guests, which continuously demands much enthusiasm and dedication from employees.</w:t>
      </w:r>
    </w:p>
    <w:p w14:paraId="2B128A78" w14:textId="4C8936A6" w:rsidR="00074045" w:rsidRPr="00F51839" w:rsidRDefault="00074045" w:rsidP="00E16255">
      <w:pPr>
        <w:pStyle w:val="NormalWeb"/>
        <w:spacing w:before="0" w:beforeAutospacing="0" w:after="0" w:afterAutospacing="0" w:line="360" w:lineRule="auto"/>
        <w:ind w:firstLine="720"/>
        <w:contextualSpacing/>
        <w:jc w:val="both"/>
      </w:pPr>
      <w:r w:rsidRPr="00F51839">
        <w:t xml:space="preserve">Pereira (2023) considers that underperforming career development programs exist in a setting in which they unobtrusively appease or assuage employees concerning their working future in the organization. It also reduces their motivation and effort to perform their duties. Employees in the front office at Novotel </w:t>
      </w:r>
      <w:r w:rsidR="00B538E0" w:rsidRPr="00F51839">
        <w:t>Wembley</w:t>
      </w:r>
      <w:r w:rsidRPr="00F51839">
        <w:t xml:space="preserve"> have specifically articulated that advancement is not very promising, which, by and large, correlates to dissatisfaction emanating from poorly targeted career </w:t>
      </w:r>
      <w:r w:rsidRPr="00F51839">
        <w:lastRenderedPageBreak/>
        <w:t xml:space="preserve">paths. Vroom's Expectancy Theory underscored that when </w:t>
      </w:r>
      <w:r w:rsidR="005E473A" w:rsidRPr="00F51839">
        <w:t>favorable</w:t>
      </w:r>
      <w:r w:rsidRPr="00F51839">
        <w:t xml:space="preserve"> outcome attainment is discriminatively reinforced intermittently, it induces less motivation toward excellent performance (Vroom, 1964). Also, the Human Capital Theory further </w:t>
      </w:r>
      <w:r w:rsidR="005E473A" w:rsidRPr="00F51839">
        <w:t>emphasizes</w:t>
      </w:r>
      <w:r w:rsidRPr="00F51839">
        <w:t xml:space="preserve"> the impact of investing in career development programs. Becker (2009) explains that development through career development is indispensable in developing employee skills, productivity, and, consequently, organisational productivity. However, ineffective or absent career development programs keep messing with the workforce, resulting in demotivated and undertrained staff.</w:t>
      </w:r>
    </w:p>
    <w:p w14:paraId="0156F809" w14:textId="77777777" w:rsidR="00074045" w:rsidRPr="00F51839" w:rsidRDefault="00074045" w:rsidP="00E16255">
      <w:pPr>
        <w:pStyle w:val="Heading3"/>
        <w:spacing w:before="0" w:beforeAutospacing="0" w:after="0" w:afterAutospacing="0" w:line="360" w:lineRule="auto"/>
        <w:contextualSpacing/>
        <w:rPr>
          <w:sz w:val="24"/>
          <w:szCs w:val="24"/>
        </w:rPr>
      </w:pPr>
      <w:bookmarkStart w:id="5" w:name="_Toc182602288"/>
      <w:r w:rsidRPr="00F51839">
        <w:rPr>
          <w:sz w:val="24"/>
          <w:szCs w:val="24"/>
        </w:rPr>
        <w:t>Career Development Challenges in Front Office Departments</w:t>
      </w:r>
      <w:bookmarkEnd w:id="5"/>
    </w:p>
    <w:p w14:paraId="00762DF7" w14:textId="379D2161" w:rsidR="00074045" w:rsidRPr="00F51839" w:rsidRDefault="00074045" w:rsidP="00E16255">
      <w:pPr>
        <w:pStyle w:val="NormalWeb"/>
        <w:spacing w:before="0" w:beforeAutospacing="0" w:after="0" w:afterAutospacing="0" w:line="360" w:lineRule="auto"/>
        <w:ind w:firstLine="720"/>
        <w:contextualSpacing/>
        <w:jc w:val="both"/>
      </w:pPr>
      <w:r w:rsidRPr="00F51839">
        <w:t xml:space="preserve">The critical role of the front office department in hotels gives it a special identity since this is the first touch point between guests and the organization. O'neil (2023) indicates that despite such a valuable position, which has a direct bearing on the career of employees, various job challenges often reduce the motivation and job satisfaction of the front desk staff. This aspect makes the turnover rate high because the chance of developing any such role within the operationally demanding jobs on the customer service floor is very low. As stated by Baldwin et al. (2022), this can apply to almost the entire hospitality industry, including the Novotel </w:t>
      </w:r>
      <w:r w:rsidR="00B538E0" w:rsidRPr="00F51839">
        <w:t>Wembley</w:t>
      </w:r>
      <w:r w:rsidRPr="00F51839">
        <w:t xml:space="preserve"> Hotel. Moreover, the lack of internal mobility options remains another great challenge. As O'neil (2023) reports, due to the scarcity of opportunities to move laterally or upwards within the same company, many employees in front-office positions perceive their jobs as static. This, in turn, leads to lower motivation since employees may feel they have no clear route to developing their abilities or progressing th</w:t>
      </w:r>
      <w:r w:rsidR="00821C81" w:rsidRPr="00F51839">
        <w:t>eir careers (Knap-Stefaniuk and Karna, 2022). According to Ferreira (2022), s</w:t>
      </w:r>
      <w:r w:rsidRPr="00F51839">
        <w:t xml:space="preserve">uch a problem establishing a clear career path of internal mobility can be one of the effective ways for Novotel </w:t>
      </w:r>
      <w:r w:rsidR="00B538E0" w:rsidRPr="00F51839">
        <w:t>Wembley</w:t>
      </w:r>
      <w:r w:rsidRPr="00F51839">
        <w:t xml:space="preserve"> to enhance the motivation and engagement of its front office staff.</w:t>
      </w:r>
    </w:p>
    <w:p w14:paraId="50CE1527" w14:textId="77777777" w:rsidR="00074045" w:rsidRPr="00F51839" w:rsidRDefault="00074045" w:rsidP="00E16255">
      <w:pPr>
        <w:pStyle w:val="Heading3"/>
        <w:spacing w:before="0" w:beforeAutospacing="0" w:after="0" w:afterAutospacing="0" w:line="360" w:lineRule="auto"/>
        <w:contextualSpacing/>
        <w:jc w:val="both"/>
        <w:rPr>
          <w:sz w:val="24"/>
          <w:szCs w:val="24"/>
        </w:rPr>
      </w:pPr>
      <w:bookmarkStart w:id="6" w:name="_Toc182602289"/>
      <w:r w:rsidRPr="00F51839">
        <w:rPr>
          <w:sz w:val="24"/>
          <w:szCs w:val="24"/>
        </w:rPr>
        <w:t>Impact of Ineffective Career Development Programs on Front Office Departments</w:t>
      </w:r>
      <w:bookmarkEnd w:id="6"/>
    </w:p>
    <w:p w14:paraId="0D0E55E5" w14:textId="3FB62A8B" w:rsidR="00074045" w:rsidRPr="00F51839" w:rsidRDefault="00074045" w:rsidP="00E16255">
      <w:pPr>
        <w:pStyle w:val="NormalWeb"/>
        <w:spacing w:before="0" w:beforeAutospacing="0" w:after="0" w:afterAutospacing="0" w:line="360" w:lineRule="auto"/>
        <w:ind w:firstLine="720"/>
        <w:contextualSpacing/>
        <w:jc w:val="both"/>
      </w:pPr>
      <w:r w:rsidRPr="00F51839">
        <w:t xml:space="preserve">The front office department is considered the major contact point between the guest and the hotel; therefore, employee motivation is extremely important for service excellence and guest satisfaction. However, poor career development programs may lead to a considerably adverse impact on the motivation and retention of front-office employees. Sami and Iqbal's (2024) research has identified well-defined career ladders as one of the sources of potentially decreasing turnover within direct service jobs. A perceived lack of one's career-building opportunities leads to a perceived career plateau that decreases employee engagement, which is linked with increased turnover intentions (Morris, 2023). For instance, in hotels such as Novotel </w:t>
      </w:r>
      <w:r w:rsidR="00B538E0" w:rsidRPr="00F51839">
        <w:t>Wembley</w:t>
      </w:r>
      <w:r w:rsidRPr="00F51839">
        <w:t xml:space="preserve">, many careers </w:t>
      </w:r>
      <w:r w:rsidRPr="00F51839">
        <w:lastRenderedPageBreak/>
        <w:t>are handed to the front office staff, whereby there is little opportunity for growth; hence, a lower sense of purpose and motivation. Studies also show that unsatisfactory career development programs increase levels of stress, especially at the front line, where personnel deal with customers</w:t>
      </w:r>
      <w:r w:rsidR="006D79FD" w:rsidRPr="00F51839">
        <w:t xml:space="preserve"> (MENTOR, 2023)</w:t>
      </w:r>
      <w:r w:rsidRPr="00F51839">
        <w:t>. Poor avenues for career growth and a lack of mentorship opportunities lead to burnout, contributing to low productivity and inferior quality in guest service. Besides, according to Lee (2023), a mentorship culture lacking in the front office setting exacerbates the issues, making junior employees miss the trend of learni</w:t>
      </w:r>
      <w:r w:rsidR="00294229" w:rsidRPr="00F51839">
        <w:t xml:space="preserve">ng from experienced personnel. According to </w:t>
      </w:r>
      <w:r w:rsidR="00A32E47" w:rsidRPr="00F51839">
        <w:t xml:space="preserve">AdminTHDM </w:t>
      </w:r>
      <w:r w:rsidR="00294229" w:rsidRPr="00F51839">
        <w:t>(2023), t</w:t>
      </w:r>
      <w:r w:rsidRPr="00F51839">
        <w:t>hese are the issues that need to be addressed through plans of career development and mentorship programs, which may provide a complete makeover to the front office experience by enhancing employee engagement, job satisfaction, and service delivery.</w:t>
      </w:r>
    </w:p>
    <w:p w14:paraId="7A01D973" w14:textId="77777777" w:rsidR="00074045" w:rsidRPr="00F51839" w:rsidRDefault="00074045" w:rsidP="00E16255">
      <w:pPr>
        <w:pStyle w:val="Heading3"/>
        <w:spacing w:before="0" w:beforeAutospacing="0" w:after="0" w:afterAutospacing="0" w:line="360" w:lineRule="auto"/>
        <w:contextualSpacing/>
        <w:rPr>
          <w:sz w:val="24"/>
          <w:szCs w:val="24"/>
        </w:rPr>
      </w:pPr>
      <w:bookmarkStart w:id="7" w:name="_Toc182602290"/>
      <w:r w:rsidRPr="00F51839">
        <w:rPr>
          <w:sz w:val="24"/>
          <w:szCs w:val="24"/>
        </w:rPr>
        <w:t>Best Practices for Career Development in the Hospitality Sector</w:t>
      </w:r>
      <w:bookmarkEnd w:id="7"/>
    </w:p>
    <w:p w14:paraId="340017E0" w14:textId="3FFC551D" w:rsidR="00074045" w:rsidRPr="00F51839" w:rsidRDefault="00074045" w:rsidP="00E16255">
      <w:pPr>
        <w:pStyle w:val="NormalWeb"/>
        <w:spacing w:before="0" w:beforeAutospacing="0" w:after="0" w:afterAutospacing="0" w:line="360" w:lineRule="auto"/>
        <w:ind w:firstLine="720"/>
        <w:contextualSpacing/>
        <w:jc w:val="both"/>
      </w:pPr>
      <w:r w:rsidRPr="00F51839">
        <w:t xml:space="preserve">Some of the best practices that hospitality organisations can apply in order to motivate employees by developing careers are based on theoretical insights and empirical evidence. Studies by Smith (2022) show that organisations such as </w:t>
      </w:r>
      <w:r w:rsidR="008A0143" w:rsidRPr="00F51839">
        <w:t xml:space="preserve">Marriott Bonvoy </w:t>
      </w:r>
      <w:r w:rsidRPr="00F51839">
        <w:t xml:space="preserve">and Radisson Blu have successfully implemented structured career progression pathways with clear goals for direction. These practices are again supported by Herzberg's Motivation-Hygiene Theory, which </w:t>
      </w:r>
      <w:r w:rsidR="005E473A" w:rsidRPr="00F51839">
        <w:t>emphasizes</w:t>
      </w:r>
      <w:r w:rsidRPr="00F51839">
        <w:t xml:space="preserve"> intrinsic motivators like recognition and growth opportunities to improve job satisfaction (Herzberg et al., 1959). Another best practice is in the implementation of formalised training and development programs. Training programs in both hard skills/technical and soft skills assure employees of competence—a basic necessity according to the Self-Determination Theory by Deci and Ryan (2012). The self-determination theory is premised on the idea that competence, autonomy, and relatedness are inherent psychological needs or nutrients that maintain or sustain motivation. For this reason, the Barreto and Mayya (2023) study indicates that Novotel </w:t>
      </w:r>
      <w:r w:rsidR="00B538E0" w:rsidRPr="00F51839">
        <w:t>Wembley</w:t>
      </w:r>
      <w:r w:rsidRPr="00F51839">
        <w:t xml:space="preserve"> can enhance the front office employees' competence or motivational state through constant training opportunities.</w:t>
      </w:r>
    </w:p>
    <w:p w14:paraId="3757BAAC" w14:textId="7094DC52" w:rsidR="00294229" w:rsidRPr="00F51839" w:rsidRDefault="00074045" w:rsidP="00E16255">
      <w:pPr>
        <w:pStyle w:val="NormalWeb"/>
        <w:spacing w:before="0" w:beforeAutospacing="0" w:after="0" w:afterAutospacing="0" w:line="360" w:lineRule="auto"/>
        <w:ind w:firstLine="720"/>
        <w:contextualSpacing/>
        <w:jc w:val="both"/>
      </w:pPr>
      <w:r w:rsidRPr="00F51839">
        <w:t xml:space="preserve">Another best practice is forming the institution of mentorship programs, which allow for knowledge transfer and thus give employees a sense of guidance and support. Liu and Liu (2022) found that mentorship programs in the hospitality industry provided a much higher level of employee satisfaction while simultaneously reducing turnover by offering employees a more systematic approach to career development. Novotel could implement a structured mentorship program whereby front office employees are guided in their career path, thereby improving </w:t>
      </w:r>
      <w:r w:rsidRPr="00F51839">
        <w:lastRenderedPageBreak/>
        <w:t>motivation and commitment to the organization</w:t>
      </w:r>
      <w:r w:rsidR="00294229" w:rsidRPr="00F51839">
        <w:t xml:space="preserve"> (Waterbury and Smith, 2023)</w:t>
      </w:r>
      <w:r w:rsidRPr="00F51839">
        <w:t xml:space="preserve">. Lastly, recognition and reward systems are important in effective career development. According to Maslow (1943), recognition satisfies the esteem needs of employees according to Maslow's Hierarchy of Needs, allowing them to feel a sense of achievement and motivation. A career milestone recognition reward system that rewards achievement could strengthen certain positive </w:t>
      </w:r>
      <w:r w:rsidR="005E473A" w:rsidRPr="00F51839">
        <w:t>behaviors</w:t>
      </w:r>
      <w:r w:rsidRPr="00F51839">
        <w:t xml:space="preserve"> and foster a culture of growth and development</w:t>
      </w:r>
      <w:r w:rsidR="000F6AA6" w:rsidRPr="00F51839">
        <w:t xml:space="preserve"> (Norbu and Wetprasit, 2021)</w:t>
      </w:r>
      <w:r w:rsidRPr="00F51839">
        <w:t>. Therefore, such systems will motivate the people and create loyalty, which is very important in turnover reduction, especially in some front-li</w:t>
      </w:r>
      <w:r w:rsidR="00294229" w:rsidRPr="00F51839">
        <w:t>ne roles like the front office.</w:t>
      </w:r>
    </w:p>
    <w:p w14:paraId="6A011EC2" w14:textId="6402CDBA" w:rsidR="00FA03FB" w:rsidRPr="00F51839" w:rsidRDefault="00074045" w:rsidP="00E16255">
      <w:pPr>
        <w:pStyle w:val="NormalWeb"/>
        <w:spacing w:before="0" w:beforeAutospacing="0" w:after="0" w:afterAutospacing="0" w:line="360" w:lineRule="auto"/>
        <w:ind w:firstLine="720"/>
        <w:contextualSpacing/>
        <w:jc w:val="both"/>
      </w:pPr>
      <w:r w:rsidRPr="00F51839">
        <w:t>The literature review specifies that career development has been one of the major determinants of job motivation among people, particular</w:t>
      </w:r>
      <w:r w:rsidR="00AE791D" w:rsidRPr="00F51839">
        <w:t xml:space="preserve">ly in the hospitality context. </w:t>
      </w:r>
      <w:r w:rsidR="00590994" w:rsidRPr="00F51839">
        <w:t>Christina</w:t>
      </w:r>
      <w:r w:rsidR="00AE791D" w:rsidRPr="00F51839">
        <w:t xml:space="preserve"> (2023) found that t</w:t>
      </w:r>
      <w:r w:rsidRPr="00F51839">
        <w:t xml:space="preserve">he absence of formalised career development activities in Novotel </w:t>
      </w:r>
      <w:r w:rsidR="00B538E0" w:rsidRPr="00F51839">
        <w:t>Wembley</w:t>
      </w:r>
      <w:r w:rsidRPr="00F51839">
        <w:t xml:space="preserve"> has adversely affected motivational levels and generated turnover among front office staff. Career development and motivation can be related to each other by analysing Vroom's Expectancy Theory, Herzberg's Motivation-Hygiene Theory, and Social Learning Theory. It would be worthwhile to consider best practices that use organised training programs, mentorship opportunities, and recognition systems in their setup and may yield valuable lessons on how Novotel can close the existing gaps in career development to drive employee motivation and organisational performance</w:t>
      </w:r>
      <w:r w:rsidR="004345F6" w:rsidRPr="00F51839">
        <w:t xml:space="preserve"> (Terryberry, 2024</w:t>
      </w:r>
      <w:r w:rsidR="00AE791D" w:rsidRPr="00F51839">
        <w:t>)</w:t>
      </w:r>
      <w:r w:rsidRPr="00F51839">
        <w:t>.</w:t>
      </w:r>
    </w:p>
    <w:p w14:paraId="4805E50D" w14:textId="3EAE6A12" w:rsidR="00E04203" w:rsidRPr="00F51839" w:rsidRDefault="00BC735C" w:rsidP="00E16255">
      <w:pPr>
        <w:pStyle w:val="Heading3"/>
        <w:spacing w:before="0" w:beforeAutospacing="0" w:after="0" w:afterAutospacing="0" w:line="360" w:lineRule="auto"/>
        <w:contextualSpacing/>
        <w:jc w:val="center"/>
        <w:rPr>
          <w:sz w:val="24"/>
          <w:szCs w:val="24"/>
        </w:rPr>
      </w:pPr>
      <w:bookmarkStart w:id="8" w:name="_Toc182602291"/>
      <w:r w:rsidRPr="00F51839">
        <w:rPr>
          <w:sz w:val="24"/>
          <w:szCs w:val="24"/>
        </w:rPr>
        <w:t>Methodology</w:t>
      </w:r>
      <w:bookmarkEnd w:id="8"/>
    </w:p>
    <w:p w14:paraId="2530F5C5" w14:textId="77777777" w:rsidR="00074045" w:rsidRPr="00F51839" w:rsidRDefault="00074045" w:rsidP="00E16255">
      <w:pPr>
        <w:spacing w:after="0" w:line="360" w:lineRule="auto"/>
        <w:ind w:firstLine="720"/>
        <w:contextualSpacing/>
        <w:jc w:val="both"/>
      </w:pPr>
      <w:r w:rsidRPr="00F51839">
        <w:t>This study draws on the case study method—an approach recognised in the social sciences to provide deeply contextualised insight into particular organisational issues. According to Yin (2018), the case study approach provides a helpful lens through which to conduct an investigation into complex organisational phenomena, such as how ineffective career development programs affect employee motivation, and it has proven particularly relevant to this current study regarding Novotel's front office department. Simons (2014) found that using a case study approach would provide unique contextual details regarding how poor career development programs influence employee motivation as well as particulars about certain organisational dynamics and personal experiences of employees.</w:t>
      </w:r>
    </w:p>
    <w:p w14:paraId="62515C6F" w14:textId="77777777" w:rsidR="00074045" w:rsidRPr="00F51839" w:rsidRDefault="00074045" w:rsidP="00E16255">
      <w:pPr>
        <w:pStyle w:val="Heading3"/>
        <w:spacing w:before="0" w:beforeAutospacing="0" w:after="0" w:afterAutospacing="0" w:line="360" w:lineRule="auto"/>
        <w:contextualSpacing/>
        <w:jc w:val="both"/>
        <w:rPr>
          <w:sz w:val="24"/>
          <w:szCs w:val="24"/>
        </w:rPr>
      </w:pPr>
      <w:bookmarkStart w:id="9" w:name="_Toc182602292"/>
      <w:r w:rsidRPr="00F51839">
        <w:rPr>
          <w:sz w:val="24"/>
          <w:szCs w:val="24"/>
        </w:rPr>
        <w:t>Benefits of the Case Study Approach</w:t>
      </w:r>
      <w:bookmarkEnd w:id="9"/>
    </w:p>
    <w:p w14:paraId="6653EE4E" w14:textId="3FD3CDF0" w:rsidR="00074045" w:rsidRPr="00F51839" w:rsidRDefault="008751AA" w:rsidP="00E16255">
      <w:pPr>
        <w:spacing w:after="0" w:line="360" w:lineRule="auto"/>
        <w:ind w:firstLine="720"/>
        <w:contextualSpacing/>
        <w:jc w:val="both"/>
      </w:pPr>
      <w:r w:rsidRPr="00F51839">
        <w:t>Among the strengths of the case study approach</w:t>
      </w:r>
      <w:r w:rsidR="00CB6A88" w:rsidRPr="00F51839">
        <w:t xml:space="preserve"> is that it emphasizes</w:t>
      </w:r>
      <w:r w:rsidRPr="00F51839">
        <w:t xml:space="preserve"> the case context, thus ensuring a glance at the phenomenon under investigation within the naturally occurring </w:t>
      </w:r>
      <w:r w:rsidRPr="00F51839">
        <w:lastRenderedPageBreak/>
        <w:t>environment (Yin 2018). This is particularly helpful as when studying the effects of a defective career development program on the motivation of the employees</w:t>
      </w:r>
      <w:r w:rsidR="00CB6A88" w:rsidRPr="00F51839">
        <w:t>, one can account for both individual and group experiences at the workplace</w:t>
      </w:r>
      <w:r w:rsidR="00074045" w:rsidRPr="00F51839">
        <w:t>. According to Harrison et al. (2017), case studies allow for the in-depth analysis of elaborately intricate issues, which may be rather difficult to analyze using quantitative approaches. Such a methodology will capture, in this case, the minute details of employees' sentiments and workplace dynamics in ineffective career development contexts</w:t>
      </w:r>
      <w:r w:rsidR="00956779" w:rsidRPr="00F51839">
        <w:t xml:space="preserve"> (</w:t>
      </w:r>
      <w:r w:rsidR="00487B59" w:rsidRPr="00F51839">
        <w:t>Yin, 2017</w:t>
      </w:r>
      <w:r w:rsidR="00956779" w:rsidRPr="00F51839">
        <w:t>)</w:t>
      </w:r>
      <w:r w:rsidR="00074045" w:rsidRPr="00F51839">
        <w:t>. This influence on motivations—often unquantifiable—represents very vital pieces in the jigsaw toward comprehensively understanding employee motivations and career development. According to Stake (2019), a case study supports multiple sources of data, such as interviews, focus groups, and direct observation events, which could enable triangulation to take place to enh</w:t>
      </w:r>
      <w:r w:rsidR="00956779" w:rsidRPr="00F51839">
        <w:t>ance validity and reliability. EBN (2023) indicate that t</w:t>
      </w:r>
      <w:r w:rsidR="00074045" w:rsidRPr="00F51839">
        <w:t>his integration of multiple data collection techniques can provide more depth and a comprehensive view of how poor career development programs affect employee motivation at Novotel and, subsequently, contribute valuably to the field of human resource management in hospitality.</w:t>
      </w:r>
    </w:p>
    <w:p w14:paraId="3CEA1A53" w14:textId="77777777" w:rsidR="00074045" w:rsidRPr="00F51839" w:rsidRDefault="00074045" w:rsidP="00E16255">
      <w:pPr>
        <w:pStyle w:val="Heading3"/>
        <w:spacing w:before="0" w:beforeAutospacing="0" w:after="0" w:afterAutospacing="0" w:line="360" w:lineRule="auto"/>
        <w:contextualSpacing/>
        <w:jc w:val="both"/>
        <w:rPr>
          <w:sz w:val="24"/>
          <w:szCs w:val="24"/>
        </w:rPr>
      </w:pPr>
      <w:bookmarkStart w:id="10" w:name="_Toc182602293"/>
      <w:r w:rsidRPr="00F51839">
        <w:rPr>
          <w:sz w:val="24"/>
          <w:szCs w:val="24"/>
        </w:rPr>
        <w:t>Limitations of the Case Study Approach</w:t>
      </w:r>
      <w:bookmarkEnd w:id="10"/>
    </w:p>
    <w:p w14:paraId="7C00C2E2" w14:textId="1750A4C3" w:rsidR="00074045" w:rsidRPr="00F51839" w:rsidRDefault="00074045" w:rsidP="00E16255">
      <w:pPr>
        <w:spacing w:after="0" w:line="360" w:lineRule="auto"/>
        <w:ind w:firstLine="720"/>
        <w:contextualSpacing/>
        <w:jc w:val="both"/>
      </w:pPr>
      <w:r w:rsidRPr="00F51839">
        <w:t>Despite these strengths, the case study method limits the generalisability of findings. Since this research covers only one hotel's front office department, generalising findings in other sections or different hotels is not possible, even within the same chain of hotels (Yin, 2018). Another limitation of the case study is its dependency on subjective data; there is a risk of bias on the part of the researcher because interpretations of interview and observational data would reflect the researcher's views</w:t>
      </w:r>
      <w:r w:rsidR="00DF2DD4" w:rsidRPr="00F51839">
        <w:t xml:space="preserve"> (Denscombe, 2023)</w:t>
      </w:r>
      <w:r w:rsidRPr="00F51839">
        <w:t>. Thomas (2021) noted that although the case studies have depth, paying much attention to the context weakens the generation of universally applicable findings. This research offsets this limitation through methodological robustness, using a multi-perspective approach that may reduce bias and enhance reliability (Harrison et al., 2017). Furthermore, this study is designed to be contextually specific; its case is not seeking to generalise findings but to provide transferable insights for other hospitality organisations to consider similar approaches by drawing from Novotel's experience.</w:t>
      </w:r>
    </w:p>
    <w:p w14:paraId="4441450C" w14:textId="77777777" w:rsidR="00074045" w:rsidRPr="00F51839" w:rsidRDefault="00074045" w:rsidP="00E16255">
      <w:pPr>
        <w:pStyle w:val="Heading3"/>
        <w:spacing w:before="0" w:beforeAutospacing="0" w:after="0" w:afterAutospacing="0" w:line="360" w:lineRule="auto"/>
        <w:contextualSpacing/>
        <w:jc w:val="both"/>
        <w:rPr>
          <w:sz w:val="24"/>
          <w:szCs w:val="24"/>
        </w:rPr>
      </w:pPr>
      <w:bookmarkStart w:id="11" w:name="_Toc182602294"/>
      <w:r w:rsidRPr="00F51839">
        <w:rPr>
          <w:sz w:val="24"/>
          <w:szCs w:val="24"/>
        </w:rPr>
        <w:t>Additional Techniques: Reflective Writing and Netnography</w:t>
      </w:r>
      <w:bookmarkEnd w:id="11"/>
    </w:p>
    <w:p w14:paraId="1702BB66" w14:textId="1F1A1D4D" w:rsidR="00074045" w:rsidRPr="00F51839" w:rsidRDefault="00074045" w:rsidP="00E16255">
      <w:pPr>
        <w:spacing w:after="0" w:line="360" w:lineRule="auto"/>
        <w:ind w:firstLine="720"/>
        <w:contextualSpacing/>
        <w:jc w:val="both"/>
      </w:pPr>
      <w:r w:rsidRPr="00F51839">
        <w:t xml:space="preserve">In deriving how ineffective hospitality career development programs affect employee motivation, reflective writing and netnography have been employed to give depth to the case study methodology. Reflective writings by participants allow them to describe personal experiences and </w:t>
      </w:r>
      <w:r w:rsidRPr="00F51839">
        <w:lastRenderedPageBreak/>
        <w:t>thoughts concerning career stagnation and motivation. Bolton (2018) posits that this aids in painting a fuller picture of the perception of ineffective career development programs at the level of the individual. The advantage of this approach is that it allows one to be more critical of his experiences, allowing the researcher to reveal underlying motivations or frustrations that may not surface in traditional interviews</w:t>
      </w:r>
      <w:r w:rsidR="00883667" w:rsidRPr="00F51839">
        <w:t xml:space="preserve"> </w:t>
      </w:r>
      <w:r w:rsidR="00D93348" w:rsidRPr="00F51839">
        <w:t>(Kozinets and Nocker, 2018)</w:t>
      </w:r>
      <w:r w:rsidRPr="00F51839">
        <w:t xml:space="preserve">. Online ethnography, or netnography, investigates workers' interactions and sentiments in digital communication channels, offering a view on informal, everyday discussions about career growth and challenges. </w:t>
      </w:r>
      <w:r w:rsidR="009C3094" w:rsidRPr="00F51839">
        <w:t>Borkovich and Middle (2022) found that t</w:t>
      </w:r>
      <w:r w:rsidRPr="00F51839">
        <w:t>hrough netnography, online dialogues on staff forums or internal communication platforms add insight into how employees feel about their career advancement and organisational support.</w:t>
      </w:r>
    </w:p>
    <w:p w14:paraId="5EDBE9F5" w14:textId="77777777" w:rsidR="00074045" w:rsidRPr="00F51839" w:rsidRDefault="00074045" w:rsidP="00E16255">
      <w:pPr>
        <w:pStyle w:val="Heading3"/>
        <w:spacing w:before="0" w:beforeAutospacing="0" w:after="0" w:afterAutospacing="0" w:line="360" w:lineRule="auto"/>
        <w:contextualSpacing/>
        <w:jc w:val="center"/>
        <w:rPr>
          <w:sz w:val="24"/>
          <w:szCs w:val="24"/>
        </w:rPr>
      </w:pPr>
      <w:bookmarkStart w:id="12" w:name="_Toc182602295"/>
      <w:r w:rsidRPr="00F51839">
        <w:rPr>
          <w:sz w:val="24"/>
          <w:szCs w:val="24"/>
        </w:rPr>
        <w:t>Case Study Discussion: Placement Hotel Focus</w:t>
      </w:r>
      <w:bookmarkEnd w:id="12"/>
    </w:p>
    <w:p w14:paraId="35AB34CB" w14:textId="31B4FF70" w:rsidR="00074045" w:rsidRPr="00F51839" w:rsidRDefault="00074045" w:rsidP="00E16255">
      <w:pPr>
        <w:pStyle w:val="Heading3"/>
        <w:spacing w:before="0" w:beforeAutospacing="0" w:after="0" w:afterAutospacing="0" w:line="360" w:lineRule="auto"/>
        <w:contextualSpacing/>
        <w:rPr>
          <w:sz w:val="24"/>
          <w:szCs w:val="24"/>
        </w:rPr>
      </w:pPr>
      <w:bookmarkStart w:id="13" w:name="_Toc182602296"/>
      <w:r w:rsidRPr="00F51839">
        <w:rPr>
          <w:sz w:val="24"/>
          <w:szCs w:val="24"/>
        </w:rPr>
        <w:t xml:space="preserve">Background of Novotel Hotels and </w:t>
      </w:r>
      <w:r w:rsidR="009C3094" w:rsidRPr="00F51839">
        <w:rPr>
          <w:sz w:val="24"/>
          <w:szCs w:val="24"/>
        </w:rPr>
        <w:t>Wembley</w:t>
      </w:r>
      <w:r w:rsidRPr="00F51839">
        <w:rPr>
          <w:sz w:val="24"/>
          <w:szCs w:val="24"/>
        </w:rPr>
        <w:t xml:space="preserve"> Location</w:t>
      </w:r>
      <w:bookmarkEnd w:id="13"/>
    </w:p>
    <w:p w14:paraId="041532F5" w14:textId="3AD20764" w:rsidR="00074045" w:rsidRPr="00F51839" w:rsidRDefault="00074045" w:rsidP="00E16255">
      <w:pPr>
        <w:spacing w:after="0" w:line="360" w:lineRule="auto"/>
        <w:ind w:firstLine="720"/>
        <w:contextualSpacing/>
        <w:jc w:val="both"/>
      </w:pPr>
      <w:r w:rsidRPr="00F51839">
        <w:t>Novotel Hotels belongs to the Accor Group, one of the large players in the international hospitality industry. Novotel operates more than 500 hotels in 60 countries, largely in the midscale category of customers</w:t>
      </w:r>
      <w:r w:rsidR="00AF4F47" w:rsidRPr="00F51839">
        <w:t xml:space="preserve"> (Booking.com, n.d.)</w:t>
      </w:r>
      <w:r w:rsidRPr="00F51839">
        <w:t xml:space="preserve">. Being part of the big conglomerate, Novotel enjoys economies of scale, brand recognition, and a well-established support structure, which are so vital in maintaining operational efficiency and quality of service delivery. Located </w:t>
      </w:r>
      <w:r w:rsidR="009C3094" w:rsidRPr="00F51839">
        <w:t>in the heart of Wembley, in West London</w:t>
      </w:r>
      <w:r w:rsidRPr="00F51839">
        <w:t xml:space="preserve">, this </w:t>
      </w:r>
      <w:r w:rsidR="009C3094" w:rsidRPr="00F51839">
        <w:t>Novotel Wembley</w:t>
      </w:r>
      <w:r w:rsidRPr="00F51839">
        <w:t xml:space="preserve"> is in an excellent location and hosts bus</w:t>
      </w:r>
      <w:r w:rsidR="009C3094" w:rsidRPr="00F51839">
        <w:t>iness people and tourists</w:t>
      </w:r>
      <w:r w:rsidR="00AF4F47" w:rsidRPr="00F51839">
        <w:t xml:space="preserve"> (Accor, 2023)</w:t>
      </w:r>
      <w:r w:rsidR="009C3094" w:rsidRPr="00F51839">
        <w:t xml:space="preserve">. The </w:t>
      </w:r>
      <w:r w:rsidRPr="00F51839">
        <w:t>hotel employs around 150 staff, from front office and housekeeping to food and beverage teams. The hotel's annual average turnover rate is around 25%, which, although below the industry average percentage, still shows potential issues in employee satisfaction and their career development opportunities</w:t>
      </w:r>
      <w:r w:rsidR="00AF4F47" w:rsidRPr="00F51839">
        <w:t xml:space="preserve"> (Holland, 2022)</w:t>
      </w:r>
      <w:r w:rsidRPr="00F51839">
        <w:t xml:space="preserve">. Situated in the city of </w:t>
      </w:r>
      <w:r w:rsidR="00AF4F47" w:rsidRPr="00F51839">
        <w:t>London</w:t>
      </w:r>
      <w:r w:rsidRPr="00F51839">
        <w:t>, which has a high level of cultural and commercial opportunities, the hotel is in the middle of the vibrant community's guest-serving environment (Accor Group, 2023). The location in the city as an important transportation node and tourist destination further contributes to the success of the hotel business.</w:t>
      </w:r>
    </w:p>
    <w:p w14:paraId="3C508100" w14:textId="77777777" w:rsidR="00074045" w:rsidRPr="00F51839" w:rsidRDefault="00074045" w:rsidP="00E16255">
      <w:pPr>
        <w:pStyle w:val="Heading3"/>
        <w:spacing w:before="0" w:beforeAutospacing="0" w:after="0" w:afterAutospacing="0" w:line="360" w:lineRule="auto"/>
        <w:contextualSpacing/>
        <w:rPr>
          <w:sz w:val="24"/>
          <w:szCs w:val="24"/>
        </w:rPr>
      </w:pPr>
      <w:bookmarkStart w:id="14" w:name="_Toc182602297"/>
      <w:r w:rsidRPr="00F51839">
        <w:rPr>
          <w:sz w:val="24"/>
          <w:szCs w:val="24"/>
        </w:rPr>
        <w:t>Descriptive Information</w:t>
      </w:r>
      <w:bookmarkEnd w:id="14"/>
    </w:p>
    <w:p w14:paraId="7771A5FA" w14:textId="77777777" w:rsidR="00074045" w:rsidRPr="00F51839" w:rsidRDefault="00074045" w:rsidP="00E16255">
      <w:pPr>
        <w:pStyle w:val="Heading3"/>
        <w:spacing w:before="0" w:beforeAutospacing="0" w:after="0" w:afterAutospacing="0" w:line="360" w:lineRule="auto"/>
        <w:contextualSpacing/>
        <w:rPr>
          <w:rStyle w:val="SubtleEmphasis"/>
          <w:sz w:val="24"/>
          <w:szCs w:val="24"/>
        </w:rPr>
      </w:pPr>
      <w:bookmarkStart w:id="15" w:name="_Toc182602298"/>
      <w:r w:rsidRPr="00F51839">
        <w:rPr>
          <w:rStyle w:val="SubtleEmphasis"/>
          <w:sz w:val="24"/>
          <w:szCs w:val="24"/>
        </w:rPr>
        <w:t>Turnover and Staffing</w:t>
      </w:r>
      <w:bookmarkEnd w:id="15"/>
    </w:p>
    <w:p w14:paraId="5DF964E0" w14:textId="02D9776D" w:rsidR="00074045" w:rsidRPr="00F51839" w:rsidRDefault="00074045" w:rsidP="00E16255">
      <w:pPr>
        <w:spacing w:after="0" w:line="360" w:lineRule="auto"/>
        <w:ind w:firstLine="720"/>
        <w:contextualSpacing/>
        <w:jc w:val="both"/>
      </w:pPr>
      <w:r w:rsidRPr="00F51839">
        <w:t xml:space="preserve">Novotel Hotels shows a high operational presence in the global hospitality industry, with an annual turnover of approximately €4.2 billion. The </w:t>
      </w:r>
      <w:r w:rsidR="00B538E0" w:rsidRPr="00F51839">
        <w:t>Wembley</w:t>
      </w:r>
      <w:r w:rsidRPr="00F51839">
        <w:t xml:space="preserve"> outlet employs more than 150 dedicated team members (</w:t>
      </w:r>
      <w:r w:rsidR="00244213" w:rsidRPr="00F51839">
        <w:t>Accor Group, 2023</w:t>
      </w:r>
      <w:r w:rsidRPr="00F51839">
        <w:t>)</w:t>
      </w:r>
      <w:r w:rsidR="004B5910" w:rsidRPr="00F51839">
        <w:t xml:space="preserve"> but is </w:t>
      </w:r>
      <w:r w:rsidRPr="00F51839">
        <w:t xml:space="preserve">highly concentrated in the front office, </w:t>
      </w:r>
      <w:r w:rsidRPr="00F51839">
        <w:lastRenderedPageBreak/>
        <w:t>housekeeping, and food service divisions. The Novotel HR Report (2022) reported that even though Novotel is fully committed to ensuring high levels of service delivery through constant training and quality management, the limited career development opportunities within the front office are still a concern.</w:t>
      </w:r>
    </w:p>
    <w:p w14:paraId="439FC55C" w14:textId="77777777" w:rsidR="00074045" w:rsidRPr="00F51839" w:rsidRDefault="00074045" w:rsidP="00E16255">
      <w:pPr>
        <w:pStyle w:val="Heading3"/>
        <w:spacing w:before="0" w:beforeAutospacing="0" w:after="0" w:afterAutospacing="0" w:line="360" w:lineRule="auto"/>
        <w:contextualSpacing/>
        <w:jc w:val="both"/>
        <w:rPr>
          <w:rStyle w:val="SubtleEmphasis"/>
          <w:sz w:val="24"/>
          <w:szCs w:val="24"/>
        </w:rPr>
      </w:pPr>
      <w:bookmarkStart w:id="16" w:name="_Toc182602299"/>
      <w:r w:rsidRPr="00F51839">
        <w:rPr>
          <w:rStyle w:val="SubtleEmphasis"/>
          <w:sz w:val="24"/>
          <w:szCs w:val="24"/>
        </w:rPr>
        <w:t>Geographical and Cultural Context</w:t>
      </w:r>
      <w:bookmarkEnd w:id="16"/>
    </w:p>
    <w:p w14:paraId="6363280C" w14:textId="15FC4BF8" w:rsidR="002F4EDE" w:rsidRPr="00F51839" w:rsidRDefault="002410C2" w:rsidP="00E16255">
      <w:pPr>
        <w:spacing w:after="0" w:line="360" w:lineRule="auto"/>
        <w:ind w:firstLine="720"/>
        <w:contextualSpacing/>
        <w:jc w:val="both"/>
      </w:pPr>
      <w:r w:rsidRPr="00F51839">
        <w:t>Wembley</w:t>
      </w:r>
      <w:r w:rsidR="00074045" w:rsidRPr="00F51839">
        <w:t xml:space="preserve"> is a city in the UK </w:t>
      </w:r>
      <w:r w:rsidR="004B5910" w:rsidRPr="00F51839">
        <w:t xml:space="preserve">that is </w:t>
      </w:r>
      <w:r w:rsidR="00074045" w:rsidRPr="00F51839">
        <w:t xml:space="preserve">highly accredited for its enriched cultural and historical background. The diverse client portfolio, ranging from businesspersons to leisure tourists, calls for a dynamic and quality service model. Situated in the commercial heart of the city, Novotel </w:t>
      </w:r>
      <w:r w:rsidR="00B538E0" w:rsidRPr="00F51839">
        <w:t>Wembley</w:t>
      </w:r>
      <w:r w:rsidR="00074045" w:rsidRPr="00F51839">
        <w:t xml:space="preserve"> enjoys easy access to major tourist destinations and offices, thereby increasing its popularity and calling for an adaptive and responsive service delivery approach</w:t>
      </w:r>
      <w:r w:rsidR="00B538E0" w:rsidRPr="00F51839">
        <w:t xml:space="preserve"> (Accor Group, 2023)</w:t>
      </w:r>
      <w:r w:rsidR="00074045" w:rsidRPr="00F51839">
        <w:t xml:space="preserve">. Furthermore, with </w:t>
      </w:r>
      <w:r w:rsidR="00B538E0" w:rsidRPr="00F51839">
        <w:t>Wembley</w:t>
      </w:r>
      <w:r w:rsidR="00074045" w:rsidRPr="00F51839">
        <w:t xml:space="preserve">'s commitment to sustainability and cultural inclusivity, Novotel </w:t>
      </w:r>
      <w:r w:rsidR="00862210" w:rsidRPr="00F51839">
        <w:t>Wembley</w:t>
      </w:r>
      <w:r w:rsidR="00074045" w:rsidRPr="00F51839">
        <w:t xml:space="preserve"> is confronted with various opportunities and challenges that will make its workforce both agile and culturally competent.</w:t>
      </w:r>
    </w:p>
    <w:p w14:paraId="6E043517" w14:textId="76919B06" w:rsidR="002F18DD" w:rsidRPr="00F51839" w:rsidRDefault="009C3094" w:rsidP="00867503">
      <w:pPr>
        <w:spacing w:after="0" w:line="480" w:lineRule="auto"/>
        <w:contextualSpacing/>
      </w:pPr>
      <w:r w:rsidRPr="00F51839">
        <w:rPr>
          <w:noProof/>
        </w:rPr>
        <w:drawing>
          <wp:inline distT="0" distB="0" distL="0" distR="0" wp14:anchorId="7F3797D1" wp14:editId="57D8FE43">
            <wp:extent cx="5943600" cy="3183756"/>
            <wp:effectExtent l="0" t="0" r="0" b="0"/>
            <wp:docPr id="2" name="Picture 2" descr="C:\Users\Andrew\Downloads\static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Downloads\staticmap.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83756"/>
                    </a:xfrm>
                    <a:prstGeom prst="rect">
                      <a:avLst/>
                    </a:prstGeom>
                    <a:noFill/>
                    <a:ln>
                      <a:noFill/>
                    </a:ln>
                  </pic:spPr>
                </pic:pic>
              </a:graphicData>
            </a:graphic>
          </wp:inline>
        </w:drawing>
      </w:r>
    </w:p>
    <w:p w14:paraId="3275A04D" w14:textId="3E1BDB04" w:rsidR="002F4EDE" w:rsidRPr="00F51839" w:rsidRDefault="002F18DD" w:rsidP="00E16255">
      <w:pPr>
        <w:spacing w:after="0" w:line="360" w:lineRule="auto"/>
        <w:contextualSpacing/>
      </w:pPr>
      <w:r w:rsidRPr="00F51839">
        <w:rPr>
          <w:i/>
          <w:iCs/>
        </w:rPr>
        <w:t>Fig. 1</w:t>
      </w:r>
      <w:r w:rsidR="002F4EDE" w:rsidRPr="00F51839">
        <w:t>: A map pinpointin</w:t>
      </w:r>
      <w:r w:rsidRPr="00F51839">
        <w:t xml:space="preserve">g Novotel’s location in </w:t>
      </w:r>
      <w:r w:rsidR="00AF4F47" w:rsidRPr="00F51839">
        <w:t>Wembley</w:t>
      </w:r>
      <w:r w:rsidRPr="00F51839">
        <w:t>.</w:t>
      </w:r>
    </w:p>
    <w:p w14:paraId="65938801" w14:textId="77777777" w:rsidR="002F18DD" w:rsidRDefault="002F18DD" w:rsidP="00867503">
      <w:pPr>
        <w:spacing w:after="0" w:line="480" w:lineRule="auto"/>
        <w:contextualSpacing/>
      </w:pPr>
    </w:p>
    <w:p w14:paraId="2168BB56" w14:textId="77777777" w:rsidR="005E473A" w:rsidRDefault="005E473A" w:rsidP="00867503">
      <w:pPr>
        <w:spacing w:after="0" w:line="480" w:lineRule="auto"/>
        <w:contextualSpacing/>
      </w:pPr>
    </w:p>
    <w:p w14:paraId="541B3D55" w14:textId="77777777" w:rsidR="005E473A" w:rsidRPr="00F51839" w:rsidRDefault="005E473A" w:rsidP="00867503">
      <w:pPr>
        <w:spacing w:after="0" w:line="480" w:lineRule="auto"/>
        <w:contextualSpacing/>
      </w:pPr>
    </w:p>
    <w:p w14:paraId="67D58CFD" w14:textId="77777777" w:rsidR="002F4EDE" w:rsidRPr="00F51839" w:rsidRDefault="002F4EDE" w:rsidP="00E16255">
      <w:pPr>
        <w:pStyle w:val="Heading3"/>
        <w:spacing w:before="0" w:beforeAutospacing="0" w:after="0" w:afterAutospacing="0" w:line="360" w:lineRule="auto"/>
        <w:contextualSpacing/>
        <w:jc w:val="both"/>
        <w:rPr>
          <w:sz w:val="24"/>
          <w:szCs w:val="24"/>
        </w:rPr>
      </w:pPr>
      <w:bookmarkStart w:id="17" w:name="_Toc182602300"/>
      <w:r w:rsidRPr="00F51839">
        <w:rPr>
          <w:sz w:val="24"/>
          <w:szCs w:val="24"/>
        </w:rPr>
        <w:lastRenderedPageBreak/>
        <w:t>SWOT Analysis</w:t>
      </w:r>
      <w:bookmarkEnd w:id="17"/>
    </w:p>
    <w:p w14:paraId="068EC511" w14:textId="77777777" w:rsidR="002F18DD" w:rsidRPr="00F51839" w:rsidRDefault="002F18DD" w:rsidP="00E16255">
      <w:pPr>
        <w:pStyle w:val="Heading3"/>
        <w:spacing w:before="0" w:beforeAutospacing="0" w:after="0" w:afterAutospacing="0" w:line="360" w:lineRule="auto"/>
        <w:contextualSpacing/>
        <w:jc w:val="both"/>
        <w:rPr>
          <w:rStyle w:val="SubtleEmphasis"/>
          <w:sz w:val="24"/>
          <w:szCs w:val="24"/>
        </w:rPr>
      </w:pPr>
      <w:bookmarkStart w:id="18" w:name="_Toc182602301"/>
      <w:r w:rsidRPr="00F51839">
        <w:rPr>
          <w:rStyle w:val="SubtleEmphasis"/>
          <w:sz w:val="24"/>
          <w:szCs w:val="24"/>
        </w:rPr>
        <w:t>Strengths</w:t>
      </w:r>
      <w:bookmarkEnd w:id="18"/>
    </w:p>
    <w:p w14:paraId="2E2ADA05" w14:textId="60BA253B" w:rsidR="00074045" w:rsidRPr="00F51839" w:rsidRDefault="00074045" w:rsidP="00E16255">
      <w:pPr>
        <w:spacing w:after="0" w:line="360" w:lineRule="auto"/>
        <w:ind w:firstLine="720"/>
        <w:contextualSpacing/>
        <w:jc w:val="both"/>
        <w:rPr>
          <w:bCs/>
        </w:rPr>
      </w:pPr>
      <w:r w:rsidRPr="00F51839">
        <w:rPr>
          <w:bCs/>
        </w:rPr>
        <w:t xml:space="preserve">Novotel Hotels has some strengths that ensure the hotels retain a competitive advantage in the hospitality industry. One strength is its strong brand reputation, which is recognised for providing a set of guaranteed quality, customer satisfaction, and social accountability. For instance, the </w:t>
      </w:r>
      <w:r w:rsidR="00B538E0" w:rsidRPr="00F51839">
        <w:rPr>
          <w:bCs/>
        </w:rPr>
        <w:t>Wembley</w:t>
      </w:r>
      <w:r w:rsidRPr="00F51839">
        <w:rPr>
          <w:bCs/>
        </w:rPr>
        <w:t xml:space="preserve"> branch has customers rating it as having very good service, a great location, and excellent amenities (Accor Group, 2023). These are further supported by the loyalty program of Accor, which guarantees the company with repeat customers every now and then and thereby increases customer loyalty.</w:t>
      </w:r>
    </w:p>
    <w:p w14:paraId="3CFAB82D" w14:textId="77777777" w:rsidR="00074045" w:rsidRPr="00F51839" w:rsidRDefault="00074045" w:rsidP="00E16255">
      <w:pPr>
        <w:pStyle w:val="Heading3"/>
        <w:spacing w:before="0" w:beforeAutospacing="0" w:after="0" w:afterAutospacing="0" w:line="360" w:lineRule="auto"/>
        <w:contextualSpacing/>
        <w:jc w:val="both"/>
        <w:rPr>
          <w:rStyle w:val="SubtleEmphasis"/>
          <w:sz w:val="24"/>
          <w:szCs w:val="24"/>
        </w:rPr>
      </w:pPr>
      <w:bookmarkStart w:id="19" w:name="_Toc182602302"/>
      <w:r w:rsidRPr="00F51839">
        <w:rPr>
          <w:rStyle w:val="SubtleEmphasis"/>
          <w:sz w:val="24"/>
          <w:szCs w:val="24"/>
        </w:rPr>
        <w:t>Weakness</w:t>
      </w:r>
      <w:bookmarkEnd w:id="19"/>
    </w:p>
    <w:p w14:paraId="79785F53" w14:textId="29769266" w:rsidR="00074045" w:rsidRPr="00F51839" w:rsidRDefault="00074045" w:rsidP="00E16255">
      <w:pPr>
        <w:spacing w:after="0" w:line="360" w:lineRule="auto"/>
        <w:ind w:firstLine="720"/>
        <w:contextualSpacing/>
        <w:jc w:val="both"/>
        <w:rPr>
          <w:bCs/>
        </w:rPr>
      </w:pPr>
      <w:r w:rsidRPr="00F51839">
        <w:rPr>
          <w:bCs/>
        </w:rPr>
        <w:t xml:space="preserve">On the contrary, there are also weaknesses despite these strengths. Some of the strong weaknesses relate to employee motivation and career development in the front office department. The high rate of staff turnover perhaps relates to employee dissatisfaction, specifically at the front-line level, as mentioned by Baldwin et al. (2022). According to Herzberg's Motivation-Hygiene Theory, limited career growth opportunities are a vital hygiene factor, whose absence or a feeling of inadequacy creates job dissatisfaction (Herzberg et al. 1959). The limited internal career mobility and development opportunities in the </w:t>
      </w:r>
      <w:r w:rsidR="00B538E0" w:rsidRPr="00F51839">
        <w:rPr>
          <w:bCs/>
        </w:rPr>
        <w:t>Wembley</w:t>
      </w:r>
      <w:r w:rsidRPr="00F51839">
        <w:rPr>
          <w:bCs/>
        </w:rPr>
        <w:t xml:space="preserve"> facility create challenges in retaining employees, thus yielding poor service levels and organisational instability.</w:t>
      </w:r>
    </w:p>
    <w:p w14:paraId="19EDF036" w14:textId="77777777" w:rsidR="00074045" w:rsidRPr="00F51839" w:rsidRDefault="00074045" w:rsidP="00E16255">
      <w:pPr>
        <w:pStyle w:val="Heading3"/>
        <w:spacing w:before="0" w:beforeAutospacing="0" w:after="0" w:afterAutospacing="0" w:line="360" w:lineRule="auto"/>
        <w:contextualSpacing/>
        <w:jc w:val="both"/>
        <w:rPr>
          <w:rStyle w:val="SubtleEmphasis"/>
          <w:sz w:val="24"/>
          <w:szCs w:val="24"/>
        </w:rPr>
      </w:pPr>
      <w:bookmarkStart w:id="20" w:name="_Toc182602303"/>
      <w:r w:rsidRPr="00F51839">
        <w:rPr>
          <w:rStyle w:val="SubtleEmphasis"/>
          <w:sz w:val="24"/>
          <w:szCs w:val="24"/>
        </w:rPr>
        <w:t>Opportunities</w:t>
      </w:r>
      <w:bookmarkEnd w:id="20"/>
    </w:p>
    <w:p w14:paraId="5825013C" w14:textId="49DCECC8" w:rsidR="00074045" w:rsidRPr="00F51839" w:rsidRDefault="00074045" w:rsidP="00E16255">
      <w:pPr>
        <w:spacing w:after="0" w:line="360" w:lineRule="auto"/>
        <w:ind w:firstLine="720"/>
        <w:contextualSpacing/>
        <w:jc w:val="both"/>
        <w:rPr>
          <w:bCs/>
        </w:rPr>
      </w:pPr>
      <w:r w:rsidRPr="00F51839">
        <w:rPr>
          <w:bCs/>
        </w:rPr>
        <w:t xml:space="preserve">Novotel </w:t>
      </w:r>
      <w:r w:rsidR="00B538E0" w:rsidRPr="00F51839">
        <w:rPr>
          <w:bCs/>
        </w:rPr>
        <w:t>Wembley</w:t>
      </w:r>
      <w:r w:rsidRPr="00F51839">
        <w:rPr>
          <w:bCs/>
        </w:rPr>
        <w:t xml:space="preserve"> has great opportunities to enhance its position by integrating proper career development programs and the implementation of advanced technology for operational efficiency</w:t>
      </w:r>
      <w:r w:rsidR="00B538E0" w:rsidRPr="00F51839">
        <w:rPr>
          <w:bCs/>
        </w:rPr>
        <w:t xml:space="preserve"> (</w:t>
      </w:r>
      <w:r w:rsidR="00B15CBC" w:rsidRPr="00F51839">
        <w:t>Khan and Del Villar</w:t>
      </w:r>
      <w:r w:rsidR="00B538E0" w:rsidRPr="00F51839">
        <w:t>, 2023)</w:t>
      </w:r>
      <w:r w:rsidRPr="00F51839">
        <w:rPr>
          <w:bCs/>
        </w:rPr>
        <w:t>. Industry research shows that hotels investing more in training and employee development have better retention rates and higher levels of customer satisfaction (Baldwin et al., 2022). Also, the high trend of digitalisation in hospitality, such as mobile check-ins and AI-driven concierge services, is an opportunity for Novotel in order to enhance the interactivity of guests' experiences and, at the same time, provide front office employees with ease</w:t>
      </w:r>
      <w:r w:rsidR="00B538E0" w:rsidRPr="00F51839">
        <w:rPr>
          <w:bCs/>
        </w:rPr>
        <w:t xml:space="preserve"> </w:t>
      </w:r>
      <w:r w:rsidR="00B538E0" w:rsidRPr="00F51839">
        <w:t>(</w:t>
      </w:r>
      <w:r w:rsidR="00255428" w:rsidRPr="00F51839">
        <w:t>Di Tomasso</w:t>
      </w:r>
      <w:r w:rsidR="00B538E0" w:rsidRPr="00F51839">
        <w:t>, 2023)</w:t>
      </w:r>
      <w:r w:rsidRPr="00F51839">
        <w:rPr>
          <w:bCs/>
        </w:rPr>
        <w:t>.</w:t>
      </w:r>
    </w:p>
    <w:p w14:paraId="1EAD4ECA" w14:textId="77777777" w:rsidR="00074045" w:rsidRPr="00F51839" w:rsidRDefault="00074045" w:rsidP="00E16255">
      <w:pPr>
        <w:pStyle w:val="Heading3"/>
        <w:spacing w:before="0" w:beforeAutospacing="0" w:after="0" w:afterAutospacing="0" w:line="360" w:lineRule="auto"/>
        <w:contextualSpacing/>
        <w:jc w:val="both"/>
        <w:rPr>
          <w:rStyle w:val="SubtleEmphasis"/>
          <w:sz w:val="24"/>
          <w:szCs w:val="24"/>
        </w:rPr>
      </w:pPr>
      <w:bookmarkStart w:id="21" w:name="_Toc182602304"/>
      <w:r w:rsidRPr="00F51839">
        <w:rPr>
          <w:rStyle w:val="SubtleEmphasis"/>
          <w:sz w:val="24"/>
          <w:szCs w:val="24"/>
        </w:rPr>
        <w:t>Threats</w:t>
      </w:r>
      <w:bookmarkEnd w:id="21"/>
    </w:p>
    <w:p w14:paraId="79B455C0" w14:textId="279774BE" w:rsidR="00074045" w:rsidRPr="00F51839" w:rsidRDefault="00074045" w:rsidP="00E16255">
      <w:pPr>
        <w:spacing w:after="0" w:line="360" w:lineRule="auto"/>
        <w:ind w:firstLine="720"/>
        <w:contextualSpacing/>
        <w:jc w:val="both"/>
        <w:rPr>
          <w:bCs/>
        </w:rPr>
      </w:pPr>
      <w:r w:rsidRPr="00F51839">
        <w:rPr>
          <w:bCs/>
        </w:rPr>
        <w:t xml:space="preserve">Among the major threats to Novotel </w:t>
      </w:r>
      <w:r w:rsidR="00B538E0" w:rsidRPr="00F51839">
        <w:rPr>
          <w:bCs/>
        </w:rPr>
        <w:t>Wembley</w:t>
      </w:r>
      <w:r w:rsidRPr="00F51839">
        <w:rPr>
          <w:bCs/>
        </w:rPr>
        <w:t xml:space="preserve">, </w:t>
      </w:r>
      <w:r w:rsidR="006D7B1A" w:rsidRPr="00F51839">
        <w:rPr>
          <w:bCs/>
        </w:rPr>
        <w:t>buyers' bargaining power will tend to be high due to</w:t>
      </w:r>
      <w:r w:rsidRPr="00F51839">
        <w:rPr>
          <w:bCs/>
        </w:rPr>
        <w:t xml:space="preserve"> intense competition in the hospitality industry. The local competitors, such as Radisson Blu and </w:t>
      </w:r>
      <w:r w:rsidR="008A0143" w:rsidRPr="00F51839">
        <w:t>Marriott Bonvoy</w:t>
      </w:r>
      <w:r w:rsidRPr="00F51839">
        <w:rPr>
          <w:bCs/>
        </w:rPr>
        <w:t xml:space="preserve">, may offer similar standards of service and sometimes better career </w:t>
      </w:r>
      <w:r w:rsidRPr="00F51839">
        <w:rPr>
          <w:bCs/>
        </w:rPr>
        <w:lastRenderedPageBreak/>
        <w:t>development opportunities that may attract potential employees</w:t>
      </w:r>
      <w:r w:rsidR="00B538E0" w:rsidRPr="00F51839">
        <w:rPr>
          <w:bCs/>
        </w:rPr>
        <w:t xml:space="preserve"> (</w:t>
      </w:r>
      <w:r w:rsidR="00B538E0" w:rsidRPr="00F51839">
        <w:t>House of Commons Library, 2023)</w:t>
      </w:r>
      <w:r w:rsidRPr="00F51839">
        <w:rPr>
          <w:bCs/>
        </w:rPr>
        <w:t>. Economic uncertainties in the post-Brexit scenario may further affect customer inflow and stability in the workforce, with chances of labour shortages, which in turn can dent the quality of the extended services.</w:t>
      </w:r>
    </w:p>
    <w:p w14:paraId="164A93B3" w14:textId="77777777" w:rsidR="002F18DD" w:rsidRPr="00F51839" w:rsidRDefault="002F18DD" w:rsidP="00867503">
      <w:pPr>
        <w:spacing w:after="0" w:line="480" w:lineRule="auto"/>
        <w:contextualSpacing/>
        <w:rPr>
          <w:bCs/>
        </w:rPr>
      </w:pPr>
    </w:p>
    <w:tbl>
      <w:tblPr>
        <w:tblStyle w:val="TableGrid"/>
        <w:tblW w:w="0" w:type="auto"/>
        <w:tblLook w:val="04A0" w:firstRow="1" w:lastRow="0" w:firstColumn="1" w:lastColumn="0" w:noHBand="0" w:noVBand="1"/>
      </w:tblPr>
      <w:tblGrid>
        <w:gridCol w:w="5025"/>
        <w:gridCol w:w="4325"/>
      </w:tblGrid>
      <w:tr w:rsidR="002F18DD" w:rsidRPr="00F51839" w14:paraId="301D6E0A" w14:textId="77777777" w:rsidTr="002F18DD">
        <w:tc>
          <w:tcPr>
            <w:tcW w:w="0" w:type="auto"/>
            <w:hideMark/>
          </w:tcPr>
          <w:p w14:paraId="4610F1B3" w14:textId="659C519E" w:rsidR="002F18DD" w:rsidRPr="00F51839" w:rsidRDefault="002F18DD" w:rsidP="00E16255">
            <w:pPr>
              <w:spacing w:line="360" w:lineRule="auto"/>
              <w:contextualSpacing/>
              <w:jc w:val="both"/>
              <w:rPr>
                <w:b/>
                <w:bCs/>
              </w:rPr>
            </w:pPr>
            <w:r w:rsidRPr="00F51839">
              <w:rPr>
                <w:b/>
                <w:bCs/>
              </w:rPr>
              <w:t>SWOT Analysis of Novotel Hotels (</w:t>
            </w:r>
            <w:r w:rsidR="00B538E0" w:rsidRPr="00F51839">
              <w:rPr>
                <w:b/>
                <w:bCs/>
              </w:rPr>
              <w:t>Wembley</w:t>
            </w:r>
            <w:r w:rsidRPr="00F51839">
              <w:rPr>
                <w:b/>
                <w:bCs/>
              </w:rPr>
              <w:t xml:space="preserve"> Branch)</w:t>
            </w:r>
          </w:p>
        </w:tc>
        <w:tc>
          <w:tcPr>
            <w:tcW w:w="0" w:type="auto"/>
            <w:hideMark/>
          </w:tcPr>
          <w:p w14:paraId="1315384C" w14:textId="77777777" w:rsidR="002F18DD" w:rsidRPr="00F51839" w:rsidRDefault="002F18DD" w:rsidP="00E16255">
            <w:pPr>
              <w:spacing w:line="360" w:lineRule="auto"/>
              <w:contextualSpacing/>
              <w:jc w:val="both"/>
              <w:rPr>
                <w:b/>
                <w:bCs/>
              </w:rPr>
            </w:pPr>
          </w:p>
        </w:tc>
      </w:tr>
      <w:tr w:rsidR="002F18DD" w:rsidRPr="00F51839" w14:paraId="2E7F3444" w14:textId="77777777" w:rsidTr="002F18DD">
        <w:tc>
          <w:tcPr>
            <w:tcW w:w="0" w:type="auto"/>
            <w:hideMark/>
          </w:tcPr>
          <w:p w14:paraId="74133279" w14:textId="77777777" w:rsidR="002F18DD" w:rsidRPr="00F51839" w:rsidRDefault="002F18DD" w:rsidP="00E16255">
            <w:pPr>
              <w:spacing w:line="360" w:lineRule="auto"/>
              <w:contextualSpacing/>
              <w:jc w:val="both"/>
            </w:pPr>
            <w:r w:rsidRPr="00F51839">
              <w:rPr>
                <w:b/>
                <w:bCs/>
              </w:rPr>
              <w:t>Strengths</w:t>
            </w:r>
          </w:p>
        </w:tc>
        <w:tc>
          <w:tcPr>
            <w:tcW w:w="0" w:type="auto"/>
            <w:hideMark/>
          </w:tcPr>
          <w:p w14:paraId="1F8438AE" w14:textId="77777777" w:rsidR="002F18DD" w:rsidRPr="00F51839" w:rsidRDefault="002F18DD" w:rsidP="00E16255">
            <w:pPr>
              <w:spacing w:line="360" w:lineRule="auto"/>
              <w:contextualSpacing/>
              <w:jc w:val="both"/>
            </w:pPr>
            <w:r w:rsidRPr="00F51839">
              <w:rPr>
                <w:b/>
                <w:bCs/>
              </w:rPr>
              <w:t>Weaknesses</w:t>
            </w:r>
          </w:p>
        </w:tc>
      </w:tr>
      <w:tr w:rsidR="002F18DD" w:rsidRPr="00F51839" w14:paraId="4F8C8F6F" w14:textId="77777777" w:rsidTr="002F18DD">
        <w:tc>
          <w:tcPr>
            <w:tcW w:w="0" w:type="auto"/>
            <w:hideMark/>
          </w:tcPr>
          <w:p w14:paraId="6104F25D" w14:textId="77777777" w:rsidR="002F18DD" w:rsidRPr="00F51839" w:rsidRDefault="002F18DD" w:rsidP="00E16255">
            <w:pPr>
              <w:spacing w:line="360" w:lineRule="auto"/>
              <w:contextualSpacing/>
              <w:jc w:val="both"/>
            </w:pPr>
            <w:r w:rsidRPr="00F51839">
              <w:t>- Strong brand reputation for quality, customer satisfaction, and social accountability (Accor</w:t>
            </w:r>
            <w:r w:rsidR="00FE6B3F" w:rsidRPr="00F51839">
              <w:t xml:space="preserve"> Group</w:t>
            </w:r>
            <w:r w:rsidRPr="00F51839">
              <w:t>, 2023).</w:t>
            </w:r>
          </w:p>
        </w:tc>
        <w:tc>
          <w:tcPr>
            <w:tcW w:w="0" w:type="auto"/>
            <w:hideMark/>
          </w:tcPr>
          <w:p w14:paraId="15D2B593" w14:textId="77777777" w:rsidR="002F18DD" w:rsidRPr="00F51839" w:rsidRDefault="002F18DD" w:rsidP="00E16255">
            <w:pPr>
              <w:spacing w:line="360" w:lineRule="auto"/>
              <w:contextualSpacing/>
              <w:jc w:val="both"/>
            </w:pPr>
            <w:r w:rsidRPr="00F51839">
              <w:t>- High employee turnover, particularly in front office positions, affects service levels and stability (</w:t>
            </w:r>
            <w:r w:rsidR="008C6D03" w:rsidRPr="00F51839">
              <w:t>Baldwin et al.</w:t>
            </w:r>
            <w:r w:rsidRPr="00F51839">
              <w:t>, 2022).</w:t>
            </w:r>
          </w:p>
        </w:tc>
      </w:tr>
      <w:tr w:rsidR="002F18DD" w:rsidRPr="00F51839" w14:paraId="27F433EB" w14:textId="77777777" w:rsidTr="002F18DD">
        <w:tc>
          <w:tcPr>
            <w:tcW w:w="0" w:type="auto"/>
            <w:hideMark/>
          </w:tcPr>
          <w:p w14:paraId="5E6776A8" w14:textId="77777777" w:rsidR="002F18DD" w:rsidRPr="00F51839" w:rsidRDefault="002F18DD" w:rsidP="00E16255">
            <w:pPr>
              <w:spacing w:line="360" w:lineRule="auto"/>
              <w:contextualSpacing/>
              <w:jc w:val="both"/>
            </w:pPr>
            <w:r w:rsidRPr="00F51839">
              <w:t>- Excellent customer ratings, especially for service, location, and amenities.</w:t>
            </w:r>
          </w:p>
        </w:tc>
        <w:tc>
          <w:tcPr>
            <w:tcW w:w="0" w:type="auto"/>
            <w:hideMark/>
          </w:tcPr>
          <w:p w14:paraId="423FE2FF" w14:textId="77777777" w:rsidR="002F18DD" w:rsidRPr="00F51839" w:rsidRDefault="002F18DD" w:rsidP="00E16255">
            <w:pPr>
              <w:spacing w:line="360" w:lineRule="auto"/>
              <w:contextualSpacing/>
              <w:jc w:val="both"/>
            </w:pPr>
            <w:r w:rsidRPr="00F51839">
              <w:t>- Limited career growth opportunities, contributing to job dissatisfaction (Herzberg et al., 1959).</w:t>
            </w:r>
          </w:p>
        </w:tc>
      </w:tr>
      <w:tr w:rsidR="002F18DD" w:rsidRPr="00F51839" w14:paraId="393ED988" w14:textId="77777777" w:rsidTr="002F18DD">
        <w:tc>
          <w:tcPr>
            <w:tcW w:w="0" w:type="auto"/>
            <w:hideMark/>
          </w:tcPr>
          <w:p w14:paraId="5E788BB2" w14:textId="77777777" w:rsidR="002F18DD" w:rsidRPr="00F51839" w:rsidRDefault="002F18DD" w:rsidP="00E16255">
            <w:pPr>
              <w:spacing w:line="360" w:lineRule="auto"/>
              <w:contextualSpacing/>
              <w:jc w:val="both"/>
            </w:pPr>
            <w:r w:rsidRPr="00F51839">
              <w:t>- Effective loyalty programs enhance customer rete</w:t>
            </w:r>
            <w:r w:rsidR="00FE6B3F" w:rsidRPr="00F51839">
              <w:t>ntion and loyalty</w:t>
            </w:r>
            <w:r w:rsidRPr="00F51839">
              <w:t>.</w:t>
            </w:r>
          </w:p>
        </w:tc>
        <w:tc>
          <w:tcPr>
            <w:tcW w:w="0" w:type="auto"/>
            <w:hideMark/>
          </w:tcPr>
          <w:p w14:paraId="519416E3" w14:textId="07207DF5" w:rsidR="002F18DD" w:rsidRPr="00F51839" w:rsidRDefault="002F18DD" w:rsidP="00E16255">
            <w:pPr>
              <w:spacing w:line="360" w:lineRule="auto"/>
              <w:contextualSpacing/>
              <w:jc w:val="both"/>
            </w:pPr>
            <w:r w:rsidRPr="00F51839">
              <w:t xml:space="preserve">- Insufficient internal career mobility and development options in the </w:t>
            </w:r>
            <w:r w:rsidR="00B538E0" w:rsidRPr="00F51839">
              <w:t>Wembley</w:t>
            </w:r>
            <w:r w:rsidRPr="00F51839">
              <w:t xml:space="preserve"> facility.</w:t>
            </w:r>
          </w:p>
        </w:tc>
      </w:tr>
      <w:tr w:rsidR="002F18DD" w:rsidRPr="00F51839" w14:paraId="52C6E19F" w14:textId="77777777" w:rsidTr="002F18DD">
        <w:tc>
          <w:tcPr>
            <w:tcW w:w="0" w:type="auto"/>
            <w:hideMark/>
          </w:tcPr>
          <w:p w14:paraId="3B2C12CB" w14:textId="77777777" w:rsidR="002F18DD" w:rsidRPr="00F51839" w:rsidRDefault="002F18DD" w:rsidP="00E16255">
            <w:pPr>
              <w:spacing w:line="360" w:lineRule="auto"/>
              <w:contextualSpacing/>
              <w:jc w:val="both"/>
            </w:pPr>
            <w:r w:rsidRPr="00F51839">
              <w:rPr>
                <w:b/>
                <w:bCs/>
              </w:rPr>
              <w:t>Opportunities</w:t>
            </w:r>
          </w:p>
        </w:tc>
        <w:tc>
          <w:tcPr>
            <w:tcW w:w="0" w:type="auto"/>
            <w:hideMark/>
          </w:tcPr>
          <w:p w14:paraId="24D9CE2A" w14:textId="77777777" w:rsidR="002F18DD" w:rsidRPr="00F51839" w:rsidRDefault="002F18DD" w:rsidP="00E16255">
            <w:pPr>
              <w:spacing w:line="360" w:lineRule="auto"/>
              <w:contextualSpacing/>
              <w:jc w:val="both"/>
            </w:pPr>
            <w:r w:rsidRPr="00F51839">
              <w:rPr>
                <w:b/>
                <w:bCs/>
              </w:rPr>
              <w:t>Threats</w:t>
            </w:r>
          </w:p>
        </w:tc>
      </w:tr>
      <w:tr w:rsidR="002F18DD" w:rsidRPr="00F51839" w14:paraId="287C2626" w14:textId="77777777" w:rsidTr="002F18DD">
        <w:tc>
          <w:tcPr>
            <w:tcW w:w="0" w:type="auto"/>
            <w:hideMark/>
          </w:tcPr>
          <w:p w14:paraId="32CA6BBA" w14:textId="77777777" w:rsidR="002F18DD" w:rsidRPr="00F51839" w:rsidRDefault="002F18DD" w:rsidP="00E16255">
            <w:pPr>
              <w:spacing w:line="360" w:lineRule="auto"/>
              <w:contextualSpacing/>
              <w:jc w:val="both"/>
            </w:pPr>
            <w:r w:rsidRPr="00F51839">
              <w:t>- Potential to improve employee retention and satisfaction through enhanced career development programs.</w:t>
            </w:r>
          </w:p>
        </w:tc>
        <w:tc>
          <w:tcPr>
            <w:tcW w:w="0" w:type="auto"/>
            <w:hideMark/>
          </w:tcPr>
          <w:p w14:paraId="1A9385AE" w14:textId="35C77819" w:rsidR="002F18DD" w:rsidRPr="00F51839" w:rsidRDefault="002F18DD" w:rsidP="00E16255">
            <w:pPr>
              <w:spacing w:line="360" w:lineRule="auto"/>
              <w:contextualSpacing/>
              <w:jc w:val="both"/>
            </w:pPr>
            <w:r w:rsidRPr="00F51839">
              <w:t xml:space="preserve">- High bargaining power of buyers due to intense competition from local competitors like Radisson Blu and </w:t>
            </w:r>
            <w:r w:rsidR="008A0143" w:rsidRPr="00F51839">
              <w:t>Marriott Bonvoy</w:t>
            </w:r>
            <w:r w:rsidRPr="00F51839">
              <w:t>.</w:t>
            </w:r>
          </w:p>
        </w:tc>
      </w:tr>
      <w:tr w:rsidR="002F18DD" w:rsidRPr="00F51839" w14:paraId="55B3A92C" w14:textId="77777777" w:rsidTr="002F18DD">
        <w:tc>
          <w:tcPr>
            <w:tcW w:w="0" w:type="auto"/>
            <w:hideMark/>
          </w:tcPr>
          <w:p w14:paraId="3DD053A6" w14:textId="77777777" w:rsidR="002F18DD" w:rsidRPr="00F51839" w:rsidRDefault="002F18DD" w:rsidP="00E16255">
            <w:pPr>
              <w:spacing w:line="360" w:lineRule="auto"/>
              <w:contextualSpacing/>
              <w:jc w:val="both"/>
            </w:pPr>
            <w:r w:rsidRPr="00F51839">
              <w:t>- Increased digitalization trends, such as mobile check-ins and AI-driven concierge services, to improve customer experience and operational efficiency.</w:t>
            </w:r>
          </w:p>
        </w:tc>
        <w:tc>
          <w:tcPr>
            <w:tcW w:w="0" w:type="auto"/>
            <w:hideMark/>
          </w:tcPr>
          <w:p w14:paraId="7C25EAF5" w14:textId="77777777" w:rsidR="002F18DD" w:rsidRPr="00F51839" w:rsidRDefault="002F18DD" w:rsidP="00E16255">
            <w:pPr>
              <w:spacing w:line="360" w:lineRule="auto"/>
              <w:contextualSpacing/>
              <w:jc w:val="both"/>
            </w:pPr>
            <w:r w:rsidRPr="00F51839">
              <w:t>- Economic uncertainties post-Brexit, potentially impacting customer inflow, labor availability, and service quality.</w:t>
            </w:r>
          </w:p>
        </w:tc>
      </w:tr>
    </w:tbl>
    <w:p w14:paraId="686DD3AD" w14:textId="2B0CB6AD" w:rsidR="002F4EDE" w:rsidRDefault="002F18DD" w:rsidP="00E16255">
      <w:pPr>
        <w:spacing w:after="0" w:line="360" w:lineRule="auto"/>
        <w:contextualSpacing/>
        <w:jc w:val="both"/>
        <w:rPr>
          <w:i/>
          <w:iCs/>
        </w:rPr>
      </w:pPr>
      <w:r w:rsidRPr="00F51839">
        <w:rPr>
          <w:i/>
          <w:iCs/>
        </w:rPr>
        <w:t>Figure 2</w:t>
      </w:r>
      <w:r w:rsidR="002F4EDE" w:rsidRPr="00F51839">
        <w:rPr>
          <w:i/>
          <w:iCs/>
        </w:rPr>
        <w:t xml:space="preserve">: SWOT Analysis Diagram of Novotel </w:t>
      </w:r>
      <w:r w:rsidR="00B538E0" w:rsidRPr="00F51839">
        <w:rPr>
          <w:i/>
          <w:iCs/>
        </w:rPr>
        <w:t>Wembley</w:t>
      </w:r>
    </w:p>
    <w:p w14:paraId="00D4F41A" w14:textId="77777777" w:rsidR="005E473A" w:rsidRDefault="005E473A" w:rsidP="00E16255">
      <w:pPr>
        <w:spacing w:after="0" w:line="360" w:lineRule="auto"/>
        <w:contextualSpacing/>
        <w:jc w:val="both"/>
        <w:rPr>
          <w:i/>
          <w:iCs/>
        </w:rPr>
      </w:pPr>
    </w:p>
    <w:p w14:paraId="1CA072FC" w14:textId="77777777" w:rsidR="005E473A" w:rsidRDefault="005E473A" w:rsidP="00E16255">
      <w:pPr>
        <w:spacing w:after="0" w:line="360" w:lineRule="auto"/>
        <w:contextualSpacing/>
        <w:jc w:val="both"/>
        <w:rPr>
          <w:i/>
          <w:iCs/>
        </w:rPr>
      </w:pPr>
    </w:p>
    <w:p w14:paraId="78D94062" w14:textId="77777777" w:rsidR="005E473A" w:rsidRDefault="005E473A" w:rsidP="00E16255">
      <w:pPr>
        <w:spacing w:after="0" w:line="360" w:lineRule="auto"/>
        <w:contextualSpacing/>
        <w:jc w:val="both"/>
        <w:rPr>
          <w:i/>
          <w:iCs/>
        </w:rPr>
      </w:pPr>
    </w:p>
    <w:p w14:paraId="5981687C" w14:textId="77777777" w:rsidR="005E473A" w:rsidRDefault="005E473A" w:rsidP="00E16255">
      <w:pPr>
        <w:spacing w:after="0" w:line="360" w:lineRule="auto"/>
        <w:contextualSpacing/>
        <w:jc w:val="both"/>
        <w:rPr>
          <w:i/>
          <w:iCs/>
        </w:rPr>
      </w:pPr>
    </w:p>
    <w:p w14:paraId="5E44DDD9" w14:textId="77777777" w:rsidR="005E473A" w:rsidRPr="00F51839" w:rsidRDefault="005E473A" w:rsidP="00E16255">
      <w:pPr>
        <w:spacing w:after="0" w:line="360" w:lineRule="auto"/>
        <w:contextualSpacing/>
        <w:jc w:val="both"/>
      </w:pPr>
    </w:p>
    <w:p w14:paraId="585E73C1" w14:textId="77777777" w:rsidR="002F4EDE" w:rsidRPr="00F51839" w:rsidRDefault="002F4EDE" w:rsidP="00E16255">
      <w:pPr>
        <w:pStyle w:val="Heading3"/>
        <w:spacing w:before="0" w:beforeAutospacing="0" w:after="0" w:afterAutospacing="0" w:line="360" w:lineRule="auto"/>
        <w:contextualSpacing/>
        <w:jc w:val="both"/>
        <w:rPr>
          <w:sz w:val="24"/>
          <w:szCs w:val="24"/>
        </w:rPr>
      </w:pPr>
      <w:bookmarkStart w:id="22" w:name="_Toc182602305"/>
      <w:r w:rsidRPr="00F51839">
        <w:rPr>
          <w:sz w:val="24"/>
          <w:szCs w:val="24"/>
        </w:rPr>
        <w:lastRenderedPageBreak/>
        <w:t>PEST Analysis</w:t>
      </w:r>
      <w:bookmarkEnd w:id="22"/>
    </w:p>
    <w:p w14:paraId="3A8BA022" w14:textId="77777777" w:rsidR="002F18DD" w:rsidRPr="00F51839" w:rsidRDefault="002F18DD" w:rsidP="00E16255">
      <w:pPr>
        <w:pStyle w:val="Heading3"/>
        <w:spacing w:before="0" w:beforeAutospacing="0" w:after="0" w:afterAutospacing="0" w:line="360" w:lineRule="auto"/>
        <w:contextualSpacing/>
        <w:jc w:val="both"/>
        <w:rPr>
          <w:rStyle w:val="Emphasis"/>
          <w:sz w:val="24"/>
          <w:szCs w:val="24"/>
        </w:rPr>
      </w:pPr>
      <w:bookmarkStart w:id="23" w:name="_Toc182602306"/>
      <w:r w:rsidRPr="00F51839">
        <w:rPr>
          <w:rStyle w:val="Emphasis"/>
          <w:sz w:val="24"/>
          <w:szCs w:val="24"/>
        </w:rPr>
        <w:t>Political Factors</w:t>
      </w:r>
      <w:bookmarkEnd w:id="23"/>
    </w:p>
    <w:p w14:paraId="198B1D35" w14:textId="5C65A292" w:rsidR="006D7B1A" w:rsidRPr="00F51839" w:rsidRDefault="006D7B1A" w:rsidP="00E16255">
      <w:pPr>
        <w:spacing w:after="0" w:line="360" w:lineRule="auto"/>
        <w:ind w:firstLine="720"/>
        <w:contextualSpacing/>
        <w:jc w:val="both"/>
      </w:pPr>
      <w:r w:rsidRPr="00F51839">
        <w:t xml:space="preserve">The political climate in the UK has been highly turbulent, mainly because of the effects brought about by Brexit. Changes in regulatory policies have impacted the supply of skilled labour, on which the hospitality industry relies a lot, as the sector is also always dependent on </w:t>
      </w:r>
      <w:proofErr w:type="spellStart"/>
      <w:r w:rsidRPr="00F51839">
        <w:t>labourers</w:t>
      </w:r>
      <w:proofErr w:type="spellEnd"/>
      <w:r w:rsidRPr="00F51839">
        <w:t xml:space="preserve"> from other nations (Legrand et al., 2022). Changes in legislation related to labour laws, immigration policies, or minimum wage can massively impact the staffing levels and operational costs for Novotel </w:t>
      </w:r>
      <w:r w:rsidR="00B538E0" w:rsidRPr="00F51839">
        <w:t>Wembley</w:t>
      </w:r>
      <w:r w:rsidR="00F85271" w:rsidRPr="00F51839">
        <w:t xml:space="preserve"> (</w:t>
      </w:r>
      <w:r w:rsidR="00D93348" w:rsidRPr="00F51839">
        <w:t>Hills</w:t>
      </w:r>
      <w:r w:rsidR="00F85271" w:rsidRPr="00F51839">
        <w:t>, 2024)</w:t>
      </w:r>
      <w:r w:rsidRPr="00F51839">
        <w:t>. As such, the hotel needs to be responsive to such shifting policies.</w:t>
      </w:r>
    </w:p>
    <w:p w14:paraId="08EC4077" w14:textId="77777777" w:rsidR="006D7B1A" w:rsidRPr="00F51839" w:rsidRDefault="006D7B1A" w:rsidP="00E16255">
      <w:pPr>
        <w:pStyle w:val="Heading3"/>
        <w:spacing w:before="0" w:beforeAutospacing="0" w:after="0" w:afterAutospacing="0" w:line="360" w:lineRule="auto"/>
        <w:contextualSpacing/>
        <w:jc w:val="both"/>
        <w:rPr>
          <w:rStyle w:val="SubtleEmphasis"/>
          <w:sz w:val="24"/>
          <w:szCs w:val="24"/>
        </w:rPr>
      </w:pPr>
      <w:bookmarkStart w:id="24" w:name="_Toc182602307"/>
      <w:r w:rsidRPr="00F51839">
        <w:rPr>
          <w:rStyle w:val="SubtleEmphasis"/>
          <w:sz w:val="24"/>
          <w:szCs w:val="24"/>
        </w:rPr>
        <w:t>Economic Factors</w:t>
      </w:r>
      <w:bookmarkEnd w:id="24"/>
    </w:p>
    <w:p w14:paraId="6A71D046" w14:textId="52543C95" w:rsidR="006D7B1A" w:rsidRPr="00F51839" w:rsidRDefault="006D7B1A" w:rsidP="00E16255">
      <w:pPr>
        <w:spacing w:after="0" w:line="360" w:lineRule="auto"/>
        <w:ind w:firstLine="720"/>
        <w:contextualSpacing/>
        <w:jc w:val="both"/>
      </w:pPr>
      <w:r w:rsidRPr="00F51839">
        <w:t xml:space="preserve">Although </w:t>
      </w:r>
      <w:r w:rsidR="00B538E0" w:rsidRPr="00F51839">
        <w:t>Wembley</w:t>
      </w:r>
      <w:r w:rsidRPr="00F51839">
        <w:t xml:space="preserve">'s economic factors have mostly been stable, the hospitality business could still be affected by fluctuating interest rates, adjustments in tourism trends, and disposable income. </w:t>
      </w:r>
      <w:r w:rsidR="00310EE9" w:rsidRPr="00F51839">
        <w:t xml:space="preserve">Simon-Kucher and Partners (2022) found that in </w:t>
      </w:r>
      <w:r w:rsidRPr="00F51839">
        <w:t>the context of such inflationary pressures and increases in operational costs, a more price-sensitive client segment has emerged. According to Legrand et al. (2022), to maintain profitability and acceptance among such value-orientated guests, Novotel needs to carefully adjust its pricing strategy to balance revenue with guest satisfaction.</w:t>
      </w:r>
    </w:p>
    <w:p w14:paraId="2B4FEC5E" w14:textId="77777777" w:rsidR="006D7B1A" w:rsidRPr="00F51839" w:rsidRDefault="006D7B1A" w:rsidP="00E16255">
      <w:pPr>
        <w:pStyle w:val="Heading3"/>
        <w:spacing w:before="0" w:beforeAutospacing="0" w:after="0" w:afterAutospacing="0" w:line="360" w:lineRule="auto"/>
        <w:contextualSpacing/>
        <w:jc w:val="both"/>
        <w:rPr>
          <w:rStyle w:val="SubtleEmphasis"/>
          <w:sz w:val="24"/>
          <w:szCs w:val="24"/>
        </w:rPr>
      </w:pPr>
      <w:bookmarkStart w:id="25" w:name="_Toc182602308"/>
      <w:r w:rsidRPr="00F51839">
        <w:rPr>
          <w:rStyle w:val="SubtleEmphasis"/>
          <w:sz w:val="24"/>
          <w:szCs w:val="24"/>
        </w:rPr>
        <w:t>Social Factors</w:t>
      </w:r>
      <w:bookmarkEnd w:id="25"/>
    </w:p>
    <w:p w14:paraId="342B8AF2" w14:textId="77777777" w:rsidR="006D7B1A" w:rsidRPr="00F51839" w:rsidRDefault="006D7B1A" w:rsidP="00E16255">
      <w:pPr>
        <w:spacing w:after="0" w:line="360" w:lineRule="auto"/>
        <w:ind w:firstLine="720"/>
        <w:contextualSpacing/>
        <w:jc w:val="both"/>
      </w:pPr>
      <w:r w:rsidRPr="00F51839">
        <w:t>There is a strong social transition towards greener travel and ecology-sensitive accommodation. Novotel's sustainability policies—the reduction of plastic use and energy savings—go along with this trend very well. According to Legrand et al. (2022), such practices make the hotel even more attractive, especially to young, ecologically sensitive guests who consider the principle of sustainability in their choices.</w:t>
      </w:r>
    </w:p>
    <w:p w14:paraId="057E339E" w14:textId="77777777" w:rsidR="006D7B1A" w:rsidRPr="00F51839" w:rsidRDefault="006D7B1A" w:rsidP="00E16255">
      <w:pPr>
        <w:pStyle w:val="Heading3"/>
        <w:spacing w:before="0" w:beforeAutospacing="0" w:after="0" w:afterAutospacing="0" w:line="360" w:lineRule="auto"/>
        <w:contextualSpacing/>
        <w:jc w:val="both"/>
        <w:rPr>
          <w:rStyle w:val="SubtleEmphasis"/>
          <w:sz w:val="24"/>
          <w:szCs w:val="24"/>
        </w:rPr>
      </w:pPr>
      <w:bookmarkStart w:id="26" w:name="_Toc182602309"/>
      <w:r w:rsidRPr="00F51839">
        <w:rPr>
          <w:rStyle w:val="SubtleEmphasis"/>
          <w:sz w:val="24"/>
          <w:szCs w:val="24"/>
        </w:rPr>
        <w:t>Technological Factors</w:t>
      </w:r>
      <w:bookmarkEnd w:id="26"/>
    </w:p>
    <w:p w14:paraId="558EF5BC" w14:textId="4B414920" w:rsidR="006D7B1A" w:rsidRPr="00F51839" w:rsidRDefault="006D7B1A" w:rsidP="00E16255">
      <w:pPr>
        <w:spacing w:after="0" w:line="360" w:lineRule="auto"/>
        <w:ind w:firstLine="720"/>
        <w:contextualSpacing/>
        <w:jc w:val="both"/>
      </w:pPr>
      <w:r w:rsidRPr="00F51839">
        <w:t xml:space="preserve">At the same time, the spheres of customer service and efficiency have also been rapidly changing due to the dynamic nature of technological changes within the hospitality industry. In this regard, Novotel </w:t>
      </w:r>
      <w:r w:rsidR="00B538E0" w:rsidRPr="00F51839">
        <w:t>Wembley</w:t>
      </w:r>
      <w:r w:rsidRPr="00F51839">
        <w:t xml:space="preserve"> has already introduced mobile check-ins and digital concierge services. However, technology investment can be done much further, including employee training and career development tools</w:t>
      </w:r>
      <w:r w:rsidR="00D817F9" w:rsidRPr="00F51839">
        <w:t xml:space="preserve"> (Hotel Speak, 2024)</w:t>
      </w:r>
      <w:r w:rsidRPr="00F51839">
        <w:t>. Indeed, digital learning platforms could make a big difference in the career development initiatives at Novotel, which would result in employee motivation and enhancement of skills in a much better way.</w:t>
      </w:r>
    </w:p>
    <w:p w14:paraId="6876161F" w14:textId="77777777" w:rsidR="002F18DD" w:rsidRPr="00F51839" w:rsidRDefault="002F18DD" w:rsidP="00867503">
      <w:pPr>
        <w:spacing w:after="0" w:line="480" w:lineRule="auto"/>
        <w:contextualSpacing/>
      </w:pPr>
    </w:p>
    <w:tbl>
      <w:tblPr>
        <w:tblStyle w:val="TableGrid"/>
        <w:tblW w:w="0" w:type="auto"/>
        <w:tblLook w:val="04A0" w:firstRow="1" w:lastRow="0" w:firstColumn="1" w:lastColumn="0" w:noHBand="0" w:noVBand="1"/>
      </w:tblPr>
      <w:tblGrid>
        <w:gridCol w:w="5278"/>
        <w:gridCol w:w="4072"/>
      </w:tblGrid>
      <w:tr w:rsidR="002F18DD" w:rsidRPr="00F51839" w14:paraId="26E4B87D" w14:textId="77777777" w:rsidTr="009C5406">
        <w:tc>
          <w:tcPr>
            <w:tcW w:w="0" w:type="auto"/>
            <w:gridSpan w:val="2"/>
            <w:hideMark/>
          </w:tcPr>
          <w:p w14:paraId="153B8186" w14:textId="084D5CCB" w:rsidR="002F18DD" w:rsidRPr="00F51839" w:rsidRDefault="002F18DD" w:rsidP="00E16255">
            <w:pPr>
              <w:spacing w:line="360" w:lineRule="auto"/>
              <w:contextualSpacing/>
              <w:jc w:val="center"/>
              <w:rPr>
                <w:b/>
                <w:bCs/>
              </w:rPr>
            </w:pPr>
            <w:r w:rsidRPr="00F51839">
              <w:rPr>
                <w:b/>
                <w:bCs/>
              </w:rPr>
              <w:t>PEST Analysis of Novotel Hotels (</w:t>
            </w:r>
            <w:r w:rsidR="00B538E0" w:rsidRPr="00F51839">
              <w:rPr>
                <w:b/>
                <w:bCs/>
              </w:rPr>
              <w:t>Wembley</w:t>
            </w:r>
            <w:r w:rsidRPr="00F51839">
              <w:rPr>
                <w:b/>
                <w:bCs/>
              </w:rPr>
              <w:t xml:space="preserve"> Branch)</w:t>
            </w:r>
          </w:p>
        </w:tc>
      </w:tr>
      <w:tr w:rsidR="002F18DD" w:rsidRPr="00F51839" w14:paraId="0C8C89B3" w14:textId="77777777" w:rsidTr="002F18DD">
        <w:tc>
          <w:tcPr>
            <w:tcW w:w="0" w:type="auto"/>
            <w:hideMark/>
          </w:tcPr>
          <w:p w14:paraId="2F865FD7" w14:textId="77777777" w:rsidR="002F18DD" w:rsidRPr="00F51839" w:rsidRDefault="002F18DD" w:rsidP="00E16255">
            <w:pPr>
              <w:spacing w:line="360" w:lineRule="auto"/>
              <w:contextualSpacing/>
              <w:jc w:val="both"/>
            </w:pPr>
            <w:r w:rsidRPr="00F51839">
              <w:rPr>
                <w:b/>
                <w:bCs/>
              </w:rPr>
              <w:t>Political Factors</w:t>
            </w:r>
          </w:p>
        </w:tc>
        <w:tc>
          <w:tcPr>
            <w:tcW w:w="0" w:type="auto"/>
            <w:hideMark/>
          </w:tcPr>
          <w:p w14:paraId="51177912" w14:textId="77777777" w:rsidR="002F18DD" w:rsidRPr="00F51839" w:rsidRDefault="002F18DD" w:rsidP="00E16255">
            <w:pPr>
              <w:spacing w:line="360" w:lineRule="auto"/>
              <w:contextualSpacing/>
              <w:jc w:val="both"/>
            </w:pPr>
            <w:r w:rsidRPr="00F51839">
              <w:rPr>
                <w:b/>
                <w:bCs/>
              </w:rPr>
              <w:t>Economic Factors</w:t>
            </w:r>
          </w:p>
        </w:tc>
      </w:tr>
      <w:tr w:rsidR="002F18DD" w:rsidRPr="00F51839" w14:paraId="77095100" w14:textId="77777777" w:rsidTr="002F18DD">
        <w:tc>
          <w:tcPr>
            <w:tcW w:w="0" w:type="auto"/>
            <w:hideMark/>
          </w:tcPr>
          <w:p w14:paraId="068B498F" w14:textId="77777777" w:rsidR="002F18DD" w:rsidRPr="00F51839" w:rsidRDefault="002F18DD" w:rsidP="00E16255">
            <w:pPr>
              <w:spacing w:line="360" w:lineRule="auto"/>
              <w:contextualSpacing/>
              <w:jc w:val="both"/>
            </w:pPr>
            <w:r w:rsidRPr="00F51839">
              <w:t>- Brexit-induced regulatory changes affecting labor supply.</w:t>
            </w:r>
          </w:p>
        </w:tc>
        <w:tc>
          <w:tcPr>
            <w:tcW w:w="0" w:type="auto"/>
            <w:hideMark/>
          </w:tcPr>
          <w:p w14:paraId="2891A8E6" w14:textId="77777777" w:rsidR="002F18DD" w:rsidRPr="00F51839" w:rsidRDefault="002F18DD" w:rsidP="00E16255">
            <w:pPr>
              <w:spacing w:line="360" w:lineRule="auto"/>
              <w:contextualSpacing/>
              <w:jc w:val="both"/>
            </w:pPr>
            <w:r w:rsidRPr="00F51839">
              <w:t>- Economic stability but sensitivity to fluctuating interest rates and disposable income.</w:t>
            </w:r>
          </w:p>
        </w:tc>
      </w:tr>
      <w:tr w:rsidR="002F18DD" w:rsidRPr="00F51839" w14:paraId="70148B9A" w14:textId="77777777" w:rsidTr="002F18DD">
        <w:tc>
          <w:tcPr>
            <w:tcW w:w="0" w:type="auto"/>
            <w:hideMark/>
          </w:tcPr>
          <w:p w14:paraId="3B7557D9" w14:textId="77777777" w:rsidR="002F18DD" w:rsidRPr="00F51839" w:rsidRDefault="002F18DD" w:rsidP="00477416">
            <w:pPr>
              <w:spacing w:line="360" w:lineRule="auto"/>
              <w:contextualSpacing/>
              <w:jc w:val="both"/>
            </w:pPr>
            <w:r w:rsidRPr="00F51839">
              <w:t>- Impact of labor laws, immigration policies, and minimum wage on staffing and costs (</w:t>
            </w:r>
            <w:r w:rsidR="00FE6B3F" w:rsidRPr="00F51839">
              <w:t>Legrand et al., 2022</w:t>
            </w:r>
            <w:r w:rsidRPr="00F51839">
              <w:t>).</w:t>
            </w:r>
          </w:p>
        </w:tc>
        <w:tc>
          <w:tcPr>
            <w:tcW w:w="0" w:type="auto"/>
            <w:hideMark/>
          </w:tcPr>
          <w:p w14:paraId="1FB7FA93" w14:textId="77777777" w:rsidR="002F18DD" w:rsidRPr="00F51839" w:rsidRDefault="002F18DD" w:rsidP="00477416">
            <w:pPr>
              <w:spacing w:line="360" w:lineRule="auto"/>
              <w:contextualSpacing/>
              <w:jc w:val="both"/>
            </w:pPr>
            <w:r w:rsidRPr="00F51839">
              <w:t>- Inflationary pressures and increased operational costs create a more price-sensitive customer segment.</w:t>
            </w:r>
          </w:p>
        </w:tc>
      </w:tr>
      <w:tr w:rsidR="002F18DD" w:rsidRPr="00F51839" w14:paraId="0608506C" w14:textId="77777777" w:rsidTr="002F18DD">
        <w:tc>
          <w:tcPr>
            <w:tcW w:w="0" w:type="auto"/>
            <w:hideMark/>
          </w:tcPr>
          <w:p w14:paraId="5F3C879B" w14:textId="77777777" w:rsidR="002F18DD" w:rsidRPr="00F51839" w:rsidRDefault="002F18DD" w:rsidP="00477416">
            <w:pPr>
              <w:spacing w:line="360" w:lineRule="auto"/>
              <w:contextualSpacing/>
              <w:jc w:val="both"/>
            </w:pPr>
          </w:p>
        </w:tc>
        <w:tc>
          <w:tcPr>
            <w:tcW w:w="0" w:type="auto"/>
            <w:hideMark/>
          </w:tcPr>
          <w:p w14:paraId="302B3E78" w14:textId="77777777" w:rsidR="002F18DD" w:rsidRPr="00F51839" w:rsidRDefault="002F18DD" w:rsidP="00477416">
            <w:pPr>
              <w:spacing w:line="360" w:lineRule="auto"/>
              <w:contextualSpacing/>
              <w:jc w:val="both"/>
            </w:pPr>
            <w:r w:rsidRPr="00F51839">
              <w:t>- Need for pricing strategy adjustments to balance revenue and guest satisfaction.</w:t>
            </w:r>
          </w:p>
        </w:tc>
      </w:tr>
      <w:tr w:rsidR="002F18DD" w:rsidRPr="00F51839" w14:paraId="2770AEF7" w14:textId="77777777" w:rsidTr="002F18DD">
        <w:tc>
          <w:tcPr>
            <w:tcW w:w="0" w:type="auto"/>
            <w:hideMark/>
          </w:tcPr>
          <w:p w14:paraId="0801F603" w14:textId="77777777" w:rsidR="002F18DD" w:rsidRPr="00F51839" w:rsidRDefault="002F18DD" w:rsidP="00477416">
            <w:pPr>
              <w:spacing w:line="360" w:lineRule="auto"/>
              <w:contextualSpacing/>
              <w:jc w:val="both"/>
            </w:pPr>
            <w:r w:rsidRPr="00F51839">
              <w:rPr>
                <w:b/>
                <w:bCs/>
              </w:rPr>
              <w:t>Social Factors</w:t>
            </w:r>
          </w:p>
        </w:tc>
        <w:tc>
          <w:tcPr>
            <w:tcW w:w="0" w:type="auto"/>
            <w:hideMark/>
          </w:tcPr>
          <w:p w14:paraId="4E477C19" w14:textId="77777777" w:rsidR="002F18DD" w:rsidRPr="00F51839" w:rsidRDefault="002F18DD" w:rsidP="00477416">
            <w:pPr>
              <w:spacing w:line="360" w:lineRule="auto"/>
              <w:contextualSpacing/>
              <w:jc w:val="both"/>
            </w:pPr>
            <w:r w:rsidRPr="00F51839">
              <w:rPr>
                <w:b/>
                <w:bCs/>
              </w:rPr>
              <w:t>Technological Factors</w:t>
            </w:r>
          </w:p>
        </w:tc>
      </w:tr>
      <w:tr w:rsidR="002F18DD" w:rsidRPr="00F51839" w14:paraId="54AECF61" w14:textId="77777777" w:rsidTr="002F18DD">
        <w:tc>
          <w:tcPr>
            <w:tcW w:w="0" w:type="auto"/>
            <w:hideMark/>
          </w:tcPr>
          <w:p w14:paraId="28F4F214" w14:textId="77777777" w:rsidR="002F18DD" w:rsidRPr="00F51839" w:rsidRDefault="002F18DD" w:rsidP="00477416">
            <w:pPr>
              <w:spacing w:line="360" w:lineRule="auto"/>
              <w:contextualSpacing/>
              <w:jc w:val="both"/>
            </w:pPr>
            <w:r w:rsidRPr="00F51839">
              <w:t>- Rising demand for sustainable, eco-friendly travel options.</w:t>
            </w:r>
          </w:p>
        </w:tc>
        <w:tc>
          <w:tcPr>
            <w:tcW w:w="0" w:type="auto"/>
            <w:hideMark/>
          </w:tcPr>
          <w:p w14:paraId="57F7B385" w14:textId="77777777" w:rsidR="002F18DD" w:rsidRPr="00F51839" w:rsidRDefault="002F18DD" w:rsidP="00477416">
            <w:pPr>
              <w:spacing w:line="360" w:lineRule="auto"/>
              <w:contextualSpacing/>
              <w:jc w:val="both"/>
            </w:pPr>
            <w:r w:rsidRPr="00F51839">
              <w:t>- Adoption of mobile check-ins and digital concierge services.</w:t>
            </w:r>
          </w:p>
        </w:tc>
      </w:tr>
      <w:tr w:rsidR="002F18DD" w:rsidRPr="00F51839" w14:paraId="374B77FE" w14:textId="77777777" w:rsidTr="002F18DD">
        <w:tc>
          <w:tcPr>
            <w:tcW w:w="0" w:type="auto"/>
            <w:hideMark/>
          </w:tcPr>
          <w:p w14:paraId="5156A2D0" w14:textId="77777777" w:rsidR="002F18DD" w:rsidRPr="00F51839" w:rsidRDefault="002F18DD" w:rsidP="00477416">
            <w:pPr>
              <w:spacing w:line="360" w:lineRule="auto"/>
              <w:contextualSpacing/>
              <w:jc w:val="both"/>
            </w:pPr>
            <w:r w:rsidRPr="00F51839">
              <w:t>- Novotel’s sustainability practices (e.g., reducing plastic use and energy-saving) align well with this trend, attracting eco-conscious guests (</w:t>
            </w:r>
            <w:r w:rsidR="00FE6B3F" w:rsidRPr="00F51839">
              <w:t>Legrand et al., 2022)</w:t>
            </w:r>
            <w:r w:rsidRPr="00F51839">
              <w:t>.</w:t>
            </w:r>
          </w:p>
        </w:tc>
        <w:tc>
          <w:tcPr>
            <w:tcW w:w="0" w:type="auto"/>
            <w:hideMark/>
          </w:tcPr>
          <w:p w14:paraId="03B0F8F5" w14:textId="77777777" w:rsidR="002F18DD" w:rsidRPr="00F51839" w:rsidRDefault="002F18DD" w:rsidP="00477416">
            <w:pPr>
              <w:spacing w:line="360" w:lineRule="auto"/>
              <w:contextualSpacing/>
              <w:jc w:val="both"/>
            </w:pPr>
            <w:r w:rsidRPr="00F51839">
              <w:t>- Opportunities to invest in technology, including digital learning platforms for employee career development.</w:t>
            </w:r>
          </w:p>
        </w:tc>
      </w:tr>
      <w:tr w:rsidR="002F18DD" w:rsidRPr="00F51839" w14:paraId="6A3C039D" w14:textId="77777777" w:rsidTr="002F18DD">
        <w:tc>
          <w:tcPr>
            <w:tcW w:w="0" w:type="auto"/>
            <w:hideMark/>
          </w:tcPr>
          <w:p w14:paraId="65470C76" w14:textId="77777777" w:rsidR="002F18DD" w:rsidRPr="00F51839" w:rsidRDefault="002F18DD" w:rsidP="00477416">
            <w:pPr>
              <w:spacing w:line="360" w:lineRule="auto"/>
              <w:contextualSpacing/>
              <w:jc w:val="both"/>
            </w:pPr>
          </w:p>
        </w:tc>
        <w:tc>
          <w:tcPr>
            <w:tcW w:w="0" w:type="auto"/>
            <w:hideMark/>
          </w:tcPr>
          <w:p w14:paraId="71B5E5C1" w14:textId="77777777" w:rsidR="002F18DD" w:rsidRPr="00F51839" w:rsidRDefault="002F18DD" w:rsidP="00477416">
            <w:pPr>
              <w:spacing w:line="360" w:lineRule="auto"/>
              <w:contextualSpacing/>
              <w:jc w:val="both"/>
            </w:pPr>
            <w:r w:rsidRPr="00F51839">
              <w:t>- Tech improvements can boost operational efficiency and employee motivation.</w:t>
            </w:r>
          </w:p>
        </w:tc>
      </w:tr>
    </w:tbl>
    <w:p w14:paraId="1B638A75" w14:textId="265077E4" w:rsidR="002F4EDE" w:rsidRPr="00F51839" w:rsidRDefault="002F18DD" w:rsidP="00477416">
      <w:pPr>
        <w:spacing w:after="0" w:line="360" w:lineRule="auto"/>
        <w:contextualSpacing/>
      </w:pPr>
      <w:r w:rsidRPr="00F51839">
        <w:rPr>
          <w:i/>
          <w:iCs/>
        </w:rPr>
        <w:t>Figure 3</w:t>
      </w:r>
      <w:r w:rsidR="002F4EDE" w:rsidRPr="00F51839">
        <w:rPr>
          <w:i/>
          <w:iCs/>
        </w:rPr>
        <w:t xml:space="preserve">: PEST Analysis Diagram for Novotel </w:t>
      </w:r>
      <w:r w:rsidR="00B538E0" w:rsidRPr="00F51839">
        <w:rPr>
          <w:i/>
          <w:iCs/>
        </w:rPr>
        <w:t>Wembley</w:t>
      </w:r>
    </w:p>
    <w:p w14:paraId="54C37DF9" w14:textId="77777777" w:rsidR="002F4EDE" w:rsidRPr="00F51839" w:rsidRDefault="002F4EDE" w:rsidP="00477416">
      <w:pPr>
        <w:pStyle w:val="Heading3"/>
        <w:spacing w:before="0" w:beforeAutospacing="0" w:after="0" w:afterAutospacing="0" w:line="360" w:lineRule="auto"/>
        <w:contextualSpacing/>
        <w:rPr>
          <w:sz w:val="24"/>
          <w:szCs w:val="24"/>
        </w:rPr>
      </w:pPr>
      <w:bookmarkStart w:id="27" w:name="_Toc182602310"/>
      <w:r w:rsidRPr="00F51839">
        <w:rPr>
          <w:sz w:val="24"/>
          <w:szCs w:val="24"/>
        </w:rPr>
        <w:t>Competitor Analysis: Price vs. Quality</w:t>
      </w:r>
      <w:bookmarkEnd w:id="27"/>
    </w:p>
    <w:p w14:paraId="6AC4A0A2" w14:textId="369CF130" w:rsidR="006D7B1A" w:rsidRDefault="006D7B1A" w:rsidP="00477416">
      <w:pPr>
        <w:spacing w:after="0" w:line="360" w:lineRule="auto"/>
        <w:ind w:firstLine="720"/>
        <w:contextualSpacing/>
        <w:jc w:val="both"/>
      </w:pPr>
      <w:r w:rsidRPr="00F51839">
        <w:t xml:space="preserve">The competitive landscape for Novotel </w:t>
      </w:r>
      <w:r w:rsidR="00B538E0" w:rsidRPr="00F51839">
        <w:t>Wembley</w:t>
      </w:r>
      <w:r w:rsidRPr="00F51839">
        <w:t xml:space="preserve"> would include prominent competitors in the form of Radisson Blu, Marriott, and Mercure. All these operate within the same midscale segment, catering to both business and leisure travelers. This competitor analysis, therefore, is priced for quality, extra benefits, and things like loyalty schemes, which are to be looked for when trying to understand how it affects employee motivation and retention in Novotel (Accor Group, 2023).</w:t>
      </w:r>
    </w:p>
    <w:p w14:paraId="257E6B34" w14:textId="77777777" w:rsidR="005E473A" w:rsidRPr="00F51839" w:rsidRDefault="005E473A" w:rsidP="00477416">
      <w:pPr>
        <w:spacing w:after="0" w:line="360" w:lineRule="auto"/>
        <w:ind w:firstLine="720"/>
        <w:contextualSpacing/>
        <w:jc w:val="both"/>
      </w:pPr>
    </w:p>
    <w:p w14:paraId="14534544"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28" w:name="_Toc182602311"/>
      <w:r w:rsidRPr="00F51839">
        <w:rPr>
          <w:sz w:val="24"/>
          <w:szCs w:val="24"/>
        </w:rPr>
        <w:lastRenderedPageBreak/>
        <w:t>Radisson Blu</w:t>
      </w:r>
      <w:bookmarkEnd w:id="28"/>
    </w:p>
    <w:p w14:paraId="5994F015" w14:textId="23961269" w:rsidR="006D7B1A" w:rsidRPr="00F51839" w:rsidRDefault="006D7B1A" w:rsidP="00477416">
      <w:pPr>
        <w:spacing w:after="0" w:line="360" w:lineRule="auto"/>
        <w:ind w:firstLine="720"/>
        <w:contextualSpacing/>
        <w:jc w:val="both"/>
      </w:pPr>
      <w:r w:rsidRPr="00F51839">
        <w:t xml:space="preserve">The prices at Radisson Blu are comparatively higher than those at Novotel, focus on luxury, and provide a superior customer experience. Clear paths of career development are also outlined at Radisson Blu, making it a choice employer in the hospitality industry </w:t>
      </w:r>
      <w:r w:rsidR="00BF05CE" w:rsidRPr="00F51839">
        <w:t>(Afan de Ribera, 2022).</w:t>
      </w:r>
      <w:r w:rsidRPr="00F51839">
        <w:t xml:space="preserve"> Such attention to career development has implications for Novotel </w:t>
      </w:r>
      <w:r w:rsidR="00B538E0" w:rsidRPr="00F51839">
        <w:t>Wembley</w:t>
      </w:r>
      <w:r w:rsidRPr="00F51839">
        <w:t>, which, without having major opportunities for career growth, encounters issues with retaining willing employees and ensuring quality in service provision</w:t>
      </w:r>
      <w:r w:rsidR="00BF05CE" w:rsidRPr="00F51839">
        <w:t xml:space="preserve"> (Smith, 2022)</w:t>
      </w:r>
      <w:r w:rsidRPr="00F51839">
        <w:t>.</w:t>
      </w:r>
    </w:p>
    <w:p w14:paraId="41CB402D" w14:textId="6F87C3AE" w:rsidR="006D7B1A" w:rsidRPr="00F51839" w:rsidRDefault="008A0143" w:rsidP="00477416">
      <w:pPr>
        <w:pStyle w:val="Heading3"/>
        <w:spacing w:before="0" w:beforeAutospacing="0" w:after="0" w:afterAutospacing="0" w:line="360" w:lineRule="auto"/>
        <w:contextualSpacing/>
        <w:jc w:val="both"/>
        <w:rPr>
          <w:sz w:val="24"/>
          <w:szCs w:val="24"/>
        </w:rPr>
      </w:pPr>
      <w:bookmarkStart w:id="29" w:name="_Toc182602312"/>
      <w:r w:rsidRPr="00F51839">
        <w:rPr>
          <w:sz w:val="24"/>
          <w:szCs w:val="24"/>
        </w:rPr>
        <w:t>Marriott Bonvoy</w:t>
      </w:r>
      <w:bookmarkEnd w:id="29"/>
    </w:p>
    <w:p w14:paraId="2D69E36D" w14:textId="77777777" w:rsidR="006D7B1A" w:rsidRPr="00F51839" w:rsidRDefault="006D7B1A" w:rsidP="00477416">
      <w:pPr>
        <w:spacing w:after="0" w:line="360" w:lineRule="auto"/>
        <w:ind w:firstLine="720"/>
        <w:contextualSpacing/>
        <w:jc w:val="both"/>
      </w:pPr>
      <w:r w:rsidRPr="00F51839">
        <w:t>Marriot has similar pricing, yet it offers well-developed career path programs. It has an academy inside its structure for internal training and ladder-like promotion procedures. Nickson (2013) stated that Marriott is, therefore, a very aggressive employer, attracting talented staff in search of well-structured career prospects, which challenges Novotel's competitiveness in talent attraction and retention abilities.</w:t>
      </w:r>
    </w:p>
    <w:p w14:paraId="5246A7B6"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30" w:name="_Toc182602313"/>
      <w:r w:rsidRPr="00F51839">
        <w:rPr>
          <w:sz w:val="24"/>
          <w:szCs w:val="24"/>
        </w:rPr>
        <w:t>Mercure</w:t>
      </w:r>
      <w:bookmarkEnd w:id="30"/>
    </w:p>
    <w:p w14:paraId="7B9CC628" w14:textId="5F49C538" w:rsidR="002F4EDE" w:rsidRDefault="006D7B1A" w:rsidP="00477416">
      <w:pPr>
        <w:spacing w:after="0" w:line="360" w:lineRule="auto"/>
        <w:ind w:firstLine="720"/>
        <w:contextualSpacing/>
        <w:jc w:val="both"/>
      </w:pPr>
      <w:r w:rsidRPr="00F51839">
        <w:t xml:space="preserve">Pricewise, Mercure is like Novotel but does not have a commensurate brand loyalty program. On the other hand, Novotel's emphasis on customer service, with added reinforcement from Accor's loyalty program, constitutes a rather significant competitive edge in terms of customer retention (Apostu, 2014). Mercure has the agility to </w:t>
      </w:r>
      <w:r w:rsidR="005E473A" w:rsidRPr="00F51839">
        <w:t>mold</w:t>
      </w:r>
      <w:r w:rsidRPr="00F51839">
        <w:t xml:space="preserve"> services based on regional preferences and serve highly customised guest experiences, commanding a very distinctive differential proposition for Novotel. In a nutshell, while Novotel </w:t>
      </w:r>
      <w:r w:rsidR="00B538E0" w:rsidRPr="00F51839">
        <w:t>Wembley</w:t>
      </w:r>
      <w:r w:rsidRPr="00F51839">
        <w:t xml:space="preserve"> enjoys strong brand loyalty and commitment to service, the possibility of career development opportunities for the staff is more alluring in other competing hotels</w:t>
      </w:r>
      <w:r w:rsidR="00D817F9" w:rsidRPr="00F51839">
        <w:t xml:space="preserve"> (</w:t>
      </w:r>
      <w:r w:rsidR="00A32E47" w:rsidRPr="00F51839">
        <w:t>Eva</w:t>
      </w:r>
      <w:r w:rsidR="00C7787D" w:rsidRPr="00F51839">
        <w:t xml:space="preserve">, </w:t>
      </w:r>
      <w:r w:rsidR="00D817F9" w:rsidRPr="00F51839">
        <w:t>202</w:t>
      </w:r>
      <w:r w:rsidR="00AE3669" w:rsidRPr="00F51839">
        <w:t>4)</w:t>
      </w:r>
      <w:r w:rsidRPr="00F51839">
        <w:t>. This plays a significant role in ensuring the retention and motivation of the employees and providing consistent and quality service.</w:t>
      </w:r>
    </w:p>
    <w:p w14:paraId="3D67D55C" w14:textId="77777777" w:rsidR="005E473A" w:rsidRDefault="005E473A" w:rsidP="00477416">
      <w:pPr>
        <w:spacing w:after="0" w:line="360" w:lineRule="auto"/>
        <w:ind w:firstLine="720"/>
        <w:contextualSpacing/>
        <w:jc w:val="both"/>
      </w:pPr>
    </w:p>
    <w:p w14:paraId="303F0137" w14:textId="77777777" w:rsidR="005E473A" w:rsidRDefault="005E473A" w:rsidP="00477416">
      <w:pPr>
        <w:spacing w:after="0" w:line="360" w:lineRule="auto"/>
        <w:ind w:firstLine="720"/>
        <w:contextualSpacing/>
        <w:jc w:val="both"/>
      </w:pPr>
    </w:p>
    <w:p w14:paraId="3349FDF1" w14:textId="77777777" w:rsidR="005E473A" w:rsidRDefault="005E473A" w:rsidP="00477416">
      <w:pPr>
        <w:spacing w:after="0" w:line="360" w:lineRule="auto"/>
        <w:ind w:firstLine="720"/>
        <w:contextualSpacing/>
        <w:jc w:val="both"/>
      </w:pPr>
    </w:p>
    <w:p w14:paraId="678A3858" w14:textId="77777777" w:rsidR="005E473A" w:rsidRDefault="005E473A" w:rsidP="00477416">
      <w:pPr>
        <w:spacing w:after="0" w:line="360" w:lineRule="auto"/>
        <w:ind w:firstLine="720"/>
        <w:contextualSpacing/>
        <w:jc w:val="both"/>
      </w:pPr>
    </w:p>
    <w:p w14:paraId="732DAD54" w14:textId="77777777" w:rsidR="005E473A" w:rsidRDefault="005E473A" w:rsidP="00477416">
      <w:pPr>
        <w:spacing w:after="0" w:line="360" w:lineRule="auto"/>
        <w:ind w:firstLine="720"/>
        <w:contextualSpacing/>
        <w:jc w:val="both"/>
      </w:pPr>
    </w:p>
    <w:p w14:paraId="7A2B3924" w14:textId="77777777" w:rsidR="005E473A" w:rsidRDefault="005E473A" w:rsidP="00477416">
      <w:pPr>
        <w:spacing w:after="0" w:line="360" w:lineRule="auto"/>
        <w:ind w:firstLine="720"/>
        <w:contextualSpacing/>
        <w:jc w:val="both"/>
      </w:pPr>
    </w:p>
    <w:p w14:paraId="04ACD1CE" w14:textId="77777777" w:rsidR="005E473A" w:rsidRDefault="005E473A" w:rsidP="00477416">
      <w:pPr>
        <w:spacing w:after="0" w:line="360" w:lineRule="auto"/>
        <w:ind w:firstLine="720"/>
        <w:contextualSpacing/>
        <w:jc w:val="both"/>
      </w:pPr>
    </w:p>
    <w:p w14:paraId="23340AA0" w14:textId="77777777" w:rsidR="005E473A" w:rsidRPr="00F51839" w:rsidRDefault="005E473A" w:rsidP="00477416">
      <w:pPr>
        <w:spacing w:after="0" w:line="360" w:lineRule="auto"/>
        <w:ind w:firstLine="720"/>
        <w:contextualSpacing/>
        <w:jc w:val="both"/>
      </w:pPr>
    </w:p>
    <w:p w14:paraId="486AF2F4" w14:textId="74D64502" w:rsidR="002F18DD" w:rsidRPr="00F51839" w:rsidRDefault="002F18DD" w:rsidP="00477416">
      <w:pPr>
        <w:spacing w:after="0" w:line="360" w:lineRule="auto"/>
        <w:contextualSpacing/>
        <w:jc w:val="center"/>
      </w:pPr>
      <w:r w:rsidRPr="00F51839">
        <w:rPr>
          <w:b/>
          <w:bCs/>
        </w:rPr>
        <w:lastRenderedPageBreak/>
        <w:t xml:space="preserve">Competitor Analysis: Novotel </w:t>
      </w:r>
      <w:r w:rsidR="00B538E0" w:rsidRPr="00F51839">
        <w:rPr>
          <w:b/>
          <w:bCs/>
        </w:rPr>
        <w:t>Wembley</w:t>
      </w:r>
      <w:r w:rsidRPr="00F51839">
        <w:rPr>
          <w:b/>
          <w:bCs/>
        </w:rPr>
        <w:t xml:space="preserve"> vs. Competitors</w:t>
      </w:r>
    </w:p>
    <w:tbl>
      <w:tblPr>
        <w:tblStyle w:val="TableGrid"/>
        <w:tblW w:w="0" w:type="auto"/>
        <w:tblLook w:val="04A0" w:firstRow="1" w:lastRow="0" w:firstColumn="1" w:lastColumn="0" w:noHBand="0" w:noVBand="1"/>
      </w:tblPr>
      <w:tblGrid>
        <w:gridCol w:w="1375"/>
        <w:gridCol w:w="1253"/>
        <w:gridCol w:w="2399"/>
        <w:gridCol w:w="2437"/>
        <w:gridCol w:w="1886"/>
      </w:tblGrid>
      <w:tr w:rsidR="002F18DD" w:rsidRPr="00F51839" w14:paraId="64CFB93C" w14:textId="77777777" w:rsidTr="002F18DD">
        <w:tc>
          <w:tcPr>
            <w:tcW w:w="0" w:type="auto"/>
            <w:hideMark/>
          </w:tcPr>
          <w:p w14:paraId="49F74F62" w14:textId="77777777" w:rsidR="002F18DD" w:rsidRPr="00F51839" w:rsidRDefault="002F18DD" w:rsidP="00477416">
            <w:pPr>
              <w:spacing w:line="360" w:lineRule="auto"/>
              <w:contextualSpacing/>
              <w:jc w:val="both"/>
              <w:rPr>
                <w:b/>
                <w:bCs/>
              </w:rPr>
            </w:pPr>
            <w:r w:rsidRPr="00F51839">
              <w:rPr>
                <w:b/>
                <w:bCs/>
              </w:rPr>
              <w:t>Hotel</w:t>
            </w:r>
          </w:p>
        </w:tc>
        <w:tc>
          <w:tcPr>
            <w:tcW w:w="0" w:type="auto"/>
            <w:hideMark/>
          </w:tcPr>
          <w:p w14:paraId="2FAD4D27" w14:textId="77777777" w:rsidR="002F18DD" w:rsidRPr="00F51839" w:rsidRDefault="002F18DD" w:rsidP="00477416">
            <w:pPr>
              <w:spacing w:line="360" w:lineRule="auto"/>
              <w:contextualSpacing/>
              <w:jc w:val="both"/>
              <w:rPr>
                <w:b/>
                <w:bCs/>
              </w:rPr>
            </w:pPr>
            <w:r w:rsidRPr="00F51839">
              <w:rPr>
                <w:b/>
                <w:bCs/>
              </w:rPr>
              <w:t>Price</w:t>
            </w:r>
          </w:p>
        </w:tc>
        <w:tc>
          <w:tcPr>
            <w:tcW w:w="0" w:type="auto"/>
            <w:hideMark/>
          </w:tcPr>
          <w:p w14:paraId="26758FE3" w14:textId="77777777" w:rsidR="002F18DD" w:rsidRPr="00F51839" w:rsidRDefault="002F18DD" w:rsidP="00477416">
            <w:pPr>
              <w:spacing w:line="360" w:lineRule="auto"/>
              <w:contextualSpacing/>
              <w:jc w:val="both"/>
              <w:rPr>
                <w:b/>
                <w:bCs/>
              </w:rPr>
            </w:pPr>
            <w:r w:rsidRPr="00F51839">
              <w:rPr>
                <w:b/>
                <w:bCs/>
              </w:rPr>
              <w:t>Quality &amp; Customer Experience</w:t>
            </w:r>
          </w:p>
        </w:tc>
        <w:tc>
          <w:tcPr>
            <w:tcW w:w="0" w:type="auto"/>
            <w:hideMark/>
          </w:tcPr>
          <w:p w14:paraId="071DAC38" w14:textId="77777777" w:rsidR="002F18DD" w:rsidRPr="00F51839" w:rsidRDefault="002F18DD" w:rsidP="00477416">
            <w:pPr>
              <w:spacing w:line="360" w:lineRule="auto"/>
              <w:contextualSpacing/>
              <w:jc w:val="both"/>
              <w:rPr>
                <w:b/>
                <w:bCs/>
              </w:rPr>
            </w:pPr>
            <w:r w:rsidRPr="00F51839">
              <w:rPr>
                <w:b/>
                <w:bCs/>
              </w:rPr>
              <w:t>Career Development Opportunities</w:t>
            </w:r>
          </w:p>
        </w:tc>
        <w:tc>
          <w:tcPr>
            <w:tcW w:w="0" w:type="auto"/>
            <w:hideMark/>
          </w:tcPr>
          <w:p w14:paraId="18648F07" w14:textId="77777777" w:rsidR="002F18DD" w:rsidRPr="00F51839" w:rsidRDefault="002F18DD" w:rsidP="00477416">
            <w:pPr>
              <w:spacing w:line="360" w:lineRule="auto"/>
              <w:contextualSpacing/>
              <w:jc w:val="both"/>
              <w:rPr>
                <w:b/>
                <w:bCs/>
              </w:rPr>
            </w:pPr>
            <w:r w:rsidRPr="00F51839">
              <w:rPr>
                <w:b/>
                <w:bCs/>
              </w:rPr>
              <w:t>Loyalty Program</w:t>
            </w:r>
          </w:p>
        </w:tc>
      </w:tr>
      <w:tr w:rsidR="002F18DD" w:rsidRPr="00F51839" w14:paraId="2AE8A04C" w14:textId="77777777" w:rsidTr="002F18DD">
        <w:tc>
          <w:tcPr>
            <w:tcW w:w="0" w:type="auto"/>
            <w:hideMark/>
          </w:tcPr>
          <w:p w14:paraId="10022DC2" w14:textId="506EC5B9" w:rsidR="002F18DD" w:rsidRPr="00F51839" w:rsidRDefault="002F18DD" w:rsidP="00477416">
            <w:pPr>
              <w:spacing w:line="360" w:lineRule="auto"/>
              <w:contextualSpacing/>
              <w:jc w:val="both"/>
            </w:pPr>
            <w:r w:rsidRPr="00F51839">
              <w:rPr>
                <w:b/>
                <w:bCs/>
              </w:rPr>
              <w:t xml:space="preserve">Novotel </w:t>
            </w:r>
            <w:r w:rsidR="00B538E0" w:rsidRPr="00F51839">
              <w:rPr>
                <w:b/>
                <w:bCs/>
              </w:rPr>
              <w:t>Wembley</w:t>
            </w:r>
          </w:p>
        </w:tc>
        <w:tc>
          <w:tcPr>
            <w:tcW w:w="0" w:type="auto"/>
            <w:hideMark/>
          </w:tcPr>
          <w:p w14:paraId="3EA221BA" w14:textId="77777777" w:rsidR="002F18DD" w:rsidRPr="00F51839" w:rsidRDefault="002F18DD" w:rsidP="00477416">
            <w:pPr>
              <w:spacing w:line="360" w:lineRule="auto"/>
              <w:contextualSpacing/>
              <w:jc w:val="both"/>
            </w:pPr>
            <w:r w:rsidRPr="00F51839">
              <w:t>Mid-range</w:t>
            </w:r>
          </w:p>
        </w:tc>
        <w:tc>
          <w:tcPr>
            <w:tcW w:w="0" w:type="auto"/>
            <w:hideMark/>
          </w:tcPr>
          <w:p w14:paraId="6CF4A386" w14:textId="77777777" w:rsidR="002F18DD" w:rsidRPr="00F51839" w:rsidRDefault="002F18DD" w:rsidP="00477416">
            <w:pPr>
              <w:spacing w:line="360" w:lineRule="auto"/>
              <w:contextualSpacing/>
              <w:jc w:val="both"/>
            </w:pPr>
            <w:r w:rsidRPr="00F51839">
              <w:t>Good service, focus on brand loyalty</w:t>
            </w:r>
          </w:p>
        </w:tc>
        <w:tc>
          <w:tcPr>
            <w:tcW w:w="0" w:type="auto"/>
            <w:hideMark/>
          </w:tcPr>
          <w:p w14:paraId="00324C69" w14:textId="77777777" w:rsidR="002F18DD" w:rsidRPr="00F51839" w:rsidRDefault="002F18DD" w:rsidP="00477416">
            <w:pPr>
              <w:spacing w:line="360" w:lineRule="auto"/>
              <w:contextualSpacing/>
              <w:jc w:val="both"/>
            </w:pPr>
            <w:r w:rsidRPr="00F51839">
              <w:t>Limited career growth options</w:t>
            </w:r>
          </w:p>
        </w:tc>
        <w:tc>
          <w:tcPr>
            <w:tcW w:w="0" w:type="auto"/>
            <w:hideMark/>
          </w:tcPr>
          <w:p w14:paraId="24AA0E05" w14:textId="77777777" w:rsidR="002F18DD" w:rsidRPr="00F51839" w:rsidRDefault="002F18DD" w:rsidP="00477416">
            <w:pPr>
              <w:spacing w:line="360" w:lineRule="auto"/>
              <w:contextualSpacing/>
              <w:jc w:val="both"/>
            </w:pPr>
            <w:r w:rsidRPr="00F51839">
              <w:t>Strong loyalty program through Accor</w:t>
            </w:r>
          </w:p>
        </w:tc>
      </w:tr>
      <w:tr w:rsidR="002F18DD" w:rsidRPr="00F51839" w14:paraId="4AA0FE19" w14:textId="77777777" w:rsidTr="002F18DD">
        <w:tc>
          <w:tcPr>
            <w:tcW w:w="0" w:type="auto"/>
            <w:hideMark/>
          </w:tcPr>
          <w:p w14:paraId="395A5A9A" w14:textId="77777777" w:rsidR="002F18DD" w:rsidRPr="00F51839" w:rsidRDefault="002F18DD" w:rsidP="00477416">
            <w:pPr>
              <w:spacing w:line="360" w:lineRule="auto"/>
              <w:contextualSpacing/>
              <w:jc w:val="both"/>
            </w:pPr>
            <w:r w:rsidRPr="00F51839">
              <w:rPr>
                <w:b/>
                <w:bCs/>
              </w:rPr>
              <w:t>Radisson Blu</w:t>
            </w:r>
          </w:p>
        </w:tc>
        <w:tc>
          <w:tcPr>
            <w:tcW w:w="0" w:type="auto"/>
            <w:hideMark/>
          </w:tcPr>
          <w:p w14:paraId="5A529B5D" w14:textId="77777777" w:rsidR="002F18DD" w:rsidRPr="00F51839" w:rsidRDefault="002F18DD" w:rsidP="00477416">
            <w:pPr>
              <w:spacing w:line="360" w:lineRule="auto"/>
              <w:contextualSpacing/>
              <w:jc w:val="both"/>
            </w:pPr>
            <w:r w:rsidRPr="00F51839">
              <w:t>Higher than Novotel</w:t>
            </w:r>
          </w:p>
        </w:tc>
        <w:tc>
          <w:tcPr>
            <w:tcW w:w="0" w:type="auto"/>
            <w:hideMark/>
          </w:tcPr>
          <w:p w14:paraId="2E1F1B53" w14:textId="77777777" w:rsidR="002F18DD" w:rsidRPr="00F51839" w:rsidRDefault="002F18DD" w:rsidP="00477416">
            <w:pPr>
              <w:spacing w:line="360" w:lineRule="auto"/>
              <w:contextualSpacing/>
              <w:jc w:val="both"/>
            </w:pPr>
            <w:r w:rsidRPr="00F51839">
              <w:t>Luxury experience, superior quality</w:t>
            </w:r>
          </w:p>
        </w:tc>
        <w:tc>
          <w:tcPr>
            <w:tcW w:w="0" w:type="auto"/>
            <w:hideMark/>
          </w:tcPr>
          <w:p w14:paraId="7A67FF23" w14:textId="77777777" w:rsidR="002F18DD" w:rsidRPr="00F51839" w:rsidRDefault="002F18DD" w:rsidP="00477416">
            <w:pPr>
              <w:spacing w:line="360" w:lineRule="auto"/>
              <w:contextualSpacing/>
              <w:jc w:val="both"/>
            </w:pPr>
            <w:r w:rsidRPr="00F51839">
              <w:t>Clear career paths, attractive to talent</w:t>
            </w:r>
          </w:p>
        </w:tc>
        <w:tc>
          <w:tcPr>
            <w:tcW w:w="0" w:type="auto"/>
            <w:hideMark/>
          </w:tcPr>
          <w:p w14:paraId="02B3E691" w14:textId="77777777" w:rsidR="002F18DD" w:rsidRPr="00F51839" w:rsidRDefault="002F18DD" w:rsidP="00477416">
            <w:pPr>
              <w:spacing w:line="360" w:lineRule="auto"/>
              <w:contextualSpacing/>
              <w:jc w:val="both"/>
            </w:pPr>
            <w:r w:rsidRPr="00F51839">
              <w:t>Standard loyalty program</w:t>
            </w:r>
          </w:p>
        </w:tc>
      </w:tr>
      <w:tr w:rsidR="002F18DD" w:rsidRPr="00F51839" w14:paraId="49AC226D" w14:textId="77777777" w:rsidTr="002F18DD">
        <w:tc>
          <w:tcPr>
            <w:tcW w:w="0" w:type="auto"/>
            <w:hideMark/>
          </w:tcPr>
          <w:p w14:paraId="1D40F27B" w14:textId="77777777" w:rsidR="002F18DD" w:rsidRPr="00F51839" w:rsidRDefault="002F18DD" w:rsidP="00477416">
            <w:pPr>
              <w:spacing w:line="360" w:lineRule="auto"/>
              <w:contextualSpacing/>
              <w:jc w:val="both"/>
            </w:pPr>
            <w:r w:rsidRPr="00F51839">
              <w:rPr>
                <w:b/>
                <w:bCs/>
              </w:rPr>
              <w:t>Marriott</w:t>
            </w:r>
          </w:p>
        </w:tc>
        <w:tc>
          <w:tcPr>
            <w:tcW w:w="0" w:type="auto"/>
            <w:hideMark/>
          </w:tcPr>
          <w:p w14:paraId="5FA32AA7" w14:textId="77777777" w:rsidR="002F18DD" w:rsidRPr="00F51839" w:rsidRDefault="002F18DD" w:rsidP="00477416">
            <w:pPr>
              <w:spacing w:line="360" w:lineRule="auto"/>
              <w:contextualSpacing/>
              <w:jc w:val="both"/>
            </w:pPr>
            <w:r w:rsidRPr="00F51839">
              <w:t>Similar to Novotel</w:t>
            </w:r>
          </w:p>
        </w:tc>
        <w:tc>
          <w:tcPr>
            <w:tcW w:w="0" w:type="auto"/>
            <w:hideMark/>
          </w:tcPr>
          <w:p w14:paraId="11A83DEF" w14:textId="77777777" w:rsidR="002F18DD" w:rsidRPr="00F51839" w:rsidRDefault="002F18DD" w:rsidP="00477416">
            <w:pPr>
              <w:spacing w:line="360" w:lineRule="auto"/>
              <w:contextualSpacing/>
              <w:jc w:val="both"/>
            </w:pPr>
            <w:r w:rsidRPr="00F51839">
              <w:t>High-quality experience with well-developed customer focus</w:t>
            </w:r>
          </w:p>
        </w:tc>
        <w:tc>
          <w:tcPr>
            <w:tcW w:w="0" w:type="auto"/>
            <w:hideMark/>
          </w:tcPr>
          <w:p w14:paraId="7E5CB790" w14:textId="77777777" w:rsidR="002F18DD" w:rsidRPr="00F51839" w:rsidRDefault="002F18DD" w:rsidP="00477416">
            <w:pPr>
              <w:spacing w:line="360" w:lineRule="auto"/>
              <w:contextualSpacing/>
              <w:jc w:val="both"/>
            </w:pPr>
            <w:r w:rsidRPr="00F51839">
              <w:t>Academy for internal training, structured promotion</w:t>
            </w:r>
          </w:p>
        </w:tc>
        <w:tc>
          <w:tcPr>
            <w:tcW w:w="0" w:type="auto"/>
            <w:hideMark/>
          </w:tcPr>
          <w:p w14:paraId="45FB02ED" w14:textId="77777777" w:rsidR="002F18DD" w:rsidRPr="00F51839" w:rsidRDefault="002F18DD" w:rsidP="00477416">
            <w:pPr>
              <w:spacing w:line="360" w:lineRule="auto"/>
              <w:contextualSpacing/>
              <w:jc w:val="both"/>
            </w:pPr>
            <w:r w:rsidRPr="00F51839">
              <w:t>Robust loyalty program</w:t>
            </w:r>
          </w:p>
        </w:tc>
      </w:tr>
      <w:tr w:rsidR="002F18DD" w:rsidRPr="00F51839" w14:paraId="3369DB84" w14:textId="77777777" w:rsidTr="002F18DD">
        <w:tc>
          <w:tcPr>
            <w:tcW w:w="0" w:type="auto"/>
            <w:hideMark/>
          </w:tcPr>
          <w:p w14:paraId="6BB191C0" w14:textId="77777777" w:rsidR="002F18DD" w:rsidRPr="00F51839" w:rsidRDefault="002F18DD" w:rsidP="00477416">
            <w:pPr>
              <w:spacing w:line="360" w:lineRule="auto"/>
              <w:contextualSpacing/>
              <w:jc w:val="both"/>
            </w:pPr>
            <w:r w:rsidRPr="00F51839">
              <w:rPr>
                <w:b/>
                <w:bCs/>
              </w:rPr>
              <w:t>Mercure</w:t>
            </w:r>
          </w:p>
        </w:tc>
        <w:tc>
          <w:tcPr>
            <w:tcW w:w="0" w:type="auto"/>
            <w:hideMark/>
          </w:tcPr>
          <w:p w14:paraId="16317102" w14:textId="77777777" w:rsidR="002F18DD" w:rsidRPr="00F51839" w:rsidRDefault="002F18DD" w:rsidP="00477416">
            <w:pPr>
              <w:spacing w:line="360" w:lineRule="auto"/>
              <w:contextualSpacing/>
              <w:jc w:val="both"/>
            </w:pPr>
            <w:r w:rsidRPr="00F51839">
              <w:t>Similar to Novotel</w:t>
            </w:r>
          </w:p>
        </w:tc>
        <w:tc>
          <w:tcPr>
            <w:tcW w:w="0" w:type="auto"/>
            <w:hideMark/>
          </w:tcPr>
          <w:p w14:paraId="01C90FC1" w14:textId="77777777" w:rsidR="002F18DD" w:rsidRPr="00F51839" w:rsidRDefault="002F18DD" w:rsidP="00477416">
            <w:pPr>
              <w:spacing w:line="360" w:lineRule="auto"/>
              <w:contextualSpacing/>
              <w:jc w:val="both"/>
            </w:pPr>
            <w:r w:rsidRPr="00F51839">
              <w:t>Agile services tailored to regional preferences</w:t>
            </w:r>
          </w:p>
        </w:tc>
        <w:tc>
          <w:tcPr>
            <w:tcW w:w="0" w:type="auto"/>
            <w:hideMark/>
          </w:tcPr>
          <w:p w14:paraId="196E112B" w14:textId="77777777" w:rsidR="002F18DD" w:rsidRPr="00F51839" w:rsidRDefault="002F18DD" w:rsidP="00477416">
            <w:pPr>
              <w:spacing w:line="360" w:lineRule="auto"/>
              <w:contextualSpacing/>
              <w:jc w:val="both"/>
            </w:pPr>
            <w:r w:rsidRPr="00F51839">
              <w:t>Limited career paths, more flexible options</w:t>
            </w:r>
          </w:p>
        </w:tc>
        <w:tc>
          <w:tcPr>
            <w:tcW w:w="0" w:type="auto"/>
            <w:hideMark/>
          </w:tcPr>
          <w:p w14:paraId="2E955EFD" w14:textId="77777777" w:rsidR="002F18DD" w:rsidRPr="00F51839" w:rsidRDefault="002F18DD" w:rsidP="00477416">
            <w:pPr>
              <w:spacing w:line="360" w:lineRule="auto"/>
              <w:contextualSpacing/>
              <w:jc w:val="both"/>
            </w:pPr>
            <w:r w:rsidRPr="00F51839">
              <w:t>Weaker loyalty program compared to Accor</w:t>
            </w:r>
          </w:p>
        </w:tc>
      </w:tr>
    </w:tbl>
    <w:p w14:paraId="7F1714FD" w14:textId="77777777" w:rsidR="002F4EDE" w:rsidRPr="00F51839" w:rsidRDefault="002F4EDE" w:rsidP="00477416">
      <w:pPr>
        <w:spacing w:after="0" w:line="360" w:lineRule="auto"/>
        <w:contextualSpacing/>
      </w:pPr>
      <w:r w:rsidRPr="00F51839">
        <w:rPr>
          <w:i/>
          <w:iCs/>
        </w:rPr>
        <w:t>Figure 3: Competitor Analysis Table</w:t>
      </w:r>
    </w:p>
    <w:p w14:paraId="338D3D66" w14:textId="77777777" w:rsidR="002F4EDE" w:rsidRPr="00F51839" w:rsidRDefault="002F4EDE" w:rsidP="00477416">
      <w:pPr>
        <w:pStyle w:val="Heading3"/>
        <w:spacing w:before="0" w:beforeAutospacing="0" w:after="0" w:afterAutospacing="0" w:line="360" w:lineRule="auto"/>
        <w:contextualSpacing/>
        <w:rPr>
          <w:sz w:val="24"/>
          <w:szCs w:val="24"/>
        </w:rPr>
      </w:pPr>
      <w:bookmarkStart w:id="31" w:name="_Toc182602314"/>
      <w:r w:rsidRPr="00F51839">
        <w:rPr>
          <w:sz w:val="24"/>
          <w:szCs w:val="24"/>
        </w:rPr>
        <w:t>Netnography</w:t>
      </w:r>
      <w:bookmarkEnd w:id="31"/>
    </w:p>
    <w:p w14:paraId="4C7945E6" w14:textId="70246C74" w:rsidR="002F18DD" w:rsidRPr="00F51839" w:rsidRDefault="002F18DD" w:rsidP="00477416">
      <w:pPr>
        <w:spacing w:after="0" w:line="360" w:lineRule="auto"/>
        <w:ind w:firstLine="720"/>
        <w:contextualSpacing/>
        <w:jc w:val="both"/>
      </w:pPr>
      <w:r w:rsidRPr="00F51839">
        <w:t xml:space="preserve">The online ethnography, or netnography, of perceptions related to career development and engagement has been analyzed by studying virtual reviews, internal staff forums, and social media to identify the views on Novotel </w:t>
      </w:r>
      <w:r w:rsidR="00B538E0" w:rsidRPr="00F51839">
        <w:t>Wembley</w:t>
      </w:r>
      <w:r w:rsidRPr="00F51839">
        <w:t xml:space="preserve"> by both guests and employees with respect to some of the key features of hotel operations. Online reviews on sites like TripAdvisor</w:t>
      </w:r>
      <w:r w:rsidR="00AE3669" w:rsidRPr="00F51839">
        <w:t xml:space="preserve"> (2024)</w:t>
      </w:r>
      <w:r w:rsidRPr="00F51839">
        <w:t xml:space="preserve"> and Glassdoor</w:t>
      </w:r>
      <w:r w:rsidR="00AE3669" w:rsidRPr="00F51839">
        <w:t xml:space="preserve"> (2024)</w:t>
      </w:r>
      <w:r w:rsidRPr="00F51839">
        <w:t xml:space="preserve"> also reflected mixed responses regarding career development opportunities and employee engagement, thus informing areas that needed strengthening to help motivate and retain employees.</w:t>
      </w:r>
    </w:p>
    <w:p w14:paraId="637B6C35" w14:textId="77777777" w:rsidR="002F18DD" w:rsidRPr="00F51839" w:rsidRDefault="005C4DC2" w:rsidP="00477416">
      <w:pPr>
        <w:pStyle w:val="Heading3"/>
        <w:spacing w:before="0" w:beforeAutospacing="0" w:after="0" w:afterAutospacing="0" w:line="360" w:lineRule="auto"/>
        <w:contextualSpacing/>
        <w:jc w:val="center"/>
        <w:rPr>
          <w:sz w:val="24"/>
          <w:szCs w:val="24"/>
        </w:rPr>
      </w:pPr>
      <w:bookmarkStart w:id="32" w:name="_Toc182602315"/>
      <w:r w:rsidRPr="00F51839">
        <w:rPr>
          <w:sz w:val="24"/>
          <w:szCs w:val="24"/>
        </w:rPr>
        <w:t>Th</w:t>
      </w:r>
      <w:r w:rsidR="002F18DD" w:rsidRPr="00F51839">
        <w:rPr>
          <w:sz w:val="24"/>
          <w:szCs w:val="24"/>
        </w:rPr>
        <w:t>eme Exploration</w:t>
      </w:r>
      <w:bookmarkEnd w:id="32"/>
    </w:p>
    <w:p w14:paraId="10F31D6D" w14:textId="77777777" w:rsidR="002F18DD" w:rsidRPr="00F51839" w:rsidRDefault="002F18DD" w:rsidP="00477416">
      <w:pPr>
        <w:pStyle w:val="Heading3"/>
        <w:spacing w:before="0" w:beforeAutospacing="0" w:after="0" w:afterAutospacing="0" w:line="360" w:lineRule="auto"/>
        <w:contextualSpacing/>
        <w:rPr>
          <w:sz w:val="24"/>
          <w:szCs w:val="24"/>
        </w:rPr>
      </w:pPr>
      <w:bookmarkStart w:id="33" w:name="_Toc182602316"/>
      <w:r w:rsidRPr="00F51839">
        <w:rPr>
          <w:sz w:val="24"/>
          <w:szCs w:val="24"/>
        </w:rPr>
        <w:t xml:space="preserve">A Conceptual Approach </w:t>
      </w:r>
      <w:r w:rsidR="00B36DAB" w:rsidRPr="00F51839">
        <w:rPr>
          <w:sz w:val="24"/>
          <w:szCs w:val="24"/>
        </w:rPr>
        <w:t>to</w:t>
      </w:r>
      <w:r w:rsidRPr="00F51839">
        <w:rPr>
          <w:sz w:val="24"/>
          <w:szCs w:val="24"/>
        </w:rPr>
        <w:t xml:space="preserve"> Career Development and Employee Motivation in Hospitality</w:t>
      </w:r>
      <w:bookmarkEnd w:id="33"/>
    </w:p>
    <w:p w14:paraId="31C11A23" w14:textId="28A328C5" w:rsidR="006D7B1A" w:rsidRPr="00F51839" w:rsidRDefault="006D7B1A" w:rsidP="00477416">
      <w:pPr>
        <w:spacing w:after="0" w:line="360" w:lineRule="auto"/>
        <w:ind w:firstLine="720"/>
        <w:contextualSpacing/>
        <w:jc w:val="both"/>
      </w:pPr>
      <w:r w:rsidRPr="00F51839">
        <w:t xml:space="preserve">In hospitality, where quality service is literally central, career development opportunities become critical in sustaining employee engagement and reducing turnover. Baum (2018) indicates that turnover rates for certain hospitality roles are as high as 70%, where minimal career growth </w:t>
      </w:r>
      <w:r w:rsidRPr="00F51839">
        <w:lastRenderedPageBreak/>
        <w:t>makes emplo</w:t>
      </w:r>
      <w:r w:rsidR="00AE3669" w:rsidRPr="00F51839">
        <w:t xml:space="preserve">yees feel stale and unengaged. </w:t>
      </w:r>
      <w:r w:rsidR="00487B59" w:rsidRPr="00F51839">
        <w:t>Han</w:t>
      </w:r>
      <w:r w:rsidR="00B15CBC" w:rsidRPr="00F51839">
        <w:t xml:space="preserve"> (2020)</w:t>
      </w:r>
      <w:r w:rsidR="00AE3669" w:rsidRPr="00F51839">
        <w:t xml:space="preserve"> indicate that c</w:t>
      </w:r>
      <w:r w:rsidRPr="00F51839">
        <w:t>areer development thus offers a formalised method of advancement that helps employees connect effort to professional reward. Vroom's Expectancy Theory provides a framework to suggest that employees are more motivated when they can perceive a link between their efforts, performance, and expected outcomes. According to Vroom (1964), this theory finds its relevance in Novotel's front office, where less apparent career paths have weakened the effort-reward relationship, weakening motivation. Herzberg further supports the above arguments through his Motivation-Hygiene Theory, which distinguishes growth opportunities as intrinsic motivators from extrinsic hygiene factors. Herzberg identified growth opportunities as one of the key motivators, and when growth is not available, then it leads to dissatisfaction with work. Thus, opportunities for growth have to be given so that the workforc</w:t>
      </w:r>
      <w:r w:rsidR="00A009E0" w:rsidRPr="00F51839">
        <w:t xml:space="preserve">e does not feel awfully wasted. Emerald (2023) </w:t>
      </w:r>
      <w:r w:rsidRPr="00F51839">
        <w:t>supports these theories by indicating that hospitality employees involved in formalised career development practices tend to express higher levels of job satisfaction and reduced intentions to leave. In this regard, Pereira (2023) demonstrates that such frameworks and findings provide meaningful insights that organisations like Novotel should give primary importance to career development for maintaining motivated labour within the organisation.</w:t>
      </w:r>
    </w:p>
    <w:p w14:paraId="58147B7E" w14:textId="23F37E16" w:rsidR="006D7B1A" w:rsidRPr="00F51839" w:rsidRDefault="006D7B1A" w:rsidP="00477416">
      <w:pPr>
        <w:pStyle w:val="Heading3"/>
        <w:spacing w:before="0" w:beforeAutospacing="0" w:after="0" w:afterAutospacing="0" w:line="360" w:lineRule="auto"/>
        <w:contextualSpacing/>
        <w:jc w:val="both"/>
        <w:rPr>
          <w:sz w:val="24"/>
          <w:szCs w:val="24"/>
        </w:rPr>
      </w:pPr>
      <w:bookmarkStart w:id="34" w:name="_Toc182602317"/>
      <w:r w:rsidRPr="00F51839">
        <w:rPr>
          <w:sz w:val="24"/>
          <w:szCs w:val="24"/>
        </w:rPr>
        <w:t xml:space="preserve">Current Career Development Landscape at Novotel </w:t>
      </w:r>
      <w:r w:rsidR="00B538E0" w:rsidRPr="00F51839">
        <w:rPr>
          <w:sz w:val="24"/>
          <w:szCs w:val="24"/>
        </w:rPr>
        <w:t>Wembley</w:t>
      </w:r>
      <w:bookmarkEnd w:id="34"/>
    </w:p>
    <w:p w14:paraId="24D27541" w14:textId="10E4CB72" w:rsidR="006D7B1A" w:rsidRPr="00F51839" w:rsidRDefault="006D7B1A" w:rsidP="00477416">
      <w:pPr>
        <w:spacing w:after="0" w:line="360" w:lineRule="auto"/>
        <w:ind w:firstLine="720"/>
        <w:contextualSpacing/>
        <w:jc w:val="both"/>
      </w:pPr>
      <w:r w:rsidRPr="00F51839">
        <w:t xml:space="preserve">The existing career development framework of Novotel </w:t>
      </w:r>
      <w:r w:rsidR="00B538E0" w:rsidRPr="00F51839">
        <w:t>Wembley</w:t>
      </w:r>
      <w:r w:rsidRPr="00F51839">
        <w:t xml:space="preserve"> seems very underdeveloped compared to its competitors, Marriott</w:t>
      </w:r>
      <w:r w:rsidR="008A0143" w:rsidRPr="00F51839">
        <w:t xml:space="preserve"> Bonvoy</w:t>
      </w:r>
      <w:r w:rsidRPr="00F51839">
        <w:t xml:space="preserve"> and Radisson Blu, who have well-defined pathways in career progressions (Nickson, 2013). Little evidence of internal promotion, along with a lack of defined or structured career planning, results in poorly engaging employees of Novotel, especially front office staff, who are responsible for the first impressions of guests. O'neil (2023) indicates that employees on the front line who feel stagnant in their jobs will more often display lower levels of engagement. That is apt to equate with smaller levels of guest satisfaction. Initial steps toward career development are taken by the </w:t>
      </w:r>
      <w:r w:rsidR="00B538E0" w:rsidRPr="00F51839">
        <w:t>Wembley</w:t>
      </w:r>
      <w:r w:rsidRPr="00F51839">
        <w:t xml:space="preserve"> branch through frequent workshops and training sessions, yet this is sporadic and forms no part of an overall strategic approach</w:t>
      </w:r>
      <w:r w:rsidR="0081364E" w:rsidRPr="00F51839">
        <w:t xml:space="preserve"> (Workforce.com, 2024)</w:t>
      </w:r>
      <w:r w:rsidRPr="00F51839">
        <w:t>. According to Smith (2022), employees have become frustrated with such ad-hoc initiatives that do not meet most of their needs or consolidate any career growth. This sentiment is consistent with conclusions derived from the ethnographic analysis of internal forums and Glassdoor reviews, where staff expressed a strong demand for more structured and predictable career development opportunities.</w:t>
      </w:r>
    </w:p>
    <w:p w14:paraId="38E90858"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35" w:name="_Toc182602318"/>
      <w:r w:rsidRPr="00F51839">
        <w:rPr>
          <w:sz w:val="24"/>
          <w:szCs w:val="24"/>
        </w:rPr>
        <w:lastRenderedPageBreak/>
        <w:t>The Role of Mentorship and Training in Career Development</w:t>
      </w:r>
      <w:bookmarkEnd w:id="35"/>
    </w:p>
    <w:p w14:paraId="5EF1E79E" w14:textId="7F3728B4" w:rsidR="006D7B1A" w:rsidRPr="00F51839" w:rsidRDefault="006D7B1A" w:rsidP="00477416">
      <w:pPr>
        <w:spacing w:after="0" w:line="360" w:lineRule="auto"/>
        <w:ind w:firstLine="720"/>
        <w:contextualSpacing/>
        <w:jc w:val="both"/>
      </w:pPr>
      <w:r w:rsidRPr="00F51839">
        <w:t>Mentorship and training are basic parts of any well-structured career development system, and this becomes particularly relevant within the hospitality industry, whereby personal and practical skills learnt on the job are paramount. The Social Learning Theory is based on the learning of behaviours, skills, and attitudes through observing others (Bandura, 1977). In the context of hospitality, mentorship would provide an opportunity for the employees to learn from experience acquired by other colleagues, hence accelerating their professional growth and motivating them more</w:t>
      </w:r>
      <w:r w:rsidR="0081364E" w:rsidRPr="00F51839">
        <w:t xml:space="preserve"> (</w:t>
      </w:r>
      <w:r w:rsidR="000341A3" w:rsidRPr="00F51839">
        <w:t>McLeod</w:t>
      </w:r>
      <w:r w:rsidR="0081364E" w:rsidRPr="00F51839">
        <w:t>, 2024)</w:t>
      </w:r>
      <w:r w:rsidRPr="00F51839">
        <w:t xml:space="preserve">. The lack of any formal mentorship program in Novotel </w:t>
      </w:r>
      <w:r w:rsidR="00B538E0" w:rsidRPr="00F51839">
        <w:t>Wembley</w:t>
      </w:r>
      <w:r w:rsidRPr="00F51839">
        <w:t xml:space="preserve"> depicts a missed chance to develop internal talent and promote a culture of learning</w:t>
      </w:r>
      <w:r w:rsidR="003B0DE5" w:rsidRPr="00F51839">
        <w:t xml:space="preserve"> (Shapiro, 1086)</w:t>
      </w:r>
      <w:r w:rsidRPr="00F51839">
        <w:t>.</w:t>
      </w:r>
    </w:p>
    <w:p w14:paraId="014F7577" w14:textId="3765CF7F" w:rsidR="006D7B1A" w:rsidRPr="00F51839" w:rsidRDefault="006D7B1A" w:rsidP="00477416">
      <w:pPr>
        <w:spacing w:after="0" w:line="360" w:lineRule="auto"/>
        <w:ind w:firstLine="720"/>
        <w:contextualSpacing/>
        <w:jc w:val="both"/>
      </w:pPr>
      <w:r w:rsidRPr="00F51839">
        <w:t xml:space="preserve">The other imperative aspect of career development is formal training programs. Training resonates with the Human Capital Theory, which propounds that the various investments in employee development equate to an increase in skill level, productivity, and overall organisational performance. According to Barreto and Mayya (2023), in the hospitality industry, where service quality is paramount, investment in training not only improves employees' competencies but also increases their commitment to the organization. For Novotel </w:t>
      </w:r>
      <w:r w:rsidR="00B538E0" w:rsidRPr="00F51839">
        <w:t>Wembley</w:t>
      </w:r>
      <w:r w:rsidRPr="00F51839">
        <w:t>, comprehensive training programs and technical and soft-skills training help resolve skill gaps and increase employee satisfaction if these programs are related to career development opportunities</w:t>
      </w:r>
      <w:r w:rsidR="0081364E" w:rsidRPr="00F51839">
        <w:t xml:space="preserve"> (HCA Pro, 2024)</w:t>
      </w:r>
      <w:r w:rsidRPr="00F51839">
        <w:t>.</w:t>
      </w:r>
    </w:p>
    <w:p w14:paraId="6059FA45" w14:textId="67F25AEB" w:rsidR="006D7B1A" w:rsidRPr="00F51839" w:rsidRDefault="006D7B1A" w:rsidP="00477416">
      <w:pPr>
        <w:spacing w:after="0" w:line="360" w:lineRule="auto"/>
        <w:ind w:firstLine="720"/>
        <w:contextualSpacing/>
        <w:jc w:val="both"/>
      </w:pPr>
      <w:r w:rsidRPr="00F51839">
        <w:t>Pereira (2023) reflects that continuous training should be part of the wider career development perspective. Their study found evidence that employees in the hospitality industry who received continuous training were more pleased with their jobs and tended to be more loyal to their employers</w:t>
      </w:r>
      <w:r w:rsidR="0081364E" w:rsidRPr="00F51839">
        <w:t xml:space="preserve"> (</w:t>
      </w:r>
      <w:r w:rsidR="00590994" w:rsidRPr="00F51839">
        <w:t>Whitehead, 2021</w:t>
      </w:r>
      <w:r w:rsidR="0081364E" w:rsidRPr="00F51839">
        <w:t>)</w:t>
      </w:r>
      <w:r w:rsidRPr="00F51839">
        <w:t xml:space="preserve">. A competence development plan for a clearly defined career path at Novotel </w:t>
      </w:r>
      <w:r w:rsidR="00B538E0" w:rsidRPr="00F51839">
        <w:t>Wembley</w:t>
      </w:r>
      <w:r w:rsidRPr="00F51839">
        <w:t xml:space="preserve"> would develop not only the skill but also a feeling of belonging and purpose among front office staff, thus assuring better retention and higher service quality.</w:t>
      </w:r>
    </w:p>
    <w:p w14:paraId="76E31111"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36" w:name="_Toc182602319"/>
      <w:r w:rsidRPr="00F51839">
        <w:rPr>
          <w:sz w:val="24"/>
          <w:szCs w:val="24"/>
        </w:rPr>
        <w:t>Potential Areas for Development and Improvement</w:t>
      </w:r>
      <w:bookmarkEnd w:id="36"/>
    </w:p>
    <w:p w14:paraId="0012A2FB" w14:textId="77777777" w:rsidR="006D7B1A" w:rsidRPr="00F51839" w:rsidRDefault="006D7B1A" w:rsidP="00477416">
      <w:pPr>
        <w:pStyle w:val="Heading3"/>
        <w:spacing w:before="0" w:beforeAutospacing="0" w:after="0" w:afterAutospacing="0" w:line="360" w:lineRule="auto"/>
        <w:contextualSpacing/>
        <w:jc w:val="both"/>
        <w:rPr>
          <w:rStyle w:val="SubtleEmphasis"/>
          <w:sz w:val="24"/>
          <w:szCs w:val="24"/>
        </w:rPr>
      </w:pPr>
      <w:bookmarkStart w:id="37" w:name="_Toc182602320"/>
      <w:r w:rsidRPr="00F51839">
        <w:rPr>
          <w:rStyle w:val="SubtleEmphasis"/>
          <w:sz w:val="24"/>
          <w:szCs w:val="24"/>
        </w:rPr>
        <w:t>Formal mentorship programs</w:t>
      </w:r>
      <w:bookmarkEnd w:id="37"/>
    </w:p>
    <w:p w14:paraId="66031694" w14:textId="77777777" w:rsidR="006D7B1A" w:rsidRPr="00F51839" w:rsidRDefault="006D7B1A" w:rsidP="00477416">
      <w:pPr>
        <w:spacing w:after="0" w:line="360" w:lineRule="auto"/>
        <w:ind w:firstLine="720"/>
        <w:contextualSpacing/>
        <w:jc w:val="both"/>
      </w:pPr>
      <w:r w:rsidRPr="00F51839">
        <w:t xml:space="preserve">Mentoring is one of the significant but underutilised hospitality career development tools. Social Learning Theory suggests that people learn behaviours, skills, and attitudes from observing and imitating others (Bandura, 1977). Mentorship in the front office would accelerate employee development by matching a new recruit to an experienced member of staff. In the words of Liu and Liu (2022), formalised mentorship gives employees direction and a more precise realisation </w:t>
      </w:r>
      <w:r w:rsidRPr="00F51839">
        <w:lastRenderedPageBreak/>
        <w:t>of career prospects, therefore increasing motivation markedly. At Novotel, formal mentorship would include monthly meetings between the mentor and mentee, objective goal settings, and regular structured feedback sessions to support the front-line employees in navigating their careers.</w:t>
      </w:r>
    </w:p>
    <w:p w14:paraId="1F8609BB" w14:textId="77777777" w:rsidR="006D7B1A" w:rsidRPr="00F51839" w:rsidRDefault="006D7B1A" w:rsidP="00477416">
      <w:pPr>
        <w:pStyle w:val="Heading3"/>
        <w:spacing w:before="0" w:beforeAutospacing="0" w:after="0" w:afterAutospacing="0" w:line="360" w:lineRule="auto"/>
        <w:contextualSpacing/>
        <w:jc w:val="both"/>
        <w:rPr>
          <w:rStyle w:val="SubtleEmphasis"/>
          <w:sz w:val="24"/>
          <w:szCs w:val="24"/>
        </w:rPr>
      </w:pPr>
      <w:bookmarkStart w:id="38" w:name="_Toc182602321"/>
      <w:r w:rsidRPr="00F51839">
        <w:rPr>
          <w:rStyle w:val="SubtleEmphasis"/>
          <w:sz w:val="24"/>
          <w:szCs w:val="24"/>
        </w:rPr>
        <w:t>Competency Skill Training</w:t>
      </w:r>
      <w:bookmarkEnd w:id="38"/>
    </w:p>
    <w:p w14:paraId="74300380" w14:textId="6904EA7A" w:rsidR="006D7B1A" w:rsidRPr="00F51839" w:rsidRDefault="006D7B1A" w:rsidP="00477416">
      <w:pPr>
        <w:spacing w:after="0" w:line="360" w:lineRule="auto"/>
        <w:ind w:firstLine="720"/>
        <w:contextualSpacing/>
        <w:jc w:val="both"/>
      </w:pPr>
      <w:r w:rsidRPr="00F51839">
        <w:t>The training and development programs bear immense relevance in career building. As the Human Capital Theory says, investment in employee competencies definitely improves productivity and, thereb</w:t>
      </w:r>
      <w:r w:rsidR="0081364E" w:rsidRPr="00F51839">
        <w:t xml:space="preserve">y, organisational performance. According to </w:t>
      </w:r>
      <w:r w:rsidR="00387307" w:rsidRPr="00F51839">
        <w:t>Dutt (2023</w:t>
      </w:r>
      <w:r w:rsidR="0081364E" w:rsidRPr="00F51839">
        <w:t>), h</w:t>
      </w:r>
      <w:r w:rsidRPr="00F51839">
        <w:t>igh standards set in the hospitality industry require service-orientated employees, for which comprehensive training can develop technical and interpersonal competencies. Pereira (2023) supports that regular training and, more importantly, integration of training with the career planning of employees will improve job satisfaction and job loyalty. This training at Novotel would also extend to hard-skill and soft-skill areas, such as using technology for digital check-ins, communication, and problem-solving</w:t>
      </w:r>
      <w:r w:rsidR="0081364E" w:rsidRPr="00F51839">
        <w:t xml:space="preserve"> (Hotel Speak, 2024)</w:t>
      </w:r>
      <w:r w:rsidRPr="00F51839">
        <w:t>. Applying such training programs to digital learning platforms would further increase access and align with the technological trends presented within the PEST analysis. For example, online modules combined with in-person workshops could provide employees with actual applications for their jobs, enabling them to have an immediate impact on the quality of the guest service experience</w:t>
      </w:r>
      <w:r w:rsidR="001B5218" w:rsidRPr="00F51839">
        <w:t xml:space="preserve"> </w:t>
      </w:r>
      <w:r w:rsidR="00B15CBC" w:rsidRPr="00F51839">
        <w:rPr>
          <w:bCs/>
        </w:rPr>
        <w:t>(</w:t>
      </w:r>
      <w:r w:rsidR="00B15CBC" w:rsidRPr="00F51839">
        <w:t>Khan and Del Villar, 2023)</w:t>
      </w:r>
      <w:r w:rsidRPr="00F51839">
        <w:t>.</w:t>
      </w:r>
    </w:p>
    <w:p w14:paraId="71034B05" w14:textId="77777777" w:rsidR="006D7B1A" w:rsidRPr="00F51839" w:rsidRDefault="006D7B1A" w:rsidP="00477416">
      <w:pPr>
        <w:pStyle w:val="Heading3"/>
        <w:spacing w:before="0" w:beforeAutospacing="0" w:after="0" w:afterAutospacing="0" w:line="360" w:lineRule="auto"/>
        <w:contextualSpacing/>
        <w:jc w:val="both"/>
        <w:rPr>
          <w:rStyle w:val="SubtleEmphasis"/>
          <w:sz w:val="24"/>
          <w:szCs w:val="24"/>
        </w:rPr>
      </w:pPr>
      <w:bookmarkStart w:id="39" w:name="_Toc182602322"/>
      <w:r w:rsidRPr="00F51839">
        <w:rPr>
          <w:rStyle w:val="SubtleEmphasis"/>
          <w:sz w:val="24"/>
          <w:szCs w:val="24"/>
        </w:rPr>
        <w:t>Clear Career Development Opportunities</w:t>
      </w:r>
      <w:bookmarkEnd w:id="39"/>
    </w:p>
    <w:p w14:paraId="2661F308" w14:textId="40330E26" w:rsidR="006D7B1A" w:rsidRDefault="006D7B1A" w:rsidP="00477416">
      <w:pPr>
        <w:spacing w:after="0" w:line="360" w:lineRule="auto"/>
        <w:ind w:firstLine="720"/>
        <w:contextualSpacing/>
        <w:jc w:val="both"/>
      </w:pPr>
      <w:r w:rsidRPr="00F51839">
        <w:t xml:space="preserve">This would be composed of clear, well-structured career paths. The availability of opportunities for career growth is one of the main motivating factors necessary to trigger satisfying factors under Herzberg's Motivation-Hygiene Theory, therefore influencing satisfaction and engagement. In this respect, Novotel will devise a career development system that stipulates the competence, experience, and levels of efficiency or performance standard required for each level of promotion for transparency, thereby motivating them to invest in their jobs (Herzberg et al., 1959). For example, </w:t>
      </w:r>
      <w:r w:rsidR="008A0143" w:rsidRPr="00F51839">
        <w:t xml:space="preserve">Marriott Bonvoy </w:t>
      </w:r>
      <w:r w:rsidRPr="00F51839">
        <w:t>has an internal training academy that trains employees for promotion; likewise, Novotel can give quarterly workshops on the role-specific competencies of its front office staff and combine those with biannual performance reviews. These practices would enable the front office staff to perceive clear paths toward promotion and understand well-defined caree</w:t>
      </w:r>
      <w:r w:rsidR="001B5218" w:rsidRPr="00F51839">
        <w:t>r goals within the organisation.</w:t>
      </w:r>
    </w:p>
    <w:p w14:paraId="6EDB532F" w14:textId="77777777" w:rsidR="005E473A" w:rsidRDefault="005E473A" w:rsidP="00477416">
      <w:pPr>
        <w:spacing w:after="0" w:line="360" w:lineRule="auto"/>
        <w:ind w:firstLine="720"/>
        <w:contextualSpacing/>
        <w:jc w:val="both"/>
      </w:pPr>
    </w:p>
    <w:p w14:paraId="4B7A4233" w14:textId="77777777" w:rsidR="005E473A" w:rsidRPr="00F51839" w:rsidRDefault="005E473A" w:rsidP="00477416">
      <w:pPr>
        <w:spacing w:after="0" w:line="360" w:lineRule="auto"/>
        <w:ind w:firstLine="720"/>
        <w:contextualSpacing/>
        <w:jc w:val="both"/>
      </w:pPr>
    </w:p>
    <w:p w14:paraId="16B54942" w14:textId="77777777" w:rsidR="006D7B1A" w:rsidRPr="00F51839" w:rsidRDefault="006D7B1A" w:rsidP="00477416">
      <w:pPr>
        <w:pStyle w:val="Heading3"/>
        <w:spacing w:before="0" w:beforeAutospacing="0" w:after="0" w:afterAutospacing="0" w:line="360" w:lineRule="auto"/>
        <w:contextualSpacing/>
        <w:jc w:val="both"/>
        <w:rPr>
          <w:rStyle w:val="SubtleEmphasis"/>
          <w:sz w:val="24"/>
          <w:szCs w:val="24"/>
        </w:rPr>
      </w:pPr>
      <w:bookmarkStart w:id="40" w:name="_Toc182602323"/>
      <w:r w:rsidRPr="00F51839">
        <w:rPr>
          <w:rStyle w:val="SubtleEmphasis"/>
          <w:sz w:val="24"/>
          <w:szCs w:val="24"/>
        </w:rPr>
        <w:lastRenderedPageBreak/>
        <w:t>Implications for Organisational Success</w:t>
      </w:r>
      <w:bookmarkEnd w:id="40"/>
    </w:p>
    <w:p w14:paraId="43C82A2A" w14:textId="3CC506EF" w:rsidR="006D7B1A" w:rsidRPr="00F51839" w:rsidRDefault="006D7B1A" w:rsidP="00477416">
      <w:pPr>
        <w:spacing w:after="0" w:line="360" w:lineRule="auto"/>
        <w:ind w:firstLine="720"/>
        <w:contextualSpacing/>
        <w:jc w:val="both"/>
      </w:pPr>
      <w:r w:rsidRPr="00F51839">
        <w:t xml:space="preserve">Improvement in career development opportunities available to employees at Novotel </w:t>
      </w:r>
      <w:r w:rsidR="00B538E0" w:rsidRPr="00F51839">
        <w:t>Wembley</w:t>
      </w:r>
      <w:r w:rsidRPr="00F51839">
        <w:t xml:space="preserve"> significantly enhances employees' well-being and organisational performance. According to the resource-based view of the firm, human resources may give rise to the source of sustained competitive advantage because it is critical in firms. In other words, investment in career development increases the skills, motivations, and loyalty of workers, hence making the workforce more resistant to supplying excellent quality service (Baum, 2018). Thirdly, the improved prospects of career development could be directly reflected in the guest's satisfaction. In the hotel business, the quality of guest contact often goes hand in hand with motivation and engagement from the front-line staff themselves</w:t>
      </w:r>
      <w:r w:rsidR="001B5218" w:rsidRPr="00F51839">
        <w:t xml:space="preserve"> (</w:t>
      </w:r>
      <w:r w:rsidR="004345F6" w:rsidRPr="00F51839">
        <w:t>Hossain et al., 2021</w:t>
      </w:r>
      <w:r w:rsidR="001B5218" w:rsidRPr="00F51839">
        <w:t>)</w:t>
      </w:r>
      <w:r w:rsidRPr="00F51839">
        <w:t>. The quality of the service they provide increases because they feel valued and have a sense of future prospects with the company, therefore leading to higher guest satisfaction and repeat business</w:t>
      </w:r>
      <w:r w:rsidR="001B5218" w:rsidRPr="00F51839">
        <w:t xml:space="preserve"> (</w:t>
      </w:r>
      <w:r w:rsidR="00D65D73" w:rsidRPr="00F51839">
        <w:rPr>
          <w:rFonts w:eastAsia="Times New Roman"/>
        </w:rPr>
        <w:t>Depierraz</w:t>
      </w:r>
      <w:r w:rsidR="001B5218" w:rsidRPr="00F51839">
        <w:t>, 2024)</w:t>
      </w:r>
      <w:r w:rsidRPr="00F51839">
        <w:t>. This also aligns with the findings from the competitor analysis, where, for example, Marriott and Radisson Blu have successfully used career development to enhance the experiences of both their employees and their customers.</w:t>
      </w:r>
    </w:p>
    <w:p w14:paraId="71066825" w14:textId="77777777" w:rsidR="006D7B1A" w:rsidRPr="00F51839" w:rsidRDefault="000E1A9B" w:rsidP="00477416">
      <w:pPr>
        <w:pStyle w:val="Heading3"/>
        <w:spacing w:before="0" w:beforeAutospacing="0" w:after="0" w:afterAutospacing="0" w:line="360" w:lineRule="auto"/>
        <w:contextualSpacing/>
        <w:jc w:val="center"/>
        <w:rPr>
          <w:sz w:val="24"/>
          <w:szCs w:val="24"/>
        </w:rPr>
      </w:pPr>
      <w:bookmarkStart w:id="41" w:name="_Toc182602324"/>
      <w:r w:rsidRPr="00F51839">
        <w:rPr>
          <w:sz w:val="24"/>
          <w:szCs w:val="24"/>
        </w:rPr>
        <w:t>Conclusions and R</w:t>
      </w:r>
      <w:r w:rsidR="006D7B1A" w:rsidRPr="00F51839">
        <w:rPr>
          <w:sz w:val="24"/>
          <w:szCs w:val="24"/>
        </w:rPr>
        <w:t>ecommendations</w:t>
      </w:r>
      <w:bookmarkEnd w:id="41"/>
    </w:p>
    <w:p w14:paraId="1DD639F2" w14:textId="46EF07AF" w:rsidR="006D7B1A" w:rsidRDefault="006D7B1A" w:rsidP="00477416">
      <w:pPr>
        <w:spacing w:after="0" w:line="360" w:lineRule="auto"/>
        <w:ind w:firstLine="720"/>
        <w:contextualSpacing/>
        <w:jc w:val="both"/>
      </w:pPr>
      <w:r w:rsidRPr="00F51839">
        <w:t xml:space="preserve">The absence of a clear career development pathway in Novotel </w:t>
      </w:r>
      <w:r w:rsidR="00B538E0" w:rsidRPr="00F51839">
        <w:t>Wembley</w:t>
      </w:r>
      <w:r w:rsidRPr="00F51839">
        <w:t xml:space="preserve"> has brought about reduced employee motivation and increased turnover in the front office department, in agreement with Herzberg's Motivation-Hygiene Theory, which related limited growth to reduced satisfaction and engagement of people in their work</w:t>
      </w:r>
      <w:r w:rsidR="009A7758" w:rsidRPr="00F51839">
        <w:t xml:space="preserve"> (</w:t>
      </w:r>
      <w:r w:rsidR="009A7758" w:rsidRPr="00F51839">
        <w:rPr>
          <w:rFonts w:eastAsia="Times New Roman"/>
        </w:rPr>
        <w:t>Nickerson, 2023)</w:t>
      </w:r>
      <w:r w:rsidRPr="00F51839">
        <w:t>. This is further exacerbated by the absence of formal mentorship and regular training, which does not achieve the advantages described in Social Learning Theory, where learning from observation can facilitate skill development</w:t>
      </w:r>
      <w:r w:rsidR="009A7758" w:rsidRPr="00F51839">
        <w:t xml:space="preserve"> (</w:t>
      </w:r>
      <w:r w:rsidR="009A7758" w:rsidRPr="00F51839">
        <w:rPr>
          <w:rFonts w:eastAsia="Times New Roman"/>
        </w:rPr>
        <w:t>McLeod</w:t>
      </w:r>
      <w:r w:rsidR="00FB364E" w:rsidRPr="00F51839">
        <w:rPr>
          <w:rFonts w:eastAsia="Times New Roman"/>
        </w:rPr>
        <w:t xml:space="preserve">, </w:t>
      </w:r>
      <w:r w:rsidR="009A7758" w:rsidRPr="00F51839">
        <w:rPr>
          <w:rFonts w:eastAsia="Times New Roman"/>
        </w:rPr>
        <w:t>2024)</w:t>
      </w:r>
      <w:r w:rsidRPr="00F51839">
        <w:t xml:space="preserve">. Without the right training, there are limited ways for employees to acquire skills and, correspondingly, limit their value to Novotel's overall success. Competitor analysis shows that Marriott and Radisson Blu are roundly more attractive companies to work for because of their all-rounded career development programs, thereby giving Novotel a competitive disadvantage regarding the retention of skilled labour within the hospitality industry, as argued by Nickson (2013). All of the above-mentioned factors promote poor service quality at Novotel </w:t>
      </w:r>
      <w:r w:rsidR="00B538E0" w:rsidRPr="00F51839">
        <w:t>Wembley</w:t>
      </w:r>
      <w:r w:rsidRPr="00F51839">
        <w:t xml:space="preserve"> since a demoralised employee whose growth is limited has no interest in performing well. Hence, it affects the satisfaction and loyalty of customers</w:t>
      </w:r>
      <w:r w:rsidR="009A7758" w:rsidRPr="00F51839">
        <w:t xml:space="preserve"> (</w:t>
      </w:r>
      <w:r w:rsidR="009A7758" w:rsidRPr="00F51839">
        <w:rPr>
          <w:rFonts w:eastAsia="Times New Roman"/>
        </w:rPr>
        <w:t>Kendra Cherry, 2024)</w:t>
      </w:r>
      <w:r w:rsidRPr="00F51839">
        <w:t>.</w:t>
      </w:r>
    </w:p>
    <w:p w14:paraId="45BD920F" w14:textId="77777777" w:rsidR="005E473A" w:rsidRPr="00F51839" w:rsidRDefault="005E473A" w:rsidP="00477416">
      <w:pPr>
        <w:spacing w:after="0" w:line="360" w:lineRule="auto"/>
        <w:ind w:firstLine="720"/>
        <w:contextualSpacing/>
        <w:jc w:val="both"/>
      </w:pPr>
    </w:p>
    <w:p w14:paraId="3E79BEF9"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42" w:name="_Toc182602325"/>
      <w:r w:rsidRPr="00F51839">
        <w:rPr>
          <w:sz w:val="24"/>
          <w:szCs w:val="24"/>
        </w:rPr>
        <w:lastRenderedPageBreak/>
        <w:t>Recommendations</w:t>
      </w:r>
      <w:bookmarkEnd w:id="42"/>
    </w:p>
    <w:p w14:paraId="5FA029ED" w14:textId="0E5822AC" w:rsidR="006D7B1A" w:rsidRPr="00F51839" w:rsidRDefault="006D7B1A" w:rsidP="00477416">
      <w:pPr>
        <w:spacing w:after="0" w:line="360" w:lineRule="auto"/>
        <w:ind w:firstLine="720"/>
        <w:contextualSpacing/>
        <w:jc w:val="both"/>
      </w:pPr>
      <w:r w:rsidRPr="00F51839">
        <w:t xml:space="preserve">Novotel </w:t>
      </w:r>
      <w:r w:rsidR="00B538E0" w:rsidRPr="00F51839">
        <w:t>Wembley</w:t>
      </w:r>
      <w:r w:rsidRPr="00F51839">
        <w:t xml:space="preserve"> should develop a proper career path that includes definite roles, competencies, and timelines for moving upward. According to O'neil (2023), growth opportunities motivate the employees because the employees relate their efforts to specific rewards that would materialize. These can be from lateral to upward mobility pathways that indicate how the careers will progress and help in reducing turnover by motivating and engaging the employees.</w:t>
      </w:r>
    </w:p>
    <w:p w14:paraId="1E755047" w14:textId="77777777" w:rsidR="006D7B1A" w:rsidRPr="00F51839" w:rsidRDefault="006D7B1A" w:rsidP="00477416">
      <w:pPr>
        <w:spacing w:after="0" w:line="360" w:lineRule="auto"/>
        <w:ind w:firstLine="720"/>
        <w:contextualSpacing/>
        <w:jc w:val="both"/>
      </w:pPr>
      <w:r w:rsidRPr="00F51839">
        <w:t>The company should establish a formal mentorship program where experienced employees are assigned to guide the newer employees by developing skills and building supportive behaviors. Through this formal kind of mentorship, according to Liu and Liu (2022), learning from role models will develop skills and further solidify career choices. Mentoring based on identified career development aspirations would result in employees receiving guidance pertaining to their needs; it could result in built belonging and engagement. In this way, this approach will have a positive impact on employee motivation and service quality.</w:t>
      </w:r>
    </w:p>
    <w:p w14:paraId="15956BD8" w14:textId="77777777" w:rsidR="006D7B1A" w:rsidRPr="00F51839" w:rsidRDefault="006D7B1A" w:rsidP="00477416">
      <w:pPr>
        <w:spacing w:after="0" w:line="360" w:lineRule="auto"/>
        <w:ind w:firstLine="720"/>
        <w:contextualSpacing/>
        <w:jc w:val="both"/>
      </w:pPr>
      <w:r w:rsidRPr="00F51839">
        <w:t>Digital platforms should be extended in the training about technical and soft skills to make them more available and support continuous learning. Human Capital Theory suggests that the more invested in employees' development, the greater the payback in terms of productivity and commitment (Becker, 2009). Digital platforms, in turn, allow employees to learn at their own pace and implement new skills into their jobs, improving performance. Having incentives for career advancement, such as promotion or additional responsibility, based on training completion would align with Vroom's Expectancy Theory, given that motivation would increase if it is perceived that effort and outcome are related. Include Employee Input in Career Planning Strategy</w:t>
      </w:r>
    </w:p>
    <w:p w14:paraId="2056EBDA" w14:textId="77777777" w:rsidR="006D7B1A" w:rsidRPr="00F51839" w:rsidRDefault="006D7B1A" w:rsidP="00477416">
      <w:pPr>
        <w:spacing w:after="0" w:line="360" w:lineRule="auto"/>
        <w:ind w:firstLine="720"/>
        <w:contextualSpacing/>
        <w:jc w:val="both"/>
      </w:pPr>
      <w:r w:rsidRPr="00F51839">
        <w:t>Lastly, the company should provide regular feedback from employees through questionnaires and focus groups, for example, to ensure that career development at Novotel is responsive to the needs of the staff. Accommodating this feedback is responsiveness to the employees' expectations, which thus heightens the effectiveness of the initiatives as well (Smith, 2022). Involvement of employees in planning fosters ownership and commitment of the employees to the organisation in its attempts at career development. This makes employees better motivated and reduces turnover. </w:t>
      </w:r>
    </w:p>
    <w:p w14:paraId="41A2CE61" w14:textId="5D16BFC7" w:rsidR="006D7B1A" w:rsidRPr="00F51839" w:rsidRDefault="006D7B1A" w:rsidP="00477416">
      <w:pPr>
        <w:pStyle w:val="Heading3"/>
        <w:spacing w:before="0" w:beforeAutospacing="0" w:after="0" w:afterAutospacing="0" w:line="360" w:lineRule="auto"/>
        <w:contextualSpacing/>
        <w:jc w:val="both"/>
        <w:rPr>
          <w:sz w:val="24"/>
          <w:szCs w:val="24"/>
        </w:rPr>
      </w:pPr>
      <w:bookmarkStart w:id="43" w:name="_Toc182602326"/>
      <w:r w:rsidRPr="00F51839">
        <w:rPr>
          <w:sz w:val="24"/>
          <w:szCs w:val="24"/>
        </w:rPr>
        <w:t>I</w:t>
      </w:r>
      <w:r w:rsidR="001B6612" w:rsidRPr="00F51839">
        <w:rPr>
          <w:sz w:val="24"/>
          <w:szCs w:val="24"/>
        </w:rPr>
        <w:t>mplications of Implementing R</w:t>
      </w:r>
      <w:r w:rsidRPr="00F51839">
        <w:rPr>
          <w:sz w:val="24"/>
          <w:szCs w:val="24"/>
        </w:rPr>
        <w:t>ecommendations</w:t>
      </w:r>
      <w:bookmarkEnd w:id="43"/>
    </w:p>
    <w:p w14:paraId="1DD44452" w14:textId="2587B437" w:rsidR="005C4DC2" w:rsidRPr="00F51839" w:rsidRDefault="006D7B1A" w:rsidP="00477416">
      <w:pPr>
        <w:spacing w:after="0" w:line="360" w:lineRule="auto"/>
        <w:ind w:firstLine="720"/>
        <w:contextualSpacing/>
        <w:jc w:val="both"/>
      </w:pPr>
      <w:r w:rsidRPr="00F51839">
        <w:t xml:space="preserve">These are recommendations that, if implemented into the structure, would bring significant and important implications for Novotel </w:t>
      </w:r>
      <w:r w:rsidR="00B538E0" w:rsidRPr="00F51839">
        <w:t>Wembley</w:t>
      </w:r>
      <w:r w:rsidRPr="00F51839">
        <w:t xml:space="preserve">. For instance, structured career pathways </w:t>
      </w:r>
      <w:r w:rsidRPr="00F51839">
        <w:lastRenderedPageBreak/>
        <w:t>coupled with formal mentorship will satisfy key motivational needs, which in turn drive employee engagement and retention, providing beneficial low labour turnover and reduced recruitment costs, and, in the long run, generate financial benefits</w:t>
      </w:r>
      <w:r w:rsidR="00425746" w:rsidRPr="00F51839">
        <w:t xml:space="preserve"> (Ghani et al., 2022)</w:t>
      </w:r>
      <w:r w:rsidRPr="00F51839">
        <w:t>. In addition, the competencies of employees will be better developed to provide a consistent and higher-quality guest experience that will positively impact customer satisfaction and loyalty</w:t>
      </w:r>
      <w:r w:rsidR="00425746" w:rsidRPr="00F51839">
        <w:t xml:space="preserve"> (Younies and Al-Tawil, 2021)</w:t>
      </w:r>
      <w:r w:rsidRPr="00F51839">
        <w:t>. Recognition and reward systems help create a culture of appreciation and excellence that motivates workers to invest in their jobs and strive for career development. Benchmarking against competitors and the integration of employees' ideas will ensure that Novotel remains competitive enough to attract talent, responsive to emerging needs, and able to retain staff</w:t>
      </w:r>
      <w:r w:rsidR="00425746" w:rsidRPr="00F51839">
        <w:t xml:space="preserve"> (</w:t>
      </w:r>
      <w:r w:rsidR="00425746" w:rsidRPr="00F51839">
        <w:rPr>
          <w:rFonts w:eastAsia="Times New Roman"/>
        </w:rPr>
        <w:t>Schneider, 2024)</w:t>
      </w:r>
      <w:r w:rsidRPr="00F51839">
        <w:t xml:space="preserve">. Ultimately, all these moves would establish Novotel </w:t>
      </w:r>
      <w:r w:rsidR="00B538E0" w:rsidRPr="00F51839">
        <w:t>Wembley</w:t>
      </w:r>
      <w:r w:rsidRPr="00F51839">
        <w:t xml:space="preserve"> as an employer of choice within the hospitality industry, enabling it to maintain high standards of service and achieve operational success.</w:t>
      </w:r>
    </w:p>
    <w:p w14:paraId="734DB289" w14:textId="77777777" w:rsidR="00D95651" w:rsidRPr="00F51839" w:rsidRDefault="0006287B" w:rsidP="00477416">
      <w:pPr>
        <w:pStyle w:val="Heading3"/>
        <w:spacing w:before="0" w:beforeAutospacing="0" w:after="0" w:afterAutospacing="0" w:line="360" w:lineRule="auto"/>
        <w:contextualSpacing/>
        <w:jc w:val="center"/>
        <w:rPr>
          <w:sz w:val="24"/>
          <w:szCs w:val="24"/>
        </w:rPr>
      </w:pPr>
      <w:bookmarkStart w:id="44" w:name="_Toc182602327"/>
      <w:r w:rsidRPr="00F51839">
        <w:rPr>
          <w:sz w:val="24"/>
          <w:szCs w:val="24"/>
        </w:rPr>
        <w:t>Reflective Account</w:t>
      </w:r>
      <w:bookmarkEnd w:id="44"/>
    </w:p>
    <w:p w14:paraId="06C72D2E" w14:textId="77777777" w:rsidR="0006287B" w:rsidRPr="00F51839" w:rsidRDefault="0006287B" w:rsidP="00477416">
      <w:pPr>
        <w:pStyle w:val="Heading3"/>
        <w:spacing w:before="0" w:beforeAutospacing="0" w:after="0" w:afterAutospacing="0" w:line="360" w:lineRule="auto"/>
        <w:contextualSpacing/>
        <w:rPr>
          <w:sz w:val="24"/>
          <w:szCs w:val="24"/>
        </w:rPr>
      </w:pPr>
      <w:bookmarkStart w:id="45" w:name="_Toc182602328"/>
      <w:r w:rsidRPr="00F51839">
        <w:rPr>
          <w:sz w:val="24"/>
          <w:szCs w:val="24"/>
        </w:rPr>
        <w:t>Observations on Career Development and Employee Engagement</w:t>
      </w:r>
      <w:bookmarkEnd w:id="45"/>
    </w:p>
    <w:p w14:paraId="221CF77C" w14:textId="336E468B" w:rsidR="006D7B1A" w:rsidRPr="00F51839" w:rsidRDefault="006D7B1A" w:rsidP="00477416">
      <w:pPr>
        <w:spacing w:after="0" w:line="360" w:lineRule="auto"/>
        <w:ind w:firstLine="720"/>
        <w:contextualSpacing/>
        <w:jc w:val="both"/>
      </w:pPr>
      <w:r w:rsidRPr="00F51839">
        <w:t xml:space="preserve">One of the most important observations during my placement was the acute absence of any institutionalised career development policies to which first-line employees are subjected. The lack of a clearly defined career path and limited internal mobility opportunities directly impacted employee engagement and satisfaction. This observation is underlined by Herzberg's Motivation-Hygiene Theory, in which growth opportunities are seen as one of the most significant motivators (Herzberg et al., 1959). This is because such opportunities would have motivated the workers intrinsically, as evidenced by the high turnovers and disengagement in the front office department. Most of the employees were dissatisfied with the limited prospects of advancement in the organisation, as evident in most of my interactions with the front office staff. It showed the gap between management's perception of employee needs and what was actually expected by staff members. According to Vroom's Expectancy Theory, motivation depends on the perceived probability of attaining the desired outcome (Bandura, 1977). However, in this instance, the lack of visible in-company promotion opportunities at Novotel </w:t>
      </w:r>
      <w:r w:rsidR="00B538E0" w:rsidRPr="00F51839">
        <w:t>Wembley</w:t>
      </w:r>
      <w:r w:rsidRPr="00F51839">
        <w:t xml:space="preserve"> weakened the perceived link between effort and reward and reduced overall motivation.</w:t>
      </w:r>
    </w:p>
    <w:p w14:paraId="4C4F053F" w14:textId="77777777" w:rsidR="006D7B1A" w:rsidRPr="00F51839" w:rsidRDefault="006D7B1A" w:rsidP="00477416">
      <w:pPr>
        <w:spacing w:after="0" w:line="360" w:lineRule="auto"/>
        <w:ind w:firstLine="720"/>
        <w:contextualSpacing/>
        <w:jc w:val="both"/>
      </w:pPr>
      <w:r w:rsidRPr="00F51839">
        <w:t xml:space="preserve">Another good aspect that came out during placement was the issue of mentorship. Many junior employees felt that there was a need for more experienced personnel to mentor them in their jobs, especially in difficult situations. According to Bandura's Social Learning Theory, people </w:t>
      </w:r>
      <w:r w:rsidRPr="00F51839">
        <w:lastRenderedPageBreak/>
        <w:t>learn by observation and modeling. However, this indeed did not apply to Novotel since there is no real avenue for learning and developing new skills due to the absence of a mentorship program. This, therefore, leads to frustration and stagnation on the part of the employees.</w:t>
      </w:r>
    </w:p>
    <w:p w14:paraId="0E891A61"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46" w:name="_Toc182602329"/>
      <w:r w:rsidRPr="00F51839">
        <w:rPr>
          <w:sz w:val="24"/>
          <w:szCs w:val="24"/>
        </w:rPr>
        <w:t>Reflections on Organisational Culture</w:t>
      </w:r>
      <w:bookmarkEnd w:id="46"/>
    </w:p>
    <w:p w14:paraId="3CC5C292" w14:textId="1950F112" w:rsidR="006D7B1A" w:rsidRPr="00F51839" w:rsidRDefault="006D7B1A" w:rsidP="00477416">
      <w:pPr>
        <w:spacing w:after="0" w:line="360" w:lineRule="auto"/>
        <w:ind w:firstLine="720"/>
        <w:contextualSpacing/>
        <w:jc w:val="both"/>
      </w:pPr>
      <w:r w:rsidRPr="00F51839">
        <w:t xml:space="preserve">The organisational culture of Novotel </w:t>
      </w:r>
      <w:r w:rsidR="00B538E0" w:rsidRPr="00F51839">
        <w:t>Wembley</w:t>
      </w:r>
      <w:r w:rsidRPr="00F51839">
        <w:t xml:space="preserve"> had both positive and negative influences. First, there was a strong orientation to customer service, and many employees seemed genuinely concerned with providing an excellent experience for the guests. The approach to the customers is encouraged through regular training sessions on service quality. The attitude mentioned above is sustained by the Human Capital Theory, which, according to Becker (2009), </w:t>
      </w:r>
      <w:r w:rsidR="005E473A" w:rsidRPr="00F51839">
        <w:t>emphasizes</w:t>
      </w:r>
      <w:r w:rsidRPr="00F51839">
        <w:t xml:space="preserve"> the need for investment in employees' skills. On the other hand, it did not have a culture of caring for the welfare and professional development of the employees, which was what made morale suffer. I have also come to realise that while there was an emphasis on teamwork, communication between management and line staff was at times inconsistent. Lack of effective communication brings a sense of disconnection in that the employees feel leadership is not taking proper care of their concerns. There are other critical resources proposed in the JD-R model, such as effective communication and supportive managers. Since these dampened the job demands and eventually prevented the incidence of burnout, their absence at Novotel had adverse implications for the motivational level of the employees.</w:t>
      </w:r>
    </w:p>
    <w:p w14:paraId="09C631E2"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47" w:name="_Toc182602330"/>
      <w:r w:rsidRPr="00F51839">
        <w:rPr>
          <w:sz w:val="24"/>
          <w:szCs w:val="24"/>
        </w:rPr>
        <w:t>Personal and Professional Growth</w:t>
      </w:r>
      <w:bookmarkEnd w:id="47"/>
    </w:p>
    <w:p w14:paraId="13747296" w14:textId="7895A2EA" w:rsidR="006D7B1A" w:rsidRPr="00F51839" w:rsidRDefault="006D7B1A" w:rsidP="00477416">
      <w:pPr>
        <w:spacing w:after="0" w:line="360" w:lineRule="auto"/>
        <w:ind w:firstLine="720"/>
        <w:contextualSpacing/>
        <w:jc w:val="both"/>
      </w:pPr>
      <w:r w:rsidRPr="00F51839">
        <w:t xml:space="preserve">My placement experience in Novotel </w:t>
      </w:r>
      <w:r w:rsidR="00B538E0" w:rsidRPr="00F51839">
        <w:t>Wembley</w:t>
      </w:r>
      <w:r w:rsidRPr="00F51839">
        <w:t xml:space="preserve"> was highly instrumental in forming my understanding of career development and employee motivation within the hospitality industry. One</w:t>
      </w:r>
      <w:r w:rsidR="004B5910" w:rsidRPr="00F51839">
        <w:t xml:space="preserve"> of the important lessons learned</w:t>
      </w:r>
      <w:r w:rsidRPr="00F51839">
        <w:t xml:space="preserve"> is how the organisation succeeded in integrating its objectives with the employees' aspirations, motivating them, and fully engaging them in work. Where theories like Maslow's Hierarchy of Needs and Herzberg's Motivation-Hygiene Theory give insight into employee behaviour, their tactical application requires special awareness of individual differences and contexts. For example, Herzberg's theory holds that intrinsic motivators are indispensable to eliciting the motivation being asked for (Bass and Bass Bernard 1985). My experiences proved that intrinsic motivators are a must, but hygiene factors must be balanced, including good compensation for work done and job security. I also realised the main role of proactive leadership in driving employee engagement. Leaders themselves are very supportive of their employees, giving feedback and recognising their efforts as ways of eliciting a positive work environment</w:t>
      </w:r>
      <w:r w:rsidR="006A6498" w:rsidRPr="00F51839">
        <w:t xml:space="preserve"> </w:t>
      </w:r>
      <w:r w:rsidR="006A6498" w:rsidRPr="00F51839">
        <w:lastRenderedPageBreak/>
        <w:t>(Zineldin, 2017)</w:t>
      </w:r>
      <w:r w:rsidRPr="00F51839">
        <w:t>. This has strengthened my belief in transformational leadership, which involves inspiring and motivating staff toward achieving their full potential.</w:t>
      </w:r>
    </w:p>
    <w:p w14:paraId="755CA2E8" w14:textId="77777777" w:rsidR="006D7B1A" w:rsidRPr="00F51839" w:rsidRDefault="006D7B1A" w:rsidP="00477416">
      <w:pPr>
        <w:spacing w:after="0" w:line="360" w:lineRule="auto"/>
        <w:ind w:firstLine="720"/>
        <w:contextualSpacing/>
        <w:jc w:val="both"/>
      </w:pPr>
      <w:r w:rsidRPr="00F51839">
        <w:t>The placement developed my key skills personally, such as communication, problem-solving, and adaptability. In a dynamic environment like a hotel, one has to be quick in changing situations and approach guest complaints accordingly. Furthermore, the exposure to employees of different levels enhanced my ability to understand others and develop a sense of empathy regarding problems faced by front-line staff. These experiences not only enriched my interpersonal skills but also developed a deeper understanding of the challenges one faces while managing a diverse workforce.</w:t>
      </w:r>
    </w:p>
    <w:p w14:paraId="7DE283E1" w14:textId="77777777" w:rsidR="006D7B1A" w:rsidRPr="00F51839" w:rsidRDefault="006D7B1A" w:rsidP="00477416">
      <w:pPr>
        <w:pStyle w:val="Heading3"/>
        <w:spacing w:before="0" w:beforeAutospacing="0" w:after="0" w:afterAutospacing="0" w:line="360" w:lineRule="auto"/>
        <w:contextualSpacing/>
        <w:jc w:val="both"/>
        <w:rPr>
          <w:sz w:val="24"/>
          <w:szCs w:val="24"/>
        </w:rPr>
      </w:pPr>
      <w:bookmarkStart w:id="48" w:name="_Toc182602331"/>
      <w:r w:rsidRPr="00F51839">
        <w:rPr>
          <w:sz w:val="24"/>
          <w:szCs w:val="24"/>
        </w:rPr>
        <w:t>Areas for Improvement and Future Considerations</w:t>
      </w:r>
      <w:bookmarkEnd w:id="48"/>
    </w:p>
    <w:p w14:paraId="75EA5AA0" w14:textId="745B32D7" w:rsidR="006D7B1A" w:rsidRPr="00F51839" w:rsidRDefault="006D7B1A" w:rsidP="00477416">
      <w:pPr>
        <w:spacing w:after="0" w:line="360" w:lineRule="auto"/>
        <w:ind w:firstLine="720"/>
        <w:contextualSpacing/>
        <w:jc w:val="both"/>
      </w:pPr>
      <w:r w:rsidRPr="00F51839">
        <w:t xml:space="preserve">From my placement experience, it is clear that several areas exist in which Novotel </w:t>
      </w:r>
      <w:r w:rsidR="00B538E0" w:rsidRPr="00F51839">
        <w:t>Wembley</w:t>
      </w:r>
      <w:r w:rsidRPr="00F51839">
        <w:t xml:space="preserve"> should improve if they want to increase employee motivation and retain as many employees as possible. Specifically, the introduction of structured career development programs, which include clearly stated prospects of promotion and regular appraisals, will provide employees with a sense of orientation and direction. This follows Vroom's Expectancy Theory, which states that effort should be linked with significant rewards</w:t>
      </w:r>
      <w:r w:rsidR="00490754" w:rsidRPr="00F51839">
        <w:t xml:space="preserve"> (</w:t>
      </w:r>
      <w:r w:rsidR="00490754" w:rsidRPr="00F51839">
        <w:rPr>
          <w:rFonts w:eastAsia="Times New Roman"/>
        </w:rPr>
        <w:t xml:space="preserve">Sutton, </w:t>
      </w:r>
      <w:r w:rsidR="00DF72A6" w:rsidRPr="00F51839">
        <w:rPr>
          <w:rFonts w:eastAsia="Times New Roman"/>
        </w:rPr>
        <w:t>2024)</w:t>
      </w:r>
      <w:r w:rsidRPr="00F51839">
        <w:t>. Instituting a formal mentorship program would also help new and veteran employees alike. Mentorship will contribute to building skill sets, but it will also make the people in the organisation feel welcome and supported, which will build a better degree of employee satisfaction and engagement levels (Liu and Liu, 2022). In this regard, communication channels must be enhanced between management and line staff in order for the latter to work in a truly suppor</w:t>
      </w:r>
      <w:r w:rsidR="00617574" w:rsidRPr="00F51839">
        <w:t>tive and enabling environment. According to Kim et al. (2021)</w:t>
      </w:r>
      <w:r w:rsidR="00A55C94" w:rsidRPr="00F51839">
        <w:t>,</w:t>
      </w:r>
      <w:r w:rsidR="00617574" w:rsidRPr="00F51839">
        <w:t xml:space="preserve"> r</w:t>
      </w:r>
      <w:r w:rsidRPr="00F51839">
        <w:t>egular feedback sessions and open forums would mend the gap between the employees and the management; the concerns of the staff would be heard, and problems would be attended to in time.</w:t>
      </w:r>
    </w:p>
    <w:p w14:paraId="3AA3B120" w14:textId="77777777" w:rsidR="006D7B1A" w:rsidRPr="00F51839" w:rsidRDefault="006D7B1A" w:rsidP="00477416">
      <w:pPr>
        <w:spacing w:after="0" w:line="360" w:lineRule="auto"/>
        <w:ind w:firstLine="720"/>
        <w:contextualSpacing/>
        <w:jc w:val="both"/>
      </w:pPr>
      <w:r w:rsidRPr="00F51839">
        <w:t>I believe Novotel should invest in employee welfare initiatives such as stress management programs and wellness activities. According to the JD-R model, resources facilitating employee coping with job demands will gradually decrease stress and enhance overall job satisfaction. With greater emphasis on employee welfare, Novotel will be better positioned to develop a supportive work environment conducive to employees' personal and professional growth.</w:t>
      </w:r>
    </w:p>
    <w:p w14:paraId="34CEDBFD" w14:textId="6B3F5E41" w:rsidR="0006287B" w:rsidRPr="00F51839" w:rsidRDefault="006D7B1A" w:rsidP="00477416">
      <w:pPr>
        <w:spacing w:after="0" w:line="360" w:lineRule="auto"/>
        <w:ind w:firstLine="720"/>
        <w:contextualSpacing/>
        <w:jc w:val="both"/>
      </w:pPr>
      <w:r w:rsidRPr="00F51839">
        <w:t xml:space="preserve">Overall, my placement experience at Novotel </w:t>
      </w:r>
      <w:r w:rsidR="00B538E0" w:rsidRPr="00F51839">
        <w:t>Wembley</w:t>
      </w:r>
      <w:r w:rsidRPr="00F51839">
        <w:t xml:space="preserve"> has provided relevant information on problems and opportunities regarding career development and employee motivation within the </w:t>
      </w:r>
      <w:r w:rsidRPr="00F51839">
        <w:lastRenderedPageBreak/>
        <w:t>front office department. Observations at Novotel show how well-organised career pathways, effective mentorship, and leadership proactively reinforce a motivated workforce. By addressing the shortfalls in career development and support for employees, Novotel should be able to increase employee motivation to provide improved service and thereby achieve more significant organisational outcomes. This reflective account not only allowed me to go deeper into some of the key theoretical concepts that underpin my current learning but also provided me with insightful knowledge that I can use throughout my future professional life within the hospitality management sector.</w:t>
      </w:r>
    </w:p>
    <w:p w14:paraId="7EDA37B2" w14:textId="77777777" w:rsidR="00AE31DC" w:rsidRPr="00F51839" w:rsidRDefault="00AE31DC" w:rsidP="00867503">
      <w:pPr>
        <w:spacing w:after="0" w:line="480" w:lineRule="auto"/>
        <w:contextualSpacing/>
      </w:pPr>
      <w:r w:rsidRPr="00F51839">
        <w:br w:type="page"/>
      </w:r>
    </w:p>
    <w:p w14:paraId="1497B01D" w14:textId="77777777" w:rsidR="003A508A" w:rsidRPr="00F51839" w:rsidRDefault="002D1CFB" w:rsidP="005E473A">
      <w:pPr>
        <w:pStyle w:val="Heading3"/>
        <w:spacing w:before="0" w:beforeAutospacing="0" w:after="0" w:afterAutospacing="0" w:line="360" w:lineRule="auto"/>
        <w:contextualSpacing/>
        <w:jc w:val="center"/>
        <w:rPr>
          <w:sz w:val="24"/>
          <w:szCs w:val="24"/>
        </w:rPr>
      </w:pPr>
      <w:bookmarkStart w:id="49" w:name="_Toc182602332"/>
      <w:r w:rsidRPr="00F51839">
        <w:rPr>
          <w:sz w:val="24"/>
          <w:szCs w:val="24"/>
        </w:rPr>
        <w:lastRenderedPageBreak/>
        <w:t>References List</w:t>
      </w:r>
      <w:bookmarkEnd w:id="49"/>
    </w:p>
    <w:p w14:paraId="77E2044C" w14:textId="77777777" w:rsidR="00A32E47" w:rsidRPr="00F51839" w:rsidRDefault="00A32E47" w:rsidP="00477416">
      <w:pPr>
        <w:spacing w:after="0" w:line="360" w:lineRule="auto"/>
        <w:ind w:left="720" w:hanging="720"/>
        <w:contextualSpacing/>
        <w:jc w:val="both"/>
      </w:pPr>
      <w:r w:rsidRPr="00F51839">
        <w:t xml:space="preserve">Accor (2023) </w:t>
      </w:r>
      <w:r w:rsidRPr="003044D6">
        <w:rPr>
          <w:i/>
          <w:iCs/>
        </w:rPr>
        <w:t>Novotel London Wembley - Hotel Information</w:t>
      </w:r>
      <w:r w:rsidRPr="00F51839">
        <w:t xml:space="preserve">. Available at: </w:t>
      </w:r>
      <w:hyperlink r:id="rId9" w:tgtFrame="_new" w:history="1">
        <w:r w:rsidRPr="00F51839">
          <w:rPr>
            <w:rStyle w:val="Hyperlink"/>
          </w:rPr>
          <w:t>https://all.accor.com/hotel/9389/index.en.shtml</w:t>
        </w:r>
      </w:hyperlink>
      <w:r w:rsidRPr="00F51839">
        <w:t xml:space="preserve"> (Accessed: 4 November 2024).</w:t>
      </w:r>
    </w:p>
    <w:p w14:paraId="34CBC874" w14:textId="77777777" w:rsidR="00A32E47" w:rsidRPr="00F51839" w:rsidRDefault="00A32E47" w:rsidP="00477416">
      <w:pPr>
        <w:spacing w:after="0" w:line="360" w:lineRule="auto"/>
        <w:ind w:left="720" w:hanging="720"/>
        <w:contextualSpacing/>
        <w:jc w:val="both"/>
      </w:pPr>
      <w:r w:rsidRPr="00F51839">
        <w:t xml:space="preserve">Accor Group. (2023) </w:t>
      </w:r>
      <w:r w:rsidRPr="003044D6">
        <w:rPr>
          <w:i/>
          <w:iCs/>
        </w:rPr>
        <w:t>Integrated Report 2023</w:t>
      </w:r>
      <w:r w:rsidRPr="00F51839">
        <w:t xml:space="preserve">. Available at: </w:t>
      </w:r>
      <w:hyperlink r:id="rId10" w:tgtFrame="_new" w:history="1">
        <w:r w:rsidRPr="00F51839">
          <w:rPr>
            <w:rStyle w:val="Hyperlink"/>
          </w:rPr>
          <w:t>https://group.accor.com/-/media/Corporate/Investors/Documents-de-reference/ACCOR_RI_2023_MEL_UK.pdf</w:t>
        </w:r>
      </w:hyperlink>
      <w:r w:rsidRPr="00F51839">
        <w:t xml:space="preserve"> [Accessed 4 Nov. 2024].</w:t>
      </w:r>
    </w:p>
    <w:p w14:paraId="08D5D2E6" w14:textId="46B6E758" w:rsidR="00A32E47" w:rsidRPr="00F51839" w:rsidRDefault="00A32E47" w:rsidP="00477416">
      <w:pPr>
        <w:spacing w:after="0" w:line="360" w:lineRule="auto"/>
        <w:ind w:left="720" w:hanging="720"/>
        <w:contextualSpacing/>
        <w:jc w:val="both"/>
      </w:pPr>
      <w:r w:rsidRPr="00F51839">
        <w:t xml:space="preserve">AdminTHDM (2023) </w:t>
      </w:r>
      <w:r w:rsidRPr="003044D6">
        <w:rPr>
          <w:i/>
          <w:iCs/>
        </w:rPr>
        <w:t xml:space="preserve">Managing and </w:t>
      </w:r>
      <w:r w:rsidR="00924390" w:rsidRPr="003044D6">
        <w:rPr>
          <w:i/>
          <w:iCs/>
        </w:rPr>
        <w:t>Motivating Hospitality Staff</w:t>
      </w:r>
      <w:r w:rsidRPr="003044D6">
        <w:rPr>
          <w:i/>
          <w:iCs/>
        </w:rPr>
        <w:t xml:space="preserve">: Best </w:t>
      </w:r>
      <w:r w:rsidR="00924390" w:rsidRPr="003044D6">
        <w:rPr>
          <w:i/>
          <w:iCs/>
        </w:rPr>
        <w:t xml:space="preserve">Practices </w:t>
      </w:r>
      <w:r w:rsidRPr="003044D6">
        <w:rPr>
          <w:i/>
          <w:iCs/>
        </w:rPr>
        <w:t xml:space="preserve">for </w:t>
      </w:r>
      <w:r w:rsidR="00924390" w:rsidRPr="003044D6">
        <w:rPr>
          <w:i/>
          <w:iCs/>
        </w:rPr>
        <w:t xml:space="preserve">Creating </w:t>
      </w:r>
      <w:r w:rsidRPr="003044D6">
        <w:rPr>
          <w:i/>
          <w:iCs/>
        </w:rPr>
        <w:t xml:space="preserve">a </w:t>
      </w:r>
      <w:r w:rsidR="00924390" w:rsidRPr="003044D6">
        <w:rPr>
          <w:i/>
          <w:iCs/>
        </w:rPr>
        <w:t>Positive Work Culture</w:t>
      </w:r>
      <w:r w:rsidRPr="00F51839">
        <w:t xml:space="preserve">. Available at: </w:t>
      </w:r>
      <w:hyperlink r:id="rId11" w:tgtFrame="_new" w:history="1">
        <w:r w:rsidRPr="00F51839">
          <w:rPr>
            <w:rStyle w:val="Hyperlink"/>
          </w:rPr>
          <w:t>https://thehospitalitydaily.com/managing-and-motivating-culture/</w:t>
        </w:r>
      </w:hyperlink>
      <w:r w:rsidRPr="00F51839">
        <w:t xml:space="preserve"> (Accessed: 4 November 2024).</w:t>
      </w:r>
    </w:p>
    <w:p w14:paraId="0E088358" w14:textId="77777777" w:rsidR="00A32E47" w:rsidRPr="00F51839" w:rsidRDefault="00A32E47" w:rsidP="00477416">
      <w:pPr>
        <w:spacing w:after="0" w:line="360" w:lineRule="auto"/>
        <w:ind w:left="720" w:hanging="720"/>
        <w:contextualSpacing/>
        <w:jc w:val="both"/>
      </w:pPr>
      <w:r w:rsidRPr="00F51839">
        <w:t xml:space="preserve">Afan de Ribera, M. (2022) </w:t>
      </w:r>
      <w:r w:rsidRPr="003044D6">
        <w:rPr>
          <w:i/>
          <w:iCs/>
        </w:rPr>
        <w:t>How to Increase Prices with Confidence in the Hospitality Sector</w:t>
      </w:r>
      <w:r w:rsidRPr="00F51839">
        <w:t xml:space="preserve">. Available at: </w:t>
      </w:r>
      <w:hyperlink r:id="rId12" w:tgtFrame="_new" w:history="1">
        <w:r w:rsidRPr="00F51839">
          <w:rPr>
            <w:rStyle w:val="Hyperlink"/>
          </w:rPr>
          <w:t>https://www.simon-kucher.com/en/insights/how-increase-prices-confidence-hospitality-sector</w:t>
        </w:r>
      </w:hyperlink>
      <w:r w:rsidRPr="00F51839">
        <w:t xml:space="preserve"> (Accessed: 4 November 2024).</w:t>
      </w:r>
    </w:p>
    <w:p w14:paraId="77A38CE0" w14:textId="47652D69" w:rsidR="00A32E47" w:rsidRPr="00F51839" w:rsidRDefault="00A32E47" w:rsidP="00477416">
      <w:pPr>
        <w:spacing w:after="0" w:line="360" w:lineRule="auto"/>
        <w:ind w:left="720" w:hanging="720"/>
        <w:contextualSpacing/>
        <w:jc w:val="both"/>
      </w:pPr>
      <w:r w:rsidRPr="00F51839">
        <w:t xml:space="preserve">Apostu, I.M. (2014) The </w:t>
      </w:r>
      <w:r w:rsidR="003044D6" w:rsidRPr="00F51839">
        <w:t xml:space="preserve">International Expansion </w:t>
      </w:r>
      <w:r w:rsidR="003044D6">
        <w:t>of a</w:t>
      </w:r>
      <w:r w:rsidR="003044D6" w:rsidRPr="00F51839">
        <w:t xml:space="preserve"> Hotel Chain. </w:t>
      </w:r>
      <w:r w:rsidRPr="00F51839">
        <w:t xml:space="preserve">Multiculturalism </w:t>
      </w:r>
      <w:r w:rsidR="003044D6">
        <w:t>a</w:t>
      </w:r>
      <w:r w:rsidR="003044D6" w:rsidRPr="00F51839">
        <w:t>nd Performance.</w:t>
      </w:r>
      <w:r w:rsidRPr="00F51839">
        <w:t> </w:t>
      </w:r>
      <w:r w:rsidRPr="003044D6">
        <w:rPr>
          <w:i/>
          <w:iCs/>
        </w:rPr>
        <w:t>Revista Economica</w:t>
      </w:r>
      <w:r w:rsidRPr="00F51839">
        <w:t>, </w:t>
      </w:r>
      <w:r w:rsidRPr="003044D6">
        <w:rPr>
          <w:i/>
          <w:iCs/>
        </w:rPr>
        <w:t>66</w:t>
      </w:r>
      <w:r w:rsidRPr="00F51839">
        <w:t>(3).</w:t>
      </w:r>
    </w:p>
    <w:p w14:paraId="58605945" w14:textId="0321ED3B" w:rsidR="00A32E47" w:rsidRPr="00F51839" w:rsidRDefault="00A32E47" w:rsidP="00477416">
      <w:pPr>
        <w:spacing w:after="0" w:line="360" w:lineRule="auto"/>
        <w:ind w:left="720" w:hanging="720"/>
        <w:contextualSpacing/>
        <w:jc w:val="both"/>
      </w:pPr>
      <w:r w:rsidRPr="00F51839">
        <w:t xml:space="preserve">Baldwin, J., Raven, N., and Webber-Jones, R. (2022) Managerial </w:t>
      </w:r>
      <w:r w:rsidR="003044D6">
        <w:t>C</w:t>
      </w:r>
      <w:r w:rsidRPr="00F51839">
        <w:t xml:space="preserve">ultures in UK further and </w:t>
      </w:r>
      <w:r w:rsidR="003044D6">
        <w:t>V</w:t>
      </w:r>
      <w:r w:rsidRPr="00F51839">
        <w:t xml:space="preserve">ocational </w:t>
      </w:r>
      <w:r w:rsidR="003044D6">
        <w:t>E</w:t>
      </w:r>
      <w:r w:rsidRPr="00F51839">
        <w:t>ducation. </w:t>
      </w:r>
      <w:hyperlink r:id="rId13" w:history="1">
        <w:r w:rsidRPr="00F51839">
          <w:rPr>
            <w:rStyle w:val="Hyperlink"/>
          </w:rPr>
          <w:t>https://doi.org/10.1007/978-3-031-04443-4</w:t>
        </w:r>
      </w:hyperlink>
      <w:r w:rsidRPr="00F51839">
        <w:t xml:space="preserve"> </w:t>
      </w:r>
    </w:p>
    <w:p w14:paraId="034D9B7D" w14:textId="1F1502D7" w:rsidR="00A32E47" w:rsidRPr="00F51839" w:rsidRDefault="00A32E47" w:rsidP="00477416">
      <w:pPr>
        <w:spacing w:after="0" w:line="360" w:lineRule="auto"/>
        <w:ind w:left="720" w:hanging="720"/>
        <w:contextualSpacing/>
        <w:jc w:val="both"/>
      </w:pPr>
      <w:r w:rsidRPr="00F51839">
        <w:t xml:space="preserve">Bandura, A. (1977 Social </w:t>
      </w:r>
      <w:r w:rsidR="003044D6" w:rsidRPr="00F51839">
        <w:t>Learning Theory</w:t>
      </w:r>
      <w:r w:rsidRPr="00F51839">
        <w:t>. </w:t>
      </w:r>
      <w:r w:rsidRPr="003044D6">
        <w:rPr>
          <w:i/>
          <w:iCs/>
        </w:rPr>
        <w:t>Englewood Cliffs</w:t>
      </w:r>
      <w:r w:rsidRPr="00F51839">
        <w:t>.</w:t>
      </w:r>
    </w:p>
    <w:p w14:paraId="5352C1B5" w14:textId="51F36B97" w:rsidR="00A32E47" w:rsidRPr="00F51839" w:rsidRDefault="00A32E47" w:rsidP="00477416">
      <w:pPr>
        <w:spacing w:after="0" w:line="360" w:lineRule="auto"/>
        <w:ind w:left="720" w:hanging="720"/>
        <w:contextualSpacing/>
        <w:jc w:val="both"/>
      </w:pPr>
      <w:r w:rsidRPr="00F51839">
        <w:t xml:space="preserve">Barreto, N., and Mayya, S. (2023) Goa's </w:t>
      </w:r>
      <w:r w:rsidR="003044D6" w:rsidRPr="00F51839">
        <w:t xml:space="preserve">Hospitality Industry: </w:t>
      </w:r>
      <w:r w:rsidRPr="00F51839">
        <w:t xml:space="preserve">A </w:t>
      </w:r>
      <w:r w:rsidR="003044D6" w:rsidRPr="00F51839">
        <w:t xml:space="preserve">Study </w:t>
      </w:r>
      <w:r w:rsidR="003044D6">
        <w:t>o</w:t>
      </w:r>
      <w:r w:rsidR="003044D6" w:rsidRPr="00F51839">
        <w:t xml:space="preserve">n Status, Opportunities, </w:t>
      </w:r>
      <w:r w:rsidR="003044D6">
        <w:t>a</w:t>
      </w:r>
      <w:r w:rsidR="003044D6" w:rsidRPr="00F51839">
        <w:t>nd Challenges</w:t>
      </w:r>
      <w:r w:rsidRPr="00F51839">
        <w:t>. </w:t>
      </w:r>
      <w:r w:rsidRPr="003044D6">
        <w:rPr>
          <w:i/>
          <w:iCs/>
        </w:rPr>
        <w:t>International Journal of Management, Technology, and Social Sciences</w:t>
      </w:r>
      <w:r w:rsidRPr="00F51839">
        <w:t>, 254-272. </w:t>
      </w:r>
      <w:hyperlink r:id="rId14" w:history="1">
        <w:r w:rsidRPr="00F51839">
          <w:rPr>
            <w:rStyle w:val="Hyperlink"/>
          </w:rPr>
          <w:t>https://doi.org/10.47992/ijmts.2581.6012.0281</w:t>
        </w:r>
      </w:hyperlink>
      <w:r w:rsidRPr="00F51839">
        <w:t xml:space="preserve"> </w:t>
      </w:r>
    </w:p>
    <w:p w14:paraId="28DE188C" w14:textId="122FF528" w:rsidR="00A32E47" w:rsidRPr="00F51839" w:rsidRDefault="00A32E47" w:rsidP="00477416">
      <w:pPr>
        <w:spacing w:after="0" w:line="360" w:lineRule="auto"/>
        <w:ind w:left="720" w:hanging="720"/>
        <w:contextualSpacing/>
        <w:jc w:val="both"/>
      </w:pPr>
      <w:r w:rsidRPr="00F51839">
        <w:t xml:space="preserve">Barreto, N., and Mayya, S. (2023). A </w:t>
      </w:r>
      <w:r w:rsidR="003044D6" w:rsidRPr="00F51839">
        <w:t xml:space="preserve">Systematic Review </w:t>
      </w:r>
      <w:r w:rsidR="003044D6">
        <w:t>o</w:t>
      </w:r>
      <w:r w:rsidR="003044D6" w:rsidRPr="00F51839">
        <w:t xml:space="preserve">n Training </w:t>
      </w:r>
      <w:r w:rsidR="003044D6">
        <w:t>a</w:t>
      </w:r>
      <w:r w:rsidR="003044D6" w:rsidRPr="00F51839">
        <w:t xml:space="preserve">nd Development </w:t>
      </w:r>
      <w:r w:rsidR="003044D6">
        <w:t>i</w:t>
      </w:r>
      <w:r w:rsidR="003044D6" w:rsidRPr="00F51839">
        <w:t xml:space="preserve">n </w:t>
      </w:r>
      <w:r w:rsidR="003044D6">
        <w:t>t</w:t>
      </w:r>
      <w:r w:rsidR="003044D6" w:rsidRPr="00F51839">
        <w:t>he Hotel Industry</w:t>
      </w:r>
      <w:r w:rsidRPr="00F51839">
        <w:t>. </w:t>
      </w:r>
      <w:r w:rsidRPr="003044D6">
        <w:rPr>
          <w:i/>
          <w:iCs/>
        </w:rPr>
        <w:t>International Journal of Management, Technology, and Social Sciences</w:t>
      </w:r>
      <w:r w:rsidRPr="00F51839">
        <w:t>, 22-52. </w:t>
      </w:r>
      <w:hyperlink r:id="rId15" w:history="1">
        <w:r w:rsidRPr="00F51839">
          <w:rPr>
            <w:rStyle w:val="Hyperlink"/>
          </w:rPr>
          <w:t>https://doi.org/10.47992/ijmts.2581.6012.0268</w:t>
        </w:r>
      </w:hyperlink>
      <w:r w:rsidRPr="00F51839">
        <w:t xml:space="preserve"> </w:t>
      </w:r>
    </w:p>
    <w:p w14:paraId="6B606A87" w14:textId="33B7AF49" w:rsidR="00A32E47" w:rsidRPr="00F51839" w:rsidRDefault="00A32E47" w:rsidP="00477416">
      <w:pPr>
        <w:spacing w:after="0" w:line="360" w:lineRule="auto"/>
        <w:ind w:left="720" w:hanging="720"/>
        <w:contextualSpacing/>
        <w:jc w:val="both"/>
      </w:pPr>
      <w:r w:rsidRPr="00F51839">
        <w:t xml:space="preserve">Bass, B. M., and Bass Bernard, M. (1985) Leadership and </w:t>
      </w:r>
      <w:r w:rsidR="003044D6" w:rsidRPr="00F51839">
        <w:t>Performance Beyond Expectations.</w:t>
      </w:r>
    </w:p>
    <w:p w14:paraId="6CE3BBAB" w14:textId="2952CC66" w:rsidR="00A32E47" w:rsidRPr="00F51839" w:rsidRDefault="00A32E47" w:rsidP="00477416">
      <w:pPr>
        <w:spacing w:after="0" w:line="360" w:lineRule="auto"/>
        <w:ind w:left="720" w:hanging="720"/>
        <w:contextualSpacing/>
        <w:jc w:val="both"/>
      </w:pPr>
      <w:r w:rsidRPr="00F51839">
        <w:t xml:space="preserve">Baum, T. (2018) Sustainable </w:t>
      </w:r>
      <w:r w:rsidR="003044D6" w:rsidRPr="00F51839">
        <w:t xml:space="preserve">Human Resource Management </w:t>
      </w:r>
      <w:r w:rsidR="003044D6">
        <w:t>a</w:t>
      </w:r>
      <w:r w:rsidR="003044D6" w:rsidRPr="00F51839">
        <w:t xml:space="preserve">s </w:t>
      </w:r>
      <w:r w:rsidR="003044D6">
        <w:t>a</w:t>
      </w:r>
      <w:r w:rsidR="003044D6" w:rsidRPr="00F51839">
        <w:t xml:space="preserve"> Driver </w:t>
      </w:r>
      <w:r w:rsidR="003044D6">
        <w:t>i</w:t>
      </w:r>
      <w:r w:rsidR="003044D6" w:rsidRPr="00F51839">
        <w:t xml:space="preserve">n Tourism Policy </w:t>
      </w:r>
      <w:proofErr w:type="gramStart"/>
      <w:r w:rsidR="003044D6" w:rsidRPr="00F51839">
        <w:t>And</w:t>
      </w:r>
      <w:proofErr w:type="gramEnd"/>
      <w:r w:rsidR="003044D6" w:rsidRPr="00F51839">
        <w:t xml:space="preserve"> Planning: </w:t>
      </w:r>
      <w:r w:rsidRPr="00F51839">
        <w:t xml:space="preserve">A </w:t>
      </w:r>
      <w:r w:rsidR="003044D6" w:rsidRPr="00F51839">
        <w:t>Serious Sin Of Omission</w:t>
      </w:r>
      <w:r w:rsidRPr="00F51839">
        <w:t>? </w:t>
      </w:r>
      <w:r w:rsidRPr="003044D6">
        <w:rPr>
          <w:i/>
          <w:iCs/>
        </w:rPr>
        <w:t>Journal of Sustainable Tourism</w:t>
      </w:r>
      <w:r w:rsidRPr="00F51839">
        <w:t>, </w:t>
      </w:r>
      <w:r w:rsidRPr="003044D6">
        <w:rPr>
          <w:i/>
          <w:iCs/>
        </w:rPr>
        <w:t>26</w:t>
      </w:r>
      <w:r w:rsidRPr="00F51839">
        <w:t>(6), 873-889. </w:t>
      </w:r>
      <w:hyperlink r:id="rId16" w:history="1">
        <w:r w:rsidRPr="00F51839">
          <w:rPr>
            <w:rStyle w:val="Hyperlink"/>
          </w:rPr>
          <w:t>https://doi.org/10.1080/09669582.2017.1423318</w:t>
        </w:r>
      </w:hyperlink>
    </w:p>
    <w:p w14:paraId="77A38E6C" w14:textId="1C769BEC" w:rsidR="00A32E47" w:rsidRPr="00F51839" w:rsidRDefault="00A32E47" w:rsidP="00477416">
      <w:pPr>
        <w:spacing w:after="0" w:line="360" w:lineRule="auto"/>
        <w:ind w:left="720" w:hanging="720"/>
        <w:contextualSpacing/>
        <w:jc w:val="both"/>
      </w:pPr>
      <w:r w:rsidRPr="00F51839">
        <w:t>Becker, G. S. (2009) </w:t>
      </w:r>
      <w:r w:rsidRPr="003044D6">
        <w:rPr>
          <w:i/>
          <w:iCs/>
        </w:rPr>
        <w:t xml:space="preserve">Human </w:t>
      </w:r>
      <w:r w:rsidR="003044D6" w:rsidRPr="003044D6">
        <w:rPr>
          <w:i/>
          <w:iCs/>
        </w:rPr>
        <w:t xml:space="preserve">Capital: </w:t>
      </w:r>
      <w:r w:rsidRPr="003044D6">
        <w:rPr>
          <w:i/>
          <w:iCs/>
        </w:rPr>
        <w:t xml:space="preserve">A </w:t>
      </w:r>
      <w:r w:rsidR="003044D6" w:rsidRPr="003044D6">
        <w:rPr>
          <w:i/>
          <w:iCs/>
        </w:rPr>
        <w:t xml:space="preserve">Theoretical </w:t>
      </w:r>
      <w:r w:rsidR="003044D6">
        <w:rPr>
          <w:i/>
          <w:iCs/>
        </w:rPr>
        <w:t>a</w:t>
      </w:r>
      <w:r w:rsidR="003044D6" w:rsidRPr="003044D6">
        <w:rPr>
          <w:i/>
          <w:iCs/>
        </w:rPr>
        <w:t xml:space="preserve">nd Empirical Analysis, </w:t>
      </w:r>
      <w:r w:rsidR="003044D6">
        <w:rPr>
          <w:i/>
          <w:iCs/>
        </w:rPr>
        <w:t>w</w:t>
      </w:r>
      <w:r w:rsidR="003044D6" w:rsidRPr="003044D6">
        <w:rPr>
          <w:i/>
          <w:iCs/>
        </w:rPr>
        <w:t xml:space="preserve">ith Special Reference </w:t>
      </w:r>
      <w:r w:rsidR="003044D6">
        <w:rPr>
          <w:i/>
          <w:iCs/>
        </w:rPr>
        <w:t>t</w:t>
      </w:r>
      <w:r w:rsidR="003044D6" w:rsidRPr="003044D6">
        <w:rPr>
          <w:i/>
          <w:iCs/>
        </w:rPr>
        <w:t>o Education</w:t>
      </w:r>
      <w:r w:rsidR="003044D6" w:rsidRPr="00F51839">
        <w:t xml:space="preserve">. </w:t>
      </w:r>
      <w:r w:rsidRPr="00F51839">
        <w:t>University of Chicago press.</w:t>
      </w:r>
    </w:p>
    <w:p w14:paraId="589BB673" w14:textId="77777777" w:rsidR="00A32E47" w:rsidRPr="00F51839" w:rsidRDefault="00A32E47" w:rsidP="00477416">
      <w:pPr>
        <w:spacing w:after="0" w:line="360" w:lineRule="auto"/>
        <w:ind w:left="720" w:hanging="720"/>
        <w:contextualSpacing/>
        <w:jc w:val="both"/>
      </w:pPr>
      <w:r w:rsidRPr="00F51839">
        <w:t>Bolton, G. E., and Delderfield, R. (2018) Reflective practice: Writing and professional development.</w:t>
      </w:r>
    </w:p>
    <w:p w14:paraId="68B3454C" w14:textId="77777777" w:rsidR="00A32E47" w:rsidRPr="00F51839" w:rsidRDefault="00A32E47" w:rsidP="00477416">
      <w:pPr>
        <w:spacing w:after="0" w:line="360" w:lineRule="auto"/>
        <w:ind w:left="720" w:hanging="720"/>
        <w:contextualSpacing/>
        <w:jc w:val="both"/>
      </w:pPr>
      <w:r w:rsidRPr="00F51839">
        <w:lastRenderedPageBreak/>
        <w:t xml:space="preserve">Booking.com (n.d.) </w:t>
      </w:r>
      <w:r w:rsidRPr="003044D6">
        <w:rPr>
          <w:i/>
          <w:iCs/>
        </w:rPr>
        <w:t>Novotel London Wembley</w:t>
      </w:r>
      <w:r w:rsidRPr="00F51839">
        <w:t xml:space="preserve">. Available at: </w:t>
      </w:r>
      <w:hyperlink r:id="rId17" w:tgtFrame="_new" w:history="1">
        <w:r w:rsidRPr="00F51839">
          <w:rPr>
            <w:rStyle w:val="Hyperlink"/>
          </w:rPr>
          <w:t>https://www.booking.com/hotel/gb/novotel-london-wembley.en-gb.html</w:t>
        </w:r>
      </w:hyperlink>
      <w:r w:rsidRPr="00F51839">
        <w:t xml:space="preserve"> (Accessed: 4 November 2024).</w:t>
      </w:r>
    </w:p>
    <w:p w14:paraId="4076678D" w14:textId="67FB851F" w:rsidR="00A32E47" w:rsidRPr="00F51839" w:rsidRDefault="00A32E47" w:rsidP="00477416">
      <w:pPr>
        <w:spacing w:after="0" w:line="360" w:lineRule="auto"/>
        <w:ind w:left="720" w:hanging="720"/>
        <w:contextualSpacing/>
        <w:jc w:val="both"/>
      </w:pPr>
      <w:r w:rsidRPr="00F51839">
        <w:t xml:space="preserve">Borkovich, D.J. and Middle, G.A., 2022. Digital </w:t>
      </w:r>
      <w:r w:rsidR="003044D6" w:rsidRPr="00F51839">
        <w:t xml:space="preserve">Ethnography: </w:t>
      </w:r>
      <w:r w:rsidRPr="00F51839">
        <w:t xml:space="preserve">A </w:t>
      </w:r>
      <w:r w:rsidR="003044D6" w:rsidRPr="00F51839">
        <w:t xml:space="preserve">Qualitative Approach </w:t>
      </w:r>
      <w:r w:rsidR="003044D6">
        <w:t>t</w:t>
      </w:r>
      <w:r w:rsidR="003044D6" w:rsidRPr="00F51839">
        <w:t xml:space="preserve">o Inquiry </w:t>
      </w:r>
      <w:r w:rsidR="003044D6">
        <w:t>i</w:t>
      </w:r>
      <w:r w:rsidR="003044D6" w:rsidRPr="00F51839">
        <w:t>n Online Spaces</w:t>
      </w:r>
      <w:r w:rsidRPr="00F51839">
        <w:t>. </w:t>
      </w:r>
      <w:r w:rsidRPr="003044D6">
        <w:rPr>
          <w:i/>
          <w:iCs/>
        </w:rPr>
        <w:t>Proceedings of the International Association for Computer Information Systems-Europe</w:t>
      </w:r>
      <w:r w:rsidRPr="00F51839">
        <w:t>, pp.1-2.</w:t>
      </w:r>
    </w:p>
    <w:p w14:paraId="196F5821" w14:textId="22E05078" w:rsidR="00A32E47" w:rsidRPr="00F51839" w:rsidRDefault="00A32E47" w:rsidP="00477416">
      <w:pPr>
        <w:spacing w:after="0" w:line="360" w:lineRule="auto"/>
        <w:ind w:left="720" w:hanging="720"/>
        <w:contextualSpacing/>
        <w:jc w:val="both"/>
      </w:pPr>
      <w:r w:rsidRPr="00F51839">
        <w:t xml:space="preserve">Caire, G., and Becker, G. S. (1967) Human </w:t>
      </w:r>
      <w:r w:rsidR="003044D6" w:rsidRPr="00F51839">
        <w:t xml:space="preserve">Capital, </w:t>
      </w:r>
      <w:r w:rsidR="003044D6">
        <w:t xml:space="preserve">A </w:t>
      </w:r>
      <w:r w:rsidR="003044D6" w:rsidRPr="00F51839">
        <w:t xml:space="preserve">Theoretical </w:t>
      </w:r>
      <w:r w:rsidR="003044D6">
        <w:t>a</w:t>
      </w:r>
      <w:r w:rsidR="003044D6" w:rsidRPr="00F51839">
        <w:t xml:space="preserve">nd Empirical Analysis </w:t>
      </w:r>
      <w:r w:rsidR="003044D6">
        <w:t>w</w:t>
      </w:r>
      <w:r w:rsidR="003044D6" w:rsidRPr="00F51839">
        <w:t xml:space="preserve">ith Special Reference </w:t>
      </w:r>
      <w:proofErr w:type="gramStart"/>
      <w:r w:rsidR="003044D6" w:rsidRPr="00F51839">
        <w:t>To</w:t>
      </w:r>
      <w:proofErr w:type="gramEnd"/>
      <w:r w:rsidR="003044D6" w:rsidRPr="00F51839">
        <w:t xml:space="preserve"> Education.</w:t>
      </w:r>
      <w:r w:rsidRPr="00F51839">
        <w:t> </w:t>
      </w:r>
      <w:r w:rsidRPr="003044D6">
        <w:rPr>
          <w:i/>
          <w:iCs/>
        </w:rPr>
        <w:t>Revue économique</w:t>
      </w:r>
      <w:r w:rsidRPr="00F51839">
        <w:t>, </w:t>
      </w:r>
      <w:r w:rsidRPr="003044D6">
        <w:rPr>
          <w:i/>
          <w:iCs/>
        </w:rPr>
        <w:t>18</w:t>
      </w:r>
      <w:r w:rsidRPr="00F51839">
        <w:t>(1), 132. </w:t>
      </w:r>
      <w:hyperlink r:id="rId18" w:history="1">
        <w:r w:rsidRPr="00F51839">
          <w:rPr>
            <w:rStyle w:val="Hyperlink"/>
          </w:rPr>
          <w:t>https://doi.org/10.2307/3499575</w:t>
        </w:r>
      </w:hyperlink>
      <w:r w:rsidRPr="00F51839">
        <w:t xml:space="preserve"> </w:t>
      </w:r>
    </w:p>
    <w:p w14:paraId="5F949D8A" w14:textId="77777777" w:rsidR="00A32E47" w:rsidRPr="00F51839" w:rsidRDefault="00A32E47" w:rsidP="00477416">
      <w:pPr>
        <w:spacing w:after="0" w:line="360" w:lineRule="auto"/>
        <w:ind w:left="720" w:hanging="720"/>
        <w:contextualSpacing/>
        <w:jc w:val="both"/>
      </w:pPr>
      <w:r w:rsidRPr="00F51839">
        <w:t>Cristina (2023) </w:t>
      </w:r>
      <w:r w:rsidRPr="003044D6">
        <w:rPr>
          <w:i/>
          <w:iCs/>
        </w:rPr>
        <w:t>The Importance of Motivation in the Hospitality Industry</w:t>
      </w:r>
      <w:r w:rsidRPr="00F51839">
        <w:t>, </w:t>
      </w:r>
      <w:r w:rsidRPr="003044D6">
        <w:rPr>
          <w:i/>
          <w:iCs/>
        </w:rPr>
        <w:t>Hospitality Pro</w:t>
      </w:r>
      <w:r w:rsidRPr="00F51839">
        <w:t xml:space="preserve">. Hospitality Pro. Available at: </w:t>
      </w:r>
      <w:hyperlink r:id="rId19" w:history="1">
        <w:r w:rsidRPr="00F51839">
          <w:rPr>
            <w:rStyle w:val="Hyperlink"/>
          </w:rPr>
          <w:t>https://www.hospitalitypro.co/post/the-importance-of-motivation-in-the-hospitality-industry</w:t>
        </w:r>
      </w:hyperlink>
      <w:r w:rsidRPr="00F51839">
        <w:t xml:space="preserve"> (Accessed: 13 November 2024).</w:t>
      </w:r>
    </w:p>
    <w:p w14:paraId="636C8FC5" w14:textId="23744C51" w:rsidR="00A32E47" w:rsidRPr="00F51839" w:rsidRDefault="00A32E47" w:rsidP="00477416">
      <w:pPr>
        <w:spacing w:after="0" w:line="360" w:lineRule="auto"/>
        <w:ind w:left="720" w:hanging="720"/>
        <w:contextualSpacing/>
        <w:jc w:val="both"/>
      </w:pPr>
      <w:r w:rsidRPr="00F51839">
        <w:t>Darby, A. and Willingham, L. (2022</w:t>
      </w:r>
      <w:r w:rsidR="003044D6" w:rsidRPr="00F51839">
        <w:t xml:space="preserve">) </w:t>
      </w:r>
      <w:r w:rsidRPr="00F51839">
        <w:t xml:space="preserve">Faculty </w:t>
      </w:r>
      <w:r w:rsidR="003044D6" w:rsidRPr="00F51839">
        <w:t xml:space="preserve">Motivation </w:t>
      </w:r>
      <w:r w:rsidR="003044D6">
        <w:t>i</w:t>
      </w:r>
      <w:r w:rsidR="003044D6" w:rsidRPr="00F51839">
        <w:t xml:space="preserve">n Service-Learning Based </w:t>
      </w:r>
      <w:r w:rsidR="003044D6">
        <w:t>o</w:t>
      </w:r>
      <w:r w:rsidR="003044D6" w:rsidRPr="00F51839">
        <w:t>n Expectancy X Value Theory</w:t>
      </w:r>
      <w:r w:rsidRPr="00F51839">
        <w:t>. </w:t>
      </w:r>
      <w:r w:rsidRPr="003044D6">
        <w:rPr>
          <w:i/>
          <w:iCs/>
        </w:rPr>
        <w:t>Journal of Experiential Education</w:t>
      </w:r>
      <w:r w:rsidRPr="00F51839">
        <w:t>, </w:t>
      </w:r>
      <w:r w:rsidRPr="003044D6">
        <w:rPr>
          <w:i/>
          <w:iCs/>
        </w:rPr>
        <w:t>45</w:t>
      </w:r>
      <w:r w:rsidRPr="00F51839">
        <w:t xml:space="preserve">(3), pp.337-353. </w:t>
      </w:r>
      <w:hyperlink r:id="rId20" w:history="1">
        <w:r w:rsidRPr="00F51839">
          <w:rPr>
            <w:rStyle w:val="Hyperlink"/>
          </w:rPr>
          <w:t>https://doi.org/10.1177/10538259211058292</w:t>
        </w:r>
      </w:hyperlink>
    </w:p>
    <w:p w14:paraId="56D47432" w14:textId="210FBD91" w:rsidR="00A32E47" w:rsidRPr="00F51839" w:rsidRDefault="00A32E47" w:rsidP="00477416">
      <w:pPr>
        <w:spacing w:after="0" w:line="360" w:lineRule="auto"/>
        <w:ind w:left="720" w:hanging="720"/>
        <w:contextualSpacing/>
        <w:jc w:val="both"/>
      </w:pPr>
      <w:r w:rsidRPr="00F51839">
        <w:t>Deci, E. L., and Ryan, R. M. (2012) Self</w:t>
      </w:r>
      <w:r w:rsidR="003044D6" w:rsidRPr="00F51839">
        <w:t>-Determination Theory</w:t>
      </w:r>
      <w:r w:rsidRPr="00F51839">
        <w:t>. </w:t>
      </w:r>
      <w:r w:rsidRPr="003044D6">
        <w:rPr>
          <w:i/>
          <w:iCs/>
        </w:rPr>
        <w:t>Handbook of Theories of Social Psychology: Volume 1</w:t>
      </w:r>
      <w:r w:rsidRPr="00F51839">
        <w:t>, 416-437. </w:t>
      </w:r>
      <w:hyperlink r:id="rId21" w:history="1">
        <w:r w:rsidRPr="00F51839">
          <w:rPr>
            <w:rStyle w:val="Hyperlink"/>
          </w:rPr>
          <w:t>https://doi.org/10.4135/9781446249215.n21</w:t>
        </w:r>
      </w:hyperlink>
      <w:r w:rsidRPr="00F51839">
        <w:t xml:space="preserve"> </w:t>
      </w:r>
    </w:p>
    <w:p w14:paraId="2F7A9721" w14:textId="77777777" w:rsidR="00A32E47" w:rsidRPr="00F51839" w:rsidRDefault="00A32E47" w:rsidP="00477416">
      <w:pPr>
        <w:spacing w:after="0" w:line="360" w:lineRule="auto"/>
        <w:ind w:left="720" w:hanging="720"/>
        <w:contextualSpacing/>
        <w:jc w:val="both"/>
      </w:pPr>
      <w:r w:rsidRPr="00F51839">
        <w:t>Depierraz, A.-C. (2024) </w:t>
      </w:r>
      <w:r w:rsidRPr="003044D6">
        <w:rPr>
          <w:i/>
          <w:iCs/>
        </w:rPr>
        <w:t>Hotel Employee Training Impacts Customer Experience and Happiness</w:t>
      </w:r>
      <w:r w:rsidRPr="00F51839">
        <w:t>, </w:t>
      </w:r>
      <w:r w:rsidRPr="003044D6">
        <w:rPr>
          <w:i/>
          <w:iCs/>
        </w:rPr>
        <w:t>Hospitality News &amp; Business Insights by EHL</w:t>
      </w:r>
      <w:r w:rsidRPr="00F51839">
        <w:t xml:space="preserve">. EHL Holding SA. Available at: </w:t>
      </w:r>
      <w:hyperlink r:id="rId22" w:history="1">
        <w:r w:rsidRPr="00F51839">
          <w:rPr>
            <w:rStyle w:val="Hyperlink"/>
          </w:rPr>
          <w:t>https://hospitalityinsights.ehl.edu/hotel-employee-training-impacts-customer-experience-and-happiness</w:t>
        </w:r>
      </w:hyperlink>
      <w:r w:rsidRPr="00F51839">
        <w:t xml:space="preserve"> (Accessed: 4 November 2024).</w:t>
      </w:r>
    </w:p>
    <w:p w14:paraId="0CA268D5" w14:textId="2E077057" w:rsidR="003044D6" w:rsidRDefault="00A32E47" w:rsidP="00477416">
      <w:pPr>
        <w:spacing w:after="0" w:line="360" w:lineRule="auto"/>
        <w:ind w:left="720" w:hanging="720"/>
        <w:contextualSpacing/>
        <w:jc w:val="both"/>
      </w:pPr>
      <w:r w:rsidRPr="00F51839">
        <w:t xml:space="preserve">Di Tomasso, N. (2023) </w:t>
      </w:r>
      <w:r w:rsidRPr="003044D6">
        <w:rPr>
          <w:i/>
          <w:iCs/>
        </w:rPr>
        <w:t xml:space="preserve">Mobile </w:t>
      </w:r>
      <w:r w:rsidR="003044D6" w:rsidRPr="003044D6">
        <w:rPr>
          <w:i/>
          <w:iCs/>
        </w:rPr>
        <w:t>Check-In Is Transforming The Hospitality Industry</w:t>
      </w:r>
      <w:r w:rsidR="003044D6" w:rsidRPr="00F51839">
        <w:t>, </w:t>
      </w:r>
      <w:r w:rsidRPr="003044D6">
        <w:rPr>
          <w:i/>
          <w:iCs/>
        </w:rPr>
        <w:t>Hotelier Magazine</w:t>
      </w:r>
      <w:r w:rsidR="003044D6" w:rsidRPr="00F51839">
        <w:t>.</w:t>
      </w:r>
      <w:r w:rsidRPr="00F51839">
        <w:t xml:space="preserve"> Available at: </w:t>
      </w:r>
      <w:hyperlink r:id="rId23" w:history="1">
        <w:r w:rsidR="003044D6" w:rsidRPr="006F32C5">
          <w:rPr>
            <w:rStyle w:val="Hyperlink"/>
          </w:rPr>
          <w:t>https://www.hoteliermagazine.com/mobile-check-in-is-transforming-the-hospitality-industry/</w:t>
        </w:r>
      </w:hyperlink>
      <w:r w:rsidR="003044D6" w:rsidRPr="00F51839">
        <w:t>(Accessed: 13 November 2024).</w:t>
      </w:r>
    </w:p>
    <w:p w14:paraId="03DD6315" w14:textId="57845B51" w:rsidR="00A32E47" w:rsidRPr="00F51839" w:rsidRDefault="00A32E47" w:rsidP="00477416">
      <w:pPr>
        <w:spacing w:after="0" w:line="360" w:lineRule="auto"/>
        <w:ind w:left="720" w:hanging="720"/>
        <w:contextualSpacing/>
        <w:jc w:val="both"/>
      </w:pPr>
      <w:r w:rsidRPr="00F51839">
        <w:t xml:space="preserve">Dutt, N. (2023, December 4). </w:t>
      </w:r>
      <w:r w:rsidRPr="003044D6">
        <w:rPr>
          <w:i/>
          <w:iCs/>
        </w:rPr>
        <w:t xml:space="preserve">15 </w:t>
      </w:r>
      <w:r w:rsidR="003044D6" w:rsidRPr="003044D6">
        <w:rPr>
          <w:i/>
          <w:iCs/>
        </w:rPr>
        <w:t xml:space="preserve">Best </w:t>
      </w:r>
      <w:r w:rsidRPr="003044D6">
        <w:rPr>
          <w:i/>
          <w:iCs/>
        </w:rPr>
        <w:t xml:space="preserve">LMS </w:t>
      </w:r>
      <w:r w:rsidR="003044D6" w:rsidRPr="003044D6">
        <w:rPr>
          <w:i/>
          <w:iCs/>
        </w:rPr>
        <w:t>For Hospitality Industry Training</w:t>
      </w:r>
      <w:r w:rsidRPr="00F51839">
        <w:t xml:space="preserve">. </w:t>
      </w:r>
      <w:proofErr w:type="spellStart"/>
      <w:r w:rsidRPr="00F51839">
        <w:t>Edmingle</w:t>
      </w:r>
      <w:proofErr w:type="spellEnd"/>
      <w:r w:rsidRPr="00F51839">
        <w:t xml:space="preserve"> Blog. </w:t>
      </w:r>
      <w:hyperlink r:id="rId24" w:history="1">
        <w:r w:rsidRPr="00F51839">
          <w:rPr>
            <w:rStyle w:val="Hyperlink"/>
          </w:rPr>
          <w:t>https://blog.edmingle.com/lms-for-hospitality/</w:t>
        </w:r>
      </w:hyperlink>
      <w:r w:rsidRPr="00F51839">
        <w:t xml:space="preserve"> </w:t>
      </w:r>
    </w:p>
    <w:p w14:paraId="5F2ED905" w14:textId="23E08DDD" w:rsidR="00A32E47" w:rsidRPr="00F51839" w:rsidRDefault="00A32E47" w:rsidP="00477416">
      <w:pPr>
        <w:spacing w:after="0" w:line="360" w:lineRule="auto"/>
        <w:ind w:left="720" w:hanging="720"/>
        <w:contextualSpacing/>
        <w:jc w:val="both"/>
      </w:pPr>
      <w:r w:rsidRPr="00F51839">
        <w:t xml:space="preserve">EBN (2023) </w:t>
      </w:r>
      <w:r w:rsidRPr="003044D6">
        <w:rPr>
          <w:i/>
          <w:iCs/>
        </w:rPr>
        <w:t xml:space="preserve">Case </w:t>
      </w:r>
      <w:r w:rsidR="001F278A" w:rsidRPr="003044D6">
        <w:rPr>
          <w:i/>
          <w:iCs/>
        </w:rPr>
        <w:t xml:space="preserve">Studies </w:t>
      </w:r>
      <w:r w:rsidR="001F278A">
        <w:rPr>
          <w:i/>
          <w:iCs/>
        </w:rPr>
        <w:t>i</w:t>
      </w:r>
      <w:r w:rsidR="001F278A" w:rsidRPr="003044D6">
        <w:rPr>
          <w:i/>
          <w:iCs/>
        </w:rPr>
        <w:t>n Evidence-Based Nursing</w:t>
      </w:r>
      <w:r w:rsidRPr="00F51839">
        <w:t xml:space="preserve">. Available at: </w:t>
      </w:r>
      <w:hyperlink r:id="rId25" w:tgtFrame="_new" w:history="1">
        <w:r w:rsidRPr="00F51839">
          <w:rPr>
            <w:rStyle w:val="Hyperlink"/>
          </w:rPr>
          <w:t>https://ebn.bmj.com/content/ebnurs/22/3/67.full.pdf</w:t>
        </w:r>
      </w:hyperlink>
      <w:r w:rsidRPr="00F51839">
        <w:t xml:space="preserve"> (Accessed: 4 November 2024).</w:t>
      </w:r>
    </w:p>
    <w:p w14:paraId="23487E18" w14:textId="77777777" w:rsidR="00A32E47" w:rsidRPr="00F51839" w:rsidRDefault="00A32E47" w:rsidP="00477416">
      <w:pPr>
        <w:spacing w:after="0" w:line="360" w:lineRule="auto"/>
        <w:ind w:left="720" w:hanging="720"/>
        <w:contextualSpacing/>
        <w:jc w:val="both"/>
      </w:pPr>
      <w:r w:rsidRPr="00F51839">
        <w:t xml:space="preserve">Eva (2024) </w:t>
      </w:r>
      <w:r w:rsidRPr="003044D6">
        <w:rPr>
          <w:i/>
          <w:iCs/>
        </w:rPr>
        <w:t>An Honest Review of Accor Live Limitless (ALL) Loyalty Program</w:t>
      </w:r>
      <w:r w:rsidRPr="00F51839">
        <w:t xml:space="preserve">. Available at: </w:t>
      </w:r>
      <w:hyperlink r:id="rId26" w:tgtFrame="_new" w:history="1">
        <w:r w:rsidRPr="00F51839">
          <w:rPr>
            <w:rStyle w:val="Hyperlink"/>
          </w:rPr>
          <w:t>https://trevallog.com/all-accor-live-limitless/</w:t>
        </w:r>
      </w:hyperlink>
      <w:r w:rsidRPr="00F51839">
        <w:t xml:space="preserve"> (Accessed: 4 November 2024).</w:t>
      </w:r>
    </w:p>
    <w:p w14:paraId="2F1A1A10" w14:textId="1A015239" w:rsidR="00A32E47" w:rsidRPr="00F51839" w:rsidRDefault="00A32E47" w:rsidP="00477416">
      <w:pPr>
        <w:spacing w:after="0" w:line="360" w:lineRule="auto"/>
        <w:ind w:left="720" w:hanging="720"/>
        <w:contextualSpacing/>
        <w:jc w:val="both"/>
      </w:pPr>
      <w:r w:rsidRPr="00F51839">
        <w:lastRenderedPageBreak/>
        <w:t xml:space="preserve">Ferreira, J. M. C. V. D. (2022) The </w:t>
      </w:r>
      <w:r w:rsidR="00671731" w:rsidRPr="00F51839">
        <w:t xml:space="preserve">Role </w:t>
      </w:r>
      <w:r w:rsidRPr="00F51839">
        <w:t xml:space="preserve">of </w:t>
      </w:r>
      <w:r w:rsidR="00671731" w:rsidRPr="00F51839">
        <w:t>Employees’ Internal Mobility</w:t>
      </w:r>
      <w:r w:rsidRPr="00F51839">
        <w:t xml:space="preserve">, </w:t>
      </w:r>
      <w:r w:rsidR="00671731" w:rsidRPr="00F51839">
        <w:t>Empowerment</w:t>
      </w:r>
      <w:r w:rsidRPr="00F51839">
        <w:t xml:space="preserve">, and </w:t>
      </w:r>
      <w:r w:rsidR="00671731" w:rsidRPr="00F51839">
        <w:t xml:space="preserve">Leadership </w:t>
      </w:r>
      <w:r w:rsidRPr="00F51839">
        <w:t xml:space="preserve">in </w:t>
      </w:r>
      <w:r w:rsidR="00671731" w:rsidRPr="00F51839">
        <w:t>Hospitality Industry</w:t>
      </w:r>
      <w:r w:rsidRPr="00F51839">
        <w:t>.</w:t>
      </w:r>
    </w:p>
    <w:p w14:paraId="1766AC42" w14:textId="39044B5A" w:rsidR="00A32E47" w:rsidRPr="00F51839" w:rsidRDefault="00A32E47" w:rsidP="00477416">
      <w:pPr>
        <w:spacing w:after="0" w:line="360" w:lineRule="auto"/>
        <w:ind w:left="720" w:hanging="720"/>
        <w:contextualSpacing/>
        <w:jc w:val="both"/>
      </w:pPr>
      <w:r w:rsidRPr="00F51839">
        <w:t xml:space="preserve">Ghani, B., Zada, M., Memon, K. R., Ullah, R., Khattak, A., Han, H., Ariza-Montes, A., and Araya-Castillo, L. (2022) Challenges and </w:t>
      </w:r>
      <w:r w:rsidR="00671731" w:rsidRPr="00F51839">
        <w:t xml:space="preserve">Strategies </w:t>
      </w:r>
      <w:r w:rsidRPr="00F51839">
        <w:t xml:space="preserve">for </w:t>
      </w:r>
      <w:r w:rsidR="00671731" w:rsidRPr="00F51839">
        <w:t xml:space="preserve">Employee Retention </w:t>
      </w:r>
      <w:r w:rsidRPr="00F51839">
        <w:t xml:space="preserve">in the </w:t>
      </w:r>
      <w:r w:rsidR="00671731" w:rsidRPr="00F51839">
        <w:t>Hospitality Industry</w:t>
      </w:r>
      <w:r w:rsidRPr="00F51839">
        <w:t>: A review. </w:t>
      </w:r>
      <w:r w:rsidRPr="003044D6">
        <w:rPr>
          <w:i/>
          <w:iCs/>
        </w:rPr>
        <w:t>Sustainability</w:t>
      </w:r>
      <w:r w:rsidRPr="00F51839">
        <w:t>, </w:t>
      </w:r>
      <w:r w:rsidRPr="003044D6">
        <w:rPr>
          <w:i/>
          <w:iCs/>
        </w:rPr>
        <w:t>14</w:t>
      </w:r>
      <w:r w:rsidRPr="00F51839">
        <w:t>(5), 2885. </w:t>
      </w:r>
      <w:hyperlink r:id="rId27" w:history="1">
        <w:r w:rsidRPr="00F51839">
          <w:rPr>
            <w:rStyle w:val="Hyperlink"/>
          </w:rPr>
          <w:t>https://doi.org/10.3390/su14052885</w:t>
        </w:r>
      </w:hyperlink>
    </w:p>
    <w:p w14:paraId="58EB2EA6" w14:textId="77777777" w:rsidR="00A32E47" w:rsidRPr="00F51839" w:rsidRDefault="00A32E47" w:rsidP="00477416">
      <w:pPr>
        <w:spacing w:after="0" w:line="360" w:lineRule="auto"/>
        <w:ind w:left="720" w:hanging="720"/>
        <w:contextualSpacing/>
        <w:jc w:val="both"/>
      </w:pPr>
      <w:r w:rsidRPr="00F51839">
        <w:t xml:space="preserve">Glassdoor (2024) </w:t>
      </w:r>
      <w:r w:rsidRPr="003044D6">
        <w:rPr>
          <w:i/>
          <w:iCs/>
        </w:rPr>
        <w:t>Novotel Hotels Reviews</w:t>
      </w:r>
      <w:r w:rsidRPr="00F51839">
        <w:t xml:space="preserve">. Available at: </w:t>
      </w:r>
      <w:hyperlink r:id="rId28" w:tgtFrame="_new" w:history="1">
        <w:r w:rsidRPr="00F51839">
          <w:rPr>
            <w:rStyle w:val="Hyperlink"/>
          </w:rPr>
          <w:t>https://www.glassdoor.ca/Reviews/Novotel-Hotels-Reviews-E472210.htm</w:t>
        </w:r>
      </w:hyperlink>
      <w:r w:rsidRPr="00F51839">
        <w:t xml:space="preserve"> (Accessed: 4 November 2024).</w:t>
      </w:r>
    </w:p>
    <w:p w14:paraId="51698BDE" w14:textId="384C9B6B" w:rsidR="00A32E47" w:rsidRPr="00F51839" w:rsidRDefault="00A32E47" w:rsidP="00477416">
      <w:pPr>
        <w:spacing w:after="0" w:line="360" w:lineRule="auto"/>
        <w:ind w:left="720" w:hanging="720"/>
        <w:contextualSpacing/>
        <w:jc w:val="both"/>
      </w:pPr>
      <w:r w:rsidRPr="00F51839">
        <w:t xml:space="preserve">Han, J. W. (2020). A </w:t>
      </w:r>
      <w:r w:rsidR="000A57B4" w:rsidRPr="00F51839">
        <w:t xml:space="preserve">Review </w:t>
      </w:r>
      <w:r w:rsidRPr="00F51839">
        <w:t xml:space="preserve">of </w:t>
      </w:r>
      <w:r w:rsidR="000A57B4" w:rsidRPr="00F51839">
        <w:t xml:space="preserve">Antecedents </w:t>
      </w:r>
      <w:r w:rsidRPr="00F51839">
        <w:t xml:space="preserve">of </w:t>
      </w:r>
      <w:r w:rsidR="000A57B4" w:rsidRPr="00F51839">
        <w:t xml:space="preserve">Employee Turnover </w:t>
      </w:r>
      <w:r w:rsidRPr="00F51839">
        <w:t xml:space="preserve">in the </w:t>
      </w:r>
      <w:r w:rsidR="000A57B4" w:rsidRPr="00F51839">
        <w:t xml:space="preserve">Hospitality Industry </w:t>
      </w:r>
      <w:r w:rsidRPr="00F51839">
        <w:t xml:space="preserve">on </w:t>
      </w:r>
      <w:r w:rsidR="000A57B4" w:rsidRPr="00F51839">
        <w:t xml:space="preserve">Individual, Team </w:t>
      </w:r>
      <w:r w:rsidRPr="00F51839">
        <w:t xml:space="preserve">and </w:t>
      </w:r>
      <w:r w:rsidR="000A57B4" w:rsidRPr="00F51839">
        <w:t>Organizational Levels</w:t>
      </w:r>
      <w:r w:rsidRPr="00F51839">
        <w:t>. </w:t>
      </w:r>
      <w:r w:rsidRPr="003044D6">
        <w:rPr>
          <w:i/>
          <w:iCs/>
        </w:rPr>
        <w:t>International Hospitality Review</w:t>
      </w:r>
      <w:r w:rsidRPr="00F51839">
        <w:t>, </w:t>
      </w:r>
      <w:r w:rsidRPr="003044D6">
        <w:rPr>
          <w:i/>
          <w:iCs/>
        </w:rPr>
        <w:t>36</w:t>
      </w:r>
      <w:r w:rsidRPr="00F51839">
        <w:t>(1), 156-173. </w:t>
      </w:r>
      <w:hyperlink r:id="rId29" w:history="1">
        <w:r w:rsidRPr="00F51839">
          <w:rPr>
            <w:rStyle w:val="Hyperlink"/>
          </w:rPr>
          <w:t>https://doi.org/10.1108/ihr-09-2020-0050</w:t>
        </w:r>
      </w:hyperlink>
      <w:r w:rsidRPr="00F51839">
        <w:t xml:space="preserve"> </w:t>
      </w:r>
    </w:p>
    <w:p w14:paraId="59279D43" w14:textId="2527EDFA" w:rsidR="00A32E47" w:rsidRPr="00F51839" w:rsidRDefault="00A32E47" w:rsidP="00477416">
      <w:pPr>
        <w:spacing w:after="0" w:line="360" w:lineRule="auto"/>
        <w:ind w:left="720" w:hanging="720"/>
        <w:contextualSpacing/>
        <w:jc w:val="both"/>
      </w:pPr>
      <w:r w:rsidRPr="00F51839">
        <w:t xml:space="preserve">Harrison, H., Birks, M., Franklin, R., and Mills, J. (2017, January) Case </w:t>
      </w:r>
      <w:r w:rsidR="000A57B4" w:rsidRPr="00F51839">
        <w:t>Study Research</w:t>
      </w:r>
      <w:r w:rsidRPr="00F51839">
        <w:t xml:space="preserve">: Foundations and </w:t>
      </w:r>
      <w:r w:rsidR="000A57B4" w:rsidRPr="00F51839">
        <w:t>Methodological Orientations</w:t>
      </w:r>
      <w:r w:rsidRPr="00F51839">
        <w:t>. In </w:t>
      </w:r>
      <w:r w:rsidRPr="003044D6">
        <w:rPr>
          <w:i/>
          <w:iCs/>
        </w:rPr>
        <w:t>Forum qualitative Sozialforschung/Forum: qualitative social research</w:t>
      </w:r>
      <w:r w:rsidRPr="00F51839">
        <w:t> (Vol. 18, No. 1).</w:t>
      </w:r>
    </w:p>
    <w:p w14:paraId="5FC8F678" w14:textId="77777777" w:rsidR="00A32E47" w:rsidRPr="00F51839" w:rsidRDefault="00A32E47" w:rsidP="00477416">
      <w:pPr>
        <w:spacing w:after="0" w:line="360" w:lineRule="auto"/>
        <w:ind w:left="720" w:hanging="720"/>
        <w:contextualSpacing/>
        <w:jc w:val="both"/>
      </w:pPr>
      <w:r w:rsidRPr="00F51839">
        <w:t xml:space="preserve">HCA Pro (2024) </w:t>
      </w:r>
      <w:r w:rsidRPr="003044D6">
        <w:rPr>
          <w:i/>
          <w:iCs/>
        </w:rPr>
        <w:t>Benefits of Mentoring in the Hospitality Industry</w:t>
      </w:r>
      <w:r w:rsidRPr="00F51839">
        <w:t xml:space="preserve">. Available at: </w:t>
      </w:r>
      <w:hyperlink r:id="rId30" w:tgtFrame="_new" w:history="1">
        <w:r w:rsidRPr="00F51839">
          <w:rPr>
            <w:rStyle w:val="Hyperlink"/>
          </w:rPr>
          <w:t>https://hca-pro.com/Benefits-of-Mentoring-inHospitality-Industry</w:t>
        </w:r>
      </w:hyperlink>
      <w:r w:rsidRPr="00F51839">
        <w:t xml:space="preserve"> (Accessed: 4 November 2024).</w:t>
      </w:r>
    </w:p>
    <w:p w14:paraId="3BA43F59" w14:textId="23C7C1E5" w:rsidR="00A32E47" w:rsidRPr="00F51839" w:rsidRDefault="00A32E47" w:rsidP="00477416">
      <w:pPr>
        <w:spacing w:after="0" w:line="360" w:lineRule="auto"/>
        <w:ind w:left="720" w:hanging="720"/>
        <w:contextualSpacing/>
        <w:jc w:val="both"/>
      </w:pPr>
      <w:r w:rsidRPr="00F51839">
        <w:t xml:space="preserve">Herzberg, F., Mausner, B. and Synderman, B.S. (1959) The </w:t>
      </w:r>
      <w:r w:rsidR="000A57B4" w:rsidRPr="00F51839">
        <w:t xml:space="preserve">Motivation </w:t>
      </w:r>
      <w:r w:rsidRPr="00F51839">
        <w:t xml:space="preserve">to </w:t>
      </w:r>
      <w:r w:rsidR="000A57B4" w:rsidRPr="00F51839">
        <w:t>Work</w:t>
      </w:r>
      <w:r w:rsidRPr="00F51839">
        <w:t>, New York: Wiley&amp; Sons. </w:t>
      </w:r>
      <w:r w:rsidRPr="003044D6">
        <w:rPr>
          <w:i/>
          <w:iCs/>
        </w:rPr>
        <w:t>1959</w:t>
      </w:r>
      <w:r w:rsidRPr="00F51839">
        <w:t>.</w:t>
      </w:r>
    </w:p>
    <w:p w14:paraId="271F066F" w14:textId="5D5E81FA" w:rsidR="00A32E47" w:rsidRPr="00F51839" w:rsidRDefault="00A32E47" w:rsidP="00477416">
      <w:pPr>
        <w:spacing w:after="0" w:line="360" w:lineRule="auto"/>
        <w:ind w:left="720" w:hanging="720"/>
        <w:contextualSpacing/>
        <w:jc w:val="both"/>
      </w:pPr>
      <w:r w:rsidRPr="00F51839">
        <w:t>Hills, J. (2024) </w:t>
      </w:r>
      <w:r w:rsidRPr="003044D6">
        <w:rPr>
          <w:i/>
          <w:iCs/>
        </w:rPr>
        <w:t xml:space="preserve">Hospitality </w:t>
      </w:r>
      <w:r w:rsidR="000A57B4" w:rsidRPr="003044D6">
        <w:rPr>
          <w:i/>
          <w:iCs/>
        </w:rPr>
        <w:t xml:space="preserve">Industry Predicts </w:t>
      </w:r>
      <w:r w:rsidRPr="003044D6">
        <w:rPr>
          <w:i/>
          <w:iCs/>
        </w:rPr>
        <w:t xml:space="preserve">job </w:t>
      </w:r>
      <w:r w:rsidR="000A57B4" w:rsidRPr="003044D6">
        <w:rPr>
          <w:i/>
          <w:iCs/>
        </w:rPr>
        <w:t xml:space="preserve">Losses </w:t>
      </w:r>
      <w:r w:rsidRPr="003044D6">
        <w:rPr>
          <w:i/>
          <w:iCs/>
        </w:rPr>
        <w:t xml:space="preserve">as </w:t>
      </w:r>
      <w:r w:rsidR="000A57B4" w:rsidRPr="003044D6">
        <w:rPr>
          <w:i/>
          <w:iCs/>
        </w:rPr>
        <w:t>Minimum Wage Increases</w:t>
      </w:r>
      <w:r w:rsidRPr="00F51839">
        <w:t>, </w:t>
      </w:r>
      <w:r w:rsidRPr="003044D6">
        <w:rPr>
          <w:i/>
          <w:iCs/>
        </w:rPr>
        <w:t>ITV News</w:t>
      </w:r>
      <w:r w:rsidRPr="00F51839">
        <w:t>. ITV News. Available at: https://www.itv.com/news/2024-10-29/hospitality-industry-predicts-job-losses-as-minimum-wage-increases (Accessed: 13 November 2024).</w:t>
      </w:r>
    </w:p>
    <w:p w14:paraId="6C46A6A4" w14:textId="77777777" w:rsidR="00A32E47" w:rsidRPr="00F51839" w:rsidRDefault="00A32E47" w:rsidP="00477416">
      <w:pPr>
        <w:spacing w:after="0" w:line="360" w:lineRule="auto"/>
        <w:ind w:left="720" w:hanging="720"/>
        <w:contextualSpacing/>
        <w:jc w:val="both"/>
      </w:pPr>
      <w:r w:rsidRPr="00F51839">
        <w:t>Holland Jr, N.D., 2024. </w:t>
      </w:r>
      <w:r w:rsidRPr="003044D6">
        <w:rPr>
          <w:i/>
          <w:iCs/>
        </w:rPr>
        <w:t>Strategies for Reducing Employee Turnover of Hotel Frontline Employees</w:t>
      </w:r>
      <w:r w:rsidRPr="00F51839">
        <w:t> (Doctoral dissertation, Walden University).</w:t>
      </w:r>
    </w:p>
    <w:p w14:paraId="6D73C501" w14:textId="359E37A4" w:rsidR="00A32E47" w:rsidRPr="00F51839" w:rsidRDefault="00A32E47" w:rsidP="00477416">
      <w:pPr>
        <w:spacing w:after="0" w:line="360" w:lineRule="auto"/>
        <w:ind w:left="720" w:hanging="720"/>
        <w:contextualSpacing/>
        <w:jc w:val="both"/>
      </w:pPr>
      <w:r w:rsidRPr="00F51839">
        <w:t xml:space="preserve">Hossain, M. S., Kannan, S. N., &amp; Raman Nair, S. K. (2020). Factors influencing </w:t>
      </w:r>
      <w:r w:rsidR="000A57B4" w:rsidRPr="00F51839">
        <w:t>Sustainable Competitive Advantag</w:t>
      </w:r>
      <w:r w:rsidRPr="00F51839">
        <w:t xml:space="preserve">e in the </w:t>
      </w:r>
      <w:r w:rsidR="000A57B4" w:rsidRPr="00F51839">
        <w:t>Hospitality Industry</w:t>
      </w:r>
      <w:r w:rsidRPr="00F51839">
        <w:t>. </w:t>
      </w:r>
      <w:r w:rsidRPr="003044D6">
        <w:rPr>
          <w:i/>
          <w:iCs/>
        </w:rPr>
        <w:t>Journal of Quality Assurance in Hospitality &amp; Tourism</w:t>
      </w:r>
      <w:r w:rsidRPr="00F51839">
        <w:t>, </w:t>
      </w:r>
      <w:r w:rsidRPr="003044D6">
        <w:rPr>
          <w:i/>
          <w:iCs/>
        </w:rPr>
        <w:t>22</w:t>
      </w:r>
      <w:r w:rsidRPr="00F51839">
        <w:t>(6), 679-710. </w:t>
      </w:r>
      <w:hyperlink r:id="rId31" w:history="1">
        <w:r w:rsidRPr="00F51839">
          <w:rPr>
            <w:rStyle w:val="Hyperlink"/>
          </w:rPr>
          <w:t>https://doi.org/10.1080/1528008x.2020.1837049</w:t>
        </w:r>
      </w:hyperlink>
      <w:r w:rsidRPr="00F51839">
        <w:t xml:space="preserve"> </w:t>
      </w:r>
    </w:p>
    <w:p w14:paraId="0D59B911" w14:textId="77777777" w:rsidR="00A32E47" w:rsidRPr="00F51839" w:rsidRDefault="00A32E47" w:rsidP="00477416">
      <w:pPr>
        <w:spacing w:after="0" w:line="360" w:lineRule="auto"/>
        <w:ind w:left="720" w:hanging="720"/>
        <w:contextualSpacing/>
        <w:jc w:val="both"/>
      </w:pPr>
      <w:r w:rsidRPr="00F51839">
        <w:t xml:space="preserve">Hotel Speak (2024) </w:t>
      </w:r>
      <w:r w:rsidRPr="003044D6">
        <w:rPr>
          <w:i/>
          <w:iCs/>
        </w:rPr>
        <w:t>How Hotel Staff are Benefiting from E-Learning</w:t>
      </w:r>
      <w:r w:rsidRPr="00F51839">
        <w:t xml:space="preserve">. Available at: </w:t>
      </w:r>
      <w:hyperlink r:id="rId32" w:tgtFrame="_new" w:history="1">
        <w:r w:rsidRPr="00F51839">
          <w:rPr>
            <w:rStyle w:val="Hyperlink"/>
          </w:rPr>
          <w:t>https://www.hotelspeak.com/2024/02/how-hotel-staff-are-benefiting-from-e-learning/</w:t>
        </w:r>
      </w:hyperlink>
      <w:r w:rsidRPr="00F51839">
        <w:t xml:space="preserve"> (Accessed: 4 November 2024).</w:t>
      </w:r>
    </w:p>
    <w:p w14:paraId="461D84D6" w14:textId="2B77B318" w:rsidR="00A32E47" w:rsidRPr="00F51839" w:rsidRDefault="00A32E47" w:rsidP="00477416">
      <w:pPr>
        <w:spacing w:after="0" w:line="360" w:lineRule="auto"/>
        <w:ind w:left="720" w:hanging="720"/>
        <w:contextualSpacing/>
        <w:jc w:val="both"/>
      </w:pPr>
      <w:r w:rsidRPr="00F51839">
        <w:lastRenderedPageBreak/>
        <w:t xml:space="preserve">House of Commons Library (2023) </w:t>
      </w:r>
      <w:r w:rsidRPr="003044D6">
        <w:rPr>
          <w:i/>
          <w:iCs/>
        </w:rPr>
        <w:t xml:space="preserve">Skills and </w:t>
      </w:r>
      <w:r w:rsidR="000A57B4" w:rsidRPr="003044D6">
        <w:rPr>
          <w:i/>
          <w:iCs/>
        </w:rPr>
        <w:t>Labour Shortages</w:t>
      </w:r>
      <w:r w:rsidRPr="00F51839">
        <w:t xml:space="preserve">. Available at: </w:t>
      </w:r>
      <w:hyperlink r:id="rId33" w:tgtFrame="_new" w:history="1">
        <w:r w:rsidRPr="00F51839">
          <w:rPr>
            <w:rStyle w:val="Hyperlink"/>
          </w:rPr>
          <w:t>https://commonslibrary.parliament.uk/research-briefings/cdp-2023-0001/</w:t>
        </w:r>
      </w:hyperlink>
      <w:r w:rsidRPr="00F51839">
        <w:t xml:space="preserve"> (Accessed: 4 November 2024).</w:t>
      </w:r>
    </w:p>
    <w:p w14:paraId="757DE067" w14:textId="77777777" w:rsidR="00A32E47" w:rsidRPr="00F51839" w:rsidRDefault="00A32E47" w:rsidP="00477416">
      <w:pPr>
        <w:spacing w:after="0" w:line="360" w:lineRule="auto"/>
        <w:ind w:left="720" w:hanging="720"/>
        <w:contextualSpacing/>
        <w:jc w:val="both"/>
      </w:pPr>
      <w:r w:rsidRPr="00F51839">
        <w:t>Kendra Cherry, Mse. (2024) </w:t>
      </w:r>
      <w:r w:rsidRPr="003044D6">
        <w:rPr>
          <w:i/>
          <w:iCs/>
        </w:rPr>
        <w:t>How Does Observational Learning Actually Work?</w:t>
      </w:r>
      <w:r w:rsidRPr="00F51839">
        <w:t>, </w:t>
      </w:r>
      <w:r w:rsidRPr="003044D6">
        <w:rPr>
          <w:i/>
          <w:iCs/>
        </w:rPr>
        <w:t>Verywell Mind</w:t>
      </w:r>
      <w:r w:rsidRPr="00F51839">
        <w:t xml:space="preserve">. Verywell Mind. Available at: </w:t>
      </w:r>
      <w:hyperlink r:id="rId34" w:history="1">
        <w:r w:rsidRPr="00F51839">
          <w:rPr>
            <w:rStyle w:val="Hyperlink"/>
          </w:rPr>
          <w:t>https://www.verywellmind.com/social-learning-theory-2795074</w:t>
        </w:r>
      </w:hyperlink>
      <w:r w:rsidRPr="00F51839">
        <w:t xml:space="preserve"> (Accessed: 4 November 2024).</w:t>
      </w:r>
    </w:p>
    <w:p w14:paraId="7916C760" w14:textId="77777777" w:rsidR="00A32E47" w:rsidRPr="00F51839" w:rsidRDefault="00A32E47" w:rsidP="00477416">
      <w:pPr>
        <w:spacing w:after="0" w:line="360" w:lineRule="auto"/>
        <w:ind w:left="720" w:hanging="720"/>
        <w:contextualSpacing/>
        <w:jc w:val="both"/>
      </w:pPr>
      <w:r w:rsidRPr="00F51839">
        <w:t>Khan, R.H.R. and Del Villar, J.R.B. (2023) EMPLOYEE TRAINING AND ITS ROLE IN ENHANCING HOTEL SERVICE QUALITY. </w:t>
      </w:r>
      <w:r w:rsidRPr="003044D6">
        <w:rPr>
          <w:i/>
          <w:iCs/>
        </w:rPr>
        <w:t>Tec Empresarial</w:t>
      </w:r>
      <w:r w:rsidRPr="00F51839">
        <w:t>, </w:t>
      </w:r>
      <w:r w:rsidRPr="003044D6">
        <w:rPr>
          <w:i/>
          <w:iCs/>
        </w:rPr>
        <w:t>5</w:t>
      </w:r>
      <w:r w:rsidRPr="00F51839">
        <w:t>(2).</w:t>
      </w:r>
    </w:p>
    <w:p w14:paraId="79EBA6BB" w14:textId="14A1C69E" w:rsidR="00A32E47" w:rsidRPr="00F51839" w:rsidRDefault="00A32E47" w:rsidP="00477416">
      <w:pPr>
        <w:spacing w:after="0" w:line="360" w:lineRule="auto"/>
        <w:ind w:left="720" w:hanging="720"/>
        <w:contextualSpacing/>
        <w:jc w:val="both"/>
      </w:pPr>
      <w:r w:rsidRPr="00F51839">
        <w:t xml:space="preserve">Kim, J. S., Park, J. G., and Park, H. J. (2022) Linking </w:t>
      </w:r>
      <w:r w:rsidR="000A57B4" w:rsidRPr="00F51839">
        <w:t xml:space="preserve">Authentic Leadership </w:t>
      </w:r>
      <w:r w:rsidRPr="00F51839">
        <w:t xml:space="preserve">with </w:t>
      </w:r>
      <w:r w:rsidR="000A57B4" w:rsidRPr="00F51839">
        <w:t xml:space="preserve">Employee Initiative Behavior </w:t>
      </w:r>
      <w:r w:rsidRPr="00F51839">
        <w:t xml:space="preserve">and </w:t>
      </w:r>
      <w:r w:rsidR="000A57B4" w:rsidRPr="00F51839">
        <w:t>Task Performance</w:t>
      </w:r>
      <w:r w:rsidRPr="00F51839">
        <w:t>: The mediating role of emotional sharing and communication satisfaction. </w:t>
      </w:r>
      <w:r w:rsidRPr="003044D6">
        <w:rPr>
          <w:i/>
          <w:iCs/>
        </w:rPr>
        <w:t>Sage Open</w:t>
      </w:r>
      <w:r w:rsidRPr="00F51839">
        <w:t>, </w:t>
      </w:r>
      <w:r w:rsidRPr="003044D6">
        <w:rPr>
          <w:i/>
          <w:iCs/>
        </w:rPr>
        <w:t>12</w:t>
      </w:r>
      <w:r w:rsidRPr="00F51839">
        <w:t>(1). </w:t>
      </w:r>
      <w:hyperlink r:id="rId35" w:history="1">
        <w:r w:rsidRPr="00F51839">
          <w:rPr>
            <w:rStyle w:val="Hyperlink"/>
          </w:rPr>
          <w:t>https://doi.org/10.1177/21582440221086657</w:t>
        </w:r>
      </w:hyperlink>
    </w:p>
    <w:p w14:paraId="606853AF" w14:textId="6DED6688" w:rsidR="00A32E47" w:rsidRPr="00F51839" w:rsidRDefault="00A32E47" w:rsidP="00477416">
      <w:pPr>
        <w:spacing w:after="0" w:line="360" w:lineRule="auto"/>
        <w:ind w:left="720" w:hanging="720"/>
        <w:contextualSpacing/>
        <w:jc w:val="both"/>
      </w:pPr>
      <w:r w:rsidRPr="00F51839">
        <w:t xml:space="preserve">Knap-Stefaniuk, A., and Karna, W. J. (2022) The </w:t>
      </w:r>
      <w:r w:rsidR="000A57B4" w:rsidRPr="00F51839">
        <w:t>Role</w:t>
      </w:r>
      <w:r w:rsidRPr="00F51839">
        <w:t xml:space="preserve"> of </w:t>
      </w:r>
      <w:r w:rsidR="000A57B4" w:rsidRPr="00F51839">
        <w:t xml:space="preserve">Talent Management </w:t>
      </w:r>
      <w:r w:rsidRPr="00F51839">
        <w:t xml:space="preserve">in the </w:t>
      </w:r>
      <w:r w:rsidR="000A57B4" w:rsidRPr="00F51839">
        <w:t xml:space="preserve">Management </w:t>
      </w:r>
      <w:r w:rsidRPr="00F51839">
        <w:t xml:space="preserve">of </w:t>
      </w:r>
      <w:r w:rsidR="000A57B4" w:rsidRPr="00F51839">
        <w:t>Contemporary Hotels</w:t>
      </w:r>
      <w:r w:rsidRPr="00F51839">
        <w:t>. </w:t>
      </w:r>
      <w:r w:rsidRPr="003044D6">
        <w:rPr>
          <w:i/>
          <w:iCs/>
        </w:rPr>
        <w:t>Perspektywy Kultury</w:t>
      </w:r>
      <w:r w:rsidRPr="00F51839">
        <w:t>, </w:t>
      </w:r>
      <w:r w:rsidRPr="003044D6">
        <w:rPr>
          <w:i/>
          <w:iCs/>
        </w:rPr>
        <w:t>36</w:t>
      </w:r>
      <w:r w:rsidRPr="00F51839">
        <w:t>(1). </w:t>
      </w:r>
      <w:hyperlink r:id="rId36" w:history="1">
        <w:r w:rsidRPr="00F51839">
          <w:rPr>
            <w:rStyle w:val="Hyperlink"/>
          </w:rPr>
          <w:t>https://doi.org/10.35765/pk.2022.3601.12</w:t>
        </w:r>
      </w:hyperlink>
    </w:p>
    <w:p w14:paraId="1D5F553D" w14:textId="52F4E495" w:rsidR="00A32E47" w:rsidRPr="00F51839" w:rsidRDefault="00A32E47" w:rsidP="00477416">
      <w:pPr>
        <w:spacing w:after="0" w:line="360" w:lineRule="auto"/>
        <w:ind w:left="720" w:hanging="720"/>
        <w:contextualSpacing/>
        <w:jc w:val="both"/>
      </w:pPr>
      <w:r w:rsidRPr="00F51839">
        <w:t>Kozinets, R. V. and Nocker, M. (2018) </w:t>
      </w:r>
      <w:r w:rsidRPr="003044D6">
        <w:rPr>
          <w:i/>
          <w:iCs/>
        </w:rPr>
        <w:t xml:space="preserve">Netnography: Engaging with the </w:t>
      </w:r>
      <w:r w:rsidR="000A57B4" w:rsidRPr="003044D6">
        <w:rPr>
          <w:i/>
          <w:iCs/>
        </w:rPr>
        <w:t>Challenges</w:t>
      </w:r>
      <w:r w:rsidRPr="00F51839">
        <w:t>, </w:t>
      </w:r>
      <w:r w:rsidRPr="003044D6">
        <w:rPr>
          <w:i/>
          <w:iCs/>
        </w:rPr>
        <w:t>OUP Academic</w:t>
      </w:r>
      <w:r w:rsidRPr="00F51839">
        <w:t xml:space="preserve">. Oxford University Press. Available at: </w:t>
      </w:r>
      <w:hyperlink r:id="rId37" w:history="1">
        <w:r w:rsidRPr="00F51839">
          <w:rPr>
            <w:rStyle w:val="Hyperlink"/>
          </w:rPr>
          <w:t>https://academic.oup.com/book/8350/chapter-abstract/154015928?redirectedFrom=fulltext</w:t>
        </w:r>
      </w:hyperlink>
      <w:r w:rsidRPr="00F51839">
        <w:t xml:space="preserve"> (Accessed: 13 November 2024).</w:t>
      </w:r>
    </w:p>
    <w:p w14:paraId="6D55D7E1" w14:textId="77777777" w:rsidR="00A32E47" w:rsidRPr="00F51839" w:rsidRDefault="00A32E47" w:rsidP="00477416">
      <w:pPr>
        <w:spacing w:after="0" w:line="360" w:lineRule="auto"/>
        <w:ind w:left="720" w:hanging="720"/>
        <w:contextualSpacing/>
        <w:jc w:val="both"/>
      </w:pPr>
      <w:r w:rsidRPr="00F51839">
        <w:t>Lee, J.E. (2023) </w:t>
      </w:r>
      <w:r w:rsidRPr="003044D6">
        <w:rPr>
          <w:i/>
          <w:iCs/>
        </w:rPr>
        <w:t>The Perceptions of PsyCap Growth Among College Student Leaders Who Mentor</w:t>
      </w:r>
      <w:r w:rsidRPr="00F51839">
        <w:t> (Doctoral dissertation, The University of Nebraska-Lincoln).</w:t>
      </w:r>
    </w:p>
    <w:p w14:paraId="1147C0F6" w14:textId="0A43B3A9" w:rsidR="00A32E47" w:rsidRPr="00F51839" w:rsidRDefault="00A32E47" w:rsidP="00477416">
      <w:pPr>
        <w:spacing w:after="0" w:line="360" w:lineRule="auto"/>
        <w:ind w:left="720" w:hanging="720"/>
        <w:contextualSpacing/>
        <w:jc w:val="both"/>
      </w:pPr>
      <w:r w:rsidRPr="00F51839">
        <w:t xml:space="preserve">Legrand, W., Chen, J. S., and Laeis, G. C. (2022) Sustainable </w:t>
      </w:r>
      <w:r w:rsidR="000A57B4" w:rsidRPr="00F51839">
        <w:t xml:space="preserve">Development </w:t>
      </w:r>
      <w:r w:rsidRPr="00F51839">
        <w:t xml:space="preserve">and the </w:t>
      </w:r>
      <w:r w:rsidR="000A57B4" w:rsidRPr="00F51839">
        <w:t>Hospitality Industry</w:t>
      </w:r>
      <w:r w:rsidRPr="00F51839">
        <w:t>. </w:t>
      </w:r>
      <w:r w:rsidRPr="003044D6">
        <w:rPr>
          <w:i/>
          <w:iCs/>
        </w:rPr>
        <w:t>Sustainability in the Hospitality Industry</w:t>
      </w:r>
      <w:r w:rsidRPr="00F51839">
        <w:t>, 15-61. </w:t>
      </w:r>
      <w:hyperlink r:id="rId38" w:history="1">
        <w:r w:rsidRPr="00F51839">
          <w:rPr>
            <w:rStyle w:val="Hyperlink"/>
          </w:rPr>
          <w:t>https://doi.org/10.4324/9781003081128-2</w:t>
        </w:r>
      </w:hyperlink>
    </w:p>
    <w:p w14:paraId="08C25857" w14:textId="77777777" w:rsidR="00A32E47" w:rsidRPr="00F51839" w:rsidRDefault="00A32E47" w:rsidP="00477416">
      <w:pPr>
        <w:spacing w:after="0" w:line="360" w:lineRule="auto"/>
        <w:ind w:left="720" w:hanging="720"/>
        <w:contextualSpacing/>
        <w:jc w:val="both"/>
      </w:pPr>
      <w:r w:rsidRPr="00F51839">
        <w:t xml:space="preserve">Liu, Y., and Liu, S. (2022) The Role of Mentorship in Employee Development in Hospitality. Journal of Organizational Behavior, 23(4), 289-307. Available at: </w:t>
      </w:r>
      <w:hyperlink r:id="rId39" w:history="1">
        <w:r w:rsidRPr="00F51839">
          <w:rPr>
            <w:rStyle w:val="Hyperlink"/>
          </w:rPr>
          <w:t>https://doi.org/10.1177/10596011221083676</w:t>
        </w:r>
      </w:hyperlink>
      <w:r w:rsidRPr="00F51839">
        <w:t xml:space="preserve"> </w:t>
      </w:r>
    </w:p>
    <w:p w14:paraId="22C3B336" w14:textId="24C907D8" w:rsidR="00A32E47" w:rsidRPr="00F51839" w:rsidRDefault="00A32E47" w:rsidP="00477416">
      <w:pPr>
        <w:spacing w:after="0" w:line="360" w:lineRule="auto"/>
        <w:ind w:left="720" w:hanging="720"/>
        <w:contextualSpacing/>
        <w:jc w:val="both"/>
      </w:pPr>
      <w:r w:rsidRPr="00F51839">
        <w:t xml:space="preserve">Maslow, A. H. (1943) A </w:t>
      </w:r>
      <w:r w:rsidR="000A57B4" w:rsidRPr="00F51839">
        <w:t>Theory</w:t>
      </w:r>
      <w:r w:rsidRPr="00F51839">
        <w:t xml:space="preserve"> of </w:t>
      </w:r>
      <w:r w:rsidR="000A57B4" w:rsidRPr="00F51839">
        <w:t>Human Motivation</w:t>
      </w:r>
      <w:r w:rsidRPr="00F51839">
        <w:t>. </w:t>
      </w:r>
      <w:r w:rsidRPr="003044D6">
        <w:rPr>
          <w:i/>
          <w:iCs/>
        </w:rPr>
        <w:t>Psychological Review</w:t>
      </w:r>
      <w:r w:rsidRPr="00F51839">
        <w:t>, </w:t>
      </w:r>
      <w:r w:rsidRPr="003044D6">
        <w:rPr>
          <w:i/>
          <w:iCs/>
        </w:rPr>
        <w:t>50</w:t>
      </w:r>
      <w:r w:rsidRPr="00F51839">
        <w:t>(4), 370-396. </w:t>
      </w:r>
      <w:hyperlink r:id="rId40" w:history="1">
        <w:r w:rsidRPr="00F51839">
          <w:rPr>
            <w:rStyle w:val="Hyperlink"/>
          </w:rPr>
          <w:t>https://doi.org/10.1037/h0054346</w:t>
        </w:r>
      </w:hyperlink>
      <w:r w:rsidRPr="00F51839">
        <w:t xml:space="preserve"> </w:t>
      </w:r>
    </w:p>
    <w:p w14:paraId="48BEDB89" w14:textId="77777777" w:rsidR="00A32E47" w:rsidRPr="00F51839" w:rsidRDefault="00A32E47" w:rsidP="00477416">
      <w:pPr>
        <w:spacing w:after="0" w:line="360" w:lineRule="auto"/>
        <w:ind w:left="720" w:hanging="720"/>
        <w:contextualSpacing/>
        <w:jc w:val="both"/>
      </w:pPr>
      <w:r w:rsidRPr="00F51839">
        <w:lastRenderedPageBreak/>
        <w:t>McLeod, S. (2024) </w:t>
      </w:r>
      <w:r w:rsidRPr="003044D6">
        <w:rPr>
          <w:i/>
          <w:iCs/>
        </w:rPr>
        <w:t xml:space="preserve">Albert Bandura’s Social Learning Theory </w:t>
      </w:r>
      <w:proofErr w:type="gramStart"/>
      <w:r w:rsidRPr="003044D6">
        <w:rPr>
          <w:i/>
          <w:iCs/>
        </w:rPr>
        <w:t>In</w:t>
      </w:r>
      <w:proofErr w:type="gramEnd"/>
      <w:r w:rsidRPr="003044D6">
        <w:rPr>
          <w:i/>
          <w:iCs/>
        </w:rPr>
        <w:t xml:space="preserve"> Psychology</w:t>
      </w:r>
      <w:r w:rsidRPr="00F51839">
        <w:t>, </w:t>
      </w:r>
      <w:r w:rsidRPr="003044D6">
        <w:rPr>
          <w:i/>
          <w:iCs/>
        </w:rPr>
        <w:t>Simply Psychology</w:t>
      </w:r>
      <w:r w:rsidRPr="00F51839">
        <w:t xml:space="preserve">. Available at: </w:t>
      </w:r>
      <w:hyperlink r:id="rId41" w:history="1">
        <w:r w:rsidRPr="00F51839">
          <w:rPr>
            <w:rStyle w:val="Hyperlink"/>
          </w:rPr>
          <w:t>https://www.simplypsychology.org/bandura.html</w:t>
        </w:r>
      </w:hyperlink>
      <w:r w:rsidRPr="00F51839">
        <w:t xml:space="preserve"> (Accessed: 4 November 2024).</w:t>
      </w:r>
    </w:p>
    <w:p w14:paraId="5CF8E418" w14:textId="0687C18C" w:rsidR="00A32E47" w:rsidRPr="00F51839" w:rsidRDefault="00A32E47" w:rsidP="00477416">
      <w:pPr>
        <w:spacing w:after="0" w:line="360" w:lineRule="auto"/>
        <w:ind w:left="720" w:hanging="720"/>
        <w:contextualSpacing/>
        <w:jc w:val="both"/>
      </w:pPr>
      <w:r w:rsidRPr="00F51839">
        <w:t xml:space="preserve">Meira, J. V. D. S., Hancer, M., Anjos, S. J. G. D., and Eves, A. (2023) Human </w:t>
      </w:r>
      <w:r w:rsidR="000A57B4" w:rsidRPr="00F51839">
        <w:t>Resources Practices</w:t>
      </w:r>
      <w:r w:rsidRPr="00F51839">
        <w:t xml:space="preserve"> and </w:t>
      </w:r>
      <w:r w:rsidR="000A57B4" w:rsidRPr="00F51839">
        <w:t xml:space="preserve">Employee Motivation </w:t>
      </w:r>
      <w:r w:rsidRPr="00F51839">
        <w:t xml:space="preserve">in the </w:t>
      </w:r>
      <w:r w:rsidR="000A57B4" w:rsidRPr="00F51839">
        <w:t>Hospitality Industry</w:t>
      </w:r>
      <w:r w:rsidRPr="00F51839">
        <w:t>: A cross-cultural research. </w:t>
      </w:r>
      <w:r w:rsidRPr="003044D6">
        <w:rPr>
          <w:i/>
          <w:iCs/>
        </w:rPr>
        <w:t xml:space="preserve">Tourism and </w:t>
      </w:r>
      <w:r w:rsidR="00924390" w:rsidRPr="003044D6">
        <w:rPr>
          <w:i/>
          <w:iCs/>
        </w:rPr>
        <w:t>Hospitality Management</w:t>
      </w:r>
      <w:r w:rsidRPr="00F51839">
        <w:t>, </w:t>
      </w:r>
      <w:r w:rsidRPr="003044D6">
        <w:rPr>
          <w:i/>
          <w:iCs/>
        </w:rPr>
        <w:t>29</w:t>
      </w:r>
      <w:r w:rsidRPr="00F51839">
        <w:t xml:space="preserve">(2), 157-167. </w:t>
      </w:r>
      <w:hyperlink r:id="rId42" w:history="1">
        <w:r w:rsidRPr="00F51839">
          <w:rPr>
            <w:rStyle w:val="Hyperlink"/>
          </w:rPr>
          <w:t>https://doi.org/10.20867/thm.29.2.1</w:t>
        </w:r>
      </w:hyperlink>
      <w:r w:rsidRPr="00F51839">
        <w:t xml:space="preserve"> </w:t>
      </w:r>
    </w:p>
    <w:p w14:paraId="535357F1" w14:textId="77777777" w:rsidR="00A32E47" w:rsidRPr="00F51839" w:rsidRDefault="00A32E47" w:rsidP="00477416">
      <w:pPr>
        <w:spacing w:after="0" w:line="360" w:lineRule="auto"/>
        <w:ind w:left="720" w:hanging="720"/>
        <w:contextualSpacing/>
        <w:jc w:val="both"/>
      </w:pPr>
      <w:r w:rsidRPr="00F51839">
        <w:t xml:space="preserve">MENTOR (2023) </w:t>
      </w:r>
      <w:r w:rsidRPr="003044D6">
        <w:rPr>
          <w:i/>
          <w:iCs/>
        </w:rPr>
        <w:t>Workplace Mentoring Toolkit for the Hospitality Industry</w:t>
      </w:r>
      <w:r w:rsidRPr="00F51839">
        <w:t xml:space="preserve">. Available at: </w:t>
      </w:r>
      <w:hyperlink r:id="rId43" w:tgtFrame="_new" w:history="1">
        <w:r w:rsidRPr="00F51839">
          <w:rPr>
            <w:rStyle w:val="Hyperlink"/>
          </w:rPr>
          <w:t>https://www.mentoring.org/wp-content/uploads/2023/08/MENTOR-Workplace-Mentoring-Toolkit-for-the-Hospitality-Industry.pdf</w:t>
        </w:r>
      </w:hyperlink>
      <w:r w:rsidRPr="00F51839">
        <w:t xml:space="preserve"> (Accessed: 4 November 2024).</w:t>
      </w:r>
    </w:p>
    <w:p w14:paraId="3F618F9E" w14:textId="77777777" w:rsidR="00A32E47" w:rsidRPr="00F51839" w:rsidRDefault="00A32E47" w:rsidP="00477416">
      <w:pPr>
        <w:spacing w:after="0" w:line="360" w:lineRule="auto"/>
        <w:ind w:left="720" w:hanging="720"/>
        <w:contextualSpacing/>
        <w:jc w:val="both"/>
      </w:pPr>
      <w:r w:rsidRPr="00F51839">
        <w:t>Morris, D. M. (2023) A Predictive and Causal-Comparative Study Examining Emotional Exhaustion, Workload, Surface Acting, and Inclusion on Managers.</w:t>
      </w:r>
    </w:p>
    <w:p w14:paraId="1CCF7CCA" w14:textId="167C985A" w:rsidR="00A32E47" w:rsidRPr="00F51839" w:rsidRDefault="00A32E47" w:rsidP="00477416">
      <w:pPr>
        <w:spacing w:after="0" w:line="360" w:lineRule="auto"/>
        <w:ind w:left="720" w:hanging="720"/>
        <w:contextualSpacing/>
        <w:jc w:val="both"/>
      </w:pPr>
      <w:r w:rsidRPr="00F51839">
        <w:t xml:space="preserve">Nickerson, C. (2023) Herzberg’s </w:t>
      </w:r>
      <w:r w:rsidR="000A57B4" w:rsidRPr="00F51839">
        <w:t xml:space="preserve">Two-Factor Theory </w:t>
      </w:r>
      <w:r w:rsidRPr="00F51839">
        <w:t xml:space="preserve">of </w:t>
      </w:r>
      <w:r w:rsidR="000A57B4" w:rsidRPr="00F51839">
        <w:t>Motivation-Hygiene</w:t>
      </w:r>
      <w:r w:rsidRPr="00F51839">
        <w:t>. </w:t>
      </w:r>
      <w:r w:rsidRPr="003044D6">
        <w:rPr>
          <w:i/>
          <w:iCs/>
        </w:rPr>
        <w:t>Simply Psychology</w:t>
      </w:r>
      <w:r w:rsidRPr="00F51839">
        <w:t>.</w:t>
      </w:r>
    </w:p>
    <w:p w14:paraId="5EF3036F" w14:textId="0499FA86" w:rsidR="00A32E47" w:rsidRPr="00F51839" w:rsidRDefault="00A32E47" w:rsidP="00477416">
      <w:pPr>
        <w:spacing w:after="0" w:line="360" w:lineRule="auto"/>
        <w:ind w:left="720" w:hanging="720"/>
        <w:contextualSpacing/>
        <w:jc w:val="both"/>
      </w:pPr>
      <w:r w:rsidRPr="00F51839">
        <w:t>Nickson, D. (2013) </w:t>
      </w:r>
      <w:r w:rsidRPr="003044D6">
        <w:rPr>
          <w:i/>
          <w:iCs/>
        </w:rPr>
        <w:t xml:space="preserve">Human </w:t>
      </w:r>
      <w:r w:rsidR="000A57B4" w:rsidRPr="003044D6">
        <w:rPr>
          <w:i/>
          <w:iCs/>
        </w:rPr>
        <w:t xml:space="preserve">Resource Management </w:t>
      </w:r>
      <w:r w:rsidRPr="003044D6">
        <w:rPr>
          <w:i/>
          <w:iCs/>
        </w:rPr>
        <w:t xml:space="preserve">for </w:t>
      </w:r>
      <w:r w:rsidR="000A57B4" w:rsidRPr="003044D6">
        <w:rPr>
          <w:i/>
          <w:iCs/>
        </w:rPr>
        <w:t>Hospitality</w:t>
      </w:r>
      <w:r w:rsidRPr="003044D6">
        <w:rPr>
          <w:i/>
          <w:iCs/>
        </w:rPr>
        <w:t xml:space="preserve">, </w:t>
      </w:r>
      <w:r w:rsidR="000A57B4" w:rsidRPr="003044D6">
        <w:rPr>
          <w:i/>
          <w:iCs/>
        </w:rPr>
        <w:t xml:space="preserve">Tourism </w:t>
      </w:r>
      <w:r w:rsidRPr="003044D6">
        <w:rPr>
          <w:i/>
          <w:iCs/>
        </w:rPr>
        <w:t xml:space="preserve">and </w:t>
      </w:r>
      <w:r w:rsidR="000A57B4" w:rsidRPr="003044D6">
        <w:rPr>
          <w:i/>
          <w:iCs/>
        </w:rPr>
        <w:t>Events</w:t>
      </w:r>
      <w:r w:rsidRPr="00F51839">
        <w:t xml:space="preserve">. Routledge. </w:t>
      </w:r>
      <w:hyperlink r:id="rId44" w:history="1">
        <w:r w:rsidRPr="00F51839">
          <w:rPr>
            <w:rStyle w:val="Hyperlink"/>
          </w:rPr>
          <w:t>https://doi.org/10.4324/9780080966496</w:t>
        </w:r>
      </w:hyperlink>
      <w:r w:rsidRPr="00F51839">
        <w:t xml:space="preserve"> </w:t>
      </w:r>
    </w:p>
    <w:p w14:paraId="2BD7A00D" w14:textId="2E330A87" w:rsidR="00A32E47" w:rsidRPr="00F51839" w:rsidRDefault="00A32E47" w:rsidP="00477416">
      <w:pPr>
        <w:spacing w:after="0" w:line="360" w:lineRule="auto"/>
        <w:ind w:left="720" w:hanging="720"/>
        <w:contextualSpacing/>
        <w:jc w:val="both"/>
      </w:pPr>
      <w:r w:rsidRPr="00F51839">
        <w:t xml:space="preserve">Norbu, J., and Wetprasit, P. (2020) The </w:t>
      </w:r>
      <w:r w:rsidR="000A57B4" w:rsidRPr="00F51839">
        <w:t xml:space="preserve">Study </w:t>
      </w:r>
      <w:r w:rsidRPr="00F51839">
        <w:t xml:space="preserve">of </w:t>
      </w:r>
      <w:r w:rsidR="000A57B4" w:rsidRPr="00F51839">
        <w:t xml:space="preserve">Job Motivational Factors </w:t>
      </w:r>
      <w:r w:rsidRPr="00F51839">
        <w:t xml:space="preserve">and its </w:t>
      </w:r>
      <w:r w:rsidR="000A57B4" w:rsidRPr="00F51839">
        <w:t xml:space="preserve">Influence </w:t>
      </w:r>
      <w:r w:rsidRPr="00F51839">
        <w:t xml:space="preserve">on </w:t>
      </w:r>
      <w:r w:rsidR="000A57B4" w:rsidRPr="00F51839">
        <w:t xml:space="preserve">Job Satisfaction </w:t>
      </w:r>
      <w:r w:rsidRPr="00F51839">
        <w:t xml:space="preserve">for </w:t>
      </w:r>
      <w:r w:rsidR="000A57B4" w:rsidRPr="00F51839">
        <w:t xml:space="preserve">Hotel Employees </w:t>
      </w:r>
      <w:r w:rsidRPr="00F51839">
        <w:t>of Thimphu, Bhutan. </w:t>
      </w:r>
      <w:r w:rsidRPr="003044D6">
        <w:rPr>
          <w:i/>
          <w:iCs/>
        </w:rPr>
        <w:t>Journal of Quality Assurance in Hospitality &amp; Tourism</w:t>
      </w:r>
      <w:r w:rsidRPr="00F51839">
        <w:t>, </w:t>
      </w:r>
      <w:r w:rsidRPr="003044D6">
        <w:rPr>
          <w:i/>
          <w:iCs/>
        </w:rPr>
        <w:t>22</w:t>
      </w:r>
      <w:r w:rsidRPr="00F51839">
        <w:t>(2), 245-266. </w:t>
      </w:r>
      <w:hyperlink r:id="rId45" w:history="1">
        <w:r w:rsidRPr="00F51839">
          <w:rPr>
            <w:rStyle w:val="Hyperlink"/>
          </w:rPr>
          <w:t>https://doi.org/10.1080/1528008x.2020.1769524</w:t>
        </w:r>
      </w:hyperlink>
    </w:p>
    <w:p w14:paraId="0A23EDB0" w14:textId="77777777" w:rsidR="00A32E47" w:rsidRPr="00F51839" w:rsidRDefault="00A32E47" w:rsidP="00477416">
      <w:pPr>
        <w:spacing w:after="0" w:line="360" w:lineRule="auto"/>
        <w:ind w:left="720" w:hanging="720"/>
        <w:contextualSpacing/>
        <w:jc w:val="both"/>
      </w:pPr>
      <w:r w:rsidRPr="00F51839">
        <w:t xml:space="preserve">Novotel HR Report (2023). </w:t>
      </w:r>
      <w:r w:rsidRPr="003044D6">
        <w:rPr>
          <w:i/>
          <w:iCs/>
        </w:rPr>
        <w:t>Integrated Annual Report 2023</w:t>
      </w:r>
      <w:r w:rsidRPr="00F51839">
        <w:t xml:space="preserve">. Retrieved from </w:t>
      </w:r>
      <w:hyperlink r:id="rId46" w:history="1">
        <w:r w:rsidRPr="00F51839">
          <w:rPr>
            <w:rStyle w:val="Hyperlink"/>
          </w:rPr>
          <w:t>https://www.city-reports.co.za/reports/integrated-report-2023/pdf/full-iar.pdf</w:t>
        </w:r>
      </w:hyperlink>
      <w:r w:rsidRPr="00F51839">
        <w:t xml:space="preserve"> </w:t>
      </w:r>
    </w:p>
    <w:p w14:paraId="1F62400C" w14:textId="77777777" w:rsidR="00A32E47" w:rsidRPr="00F51839" w:rsidRDefault="00A32E47" w:rsidP="00477416">
      <w:pPr>
        <w:spacing w:after="0" w:line="360" w:lineRule="auto"/>
        <w:ind w:left="720" w:hanging="720"/>
        <w:contextualSpacing/>
        <w:jc w:val="both"/>
      </w:pPr>
      <w:r w:rsidRPr="003044D6">
        <w:rPr>
          <w:i/>
          <w:iCs/>
        </w:rPr>
        <w:t>Novotel London Wembley, London, UK</w:t>
      </w:r>
      <w:r w:rsidRPr="00F51839">
        <w:t>. (n.d.) Booking.com. </w:t>
      </w:r>
      <w:hyperlink r:id="rId47" w:history="1">
        <w:r w:rsidRPr="00F51839">
          <w:rPr>
            <w:rStyle w:val="Hyperlink"/>
          </w:rPr>
          <w:t>https://www.booking.com/hotel/gb/novotel-london-wembley.en-gb.html</w:t>
        </w:r>
      </w:hyperlink>
      <w:r w:rsidRPr="00F51839">
        <w:t xml:space="preserve"> (Accessed: 4 November 2024).</w:t>
      </w:r>
    </w:p>
    <w:p w14:paraId="173FCE4D" w14:textId="77777777" w:rsidR="00A32E47" w:rsidRPr="00F51839" w:rsidRDefault="00A32E47" w:rsidP="00477416">
      <w:pPr>
        <w:spacing w:after="0" w:line="360" w:lineRule="auto"/>
        <w:ind w:left="720" w:hanging="720"/>
        <w:contextualSpacing/>
        <w:jc w:val="both"/>
      </w:pPr>
      <w:r w:rsidRPr="00F51839">
        <w:t>O'neil, O.D. (2023) </w:t>
      </w:r>
      <w:r w:rsidRPr="003044D6">
        <w:rPr>
          <w:i/>
          <w:iCs/>
        </w:rPr>
        <w:t>Strategies Hotel Leaders Use to Improve Employee Engagement</w:t>
      </w:r>
      <w:r w:rsidRPr="00F51839">
        <w:t> (Doctoral dissertation, Walden University).</w:t>
      </w:r>
    </w:p>
    <w:p w14:paraId="05DA0D75" w14:textId="77777777" w:rsidR="00A32E47" w:rsidRPr="00F51839" w:rsidRDefault="00A32E47" w:rsidP="00477416">
      <w:pPr>
        <w:spacing w:after="0" w:line="360" w:lineRule="auto"/>
        <w:ind w:left="720" w:hanging="720"/>
        <w:contextualSpacing/>
        <w:jc w:val="both"/>
      </w:pPr>
      <w:r w:rsidRPr="00F51839">
        <w:t>Pereira, M.I.M. (2023) </w:t>
      </w:r>
      <w:r w:rsidRPr="003044D6">
        <w:rPr>
          <w:i/>
          <w:iCs/>
        </w:rPr>
        <w:t>The Importance of Training &amp; Development Practices to Retain Talent in the Hospitality Industry</w:t>
      </w:r>
      <w:r w:rsidRPr="00F51839">
        <w:t xml:space="preserve"> (Master's thesis, Universidade NOVA de Lisboa (Portugal)). </w:t>
      </w:r>
    </w:p>
    <w:p w14:paraId="1942FECC" w14:textId="19E93E73" w:rsidR="00A32E47" w:rsidRPr="00F51839" w:rsidRDefault="00A32E47" w:rsidP="00477416">
      <w:pPr>
        <w:spacing w:after="0" w:line="360" w:lineRule="auto"/>
        <w:ind w:left="720" w:hanging="720"/>
        <w:contextualSpacing/>
        <w:jc w:val="both"/>
      </w:pPr>
      <w:r w:rsidRPr="00F51839">
        <w:t xml:space="preserve">Sami, A. A., and Iqbal, D. A. (2024) The </w:t>
      </w:r>
      <w:r w:rsidR="000A57B4" w:rsidRPr="00F51839">
        <w:t xml:space="preserve">Impact </w:t>
      </w:r>
      <w:r w:rsidRPr="00F51839">
        <w:t xml:space="preserve">of </w:t>
      </w:r>
      <w:r w:rsidR="000A57B4" w:rsidRPr="00F51839">
        <w:t xml:space="preserve">Job Characteristics </w:t>
      </w:r>
      <w:r w:rsidRPr="00F51839">
        <w:t xml:space="preserve">on </w:t>
      </w:r>
      <w:r w:rsidR="000A57B4" w:rsidRPr="00F51839">
        <w:t xml:space="preserve">Employee Turnover Intention Through Psychological Contract </w:t>
      </w:r>
      <w:r w:rsidRPr="00F51839">
        <w:t xml:space="preserve">in the </w:t>
      </w:r>
      <w:r w:rsidR="000A57B4" w:rsidRPr="00F51839">
        <w:t xml:space="preserve">Pharmaceutical Industry </w:t>
      </w:r>
      <w:r w:rsidRPr="00F51839">
        <w:t>of Pakistan. </w:t>
      </w:r>
      <w:r w:rsidRPr="003044D6">
        <w:rPr>
          <w:i/>
          <w:iCs/>
        </w:rPr>
        <w:t>Migration Letters</w:t>
      </w:r>
      <w:r w:rsidRPr="00F51839">
        <w:t>, </w:t>
      </w:r>
      <w:r w:rsidRPr="003044D6">
        <w:rPr>
          <w:i/>
          <w:iCs/>
        </w:rPr>
        <w:t>21</w:t>
      </w:r>
      <w:r w:rsidRPr="00F51839">
        <w:t>(S14), 325-350. </w:t>
      </w:r>
      <w:hyperlink r:id="rId48" w:history="1">
        <w:r w:rsidRPr="00F51839">
          <w:rPr>
            <w:rStyle w:val="Hyperlink"/>
          </w:rPr>
          <w:t>https://doi.org/10.59670/ml.v21is14.11210</w:t>
        </w:r>
      </w:hyperlink>
      <w:r w:rsidRPr="00F51839">
        <w:t xml:space="preserve"> </w:t>
      </w:r>
    </w:p>
    <w:p w14:paraId="3A35A1EA" w14:textId="77777777" w:rsidR="00A32E47" w:rsidRPr="00F51839" w:rsidRDefault="00A32E47" w:rsidP="00477416">
      <w:pPr>
        <w:spacing w:after="0" w:line="360" w:lineRule="auto"/>
        <w:ind w:left="720" w:hanging="720"/>
        <w:contextualSpacing/>
        <w:jc w:val="both"/>
      </w:pPr>
      <w:r w:rsidRPr="00F51839">
        <w:lastRenderedPageBreak/>
        <w:t>Schneider, L. (2024) </w:t>
      </w:r>
      <w:r w:rsidRPr="003044D6">
        <w:rPr>
          <w:i/>
          <w:iCs/>
        </w:rPr>
        <w:t>Hospitality Employee Recognition Programs: 14 Best Practices</w:t>
      </w:r>
      <w:r w:rsidRPr="00F51839">
        <w:t>, </w:t>
      </w:r>
      <w:r w:rsidRPr="003044D6">
        <w:rPr>
          <w:i/>
          <w:iCs/>
        </w:rPr>
        <w:t>COMPT</w:t>
      </w:r>
      <w:r w:rsidRPr="00F51839">
        <w:t xml:space="preserve">. Available at: </w:t>
      </w:r>
      <w:hyperlink r:id="rId49" w:history="1">
        <w:r w:rsidRPr="00F51839">
          <w:rPr>
            <w:rStyle w:val="Hyperlink"/>
          </w:rPr>
          <w:t>https://compt.io/blog/hospitality-employee-recognition-programs/</w:t>
        </w:r>
      </w:hyperlink>
      <w:r w:rsidRPr="00F51839">
        <w:t xml:space="preserve"> (Accessed: 4 November 2024).</w:t>
      </w:r>
    </w:p>
    <w:p w14:paraId="369164A0" w14:textId="0E1E89BA" w:rsidR="00A32E47" w:rsidRPr="00F51839" w:rsidRDefault="00A32E47" w:rsidP="00477416">
      <w:pPr>
        <w:spacing w:after="0" w:line="360" w:lineRule="auto"/>
        <w:ind w:left="720" w:hanging="720"/>
        <w:contextualSpacing/>
        <w:jc w:val="both"/>
      </w:pPr>
      <w:r w:rsidRPr="00F51839">
        <w:t xml:space="preserve">Shapiro, M. B. (1986) The </w:t>
      </w:r>
      <w:r w:rsidR="000A57B4" w:rsidRPr="00F51839">
        <w:t xml:space="preserve">Case-Study Method </w:t>
      </w:r>
      <w:r w:rsidRPr="00F51839">
        <w:t xml:space="preserve">in </w:t>
      </w:r>
      <w:r w:rsidR="000A57B4" w:rsidRPr="00F51839">
        <w:t xml:space="preserve">Psychology </w:t>
      </w:r>
      <w:r w:rsidRPr="00F51839">
        <w:t xml:space="preserve">and </w:t>
      </w:r>
      <w:r w:rsidR="000A57B4" w:rsidRPr="00F51839">
        <w:t>Related Disciplines</w:t>
      </w:r>
      <w:r w:rsidRPr="00F51839">
        <w:t>. By D. B. Bromley Chichester: John Wiley. 1986. Pp. 351. £24.50. </w:t>
      </w:r>
      <w:r w:rsidRPr="003044D6">
        <w:rPr>
          <w:i/>
          <w:iCs/>
        </w:rPr>
        <w:t>British Journal of Psychiatry</w:t>
      </w:r>
      <w:r w:rsidRPr="00F51839">
        <w:t>, </w:t>
      </w:r>
      <w:r w:rsidRPr="003044D6">
        <w:rPr>
          <w:i/>
          <w:iCs/>
        </w:rPr>
        <w:t>149</w:t>
      </w:r>
      <w:r w:rsidRPr="00F51839">
        <w:t>(4), 529-529. </w:t>
      </w:r>
      <w:hyperlink r:id="rId50" w:history="1">
        <w:r w:rsidRPr="00F51839">
          <w:rPr>
            <w:rStyle w:val="Hyperlink"/>
          </w:rPr>
          <w:t>https://doi.org/10.1192/s0007125000139972</w:t>
        </w:r>
      </w:hyperlink>
      <w:r w:rsidRPr="00F51839">
        <w:t xml:space="preserve"> </w:t>
      </w:r>
    </w:p>
    <w:p w14:paraId="02CE2712" w14:textId="78453E54" w:rsidR="00A32E47" w:rsidRPr="00F51839" w:rsidRDefault="00A32E47" w:rsidP="00477416">
      <w:pPr>
        <w:spacing w:after="0" w:line="360" w:lineRule="auto"/>
        <w:ind w:left="720" w:hanging="720"/>
        <w:contextualSpacing/>
        <w:jc w:val="both"/>
      </w:pPr>
      <w:r w:rsidRPr="00F51839">
        <w:t xml:space="preserve">Simons, H. (2014) Case </w:t>
      </w:r>
      <w:r w:rsidR="000A57B4" w:rsidRPr="00F51839">
        <w:t xml:space="preserve">Study Research </w:t>
      </w:r>
      <w:r w:rsidRPr="00F51839">
        <w:t xml:space="preserve">in </w:t>
      </w:r>
      <w:r w:rsidR="000A57B4" w:rsidRPr="00F51839">
        <w:t>Practice</w:t>
      </w:r>
      <w:r w:rsidRPr="00F51839">
        <w:t>. </w:t>
      </w:r>
      <w:hyperlink r:id="rId51" w:history="1">
        <w:r w:rsidRPr="00F51839">
          <w:rPr>
            <w:rStyle w:val="Hyperlink"/>
          </w:rPr>
          <w:t>https://doi.org/10.4135/9781446268322</w:t>
        </w:r>
      </w:hyperlink>
      <w:r w:rsidRPr="00F51839">
        <w:t xml:space="preserve"> </w:t>
      </w:r>
    </w:p>
    <w:p w14:paraId="39BD81F4" w14:textId="77777777" w:rsidR="00A32E47" w:rsidRPr="00F51839" w:rsidRDefault="00A32E47" w:rsidP="00477416">
      <w:pPr>
        <w:spacing w:after="0" w:line="360" w:lineRule="auto"/>
        <w:ind w:left="720" w:hanging="720"/>
        <w:contextualSpacing/>
        <w:jc w:val="both"/>
      </w:pPr>
      <w:r w:rsidRPr="00F51839">
        <w:t>Smith, J. (2022) The Impact of Online Job Platforms on Career Development. </w:t>
      </w:r>
      <w:r w:rsidRPr="003044D6">
        <w:rPr>
          <w:i/>
          <w:iCs/>
        </w:rPr>
        <w:t>Journal of Employment Studies</w:t>
      </w:r>
      <w:r w:rsidRPr="00F51839">
        <w:t>, </w:t>
      </w:r>
      <w:r w:rsidRPr="003044D6">
        <w:rPr>
          <w:i/>
          <w:iCs/>
        </w:rPr>
        <w:t>10</w:t>
      </w:r>
      <w:r w:rsidRPr="00F51839">
        <w:t>(2), 123-145.</w:t>
      </w:r>
    </w:p>
    <w:p w14:paraId="362F521F" w14:textId="4C85D336" w:rsidR="00A32E47" w:rsidRPr="00F51839" w:rsidRDefault="00A32E47" w:rsidP="00477416">
      <w:pPr>
        <w:spacing w:after="0" w:line="360" w:lineRule="auto"/>
        <w:ind w:left="720" w:hanging="720"/>
        <w:contextualSpacing/>
        <w:jc w:val="both"/>
      </w:pPr>
      <w:r w:rsidRPr="00F51839">
        <w:t xml:space="preserve">Stake, R. E. (2019) Qualitative </w:t>
      </w:r>
      <w:r w:rsidR="00924390" w:rsidRPr="00F51839">
        <w:t>Case Studies. </w:t>
      </w:r>
      <w:r w:rsidRPr="003044D6">
        <w:rPr>
          <w:i/>
          <w:iCs/>
        </w:rPr>
        <w:t xml:space="preserve">Handbook of </w:t>
      </w:r>
      <w:r w:rsidR="000A57B4" w:rsidRPr="003044D6">
        <w:rPr>
          <w:i/>
          <w:iCs/>
        </w:rPr>
        <w:t xml:space="preserve">Qualitative Research </w:t>
      </w:r>
      <w:r w:rsidRPr="003044D6">
        <w:rPr>
          <w:i/>
          <w:iCs/>
        </w:rPr>
        <w:t>(3rd edition)/Sage Publications</w:t>
      </w:r>
      <w:r w:rsidRPr="00F51839">
        <w:t>.</w:t>
      </w:r>
    </w:p>
    <w:p w14:paraId="506E4FFE" w14:textId="77777777" w:rsidR="00A32E47" w:rsidRPr="003044D6" w:rsidRDefault="00A32E47" w:rsidP="00477416">
      <w:pPr>
        <w:spacing w:after="0" w:line="360" w:lineRule="auto"/>
        <w:ind w:left="720" w:hanging="720"/>
        <w:contextualSpacing/>
        <w:jc w:val="both"/>
        <w:rPr>
          <w:i/>
          <w:iCs/>
        </w:rPr>
      </w:pPr>
      <w:r w:rsidRPr="003044D6">
        <w:rPr>
          <w:rFonts w:eastAsia="Times New Roman"/>
        </w:rPr>
        <w:t xml:space="preserve">Sutton, </w:t>
      </w:r>
      <w:r w:rsidRPr="00F51839">
        <w:t xml:space="preserve">J. </w:t>
      </w:r>
      <w:r w:rsidRPr="003044D6">
        <w:rPr>
          <w:rFonts w:eastAsia="Times New Roman"/>
        </w:rPr>
        <w:t>(2024) </w:t>
      </w:r>
      <w:r w:rsidRPr="003044D6">
        <w:rPr>
          <w:rFonts w:eastAsia="Times New Roman"/>
          <w:i/>
          <w:iCs/>
        </w:rPr>
        <w:t>Victor Vroom’s Expectancy Theory of Motivation</w:t>
      </w:r>
      <w:r w:rsidRPr="003044D6">
        <w:rPr>
          <w:rFonts w:eastAsia="Times New Roman"/>
        </w:rPr>
        <w:t>, </w:t>
      </w:r>
      <w:r w:rsidRPr="003044D6">
        <w:rPr>
          <w:rFonts w:eastAsia="Times New Roman"/>
          <w:i/>
          <w:iCs/>
        </w:rPr>
        <w:t>PositivePsychology.com</w:t>
      </w:r>
      <w:r w:rsidRPr="003044D6">
        <w:rPr>
          <w:rFonts w:eastAsia="Times New Roman"/>
        </w:rPr>
        <w:t xml:space="preserve">. Available at: </w:t>
      </w:r>
      <w:hyperlink r:id="rId52" w:history="1">
        <w:r w:rsidRPr="00F51839">
          <w:rPr>
            <w:rStyle w:val="Hyperlink"/>
          </w:rPr>
          <w:t>https://positivepsychology.com/expectancy-theory/</w:t>
        </w:r>
      </w:hyperlink>
      <w:r w:rsidRPr="00F51839">
        <w:t xml:space="preserve"> </w:t>
      </w:r>
      <w:r w:rsidRPr="003044D6">
        <w:rPr>
          <w:rFonts w:eastAsia="Times New Roman"/>
        </w:rPr>
        <w:t>(Accessed: 11 November 2024).</w:t>
      </w:r>
    </w:p>
    <w:p w14:paraId="32FFB038" w14:textId="15C214EF" w:rsidR="00A32E47" w:rsidRPr="00F51839" w:rsidRDefault="00A32E47" w:rsidP="00477416">
      <w:pPr>
        <w:spacing w:after="0" w:line="360" w:lineRule="auto"/>
        <w:ind w:left="720" w:hanging="720"/>
        <w:contextualSpacing/>
        <w:jc w:val="both"/>
      </w:pPr>
      <w:r w:rsidRPr="00F51839">
        <w:t xml:space="preserve">Terryberry (2024) </w:t>
      </w:r>
      <w:r w:rsidRPr="003044D6">
        <w:rPr>
          <w:i/>
          <w:iCs/>
        </w:rPr>
        <w:t xml:space="preserve">Employee </w:t>
      </w:r>
      <w:r w:rsidR="000A57B4" w:rsidRPr="003044D6">
        <w:rPr>
          <w:i/>
          <w:iCs/>
        </w:rPr>
        <w:t xml:space="preserve">Recognition Best Practices </w:t>
      </w:r>
      <w:r w:rsidRPr="003044D6">
        <w:rPr>
          <w:i/>
          <w:iCs/>
        </w:rPr>
        <w:t xml:space="preserve">to </w:t>
      </w:r>
      <w:r w:rsidR="000A57B4" w:rsidRPr="003044D6">
        <w:rPr>
          <w:i/>
          <w:iCs/>
        </w:rPr>
        <w:t>Boost Engagement</w:t>
      </w:r>
      <w:r w:rsidRPr="00F51839">
        <w:t xml:space="preserve">. Available at: </w:t>
      </w:r>
      <w:hyperlink r:id="rId53" w:tgtFrame="_new" w:history="1">
        <w:r w:rsidRPr="00F51839">
          <w:rPr>
            <w:rStyle w:val="Hyperlink"/>
          </w:rPr>
          <w:t>https://www.terryberry.com/blog/employee-recognition-best-practices-boost-engagement/</w:t>
        </w:r>
      </w:hyperlink>
      <w:r w:rsidRPr="00F51839">
        <w:t xml:space="preserve"> (Accessed: 4 November 2024).</w:t>
      </w:r>
    </w:p>
    <w:p w14:paraId="1618323B" w14:textId="6C4EF160" w:rsidR="00A32E47" w:rsidRPr="00F51839" w:rsidRDefault="00A32E47" w:rsidP="00477416">
      <w:pPr>
        <w:spacing w:after="0" w:line="360" w:lineRule="auto"/>
        <w:ind w:left="720" w:hanging="720"/>
        <w:contextualSpacing/>
        <w:jc w:val="both"/>
      </w:pPr>
      <w:r w:rsidRPr="00F51839">
        <w:t xml:space="preserve">Thomas, G. 2021 How to do your </w:t>
      </w:r>
      <w:r w:rsidR="000A57B4" w:rsidRPr="00F51839">
        <w:t>Case Study</w:t>
      </w:r>
      <w:r w:rsidRPr="00F51839">
        <w:t>.</w:t>
      </w:r>
    </w:p>
    <w:p w14:paraId="394BCBC3" w14:textId="77777777" w:rsidR="00A32E47" w:rsidRPr="00F51839" w:rsidRDefault="00A32E47" w:rsidP="00477416">
      <w:pPr>
        <w:spacing w:after="0" w:line="360" w:lineRule="auto"/>
        <w:ind w:left="720" w:hanging="720"/>
        <w:contextualSpacing/>
        <w:jc w:val="both"/>
      </w:pPr>
      <w:r w:rsidRPr="00F51839">
        <w:t>Timsina, S. (2024) Employee Turnover and Engagement Programs for Retention.</w:t>
      </w:r>
    </w:p>
    <w:p w14:paraId="2BD4D8E0" w14:textId="77777777" w:rsidR="00A32E47" w:rsidRPr="00F51839" w:rsidRDefault="00A32E47" w:rsidP="00477416">
      <w:pPr>
        <w:spacing w:after="0" w:line="360" w:lineRule="auto"/>
        <w:ind w:left="720" w:hanging="720"/>
        <w:contextualSpacing/>
        <w:jc w:val="both"/>
      </w:pPr>
      <w:r w:rsidRPr="00F51839">
        <w:t xml:space="preserve">TripAdvisor (2024) </w:t>
      </w:r>
      <w:r w:rsidRPr="003044D6">
        <w:rPr>
          <w:i/>
          <w:iCs/>
        </w:rPr>
        <w:t>Novotel London Wembley Reviews</w:t>
      </w:r>
      <w:r w:rsidRPr="00F51839">
        <w:t xml:space="preserve">. Available at: </w:t>
      </w:r>
      <w:hyperlink r:id="rId54" w:tgtFrame="_new" w:history="1">
        <w:r w:rsidRPr="00F51839">
          <w:rPr>
            <w:rStyle w:val="Hyperlink"/>
          </w:rPr>
          <w:t>https://www.tripadvisor.co.uk/Hotel_Review-g528820-d6227058-Reviews-Novotel_London_Wembley-Wembley_Greater_London_England.html</w:t>
        </w:r>
      </w:hyperlink>
      <w:r w:rsidRPr="00F51839">
        <w:t xml:space="preserve"> (Accessed: 4 November 2024).</w:t>
      </w:r>
    </w:p>
    <w:p w14:paraId="1F90C578" w14:textId="51D36D6C" w:rsidR="00A32E47" w:rsidRPr="00F51839" w:rsidRDefault="000A57B4" w:rsidP="00477416">
      <w:pPr>
        <w:spacing w:after="0" w:line="360" w:lineRule="auto"/>
        <w:ind w:left="720" w:hanging="720"/>
        <w:contextualSpacing/>
        <w:jc w:val="both"/>
      </w:pPr>
      <w:r>
        <w:t>Vroom, V.H. (1964) Work and M</w:t>
      </w:r>
      <w:r w:rsidR="00A32E47" w:rsidRPr="00F51839">
        <w:t>otivation. </w:t>
      </w:r>
      <w:r w:rsidR="00A32E47" w:rsidRPr="003044D6">
        <w:rPr>
          <w:i/>
          <w:iCs/>
        </w:rPr>
        <w:t>John Willey &amp; Sons</w:t>
      </w:r>
      <w:r w:rsidR="00A32E47" w:rsidRPr="00F51839">
        <w:t>.</w:t>
      </w:r>
    </w:p>
    <w:p w14:paraId="0FF459FF" w14:textId="28561BE0" w:rsidR="00A32E47" w:rsidRPr="00F51839" w:rsidRDefault="00A32E47" w:rsidP="00477416">
      <w:pPr>
        <w:spacing w:after="0" w:line="360" w:lineRule="auto"/>
        <w:ind w:left="720" w:hanging="720"/>
        <w:contextualSpacing/>
        <w:jc w:val="both"/>
      </w:pPr>
      <w:r w:rsidRPr="00F51839">
        <w:t xml:space="preserve">Waterbury, C. J., and Smith, N. A. (2023). Invisible </w:t>
      </w:r>
      <w:r w:rsidR="000A57B4" w:rsidRPr="00F51839">
        <w:t xml:space="preserve">Diversity </w:t>
      </w:r>
      <w:r w:rsidRPr="00F51839">
        <w:t xml:space="preserve">in the </w:t>
      </w:r>
      <w:r w:rsidR="000A57B4" w:rsidRPr="00F51839">
        <w:t>Hospitality Industry. </w:t>
      </w:r>
      <w:r w:rsidRPr="003044D6">
        <w:rPr>
          <w:i/>
          <w:iCs/>
        </w:rPr>
        <w:t>The Routledge Handbook of Diversity, Equity, and Inclusion Management in the Hospitality Industry</w:t>
      </w:r>
      <w:r w:rsidRPr="00F51839">
        <w:t>, 128-139. </w:t>
      </w:r>
      <w:hyperlink r:id="rId55" w:history="1">
        <w:r w:rsidRPr="00F51839">
          <w:rPr>
            <w:rStyle w:val="Hyperlink"/>
          </w:rPr>
          <w:t>https://doi.org/10.4324/9781003285687-14</w:t>
        </w:r>
      </w:hyperlink>
      <w:r w:rsidRPr="00F51839">
        <w:t xml:space="preserve"> </w:t>
      </w:r>
    </w:p>
    <w:p w14:paraId="2C2D5777" w14:textId="17AE000F" w:rsidR="00A32E47" w:rsidRPr="00F51839" w:rsidRDefault="00A32E47" w:rsidP="00477416">
      <w:pPr>
        <w:spacing w:after="0" w:line="360" w:lineRule="auto"/>
        <w:ind w:left="720" w:hanging="720"/>
        <w:contextualSpacing/>
        <w:jc w:val="both"/>
      </w:pPr>
      <w:r w:rsidRPr="00F51839">
        <w:t>Whitehead, A. (2021) </w:t>
      </w:r>
      <w:r w:rsidRPr="003044D6">
        <w:rPr>
          <w:i/>
          <w:iCs/>
        </w:rPr>
        <w:t>Coaching And Mentoring In Th</w:t>
      </w:r>
      <w:r w:rsidR="000A57B4">
        <w:rPr>
          <w:i/>
          <w:iCs/>
        </w:rPr>
        <w:t xml:space="preserve">e Hospitality Industry – Where to </w:t>
      </w:r>
      <w:proofErr w:type="gramStart"/>
      <w:r w:rsidR="000A57B4">
        <w:rPr>
          <w:i/>
          <w:iCs/>
        </w:rPr>
        <w:t>b</w:t>
      </w:r>
      <w:r w:rsidRPr="003044D6">
        <w:rPr>
          <w:i/>
          <w:iCs/>
        </w:rPr>
        <w:t>egin?</w:t>
      </w:r>
      <w:r w:rsidRPr="00F51839">
        <w:t>,</w:t>
      </w:r>
      <w:proofErr w:type="gramEnd"/>
      <w:r w:rsidRPr="00F51839">
        <w:t> </w:t>
      </w:r>
      <w:r w:rsidRPr="003044D6">
        <w:rPr>
          <w:i/>
          <w:iCs/>
        </w:rPr>
        <w:t>The One-Stop Solution for Hospitality Recruitment</w:t>
      </w:r>
      <w:r w:rsidRPr="00F51839">
        <w:t xml:space="preserve">. </w:t>
      </w:r>
      <w:proofErr w:type="spellStart"/>
      <w:r w:rsidRPr="00F51839">
        <w:t>Hosco</w:t>
      </w:r>
      <w:proofErr w:type="spellEnd"/>
      <w:r w:rsidRPr="00F51839">
        <w:t xml:space="preserve">. Available at: </w:t>
      </w:r>
      <w:hyperlink r:id="rId56" w:history="1">
        <w:r w:rsidRPr="00F51839">
          <w:rPr>
            <w:rStyle w:val="Hyperlink"/>
          </w:rPr>
          <w:t>https://employers.hosco.com/blog/coaching-and-mentoring-in-the-hospitality-industry-where-to-begin</w:t>
        </w:r>
      </w:hyperlink>
      <w:r w:rsidRPr="00F51839">
        <w:t xml:space="preserve"> (Accessed: 13 November 2024).</w:t>
      </w:r>
    </w:p>
    <w:p w14:paraId="6281432D" w14:textId="7261F614" w:rsidR="00A32E47" w:rsidRPr="00F51839" w:rsidRDefault="00A32E47" w:rsidP="00477416">
      <w:pPr>
        <w:spacing w:after="0" w:line="360" w:lineRule="auto"/>
        <w:ind w:left="720" w:hanging="720"/>
        <w:contextualSpacing/>
        <w:jc w:val="both"/>
      </w:pPr>
      <w:r w:rsidRPr="00F51839">
        <w:lastRenderedPageBreak/>
        <w:t xml:space="preserve">Yin, R.K. (2018) Case </w:t>
      </w:r>
      <w:r w:rsidR="000A57B4" w:rsidRPr="00F51839">
        <w:t xml:space="preserve">Study Research </w:t>
      </w:r>
      <w:r w:rsidRPr="00F51839">
        <w:t xml:space="preserve">and </w:t>
      </w:r>
      <w:r w:rsidR="000A57B4" w:rsidRPr="00F51839">
        <w:t>Applications</w:t>
      </w:r>
      <w:r w:rsidRPr="00F51839">
        <w:t>.</w:t>
      </w:r>
    </w:p>
    <w:p w14:paraId="13FAF21D" w14:textId="70AEB9FA" w:rsidR="00A32E47" w:rsidRPr="00F51839" w:rsidRDefault="00A32E47" w:rsidP="00477416">
      <w:pPr>
        <w:spacing w:after="0" w:line="360" w:lineRule="auto"/>
        <w:ind w:left="720" w:hanging="720"/>
        <w:contextualSpacing/>
        <w:jc w:val="both"/>
      </w:pPr>
      <w:r w:rsidRPr="00F51839">
        <w:t>Yin, R. K. (2017). </w:t>
      </w:r>
      <w:r w:rsidRPr="003044D6">
        <w:rPr>
          <w:i/>
          <w:iCs/>
        </w:rPr>
        <w:t xml:space="preserve">Case </w:t>
      </w:r>
      <w:r w:rsidR="00671731" w:rsidRPr="003044D6">
        <w:rPr>
          <w:i/>
          <w:iCs/>
        </w:rPr>
        <w:t xml:space="preserve">Study Research </w:t>
      </w:r>
      <w:r w:rsidRPr="003044D6">
        <w:rPr>
          <w:i/>
          <w:iCs/>
        </w:rPr>
        <w:t xml:space="preserve">and </w:t>
      </w:r>
      <w:r w:rsidR="00671731" w:rsidRPr="003044D6">
        <w:rPr>
          <w:i/>
          <w:iCs/>
        </w:rPr>
        <w:t>Applications</w:t>
      </w:r>
      <w:r w:rsidRPr="003044D6">
        <w:rPr>
          <w:i/>
          <w:iCs/>
        </w:rPr>
        <w:t xml:space="preserve">: Design and </w:t>
      </w:r>
      <w:r w:rsidR="00671731" w:rsidRPr="003044D6">
        <w:rPr>
          <w:i/>
          <w:iCs/>
        </w:rPr>
        <w:t>Methods</w:t>
      </w:r>
      <w:r w:rsidRPr="00F51839">
        <w:t>. SAGE Publications.</w:t>
      </w:r>
    </w:p>
    <w:p w14:paraId="1D26F111" w14:textId="5D981EF1" w:rsidR="00A32E47" w:rsidRPr="00F51839" w:rsidRDefault="00A32E47" w:rsidP="00477416">
      <w:pPr>
        <w:spacing w:after="0" w:line="360" w:lineRule="auto"/>
        <w:ind w:left="720" w:hanging="720"/>
        <w:contextualSpacing/>
        <w:jc w:val="both"/>
      </w:pPr>
      <w:r w:rsidRPr="00F51839">
        <w:t xml:space="preserve">Younies, H., and Al-Tawil, T. N. (2020) Hospitality </w:t>
      </w:r>
      <w:r w:rsidR="00671731" w:rsidRPr="00F51839">
        <w:t xml:space="preserve">Workers’ Reward </w:t>
      </w:r>
      <w:r w:rsidRPr="00F51839">
        <w:t xml:space="preserve">and </w:t>
      </w:r>
      <w:r w:rsidR="00671731" w:rsidRPr="00F51839">
        <w:t>Recognition</w:t>
      </w:r>
      <w:r w:rsidRPr="00F51839">
        <w:t>. </w:t>
      </w:r>
      <w:r w:rsidRPr="003044D6">
        <w:rPr>
          <w:i/>
          <w:iCs/>
        </w:rPr>
        <w:t>International Journal of Law and Management</w:t>
      </w:r>
      <w:r w:rsidRPr="00F51839">
        <w:t>, </w:t>
      </w:r>
      <w:r w:rsidRPr="003044D6">
        <w:rPr>
          <w:i/>
          <w:iCs/>
        </w:rPr>
        <w:t>63</w:t>
      </w:r>
      <w:r w:rsidRPr="00F51839">
        <w:t>(2), 157-171. </w:t>
      </w:r>
      <w:hyperlink r:id="rId57" w:history="1">
        <w:r w:rsidRPr="00F51839">
          <w:rPr>
            <w:rStyle w:val="Hyperlink"/>
          </w:rPr>
          <w:t>https://doi.org/10.1108/ijlma-02-2020-0046</w:t>
        </w:r>
      </w:hyperlink>
    </w:p>
    <w:p w14:paraId="79FAEB4B" w14:textId="6E541800" w:rsidR="00A32E47" w:rsidRPr="00F51839" w:rsidRDefault="00A32E47" w:rsidP="00477416">
      <w:pPr>
        <w:spacing w:after="0" w:line="360" w:lineRule="auto"/>
        <w:ind w:left="720" w:hanging="720"/>
        <w:contextualSpacing/>
        <w:jc w:val="both"/>
      </w:pPr>
      <w:r w:rsidRPr="00F51839">
        <w:t xml:space="preserve">Zineldin, M. (2017) Transformational </w:t>
      </w:r>
      <w:r w:rsidR="00671731" w:rsidRPr="00F51839">
        <w:t>Leadership Behavior</w:t>
      </w:r>
      <w:r w:rsidRPr="00F51839">
        <w:t xml:space="preserve">, </w:t>
      </w:r>
      <w:r w:rsidR="00671731" w:rsidRPr="00F51839">
        <w:t>Emotions</w:t>
      </w:r>
      <w:r w:rsidRPr="00F51839">
        <w:t xml:space="preserve">, and </w:t>
      </w:r>
      <w:r w:rsidR="00671731" w:rsidRPr="00F51839">
        <w:t>Outcomes</w:t>
      </w:r>
      <w:r w:rsidRPr="00F51839">
        <w:t xml:space="preserve">: Health </w:t>
      </w:r>
      <w:r w:rsidR="00671731" w:rsidRPr="00F51839">
        <w:t xml:space="preserve">Psychology Perspective </w:t>
      </w:r>
      <w:r w:rsidRPr="00F51839">
        <w:t xml:space="preserve">in the </w:t>
      </w:r>
      <w:r w:rsidR="00671731" w:rsidRPr="00F51839">
        <w:t>Workplace</w:t>
      </w:r>
      <w:r w:rsidRPr="00F51839">
        <w:t>. </w:t>
      </w:r>
      <w:r w:rsidRPr="003044D6">
        <w:rPr>
          <w:i/>
          <w:iCs/>
        </w:rPr>
        <w:t>Journal of Workplace Behavioral Health</w:t>
      </w:r>
      <w:r w:rsidRPr="00F51839">
        <w:t>, </w:t>
      </w:r>
      <w:r w:rsidRPr="003044D6">
        <w:rPr>
          <w:i/>
          <w:iCs/>
        </w:rPr>
        <w:t>32</w:t>
      </w:r>
      <w:r w:rsidRPr="00F51839">
        <w:t>(1), 14-25. </w:t>
      </w:r>
      <w:hyperlink r:id="rId58" w:history="1">
        <w:r w:rsidRPr="00F51839">
          <w:rPr>
            <w:rStyle w:val="Hyperlink"/>
          </w:rPr>
          <w:t>https://doi.org/10.1080/15555240.2016.1273782</w:t>
        </w:r>
      </w:hyperlink>
      <w:r w:rsidRPr="00F51839">
        <w:t xml:space="preserve"> </w:t>
      </w:r>
    </w:p>
    <w:p w14:paraId="23473159" w14:textId="77777777" w:rsidR="00CB20BF" w:rsidRPr="00F51839" w:rsidRDefault="00CB20BF" w:rsidP="00477416">
      <w:pPr>
        <w:spacing w:after="0" w:line="360" w:lineRule="auto"/>
        <w:ind w:left="720" w:hanging="720"/>
        <w:contextualSpacing/>
        <w:jc w:val="both"/>
      </w:pPr>
    </w:p>
    <w:p w14:paraId="3D2815A8" w14:textId="77777777" w:rsidR="00D374A3" w:rsidRPr="00F51839" w:rsidRDefault="00D374A3" w:rsidP="003044D6">
      <w:pPr>
        <w:spacing w:after="0" w:line="480" w:lineRule="auto"/>
        <w:ind w:left="720" w:hanging="720"/>
        <w:contextualSpacing/>
      </w:pPr>
    </w:p>
    <w:sectPr w:rsidR="00D374A3" w:rsidRPr="00F51839">
      <w:headerReference w:type="default" r:id="rId5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E37B6A" w14:textId="77777777" w:rsidR="005B65FB" w:rsidRDefault="005B65FB" w:rsidP="001C6B7E">
      <w:pPr>
        <w:spacing w:after="0" w:line="240" w:lineRule="auto"/>
      </w:pPr>
      <w:r>
        <w:separator/>
      </w:r>
    </w:p>
  </w:endnote>
  <w:endnote w:type="continuationSeparator" w:id="0">
    <w:p w14:paraId="429B6C82" w14:textId="77777777" w:rsidR="005B65FB" w:rsidRDefault="005B65FB" w:rsidP="001C6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362CF4" w14:textId="77777777" w:rsidR="005B65FB" w:rsidRDefault="005B65FB" w:rsidP="001C6B7E">
      <w:pPr>
        <w:spacing w:after="0" w:line="240" w:lineRule="auto"/>
      </w:pPr>
      <w:r>
        <w:separator/>
      </w:r>
    </w:p>
  </w:footnote>
  <w:footnote w:type="continuationSeparator" w:id="0">
    <w:p w14:paraId="257A5DE0" w14:textId="77777777" w:rsidR="005B65FB" w:rsidRDefault="005B65FB" w:rsidP="001C6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02278A" w14:textId="56E68CAE" w:rsidR="00671731" w:rsidRDefault="00671731">
    <w:pPr>
      <w:pStyle w:val="Header"/>
      <w:jc w:val="right"/>
    </w:pPr>
    <w:r w:rsidRPr="005B4F1F">
      <w:rPr>
        <w:b/>
        <w:bCs/>
      </w:rPr>
      <w:t xml:space="preserve"> CAREER DEVELOPMENT AND EMPLOY</w:t>
    </w:r>
    <w:r>
      <w:rPr>
        <w:b/>
        <w:bCs/>
      </w:rPr>
      <w:t>EE MOTIVATION</w:t>
    </w:r>
    <w:sdt>
      <w:sdtPr>
        <w:id w:val="-2059934305"/>
        <w:docPartObj>
          <w:docPartGallery w:val="Page Numbers (Top of Page)"/>
          <w:docPartUnique/>
        </w:docPartObj>
      </w:sdtPr>
      <w:sdtEndPr>
        <w:rPr>
          <w:noProof/>
        </w:rPr>
      </w:sdtEndPr>
      <w:sdtContent>
        <w:r w:rsidR="005A6B57">
          <w:t xml:space="preserve">    </w:t>
        </w:r>
        <w:r>
          <w:t xml:space="preserve"> </w:t>
        </w:r>
        <w:r>
          <w:fldChar w:fldCharType="begin"/>
        </w:r>
        <w:r>
          <w:instrText xml:space="preserve"> PAGE   \* MERGEFORMAT </w:instrText>
        </w:r>
        <w:r>
          <w:fldChar w:fldCharType="separate"/>
        </w:r>
        <w:r w:rsidR="00924390">
          <w:rPr>
            <w:noProof/>
          </w:rPr>
          <w:t>45</w:t>
        </w:r>
        <w:r>
          <w:rPr>
            <w:noProof/>
          </w:rPr>
          <w:fldChar w:fldCharType="end"/>
        </w:r>
      </w:sdtContent>
    </w:sdt>
  </w:p>
  <w:p w14:paraId="78B395E6" w14:textId="77777777" w:rsidR="00671731" w:rsidRDefault="006717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E27A0"/>
    <w:multiLevelType w:val="hybridMultilevel"/>
    <w:tmpl w:val="24146D60"/>
    <w:lvl w:ilvl="0" w:tplc="0409001B">
      <w:start w:val="1"/>
      <w:numFmt w:val="lowerRoman"/>
      <w:lvlText w:val="%1."/>
      <w:lvlJc w:val="right"/>
      <w:pPr>
        <w:ind w:left="1200" w:hanging="360"/>
      </w:p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1" w15:restartNumberingAfterBreak="0">
    <w:nsid w:val="153B2B5F"/>
    <w:multiLevelType w:val="hybridMultilevel"/>
    <w:tmpl w:val="CECAD49E"/>
    <w:lvl w:ilvl="0" w:tplc="375ABFD4">
      <w:start w:val="1"/>
      <w:numFmt w:val="lowerRoman"/>
      <w:lvlText w:val="%1."/>
      <w:lvlJc w:val="right"/>
      <w:pPr>
        <w:ind w:left="1200" w:hanging="360"/>
      </w:p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2" w15:restartNumberingAfterBreak="0">
    <w:nsid w:val="163C32E6"/>
    <w:multiLevelType w:val="hybridMultilevel"/>
    <w:tmpl w:val="B0FAE8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894F11"/>
    <w:multiLevelType w:val="multilevel"/>
    <w:tmpl w:val="0F048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6A056C"/>
    <w:multiLevelType w:val="multilevel"/>
    <w:tmpl w:val="49FCD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827088"/>
    <w:multiLevelType w:val="hybridMultilevel"/>
    <w:tmpl w:val="A4921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78491F"/>
    <w:multiLevelType w:val="hybridMultilevel"/>
    <w:tmpl w:val="D7961F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0D6A6E"/>
    <w:multiLevelType w:val="multilevel"/>
    <w:tmpl w:val="A9387E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CA7C38"/>
    <w:multiLevelType w:val="hybridMultilevel"/>
    <w:tmpl w:val="68668D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6349801">
    <w:abstractNumId w:val="3"/>
  </w:num>
  <w:num w:numId="2" w16cid:durableId="1895971643">
    <w:abstractNumId w:val="4"/>
  </w:num>
  <w:num w:numId="3" w16cid:durableId="2069449064">
    <w:abstractNumId w:val="7"/>
  </w:num>
  <w:num w:numId="4" w16cid:durableId="482888982">
    <w:abstractNumId w:val="6"/>
  </w:num>
  <w:num w:numId="5" w16cid:durableId="971447815">
    <w:abstractNumId w:val="8"/>
  </w:num>
  <w:num w:numId="6" w16cid:durableId="1974406190">
    <w:abstractNumId w:val="1"/>
  </w:num>
  <w:num w:numId="7" w16cid:durableId="398670359">
    <w:abstractNumId w:val="0"/>
  </w:num>
  <w:num w:numId="8" w16cid:durableId="2013144824">
    <w:abstractNumId w:val="5"/>
  </w:num>
  <w:num w:numId="9" w16cid:durableId="1209104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E17"/>
    <w:rsid w:val="0001201C"/>
    <w:rsid w:val="00012C05"/>
    <w:rsid w:val="000341A3"/>
    <w:rsid w:val="00041DA1"/>
    <w:rsid w:val="00060ACC"/>
    <w:rsid w:val="0006287B"/>
    <w:rsid w:val="00066C01"/>
    <w:rsid w:val="00074045"/>
    <w:rsid w:val="000A2F87"/>
    <w:rsid w:val="000A57B4"/>
    <w:rsid w:val="000B00CE"/>
    <w:rsid w:val="000C5808"/>
    <w:rsid w:val="000C6BF4"/>
    <w:rsid w:val="000E1A9B"/>
    <w:rsid w:val="000F2EB9"/>
    <w:rsid w:val="000F6AA6"/>
    <w:rsid w:val="00114677"/>
    <w:rsid w:val="00162A1D"/>
    <w:rsid w:val="001A4C82"/>
    <w:rsid w:val="001B4E51"/>
    <w:rsid w:val="001B5218"/>
    <w:rsid w:val="001B6612"/>
    <w:rsid w:val="001C6B7E"/>
    <w:rsid w:val="001F278A"/>
    <w:rsid w:val="001F53F3"/>
    <w:rsid w:val="00206925"/>
    <w:rsid w:val="0021587A"/>
    <w:rsid w:val="002410C2"/>
    <w:rsid w:val="00244213"/>
    <w:rsid w:val="0024626F"/>
    <w:rsid w:val="00247BAB"/>
    <w:rsid w:val="0025216B"/>
    <w:rsid w:val="00255428"/>
    <w:rsid w:val="002732F8"/>
    <w:rsid w:val="00273AA1"/>
    <w:rsid w:val="00294229"/>
    <w:rsid w:val="002A19A4"/>
    <w:rsid w:val="002B4082"/>
    <w:rsid w:val="002D1CFB"/>
    <w:rsid w:val="002D293D"/>
    <w:rsid w:val="002D63FA"/>
    <w:rsid w:val="002E1219"/>
    <w:rsid w:val="002F18DD"/>
    <w:rsid w:val="002F4EDE"/>
    <w:rsid w:val="002F63C0"/>
    <w:rsid w:val="003044D6"/>
    <w:rsid w:val="0030744D"/>
    <w:rsid w:val="00310EE9"/>
    <w:rsid w:val="00326645"/>
    <w:rsid w:val="00336A49"/>
    <w:rsid w:val="00337AA6"/>
    <w:rsid w:val="0034184B"/>
    <w:rsid w:val="0034597C"/>
    <w:rsid w:val="003759F5"/>
    <w:rsid w:val="00387307"/>
    <w:rsid w:val="00390042"/>
    <w:rsid w:val="003908E1"/>
    <w:rsid w:val="00391C0B"/>
    <w:rsid w:val="003A508A"/>
    <w:rsid w:val="003B0DE5"/>
    <w:rsid w:val="003B1CBD"/>
    <w:rsid w:val="003B2061"/>
    <w:rsid w:val="003C13C4"/>
    <w:rsid w:val="003E3961"/>
    <w:rsid w:val="003F1D78"/>
    <w:rsid w:val="003F2792"/>
    <w:rsid w:val="003F316E"/>
    <w:rsid w:val="003F5B3B"/>
    <w:rsid w:val="00425746"/>
    <w:rsid w:val="004345F6"/>
    <w:rsid w:val="00466E81"/>
    <w:rsid w:val="00467CF7"/>
    <w:rsid w:val="00477416"/>
    <w:rsid w:val="00481A10"/>
    <w:rsid w:val="00487B59"/>
    <w:rsid w:val="00490754"/>
    <w:rsid w:val="00490E1C"/>
    <w:rsid w:val="004B5910"/>
    <w:rsid w:val="004E20ED"/>
    <w:rsid w:val="004E5FFE"/>
    <w:rsid w:val="00527E81"/>
    <w:rsid w:val="00545CAA"/>
    <w:rsid w:val="00555A8D"/>
    <w:rsid w:val="00590994"/>
    <w:rsid w:val="005A6B57"/>
    <w:rsid w:val="005B2F0C"/>
    <w:rsid w:val="005B4F1F"/>
    <w:rsid w:val="005B65FB"/>
    <w:rsid w:val="005C4DC2"/>
    <w:rsid w:val="005C760A"/>
    <w:rsid w:val="005E473A"/>
    <w:rsid w:val="00617574"/>
    <w:rsid w:val="0062243A"/>
    <w:rsid w:val="0063078C"/>
    <w:rsid w:val="00640101"/>
    <w:rsid w:val="0065069E"/>
    <w:rsid w:val="00657A46"/>
    <w:rsid w:val="00666027"/>
    <w:rsid w:val="00671731"/>
    <w:rsid w:val="006A36E1"/>
    <w:rsid w:val="006A6498"/>
    <w:rsid w:val="006A6E92"/>
    <w:rsid w:val="006B1DCC"/>
    <w:rsid w:val="006B31CC"/>
    <w:rsid w:val="006C1A85"/>
    <w:rsid w:val="006D79FD"/>
    <w:rsid w:val="006D7B1A"/>
    <w:rsid w:val="006F3771"/>
    <w:rsid w:val="00700AF2"/>
    <w:rsid w:val="007051C5"/>
    <w:rsid w:val="00720457"/>
    <w:rsid w:val="00725B5E"/>
    <w:rsid w:val="00745E47"/>
    <w:rsid w:val="00747BD9"/>
    <w:rsid w:val="0076045A"/>
    <w:rsid w:val="007C60B4"/>
    <w:rsid w:val="007C7122"/>
    <w:rsid w:val="007D5BF2"/>
    <w:rsid w:val="007E35EF"/>
    <w:rsid w:val="0081364E"/>
    <w:rsid w:val="00821C81"/>
    <w:rsid w:val="00821E17"/>
    <w:rsid w:val="00823EA1"/>
    <w:rsid w:val="00832A88"/>
    <w:rsid w:val="00836FBC"/>
    <w:rsid w:val="00845B2E"/>
    <w:rsid w:val="00846586"/>
    <w:rsid w:val="00854D62"/>
    <w:rsid w:val="00857DE8"/>
    <w:rsid w:val="00860CD2"/>
    <w:rsid w:val="00862210"/>
    <w:rsid w:val="00865779"/>
    <w:rsid w:val="00867503"/>
    <w:rsid w:val="008751AA"/>
    <w:rsid w:val="00883667"/>
    <w:rsid w:val="00885C66"/>
    <w:rsid w:val="008A0143"/>
    <w:rsid w:val="008A4701"/>
    <w:rsid w:val="008C4F37"/>
    <w:rsid w:val="008C4F66"/>
    <w:rsid w:val="008C6D03"/>
    <w:rsid w:val="008F6A7B"/>
    <w:rsid w:val="00924390"/>
    <w:rsid w:val="009333AD"/>
    <w:rsid w:val="00937446"/>
    <w:rsid w:val="00941DAB"/>
    <w:rsid w:val="00952022"/>
    <w:rsid w:val="00956779"/>
    <w:rsid w:val="0096141E"/>
    <w:rsid w:val="00974F37"/>
    <w:rsid w:val="009760E2"/>
    <w:rsid w:val="009834CD"/>
    <w:rsid w:val="0099474E"/>
    <w:rsid w:val="0099738A"/>
    <w:rsid w:val="009A1A20"/>
    <w:rsid w:val="009A4035"/>
    <w:rsid w:val="009A5B4E"/>
    <w:rsid w:val="009A7758"/>
    <w:rsid w:val="009C3094"/>
    <w:rsid w:val="009C5406"/>
    <w:rsid w:val="009D48DE"/>
    <w:rsid w:val="009D6FDC"/>
    <w:rsid w:val="009E064B"/>
    <w:rsid w:val="00A009E0"/>
    <w:rsid w:val="00A05D2C"/>
    <w:rsid w:val="00A13034"/>
    <w:rsid w:val="00A3219E"/>
    <w:rsid w:val="00A32E47"/>
    <w:rsid w:val="00A37C31"/>
    <w:rsid w:val="00A425EA"/>
    <w:rsid w:val="00A55C94"/>
    <w:rsid w:val="00A82863"/>
    <w:rsid w:val="00A92866"/>
    <w:rsid w:val="00A931DA"/>
    <w:rsid w:val="00AA0BE1"/>
    <w:rsid w:val="00AA5975"/>
    <w:rsid w:val="00AB3E38"/>
    <w:rsid w:val="00AD4F40"/>
    <w:rsid w:val="00AD6149"/>
    <w:rsid w:val="00AE299D"/>
    <w:rsid w:val="00AE31DC"/>
    <w:rsid w:val="00AE3669"/>
    <w:rsid w:val="00AE791D"/>
    <w:rsid w:val="00AE7C88"/>
    <w:rsid w:val="00AF4F47"/>
    <w:rsid w:val="00B15CBC"/>
    <w:rsid w:val="00B35187"/>
    <w:rsid w:val="00B36DAB"/>
    <w:rsid w:val="00B50C29"/>
    <w:rsid w:val="00B538E0"/>
    <w:rsid w:val="00B72E1D"/>
    <w:rsid w:val="00BA3D47"/>
    <w:rsid w:val="00BC14D6"/>
    <w:rsid w:val="00BC267A"/>
    <w:rsid w:val="00BC735C"/>
    <w:rsid w:val="00BF05CE"/>
    <w:rsid w:val="00C02688"/>
    <w:rsid w:val="00C052E0"/>
    <w:rsid w:val="00C0760A"/>
    <w:rsid w:val="00C11D68"/>
    <w:rsid w:val="00C14061"/>
    <w:rsid w:val="00C23BB5"/>
    <w:rsid w:val="00C37A15"/>
    <w:rsid w:val="00C47F7C"/>
    <w:rsid w:val="00C67768"/>
    <w:rsid w:val="00C74693"/>
    <w:rsid w:val="00C7787D"/>
    <w:rsid w:val="00C80CA6"/>
    <w:rsid w:val="00C9412F"/>
    <w:rsid w:val="00C95A77"/>
    <w:rsid w:val="00CA7D69"/>
    <w:rsid w:val="00CB20BF"/>
    <w:rsid w:val="00CB59A1"/>
    <w:rsid w:val="00CB6A88"/>
    <w:rsid w:val="00CF2D4C"/>
    <w:rsid w:val="00CF7C83"/>
    <w:rsid w:val="00D01388"/>
    <w:rsid w:val="00D14697"/>
    <w:rsid w:val="00D17BD0"/>
    <w:rsid w:val="00D228F0"/>
    <w:rsid w:val="00D374A3"/>
    <w:rsid w:val="00D46354"/>
    <w:rsid w:val="00D47868"/>
    <w:rsid w:val="00D65D73"/>
    <w:rsid w:val="00D76B36"/>
    <w:rsid w:val="00D817F9"/>
    <w:rsid w:val="00D93348"/>
    <w:rsid w:val="00D95651"/>
    <w:rsid w:val="00DA509B"/>
    <w:rsid w:val="00DB7642"/>
    <w:rsid w:val="00DC0365"/>
    <w:rsid w:val="00DD66B0"/>
    <w:rsid w:val="00DF25A1"/>
    <w:rsid w:val="00DF2DD4"/>
    <w:rsid w:val="00DF72A6"/>
    <w:rsid w:val="00DF7695"/>
    <w:rsid w:val="00E028EA"/>
    <w:rsid w:val="00E04203"/>
    <w:rsid w:val="00E16255"/>
    <w:rsid w:val="00E33BB8"/>
    <w:rsid w:val="00EA2293"/>
    <w:rsid w:val="00EB53CF"/>
    <w:rsid w:val="00ED0C77"/>
    <w:rsid w:val="00EE66AA"/>
    <w:rsid w:val="00EF16EA"/>
    <w:rsid w:val="00F07E7D"/>
    <w:rsid w:val="00F11380"/>
    <w:rsid w:val="00F16145"/>
    <w:rsid w:val="00F25352"/>
    <w:rsid w:val="00F35256"/>
    <w:rsid w:val="00F370AA"/>
    <w:rsid w:val="00F44CBF"/>
    <w:rsid w:val="00F511D0"/>
    <w:rsid w:val="00F51839"/>
    <w:rsid w:val="00F615C4"/>
    <w:rsid w:val="00F85271"/>
    <w:rsid w:val="00FA03FB"/>
    <w:rsid w:val="00FA4EC5"/>
    <w:rsid w:val="00FB0149"/>
    <w:rsid w:val="00FB364E"/>
    <w:rsid w:val="00FB5C7F"/>
    <w:rsid w:val="00FC2A10"/>
    <w:rsid w:val="00FC555B"/>
    <w:rsid w:val="00FE0B1E"/>
    <w:rsid w:val="00FE529D"/>
    <w:rsid w:val="00FE6B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00BA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5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865779"/>
    <w:pPr>
      <w:spacing w:before="100" w:beforeAutospacing="1" w:after="100" w:afterAutospacing="1" w:line="240" w:lineRule="auto"/>
      <w:outlineLvl w:val="2"/>
    </w:pPr>
    <w:rPr>
      <w:rFonts w:eastAsia="Times New Roman"/>
      <w:b/>
      <w:bCs/>
      <w:sz w:val="27"/>
      <w:szCs w:val="27"/>
    </w:rPr>
  </w:style>
  <w:style w:type="paragraph" w:styleId="Heading4">
    <w:name w:val="heading 4"/>
    <w:basedOn w:val="Normal"/>
    <w:next w:val="Normal"/>
    <w:link w:val="Heading4Char"/>
    <w:uiPriority w:val="9"/>
    <w:unhideWhenUsed/>
    <w:qFormat/>
    <w:rsid w:val="00FC2A1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5256"/>
    <w:pPr>
      <w:ind w:left="720"/>
      <w:contextualSpacing/>
    </w:pPr>
  </w:style>
  <w:style w:type="character" w:customStyle="1" w:styleId="Heading3Char">
    <w:name w:val="Heading 3 Char"/>
    <w:basedOn w:val="DefaultParagraphFont"/>
    <w:link w:val="Heading3"/>
    <w:uiPriority w:val="9"/>
    <w:rsid w:val="00865779"/>
    <w:rPr>
      <w:rFonts w:eastAsia="Times New Roman"/>
      <w:b/>
      <w:bCs/>
      <w:sz w:val="27"/>
      <w:szCs w:val="27"/>
    </w:rPr>
  </w:style>
  <w:style w:type="paragraph" w:styleId="NormalWeb">
    <w:name w:val="Normal (Web)"/>
    <w:basedOn w:val="Normal"/>
    <w:uiPriority w:val="99"/>
    <w:unhideWhenUsed/>
    <w:rsid w:val="00481A10"/>
    <w:pPr>
      <w:spacing w:before="100" w:beforeAutospacing="1" w:after="100" w:afterAutospacing="1" w:line="240" w:lineRule="auto"/>
    </w:pPr>
    <w:rPr>
      <w:rFonts w:eastAsia="Times New Roman"/>
    </w:rPr>
  </w:style>
  <w:style w:type="table" w:styleId="TableGrid">
    <w:name w:val="Table Grid"/>
    <w:basedOn w:val="TableNormal"/>
    <w:uiPriority w:val="39"/>
    <w:rsid w:val="002F1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57A46"/>
    <w:rPr>
      <w:b/>
      <w:bCs/>
    </w:rPr>
  </w:style>
  <w:style w:type="character" w:styleId="Hyperlink">
    <w:name w:val="Hyperlink"/>
    <w:basedOn w:val="DefaultParagraphFont"/>
    <w:uiPriority w:val="99"/>
    <w:unhideWhenUsed/>
    <w:rsid w:val="00AE31DC"/>
    <w:rPr>
      <w:color w:val="0563C1" w:themeColor="hyperlink"/>
      <w:u w:val="single"/>
    </w:rPr>
  </w:style>
  <w:style w:type="paragraph" w:styleId="Header">
    <w:name w:val="header"/>
    <w:basedOn w:val="Normal"/>
    <w:link w:val="HeaderChar"/>
    <w:uiPriority w:val="99"/>
    <w:unhideWhenUsed/>
    <w:rsid w:val="001C6B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B7E"/>
  </w:style>
  <w:style w:type="paragraph" w:styleId="Footer">
    <w:name w:val="footer"/>
    <w:basedOn w:val="Normal"/>
    <w:link w:val="FooterChar"/>
    <w:uiPriority w:val="99"/>
    <w:unhideWhenUsed/>
    <w:rsid w:val="001C6B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B7E"/>
  </w:style>
  <w:style w:type="character" w:customStyle="1" w:styleId="Heading1Char">
    <w:name w:val="Heading 1 Char"/>
    <w:basedOn w:val="DefaultParagraphFont"/>
    <w:link w:val="Heading1"/>
    <w:uiPriority w:val="9"/>
    <w:rsid w:val="00FC555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555B"/>
    <w:pPr>
      <w:outlineLvl w:val="9"/>
    </w:pPr>
  </w:style>
  <w:style w:type="paragraph" w:styleId="TOC3">
    <w:name w:val="toc 3"/>
    <w:basedOn w:val="Normal"/>
    <w:next w:val="Normal"/>
    <w:autoRedefine/>
    <w:uiPriority w:val="39"/>
    <w:unhideWhenUsed/>
    <w:rsid w:val="002732F8"/>
    <w:pPr>
      <w:tabs>
        <w:tab w:val="right" w:leader="dot" w:pos="9350"/>
      </w:tabs>
      <w:spacing w:after="100"/>
      <w:ind w:left="720"/>
    </w:pPr>
  </w:style>
  <w:style w:type="character" w:styleId="CommentReference">
    <w:name w:val="annotation reference"/>
    <w:basedOn w:val="DefaultParagraphFont"/>
    <w:uiPriority w:val="99"/>
    <w:semiHidden/>
    <w:unhideWhenUsed/>
    <w:rsid w:val="00326645"/>
    <w:rPr>
      <w:sz w:val="16"/>
      <w:szCs w:val="16"/>
    </w:rPr>
  </w:style>
  <w:style w:type="paragraph" w:styleId="CommentText">
    <w:name w:val="annotation text"/>
    <w:basedOn w:val="Normal"/>
    <w:link w:val="CommentTextChar"/>
    <w:uiPriority w:val="99"/>
    <w:semiHidden/>
    <w:unhideWhenUsed/>
    <w:rsid w:val="00326645"/>
    <w:pPr>
      <w:spacing w:line="240" w:lineRule="auto"/>
    </w:pPr>
    <w:rPr>
      <w:sz w:val="20"/>
      <w:szCs w:val="20"/>
    </w:rPr>
  </w:style>
  <w:style w:type="character" w:customStyle="1" w:styleId="CommentTextChar">
    <w:name w:val="Comment Text Char"/>
    <w:basedOn w:val="DefaultParagraphFont"/>
    <w:link w:val="CommentText"/>
    <w:uiPriority w:val="99"/>
    <w:semiHidden/>
    <w:rsid w:val="00326645"/>
    <w:rPr>
      <w:sz w:val="20"/>
      <w:szCs w:val="20"/>
    </w:rPr>
  </w:style>
  <w:style w:type="paragraph" w:styleId="CommentSubject">
    <w:name w:val="annotation subject"/>
    <w:basedOn w:val="CommentText"/>
    <w:next w:val="CommentText"/>
    <w:link w:val="CommentSubjectChar"/>
    <w:uiPriority w:val="99"/>
    <w:semiHidden/>
    <w:unhideWhenUsed/>
    <w:rsid w:val="00326645"/>
    <w:rPr>
      <w:b/>
      <w:bCs/>
    </w:rPr>
  </w:style>
  <w:style w:type="character" w:customStyle="1" w:styleId="CommentSubjectChar">
    <w:name w:val="Comment Subject Char"/>
    <w:basedOn w:val="CommentTextChar"/>
    <w:link w:val="CommentSubject"/>
    <w:uiPriority w:val="99"/>
    <w:semiHidden/>
    <w:rsid w:val="00326645"/>
    <w:rPr>
      <w:b/>
      <w:bCs/>
      <w:sz w:val="20"/>
      <w:szCs w:val="20"/>
    </w:rPr>
  </w:style>
  <w:style w:type="paragraph" w:styleId="BalloonText">
    <w:name w:val="Balloon Text"/>
    <w:basedOn w:val="Normal"/>
    <w:link w:val="BalloonTextChar"/>
    <w:uiPriority w:val="99"/>
    <w:semiHidden/>
    <w:unhideWhenUsed/>
    <w:rsid w:val="00C80C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0CA6"/>
    <w:rPr>
      <w:rFonts w:ascii="Segoe UI" w:hAnsi="Segoe UI" w:cs="Segoe UI"/>
      <w:sz w:val="18"/>
      <w:szCs w:val="18"/>
    </w:rPr>
  </w:style>
  <w:style w:type="character" w:styleId="SubtleEmphasis">
    <w:name w:val="Subtle Emphasis"/>
    <w:basedOn w:val="DefaultParagraphFont"/>
    <w:uiPriority w:val="19"/>
    <w:qFormat/>
    <w:rsid w:val="001B6612"/>
    <w:rPr>
      <w:i/>
      <w:iCs/>
      <w:color w:val="404040" w:themeColor="text1" w:themeTint="BF"/>
    </w:rPr>
  </w:style>
  <w:style w:type="character" w:styleId="Emphasis">
    <w:name w:val="Emphasis"/>
    <w:basedOn w:val="DefaultParagraphFont"/>
    <w:uiPriority w:val="20"/>
    <w:qFormat/>
    <w:rsid w:val="00FC2A10"/>
    <w:rPr>
      <w:i/>
      <w:iCs/>
    </w:rPr>
  </w:style>
  <w:style w:type="character" w:customStyle="1" w:styleId="Heading4Char">
    <w:name w:val="Heading 4 Char"/>
    <w:basedOn w:val="DefaultParagraphFont"/>
    <w:link w:val="Heading4"/>
    <w:uiPriority w:val="9"/>
    <w:rsid w:val="00FC2A10"/>
    <w:rPr>
      <w:rFonts w:asciiTheme="majorHAnsi" w:eastAsiaTheme="majorEastAsia" w:hAnsiTheme="majorHAnsi" w:cstheme="majorBidi"/>
      <w:i/>
      <w:iCs/>
      <w:color w:val="2E74B5" w:themeColor="accent1" w:themeShade="BF"/>
    </w:rPr>
  </w:style>
  <w:style w:type="character" w:customStyle="1" w:styleId="UnresolvedMention1">
    <w:name w:val="Unresolved Mention1"/>
    <w:basedOn w:val="DefaultParagraphFont"/>
    <w:uiPriority w:val="99"/>
    <w:semiHidden/>
    <w:unhideWhenUsed/>
    <w:rsid w:val="003044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93957">
      <w:bodyDiv w:val="1"/>
      <w:marLeft w:val="0"/>
      <w:marRight w:val="0"/>
      <w:marTop w:val="0"/>
      <w:marBottom w:val="0"/>
      <w:divBdr>
        <w:top w:val="none" w:sz="0" w:space="0" w:color="auto"/>
        <w:left w:val="none" w:sz="0" w:space="0" w:color="auto"/>
        <w:bottom w:val="none" w:sz="0" w:space="0" w:color="auto"/>
        <w:right w:val="none" w:sz="0" w:space="0" w:color="auto"/>
      </w:divBdr>
    </w:div>
    <w:div w:id="33584524">
      <w:bodyDiv w:val="1"/>
      <w:marLeft w:val="0"/>
      <w:marRight w:val="0"/>
      <w:marTop w:val="0"/>
      <w:marBottom w:val="0"/>
      <w:divBdr>
        <w:top w:val="none" w:sz="0" w:space="0" w:color="auto"/>
        <w:left w:val="none" w:sz="0" w:space="0" w:color="auto"/>
        <w:bottom w:val="none" w:sz="0" w:space="0" w:color="auto"/>
        <w:right w:val="none" w:sz="0" w:space="0" w:color="auto"/>
      </w:divBdr>
    </w:div>
    <w:div w:id="37511145">
      <w:bodyDiv w:val="1"/>
      <w:marLeft w:val="0"/>
      <w:marRight w:val="0"/>
      <w:marTop w:val="0"/>
      <w:marBottom w:val="0"/>
      <w:divBdr>
        <w:top w:val="none" w:sz="0" w:space="0" w:color="auto"/>
        <w:left w:val="none" w:sz="0" w:space="0" w:color="auto"/>
        <w:bottom w:val="none" w:sz="0" w:space="0" w:color="auto"/>
        <w:right w:val="none" w:sz="0" w:space="0" w:color="auto"/>
      </w:divBdr>
    </w:div>
    <w:div w:id="88164217">
      <w:bodyDiv w:val="1"/>
      <w:marLeft w:val="0"/>
      <w:marRight w:val="0"/>
      <w:marTop w:val="0"/>
      <w:marBottom w:val="0"/>
      <w:divBdr>
        <w:top w:val="none" w:sz="0" w:space="0" w:color="auto"/>
        <w:left w:val="none" w:sz="0" w:space="0" w:color="auto"/>
        <w:bottom w:val="none" w:sz="0" w:space="0" w:color="auto"/>
        <w:right w:val="none" w:sz="0" w:space="0" w:color="auto"/>
      </w:divBdr>
    </w:div>
    <w:div w:id="128716906">
      <w:bodyDiv w:val="1"/>
      <w:marLeft w:val="0"/>
      <w:marRight w:val="0"/>
      <w:marTop w:val="0"/>
      <w:marBottom w:val="0"/>
      <w:divBdr>
        <w:top w:val="none" w:sz="0" w:space="0" w:color="auto"/>
        <w:left w:val="none" w:sz="0" w:space="0" w:color="auto"/>
        <w:bottom w:val="none" w:sz="0" w:space="0" w:color="auto"/>
        <w:right w:val="none" w:sz="0" w:space="0" w:color="auto"/>
      </w:divBdr>
      <w:divsChild>
        <w:div w:id="503786406">
          <w:marLeft w:val="0"/>
          <w:marRight w:val="0"/>
          <w:marTop w:val="0"/>
          <w:marBottom w:val="0"/>
          <w:divBdr>
            <w:top w:val="single" w:sz="6" w:space="8" w:color="CCCCCC"/>
            <w:left w:val="single" w:sz="6" w:space="4" w:color="CCCCCC"/>
            <w:bottom w:val="single" w:sz="6" w:space="0" w:color="CCCCCC"/>
            <w:right w:val="single" w:sz="6" w:space="4" w:color="CCCCCC"/>
          </w:divBdr>
          <w:divsChild>
            <w:div w:id="1585676047">
              <w:marLeft w:val="-150"/>
              <w:marRight w:val="-150"/>
              <w:marTop w:val="0"/>
              <w:marBottom w:val="0"/>
              <w:divBdr>
                <w:top w:val="none" w:sz="0" w:space="0" w:color="auto"/>
                <w:left w:val="none" w:sz="0" w:space="0" w:color="auto"/>
                <w:bottom w:val="none" w:sz="0" w:space="0" w:color="auto"/>
                <w:right w:val="none" w:sz="0" w:space="0" w:color="auto"/>
              </w:divBdr>
              <w:divsChild>
                <w:div w:id="842937884">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130023789">
      <w:bodyDiv w:val="1"/>
      <w:marLeft w:val="0"/>
      <w:marRight w:val="0"/>
      <w:marTop w:val="0"/>
      <w:marBottom w:val="0"/>
      <w:divBdr>
        <w:top w:val="none" w:sz="0" w:space="0" w:color="auto"/>
        <w:left w:val="none" w:sz="0" w:space="0" w:color="auto"/>
        <w:bottom w:val="none" w:sz="0" w:space="0" w:color="auto"/>
        <w:right w:val="none" w:sz="0" w:space="0" w:color="auto"/>
      </w:divBdr>
    </w:div>
    <w:div w:id="165094215">
      <w:bodyDiv w:val="1"/>
      <w:marLeft w:val="0"/>
      <w:marRight w:val="0"/>
      <w:marTop w:val="0"/>
      <w:marBottom w:val="0"/>
      <w:divBdr>
        <w:top w:val="none" w:sz="0" w:space="0" w:color="auto"/>
        <w:left w:val="none" w:sz="0" w:space="0" w:color="auto"/>
        <w:bottom w:val="none" w:sz="0" w:space="0" w:color="auto"/>
        <w:right w:val="none" w:sz="0" w:space="0" w:color="auto"/>
      </w:divBdr>
    </w:div>
    <w:div w:id="199511805">
      <w:bodyDiv w:val="1"/>
      <w:marLeft w:val="0"/>
      <w:marRight w:val="0"/>
      <w:marTop w:val="0"/>
      <w:marBottom w:val="0"/>
      <w:divBdr>
        <w:top w:val="none" w:sz="0" w:space="0" w:color="auto"/>
        <w:left w:val="none" w:sz="0" w:space="0" w:color="auto"/>
        <w:bottom w:val="none" w:sz="0" w:space="0" w:color="auto"/>
        <w:right w:val="none" w:sz="0" w:space="0" w:color="auto"/>
      </w:divBdr>
      <w:divsChild>
        <w:div w:id="2010984060">
          <w:marLeft w:val="0"/>
          <w:marRight w:val="0"/>
          <w:marTop w:val="0"/>
          <w:marBottom w:val="0"/>
          <w:divBdr>
            <w:top w:val="single" w:sz="6" w:space="8" w:color="CCCCCC"/>
            <w:left w:val="single" w:sz="6" w:space="4" w:color="CCCCCC"/>
            <w:bottom w:val="single" w:sz="6" w:space="0" w:color="CCCCCC"/>
            <w:right w:val="single" w:sz="6" w:space="4" w:color="CCCCCC"/>
          </w:divBdr>
          <w:divsChild>
            <w:div w:id="960840091">
              <w:marLeft w:val="-150"/>
              <w:marRight w:val="-150"/>
              <w:marTop w:val="0"/>
              <w:marBottom w:val="0"/>
              <w:divBdr>
                <w:top w:val="none" w:sz="0" w:space="0" w:color="auto"/>
                <w:left w:val="none" w:sz="0" w:space="0" w:color="auto"/>
                <w:bottom w:val="none" w:sz="0" w:space="0" w:color="auto"/>
                <w:right w:val="none" w:sz="0" w:space="0" w:color="auto"/>
              </w:divBdr>
              <w:divsChild>
                <w:div w:id="81027010">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287516372">
      <w:bodyDiv w:val="1"/>
      <w:marLeft w:val="0"/>
      <w:marRight w:val="0"/>
      <w:marTop w:val="0"/>
      <w:marBottom w:val="0"/>
      <w:divBdr>
        <w:top w:val="none" w:sz="0" w:space="0" w:color="auto"/>
        <w:left w:val="none" w:sz="0" w:space="0" w:color="auto"/>
        <w:bottom w:val="none" w:sz="0" w:space="0" w:color="auto"/>
        <w:right w:val="none" w:sz="0" w:space="0" w:color="auto"/>
      </w:divBdr>
    </w:div>
    <w:div w:id="319621298">
      <w:bodyDiv w:val="1"/>
      <w:marLeft w:val="0"/>
      <w:marRight w:val="0"/>
      <w:marTop w:val="0"/>
      <w:marBottom w:val="0"/>
      <w:divBdr>
        <w:top w:val="none" w:sz="0" w:space="0" w:color="auto"/>
        <w:left w:val="none" w:sz="0" w:space="0" w:color="auto"/>
        <w:bottom w:val="none" w:sz="0" w:space="0" w:color="auto"/>
        <w:right w:val="none" w:sz="0" w:space="0" w:color="auto"/>
      </w:divBdr>
    </w:div>
    <w:div w:id="411977344">
      <w:bodyDiv w:val="1"/>
      <w:marLeft w:val="0"/>
      <w:marRight w:val="0"/>
      <w:marTop w:val="0"/>
      <w:marBottom w:val="0"/>
      <w:divBdr>
        <w:top w:val="none" w:sz="0" w:space="0" w:color="auto"/>
        <w:left w:val="none" w:sz="0" w:space="0" w:color="auto"/>
        <w:bottom w:val="none" w:sz="0" w:space="0" w:color="auto"/>
        <w:right w:val="none" w:sz="0" w:space="0" w:color="auto"/>
      </w:divBdr>
    </w:div>
    <w:div w:id="465515812">
      <w:bodyDiv w:val="1"/>
      <w:marLeft w:val="0"/>
      <w:marRight w:val="0"/>
      <w:marTop w:val="0"/>
      <w:marBottom w:val="0"/>
      <w:divBdr>
        <w:top w:val="none" w:sz="0" w:space="0" w:color="auto"/>
        <w:left w:val="none" w:sz="0" w:space="0" w:color="auto"/>
        <w:bottom w:val="none" w:sz="0" w:space="0" w:color="auto"/>
        <w:right w:val="none" w:sz="0" w:space="0" w:color="auto"/>
      </w:divBdr>
    </w:div>
    <w:div w:id="508179328">
      <w:bodyDiv w:val="1"/>
      <w:marLeft w:val="0"/>
      <w:marRight w:val="0"/>
      <w:marTop w:val="0"/>
      <w:marBottom w:val="0"/>
      <w:divBdr>
        <w:top w:val="none" w:sz="0" w:space="0" w:color="auto"/>
        <w:left w:val="none" w:sz="0" w:space="0" w:color="auto"/>
        <w:bottom w:val="none" w:sz="0" w:space="0" w:color="auto"/>
        <w:right w:val="none" w:sz="0" w:space="0" w:color="auto"/>
      </w:divBdr>
    </w:div>
    <w:div w:id="518737034">
      <w:bodyDiv w:val="1"/>
      <w:marLeft w:val="0"/>
      <w:marRight w:val="0"/>
      <w:marTop w:val="0"/>
      <w:marBottom w:val="0"/>
      <w:divBdr>
        <w:top w:val="none" w:sz="0" w:space="0" w:color="auto"/>
        <w:left w:val="none" w:sz="0" w:space="0" w:color="auto"/>
        <w:bottom w:val="none" w:sz="0" w:space="0" w:color="auto"/>
        <w:right w:val="none" w:sz="0" w:space="0" w:color="auto"/>
      </w:divBdr>
    </w:div>
    <w:div w:id="539242893">
      <w:bodyDiv w:val="1"/>
      <w:marLeft w:val="0"/>
      <w:marRight w:val="0"/>
      <w:marTop w:val="0"/>
      <w:marBottom w:val="0"/>
      <w:divBdr>
        <w:top w:val="none" w:sz="0" w:space="0" w:color="auto"/>
        <w:left w:val="none" w:sz="0" w:space="0" w:color="auto"/>
        <w:bottom w:val="none" w:sz="0" w:space="0" w:color="auto"/>
        <w:right w:val="none" w:sz="0" w:space="0" w:color="auto"/>
      </w:divBdr>
      <w:divsChild>
        <w:div w:id="1613785158">
          <w:marLeft w:val="0"/>
          <w:marRight w:val="0"/>
          <w:marTop w:val="0"/>
          <w:marBottom w:val="0"/>
          <w:divBdr>
            <w:top w:val="single" w:sz="6" w:space="8" w:color="CCCCCC"/>
            <w:left w:val="single" w:sz="6" w:space="4" w:color="CCCCCC"/>
            <w:bottom w:val="single" w:sz="6" w:space="0" w:color="CCCCCC"/>
            <w:right w:val="single" w:sz="6" w:space="4" w:color="CCCCCC"/>
          </w:divBdr>
          <w:divsChild>
            <w:div w:id="1773893776">
              <w:marLeft w:val="-150"/>
              <w:marRight w:val="-150"/>
              <w:marTop w:val="0"/>
              <w:marBottom w:val="0"/>
              <w:divBdr>
                <w:top w:val="none" w:sz="0" w:space="0" w:color="auto"/>
                <w:left w:val="none" w:sz="0" w:space="0" w:color="auto"/>
                <w:bottom w:val="none" w:sz="0" w:space="0" w:color="auto"/>
                <w:right w:val="none" w:sz="0" w:space="0" w:color="auto"/>
              </w:divBdr>
              <w:divsChild>
                <w:div w:id="703867676">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565795929">
      <w:bodyDiv w:val="1"/>
      <w:marLeft w:val="0"/>
      <w:marRight w:val="0"/>
      <w:marTop w:val="0"/>
      <w:marBottom w:val="0"/>
      <w:divBdr>
        <w:top w:val="none" w:sz="0" w:space="0" w:color="auto"/>
        <w:left w:val="none" w:sz="0" w:space="0" w:color="auto"/>
        <w:bottom w:val="none" w:sz="0" w:space="0" w:color="auto"/>
        <w:right w:val="none" w:sz="0" w:space="0" w:color="auto"/>
      </w:divBdr>
    </w:div>
    <w:div w:id="569579811">
      <w:bodyDiv w:val="1"/>
      <w:marLeft w:val="0"/>
      <w:marRight w:val="0"/>
      <w:marTop w:val="0"/>
      <w:marBottom w:val="0"/>
      <w:divBdr>
        <w:top w:val="none" w:sz="0" w:space="0" w:color="auto"/>
        <w:left w:val="none" w:sz="0" w:space="0" w:color="auto"/>
        <w:bottom w:val="none" w:sz="0" w:space="0" w:color="auto"/>
        <w:right w:val="none" w:sz="0" w:space="0" w:color="auto"/>
      </w:divBdr>
    </w:div>
    <w:div w:id="628171205">
      <w:bodyDiv w:val="1"/>
      <w:marLeft w:val="0"/>
      <w:marRight w:val="0"/>
      <w:marTop w:val="0"/>
      <w:marBottom w:val="0"/>
      <w:divBdr>
        <w:top w:val="none" w:sz="0" w:space="0" w:color="auto"/>
        <w:left w:val="none" w:sz="0" w:space="0" w:color="auto"/>
        <w:bottom w:val="none" w:sz="0" w:space="0" w:color="auto"/>
        <w:right w:val="none" w:sz="0" w:space="0" w:color="auto"/>
      </w:divBdr>
      <w:divsChild>
        <w:div w:id="443380158">
          <w:marLeft w:val="0"/>
          <w:marRight w:val="0"/>
          <w:marTop w:val="0"/>
          <w:marBottom w:val="0"/>
          <w:divBdr>
            <w:top w:val="single" w:sz="6" w:space="8" w:color="CCCCCC"/>
            <w:left w:val="single" w:sz="6" w:space="4" w:color="CCCCCC"/>
            <w:bottom w:val="single" w:sz="6" w:space="0" w:color="CCCCCC"/>
            <w:right w:val="single" w:sz="6" w:space="4" w:color="CCCCCC"/>
          </w:divBdr>
          <w:divsChild>
            <w:div w:id="213854598">
              <w:marLeft w:val="-150"/>
              <w:marRight w:val="-150"/>
              <w:marTop w:val="0"/>
              <w:marBottom w:val="0"/>
              <w:divBdr>
                <w:top w:val="none" w:sz="0" w:space="0" w:color="auto"/>
                <w:left w:val="none" w:sz="0" w:space="0" w:color="auto"/>
                <w:bottom w:val="none" w:sz="0" w:space="0" w:color="auto"/>
                <w:right w:val="none" w:sz="0" w:space="0" w:color="auto"/>
              </w:divBdr>
              <w:divsChild>
                <w:div w:id="376514046">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637611349">
      <w:bodyDiv w:val="1"/>
      <w:marLeft w:val="0"/>
      <w:marRight w:val="0"/>
      <w:marTop w:val="0"/>
      <w:marBottom w:val="0"/>
      <w:divBdr>
        <w:top w:val="none" w:sz="0" w:space="0" w:color="auto"/>
        <w:left w:val="none" w:sz="0" w:space="0" w:color="auto"/>
        <w:bottom w:val="none" w:sz="0" w:space="0" w:color="auto"/>
        <w:right w:val="none" w:sz="0" w:space="0" w:color="auto"/>
      </w:divBdr>
    </w:div>
    <w:div w:id="677123996">
      <w:bodyDiv w:val="1"/>
      <w:marLeft w:val="0"/>
      <w:marRight w:val="0"/>
      <w:marTop w:val="0"/>
      <w:marBottom w:val="0"/>
      <w:divBdr>
        <w:top w:val="none" w:sz="0" w:space="0" w:color="auto"/>
        <w:left w:val="none" w:sz="0" w:space="0" w:color="auto"/>
        <w:bottom w:val="none" w:sz="0" w:space="0" w:color="auto"/>
        <w:right w:val="none" w:sz="0" w:space="0" w:color="auto"/>
      </w:divBdr>
    </w:div>
    <w:div w:id="681782387">
      <w:bodyDiv w:val="1"/>
      <w:marLeft w:val="0"/>
      <w:marRight w:val="0"/>
      <w:marTop w:val="0"/>
      <w:marBottom w:val="0"/>
      <w:divBdr>
        <w:top w:val="none" w:sz="0" w:space="0" w:color="auto"/>
        <w:left w:val="none" w:sz="0" w:space="0" w:color="auto"/>
        <w:bottom w:val="none" w:sz="0" w:space="0" w:color="auto"/>
        <w:right w:val="none" w:sz="0" w:space="0" w:color="auto"/>
      </w:divBdr>
    </w:div>
    <w:div w:id="733432389">
      <w:bodyDiv w:val="1"/>
      <w:marLeft w:val="0"/>
      <w:marRight w:val="0"/>
      <w:marTop w:val="0"/>
      <w:marBottom w:val="0"/>
      <w:divBdr>
        <w:top w:val="none" w:sz="0" w:space="0" w:color="auto"/>
        <w:left w:val="none" w:sz="0" w:space="0" w:color="auto"/>
        <w:bottom w:val="none" w:sz="0" w:space="0" w:color="auto"/>
        <w:right w:val="none" w:sz="0" w:space="0" w:color="auto"/>
      </w:divBdr>
    </w:div>
    <w:div w:id="761145674">
      <w:bodyDiv w:val="1"/>
      <w:marLeft w:val="0"/>
      <w:marRight w:val="0"/>
      <w:marTop w:val="0"/>
      <w:marBottom w:val="0"/>
      <w:divBdr>
        <w:top w:val="none" w:sz="0" w:space="0" w:color="auto"/>
        <w:left w:val="none" w:sz="0" w:space="0" w:color="auto"/>
        <w:bottom w:val="none" w:sz="0" w:space="0" w:color="auto"/>
        <w:right w:val="none" w:sz="0" w:space="0" w:color="auto"/>
      </w:divBdr>
    </w:div>
    <w:div w:id="794635743">
      <w:bodyDiv w:val="1"/>
      <w:marLeft w:val="0"/>
      <w:marRight w:val="0"/>
      <w:marTop w:val="0"/>
      <w:marBottom w:val="0"/>
      <w:divBdr>
        <w:top w:val="none" w:sz="0" w:space="0" w:color="auto"/>
        <w:left w:val="none" w:sz="0" w:space="0" w:color="auto"/>
        <w:bottom w:val="none" w:sz="0" w:space="0" w:color="auto"/>
        <w:right w:val="none" w:sz="0" w:space="0" w:color="auto"/>
      </w:divBdr>
    </w:div>
    <w:div w:id="794755635">
      <w:bodyDiv w:val="1"/>
      <w:marLeft w:val="0"/>
      <w:marRight w:val="0"/>
      <w:marTop w:val="0"/>
      <w:marBottom w:val="0"/>
      <w:divBdr>
        <w:top w:val="none" w:sz="0" w:space="0" w:color="auto"/>
        <w:left w:val="none" w:sz="0" w:space="0" w:color="auto"/>
        <w:bottom w:val="none" w:sz="0" w:space="0" w:color="auto"/>
        <w:right w:val="none" w:sz="0" w:space="0" w:color="auto"/>
      </w:divBdr>
    </w:div>
    <w:div w:id="841239572">
      <w:bodyDiv w:val="1"/>
      <w:marLeft w:val="0"/>
      <w:marRight w:val="0"/>
      <w:marTop w:val="0"/>
      <w:marBottom w:val="0"/>
      <w:divBdr>
        <w:top w:val="none" w:sz="0" w:space="0" w:color="auto"/>
        <w:left w:val="none" w:sz="0" w:space="0" w:color="auto"/>
        <w:bottom w:val="none" w:sz="0" w:space="0" w:color="auto"/>
        <w:right w:val="none" w:sz="0" w:space="0" w:color="auto"/>
      </w:divBdr>
    </w:div>
    <w:div w:id="865098907">
      <w:bodyDiv w:val="1"/>
      <w:marLeft w:val="0"/>
      <w:marRight w:val="0"/>
      <w:marTop w:val="0"/>
      <w:marBottom w:val="0"/>
      <w:divBdr>
        <w:top w:val="none" w:sz="0" w:space="0" w:color="auto"/>
        <w:left w:val="none" w:sz="0" w:space="0" w:color="auto"/>
        <w:bottom w:val="none" w:sz="0" w:space="0" w:color="auto"/>
        <w:right w:val="none" w:sz="0" w:space="0" w:color="auto"/>
      </w:divBdr>
      <w:divsChild>
        <w:div w:id="1402210768">
          <w:marLeft w:val="0"/>
          <w:marRight w:val="0"/>
          <w:marTop w:val="0"/>
          <w:marBottom w:val="0"/>
          <w:divBdr>
            <w:top w:val="single" w:sz="2" w:space="0" w:color="auto"/>
            <w:left w:val="single" w:sz="2" w:space="0" w:color="auto"/>
            <w:bottom w:val="single" w:sz="2" w:space="0" w:color="auto"/>
            <w:right w:val="single" w:sz="2" w:space="0" w:color="auto"/>
          </w:divBdr>
        </w:div>
      </w:divsChild>
    </w:div>
    <w:div w:id="899484704">
      <w:bodyDiv w:val="1"/>
      <w:marLeft w:val="0"/>
      <w:marRight w:val="0"/>
      <w:marTop w:val="0"/>
      <w:marBottom w:val="0"/>
      <w:divBdr>
        <w:top w:val="none" w:sz="0" w:space="0" w:color="auto"/>
        <w:left w:val="none" w:sz="0" w:space="0" w:color="auto"/>
        <w:bottom w:val="none" w:sz="0" w:space="0" w:color="auto"/>
        <w:right w:val="none" w:sz="0" w:space="0" w:color="auto"/>
      </w:divBdr>
    </w:div>
    <w:div w:id="933318241">
      <w:bodyDiv w:val="1"/>
      <w:marLeft w:val="0"/>
      <w:marRight w:val="0"/>
      <w:marTop w:val="0"/>
      <w:marBottom w:val="0"/>
      <w:divBdr>
        <w:top w:val="none" w:sz="0" w:space="0" w:color="auto"/>
        <w:left w:val="none" w:sz="0" w:space="0" w:color="auto"/>
        <w:bottom w:val="none" w:sz="0" w:space="0" w:color="auto"/>
        <w:right w:val="none" w:sz="0" w:space="0" w:color="auto"/>
      </w:divBdr>
    </w:div>
    <w:div w:id="1070008039">
      <w:bodyDiv w:val="1"/>
      <w:marLeft w:val="0"/>
      <w:marRight w:val="0"/>
      <w:marTop w:val="0"/>
      <w:marBottom w:val="0"/>
      <w:divBdr>
        <w:top w:val="none" w:sz="0" w:space="0" w:color="auto"/>
        <w:left w:val="none" w:sz="0" w:space="0" w:color="auto"/>
        <w:bottom w:val="none" w:sz="0" w:space="0" w:color="auto"/>
        <w:right w:val="none" w:sz="0" w:space="0" w:color="auto"/>
      </w:divBdr>
      <w:divsChild>
        <w:div w:id="1903714287">
          <w:marLeft w:val="0"/>
          <w:marRight w:val="0"/>
          <w:marTop w:val="0"/>
          <w:marBottom w:val="0"/>
          <w:divBdr>
            <w:top w:val="single" w:sz="6" w:space="8" w:color="CCCCCC"/>
            <w:left w:val="single" w:sz="6" w:space="4" w:color="CCCCCC"/>
            <w:bottom w:val="single" w:sz="6" w:space="0" w:color="CCCCCC"/>
            <w:right w:val="single" w:sz="6" w:space="4" w:color="CCCCCC"/>
          </w:divBdr>
          <w:divsChild>
            <w:div w:id="1468626098">
              <w:marLeft w:val="-150"/>
              <w:marRight w:val="-150"/>
              <w:marTop w:val="0"/>
              <w:marBottom w:val="0"/>
              <w:divBdr>
                <w:top w:val="none" w:sz="0" w:space="0" w:color="auto"/>
                <w:left w:val="none" w:sz="0" w:space="0" w:color="auto"/>
                <w:bottom w:val="none" w:sz="0" w:space="0" w:color="auto"/>
                <w:right w:val="none" w:sz="0" w:space="0" w:color="auto"/>
              </w:divBdr>
              <w:divsChild>
                <w:div w:id="301278359">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1081677967">
      <w:bodyDiv w:val="1"/>
      <w:marLeft w:val="0"/>
      <w:marRight w:val="0"/>
      <w:marTop w:val="0"/>
      <w:marBottom w:val="0"/>
      <w:divBdr>
        <w:top w:val="none" w:sz="0" w:space="0" w:color="auto"/>
        <w:left w:val="none" w:sz="0" w:space="0" w:color="auto"/>
        <w:bottom w:val="none" w:sz="0" w:space="0" w:color="auto"/>
        <w:right w:val="none" w:sz="0" w:space="0" w:color="auto"/>
      </w:divBdr>
    </w:div>
    <w:div w:id="1163205237">
      <w:bodyDiv w:val="1"/>
      <w:marLeft w:val="0"/>
      <w:marRight w:val="0"/>
      <w:marTop w:val="0"/>
      <w:marBottom w:val="0"/>
      <w:divBdr>
        <w:top w:val="none" w:sz="0" w:space="0" w:color="auto"/>
        <w:left w:val="none" w:sz="0" w:space="0" w:color="auto"/>
        <w:bottom w:val="none" w:sz="0" w:space="0" w:color="auto"/>
        <w:right w:val="none" w:sz="0" w:space="0" w:color="auto"/>
      </w:divBdr>
    </w:div>
    <w:div w:id="1284774462">
      <w:bodyDiv w:val="1"/>
      <w:marLeft w:val="0"/>
      <w:marRight w:val="0"/>
      <w:marTop w:val="0"/>
      <w:marBottom w:val="0"/>
      <w:divBdr>
        <w:top w:val="none" w:sz="0" w:space="0" w:color="auto"/>
        <w:left w:val="none" w:sz="0" w:space="0" w:color="auto"/>
        <w:bottom w:val="none" w:sz="0" w:space="0" w:color="auto"/>
        <w:right w:val="none" w:sz="0" w:space="0" w:color="auto"/>
      </w:divBdr>
    </w:div>
    <w:div w:id="1298729788">
      <w:bodyDiv w:val="1"/>
      <w:marLeft w:val="0"/>
      <w:marRight w:val="0"/>
      <w:marTop w:val="0"/>
      <w:marBottom w:val="0"/>
      <w:divBdr>
        <w:top w:val="none" w:sz="0" w:space="0" w:color="auto"/>
        <w:left w:val="none" w:sz="0" w:space="0" w:color="auto"/>
        <w:bottom w:val="none" w:sz="0" w:space="0" w:color="auto"/>
        <w:right w:val="none" w:sz="0" w:space="0" w:color="auto"/>
      </w:divBdr>
    </w:div>
    <w:div w:id="1331517445">
      <w:bodyDiv w:val="1"/>
      <w:marLeft w:val="0"/>
      <w:marRight w:val="0"/>
      <w:marTop w:val="0"/>
      <w:marBottom w:val="0"/>
      <w:divBdr>
        <w:top w:val="none" w:sz="0" w:space="0" w:color="auto"/>
        <w:left w:val="none" w:sz="0" w:space="0" w:color="auto"/>
        <w:bottom w:val="none" w:sz="0" w:space="0" w:color="auto"/>
        <w:right w:val="none" w:sz="0" w:space="0" w:color="auto"/>
      </w:divBdr>
    </w:div>
    <w:div w:id="1339844567">
      <w:bodyDiv w:val="1"/>
      <w:marLeft w:val="0"/>
      <w:marRight w:val="0"/>
      <w:marTop w:val="0"/>
      <w:marBottom w:val="0"/>
      <w:divBdr>
        <w:top w:val="none" w:sz="0" w:space="0" w:color="auto"/>
        <w:left w:val="none" w:sz="0" w:space="0" w:color="auto"/>
        <w:bottom w:val="none" w:sz="0" w:space="0" w:color="auto"/>
        <w:right w:val="none" w:sz="0" w:space="0" w:color="auto"/>
      </w:divBdr>
    </w:div>
    <w:div w:id="1378629466">
      <w:bodyDiv w:val="1"/>
      <w:marLeft w:val="0"/>
      <w:marRight w:val="0"/>
      <w:marTop w:val="0"/>
      <w:marBottom w:val="0"/>
      <w:divBdr>
        <w:top w:val="none" w:sz="0" w:space="0" w:color="auto"/>
        <w:left w:val="none" w:sz="0" w:space="0" w:color="auto"/>
        <w:bottom w:val="none" w:sz="0" w:space="0" w:color="auto"/>
        <w:right w:val="none" w:sz="0" w:space="0" w:color="auto"/>
      </w:divBdr>
      <w:divsChild>
        <w:div w:id="1321275338">
          <w:marLeft w:val="0"/>
          <w:marRight w:val="0"/>
          <w:marTop w:val="0"/>
          <w:marBottom w:val="0"/>
          <w:divBdr>
            <w:top w:val="none" w:sz="0" w:space="0" w:color="auto"/>
            <w:left w:val="none" w:sz="0" w:space="0" w:color="auto"/>
            <w:bottom w:val="none" w:sz="0" w:space="0" w:color="auto"/>
            <w:right w:val="none" w:sz="0" w:space="0" w:color="auto"/>
          </w:divBdr>
          <w:divsChild>
            <w:div w:id="302122046">
              <w:marLeft w:val="0"/>
              <w:marRight w:val="0"/>
              <w:marTop w:val="0"/>
              <w:marBottom w:val="0"/>
              <w:divBdr>
                <w:top w:val="none" w:sz="0" w:space="0" w:color="auto"/>
                <w:left w:val="none" w:sz="0" w:space="0" w:color="auto"/>
                <w:bottom w:val="none" w:sz="0" w:space="0" w:color="auto"/>
                <w:right w:val="none" w:sz="0" w:space="0" w:color="auto"/>
              </w:divBdr>
              <w:divsChild>
                <w:div w:id="1438866138">
                  <w:marLeft w:val="0"/>
                  <w:marRight w:val="0"/>
                  <w:marTop w:val="0"/>
                  <w:marBottom w:val="0"/>
                  <w:divBdr>
                    <w:top w:val="none" w:sz="0" w:space="0" w:color="auto"/>
                    <w:left w:val="none" w:sz="0" w:space="0" w:color="auto"/>
                    <w:bottom w:val="none" w:sz="0" w:space="0" w:color="auto"/>
                    <w:right w:val="none" w:sz="0" w:space="0" w:color="auto"/>
                  </w:divBdr>
                  <w:divsChild>
                    <w:div w:id="20868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392449">
      <w:bodyDiv w:val="1"/>
      <w:marLeft w:val="0"/>
      <w:marRight w:val="0"/>
      <w:marTop w:val="0"/>
      <w:marBottom w:val="0"/>
      <w:divBdr>
        <w:top w:val="none" w:sz="0" w:space="0" w:color="auto"/>
        <w:left w:val="none" w:sz="0" w:space="0" w:color="auto"/>
        <w:bottom w:val="none" w:sz="0" w:space="0" w:color="auto"/>
        <w:right w:val="none" w:sz="0" w:space="0" w:color="auto"/>
      </w:divBdr>
    </w:div>
    <w:div w:id="1441413645">
      <w:bodyDiv w:val="1"/>
      <w:marLeft w:val="0"/>
      <w:marRight w:val="0"/>
      <w:marTop w:val="0"/>
      <w:marBottom w:val="0"/>
      <w:divBdr>
        <w:top w:val="none" w:sz="0" w:space="0" w:color="auto"/>
        <w:left w:val="none" w:sz="0" w:space="0" w:color="auto"/>
        <w:bottom w:val="none" w:sz="0" w:space="0" w:color="auto"/>
        <w:right w:val="none" w:sz="0" w:space="0" w:color="auto"/>
      </w:divBdr>
    </w:div>
    <w:div w:id="1467041492">
      <w:bodyDiv w:val="1"/>
      <w:marLeft w:val="0"/>
      <w:marRight w:val="0"/>
      <w:marTop w:val="0"/>
      <w:marBottom w:val="0"/>
      <w:divBdr>
        <w:top w:val="none" w:sz="0" w:space="0" w:color="auto"/>
        <w:left w:val="none" w:sz="0" w:space="0" w:color="auto"/>
        <w:bottom w:val="none" w:sz="0" w:space="0" w:color="auto"/>
        <w:right w:val="none" w:sz="0" w:space="0" w:color="auto"/>
      </w:divBdr>
    </w:div>
    <w:div w:id="1470511093">
      <w:bodyDiv w:val="1"/>
      <w:marLeft w:val="0"/>
      <w:marRight w:val="0"/>
      <w:marTop w:val="0"/>
      <w:marBottom w:val="0"/>
      <w:divBdr>
        <w:top w:val="none" w:sz="0" w:space="0" w:color="auto"/>
        <w:left w:val="none" w:sz="0" w:space="0" w:color="auto"/>
        <w:bottom w:val="none" w:sz="0" w:space="0" w:color="auto"/>
        <w:right w:val="none" w:sz="0" w:space="0" w:color="auto"/>
      </w:divBdr>
      <w:divsChild>
        <w:div w:id="959074358">
          <w:marLeft w:val="0"/>
          <w:marRight w:val="0"/>
          <w:marTop w:val="0"/>
          <w:marBottom w:val="0"/>
          <w:divBdr>
            <w:top w:val="single" w:sz="6" w:space="8" w:color="CCCCCC"/>
            <w:left w:val="single" w:sz="6" w:space="4" w:color="CCCCCC"/>
            <w:bottom w:val="single" w:sz="6" w:space="0" w:color="CCCCCC"/>
            <w:right w:val="single" w:sz="6" w:space="4" w:color="CCCCCC"/>
          </w:divBdr>
          <w:divsChild>
            <w:div w:id="1476682587">
              <w:marLeft w:val="-150"/>
              <w:marRight w:val="-150"/>
              <w:marTop w:val="0"/>
              <w:marBottom w:val="0"/>
              <w:divBdr>
                <w:top w:val="none" w:sz="0" w:space="0" w:color="auto"/>
                <w:left w:val="none" w:sz="0" w:space="0" w:color="auto"/>
                <w:bottom w:val="none" w:sz="0" w:space="0" w:color="auto"/>
                <w:right w:val="none" w:sz="0" w:space="0" w:color="auto"/>
              </w:divBdr>
              <w:divsChild>
                <w:div w:id="1231237376">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1541940870">
      <w:bodyDiv w:val="1"/>
      <w:marLeft w:val="0"/>
      <w:marRight w:val="0"/>
      <w:marTop w:val="0"/>
      <w:marBottom w:val="0"/>
      <w:divBdr>
        <w:top w:val="none" w:sz="0" w:space="0" w:color="auto"/>
        <w:left w:val="none" w:sz="0" w:space="0" w:color="auto"/>
        <w:bottom w:val="none" w:sz="0" w:space="0" w:color="auto"/>
        <w:right w:val="none" w:sz="0" w:space="0" w:color="auto"/>
      </w:divBdr>
    </w:div>
    <w:div w:id="1617565788">
      <w:bodyDiv w:val="1"/>
      <w:marLeft w:val="0"/>
      <w:marRight w:val="0"/>
      <w:marTop w:val="0"/>
      <w:marBottom w:val="0"/>
      <w:divBdr>
        <w:top w:val="none" w:sz="0" w:space="0" w:color="auto"/>
        <w:left w:val="none" w:sz="0" w:space="0" w:color="auto"/>
        <w:bottom w:val="none" w:sz="0" w:space="0" w:color="auto"/>
        <w:right w:val="none" w:sz="0" w:space="0" w:color="auto"/>
      </w:divBdr>
    </w:div>
    <w:div w:id="1669213998">
      <w:bodyDiv w:val="1"/>
      <w:marLeft w:val="0"/>
      <w:marRight w:val="0"/>
      <w:marTop w:val="0"/>
      <w:marBottom w:val="0"/>
      <w:divBdr>
        <w:top w:val="none" w:sz="0" w:space="0" w:color="auto"/>
        <w:left w:val="none" w:sz="0" w:space="0" w:color="auto"/>
        <w:bottom w:val="none" w:sz="0" w:space="0" w:color="auto"/>
        <w:right w:val="none" w:sz="0" w:space="0" w:color="auto"/>
      </w:divBdr>
    </w:div>
    <w:div w:id="1767995380">
      <w:bodyDiv w:val="1"/>
      <w:marLeft w:val="0"/>
      <w:marRight w:val="0"/>
      <w:marTop w:val="0"/>
      <w:marBottom w:val="0"/>
      <w:divBdr>
        <w:top w:val="none" w:sz="0" w:space="0" w:color="auto"/>
        <w:left w:val="none" w:sz="0" w:space="0" w:color="auto"/>
        <w:bottom w:val="none" w:sz="0" w:space="0" w:color="auto"/>
        <w:right w:val="none" w:sz="0" w:space="0" w:color="auto"/>
      </w:divBdr>
    </w:div>
    <w:div w:id="1844394775">
      <w:bodyDiv w:val="1"/>
      <w:marLeft w:val="0"/>
      <w:marRight w:val="0"/>
      <w:marTop w:val="0"/>
      <w:marBottom w:val="0"/>
      <w:divBdr>
        <w:top w:val="none" w:sz="0" w:space="0" w:color="auto"/>
        <w:left w:val="none" w:sz="0" w:space="0" w:color="auto"/>
        <w:bottom w:val="none" w:sz="0" w:space="0" w:color="auto"/>
        <w:right w:val="none" w:sz="0" w:space="0" w:color="auto"/>
      </w:divBdr>
    </w:div>
    <w:div w:id="1893811067">
      <w:bodyDiv w:val="1"/>
      <w:marLeft w:val="0"/>
      <w:marRight w:val="0"/>
      <w:marTop w:val="0"/>
      <w:marBottom w:val="0"/>
      <w:divBdr>
        <w:top w:val="none" w:sz="0" w:space="0" w:color="auto"/>
        <w:left w:val="none" w:sz="0" w:space="0" w:color="auto"/>
        <w:bottom w:val="none" w:sz="0" w:space="0" w:color="auto"/>
        <w:right w:val="none" w:sz="0" w:space="0" w:color="auto"/>
      </w:divBdr>
    </w:div>
    <w:div w:id="1903784605">
      <w:bodyDiv w:val="1"/>
      <w:marLeft w:val="0"/>
      <w:marRight w:val="0"/>
      <w:marTop w:val="0"/>
      <w:marBottom w:val="0"/>
      <w:divBdr>
        <w:top w:val="none" w:sz="0" w:space="0" w:color="auto"/>
        <w:left w:val="none" w:sz="0" w:space="0" w:color="auto"/>
        <w:bottom w:val="none" w:sz="0" w:space="0" w:color="auto"/>
        <w:right w:val="none" w:sz="0" w:space="0" w:color="auto"/>
      </w:divBdr>
    </w:div>
    <w:div w:id="1964847626">
      <w:bodyDiv w:val="1"/>
      <w:marLeft w:val="0"/>
      <w:marRight w:val="0"/>
      <w:marTop w:val="0"/>
      <w:marBottom w:val="0"/>
      <w:divBdr>
        <w:top w:val="none" w:sz="0" w:space="0" w:color="auto"/>
        <w:left w:val="none" w:sz="0" w:space="0" w:color="auto"/>
        <w:bottom w:val="none" w:sz="0" w:space="0" w:color="auto"/>
        <w:right w:val="none" w:sz="0" w:space="0" w:color="auto"/>
      </w:divBdr>
    </w:div>
    <w:div w:id="2055813042">
      <w:bodyDiv w:val="1"/>
      <w:marLeft w:val="0"/>
      <w:marRight w:val="0"/>
      <w:marTop w:val="0"/>
      <w:marBottom w:val="0"/>
      <w:divBdr>
        <w:top w:val="none" w:sz="0" w:space="0" w:color="auto"/>
        <w:left w:val="none" w:sz="0" w:space="0" w:color="auto"/>
        <w:bottom w:val="none" w:sz="0" w:space="0" w:color="auto"/>
        <w:right w:val="none" w:sz="0" w:space="0" w:color="auto"/>
      </w:divBdr>
    </w:div>
    <w:div w:id="209658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1-04443-4" TargetMode="External"/><Relationship Id="rId18" Type="http://schemas.openxmlformats.org/officeDocument/2006/relationships/hyperlink" Target="https://doi.org/10.2307/3499575" TargetMode="External"/><Relationship Id="rId26" Type="http://schemas.openxmlformats.org/officeDocument/2006/relationships/hyperlink" Target="https://trevallog.com/all-accor-live-limitless/" TargetMode="External"/><Relationship Id="rId39" Type="http://schemas.openxmlformats.org/officeDocument/2006/relationships/hyperlink" Target="https://doi.org/10.1177/10596011221083676" TargetMode="External"/><Relationship Id="rId21" Type="http://schemas.openxmlformats.org/officeDocument/2006/relationships/hyperlink" Target="https://doi.org/10.4135/9781446249215.n21" TargetMode="External"/><Relationship Id="rId34" Type="http://schemas.openxmlformats.org/officeDocument/2006/relationships/hyperlink" Target="https://www.verywellmind.com/social-learning-theory-2795074" TargetMode="External"/><Relationship Id="rId42" Type="http://schemas.openxmlformats.org/officeDocument/2006/relationships/hyperlink" Target="https://doi.org/10.20867/thm.29.2.1" TargetMode="External"/><Relationship Id="rId47" Type="http://schemas.openxmlformats.org/officeDocument/2006/relationships/hyperlink" Target="https://www.booking.com/hotel/gb/novotel-london-wembley.en-gb.html" TargetMode="External"/><Relationship Id="rId50" Type="http://schemas.openxmlformats.org/officeDocument/2006/relationships/hyperlink" Target="https://doi.org/10.1192/s0007125000139972" TargetMode="External"/><Relationship Id="rId55" Type="http://schemas.openxmlformats.org/officeDocument/2006/relationships/hyperlink" Target="https://doi.org/10.4324/9781003285687-1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9669582.2017.1423318" TargetMode="External"/><Relationship Id="rId29" Type="http://schemas.openxmlformats.org/officeDocument/2006/relationships/hyperlink" Target="https://doi.org/10.1108/ihr-09-2020-0050" TargetMode="External"/><Relationship Id="rId11" Type="http://schemas.openxmlformats.org/officeDocument/2006/relationships/hyperlink" Target="https://thehospitalitydaily.com/managing-and-motivating-culture/" TargetMode="External"/><Relationship Id="rId24" Type="http://schemas.openxmlformats.org/officeDocument/2006/relationships/hyperlink" Target="https://blog.edmingle.com/lms-for-hospitality/" TargetMode="External"/><Relationship Id="rId32" Type="http://schemas.openxmlformats.org/officeDocument/2006/relationships/hyperlink" Target="https://www.hotelspeak.com/2024/02/how-hotel-staff-are-benefiting-from-e-learning/" TargetMode="External"/><Relationship Id="rId37" Type="http://schemas.openxmlformats.org/officeDocument/2006/relationships/hyperlink" Target="https://academic.oup.com/book/8350/chapter-abstract/154015928?redirectedFrom=fulltext" TargetMode="External"/><Relationship Id="rId40" Type="http://schemas.openxmlformats.org/officeDocument/2006/relationships/hyperlink" Target="https://doi.org/10.1037/h0054346" TargetMode="External"/><Relationship Id="rId45" Type="http://schemas.openxmlformats.org/officeDocument/2006/relationships/hyperlink" Target="https://doi.org/10.1080/1528008x.2020.1769524" TargetMode="External"/><Relationship Id="rId53" Type="http://schemas.openxmlformats.org/officeDocument/2006/relationships/hyperlink" Target="https://www.terryberry.com/blog/employee-recognition-best-practices-boost-engagement/" TargetMode="External"/><Relationship Id="rId58" Type="http://schemas.openxmlformats.org/officeDocument/2006/relationships/hyperlink" Target="https://doi.org/10.1080/15555240.2016.1273782"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hospitalitypro.co/post/the-importance-of-motivation-in-the-hospitality-industry" TargetMode="External"/><Relationship Id="rId14" Type="http://schemas.openxmlformats.org/officeDocument/2006/relationships/hyperlink" Target="https://doi.org/10.47992/ijmts.2581.6012.0281" TargetMode="External"/><Relationship Id="rId22" Type="http://schemas.openxmlformats.org/officeDocument/2006/relationships/hyperlink" Target="https://hospitalityinsights.ehl.edu/hotel-employee-training-impacts-customer-experience-and-happiness" TargetMode="External"/><Relationship Id="rId27" Type="http://schemas.openxmlformats.org/officeDocument/2006/relationships/hyperlink" Target="https://doi.org/10.3390/su14052885" TargetMode="External"/><Relationship Id="rId30" Type="http://schemas.openxmlformats.org/officeDocument/2006/relationships/hyperlink" Target="https://hca-pro.com/Benefits-of-Mentoring-inHospitality-Industry" TargetMode="External"/><Relationship Id="rId35" Type="http://schemas.openxmlformats.org/officeDocument/2006/relationships/hyperlink" Target="https://doi.org/10.1177/21582440221086657" TargetMode="External"/><Relationship Id="rId43" Type="http://schemas.openxmlformats.org/officeDocument/2006/relationships/hyperlink" Target="https://www.mentoring.org/wp-content/uploads/2023/08/MENTOR-Workplace-Mentoring-Toolkit-for-the-Hospitality-Industry.pdf" TargetMode="External"/><Relationship Id="rId48" Type="http://schemas.openxmlformats.org/officeDocument/2006/relationships/hyperlink" Target="https://doi.org/10.59670/ml.v21is14.11210" TargetMode="External"/><Relationship Id="rId56" Type="http://schemas.openxmlformats.org/officeDocument/2006/relationships/hyperlink" Target="https://employers.hosco.com/blog/coaching-and-mentoring-in-the-hospitality-industry-where-to-begin" TargetMode="External"/><Relationship Id="rId8" Type="http://schemas.openxmlformats.org/officeDocument/2006/relationships/image" Target="media/image1.png"/><Relationship Id="rId51" Type="http://schemas.openxmlformats.org/officeDocument/2006/relationships/hyperlink" Target="https://doi.org/10.4135/9781446268322" TargetMode="External"/><Relationship Id="rId3" Type="http://schemas.openxmlformats.org/officeDocument/2006/relationships/styles" Target="styles.xml"/><Relationship Id="rId12" Type="http://schemas.openxmlformats.org/officeDocument/2006/relationships/hyperlink" Target="https://www.simon-kucher.com/en/insights/how-increase-prices-confidence-hospitality-sector" TargetMode="External"/><Relationship Id="rId17" Type="http://schemas.openxmlformats.org/officeDocument/2006/relationships/hyperlink" Target="https://www.booking.com/hotel/gb/novotel-london-wembley.en-gb.html" TargetMode="External"/><Relationship Id="rId25" Type="http://schemas.openxmlformats.org/officeDocument/2006/relationships/hyperlink" Target="https://ebn.bmj.com/content/ebnurs/22/3/67.full.pdf" TargetMode="External"/><Relationship Id="rId33" Type="http://schemas.openxmlformats.org/officeDocument/2006/relationships/hyperlink" Target="https://commonslibrary.parliament.uk/research-briefings/cdp-2023-0001/" TargetMode="External"/><Relationship Id="rId38" Type="http://schemas.openxmlformats.org/officeDocument/2006/relationships/hyperlink" Target="https://doi.org/10.4324/9781003081128-2" TargetMode="External"/><Relationship Id="rId46" Type="http://schemas.openxmlformats.org/officeDocument/2006/relationships/hyperlink" Target="https://www.city-reports.co.za/reports/integrated-report-2023/pdf/full-iar.pdf" TargetMode="External"/><Relationship Id="rId59" Type="http://schemas.openxmlformats.org/officeDocument/2006/relationships/header" Target="header1.xml"/><Relationship Id="rId20" Type="http://schemas.openxmlformats.org/officeDocument/2006/relationships/hyperlink" Target="https://doi.org/10.1177/10538259211058292" TargetMode="External"/><Relationship Id="rId41" Type="http://schemas.openxmlformats.org/officeDocument/2006/relationships/hyperlink" Target="https://www.simplypsychology.org/bandura.html" TargetMode="External"/><Relationship Id="rId54" Type="http://schemas.openxmlformats.org/officeDocument/2006/relationships/hyperlink" Target="https://www.tripadvisor.co.uk/Hotel_Review-g528820-d6227058-Reviews-Novotel_London_Wembley-Wembley_Greater_London_England.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7992/ijmts.2581.6012.0268" TargetMode="External"/><Relationship Id="rId23" Type="http://schemas.openxmlformats.org/officeDocument/2006/relationships/hyperlink" Target="https://www.hoteliermagazine.com/mobile-check-in-is-transforming-the-hospitality-industry/" TargetMode="External"/><Relationship Id="rId28" Type="http://schemas.openxmlformats.org/officeDocument/2006/relationships/hyperlink" Target="https://www.glassdoor.ca/Reviews/Novotel-Hotels-Reviews-E472210.htm" TargetMode="External"/><Relationship Id="rId36" Type="http://schemas.openxmlformats.org/officeDocument/2006/relationships/hyperlink" Target="https://doi.org/10.35765/pk.2022.3601.12" TargetMode="External"/><Relationship Id="rId49" Type="http://schemas.openxmlformats.org/officeDocument/2006/relationships/hyperlink" Target="https://compt.io/blog/hospitality-employee-recognition-programs/" TargetMode="External"/><Relationship Id="rId57" Type="http://schemas.openxmlformats.org/officeDocument/2006/relationships/hyperlink" Target="https://doi.org/10.1108/ijlma-02-2020-0046" TargetMode="External"/><Relationship Id="rId10" Type="http://schemas.openxmlformats.org/officeDocument/2006/relationships/hyperlink" Target="https://group.accor.com/-/media/Corporate/Investors/Documents-de-reference/ACCOR_RI_2023_MEL_UK.pdf" TargetMode="External"/><Relationship Id="rId31" Type="http://schemas.openxmlformats.org/officeDocument/2006/relationships/hyperlink" Target="https://doi.org/10.1080/1528008x.2020.1837049" TargetMode="External"/><Relationship Id="rId44" Type="http://schemas.openxmlformats.org/officeDocument/2006/relationships/hyperlink" Target="https://doi.org/10.4324/9780080966496" TargetMode="External"/><Relationship Id="rId52" Type="http://schemas.openxmlformats.org/officeDocument/2006/relationships/hyperlink" Target="https://positivepsychology.com/expectancy-theory/"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ll.accor.com/hotel/9389/index.e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B81B46-FDFA-433C-B91F-0771C984F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9603</Words>
  <Characters>68186</Characters>
  <Application>Microsoft Office Word</Application>
  <DocSecurity>0</DocSecurity>
  <Lines>568</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2024-11-15T22:49:00Z</dcterms:created>
  <dcterms:modified xsi:type="dcterms:W3CDTF">2024-11-15T22:49:00Z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569b18d97568d43f0842bb1a3e01e99a0c98594b845aa119dc8300465c406996</vt:lpwstr>
  </property>
</Properties>
</file>