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035ED" w:rsidRDefault="00484623">
      <w:r w:rsidRPr="00E513E0">
        <w:rPr>
          <w:noProof/>
        </w:rPr>
        <mc:AlternateContent>
          <mc:Choice Requires="wps">
            <w:drawing>
              <wp:anchor distT="0" distB="0" distL="114300" distR="114300" simplePos="0" relativeHeight="251659264" behindDoc="0" locked="0" layoutInCell="1" allowOverlap="1" wp14:anchorId="6A299FDA" wp14:editId="59E66076">
                <wp:simplePos x="0" y="0"/>
                <wp:positionH relativeFrom="column">
                  <wp:posOffset>-581463</wp:posOffset>
                </wp:positionH>
                <wp:positionV relativeFrom="paragraph">
                  <wp:posOffset>-771525</wp:posOffset>
                </wp:positionV>
                <wp:extent cx="7054850" cy="2826328"/>
                <wp:effectExtent l="0" t="0" r="0" b="0"/>
                <wp:wrapNone/>
                <wp:docPr id="6" name="Content Placeholder 2"/>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bwMode="auto">
                        <a:xfrm>
                          <a:off x="0" y="0"/>
                          <a:ext cx="7054850" cy="282632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513E0" w:rsidRDefault="00E513E0" w:rsidP="00E513E0">
                            <w:pPr>
                              <w:pStyle w:val="NormalWeb"/>
                              <w:kinsoku w:val="0"/>
                              <w:overflowPunct w:val="0"/>
                              <w:spacing w:before="58" w:beforeAutospacing="0" w:after="0" w:afterAutospacing="0"/>
                              <w:textAlignment w:val="baseline"/>
                            </w:pPr>
                            <w:r>
                              <w:rPr>
                                <w:rFonts w:ascii="Arial" w:hAnsi="Arial" w:cs="Arial"/>
                                <w:b/>
                                <w:bCs/>
                                <w:color w:val="000000" w:themeColor="text1"/>
                                <w:kern w:val="24"/>
                                <w:u w:val="single"/>
                              </w:rPr>
                              <w:t xml:space="preserve">TASK 1A </w:t>
                            </w:r>
                          </w:p>
                          <w:p w:rsidR="00E513E0" w:rsidRDefault="00E513E0" w:rsidP="00E513E0">
                            <w:pPr>
                              <w:pStyle w:val="NormalWeb"/>
                              <w:kinsoku w:val="0"/>
                              <w:overflowPunct w:val="0"/>
                              <w:spacing w:before="58" w:beforeAutospacing="0" w:after="0" w:afterAutospacing="0"/>
                              <w:textAlignment w:val="baseline"/>
                            </w:pPr>
                            <w:r>
                              <w:rPr>
                                <w:rFonts w:ascii="Arial" w:hAnsi="Arial" w:cs="Arial"/>
                                <w:b/>
                                <w:bCs/>
                                <w:color w:val="000000" w:themeColor="text1"/>
                                <w:kern w:val="24"/>
                                <w:lang w:val="en-US"/>
                              </w:rPr>
                              <w:t xml:space="preserve">Write an INDIVIDUAL </w:t>
                            </w:r>
                            <w:r>
                              <w:rPr>
                                <w:rFonts w:ascii="Arial" w:hAnsi="Arial" w:cs="Arial"/>
                                <w:b/>
                                <w:bCs/>
                                <w:color w:val="000000" w:themeColor="text1"/>
                                <w:kern w:val="24"/>
                                <w:u w:val="single"/>
                                <w:lang w:val="en-US"/>
                              </w:rPr>
                              <w:t>essay</w:t>
                            </w:r>
                            <w:r>
                              <w:rPr>
                                <w:rFonts w:ascii="Arial" w:hAnsi="Arial" w:cs="Arial"/>
                                <w:b/>
                                <w:bCs/>
                                <w:color w:val="000000" w:themeColor="text1"/>
                                <w:kern w:val="24"/>
                                <w:lang w:val="en-US"/>
                              </w:rPr>
                              <w:t xml:space="preserve"> </w:t>
                            </w:r>
                            <w:r>
                              <w:rPr>
                                <w:rFonts w:ascii="Arial" w:hAnsi="Arial" w:cs="Arial"/>
                                <w:b/>
                                <w:bCs/>
                                <w:color w:val="000000" w:themeColor="text1"/>
                                <w:kern w:val="24"/>
                              </w:rPr>
                              <w:t>(2500 words in total)</w:t>
                            </w:r>
                            <w:r>
                              <w:rPr>
                                <w:rFonts w:ascii="Arial" w:hAnsi="Arial" w:cs="Arial"/>
                                <w:b/>
                                <w:bCs/>
                                <w:color w:val="000000" w:themeColor="text1"/>
                                <w:kern w:val="24"/>
                                <w:lang w:val="en-US"/>
                              </w:rPr>
                              <w:t xml:space="preserve"> providing a critical analysis and evaluation of the following: </w:t>
                            </w:r>
                          </w:p>
                          <w:p w:rsidR="00E513E0" w:rsidRDefault="00E513E0" w:rsidP="00E513E0">
                            <w:pPr>
                              <w:pStyle w:val="NormalWeb"/>
                              <w:kinsoku w:val="0"/>
                              <w:overflowPunct w:val="0"/>
                              <w:spacing w:before="58" w:beforeAutospacing="0" w:after="0" w:afterAutospacing="0"/>
                              <w:textAlignment w:val="baseline"/>
                            </w:pPr>
                            <w:r>
                              <w:rPr>
                                <w:rFonts w:ascii="Arial" w:hAnsi="Arial" w:cs="Arial"/>
                                <w:b/>
                                <w:bCs/>
                                <w:color w:val="000000" w:themeColor="text1"/>
                                <w:kern w:val="24"/>
                              </w:rPr>
                              <w:t> </w:t>
                            </w:r>
                          </w:p>
                          <w:p w:rsidR="000A3D92" w:rsidRPr="000A3D92" w:rsidRDefault="00E513E0" w:rsidP="00E513E0">
                            <w:pPr>
                              <w:pStyle w:val="ListParagraph"/>
                              <w:numPr>
                                <w:ilvl w:val="0"/>
                                <w:numId w:val="1"/>
                              </w:numPr>
                              <w:kinsoku w:val="0"/>
                              <w:overflowPunct w:val="0"/>
                              <w:textAlignment w:val="baseline"/>
                              <w:rPr>
                                <w:rFonts w:eastAsia="Times New Roman"/>
                              </w:rPr>
                            </w:pPr>
                            <w:r>
                              <w:rPr>
                                <w:rFonts w:ascii="Arial" w:hAnsi="Arial" w:cs="Arial"/>
                                <w:color w:val="000000" w:themeColor="text1"/>
                                <w:kern w:val="24"/>
                              </w:rPr>
                              <w:t>Processes and stages of marketing including the role of the marketing mix</w:t>
                            </w:r>
                          </w:p>
                          <w:p w:rsidR="00E513E0" w:rsidRDefault="00E513E0" w:rsidP="000A3D92">
                            <w:pPr>
                              <w:pStyle w:val="ListParagraph"/>
                              <w:kinsoku w:val="0"/>
                              <w:overflowPunct w:val="0"/>
                              <w:textAlignment w:val="baseline"/>
                              <w:rPr>
                                <w:rFonts w:eastAsia="Times New Roman"/>
                              </w:rPr>
                            </w:pPr>
                            <w:r>
                              <w:rPr>
                                <w:rFonts w:ascii="Arial" w:hAnsi="Arial" w:cs="Arial"/>
                                <w:color w:val="000000" w:themeColor="text1"/>
                                <w:kern w:val="24"/>
                              </w:rPr>
                              <w:t>.</w:t>
                            </w:r>
                          </w:p>
                          <w:p w:rsidR="00E513E0" w:rsidRDefault="00E513E0" w:rsidP="00E513E0">
                            <w:pPr>
                              <w:pStyle w:val="ListParagraph"/>
                              <w:numPr>
                                <w:ilvl w:val="0"/>
                                <w:numId w:val="1"/>
                              </w:numPr>
                              <w:kinsoku w:val="0"/>
                              <w:overflowPunct w:val="0"/>
                              <w:textAlignment w:val="baseline"/>
                              <w:rPr>
                                <w:rFonts w:eastAsia="Times New Roman"/>
                              </w:rPr>
                            </w:pPr>
                            <w:r>
                              <w:rPr>
                                <w:rFonts w:ascii="Arial" w:hAnsi="Arial" w:cs="Arial"/>
                                <w:color w:val="000000" w:themeColor="text1"/>
                                <w:kern w:val="24"/>
                              </w:rPr>
                              <w:t>The role of marketing in creating value for customers.</w:t>
                            </w:r>
                          </w:p>
                          <w:p w:rsidR="00E513E0" w:rsidRDefault="00E513E0" w:rsidP="00E513E0">
                            <w:pPr>
                              <w:pStyle w:val="NormalWeb"/>
                              <w:kinsoku w:val="0"/>
                              <w:overflowPunct w:val="0"/>
                              <w:spacing w:before="58" w:beforeAutospacing="0" w:after="0" w:afterAutospacing="0"/>
                              <w:textAlignment w:val="baseline"/>
                            </w:pPr>
                            <w:r>
                              <w:rPr>
                                <w:rFonts w:ascii="Arial" w:hAnsi="Arial" w:cs="Arial"/>
                                <w:color w:val="000000" w:themeColor="text1"/>
                                <w:kern w:val="24"/>
                              </w:rPr>
                              <w:t> </w:t>
                            </w:r>
                          </w:p>
                          <w:p w:rsidR="00E513E0" w:rsidRDefault="00E513E0" w:rsidP="00E513E0">
                            <w:pPr>
                              <w:pStyle w:val="ListParagraph"/>
                              <w:numPr>
                                <w:ilvl w:val="0"/>
                                <w:numId w:val="2"/>
                              </w:numPr>
                              <w:kinsoku w:val="0"/>
                              <w:overflowPunct w:val="0"/>
                              <w:textAlignment w:val="baseline"/>
                              <w:rPr>
                                <w:rFonts w:eastAsia="Times New Roman"/>
                              </w:rPr>
                            </w:pPr>
                            <w:r>
                              <w:rPr>
                                <w:rFonts w:ascii="Arial" w:hAnsi="Arial" w:cs="Arial"/>
                                <w:color w:val="000000" w:themeColor="text1"/>
                                <w:kern w:val="24"/>
                              </w:rPr>
                              <w:t xml:space="preserve">Stakeholder engagement and their impact on the marketing activities of an organisation </w:t>
                            </w:r>
                          </w:p>
                          <w:p w:rsidR="00E513E0" w:rsidRDefault="00E513E0" w:rsidP="00E513E0">
                            <w:pPr>
                              <w:pStyle w:val="NormalWeb"/>
                              <w:kinsoku w:val="0"/>
                              <w:overflowPunct w:val="0"/>
                              <w:spacing w:before="58" w:beforeAutospacing="0" w:after="0" w:afterAutospacing="0"/>
                              <w:textAlignment w:val="baseline"/>
                            </w:pPr>
                            <w:r>
                              <w:rPr>
                                <w:rFonts w:ascii="Arial" w:hAnsi="Arial" w:cs="Arial"/>
                                <w:color w:val="000000" w:themeColor="text1"/>
                                <w:kern w:val="24"/>
                              </w:rPr>
                              <w:t> </w:t>
                            </w:r>
                          </w:p>
                          <w:p w:rsidR="00E513E0" w:rsidRDefault="00E513E0" w:rsidP="00E513E0">
                            <w:pPr>
                              <w:pStyle w:val="NormalWeb"/>
                              <w:kinsoku w:val="0"/>
                              <w:overflowPunct w:val="0"/>
                              <w:spacing w:before="58" w:beforeAutospacing="0" w:after="0" w:afterAutospacing="0"/>
                              <w:textAlignment w:val="baseline"/>
                            </w:pPr>
                            <w:r>
                              <w:rPr>
                                <w:rFonts w:ascii="Arial" w:hAnsi="Arial" w:cs="Arial"/>
                                <w:color w:val="000000" w:themeColor="text1"/>
                                <w:kern w:val="24"/>
                              </w:rPr>
                              <w:t xml:space="preserve">(2000 words part 1A) </w:t>
                            </w:r>
                          </w:p>
                          <w:p w:rsidR="00E513E0" w:rsidRDefault="00E513E0" w:rsidP="00E513E0">
                            <w:pPr>
                              <w:pStyle w:val="NormalWeb"/>
                              <w:kinsoku w:val="0"/>
                              <w:overflowPunct w:val="0"/>
                              <w:spacing w:before="58" w:beforeAutospacing="0" w:after="0" w:afterAutospacing="0"/>
                              <w:textAlignment w:val="baseline"/>
                            </w:pPr>
                            <w:r>
                              <w:rPr>
                                <w:rFonts w:ascii="Arial" w:hAnsi="Arial" w:cs="Arial"/>
                                <w:b/>
                                <w:bCs/>
                                <w:color w:val="000000" w:themeColor="text1"/>
                                <w:kern w:val="24"/>
                                <w:lang w:val="en-US"/>
                              </w:rPr>
                              <w:t>You should use suitable academic theory and industry examples to support your discussion as well as making reference to your chosen project.</w:t>
                            </w:r>
                          </w:p>
                          <w:p w:rsidR="00E513E0" w:rsidRDefault="00E513E0" w:rsidP="00E513E0">
                            <w:pPr>
                              <w:pStyle w:val="NormalWeb"/>
                              <w:kinsoku w:val="0"/>
                              <w:overflowPunct w:val="0"/>
                              <w:spacing w:before="58" w:beforeAutospacing="0" w:after="0" w:afterAutospacing="0"/>
                              <w:textAlignment w:val="baseline"/>
                            </w:pPr>
                            <w:r>
                              <w:rPr>
                                <w:rFonts w:ascii="Arial" w:hAnsi="Arial" w:cs="Arial"/>
                                <w:b/>
                                <w:bCs/>
                                <w:color w:val="000000" w:themeColor="text1"/>
                                <w:kern w:val="24"/>
                                <w:lang w:val="en-US"/>
                              </w:rPr>
                              <w:t> </w:t>
                            </w:r>
                          </w:p>
                          <w:p w:rsidR="00E513E0" w:rsidRDefault="00E513E0" w:rsidP="00E513E0">
                            <w:pPr>
                              <w:pStyle w:val="NormalWeb"/>
                              <w:kinsoku w:val="0"/>
                              <w:overflowPunct w:val="0"/>
                              <w:spacing w:before="58" w:beforeAutospacing="0" w:after="0" w:afterAutospacing="0"/>
                              <w:textAlignment w:val="baseline"/>
                            </w:pPr>
                            <w:r>
                              <w:rPr>
                                <w:rFonts w:ascii="Arial" w:hAnsi="Arial" w:cs="Arial"/>
                                <w:b/>
                                <w:bCs/>
                                <w:color w:val="000000" w:themeColor="text1"/>
                                <w:kern w:val="24"/>
                                <w:u w:val="single"/>
                                <w:lang w:val="en-US"/>
                              </w:rPr>
                              <w:t xml:space="preserve">TASK 1B </w:t>
                            </w:r>
                          </w:p>
                          <w:p w:rsidR="00E513E0" w:rsidRDefault="00E513E0" w:rsidP="00E513E0">
                            <w:pPr>
                              <w:pStyle w:val="NormalWeb"/>
                              <w:kinsoku w:val="0"/>
                              <w:overflowPunct w:val="0"/>
                              <w:spacing w:before="58" w:beforeAutospacing="0" w:after="0" w:afterAutospacing="0"/>
                              <w:textAlignment w:val="baseline"/>
                            </w:pPr>
                            <w:r>
                              <w:rPr>
                                <w:rFonts w:ascii="Arial" w:hAnsi="Arial" w:cs="Arial"/>
                                <w:b/>
                                <w:bCs/>
                                <w:color w:val="000000" w:themeColor="text1"/>
                                <w:kern w:val="24"/>
                                <w:lang w:val="en-US"/>
                              </w:rPr>
                              <w:t> </w:t>
                            </w:r>
                          </w:p>
                          <w:p w:rsidR="00E513E0" w:rsidRDefault="00E513E0" w:rsidP="00E513E0">
                            <w:pPr>
                              <w:pStyle w:val="NormalWeb"/>
                              <w:kinsoku w:val="0"/>
                              <w:overflowPunct w:val="0"/>
                              <w:spacing w:before="58" w:beforeAutospacing="0" w:after="0" w:afterAutospacing="0"/>
                              <w:textAlignment w:val="baseline"/>
                            </w:pPr>
                            <w:r>
                              <w:rPr>
                                <w:rFonts w:ascii="Arial" w:hAnsi="Arial" w:cs="Arial"/>
                                <w:b/>
                                <w:bCs/>
                                <w:color w:val="000000" w:themeColor="text1"/>
                                <w:kern w:val="24"/>
                                <w:lang w:val="en-US"/>
                              </w:rPr>
                              <w:t xml:space="preserve">To conclude your essay write a reflection of the tactical communication tools used to generate awareness and interest in your project. Consideration should be given to the success of the tools and the academic theory that supports their application. Please ensure you refer to your blog posts as one of the communication tools used. </w:t>
                            </w:r>
                          </w:p>
                          <w:p w:rsidR="00E513E0" w:rsidRDefault="00E513E0" w:rsidP="00E513E0">
                            <w:pPr>
                              <w:pStyle w:val="NormalWeb"/>
                              <w:kinsoku w:val="0"/>
                              <w:overflowPunct w:val="0"/>
                              <w:spacing w:before="58" w:beforeAutospacing="0" w:after="0" w:afterAutospacing="0"/>
                              <w:textAlignment w:val="baseline"/>
                            </w:pPr>
                            <w:r>
                              <w:rPr>
                                <w:rFonts w:ascii="Arial" w:hAnsi="Arial" w:cs="Arial"/>
                                <w:color w:val="000000" w:themeColor="text1"/>
                                <w:kern w:val="24"/>
                              </w:rPr>
                              <w:t xml:space="preserve">(500 words part 1B) </w:t>
                            </w:r>
                          </w:p>
                          <w:p w:rsidR="00E513E0" w:rsidRDefault="00E513E0" w:rsidP="00E513E0">
                            <w:pPr>
                              <w:pStyle w:val="NormalWeb"/>
                              <w:kinsoku w:val="0"/>
                              <w:overflowPunct w:val="0"/>
                              <w:spacing w:before="58" w:beforeAutospacing="0" w:after="0" w:afterAutospacing="0"/>
                              <w:textAlignment w:val="baseline"/>
                            </w:pPr>
                            <w:r>
                              <w:rPr>
                                <w:rFonts w:ascii="Arial" w:hAnsi="Arial" w:cs="Arial"/>
                                <w:b/>
                                <w:bCs/>
                                <w:color w:val="000000" w:themeColor="text1"/>
                                <w:kern w:val="24"/>
                                <w:u w:val="single"/>
                              </w:rPr>
                              <w:t>Submission 12</w:t>
                            </w:r>
                            <w:proofErr w:type="spellStart"/>
                            <w:r>
                              <w:rPr>
                                <w:rFonts w:ascii="Arial" w:hAnsi="Arial" w:cs="Arial"/>
                                <w:b/>
                                <w:bCs/>
                                <w:color w:val="000000" w:themeColor="text1"/>
                                <w:kern w:val="24"/>
                                <w:position w:val="7"/>
                                <w:u w:val="single"/>
                                <w:vertAlign w:val="superscript"/>
                              </w:rPr>
                              <w:t>th</w:t>
                            </w:r>
                            <w:proofErr w:type="spellEnd"/>
                            <w:r>
                              <w:rPr>
                                <w:rFonts w:ascii="Arial" w:hAnsi="Arial" w:cs="Arial"/>
                                <w:b/>
                                <w:bCs/>
                                <w:color w:val="000000" w:themeColor="text1"/>
                                <w:kern w:val="24"/>
                                <w:u w:val="single"/>
                              </w:rPr>
                              <w:t xml:space="preserve"> January 2018</w:t>
                            </w:r>
                          </w:p>
                        </w:txbxContent>
                      </wps:txbx>
                      <wps:bodyPr vert="horz" wrap="square" lIns="91440" tIns="45720" rIns="91440" bIns="45720" numCol="1" anchor="t"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Content Placeholder 2" o:spid="_x0000_s1026" style="position:absolute;margin-left:-45.8pt;margin-top:-60.75pt;width:555.5pt;height:222.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" filled="f" stroked="f">
                <v:path arrowok="t"/>
                <o:lock v:ext="edit" grouping="t"/>
                <v:textbox>
                  <w:txbxContent>
                    <w:p w:rsidR="00E513E0" w:rsidRDefault="00E513E0" w:rsidP="00E513E0">
                      <w:pPr>
                        <w:pStyle w:val="NormalWeb"/>
                        <w:kinsoku w:val="0"/>
                        <w:overflowPunct w:val="0"/>
                        <w:spacing w:before="58" w:beforeAutospacing="0" w:after="0" w:afterAutospacing="0"/>
                        <w:textAlignment w:val="baseline"/>
                      </w:pPr>
                      <w:bookmarkStart w:id="1" w:name="_GoBack"/>
                      <w:r>
                        <w:rPr>
                          <w:rFonts w:ascii="Arial" w:hAnsi="Arial" w:cs="Arial"/>
                          <w:b/>
                          <w:bCs/>
                          <w:color w:val="000000" w:themeColor="text1"/>
                          <w:kern w:val="24"/>
                          <w:u w:val="single"/>
                        </w:rPr>
                        <w:t xml:space="preserve">TASK 1A </w:t>
                      </w:r>
                    </w:p>
                    <w:p w:rsidR="00E513E0" w:rsidRDefault="00E513E0" w:rsidP="00E513E0">
                      <w:pPr>
                        <w:pStyle w:val="NormalWeb"/>
                        <w:kinsoku w:val="0"/>
                        <w:overflowPunct w:val="0"/>
                        <w:spacing w:before="58" w:beforeAutospacing="0" w:after="0" w:afterAutospacing="0"/>
                        <w:textAlignment w:val="baseline"/>
                      </w:pPr>
                      <w:r>
                        <w:rPr>
                          <w:rFonts w:ascii="Arial" w:hAnsi="Arial" w:cs="Arial"/>
                          <w:b/>
                          <w:bCs/>
                          <w:color w:val="000000" w:themeColor="text1"/>
                          <w:kern w:val="24"/>
                          <w:lang w:val="en-US"/>
                        </w:rPr>
                        <w:t xml:space="preserve">Write an INDIVIDUAL </w:t>
                      </w:r>
                      <w:r>
                        <w:rPr>
                          <w:rFonts w:ascii="Arial" w:hAnsi="Arial" w:cs="Arial"/>
                          <w:b/>
                          <w:bCs/>
                          <w:color w:val="000000" w:themeColor="text1"/>
                          <w:kern w:val="24"/>
                          <w:u w:val="single"/>
                          <w:lang w:val="en-US"/>
                        </w:rPr>
                        <w:t>essay</w:t>
                      </w:r>
                      <w:r>
                        <w:rPr>
                          <w:rFonts w:ascii="Arial" w:hAnsi="Arial" w:cs="Arial"/>
                          <w:b/>
                          <w:bCs/>
                          <w:color w:val="000000" w:themeColor="text1"/>
                          <w:kern w:val="24"/>
                          <w:lang w:val="en-US"/>
                        </w:rPr>
                        <w:t xml:space="preserve"> </w:t>
                      </w:r>
                      <w:r>
                        <w:rPr>
                          <w:rFonts w:ascii="Arial" w:hAnsi="Arial" w:cs="Arial"/>
                          <w:b/>
                          <w:bCs/>
                          <w:color w:val="000000" w:themeColor="text1"/>
                          <w:kern w:val="24"/>
                        </w:rPr>
                        <w:t>(2500 words in total)</w:t>
                      </w:r>
                      <w:r>
                        <w:rPr>
                          <w:rFonts w:ascii="Arial" w:hAnsi="Arial" w:cs="Arial"/>
                          <w:b/>
                          <w:bCs/>
                          <w:color w:val="000000" w:themeColor="text1"/>
                          <w:kern w:val="24"/>
                          <w:lang w:val="en-US"/>
                        </w:rPr>
                        <w:t xml:space="preserve"> providing a critical analysis and evaluation of the following: </w:t>
                      </w:r>
                    </w:p>
                    <w:p w:rsidR="00E513E0" w:rsidRDefault="00E513E0" w:rsidP="00E513E0">
                      <w:pPr>
                        <w:pStyle w:val="NormalWeb"/>
                        <w:kinsoku w:val="0"/>
                        <w:overflowPunct w:val="0"/>
                        <w:spacing w:before="58" w:beforeAutospacing="0" w:after="0" w:afterAutospacing="0"/>
                        <w:textAlignment w:val="baseline"/>
                      </w:pPr>
                      <w:r>
                        <w:rPr>
                          <w:rFonts w:ascii="Arial" w:hAnsi="Arial" w:cs="Arial"/>
                          <w:b/>
                          <w:bCs/>
                          <w:color w:val="000000" w:themeColor="text1"/>
                          <w:kern w:val="24"/>
                        </w:rPr>
                        <w:t> </w:t>
                      </w:r>
                    </w:p>
                    <w:p w:rsidR="000A3D92" w:rsidRPr="000A3D92" w:rsidRDefault="00E513E0" w:rsidP="00E513E0">
                      <w:pPr>
                        <w:pStyle w:val="ListParagraph"/>
                        <w:numPr>
                          <w:ilvl w:val="0"/>
                          <w:numId w:val="1"/>
                        </w:numPr>
                        <w:kinsoku w:val="0"/>
                        <w:overflowPunct w:val="0"/>
                        <w:textAlignment w:val="baseline"/>
                        <w:rPr>
                          <w:rFonts w:eastAsia="Times New Roman"/>
                        </w:rPr>
                      </w:pPr>
                      <w:r>
                        <w:rPr>
                          <w:rFonts w:ascii="Arial" w:hAnsi="Arial" w:cs="Arial"/>
                          <w:color w:val="000000" w:themeColor="text1"/>
                          <w:kern w:val="24"/>
                        </w:rPr>
                        <w:t>Processes and stages of marketing including the role of the marketing mix</w:t>
                      </w:r>
                    </w:p>
                    <w:p w:rsidR="00E513E0" w:rsidRDefault="00E513E0" w:rsidP="000A3D92">
                      <w:pPr>
                        <w:pStyle w:val="ListParagraph"/>
                        <w:kinsoku w:val="0"/>
                        <w:overflowPunct w:val="0"/>
                        <w:textAlignment w:val="baseline"/>
                        <w:rPr>
                          <w:rFonts w:eastAsia="Times New Roman"/>
                        </w:rPr>
                      </w:pPr>
                      <w:r>
                        <w:rPr>
                          <w:rFonts w:ascii="Arial" w:hAnsi="Arial" w:cs="Arial"/>
                          <w:color w:val="000000" w:themeColor="text1"/>
                          <w:kern w:val="24"/>
                        </w:rPr>
                        <w:t>.</w:t>
                      </w:r>
                    </w:p>
                    <w:p w:rsidR="00E513E0" w:rsidRDefault="00E513E0" w:rsidP="00E513E0">
                      <w:pPr>
                        <w:pStyle w:val="ListParagraph"/>
                        <w:numPr>
                          <w:ilvl w:val="0"/>
                          <w:numId w:val="1"/>
                        </w:numPr>
                        <w:kinsoku w:val="0"/>
                        <w:overflowPunct w:val="0"/>
                        <w:textAlignment w:val="baseline"/>
                        <w:rPr>
                          <w:rFonts w:eastAsia="Times New Roman"/>
                        </w:rPr>
                      </w:pPr>
                      <w:r>
                        <w:rPr>
                          <w:rFonts w:ascii="Arial" w:hAnsi="Arial" w:cs="Arial"/>
                          <w:color w:val="000000" w:themeColor="text1"/>
                          <w:kern w:val="24"/>
                        </w:rPr>
                        <w:t>The role of marketing in creating value for customers.</w:t>
                      </w:r>
                    </w:p>
                    <w:p w:rsidR="00E513E0" w:rsidRDefault="00E513E0" w:rsidP="00E513E0">
                      <w:pPr>
                        <w:pStyle w:val="NormalWeb"/>
                        <w:kinsoku w:val="0"/>
                        <w:overflowPunct w:val="0"/>
                        <w:spacing w:before="58" w:beforeAutospacing="0" w:after="0" w:afterAutospacing="0"/>
                        <w:textAlignment w:val="baseline"/>
                      </w:pPr>
                      <w:r>
                        <w:rPr>
                          <w:rFonts w:ascii="Arial" w:hAnsi="Arial" w:cs="Arial"/>
                          <w:color w:val="000000" w:themeColor="text1"/>
                          <w:kern w:val="24"/>
                        </w:rPr>
                        <w:t> </w:t>
                      </w:r>
                    </w:p>
                    <w:p w:rsidR="00E513E0" w:rsidRDefault="00E513E0" w:rsidP="00E513E0">
                      <w:pPr>
                        <w:pStyle w:val="ListParagraph"/>
                        <w:numPr>
                          <w:ilvl w:val="0"/>
                          <w:numId w:val="2"/>
                        </w:numPr>
                        <w:kinsoku w:val="0"/>
                        <w:overflowPunct w:val="0"/>
                        <w:textAlignment w:val="baseline"/>
                        <w:rPr>
                          <w:rFonts w:eastAsia="Times New Roman"/>
                        </w:rPr>
                      </w:pPr>
                      <w:r>
                        <w:rPr>
                          <w:rFonts w:ascii="Arial" w:hAnsi="Arial" w:cs="Arial"/>
                          <w:color w:val="000000" w:themeColor="text1"/>
                          <w:kern w:val="24"/>
                        </w:rPr>
                        <w:t xml:space="preserve">Stakeholder engagement and their impact on the marketing activities of an organisation </w:t>
                      </w:r>
                    </w:p>
                    <w:p w:rsidR="00E513E0" w:rsidRDefault="00E513E0" w:rsidP="00E513E0">
                      <w:pPr>
                        <w:pStyle w:val="NormalWeb"/>
                        <w:kinsoku w:val="0"/>
                        <w:overflowPunct w:val="0"/>
                        <w:spacing w:before="58" w:beforeAutospacing="0" w:after="0" w:afterAutospacing="0"/>
                        <w:textAlignment w:val="baseline"/>
                      </w:pPr>
                      <w:r>
                        <w:rPr>
                          <w:rFonts w:ascii="Arial" w:hAnsi="Arial" w:cs="Arial"/>
                          <w:color w:val="000000" w:themeColor="text1"/>
                          <w:kern w:val="24"/>
                        </w:rPr>
                        <w:t> </w:t>
                      </w:r>
                    </w:p>
                    <w:p w:rsidR="00E513E0" w:rsidRDefault="00E513E0" w:rsidP="00E513E0">
                      <w:pPr>
                        <w:pStyle w:val="NormalWeb"/>
                        <w:kinsoku w:val="0"/>
                        <w:overflowPunct w:val="0"/>
                        <w:spacing w:before="58" w:beforeAutospacing="0" w:after="0" w:afterAutospacing="0"/>
                        <w:textAlignment w:val="baseline"/>
                      </w:pPr>
                      <w:r>
                        <w:rPr>
                          <w:rFonts w:ascii="Arial" w:hAnsi="Arial" w:cs="Arial"/>
                          <w:color w:val="000000" w:themeColor="text1"/>
                          <w:kern w:val="24"/>
                        </w:rPr>
                        <w:t xml:space="preserve">(2000 words part 1A) </w:t>
                      </w:r>
                    </w:p>
                    <w:p w:rsidR="00E513E0" w:rsidRDefault="00E513E0" w:rsidP="00E513E0">
                      <w:pPr>
                        <w:pStyle w:val="NormalWeb"/>
                        <w:kinsoku w:val="0"/>
                        <w:overflowPunct w:val="0"/>
                        <w:spacing w:before="58" w:beforeAutospacing="0" w:after="0" w:afterAutospacing="0"/>
                        <w:textAlignment w:val="baseline"/>
                      </w:pPr>
                      <w:r>
                        <w:rPr>
                          <w:rFonts w:ascii="Arial" w:hAnsi="Arial" w:cs="Arial"/>
                          <w:b/>
                          <w:bCs/>
                          <w:color w:val="000000" w:themeColor="text1"/>
                          <w:kern w:val="24"/>
                          <w:lang w:val="en-US"/>
                        </w:rPr>
                        <w:t>You should use suitable academic theory and industry examples to support your discussion as well as making reference to your chosen project.</w:t>
                      </w:r>
                    </w:p>
                    <w:p w:rsidR="00E513E0" w:rsidRDefault="00E513E0" w:rsidP="00E513E0">
                      <w:pPr>
                        <w:pStyle w:val="NormalWeb"/>
                        <w:kinsoku w:val="0"/>
                        <w:overflowPunct w:val="0"/>
                        <w:spacing w:before="58" w:beforeAutospacing="0" w:after="0" w:afterAutospacing="0"/>
                        <w:textAlignment w:val="baseline"/>
                      </w:pPr>
                      <w:r>
                        <w:rPr>
                          <w:rFonts w:ascii="Arial" w:hAnsi="Arial" w:cs="Arial"/>
                          <w:b/>
                          <w:bCs/>
                          <w:color w:val="000000" w:themeColor="text1"/>
                          <w:kern w:val="24"/>
                          <w:lang w:val="en-US"/>
                        </w:rPr>
                        <w:t> </w:t>
                      </w:r>
                    </w:p>
                    <w:p w:rsidR="00E513E0" w:rsidRDefault="00E513E0" w:rsidP="00E513E0">
                      <w:pPr>
                        <w:pStyle w:val="NormalWeb"/>
                        <w:kinsoku w:val="0"/>
                        <w:overflowPunct w:val="0"/>
                        <w:spacing w:before="58" w:beforeAutospacing="0" w:after="0" w:afterAutospacing="0"/>
                        <w:textAlignment w:val="baseline"/>
                      </w:pPr>
                      <w:r>
                        <w:rPr>
                          <w:rFonts w:ascii="Arial" w:hAnsi="Arial" w:cs="Arial"/>
                          <w:b/>
                          <w:bCs/>
                          <w:color w:val="000000" w:themeColor="text1"/>
                          <w:kern w:val="24"/>
                          <w:u w:val="single"/>
                          <w:lang w:val="en-US"/>
                        </w:rPr>
                        <w:t xml:space="preserve">TASK 1B </w:t>
                      </w:r>
                    </w:p>
                    <w:p w:rsidR="00E513E0" w:rsidRDefault="00E513E0" w:rsidP="00E513E0">
                      <w:pPr>
                        <w:pStyle w:val="NormalWeb"/>
                        <w:kinsoku w:val="0"/>
                        <w:overflowPunct w:val="0"/>
                        <w:spacing w:before="58" w:beforeAutospacing="0" w:after="0" w:afterAutospacing="0"/>
                        <w:textAlignment w:val="baseline"/>
                      </w:pPr>
                      <w:r>
                        <w:rPr>
                          <w:rFonts w:ascii="Arial" w:hAnsi="Arial" w:cs="Arial"/>
                          <w:b/>
                          <w:bCs/>
                          <w:color w:val="000000" w:themeColor="text1"/>
                          <w:kern w:val="24"/>
                          <w:lang w:val="en-US"/>
                        </w:rPr>
                        <w:t> </w:t>
                      </w:r>
                    </w:p>
                    <w:p w:rsidR="00E513E0" w:rsidRDefault="00E513E0" w:rsidP="00E513E0">
                      <w:pPr>
                        <w:pStyle w:val="NormalWeb"/>
                        <w:kinsoku w:val="0"/>
                        <w:overflowPunct w:val="0"/>
                        <w:spacing w:before="58" w:beforeAutospacing="0" w:after="0" w:afterAutospacing="0"/>
                        <w:textAlignment w:val="baseline"/>
                      </w:pPr>
                      <w:r>
                        <w:rPr>
                          <w:rFonts w:ascii="Arial" w:hAnsi="Arial" w:cs="Arial"/>
                          <w:b/>
                          <w:bCs/>
                          <w:color w:val="000000" w:themeColor="text1"/>
                          <w:kern w:val="24"/>
                          <w:lang w:val="en-US"/>
                        </w:rPr>
                        <w:t xml:space="preserve">To conclude your essay write a reflection of the tactical communication tools used to generate awareness and interest in your project. Consideration should be given to the success of the tools and the academic theory that supports their application. Please ensure you refer to your blog posts as one of the communication tools used. </w:t>
                      </w:r>
                    </w:p>
                    <w:p w:rsidR="00E513E0" w:rsidRDefault="00E513E0" w:rsidP="00E513E0">
                      <w:pPr>
                        <w:pStyle w:val="NormalWeb"/>
                        <w:kinsoku w:val="0"/>
                        <w:overflowPunct w:val="0"/>
                        <w:spacing w:before="58" w:beforeAutospacing="0" w:after="0" w:afterAutospacing="0"/>
                        <w:textAlignment w:val="baseline"/>
                      </w:pPr>
                      <w:r>
                        <w:rPr>
                          <w:rFonts w:ascii="Arial" w:hAnsi="Arial" w:cs="Arial"/>
                          <w:color w:val="000000" w:themeColor="text1"/>
                          <w:kern w:val="24"/>
                        </w:rPr>
                        <w:t xml:space="preserve">(500 words part 1B) </w:t>
                      </w:r>
                    </w:p>
                    <w:p w:rsidR="00E513E0" w:rsidRDefault="00E513E0" w:rsidP="00E513E0">
                      <w:pPr>
                        <w:pStyle w:val="NormalWeb"/>
                        <w:kinsoku w:val="0"/>
                        <w:overflowPunct w:val="0"/>
                        <w:spacing w:before="58" w:beforeAutospacing="0" w:after="0" w:afterAutospacing="0"/>
                        <w:textAlignment w:val="baseline"/>
                      </w:pPr>
                      <w:r>
                        <w:rPr>
                          <w:rFonts w:ascii="Arial" w:hAnsi="Arial" w:cs="Arial"/>
                          <w:b/>
                          <w:bCs/>
                          <w:color w:val="000000" w:themeColor="text1"/>
                          <w:kern w:val="24"/>
                          <w:u w:val="single"/>
                        </w:rPr>
                        <w:t>Submission 12</w:t>
                      </w:r>
                      <w:proofErr w:type="spellStart"/>
                      <w:r>
                        <w:rPr>
                          <w:rFonts w:ascii="Arial" w:hAnsi="Arial" w:cs="Arial"/>
                          <w:b/>
                          <w:bCs/>
                          <w:color w:val="000000" w:themeColor="text1"/>
                          <w:kern w:val="24"/>
                          <w:position w:val="7"/>
                          <w:u w:val="single"/>
                          <w:vertAlign w:val="superscript"/>
                        </w:rPr>
                        <w:t>th</w:t>
                      </w:r>
                      <w:proofErr w:type="spellEnd"/>
                      <w:r>
                        <w:rPr>
                          <w:rFonts w:ascii="Arial" w:hAnsi="Arial" w:cs="Arial"/>
                          <w:b/>
                          <w:bCs/>
                          <w:color w:val="000000" w:themeColor="text1"/>
                          <w:kern w:val="24"/>
                          <w:u w:val="single"/>
                        </w:rPr>
                        <w:t xml:space="preserve"> January 2018</w:t>
                      </w:r>
                      <w:bookmarkEnd w:id="1"/>
                    </w:p>
                  </w:txbxContent>
                </v:textbox>
              </v:rect>
            </w:pict>
          </mc:Fallback>
        </mc:AlternateContent>
      </w:r>
    </w:p>
    <w:p w:rsidR="000035ED" w:rsidRPr="000035ED" w:rsidRDefault="000035ED" w:rsidP="000035ED"/>
    <w:p w:rsidR="000035ED" w:rsidRPr="000035ED" w:rsidRDefault="000035ED" w:rsidP="000035ED"/>
    <w:p w:rsidR="000035ED" w:rsidRPr="000035ED" w:rsidRDefault="000035ED" w:rsidP="000035ED"/>
    <w:p w:rsidR="000035ED" w:rsidRPr="000035ED" w:rsidRDefault="000035ED" w:rsidP="000035ED"/>
    <w:p w:rsidR="000035ED" w:rsidRDefault="000035ED" w:rsidP="000035ED"/>
    <w:p w:rsidR="000035ED" w:rsidRDefault="000035ED" w:rsidP="000035ED"/>
    <w:p w:rsidR="000035ED" w:rsidRDefault="000A3D92" w:rsidP="000035ED">
      <w:r>
        <w:t>Marketing is the management process responsible for identifying, anticipating and satisfying customer requirements profitably. (CIM 2016)</w:t>
      </w:r>
    </w:p>
    <w:p w:rsidR="000A3D92" w:rsidRDefault="000A3D92" w:rsidP="000035ED">
      <w:r>
        <w:t xml:space="preserve">Marketing for organisations involve crucial processes and stages. These stages are often called the 5 step strategic marketing process. The </w:t>
      </w:r>
      <w:r w:rsidR="000B4D0B">
        <w:t>planning process is necessary as it gives an organisation a determined and unified goal, purpose and objective.</w:t>
      </w:r>
    </w:p>
    <w:p w:rsidR="000B4D0B" w:rsidRDefault="000B4D0B" w:rsidP="000035ED">
      <w:r>
        <w:t xml:space="preserve">The first process in marketing is mission. </w:t>
      </w:r>
      <w:r w:rsidR="00F437E4" w:rsidRPr="00F437E4">
        <w:t>“A statement of the organisations purpose – what it wants to accomplish in the larger environment. A clear mission statement act as an “invisible hand” that guides people in the organisation”</w:t>
      </w:r>
      <w:r w:rsidR="00F437E4">
        <w:t xml:space="preserve">. </w:t>
      </w:r>
      <w:r>
        <w:t>It’s important for an organisation to establish their mission statement within the organisation and in display to its stakeholders. This first process is to simply establish the reason to why the organisation exists and hence determine the business ethics and approach throughout the organisation.</w:t>
      </w:r>
      <w:r w:rsidR="00C536A5">
        <w:t xml:space="preserve"> In</w:t>
      </w:r>
      <w:r w:rsidR="008769A4">
        <w:t xml:space="preserve"> relation to the mission statement</w:t>
      </w:r>
      <w:r w:rsidR="00C536A5">
        <w:t xml:space="preserve">, Cyfle I Dyfu state that their mission is to “support and work with marginalised people”. </w:t>
      </w:r>
      <w:r w:rsidR="008769A4">
        <w:t>The statement describes their long term purpose/aim</w:t>
      </w:r>
      <w:r w:rsidR="003A562C">
        <w:t>.</w:t>
      </w:r>
    </w:p>
    <w:p w:rsidR="003A562C" w:rsidRDefault="003A562C" w:rsidP="000035ED">
      <w:r>
        <w:t xml:space="preserve">The next process in strategic marketing is a SWOT analysis, also known as a situation analysis. This process helps organisations discover and analysis its strengths and weaknesses, opportunities and threats with more detail and clarity. </w:t>
      </w:r>
      <w:r w:rsidR="00005E64">
        <w:t xml:space="preserve">A SWOT analysis helps an organisation to acknowledge their key strengths and use them profitably and the challenges they face with potential threats, weaknesses and inconsistencies. Strengths and weaknesses are internal factors under the influence and control of the organisation. Opportunities and strengths however are external factors influenced externally and environmentally. For example, </w:t>
      </w:r>
      <w:r w:rsidR="00B30760">
        <w:t>the strength</w:t>
      </w:r>
      <w:r w:rsidR="00005E64">
        <w:t xml:space="preserve"> of a firm could be their</w:t>
      </w:r>
      <w:r w:rsidR="00B30760">
        <w:t xml:space="preserve"> high</w:t>
      </w:r>
      <w:r w:rsidR="00005E64">
        <w:t xml:space="preserve"> produce </w:t>
      </w:r>
      <w:r w:rsidR="00B30760">
        <w:t>quality;</w:t>
      </w:r>
      <w:r w:rsidR="00005E64">
        <w:t xml:space="preserve"> a weakness could be their public relat</w:t>
      </w:r>
      <w:r w:rsidR="00B30760">
        <w:t>ions due to unethical behaviour. Opportunities and threats, however, could arise from external changes such as a boom in the economy or new leg</w:t>
      </w:r>
      <w:r w:rsidR="00B35DF6">
        <w:t xml:space="preserve">al variations </w:t>
      </w:r>
      <w:r w:rsidR="00B30760">
        <w:t>and requirements.</w:t>
      </w:r>
    </w:p>
    <w:p w:rsidR="00B35DF6" w:rsidRDefault="006C3CDB" w:rsidP="000035ED">
      <w:r>
        <w:t>The next process of marketing involves setting objectives. These marketing objectives should be simple targets set to motivate management into making decisions necessary to reach these objectives. The objectives need to be realistic given the amount of time.</w:t>
      </w:r>
    </w:p>
    <w:p w:rsidR="00A21D73" w:rsidRDefault="00B35DF6" w:rsidP="000035ED">
      <w:r>
        <w:t xml:space="preserve">The next process is strategy development and this is where the marketing mix comes in. </w:t>
      </w:r>
      <w:r w:rsidR="00F437E4">
        <w:t>This planning stage considers choosing a target market for the product or service offered by the organisation. The planning stage also needs to consider</w:t>
      </w:r>
      <w:r w:rsidR="00A21D73">
        <w:t xml:space="preserve"> its</w:t>
      </w:r>
      <w:r w:rsidR="00F437E4">
        <w:t xml:space="preserve"> business </w:t>
      </w:r>
      <w:r w:rsidR="00A21D73">
        <w:t xml:space="preserve">operational tactics. </w:t>
      </w:r>
      <w:r w:rsidR="00A21D73">
        <w:lastRenderedPageBreak/>
        <w:t>Management will be required to consider the 4 marketing mix in some w</w:t>
      </w:r>
      <w:r w:rsidR="00DF108B">
        <w:t>ay. The marketing mix involves 7</w:t>
      </w:r>
      <w:r w:rsidR="00A21D73">
        <w:t xml:space="preserve"> P’s – Price,</w:t>
      </w:r>
      <w:r w:rsidR="004B4A1A">
        <w:t xml:space="preserve"> Product, Promotion,</w:t>
      </w:r>
      <w:r w:rsidR="00A21D73">
        <w:t xml:space="preserve"> Place (Distributi</w:t>
      </w:r>
      <w:r w:rsidR="004B4A1A">
        <w:t>on), People, Process, Physical evidence.</w:t>
      </w:r>
    </w:p>
    <w:p w:rsidR="00E846C4" w:rsidRDefault="00E846C4" w:rsidP="000035ED">
      <w:r>
        <w:t>Price takes into consideration of an estimation of how much potential customers would be willing to spend, however some customers would be willing to spend more than others on a particular product or service. Hence price elasticity of demand and supply is used to dete</w:t>
      </w:r>
      <w:r w:rsidR="00CD4AC4">
        <w:t>rmine the most profitable price, taking into consideration of all other costs of the business.</w:t>
      </w:r>
      <w:r w:rsidR="00A82F1B">
        <w:t xml:space="preserve"> If attraction towards the product or service is being lost, a strategy could be to </w:t>
      </w:r>
      <w:r w:rsidR="00DF360E">
        <w:t>skim profit off of particular products</w:t>
      </w:r>
      <w:r w:rsidR="00A82F1B">
        <w:t>.</w:t>
      </w:r>
      <w:r w:rsidR="00DD3123">
        <w:t xml:space="preserve"> Cyfle I Dyfu are a non-profit social firm and therefore would not consider price as a pivotal factor</w:t>
      </w:r>
      <w:r w:rsidR="00D700D6">
        <w:t>.</w:t>
      </w:r>
      <w:r w:rsidR="00D93F96">
        <w:t xml:space="preserve"> </w:t>
      </w:r>
    </w:p>
    <w:p w:rsidR="00114FAF" w:rsidRDefault="001806D9" w:rsidP="000035ED">
      <w:r>
        <w:t xml:space="preserve">The next P – the </w:t>
      </w:r>
      <w:r w:rsidR="00114FAF">
        <w:t>product element involves product development, improvement and differentiation in order to effectiv</w:t>
      </w:r>
      <w:r w:rsidR="00AB3889">
        <w:t>ely increase sales and profits.</w:t>
      </w:r>
      <w:r w:rsidR="00D93F96">
        <w:t xml:space="preserve"> For example, Extension strategies can be used to prolong a products’ life cycle and make the most out of the brand. Technology advances rapidly and therefore focusing on keeping </w:t>
      </w:r>
      <w:r w:rsidR="00607599">
        <w:t xml:space="preserve">up to date with technology is a good recommendation.  </w:t>
      </w:r>
    </w:p>
    <w:p w:rsidR="004B4A1A" w:rsidRDefault="00607599" w:rsidP="000035ED">
      <w:r>
        <w:t xml:space="preserve">Place determines where your organisation will be situated. </w:t>
      </w:r>
      <w:r w:rsidR="00921C87">
        <w:t xml:space="preserve">However, not all organisations have physical buildings as they can be solely online based. Organisations must consider the most where the most advantageous and suitable location would be for them, considering the varying cost differences between types of areas. For example, warehouses wouldn’t require to be situated in busy but more expensive areas, they would rather look for locations with better transport/traffic flow. </w:t>
      </w:r>
    </w:p>
    <w:p w:rsidR="00607599" w:rsidRDefault="004B4A1A" w:rsidP="000035ED">
      <w:r>
        <w:t xml:space="preserve">For Cyfle I Dyfu, the next P – Promotion would be sought as the most important as the firm needs awareness and attraction for the charity-run operation. Cyfle I Dyfu value their promotional activities such as advertisements because they require charitable support in order to survive and keep running. </w:t>
      </w:r>
      <w:r w:rsidR="00921C87">
        <w:t xml:space="preserve">  </w:t>
      </w:r>
    </w:p>
    <w:p w:rsidR="00D176A3" w:rsidRDefault="00542152" w:rsidP="000035ED">
      <w:r>
        <w:t>The next P relates to</w:t>
      </w:r>
      <w:r w:rsidR="004F18AA">
        <w:t xml:space="preserve"> the people/employees of the organisation. This element of the marketing mix highlights customer service, personal prese</w:t>
      </w:r>
      <w:r>
        <w:t>ntation, product knowledge etc. which can all affect sales and market share.</w:t>
      </w:r>
      <w:r w:rsidR="00D176A3">
        <w:t xml:space="preserve"> </w:t>
      </w:r>
    </w:p>
    <w:p w:rsidR="0004684D" w:rsidRDefault="00D176A3" w:rsidP="000035ED">
      <w:r>
        <w:t xml:space="preserve">The process part of the marketing mix highlights the process of a successful transaction – considering what customers need to do to successfully receive a product/service and how they can make it as easy for the customers as possible. </w:t>
      </w:r>
    </w:p>
    <w:p w:rsidR="00A4059D" w:rsidRDefault="00542152" w:rsidP="00A4059D">
      <w:r>
        <w:t xml:space="preserve"> </w:t>
      </w:r>
      <w:r w:rsidR="0004684D">
        <w:t>The last P is Physical evidence/environment of the business. What will the mood/feel be set up as? For example, the colour theme of a restaurant. The environment can be physically and psychologically advantages for the customers and the business. For example, a lot of the money high-end restaurants earn are added value from the environment/view/atmosphere of the accommodation offered.</w:t>
      </w:r>
      <w:r w:rsidR="00A4059D">
        <w:t xml:space="preserve"> Cyfle I Dyfu produce and display their products at the same location. Also, their theme is wooden and therefore they have a very suitable but cheap environment.</w:t>
      </w:r>
    </w:p>
    <w:p w:rsidR="0083216F" w:rsidRDefault="0083216F" w:rsidP="00A4059D">
      <w:pPr>
        <w:rPr>
          <w:rFonts w:ascii="Arial" w:hAnsi="Arial" w:cs="Arial"/>
          <w:color w:val="000000" w:themeColor="text1"/>
          <w:kern w:val="24"/>
        </w:rPr>
      </w:pPr>
    </w:p>
    <w:p w:rsidR="00705E50" w:rsidRDefault="007304E5" w:rsidP="00A4059D">
      <w:r>
        <w:t xml:space="preserve"> </w:t>
      </w:r>
      <w:r w:rsidR="00215F65">
        <w:t xml:space="preserve"> In marketing, value comes from getting the product to the right target market.</w:t>
      </w:r>
      <w:r w:rsidR="005D6603">
        <w:t xml:space="preserve"> </w:t>
      </w:r>
      <w:r w:rsidR="005D6603">
        <w:rPr>
          <w:rFonts w:ascii="Arial" w:hAnsi="Arial" w:cs="Arial"/>
          <w:color w:val="222222"/>
          <w:shd w:val="clear" w:color="auto" w:fill="FFFFFF"/>
        </w:rPr>
        <w:t> “</w:t>
      </w:r>
      <w:r w:rsidR="005D6603">
        <w:t>T</w:t>
      </w:r>
      <w:r w:rsidR="005D6603" w:rsidRPr="005D6603">
        <w:t>he </w:t>
      </w:r>
      <w:r w:rsidR="005D6603" w:rsidRPr="005D6603">
        <w:rPr>
          <w:b/>
          <w:bCs/>
        </w:rPr>
        <w:t>role of marketing</w:t>
      </w:r>
      <w:r w:rsidR="005D6603" w:rsidRPr="005D6603">
        <w:t> is to </w:t>
      </w:r>
      <w:r w:rsidR="005D6603" w:rsidRPr="005D6603">
        <w:rPr>
          <w:i/>
          <w:iCs/>
        </w:rPr>
        <w:t>identify, satisfy, and retain customers</w:t>
      </w:r>
      <w:r w:rsidR="005D6603" w:rsidRPr="005D6603">
        <w:t>.</w:t>
      </w:r>
      <w:r w:rsidR="005D6603">
        <w:t>”</w:t>
      </w:r>
      <w:sdt>
        <w:sdtPr>
          <w:id w:val="801890446"/>
          <w:citation/>
        </w:sdtPr>
        <w:sdtEndPr/>
        <w:sdtContent>
          <w:r w:rsidR="005D6603">
            <w:fldChar w:fldCharType="begin"/>
          </w:r>
          <w:r w:rsidR="005D6603">
            <w:instrText xml:space="preserve"> CITATION Lum \l 2057 </w:instrText>
          </w:r>
          <w:r w:rsidR="005D6603">
            <w:fldChar w:fldCharType="separate"/>
          </w:r>
          <w:r w:rsidR="005D6603">
            <w:rPr>
              <w:noProof/>
            </w:rPr>
            <w:t xml:space="preserve"> (Lumen, n.d.)</w:t>
          </w:r>
          <w:r w:rsidR="005D6603">
            <w:fldChar w:fldCharType="end"/>
          </w:r>
        </w:sdtContent>
      </w:sdt>
      <w:r w:rsidR="005D6603">
        <w:t xml:space="preserve">. </w:t>
      </w:r>
    </w:p>
    <w:p w:rsidR="00CE2791" w:rsidRDefault="00705E50" w:rsidP="00A4059D">
      <w:r>
        <w:lastRenderedPageBreak/>
        <w:t>The definition states that “Marketing is the management process responsible for identifying, anticipating and satisfying cus</w:t>
      </w:r>
      <w:r w:rsidR="00DF108B">
        <w:t xml:space="preserve">tomer requirements profitably”.  If marketing is done right, customer value is the satisfaction the customer experiences with the whole process. </w:t>
      </w:r>
      <w:r w:rsidR="00621355">
        <w:t xml:space="preserve">Customer value in a brand would </w:t>
      </w:r>
      <w:r w:rsidR="00B43EB0">
        <w:t>cause them to return and make repeat purchases, increasing even more sales in the long term.</w:t>
      </w:r>
    </w:p>
    <w:p w:rsidR="00A4059D" w:rsidRDefault="005D6603" w:rsidP="00A4059D">
      <w:r>
        <w:t>When marketing it is important that the customer feels that they received good value for money. And therefore it is important that all marketing processes should be done right. For example, Amazon would be adding value and customer satisfaction with their fast and reliable delivery system.</w:t>
      </w:r>
      <w:r w:rsidR="00621355">
        <w:t xml:space="preserve"> </w:t>
      </w:r>
    </w:p>
    <w:p w:rsidR="00B43EB0" w:rsidRDefault="000F0035" w:rsidP="00A4059D">
      <w:r>
        <w:t xml:space="preserve">For </w:t>
      </w:r>
      <w:proofErr w:type="spellStart"/>
      <w:r>
        <w:t>Cylfe</w:t>
      </w:r>
      <w:proofErr w:type="spellEnd"/>
      <w:r>
        <w:t xml:space="preserve"> I Dyfu customer satisfaction and value would come from </w:t>
      </w:r>
      <w:r w:rsidR="005E4FF2">
        <w:t>promotions, advertisements and ethical values as they are a social firm. As well as selling their produce Cyfle I Dyfu need to sell information abou</w:t>
      </w:r>
      <w:r w:rsidR="00B43EB0">
        <w:t>t their good cause to potential</w:t>
      </w:r>
      <w:r w:rsidR="00CB3BA5">
        <w:t xml:space="preserve"> supporters as that is where most of their income comes from.</w:t>
      </w:r>
    </w:p>
    <w:p w:rsidR="007B1292" w:rsidRDefault="007B1292" w:rsidP="007B1292">
      <w:pPr>
        <w:kinsoku w:val="0"/>
        <w:overflowPunct w:val="0"/>
        <w:textAlignment w:val="baseline"/>
        <w:rPr>
          <w:rFonts w:ascii="Arial" w:hAnsi="Arial" w:cs="Arial"/>
          <w:color w:val="000000" w:themeColor="text1"/>
          <w:kern w:val="24"/>
        </w:rPr>
      </w:pPr>
      <w:r>
        <w:t xml:space="preserve">I would also like to talk about how </w:t>
      </w:r>
      <w:r>
        <w:rPr>
          <w:rFonts w:ascii="Arial" w:hAnsi="Arial" w:cs="Arial"/>
          <w:color w:val="000000" w:themeColor="text1"/>
          <w:kern w:val="24"/>
        </w:rPr>
        <w:t>s</w:t>
      </w:r>
      <w:r w:rsidRPr="007B1292">
        <w:rPr>
          <w:rFonts w:ascii="Arial" w:hAnsi="Arial" w:cs="Arial"/>
          <w:color w:val="000000" w:themeColor="text1"/>
          <w:kern w:val="24"/>
        </w:rPr>
        <w:t>takeholder</w:t>
      </w:r>
      <w:r>
        <w:rPr>
          <w:rFonts w:ascii="Arial" w:hAnsi="Arial" w:cs="Arial"/>
          <w:color w:val="000000" w:themeColor="text1"/>
          <w:kern w:val="24"/>
        </w:rPr>
        <w:t xml:space="preserve">s engage within a </w:t>
      </w:r>
      <w:r w:rsidR="009A2432">
        <w:rPr>
          <w:rFonts w:ascii="Arial" w:hAnsi="Arial" w:cs="Arial"/>
          <w:color w:val="000000" w:themeColor="text1"/>
          <w:kern w:val="24"/>
        </w:rPr>
        <w:t>business’s</w:t>
      </w:r>
      <w:r>
        <w:rPr>
          <w:rFonts w:ascii="Arial" w:hAnsi="Arial" w:cs="Arial"/>
          <w:color w:val="000000" w:themeColor="text1"/>
          <w:kern w:val="24"/>
        </w:rPr>
        <w:t xml:space="preserve"> marketing </w:t>
      </w:r>
      <w:r w:rsidRPr="007B1292">
        <w:rPr>
          <w:rFonts w:ascii="Arial" w:hAnsi="Arial" w:cs="Arial"/>
          <w:color w:val="000000" w:themeColor="text1"/>
          <w:kern w:val="24"/>
        </w:rPr>
        <w:t>and their impact on the marketin</w:t>
      </w:r>
      <w:r>
        <w:rPr>
          <w:rFonts w:ascii="Arial" w:hAnsi="Arial" w:cs="Arial"/>
          <w:color w:val="000000" w:themeColor="text1"/>
          <w:kern w:val="24"/>
        </w:rPr>
        <w:t xml:space="preserve">g activities of the business. A stakeholder is someone who has an interest within the business including external and internal stakeholders. As I have already discussed and analysed a typical organisations marketing mix under the ‘four P’s’, product, price, place and promotion, I will be using this to relate back to the question. </w:t>
      </w:r>
    </w:p>
    <w:p w:rsidR="007773A9" w:rsidRPr="007773A9" w:rsidRDefault="007B1292" w:rsidP="007773A9">
      <w:pPr>
        <w:kinsoku w:val="0"/>
        <w:overflowPunct w:val="0"/>
        <w:textAlignment w:val="baseline"/>
        <w:rPr>
          <w:rFonts w:ascii="Arial" w:hAnsi="Arial" w:cs="Arial"/>
          <w:color w:val="000000" w:themeColor="text1"/>
          <w:kern w:val="24"/>
        </w:rPr>
      </w:pPr>
      <w:r>
        <w:rPr>
          <w:rFonts w:ascii="Arial" w:hAnsi="Arial" w:cs="Arial"/>
          <w:color w:val="000000" w:themeColor="text1"/>
          <w:kern w:val="24"/>
        </w:rPr>
        <w:t xml:space="preserve">There are a number of ways in which stakeholders can impact a </w:t>
      </w:r>
      <w:r w:rsidR="009A2432">
        <w:rPr>
          <w:rFonts w:ascii="Arial" w:hAnsi="Arial" w:cs="Arial"/>
          <w:color w:val="000000" w:themeColor="text1"/>
          <w:kern w:val="24"/>
        </w:rPr>
        <w:t>business’s</w:t>
      </w:r>
      <w:r>
        <w:rPr>
          <w:rFonts w:ascii="Arial" w:hAnsi="Arial" w:cs="Arial"/>
          <w:color w:val="000000" w:themeColor="text1"/>
          <w:kern w:val="24"/>
        </w:rPr>
        <w:t xml:space="preserve"> marketing activities through pricing, including inflation prices rising and falling, what </w:t>
      </w:r>
      <w:r w:rsidR="009A2432">
        <w:rPr>
          <w:rFonts w:ascii="Arial" w:hAnsi="Arial" w:cs="Arial"/>
          <w:color w:val="000000" w:themeColor="text1"/>
          <w:kern w:val="24"/>
        </w:rPr>
        <w:t>competitors</w:t>
      </w:r>
      <w:r>
        <w:rPr>
          <w:rFonts w:ascii="Arial" w:hAnsi="Arial" w:cs="Arial"/>
          <w:color w:val="000000" w:themeColor="text1"/>
          <w:kern w:val="24"/>
        </w:rPr>
        <w:t xml:space="preserve"> are doing, how competitors are marketing their business etc. One main stakeholder </w:t>
      </w:r>
      <w:r w:rsidR="009A2432">
        <w:rPr>
          <w:rFonts w:ascii="Arial" w:hAnsi="Arial" w:cs="Arial"/>
          <w:color w:val="000000" w:themeColor="text1"/>
          <w:kern w:val="24"/>
        </w:rPr>
        <w:t>who</w:t>
      </w:r>
      <w:r>
        <w:rPr>
          <w:rFonts w:ascii="Arial" w:hAnsi="Arial" w:cs="Arial"/>
          <w:color w:val="000000" w:themeColor="text1"/>
          <w:kern w:val="24"/>
        </w:rPr>
        <w:t xml:space="preserve"> would impact a </w:t>
      </w:r>
      <w:r w:rsidR="009A2432">
        <w:rPr>
          <w:rFonts w:ascii="Arial" w:hAnsi="Arial" w:cs="Arial"/>
          <w:color w:val="000000" w:themeColor="text1"/>
          <w:kern w:val="24"/>
        </w:rPr>
        <w:t>business’s</w:t>
      </w:r>
      <w:r>
        <w:rPr>
          <w:rFonts w:ascii="Arial" w:hAnsi="Arial" w:cs="Arial"/>
          <w:color w:val="000000" w:themeColor="text1"/>
          <w:kern w:val="24"/>
        </w:rPr>
        <w:t xml:space="preserve"> pricing strategies is their competitors. </w:t>
      </w:r>
      <w:r w:rsidR="009A2432">
        <w:rPr>
          <w:rFonts w:ascii="Arial" w:hAnsi="Arial" w:cs="Arial"/>
          <w:color w:val="000000" w:themeColor="text1"/>
          <w:kern w:val="24"/>
        </w:rPr>
        <w:t xml:space="preserve">One of the main and most commonly used pricing strategies is competitive pricing. This involves looking at what a business’s main, direct competitors are and how they can price their product to remain competitive. Secondly, if a business’s typical customer’s income levels are low then business must consider this as a factor when pricing their products or services. Finally the government will also play an important role in a business’s marketing activities as </w:t>
      </w:r>
      <w:r w:rsidR="007773A9">
        <w:rPr>
          <w:rFonts w:ascii="Arial" w:hAnsi="Arial" w:cs="Arial"/>
          <w:color w:val="000000" w:themeColor="text1"/>
          <w:kern w:val="24"/>
        </w:rPr>
        <w:t>they set the VAT prices will ap</w:t>
      </w:r>
      <w:r w:rsidR="009A2432">
        <w:rPr>
          <w:rFonts w:ascii="Arial" w:hAnsi="Arial" w:cs="Arial"/>
          <w:color w:val="000000" w:themeColor="text1"/>
          <w:kern w:val="24"/>
        </w:rPr>
        <w:t xml:space="preserve">ply to many businesses as well as income taxes and a number of other financial requirements which would have an effect on a business’s pricing. </w:t>
      </w:r>
    </w:p>
    <w:p w:rsidR="00484623" w:rsidRPr="00484623" w:rsidRDefault="00484623" w:rsidP="00484623">
      <w:bookmarkStart w:id="0" w:name="_GoBack"/>
      <w:bookmarkEnd w:id="0"/>
    </w:p>
    <w:sectPr w:rsidR="00484623" w:rsidRPr="004846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072F5" w:rsidRDefault="006072F5" w:rsidP="00484623">
      <w:pPr>
        <w:spacing w:after="0" w:line="240" w:lineRule="auto"/>
      </w:pPr>
      <w:r>
        <w:separator/>
      </w:r>
    </w:p>
  </w:endnote>
  <w:endnote w:type="continuationSeparator" w:id="0">
    <w:p w:rsidR="006072F5" w:rsidRDefault="006072F5" w:rsidP="004846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072F5" w:rsidRDefault="006072F5" w:rsidP="00484623">
      <w:pPr>
        <w:spacing w:after="0" w:line="240" w:lineRule="auto"/>
      </w:pPr>
      <w:r>
        <w:separator/>
      </w:r>
    </w:p>
  </w:footnote>
  <w:footnote w:type="continuationSeparator" w:id="0">
    <w:p w:rsidR="006072F5" w:rsidRDefault="006072F5" w:rsidP="0048462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9121563"/>
    <w:multiLevelType w:val="hybridMultilevel"/>
    <w:tmpl w:val="4A6C819E"/>
    <w:lvl w:ilvl="0" w:tplc="04742BA0">
      <w:start w:val="1"/>
      <w:numFmt w:val="bullet"/>
      <w:lvlText w:val="•"/>
      <w:lvlJc w:val="left"/>
      <w:pPr>
        <w:tabs>
          <w:tab w:val="num" w:pos="720"/>
        </w:tabs>
        <w:ind w:left="720" w:hanging="360"/>
      </w:pPr>
      <w:rPr>
        <w:rFonts w:ascii="Arial" w:hAnsi="Arial" w:hint="default"/>
      </w:rPr>
    </w:lvl>
    <w:lvl w:ilvl="1" w:tplc="21AACE3E" w:tentative="1">
      <w:start w:val="1"/>
      <w:numFmt w:val="bullet"/>
      <w:lvlText w:val="•"/>
      <w:lvlJc w:val="left"/>
      <w:pPr>
        <w:tabs>
          <w:tab w:val="num" w:pos="1440"/>
        </w:tabs>
        <w:ind w:left="1440" w:hanging="360"/>
      </w:pPr>
      <w:rPr>
        <w:rFonts w:ascii="Arial" w:hAnsi="Arial" w:hint="default"/>
      </w:rPr>
    </w:lvl>
    <w:lvl w:ilvl="2" w:tplc="99AE4226" w:tentative="1">
      <w:start w:val="1"/>
      <w:numFmt w:val="bullet"/>
      <w:lvlText w:val="•"/>
      <w:lvlJc w:val="left"/>
      <w:pPr>
        <w:tabs>
          <w:tab w:val="num" w:pos="2160"/>
        </w:tabs>
        <w:ind w:left="2160" w:hanging="360"/>
      </w:pPr>
      <w:rPr>
        <w:rFonts w:ascii="Arial" w:hAnsi="Arial" w:hint="default"/>
      </w:rPr>
    </w:lvl>
    <w:lvl w:ilvl="3" w:tplc="13B66CAE" w:tentative="1">
      <w:start w:val="1"/>
      <w:numFmt w:val="bullet"/>
      <w:lvlText w:val="•"/>
      <w:lvlJc w:val="left"/>
      <w:pPr>
        <w:tabs>
          <w:tab w:val="num" w:pos="2880"/>
        </w:tabs>
        <w:ind w:left="2880" w:hanging="360"/>
      </w:pPr>
      <w:rPr>
        <w:rFonts w:ascii="Arial" w:hAnsi="Arial" w:hint="default"/>
      </w:rPr>
    </w:lvl>
    <w:lvl w:ilvl="4" w:tplc="A648C660" w:tentative="1">
      <w:start w:val="1"/>
      <w:numFmt w:val="bullet"/>
      <w:lvlText w:val="•"/>
      <w:lvlJc w:val="left"/>
      <w:pPr>
        <w:tabs>
          <w:tab w:val="num" w:pos="3600"/>
        </w:tabs>
        <w:ind w:left="3600" w:hanging="360"/>
      </w:pPr>
      <w:rPr>
        <w:rFonts w:ascii="Arial" w:hAnsi="Arial" w:hint="default"/>
      </w:rPr>
    </w:lvl>
    <w:lvl w:ilvl="5" w:tplc="E3D60954" w:tentative="1">
      <w:start w:val="1"/>
      <w:numFmt w:val="bullet"/>
      <w:lvlText w:val="•"/>
      <w:lvlJc w:val="left"/>
      <w:pPr>
        <w:tabs>
          <w:tab w:val="num" w:pos="4320"/>
        </w:tabs>
        <w:ind w:left="4320" w:hanging="360"/>
      </w:pPr>
      <w:rPr>
        <w:rFonts w:ascii="Arial" w:hAnsi="Arial" w:hint="default"/>
      </w:rPr>
    </w:lvl>
    <w:lvl w:ilvl="6" w:tplc="38822DAA" w:tentative="1">
      <w:start w:val="1"/>
      <w:numFmt w:val="bullet"/>
      <w:lvlText w:val="•"/>
      <w:lvlJc w:val="left"/>
      <w:pPr>
        <w:tabs>
          <w:tab w:val="num" w:pos="5040"/>
        </w:tabs>
        <w:ind w:left="5040" w:hanging="360"/>
      </w:pPr>
      <w:rPr>
        <w:rFonts w:ascii="Arial" w:hAnsi="Arial" w:hint="default"/>
      </w:rPr>
    </w:lvl>
    <w:lvl w:ilvl="7" w:tplc="1F2AF4D4" w:tentative="1">
      <w:start w:val="1"/>
      <w:numFmt w:val="bullet"/>
      <w:lvlText w:val="•"/>
      <w:lvlJc w:val="left"/>
      <w:pPr>
        <w:tabs>
          <w:tab w:val="num" w:pos="5760"/>
        </w:tabs>
        <w:ind w:left="5760" w:hanging="360"/>
      </w:pPr>
      <w:rPr>
        <w:rFonts w:ascii="Arial" w:hAnsi="Arial" w:hint="default"/>
      </w:rPr>
    </w:lvl>
    <w:lvl w:ilvl="8" w:tplc="F01C1252" w:tentative="1">
      <w:start w:val="1"/>
      <w:numFmt w:val="bullet"/>
      <w:lvlText w:val="•"/>
      <w:lvlJc w:val="left"/>
      <w:pPr>
        <w:tabs>
          <w:tab w:val="num" w:pos="6480"/>
        </w:tabs>
        <w:ind w:left="6480" w:hanging="360"/>
      </w:pPr>
      <w:rPr>
        <w:rFonts w:ascii="Arial" w:hAnsi="Arial" w:hint="default"/>
      </w:rPr>
    </w:lvl>
  </w:abstractNum>
  <w:abstractNum w:abstractNumId="1">
    <w:nsid w:val="78E40CBB"/>
    <w:multiLevelType w:val="hybridMultilevel"/>
    <w:tmpl w:val="45785BC6"/>
    <w:lvl w:ilvl="0" w:tplc="19B0C80E">
      <w:start w:val="1"/>
      <w:numFmt w:val="bullet"/>
      <w:lvlText w:val="•"/>
      <w:lvlJc w:val="left"/>
      <w:pPr>
        <w:tabs>
          <w:tab w:val="num" w:pos="720"/>
        </w:tabs>
        <w:ind w:left="720" w:hanging="360"/>
      </w:pPr>
      <w:rPr>
        <w:rFonts w:ascii="Arial" w:hAnsi="Arial" w:hint="default"/>
      </w:rPr>
    </w:lvl>
    <w:lvl w:ilvl="1" w:tplc="4DE84EB4" w:tentative="1">
      <w:start w:val="1"/>
      <w:numFmt w:val="bullet"/>
      <w:lvlText w:val="•"/>
      <w:lvlJc w:val="left"/>
      <w:pPr>
        <w:tabs>
          <w:tab w:val="num" w:pos="1440"/>
        </w:tabs>
        <w:ind w:left="1440" w:hanging="360"/>
      </w:pPr>
      <w:rPr>
        <w:rFonts w:ascii="Arial" w:hAnsi="Arial" w:hint="default"/>
      </w:rPr>
    </w:lvl>
    <w:lvl w:ilvl="2" w:tplc="D302903A" w:tentative="1">
      <w:start w:val="1"/>
      <w:numFmt w:val="bullet"/>
      <w:lvlText w:val="•"/>
      <w:lvlJc w:val="left"/>
      <w:pPr>
        <w:tabs>
          <w:tab w:val="num" w:pos="2160"/>
        </w:tabs>
        <w:ind w:left="2160" w:hanging="360"/>
      </w:pPr>
      <w:rPr>
        <w:rFonts w:ascii="Arial" w:hAnsi="Arial" w:hint="default"/>
      </w:rPr>
    </w:lvl>
    <w:lvl w:ilvl="3" w:tplc="6F768C6C" w:tentative="1">
      <w:start w:val="1"/>
      <w:numFmt w:val="bullet"/>
      <w:lvlText w:val="•"/>
      <w:lvlJc w:val="left"/>
      <w:pPr>
        <w:tabs>
          <w:tab w:val="num" w:pos="2880"/>
        </w:tabs>
        <w:ind w:left="2880" w:hanging="360"/>
      </w:pPr>
      <w:rPr>
        <w:rFonts w:ascii="Arial" w:hAnsi="Arial" w:hint="default"/>
      </w:rPr>
    </w:lvl>
    <w:lvl w:ilvl="4" w:tplc="AE046806" w:tentative="1">
      <w:start w:val="1"/>
      <w:numFmt w:val="bullet"/>
      <w:lvlText w:val="•"/>
      <w:lvlJc w:val="left"/>
      <w:pPr>
        <w:tabs>
          <w:tab w:val="num" w:pos="3600"/>
        </w:tabs>
        <w:ind w:left="3600" w:hanging="360"/>
      </w:pPr>
      <w:rPr>
        <w:rFonts w:ascii="Arial" w:hAnsi="Arial" w:hint="default"/>
      </w:rPr>
    </w:lvl>
    <w:lvl w:ilvl="5" w:tplc="4A12046A" w:tentative="1">
      <w:start w:val="1"/>
      <w:numFmt w:val="bullet"/>
      <w:lvlText w:val="•"/>
      <w:lvlJc w:val="left"/>
      <w:pPr>
        <w:tabs>
          <w:tab w:val="num" w:pos="4320"/>
        </w:tabs>
        <w:ind w:left="4320" w:hanging="360"/>
      </w:pPr>
      <w:rPr>
        <w:rFonts w:ascii="Arial" w:hAnsi="Arial" w:hint="default"/>
      </w:rPr>
    </w:lvl>
    <w:lvl w:ilvl="6" w:tplc="A52C07F6" w:tentative="1">
      <w:start w:val="1"/>
      <w:numFmt w:val="bullet"/>
      <w:lvlText w:val="•"/>
      <w:lvlJc w:val="left"/>
      <w:pPr>
        <w:tabs>
          <w:tab w:val="num" w:pos="5040"/>
        </w:tabs>
        <w:ind w:left="5040" w:hanging="360"/>
      </w:pPr>
      <w:rPr>
        <w:rFonts w:ascii="Arial" w:hAnsi="Arial" w:hint="default"/>
      </w:rPr>
    </w:lvl>
    <w:lvl w:ilvl="7" w:tplc="AD5C57BE" w:tentative="1">
      <w:start w:val="1"/>
      <w:numFmt w:val="bullet"/>
      <w:lvlText w:val="•"/>
      <w:lvlJc w:val="left"/>
      <w:pPr>
        <w:tabs>
          <w:tab w:val="num" w:pos="5760"/>
        </w:tabs>
        <w:ind w:left="5760" w:hanging="360"/>
      </w:pPr>
      <w:rPr>
        <w:rFonts w:ascii="Arial" w:hAnsi="Arial" w:hint="default"/>
      </w:rPr>
    </w:lvl>
    <w:lvl w:ilvl="8" w:tplc="A0BA7392"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513E0"/>
    <w:rsid w:val="000035ED"/>
    <w:rsid w:val="00005E64"/>
    <w:rsid w:val="0004684D"/>
    <w:rsid w:val="000A3D92"/>
    <w:rsid w:val="000B4D0B"/>
    <w:rsid w:val="000F0035"/>
    <w:rsid w:val="00114FAF"/>
    <w:rsid w:val="001806D9"/>
    <w:rsid w:val="00184ADA"/>
    <w:rsid w:val="00215F65"/>
    <w:rsid w:val="003A562C"/>
    <w:rsid w:val="00484623"/>
    <w:rsid w:val="004B4A1A"/>
    <w:rsid w:val="004F18AA"/>
    <w:rsid w:val="0051428A"/>
    <w:rsid w:val="00542152"/>
    <w:rsid w:val="005606ED"/>
    <w:rsid w:val="005D6603"/>
    <w:rsid w:val="005E4FF2"/>
    <w:rsid w:val="006072F5"/>
    <w:rsid w:val="00607599"/>
    <w:rsid w:val="00621355"/>
    <w:rsid w:val="006C3CDB"/>
    <w:rsid w:val="00705E50"/>
    <w:rsid w:val="007304E5"/>
    <w:rsid w:val="007773A9"/>
    <w:rsid w:val="007B1292"/>
    <w:rsid w:val="0083216F"/>
    <w:rsid w:val="00832B64"/>
    <w:rsid w:val="008769A4"/>
    <w:rsid w:val="009051B3"/>
    <w:rsid w:val="00921C87"/>
    <w:rsid w:val="009A2432"/>
    <w:rsid w:val="00A21D73"/>
    <w:rsid w:val="00A4059D"/>
    <w:rsid w:val="00A82F1B"/>
    <w:rsid w:val="00AB3889"/>
    <w:rsid w:val="00B07907"/>
    <w:rsid w:val="00B30760"/>
    <w:rsid w:val="00B35DF6"/>
    <w:rsid w:val="00B43EB0"/>
    <w:rsid w:val="00C536A5"/>
    <w:rsid w:val="00CB3BA5"/>
    <w:rsid w:val="00CD4AC4"/>
    <w:rsid w:val="00CE2791"/>
    <w:rsid w:val="00D176A3"/>
    <w:rsid w:val="00D24190"/>
    <w:rsid w:val="00D700D6"/>
    <w:rsid w:val="00D72FCA"/>
    <w:rsid w:val="00D93F96"/>
    <w:rsid w:val="00DD3123"/>
    <w:rsid w:val="00DE3D02"/>
    <w:rsid w:val="00DF108B"/>
    <w:rsid w:val="00DF360E"/>
    <w:rsid w:val="00E45608"/>
    <w:rsid w:val="00E46B84"/>
    <w:rsid w:val="00E513E0"/>
    <w:rsid w:val="00E846C4"/>
    <w:rsid w:val="00F437E4"/>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ko-KR"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513E0"/>
    <w:pPr>
      <w:spacing w:before="100" w:beforeAutospacing="1" w:after="100" w:afterAutospacing="1" w:line="240" w:lineRule="auto"/>
    </w:pPr>
    <w:rPr>
      <w:rFonts w:ascii="Times New Roman" w:hAnsi="Times New Roman" w:cs="Times New Roman"/>
      <w:sz w:val="24"/>
      <w:szCs w:val="24"/>
    </w:rPr>
  </w:style>
  <w:style w:type="paragraph" w:styleId="ListParagraph">
    <w:name w:val="List Paragraph"/>
    <w:basedOn w:val="Normal"/>
    <w:uiPriority w:val="34"/>
    <w:qFormat/>
    <w:rsid w:val="00E513E0"/>
    <w:pPr>
      <w:spacing w:after="0" w:line="240" w:lineRule="auto"/>
      <w:ind w:left="720"/>
      <w:contextualSpacing/>
    </w:pPr>
    <w:rPr>
      <w:rFonts w:ascii="Times New Roman" w:hAnsi="Times New Roman" w:cs="Times New Roman"/>
      <w:sz w:val="24"/>
      <w:szCs w:val="24"/>
    </w:rPr>
  </w:style>
  <w:style w:type="character" w:styleId="Strong">
    <w:name w:val="Strong"/>
    <w:basedOn w:val="DefaultParagraphFont"/>
    <w:uiPriority w:val="22"/>
    <w:qFormat/>
    <w:rsid w:val="005D6603"/>
    <w:rPr>
      <w:b/>
      <w:bCs/>
    </w:rPr>
  </w:style>
  <w:style w:type="character" w:styleId="Emphasis">
    <w:name w:val="Emphasis"/>
    <w:basedOn w:val="DefaultParagraphFont"/>
    <w:uiPriority w:val="20"/>
    <w:qFormat/>
    <w:rsid w:val="005D6603"/>
    <w:rPr>
      <w:i/>
      <w:iCs/>
    </w:rPr>
  </w:style>
  <w:style w:type="paragraph" w:styleId="BalloonText">
    <w:name w:val="Balloon Text"/>
    <w:basedOn w:val="Normal"/>
    <w:link w:val="BalloonTextChar"/>
    <w:uiPriority w:val="99"/>
    <w:semiHidden/>
    <w:unhideWhenUsed/>
    <w:rsid w:val="00CE27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2791"/>
    <w:rPr>
      <w:rFonts w:ascii="Tahoma" w:hAnsi="Tahoma" w:cs="Tahoma"/>
      <w:sz w:val="16"/>
      <w:szCs w:val="16"/>
    </w:rPr>
  </w:style>
  <w:style w:type="paragraph" w:styleId="Header">
    <w:name w:val="header"/>
    <w:basedOn w:val="Normal"/>
    <w:link w:val="HeaderChar"/>
    <w:uiPriority w:val="99"/>
    <w:unhideWhenUsed/>
    <w:rsid w:val="004846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4623"/>
  </w:style>
  <w:style w:type="paragraph" w:styleId="Footer">
    <w:name w:val="footer"/>
    <w:basedOn w:val="Normal"/>
    <w:link w:val="FooterChar"/>
    <w:uiPriority w:val="99"/>
    <w:unhideWhenUsed/>
    <w:rsid w:val="004846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462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ko-KR"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513E0"/>
    <w:pPr>
      <w:spacing w:before="100" w:beforeAutospacing="1" w:after="100" w:afterAutospacing="1" w:line="240" w:lineRule="auto"/>
    </w:pPr>
    <w:rPr>
      <w:rFonts w:ascii="Times New Roman" w:hAnsi="Times New Roman" w:cs="Times New Roman"/>
      <w:sz w:val="24"/>
      <w:szCs w:val="24"/>
    </w:rPr>
  </w:style>
  <w:style w:type="paragraph" w:styleId="ListParagraph">
    <w:name w:val="List Paragraph"/>
    <w:basedOn w:val="Normal"/>
    <w:uiPriority w:val="34"/>
    <w:qFormat/>
    <w:rsid w:val="00E513E0"/>
    <w:pPr>
      <w:spacing w:after="0" w:line="240" w:lineRule="auto"/>
      <w:ind w:left="720"/>
      <w:contextualSpacing/>
    </w:pPr>
    <w:rPr>
      <w:rFonts w:ascii="Times New Roman" w:hAnsi="Times New Roman" w:cs="Times New Roman"/>
      <w:sz w:val="24"/>
      <w:szCs w:val="24"/>
    </w:rPr>
  </w:style>
  <w:style w:type="character" w:styleId="Strong">
    <w:name w:val="Strong"/>
    <w:basedOn w:val="DefaultParagraphFont"/>
    <w:uiPriority w:val="22"/>
    <w:qFormat/>
    <w:rsid w:val="005D6603"/>
    <w:rPr>
      <w:b/>
      <w:bCs/>
    </w:rPr>
  </w:style>
  <w:style w:type="character" w:styleId="Emphasis">
    <w:name w:val="Emphasis"/>
    <w:basedOn w:val="DefaultParagraphFont"/>
    <w:uiPriority w:val="20"/>
    <w:qFormat/>
    <w:rsid w:val="005D6603"/>
    <w:rPr>
      <w:i/>
      <w:iCs/>
    </w:rPr>
  </w:style>
  <w:style w:type="paragraph" w:styleId="BalloonText">
    <w:name w:val="Balloon Text"/>
    <w:basedOn w:val="Normal"/>
    <w:link w:val="BalloonTextChar"/>
    <w:uiPriority w:val="99"/>
    <w:semiHidden/>
    <w:unhideWhenUsed/>
    <w:rsid w:val="00CE27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2791"/>
    <w:rPr>
      <w:rFonts w:ascii="Tahoma" w:hAnsi="Tahoma" w:cs="Tahoma"/>
      <w:sz w:val="16"/>
      <w:szCs w:val="16"/>
    </w:rPr>
  </w:style>
  <w:style w:type="paragraph" w:styleId="Header">
    <w:name w:val="header"/>
    <w:basedOn w:val="Normal"/>
    <w:link w:val="HeaderChar"/>
    <w:uiPriority w:val="99"/>
    <w:unhideWhenUsed/>
    <w:rsid w:val="004846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4623"/>
  </w:style>
  <w:style w:type="paragraph" w:styleId="Footer">
    <w:name w:val="footer"/>
    <w:basedOn w:val="Normal"/>
    <w:link w:val="FooterChar"/>
    <w:uiPriority w:val="99"/>
    <w:unhideWhenUsed/>
    <w:rsid w:val="004846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46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42724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Lum</b:Tag>
    <b:SourceType>InternetSite</b:SourceType>
    <b:Guid>{6FB451FF-6A85-4283-BE36-DBCCD4657649}</b:Guid>
    <b:Title>LumenLearning</b:Title>
    <b:Author>
      <b:Author>
        <b:NameList>
          <b:Person>
            <b:Last>Lumen</b:Last>
          </b:Person>
        </b:NameList>
      </b:Author>
    </b:Author>
    <b:InternetSiteTitle>www.lumenlearning.com</b:InternetSiteTitle>
    <b:URL>https://courses.lumenlearning.com/wmopen-introbusiness/chapter/the-role-of-customers-in-marketing/</b:URL>
    <b:RefOrder>1</b:RefOrder>
  </b:Source>
</b:Sources>
</file>

<file path=customXml/itemProps1.xml><?xml version="1.0" encoding="utf-8"?>
<ds:datastoreItem xmlns:ds="http://schemas.openxmlformats.org/officeDocument/2006/customXml" ds:itemID="{AF8735C1-D13B-48EC-AE14-F8A3DEB06F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TotalTime>
  <Pages>3</Pages>
  <Words>1211</Words>
  <Characters>6903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8098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coramdeo</dc:creator>
  <cp:lastModifiedBy>coramdeo</cp:lastModifiedBy>
  <cp:revision>5</cp:revision>
  <dcterms:created xsi:type="dcterms:W3CDTF">2018-01-12T19:34:00Z</dcterms:created>
  <dcterms:modified xsi:type="dcterms:W3CDTF">2018-01-12T23:47:00Z</dcterms:modified>
</cp:coreProperties>
</file>