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8ED6D" w14:textId="77777777" w:rsidR="0005689F" w:rsidRPr="0005689F" w:rsidRDefault="0005689F" w:rsidP="0005689F">
      <w:pPr>
        <w:rPr>
          <w:rFonts w:ascii="Arial" w:hAnsi="Arial" w:cs="Arial"/>
          <w:szCs w:val="24"/>
        </w:rPr>
      </w:pPr>
    </w:p>
    <w:p w14:paraId="131970C0"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rPr>
        <w:t>STUDENT SELF-REFLECTION</w:t>
      </w:r>
    </w:p>
    <w:p w14:paraId="4976D6FC" w14:textId="75943AB8" w:rsidR="0005689F" w:rsidRPr="0005689F" w:rsidRDefault="0005689F" w:rsidP="0005689F">
      <w:pPr>
        <w:rPr>
          <w:rFonts w:ascii="Arial" w:hAnsi="Arial" w:cs="Arial"/>
          <w:szCs w:val="24"/>
        </w:rPr>
      </w:pPr>
      <w:r w:rsidRPr="0005689F">
        <w:rPr>
          <w:rFonts w:ascii="Arial" w:hAnsi="Arial" w:cs="Arial"/>
          <w:szCs w:val="24"/>
        </w:rPr>
        <w:t>Critically reflect on your self-development</w:t>
      </w:r>
    </w:p>
    <w:p w14:paraId="6F2252EB" w14:textId="77777777" w:rsidR="0005689F" w:rsidRPr="0005689F" w:rsidRDefault="0005689F" w:rsidP="0005689F">
      <w:pPr>
        <w:rPr>
          <w:rFonts w:ascii="Arial" w:hAnsi="Arial" w:cs="Arial"/>
          <w:szCs w:val="24"/>
        </w:rPr>
      </w:pPr>
      <w:r w:rsidRPr="0005689F">
        <w:rPr>
          <w:rFonts w:ascii="Arial" w:hAnsi="Arial" w:cs="Arial"/>
          <w:szCs w:val="24"/>
        </w:rPr>
        <w:t>Student name Alina Elena Craciun</w:t>
      </w:r>
    </w:p>
    <w:p w14:paraId="12D3E541"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rPr>
        <w:t xml:space="preserve">Student number </w:t>
      </w:r>
      <w:r w:rsidRPr="0005689F">
        <w:rPr>
          <w:rFonts w:ascii="Arial" w:hAnsi="Arial" w:cs="Arial"/>
          <w:szCs w:val="24"/>
          <w:shd w:val="clear" w:color="auto" w:fill="FFFFFF"/>
        </w:rPr>
        <w:t>2212851</w:t>
      </w:r>
    </w:p>
    <w:p w14:paraId="660EA708"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shd w:val="clear" w:color="auto" w:fill="FFFFFF"/>
        </w:rPr>
        <w:t>Module title FOREIGN LANGUAGE AND CULTURE AWARENESS</w:t>
      </w:r>
    </w:p>
    <w:p w14:paraId="5B2AD57E"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shd w:val="clear" w:color="auto" w:fill="FFFFFF"/>
        </w:rPr>
        <w:t>Module code BMIH5003</w:t>
      </w:r>
    </w:p>
    <w:p w14:paraId="154D18B8"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shd w:val="clear" w:color="auto" w:fill="FFFFFF"/>
        </w:rPr>
        <w:t xml:space="preserve">Lecturer name </w:t>
      </w:r>
      <w:r w:rsidRPr="0005689F">
        <w:rPr>
          <w:rFonts w:ascii="Arial" w:hAnsi="Arial" w:cs="Arial"/>
          <w:szCs w:val="24"/>
        </w:rPr>
        <w:t>Giulia Chifari</w:t>
      </w:r>
    </w:p>
    <w:p w14:paraId="49BA0B6F" w14:textId="77777777" w:rsidR="0005689F" w:rsidRPr="0005689F" w:rsidRDefault="0005689F" w:rsidP="0005689F">
      <w:pPr>
        <w:rPr>
          <w:rFonts w:ascii="Arial" w:hAnsi="Arial" w:cs="Arial"/>
          <w:szCs w:val="24"/>
          <w:shd w:val="clear" w:color="auto" w:fill="FFFFFF"/>
        </w:rPr>
      </w:pPr>
    </w:p>
    <w:p w14:paraId="52073CDB" w14:textId="77777777" w:rsidR="0005689F" w:rsidRPr="0005689F" w:rsidRDefault="0005689F" w:rsidP="0005689F">
      <w:pPr>
        <w:rPr>
          <w:rFonts w:ascii="Arial" w:hAnsi="Arial" w:cs="Arial"/>
          <w:szCs w:val="24"/>
          <w:shd w:val="clear" w:color="auto" w:fill="FFFFFF"/>
        </w:rPr>
      </w:pPr>
    </w:p>
    <w:p w14:paraId="7AB685DB" w14:textId="77777777" w:rsidR="0005689F" w:rsidRPr="0005689F" w:rsidRDefault="0005689F" w:rsidP="0005689F">
      <w:pPr>
        <w:rPr>
          <w:rFonts w:ascii="Arial" w:hAnsi="Arial" w:cs="Arial"/>
          <w:szCs w:val="24"/>
          <w:shd w:val="clear" w:color="auto" w:fill="FFFFFF"/>
        </w:rPr>
      </w:pPr>
    </w:p>
    <w:p w14:paraId="473A1CC4" w14:textId="77777777" w:rsidR="0005689F" w:rsidRPr="0005689F" w:rsidRDefault="0005689F" w:rsidP="0005689F">
      <w:pPr>
        <w:rPr>
          <w:rFonts w:ascii="Arial" w:hAnsi="Arial" w:cs="Arial"/>
          <w:szCs w:val="24"/>
          <w:shd w:val="clear" w:color="auto" w:fill="FFFFFF"/>
        </w:rPr>
      </w:pPr>
    </w:p>
    <w:p w14:paraId="1B6E6EEF" w14:textId="77777777" w:rsidR="0005689F" w:rsidRPr="0005689F" w:rsidRDefault="0005689F" w:rsidP="0005689F">
      <w:pPr>
        <w:rPr>
          <w:rFonts w:ascii="Arial" w:hAnsi="Arial" w:cs="Arial"/>
          <w:szCs w:val="24"/>
          <w:shd w:val="clear" w:color="auto" w:fill="FFFFFF"/>
        </w:rPr>
      </w:pPr>
    </w:p>
    <w:p w14:paraId="09EE2643" w14:textId="3B5B5E30" w:rsidR="0005689F" w:rsidRPr="0005689F" w:rsidRDefault="0005689F" w:rsidP="0005689F">
      <w:pPr>
        <w:rPr>
          <w:rFonts w:ascii="Arial" w:hAnsi="Arial" w:cs="Arial"/>
          <w:szCs w:val="24"/>
          <w:shd w:val="clear" w:color="auto" w:fill="FFFFFF"/>
        </w:rPr>
      </w:pPr>
      <w:r w:rsidRPr="0005689F">
        <w:rPr>
          <w:rFonts w:ascii="Arial" w:eastAsia="Droid Sans" w:hAnsi="Arial" w:cs="Arial"/>
          <w:szCs w:val="24"/>
        </w:rPr>
        <w:br w:type="page"/>
      </w:r>
    </w:p>
    <w:p w14:paraId="103E7DBB" w14:textId="77777777" w:rsidR="0005689F" w:rsidRPr="0005689F" w:rsidRDefault="0005689F" w:rsidP="0005689F">
      <w:pPr>
        <w:rPr>
          <w:rFonts w:ascii="Arial" w:eastAsia="Times New Roman" w:hAnsi="Arial" w:cs="Arial"/>
          <w:szCs w:val="24"/>
        </w:rPr>
      </w:pPr>
      <w:bookmarkStart w:id="0" w:name="__RefHeading__56247_1363301983"/>
      <w:bookmarkStart w:id="1" w:name="__RefHeading__778_1352673586"/>
      <w:bookmarkEnd w:id="0"/>
      <w:bookmarkEnd w:id="1"/>
    </w:p>
    <w:p w14:paraId="486A3AE9" w14:textId="77777777" w:rsidR="0005689F" w:rsidRPr="0005689F" w:rsidRDefault="0005689F" w:rsidP="0005689F">
      <w:pPr>
        <w:rPr>
          <w:rFonts w:ascii="Arial" w:hAnsi="Arial" w:cs="Arial"/>
          <w:szCs w:val="24"/>
        </w:rPr>
      </w:pPr>
      <w:bookmarkStart w:id="2" w:name="_Toc148106603"/>
      <w:bookmarkStart w:id="3" w:name="_Toc148191325"/>
      <w:r w:rsidRPr="0005689F">
        <w:rPr>
          <w:rFonts w:ascii="Arial" w:hAnsi="Arial" w:cs="Arial"/>
          <w:szCs w:val="24"/>
        </w:rPr>
        <w:t>SELF-REFLECTION</w:t>
      </w:r>
      <w:bookmarkEnd w:id="2"/>
      <w:bookmarkEnd w:id="3"/>
    </w:p>
    <w:p w14:paraId="2E62DD87" w14:textId="7957B2C7" w:rsidR="0005689F" w:rsidRPr="0005689F" w:rsidRDefault="0005689F" w:rsidP="0005689F">
      <w:pPr>
        <w:rPr>
          <w:rFonts w:ascii="Arial" w:hAnsi="Arial" w:cs="Arial"/>
          <w:szCs w:val="24"/>
        </w:rPr>
      </w:pPr>
      <w:r w:rsidRPr="0005689F">
        <w:rPr>
          <w:rFonts w:ascii="Arial" w:hAnsi="Arial" w:cs="Arial"/>
          <w:szCs w:val="24"/>
        </w:rPr>
        <w:t>During the preparation of the presentation, I was able to learn about the importance of languages and ways in which knowledge of different language influence hotel guest experience. During the initial stage of preparing the presentation, I was able to access to understand the concept of multilingualism and ways in which awareness of different language allow employee to become effective in the process (</w:t>
      </w:r>
      <w:r w:rsidRPr="0005689F">
        <w:rPr>
          <w:rFonts w:ascii="Arial" w:hAnsi="Arial" w:cs="Arial"/>
          <w:szCs w:val="24"/>
          <w:shd w:val="clear" w:color="auto" w:fill="FFFFFF"/>
        </w:rPr>
        <w:t>Cushion, 2018</w:t>
      </w:r>
      <w:r w:rsidRPr="0005689F">
        <w:rPr>
          <w:rFonts w:ascii="Arial" w:hAnsi="Arial" w:cs="Arial"/>
          <w:szCs w:val="24"/>
        </w:rPr>
        <w:t>)</w:t>
      </w:r>
      <w:r w:rsidR="004844B9">
        <w:rPr>
          <w:rFonts w:ascii="Arial" w:hAnsi="Arial" w:cs="Arial"/>
          <w:szCs w:val="24"/>
        </w:rPr>
        <w:t xml:space="preserve"> </w:t>
      </w:r>
      <w:r w:rsidRPr="0005689F">
        <w:rPr>
          <w:rFonts w:ascii="Arial" w:hAnsi="Arial" w:cs="Arial"/>
          <w:szCs w:val="24"/>
        </w:rPr>
        <w:t>moreover, during the preparation of the presentation, this module helped me to understand importance of different languages in hotel industry, hotel staff member need to have multilingualism that allow them to be aware about more than one language.</w:t>
      </w:r>
    </w:p>
    <w:p w14:paraId="21D95890" w14:textId="77777777" w:rsidR="0005689F" w:rsidRPr="0005689F" w:rsidRDefault="0005689F" w:rsidP="0005689F">
      <w:pPr>
        <w:rPr>
          <w:rFonts w:ascii="Arial" w:hAnsi="Arial" w:cs="Arial"/>
          <w:szCs w:val="24"/>
        </w:rPr>
      </w:pPr>
      <w:r w:rsidRPr="0005689F">
        <w:rPr>
          <w:rFonts w:ascii="Arial" w:hAnsi="Arial" w:cs="Arial"/>
          <w:szCs w:val="24"/>
        </w:rPr>
        <w:t>This stage of Gibbs reflective cycle allows me to describe my feelings during the preparation of the present and exploration of different languages requires in hotel industry. I was feeling confident to complete the presentation according to the requirement, I was aware about the concept of multilingualism because I know more than one language and I utilize two of the languages to communicate with the people (</w:t>
      </w:r>
      <w:r w:rsidRPr="0005689F">
        <w:rPr>
          <w:rFonts w:ascii="Arial" w:hAnsi="Arial" w:cs="Arial"/>
          <w:szCs w:val="24"/>
          <w:shd w:val="clear" w:color="auto" w:fill="FFFFFF"/>
        </w:rPr>
        <w:t>Adeani, Febriani and Syafryadin, 2020</w:t>
      </w:r>
      <w:r w:rsidRPr="0005689F">
        <w:rPr>
          <w:rFonts w:ascii="Arial" w:hAnsi="Arial" w:cs="Arial"/>
          <w:szCs w:val="24"/>
        </w:rPr>
        <w:t>). However, things changed while preparing presentation, I was unable to complete the presentation on this topic because I was requiring to understand the importance of language awareness in hotel industry where hotel staff need to have multilingualism.</w:t>
      </w:r>
    </w:p>
    <w:p w14:paraId="2A2761F5" w14:textId="16A2AB41" w:rsidR="0005689F" w:rsidRPr="0005689F" w:rsidRDefault="0005689F" w:rsidP="0005689F">
      <w:pPr>
        <w:rPr>
          <w:rFonts w:ascii="Arial" w:hAnsi="Arial" w:cs="Arial"/>
          <w:szCs w:val="24"/>
        </w:rPr>
      </w:pPr>
      <w:r w:rsidRPr="0005689F">
        <w:rPr>
          <w:rFonts w:ascii="Arial" w:hAnsi="Arial" w:cs="Arial"/>
          <w:szCs w:val="24"/>
        </w:rPr>
        <w:t>The evaluation stage of Gibbs reflective cycle allows me to reflect on the experience which was appears in positive and negative manner. During preparation of the presentation, I had positive experience because I was able to explore multilingualism concept and was aware about the different languages require in the hotel industry (</w:t>
      </w:r>
      <w:r w:rsidRPr="0005689F">
        <w:rPr>
          <w:rFonts w:ascii="Arial" w:hAnsi="Arial" w:cs="Arial"/>
          <w:szCs w:val="24"/>
          <w:shd w:val="clear" w:color="auto" w:fill="FFFFFF"/>
        </w:rPr>
        <w:t>Markkanen and et.al., 2020</w:t>
      </w:r>
      <w:r w:rsidRPr="0005689F">
        <w:rPr>
          <w:rFonts w:ascii="Arial" w:hAnsi="Arial" w:cs="Arial"/>
          <w:szCs w:val="24"/>
        </w:rPr>
        <w:t>). I was able to learner and improve my communication skills and was able to understand ways in which communication skills matter in the hotel industry. However, there were several areas where my experience was negative and become bad for my self-development process</w:t>
      </w:r>
      <w:r w:rsidR="004844B9">
        <w:rPr>
          <w:rFonts w:ascii="Arial" w:hAnsi="Arial" w:cs="Arial"/>
          <w:szCs w:val="24"/>
        </w:rPr>
        <w:t xml:space="preserve"> </w:t>
      </w:r>
      <w:r w:rsidRPr="0005689F">
        <w:rPr>
          <w:rFonts w:ascii="Arial" w:hAnsi="Arial" w:cs="Arial"/>
          <w:szCs w:val="24"/>
        </w:rPr>
        <w:t>for example, I was unable to identify modern European language and unable to examine most commonly spoken language within the specific region.</w:t>
      </w:r>
    </w:p>
    <w:p w14:paraId="43E5BF15" w14:textId="48F1208A" w:rsidR="0005689F" w:rsidRPr="0005689F" w:rsidRDefault="0005689F" w:rsidP="0005689F">
      <w:pPr>
        <w:rPr>
          <w:rFonts w:ascii="Arial" w:hAnsi="Arial" w:cs="Arial"/>
          <w:szCs w:val="24"/>
        </w:rPr>
      </w:pPr>
      <w:r w:rsidRPr="0005689F">
        <w:rPr>
          <w:rFonts w:ascii="Arial" w:hAnsi="Arial" w:cs="Arial"/>
          <w:szCs w:val="24"/>
        </w:rPr>
        <w:t xml:space="preserve">Furthermore, things started making sense as I was able to explore situation in critical manner and ways able to understand the importance of multilingualism in the hotel </w:t>
      </w:r>
      <w:r w:rsidRPr="0005689F">
        <w:rPr>
          <w:rFonts w:ascii="Arial" w:hAnsi="Arial" w:cs="Arial"/>
          <w:szCs w:val="24"/>
        </w:rPr>
        <w:lastRenderedPageBreak/>
        <w:t>industry. I started focusing on understanding why it is important to carry experience of speaking more than two languages because within hotel industry, guest may visit the hotel from diverse background and those regions where language is different and ways in which different language been explored in the process (</w:t>
      </w:r>
      <w:r w:rsidRPr="0005689F">
        <w:rPr>
          <w:rFonts w:ascii="Arial" w:hAnsi="Arial" w:cs="Arial"/>
          <w:szCs w:val="24"/>
          <w:shd w:val="clear" w:color="auto" w:fill="FFFFFF"/>
        </w:rPr>
        <w:t>Tawanwongsri and Phenwan, 2019</w:t>
      </w:r>
      <w:r w:rsidRPr="0005689F">
        <w:rPr>
          <w:rFonts w:ascii="Arial" w:hAnsi="Arial" w:cs="Arial"/>
          <w:szCs w:val="24"/>
        </w:rPr>
        <w:t>)</w:t>
      </w:r>
      <w:r w:rsidR="004844B9">
        <w:rPr>
          <w:rFonts w:ascii="Arial" w:hAnsi="Arial" w:cs="Arial"/>
          <w:szCs w:val="24"/>
        </w:rPr>
        <w:t xml:space="preserve"> </w:t>
      </w:r>
      <w:r w:rsidRPr="0005689F">
        <w:rPr>
          <w:rFonts w:ascii="Arial" w:hAnsi="Arial" w:cs="Arial"/>
          <w:szCs w:val="24"/>
        </w:rPr>
        <w:t>overall, concluding, that I have learnt and explored different languages and ways in which this knowledge help businesses achieve the desired outcome. Overall, I was able to improve my communication and researching skills with the help of this presentation.</w:t>
      </w:r>
    </w:p>
    <w:p w14:paraId="5FE0629E" w14:textId="77777777" w:rsidR="0005689F" w:rsidRPr="0005689F" w:rsidRDefault="0005689F" w:rsidP="0005689F">
      <w:pPr>
        <w:rPr>
          <w:rFonts w:ascii="Arial" w:hAnsi="Arial" w:cs="Arial"/>
          <w:szCs w:val="24"/>
        </w:rPr>
      </w:pPr>
    </w:p>
    <w:p w14:paraId="3E342702" w14:textId="77777777" w:rsidR="0005689F" w:rsidRPr="0005689F" w:rsidRDefault="0005689F" w:rsidP="0005689F">
      <w:pPr>
        <w:rPr>
          <w:rFonts w:ascii="Arial" w:hAnsi="Arial" w:cs="Arial"/>
          <w:szCs w:val="24"/>
        </w:rPr>
      </w:pPr>
    </w:p>
    <w:p w14:paraId="71C948DF" w14:textId="77777777" w:rsidR="0005689F" w:rsidRPr="0005689F" w:rsidRDefault="0005689F" w:rsidP="0005689F">
      <w:pPr>
        <w:rPr>
          <w:rFonts w:ascii="Arial" w:hAnsi="Arial" w:cs="Arial"/>
          <w:szCs w:val="24"/>
        </w:rPr>
      </w:pPr>
    </w:p>
    <w:p w14:paraId="51FD8859" w14:textId="77777777" w:rsidR="0005689F" w:rsidRPr="0005689F" w:rsidRDefault="0005689F" w:rsidP="0005689F">
      <w:pPr>
        <w:rPr>
          <w:rFonts w:ascii="Arial" w:hAnsi="Arial" w:cs="Arial"/>
          <w:szCs w:val="24"/>
        </w:rPr>
      </w:pPr>
    </w:p>
    <w:p w14:paraId="0664A98F" w14:textId="77777777" w:rsidR="0005689F" w:rsidRPr="0005689F" w:rsidRDefault="0005689F" w:rsidP="0005689F">
      <w:pPr>
        <w:rPr>
          <w:rFonts w:ascii="Arial" w:hAnsi="Arial" w:cs="Arial"/>
          <w:szCs w:val="24"/>
        </w:rPr>
      </w:pPr>
    </w:p>
    <w:p w14:paraId="5EC983A7" w14:textId="77777777" w:rsidR="0005689F" w:rsidRPr="0005689F" w:rsidRDefault="0005689F" w:rsidP="0005689F">
      <w:pPr>
        <w:rPr>
          <w:rFonts w:ascii="Arial" w:hAnsi="Arial" w:cs="Arial"/>
          <w:szCs w:val="24"/>
        </w:rPr>
      </w:pPr>
      <w:r w:rsidRPr="0005689F">
        <w:rPr>
          <w:rFonts w:ascii="Arial" w:hAnsi="Arial" w:cs="Arial"/>
          <w:szCs w:val="24"/>
        </w:rPr>
        <w:t xml:space="preserve"> </w:t>
      </w:r>
    </w:p>
    <w:p w14:paraId="73CC7A0D" w14:textId="77777777" w:rsidR="0005689F" w:rsidRPr="0005689F" w:rsidRDefault="0005689F" w:rsidP="0005689F">
      <w:pPr>
        <w:rPr>
          <w:rFonts w:ascii="Arial" w:hAnsi="Arial" w:cs="Arial"/>
          <w:szCs w:val="24"/>
        </w:rPr>
        <w:sectPr w:rsidR="0005689F" w:rsidRPr="0005689F">
          <w:pgSz w:w="12240" w:h="15840"/>
          <w:pgMar w:top="1440" w:right="1440" w:bottom="1440" w:left="1440" w:header="720" w:footer="720" w:gutter="0"/>
          <w:cols w:space="708"/>
        </w:sectPr>
      </w:pPr>
    </w:p>
    <w:p w14:paraId="06734381" w14:textId="77777777" w:rsidR="0005689F" w:rsidRPr="0005689F" w:rsidRDefault="0005689F" w:rsidP="0005689F">
      <w:pPr>
        <w:rPr>
          <w:rFonts w:ascii="Arial" w:hAnsi="Arial" w:cs="Arial"/>
          <w:szCs w:val="24"/>
        </w:rPr>
      </w:pPr>
      <w:bookmarkStart w:id="4" w:name="__RefHeading__56253_1363301983"/>
      <w:bookmarkStart w:id="5" w:name="__RefHeading__786_1352673586"/>
      <w:bookmarkStart w:id="6" w:name="_Toc148191326"/>
      <w:bookmarkEnd w:id="4"/>
      <w:bookmarkEnd w:id="5"/>
      <w:r w:rsidRPr="0005689F">
        <w:rPr>
          <w:rFonts w:ascii="Arial" w:hAnsi="Arial" w:cs="Arial"/>
          <w:szCs w:val="24"/>
        </w:rPr>
        <w:lastRenderedPageBreak/>
        <w:t>REFERENCES</w:t>
      </w:r>
      <w:bookmarkEnd w:id="6"/>
    </w:p>
    <w:p w14:paraId="0EF16C3B"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rPr>
        <w:t>Books and journals</w:t>
      </w:r>
    </w:p>
    <w:p w14:paraId="5ED1C808"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shd w:val="clear" w:color="auto" w:fill="FFFFFF"/>
        </w:rPr>
        <w:t>Adeani, I.S., Febriani, R.B. and Syafryadin, S., 2020. Using GIBBS’reflective cycle in making reflections of literary analysis. Indonesian EFL Journal. 6(2). pp.139-148.</w:t>
      </w:r>
    </w:p>
    <w:p w14:paraId="30F3C861"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shd w:val="clear" w:color="auto" w:fill="FFFFFF"/>
        </w:rPr>
        <w:t>Cushion, C.J., 2018. Reflection and reflective practice discourses in coaching: A critical analysis. Sport, education and society. 23(1). pp.82-94.</w:t>
      </w:r>
    </w:p>
    <w:p w14:paraId="135AF32E"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shd w:val="clear" w:color="auto" w:fill="FFFFFF"/>
        </w:rPr>
        <w:t>Markkanen, P., Välimäki, M., Anttila, M. and Kuuskorpi, M., 2020. A reflective cycle: Understanding challenging situations in a school setting. Educational Research. 62(1). pp.46-62.</w:t>
      </w:r>
    </w:p>
    <w:p w14:paraId="232FD932" w14:textId="77777777" w:rsidR="0005689F" w:rsidRPr="0005689F" w:rsidRDefault="0005689F" w:rsidP="0005689F">
      <w:pPr>
        <w:rPr>
          <w:rFonts w:ascii="Arial" w:hAnsi="Arial" w:cs="Arial"/>
          <w:szCs w:val="24"/>
          <w:shd w:val="clear" w:color="auto" w:fill="FFFFFF"/>
        </w:rPr>
      </w:pPr>
      <w:r w:rsidRPr="0005689F">
        <w:rPr>
          <w:rFonts w:ascii="Arial" w:hAnsi="Arial" w:cs="Arial"/>
          <w:szCs w:val="24"/>
          <w:shd w:val="clear" w:color="auto" w:fill="FFFFFF"/>
        </w:rPr>
        <w:t>Tawanwongsri, W. and Phenwan, T., 2019. Reflective and feedback performances on Thai medical students’ patient history-taking skills. BMC medical education. 19. pp.1-8.</w:t>
      </w:r>
    </w:p>
    <w:p w14:paraId="7DAC1074" w14:textId="77777777" w:rsidR="0005689F" w:rsidRPr="0005689F" w:rsidRDefault="0005689F" w:rsidP="0005689F">
      <w:pPr>
        <w:rPr>
          <w:rFonts w:ascii="Arial" w:hAnsi="Arial" w:cs="Arial"/>
          <w:szCs w:val="24"/>
        </w:rPr>
      </w:pPr>
    </w:p>
    <w:p w14:paraId="4D00224F" w14:textId="77777777" w:rsidR="0005689F" w:rsidRPr="0005689F" w:rsidRDefault="0005689F" w:rsidP="0005689F">
      <w:pPr>
        <w:rPr>
          <w:rFonts w:ascii="Arial" w:hAnsi="Arial" w:cs="Arial"/>
          <w:szCs w:val="24"/>
        </w:rPr>
      </w:pPr>
    </w:p>
    <w:p w14:paraId="19310765" w14:textId="77777777" w:rsidR="0005689F" w:rsidRPr="0005689F" w:rsidRDefault="0005689F" w:rsidP="0005689F">
      <w:pPr>
        <w:rPr>
          <w:rFonts w:ascii="Arial" w:hAnsi="Arial" w:cs="Arial"/>
          <w:szCs w:val="24"/>
        </w:rPr>
      </w:pPr>
    </w:p>
    <w:p w14:paraId="08F5673D" w14:textId="77777777" w:rsidR="0005689F" w:rsidRPr="0005689F" w:rsidRDefault="0005689F" w:rsidP="0005689F">
      <w:pPr>
        <w:rPr>
          <w:rFonts w:ascii="Arial" w:hAnsi="Arial" w:cs="Arial"/>
          <w:szCs w:val="24"/>
        </w:rPr>
      </w:pPr>
    </w:p>
    <w:p w14:paraId="498655D1" w14:textId="77777777" w:rsidR="0005689F" w:rsidRPr="0005689F" w:rsidRDefault="0005689F" w:rsidP="0005689F">
      <w:pPr>
        <w:rPr>
          <w:rFonts w:ascii="Arial" w:hAnsi="Arial" w:cs="Arial"/>
          <w:szCs w:val="24"/>
        </w:rPr>
      </w:pPr>
    </w:p>
    <w:p w14:paraId="17DEBDB5" w14:textId="77777777" w:rsidR="005C5939" w:rsidRPr="0005689F" w:rsidRDefault="005C5939" w:rsidP="0005689F">
      <w:pPr>
        <w:rPr>
          <w:rFonts w:ascii="Arial" w:hAnsi="Arial" w:cs="Arial"/>
          <w:szCs w:val="24"/>
        </w:rPr>
      </w:pPr>
    </w:p>
    <w:sectPr w:rsidR="005C5939" w:rsidRPr="000568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panose1 w:val="020B0603030804020204"/>
    <w:charset w:val="00"/>
    <w:family w:val="swiss"/>
    <w:pitch w:val="variable"/>
    <w:sig w:usb0="E7002EFF" w:usb1="D200FDFF" w:usb2="0A24602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48510B88"/>
    <w:multiLevelType w:val="multilevel"/>
    <w:tmpl w:val="4580C668"/>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04190624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62846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5689F"/>
    <w:rsid w:val="00012197"/>
    <w:rsid w:val="0005689F"/>
    <w:rsid w:val="004844B9"/>
    <w:rsid w:val="005C5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C0923"/>
  <w15:chartTrackingRefBased/>
  <w15:docId w15:val="{E7DAD203-EA0C-4A3E-A793-8E2DF77D0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89F"/>
    <w:pPr>
      <w:suppressAutoHyphens/>
      <w:spacing w:after="0" w:line="360" w:lineRule="auto"/>
      <w:jc w:val="both"/>
    </w:pPr>
    <w:rPr>
      <w:rFonts w:ascii="Times New Roman" w:eastAsia="Calibri" w:hAnsi="Times New Roman" w:cs="Times New Roman"/>
      <w:kern w:val="0"/>
      <w:sz w:val="24"/>
      <w:lang w:eastAsia="ar-SA"/>
      <w14:ligatures w14:val="none"/>
    </w:rPr>
  </w:style>
  <w:style w:type="paragraph" w:styleId="Heading1">
    <w:name w:val="heading 1"/>
    <w:basedOn w:val="Normal"/>
    <w:next w:val="Normal"/>
    <w:link w:val="Heading1Char"/>
    <w:qFormat/>
    <w:rsid w:val="0005689F"/>
    <w:pPr>
      <w:keepNext/>
      <w:keepLines/>
      <w:numPr>
        <w:numId w:val="2"/>
      </w:numPr>
      <w:outlineLvl w:val="0"/>
    </w:pPr>
    <w:rPr>
      <w:rFonts w:eastAsia="Times New Roman"/>
      <w:b/>
      <w:b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5689F"/>
    <w:rPr>
      <w:rFonts w:ascii="Times New Roman" w:eastAsia="Times New Roman" w:hAnsi="Times New Roman" w:cs="Times New Roman"/>
      <w:b/>
      <w:bCs/>
      <w:color w:val="000000"/>
      <w:kern w:val="0"/>
      <w:sz w:val="28"/>
      <w:szCs w:val="28"/>
      <w:lang w:eastAsia="ar-SA"/>
      <w14:ligatures w14:val="none"/>
    </w:rPr>
  </w:style>
  <w:style w:type="paragraph" w:styleId="TOC1">
    <w:name w:val="toc 1"/>
    <w:basedOn w:val="Normal"/>
    <w:next w:val="Normal"/>
    <w:autoRedefine/>
    <w:uiPriority w:val="39"/>
    <w:semiHidden/>
    <w:unhideWhenUsed/>
    <w:rsid w:val="0005689F"/>
  </w:style>
  <w:style w:type="paragraph" w:styleId="BodyText">
    <w:name w:val="Body Text"/>
    <w:basedOn w:val="Normal"/>
    <w:link w:val="BodyTextChar"/>
    <w:semiHidden/>
    <w:unhideWhenUsed/>
    <w:rsid w:val="0005689F"/>
    <w:rPr>
      <w:color w:val="000000"/>
    </w:rPr>
  </w:style>
  <w:style w:type="character" w:customStyle="1" w:styleId="BodyTextChar">
    <w:name w:val="Body Text Char"/>
    <w:basedOn w:val="DefaultParagraphFont"/>
    <w:link w:val="BodyText"/>
    <w:semiHidden/>
    <w:rsid w:val="0005689F"/>
    <w:rPr>
      <w:rFonts w:ascii="Times New Roman" w:eastAsia="Calibri" w:hAnsi="Times New Roman" w:cs="Times New Roman"/>
      <w:color w:val="000000"/>
      <w:kern w:val="0"/>
      <w:sz w:val="24"/>
      <w:lang w:eastAsia="ar-SA"/>
      <w14:ligatures w14:val="none"/>
    </w:rPr>
  </w:style>
  <w:style w:type="paragraph" w:customStyle="1" w:styleId="ContentsHeading">
    <w:name w:val="Contents Heading"/>
    <w:basedOn w:val="Normal"/>
    <w:rsid w:val="0005689F"/>
    <w:pPr>
      <w:keepNext/>
      <w:suppressLineNumbers/>
      <w:spacing w:before="240" w:after="120"/>
    </w:pPr>
    <w:rPr>
      <w:rFonts w:ascii="Arial" w:eastAsia="Droid Sans" w:hAnsi="Arial" w:cs="DejaVu Sans"/>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71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4</Pages>
  <Words>570</Words>
  <Characters>3312</Characters>
  <Application>Microsoft Office Word</Application>
  <DocSecurity>0</DocSecurity>
  <Lines>27</Lines>
  <Paragraphs>7</Paragraphs>
  <ScaleCrop>false</ScaleCrop>
  <Company/>
  <LinksUpToDate>false</LinksUpToDate>
  <CharactersWithSpaces>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2</cp:revision>
  <dcterms:created xsi:type="dcterms:W3CDTF">2023-10-16T22:38:00Z</dcterms:created>
  <dcterms:modified xsi:type="dcterms:W3CDTF">2023-10-16T22:59:00Z</dcterms:modified>
</cp:coreProperties>
</file>