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4B38FD" w14:textId="77777777" w:rsidR="008A7B4E" w:rsidRPr="00270EEB" w:rsidRDefault="008A7B4E" w:rsidP="008A7B4E">
      <w:pPr>
        <w:ind w:right="107"/>
        <w:rPr>
          <w:sz w:val="24"/>
          <w:szCs w:val="24"/>
        </w:rPr>
      </w:pPr>
    </w:p>
    <w:p w14:paraId="6BD5FF93" w14:textId="77777777" w:rsidR="008A7B4E" w:rsidRPr="00270EEB" w:rsidRDefault="008A7B4E" w:rsidP="008A7B4E">
      <w:pPr>
        <w:ind w:right="107"/>
        <w:rPr>
          <w:sz w:val="24"/>
          <w:szCs w:val="24"/>
        </w:rPr>
      </w:pPr>
      <w:r>
        <w:rPr>
          <w:noProof/>
        </w:rPr>
        <w:drawing>
          <wp:inline distT="0" distB="0" distL="0" distR="0" wp14:anchorId="4CE43BFB" wp14:editId="6ADDFB26">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0BBA970D" w14:textId="77777777" w:rsidR="008A7B4E" w:rsidRPr="00270EEB" w:rsidRDefault="008A7B4E" w:rsidP="008A7B4E">
      <w:pPr>
        <w:ind w:right="107"/>
        <w:rPr>
          <w:sz w:val="24"/>
          <w:szCs w:val="24"/>
        </w:rPr>
      </w:pPr>
    </w:p>
    <w:p w14:paraId="10418FE3" w14:textId="77777777" w:rsidR="008A7B4E" w:rsidRPr="00270EEB" w:rsidRDefault="008A7B4E" w:rsidP="008A7B4E">
      <w:pPr>
        <w:ind w:right="107"/>
        <w:rPr>
          <w:sz w:val="24"/>
          <w:szCs w:val="24"/>
        </w:rPr>
      </w:pPr>
    </w:p>
    <w:p w14:paraId="3E39B9DA" w14:textId="77777777" w:rsidR="008A7B4E" w:rsidRPr="007B491F" w:rsidRDefault="008A7B4E" w:rsidP="008A7B4E">
      <w:pPr>
        <w:ind w:right="107"/>
        <w:rPr>
          <w:b/>
          <w:sz w:val="36"/>
          <w:szCs w:val="40"/>
        </w:rPr>
      </w:pPr>
      <w:r>
        <w:rPr>
          <w:b/>
          <w:sz w:val="36"/>
          <w:szCs w:val="40"/>
        </w:rPr>
        <w:t>Graduate Diploma in</w:t>
      </w:r>
      <w:r w:rsidRPr="007B491F">
        <w:rPr>
          <w:b/>
          <w:sz w:val="36"/>
          <w:szCs w:val="40"/>
        </w:rPr>
        <w:t xml:space="preserve"> Professional Police Practice </w:t>
      </w:r>
    </w:p>
    <w:p w14:paraId="479BB77D" w14:textId="77777777" w:rsidR="008A7B4E" w:rsidRPr="007B491F" w:rsidRDefault="008A7B4E" w:rsidP="008A7B4E">
      <w:pPr>
        <w:overflowPunct/>
        <w:autoSpaceDE/>
        <w:autoSpaceDN/>
        <w:adjustRightInd/>
        <w:ind w:right="107"/>
        <w:textAlignment w:val="auto"/>
        <w:rPr>
          <w:b/>
          <w:color w:val="auto"/>
          <w:sz w:val="44"/>
        </w:rPr>
      </w:pPr>
    </w:p>
    <w:p w14:paraId="3BDB0157" w14:textId="77777777" w:rsidR="008A7B4E" w:rsidRPr="007B491F" w:rsidRDefault="008A7B4E" w:rsidP="008A7B4E">
      <w:pPr>
        <w:overflowPunct/>
        <w:autoSpaceDE/>
        <w:autoSpaceDN/>
        <w:adjustRightInd/>
        <w:ind w:right="107"/>
        <w:textAlignment w:val="auto"/>
        <w:rPr>
          <w:b/>
          <w:color w:val="auto"/>
          <w:sz w:val="44"/>
        </w:rPr>
      </w:pPr>
      <w:r w:rsidRPr="007B491F">
        <w:rPr>
          <w:b/>
          <w:color w:val="auto"/>
          <w:sz w:val="44"/>
        </w:rPr>
        <w:t xml:space="preserve">LEVEL </w:t>
      </w:r>
      <w:r>
        <w:rPr>
          <w:b/>
          <w:color w:val="auto"/>
          <w:sz w:val="44"/>
        </w:rPr>
        <w:t>6</w:t>
      </w:r>
      <w:r w:rsidRPr="007B491F">
        <w:rPr>
          <w:b/>
          <w:color w:val="auto"/>
          <w:sz w:val="44"/>
        </w:rPr>
        <w:t xml:space="preserve"> - 40 Credits</w:t>
      </w:r>
    </w:p>
    <w:p w14:paraId="5BCF32A8" w14:textId="77777777" w:rsidR="008A7B4E" w:rsidRPr="007B491F" w:rsidRDefault="008A7B4E" w:rsidP="008A7B4E">
      <w:pPr>
        <w:overflowPunct/>
        <w:autoSpaceDE/>
        <w:autoSpaceDN/>
        <w:adjustRightInd/>
        <w:ind w:right="107"/>
        <w:textAlignment w:val="auto"/>
        <w:rPr>
          <w:b/>
          <w:color w:val="auto"/>
          <w:sz w:val="44"/>
        </w:rPr>
      </w:pPr>
    </w:p>
    <w:p w14:paraId="36D73EE2" w14:textId="77777777" w:rsidR="008A7B4E" w:rsidRDefault="008A7B4E" w:rsidP="008A7B4E">
      <w:pPr>
        <w:overflowPunct/>
        <w:autoSpaceDE/>
        <w:autoSpaceDN/>
        <w:adjustRightInd/>
        <w:ind w:right="107"/>
        <w:textAlignment w:val="auto"/>
        <w:rPr>
          <w:b/>
          <w:color w:val="auto"/>
          <w:sz w:val="44"/>
        </w:rPr>
      </w:pPr>
    </w:p>
    <w:p w14:paraId="7A94347F" w14:textId="77777777" w:rsidR="008A7B4E" w:rsidRDefault="008A7B4E" w:rsidP="008A7B4E">
      <w:pPr>
        <w:overflowPunct/>
        <w:autoSpaceDE/>
        <w:autoSpaceDN/>
        <w:adjustRightInd/>
        <w:ind w:right="107"/>
        <w:textAlignment w:val="auto"/>
        <w:rPr>
          <w:b/>
          <w:color w:val="auto"/>
          <w:sz w:val="44"/>
        </w:rPr>
      </w:pPr>
    </w:p>
    <w:p w14:paraId="22AEE885" w14:textId="77777777" w:rsidR="008A7B4E" w:rsidRDefault="008A7B4E" w:rsidP="008A7B4E">
      <w:pPr>
        <w:overflowPunct/>
        <w:autoSpaceDE/>
        <w:autoSpaceDN/>
        <w:adjustRightInd/>
        <w:ind w:right="107"/>
        <w:textAlignment w:val="auto"/>
        <w:rPr>
          <w:b/>
          <w:color w:val="auto"/>
          <w:sz w:val="44"/>
        </w:rPr>
      </w:pPr>
    </w:p>
    <w:p w14:paraId="2B1AFDE0" w14:textId="77777777" w:rsidR="008A7B4E" w:rsidRPr="007B491F" w:rsidRDefault="008A7B4E" w:rsidP="008A7B4E">
      <w:pPr>
        <w:overflowPunct/>
        <w:autoSpaceDE/>
        <w:autoSpaceDN/>
        <w:adjustRightInd/>
        <w:ind w:right="107"/>
        <w:textAlignment w:val="auto"/>
        <w:rPr>
          <w:b/>
          <w:color w:val="auto"/>
          <w:sz w:val="44"/>
        </w:rPr>
      </w:pPr>
    </w:p>
    <w:p w14:paraId="458A3FC2" w14:textId="77777777" w:rsidR="008A7B4E" w:rsidRPr="00616D7F" w:rsidRDefault="008A7B4E" w:rsidP="008A7B4E">
      <w:pPr>
        <w:overflowPunct/>
        <w:autoSpaceDE/>
        <w:autoSpaceDN/>
        <w:adjustRightInd/>
        <w:ind w:right="107"/>
        <w:textAlignment w:val="auto"/>
        <w:rPr>
          <w:b/>
          <w:color w:val="auto"/>
          <w:sz w:val="40"/>
        </w:rPr>
      </w:pPr>
      <w:r w:rsidRPr="005A1BA3">
        <w:rPr>
          <w:b/>
          <w:color w:val="auto"/>
          <w:sz w:val="40"/>
        </w:rPr>
        <w:t xml:space="preserve">Workbook title: Competency Based Workbook </w:t>
      </w:r>
      <w:r>
        <w:rPr>
          <w:b/>
          <w:color w:val="auto"/>
          <w:sz w:val="40"/>
        </w:rPr>
        <w:t>1</w:t>
      </w:r>
      <w:r w:rsidRPr="005A1BA3">
        <w:rPr>
          <w:b/>
          <w:color w:val="auto"/>
          <w:sz w:val="40"/>
        </w:rPr>
        <w:t xml:space="preserve"> </w:t>
      </w:r>
      <w:r>
        <w:rPr>
          <w:b/>
          <w:color w:val="auto"/>
          <w:sz w:val="40"/>
        </w:rPr>
        <w:t>(DHEP)</w:t>
      </w:r>
    </w:p>
    <w:p w14:paraId="63BCD6F5" w14:textId="77777777" w:rsidR="008A7B4E" w:rsidRDefault="008A7B4E" w:rsidP="008A7B4E">
      <w:pPr>
        <w:overflowPunct/>
        <w:autoSpaceDE/>
        <w:autoSpaceDN/>
        <w:adjustRightInd/>
        <w:ind w:right="107"/>
        <w:textAlignment w:val="auto"/>
        <w:rPr>
          <w:b/>
          <w:color w:val="auto"/>
          <w:sz w:val="36"/>
        </w:rPr>
      </w:pPr>
    </w:p>
    <w:p w14:paraId="5E8F5AE8" w14:textId="77777777" w:rsidR="008A7B4E" w:rsidRPr="007B491F" w:rsidRDefault="008A7B4E" w:rsidP="008A7B4E">
      <w:pPr>
        <w:overflowPunct/>
        <w:autoSpaceDE/>
        <w:autoSpaceDN/>
        <w:adjustRightInd/>
        <w:ind w:right="107"/>
        <w:textAlignment w:val="auto"/>
        <w:rPr>
          <w:b/>
          <w:color w:val="auto"/>
          <w:sz w:val="36"/>
        </w:rPr>
      </w:pPr>
      <w:r w:rsidRPr="007B491F">
        <w:rPr>
          <w:b/>
          <w:color w:val="auto"/>
          <w:sz w:val="36"/>
        </w:rPr>
        <w:t>(SOUTH WALES POLICE, GWENT POLICE AND UWTSD)</w:t>
      </w:r>
    </w:p>
    <w:p w14:paraId="3C9F5152" w14:textId="77777777" w:rsidR="008A7B4E" w:rsidRPr="007B491F" w:rsidRDefault="008A7B4E" w:rsidP="008A7B4E">
      <w:pPr>
        <w:overflowPunct/>
        <w:autoSpaceDE/>
        <w:autoSpaceDN/>
        <w:adjustRightInd/>
        <w:ind w:right="107"/>
        <w:textAlignment w:val="auto"/>
        <w:rPr>
          <w:b/>
          <w:color w:val="auto"/>
          <w:sz w:val="44"/>
        </w:rPr>
      </w:pPr>
    </w:p>
    <w:p w14:paraId="46FF84DD" w14:textId="77777777" w:rsidR="008A7B4E" w:rsidRPr="007B491F" w:rsidRDefault="008A7B4E" w:rsidP="008A7B4E">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8A7B4E" w:rsidRPr="009927A1" w14:paraId="34361FB8" w14:textId="77777777" w:rsidTr="002E6C79">
        <w:tc>
          <w:tcPr>
            <w:tcW w:w="9493" w:type="dxa"/>
            <w:shd w:val="clear" w:color="auto" w:fill="auto"/>
          </w:tcPr>
          <w:p w14:paraId="5398F677" w14:textId="77777777" w:rsidR="008A7B4E" w:rsidRPr="008F22BD" w:rsidRDefault="008A7B4E" w:rsidP="002E6C79">
            <w:pPr>
              <w:overflowPunct/>
              <w:autoSpaceDE/>
              <w:autoSpaceDN/>
              <w:adjustRightInd/>
              <w:ind w:right="107"/>
              <w:textAlignment w:val="auto"/>
              <w:rPr>
                <w:b/>
                <w:color w:val="auto"/>
                <w:sz w:val="32"/>
              </w:rPr>
            </w:pPr>
            <w:r w:rsidRPr="008F22BD">
              <w:rPr>
                <w:b/>
                <w:color w:val="auto"/>
                <w:sz w:val="32"/>
              </w:rPr>
              <w:t>Learner name</w:t>
            </w:r>
            <w:r>
              <w:rPr>
                <w:b/>
                <w:color w:val="auto"/>
                <w:sz w:val="32"/>
              </w:rPr>
              <w:t>: Lewys Davies</w:t>
            </w:r>
          </w:p>
          <w:p w14:paraId="2E340774" w14:textId="77777777" w:rsidR="008A7B4E" w:rsidRDefault="008A7B4E" w:rsidP="002E6C79">
            <w:pPr>
              <w:overflowPunct/>
              <w:autoSpaceDE/>
              <w:autoSpaceDN/>
              <w:adjustRightInd/>
              <w:ind w:right="107"/>
              <w:textAlignment w:val="auto"/>
              <w:rPr>
                <w:b/>
                <w:color w:val="auto"/>
                <w:sz w:val="32"/>
              </w:rPr>
            </w:pPr>
          </w:p>
          <w:p w14:paraId="1D0EA6EA" w14:textId="77777777" w:rsidR="008A7B4E" w:rsidRPr="008F22BD" w:rsidRDefault="008A7B4E" w:rsidP="002E6C79">
            <w:pPr>
              <w:overflowPunct/>
              <w:autoSpaceDE/>
              <w:autoSpaceDN/>
              <w:adjustRightInd/>
              <w:ind w:right="107"/>
              <w:textAlignment w:val="auto"/>
              <w:rPr>
                <w:b/>
                <w:color w:val="auto"/>
                <w:sz w:val="32"/>
              </w:rPr>
            </w:pPr>
            <w:r w:rsidRPr="008F22BD">
              <w:rPr>
                <w:b/>
                <w:color w:val="auto"/>
                <w:sz w:val="32"/>
              </w:rPr>
              <w:t>Learner’s University Registration Number:</w:t>
            </w:r>
          </w:p>
          <w:p w14:paraId="56261435" w14:textId="77777777" w:rsidR="008A7B4E" w:rsidRDefault="008A7B4E" w:rsidP="002E6C79">
            <w:pPr>
              <w:overflowPunct/>
              <w:autoSpaceDE/>
              <w:autoSpaceDN/>
              <w:adjustRightInd/>
              <w:ind w:right="107"/>
              <w:textAlignment w:val="auto"/>
              <w:rPr>
                <w:b/>
                <w:color w:val="auto"/>
                <w:sz w:val="32"/>
              </w:rPr>
            </w:pPr>
            <w:r>
              <w:rPr>
                <w:b/>
                <w:color w:val="auto"/>
                <w:sz w:val="32"/>
              </w:rPr>
              <w:t>213198</w:t>
            </w:r>
          </w:p>
          <w:p w14:paraId="0DE20DBF" w14:textId="77777777" w:rsidR="008A7B4E" w:rsidRPr="008F22BD" w:rsidRDefault="008A7B4E" w:rsidP="002E6C79">
            <w:pPr>
              <w:overflowPunct/>
              <w:autoSpaceDE/>
              <w:autoSpaceDN/>
              <w:adjustRightInd/>
              <w:ind w:right="107"/>
              <w:textAlignment w:val="auto"/>
              <w:rPr>
                <w:b/>
                <w:color w:val="auto"/>
                <w:sz w:val="32"/>
              </w:rPr>
            </w:pPr>
          </w:p>
        </w:tc>
      </w:tr>
    </w:tbl>
    <w:p w14:paraId="1B6BACB0" w14:textId="77777777" w:rsidR="008A7B4E" w:rsidRPr="00E7374A" w:rsidRDefault="008A7B4E" w:rsidP="008A7B4E">
      <w:pPr>
        <w:overflowPunct/>
        <w:autoSpaceDE/>
        <w:autoSpaceDN/>
        <w:adjustRightInd/>
        <w:ind w:right="107"/>
        <w:textAlignment w:val="auto"/>
        <w:rPr>
          <w:b/>
          <w:color w:val="auto"/>
          <w:sz w:val="36"/>
        </w:rPr>
      </w:pPr>
      <w:r w:rsidRPr="00E7374A">
        <w:rPr>
          <w:b/>
          <w:color w:val="auto"/>
          <w:sz w:val="36"/>
        </w:rPr>
        <w:t xml:space="preserve"> </w:t>
      </w:r>
    </w:p>
    <w:p w14:paraId="0CCCA36C" w14:textId="77777777" w:rsidR="008A7B4E" w:rsidRDefault="008A7B4E" w:rsidP="008A7B4E">
      <w:pPr>
        <w:overflowPunct/>
        <w:autoSpaceDE/>
        <w:autoSpaceDN/>
        <w:adjustRightInd/>
        <w:ind w:right="107"/>
        <w:textAlignment w:val="auto"/>
        <w:rPr>
          <w:b/>
          <w:color w:val="auto"/>
          <w:sz w:val="36"/>
        </w:rPr>
      </w:pPr>
    </w:p>
    <w:p w14:paraId="21A624A7" w14:textId="77777777" w:rsidR="008A7B4E" w:rsidRPr="00E7374A" w:rsidRDefault="008A7B4E" w:rsidP="008A7B4E">
      <w:pPr>
        <w:overflowPunct/>
        <w:autoSpaceDE/>
        <w:autoSpaceDN/>
        <w:adjustRightInd/>
        <w:ind w:right="107"/>
        <w:textAlignment w:val="auto"/>
        <w:rPr>
          <w:b/>
          <w:color w:val="auto"/>
          <w:sz w:val="36"/>
        </w:rPr>
      </w:pPr>
    </w:p>
    <w:p w14:paraId="7DD8D9E7" w14:textId="77777777" w:rsidR="008A7B4E" w:rsidRDefault="008A7B4E" w:rsidP="008A7B4E">
      <w:pPr>
        <w:overflowPunct/>
        <w:autoSpaceDE/>
        <w:autoSpaceDN/>
        <w:adjustRightInd/>
        <w:ind w:right="107"/>
        <w:textAlignment w:val="auto"/>
        <w:rPr>
          <w:b/>
          <w:color w:val="auto"/>
          <w:sz w:val="40"/>
          <w:szCs w:val="56"/>
        </w:rPr>
      </w:pPr>
      <w:r>
        <w:rPr>
          <w:b/>
          <w:color w:val="auto"/>
          <w:sz w:val="40"/>
          <w:szCs w:val="56"/>
        </w:rPr>
        <w:t>FACULTY OF BUSINESS AND MANAGEMENT</w:t>
      </w:r>
    </w:p>
    <w:p w14:paraId="032C7ED0" w14:textId="77777777" w:rsidR="008A7B4E" w:rsidRDefault="008A7B4E" w:rsidP="008A7B4E">
      <w:pPr>
        <w:overflowPunct/>
        <w:autoSpaceDE/>
        <w:autoSpaceDN/>
        <w:adjustRightInd/>
        <w:ind w:right="107"/>
        <w:textAlignment w:val="auto"/>
        <w:rPr>
          <w:b/>
          <w:color w:val="auto"/>
          <w:sz w:val="40"/>
          <w:szCs w:val="56"/>
        </w:rPr>
      </w:pPr>
      <w:r>
        <w:rPr>
          <w:b/>
          <w:color w:val="auto"/>
          <w:sz w:val="40"/>
          <w:szCs w:val="56"/>
        </w:rPr>
        <w:t>PUBLIC SERVICE PROGRAMME</w:t>
      </w:r>
    </w:p>
    <w:p w14:paraId="5D09A9D5" w14:textId="77777777" w:rsidR="008A7B4E" w:rsidRDefault="008A7B4E" w:rsidP="008A7B4E">
      <w:pPr>
        <w:overflowPunct/>
        <w:autoSpaceDE/>
        <w:autoSpaceDN/>
        <w:adjustRightInd/>
        <w:ind w:right="107"/>
        <w:textAlignment w:val="auto"/>
        <w:rPr>
          <w:b/>
          <w:i/>
          <w:color w:val="auto"/>
          <w:sz w:val="24"/>
        </w:rPr>
      </w:pPr>
    </w:p>
    <w:p w14:paraId="56C53A07" w14:textId="77777777" w:rsidR="008A7B4E" w:rsidRPr="00616D7F" w:rsidRDefault="008A7B4E" w:rsidP="008A7B4E">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675013BB" w14:textId="77777777" w:rsidR="008A7B4E" w:rsidRDefault="008A7B4E" w:rsidP="008A7B4E">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0611CA13" w14:textId="77777777" w:rsidR="008A7B4E" w:rsidRDefault="008A7B4E" w:rsidP="008A7B4E">
      <w:pPr>
        <w:rPr>
          <w:rFonts w:eastAsia="Arial"/>
          <w:color w:val="000000" w:themeColor="text1"/>
          <w:sz w:val="24"/>
          <w:szCs w:val="24"/>
        </w:rPr>
      </w:pPr>
    </w:p>
    <w:p w14:paraId="7381E5E9" w14:textId="77777777" w:rsidR="008A7B4E" w:rsidRDefault="008A7B4E" w:rsidP="008A7B4E">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595DFF86" w14:textId="77777777" w:rsidR="008A7B4E" w:rsidRPr="00270EEB" w:rsidRDefault="008A7B4E" w:rsidP="008A7B4E">
      <w:pPr>
        <w:ind w:right="107"/>
        <w:rPr>
          <w:sz w:val="24"/>
          <w:szCs w:val="24"/>
        </w:rPr>
      </w:pPr>
    </w:p>
    <w:p w14:paraId="06209678" w14:textId="77777777" w:rsidR="008A7B4E" w:rsidRPr="00270EEB" w:rsidRDefault="008A7B4E" w:rsidP="008A7B4E">
      <w:pPr>
        <w:ind w:right="107"/>
        <w:jc w:val="both"/>
        <w:rPr>
          <w:sz w:val="24"/>
          <w:szCs w:val="24"/>
        </w:rPr>
      </w:pPr>
      <w:r w:rsidRPr="00270EEB">
        <w:rPr>
          <w:b/>
          <w:sz w:val="24"/>
          <w:szCs w:val="24"/>
        </w:rPr>
        <w:t xml:space="preserve">What is the </w:t>
      </w:r>
      <w:r>
        <w:rPr>
          <w:b/>
          <w:sz w:val="24"/>
          <w:szCs w:val="24"/>
        </w:rPr>
        <w:t>workbook</w:t>
      </w:r>
      <w:r w:rsidRPr="00270EEB">
        <w:rPr>
          <w:b/>
          <w:sz w:val="24"/>
          <w:szCs w:val="24"/>
        </w:rPr>
        <w:t xml:space="preserve"> for?</w:t>
      </w:r>
    </w:p>
    <w:p w14:paraId="2B392474" w14:textId="77777777" w:rsidR="008A7B4E" w:rsidRPr="00270EEB" w:rsidRDefault="008A7B4E" w:rsidP="008A7B4E">
      <w:pPr>
        <w:ind w:right="107"/>
        <w:jc w:val="both"/>
        <w:rPr>
          <w:b/>
          <w:sz w:val="24"/>
          <w:szCs w:val="24"/>
        </w:rPr>
      </w:pPr>
    </w:p>
    <w:p w14:paraId="4A384C15" w14:textId="77777777" w:rsidR="008A7B4E" w:rsidRDefault="008A7B4E" w:rsidP="008A7B4E">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6CCBA894" w14:textId="77777777" w:rsidR="008A7B4E" w:rsidRDefault="008A7B4E" w:rsidP="008A7B4E">
      <w:pPr>
        <w:jc w:val="both"/>
        <w:rPr>
          <w:rFonts w:eastAsia="Arial"/>
          <w:color w:val="000000" w:themeColor="text1"/>
          <w:sz w:val="24"/>
          <w:szCs w:val="24"/>
        </w:rPr>
      </w:pPr>
    </w:p>
    <w:p w14:paraId="5C0F25A2" w14:textId="77777777" w:rsidR="008A7B4E" w:rsidRDefault="008A7B4E" w:rsidP="008A7B4E">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C239908" w14:textId="77777777" w:rsidR="008A7B4E" w:rsidRPr="00270EEB" w:rsidRDefault="008A7B4E" w:rsidP="008A7B4E">
      <w:pPr>
        <w:ind w:right="107"/>
        <w:jc w:val="both"/>
        <w:rPr>
          <w:sz w:val="24"/>
          <w:szCs w:val="24"/>
        </w:rPr>
      </w:pPr>
    </w:p>
    <w:p w14:paraId="0CB2B84D" w14:textId="77777777" w:rsidR="008A7B4E" w:rsidRPr="00D8652C" w:rsidRDefault="008A7B4E" w:rsidP="008A7B4E">
      <w:pPr>
        <w:pStyle w:val="ListParagraph"/>
        <w:numPr>
          <w:ilvl w:val="0"/>
          <w:numId w:val="4"/>
        </w:numPr>
        <w:ind w:right="107"/>
        <w:jc w:val="both"/>
        <w:rPr>
          <w:sz w:val="24"/>
          <w:szCs w:val="24"/>
        </w:rPr>
      </w:pPr>
      <w:r w:rsidRPr="00D8652C">
        <w:rPr>
          <w:sz w:val="24"/>
          <w:szCs w:val="24"/>
        </w:rPr>
        <w:t>Wellbeing and Resilience</w:t>
      </w:r>
    </w:p>
    <w:p w14:paraId="3F552722" w14:textId="77777777" w:rsidR="008A7B4E" w:rsidRPr="00D8652C" w:rsidRDefault="008A7B4E" w:rsidP="008A7B4E">
      <w:pPr>
        <w:pStyle w:val="ListParagraph"/>
        <w:numPr>
          <w:ilvl w:val="0"/>
          <w:numId w:val="4"/>
        </w:numPr>
        <w:ind w:right="107"/>
        <w:jc w:val="both"/>
        <w:rPr>
          <w:color w:val="auto"/>
          <w:sz w:val="24"/>
          <w:szCs w:val="24"/>
        </w:rPr>
      </w:pPr>
      <w:r w:rsidRPr="00D8652C">
        <w:rPr>
          <w:color w:val="auto"/>
          <w:sz w:val="24"/>
          <w:szCs w:val="24"/>
        </w:rPr>
        <w:t>Communication Skills</w:t>
      </w:r>
    </w:p>
    <w:p w14:paraId="40CB0FEE" w14:textId="77777777" w:rsidR="008A7B4E" w:rsidRPr="00D8652C" w:rsidRDefault="008A7B4E" w:rsidP="008A7B4E">
      <w:pPr>
        <w:pStyle w:val="ListParagraph"/>
        <w:numPr>
          <w:ilvl w:val="0"/>
          <w:numId w:val="4"/>
        </w:numPr>
        <w:ind w:right="107"/>
        <w:jc w:val="both"/>
        <w:rPr>
          <w:color w:val="auto"/>
          <w:sz w:val="24"/>
          <w:szCs w:val="24"/>
        </w:rPr>
      </w:pPr>
      <w:r w:rsidRPr="00D8652C">
        <w:rPr>
          <w:color w:val="auto"/>
          <w:sz w:val="24"/>
          <w:szCs w:val="24"/>
        </w:rPr>
        <w:t>Managing Conflict</w:t>
      </w:r>
    </w:p>
    <w:p w14:paraId="492EE95D" w14:textId="77777777" w:rsidR="008A7B4E" w:rsidRPr="00D8652C" w:rsidRDefault="008A7B4E" w:rsidP="008A7B4E">
      <w:pPr>
        <w:pStyle w:val="ListParagraph"/>
        <w:numPr>
          <w:ilvl w:val="0"/>
          <w:numId w:val="4"/>
        </w:numPr>
        <w:ind w:right="107"/>
        <w:jc w:val="both"/>
        <w:rPr>
          <w:color w:val="auto"/>
          <w:sz w:val="24"/>
          <w:szCs w:val="24"/>
        </w:rPr>
      </w:pPr>
      <w:r w:rsidRPr="00D8652C">
        <w:rPr>
          <w:color w:val="auto"/>
          <w:sz w:val="24"/>
          <w:szCs w:val="24"/>
        </w:rPr>
        <w:t>Valuing Difference and Inclusion</w:t>
      </w:r>
    </w:p>
    <w:p w14:paraId="27BB6EB3" w14:textId="77777777" w:rsidR="008A7B4E" w:rsidRPr="00D8652C" w:rsidRDefault="008A7B4E" w:rsidP="008A7B4E">
      <w:pPr>
        <w:pStyle w:val="ListParagraph"/>
        <w:numPr>
          <w:ilvl w:val="0"/>
          <w:numId w:val="4"/>
        </w:numPr>
        <w:ind w:right="107"/>
        <w:jc w:val="both"/>
        <w:rPr>
          <w:sz w:val="24"/>
          <w:szCs w:val="24"/>
        </w:rPr>
      </w:pPr>
      <w:r w:rsidRPr="00D8652C">
        <w:rPr>
          <w:sz w:val="24"/>
          <w:szCs w:val="24"/>
        </w:rPr>
        <w:t>Criminal Justice</w:t>
      </w:r>
    </w:p>
    <w:p w14:paraId="5C92A1AB" w14:textId="77777777" w:rsidR="008A7B4E" w:rsidRPr="00D8652C" w:rsidRDefault="008A7B4E" w:rsidP="008A7B4E">
      <w:pPr>
        <w:pStyle w:val="ListParagraph"/>
        <w:numPr>
          <w:ilvl w:val="0"/>
          <w:numId w:val="4"/>
        </w:numPr>
        <w:ind w:right="107"/>
        <w:jc w:val="both"/>
        <w:rPr>
          <w:sz w:val="24"/>
          <w:szCs w:val="24"/>
        </w:rPr>
      </w:pPr>
      <w:r w:rsidRPr="00D8652C">
        <w:rPr>
          <w:sz w:val="24"/>
          <w:szCs w:val="24"/>
        </w:rPr>
        <w:t>Decision making, discretion</w:t>
      </w:r>
    </w:p>
    <w:p w14:paraId="0050F265" w14:textId="77777777" w:rsidR="008A7B4E" w:rsidRPr="00D8652C" w:rsidRDefault="008A7B4E" w:rsidP="008A7B4E">
      <w:pPr>
        <w:pStyle w:val="ListParagraph"/>
        <w:numPr>
          <w:ilvl w:val="0"/>
          <w:numId w:val="4"/>
        </w:numPr>
        <w:ind w:right="107"/>
        <w:jc w:val="both"/>
        <w:rPr>
          <w:sz w:val="24"/>
          <w:szCs w:val="24"/>
        </w:rPr>
      </w:pPr>
      <w:r w:rsidRPr="00D8652C">
        <w:rPr>
          <w:sz w:val="24"/>
          <w:szCs w:val="24"/>
        </w:rPr>
        <w:t>Conducting Investigations</w:t>
      </w:r>
    </w:p>
    <w:p w14:paraId="3C6FB4EE" w14:textId="77777777" w:rsidR="008A7B4E" w:rsidRPr="00D8652C" w:rsidRDefault="008A7B4E" w:rsidP="008A7B4E">
      <w:pPr>
        <w:pStyle w:val="ListParagraph"/>
        <w:numPr>
          <w:ilvl w:val="0"/>
          <w:numId w:val="4"/>
        </w:numPr>
        <w:ind w:right="107"/>
        <w:jc w:val="both"/>
        <w:rPr>
          <w:sz w:val="24"/>
          <w:szCs w:val="24"/>
        </w:rPr>
      </w:pPr>
      <w:r w:rsidRPr="28A9B94D">
        <w:rPr>
          <w:sz w:val="24"/>
          <w:szCs w:val="24"/>
        </w:rPr>
        <w:t xml:space="preserve">Criminal Justice (Managing offenders) </w:t>
      </w:r>
    </w:p>
    <w:p w14:paraId="247CD6B2" w14:textId="77777777" w:rsidR="008A7B4E" w:rsidRDefault="008A7B4E" w:rsidP="008A7B4E">
      <w:pPr>
        <w:pStyle w:val="ListParagraph"/>
        <w:numPr>
          <w:ilvl w:val="0"/>
          <w:numId w:val="4"/>
        </w:numPr>
        <w:ind w:right="107"/>
        <w:jc w:val="both"/>
        <w:rPr>
          <w:sz w:val="24"/>
          <w:szCs w:val="24"/>
        </w:rPr>
      </w:pPr>
      <w:r w:rsidRPr="28A9B94D">
        <w:rPr>
          <w:sz w:val="24"/>
          <w:szCs w:val="24"/>
        </w:rPr>
        <w:t>Problem Solving</w:t>
      </w:r>
    </w:p>
    <w:p w14:paraId="6445306C" w14:textId="77777777" w:rsidR="008A7B4E" w:rsidRDefault="008A7B4E" w:rsidP="008A7B4E">
      <w:pPr>
        <w:pStyle w:val="ListParagraph"/>
        <w:numPr>
          <w:ilvl w:val="0"/>
          <w:numId w:val="4"/>
        </w:numPr>
        <w:ind w:right="107"/>
        <w:jc w:val="both"/>
        <w:rPr>
          <w:sz w:val="24"/>
          <w:szCs w:val="24"/>
        </w:rPr>
      </w:pPr>
      <w:r w:rsidRPr="28A9B94D">
        <w:rPr>
          <w:sz w:val="24"/>
          <w:szCs w:val="24"/>
        </w:rPr>
        <w:t>Evidence Based Policing</w:t>
      </w:r>
    </w:p>
    <w:p w14:paraId="4D5F7D32" w14:textId="77777777" w:rsidR="008A7B4E" w:rsidRDefault="008A7B4E" w:rsidP="008A7B4E">
      <w:pPr>
        <w:pStyle w:val="ListParagraph"/>
        <w:numPr>
          <w:ilvl w:val="0"/>
          <w:numId w:val="4"/>
        </w:numPr>
        <w:ind w:right="107"/>
        <w:jc w:val="both"/>
        <w:rPr>
          <w:sz w:val="24"/>
          <w:szCs w:val="24"/>
        </w:rPr>
      </w:pPr>
      <w:r w:rsidRPr="28A9B94D">
        <w:rPr>
          <w:sz w:val="24"/>
          <w:szCs w:val="24"/>
        </w:rPr>
        <w:t>Maintaining Professional Standards</w:t>
      </w:r>
    </w:p>
    <w:p w14:paraId="6352B876" w14:textId="77777777" w:rsidR="008A7B4E" w:rsidRDefault="008A7B4E" w:rsidP="008A7B4E">
      <w:pPr>
        <w:pStyle w:val="ListParagraph"/>
        <w:numPr>
          <w:ilvl w:val="0"/>
          <w:numId w:val="4"/>
        </w:numPr>
        <w:ind w:right="107"/>
        <w:jc w:val="both"/>
        <w:rPr>
          <w:sz w:val="24"/>
          <w:szCs w:val="24"/>
        </w:rPr>
      </w:pPr>
      <w:r w:rsidRPr="28A9B94D">
        <w:rPr>
          <w:sz w:val="24"/>
          <w:szCs w:val="24"/>
        </w:rPr>
        <w:t>Public Protection.</w:t>
      </w:r>
    </w:p>
    <w:p w14:paraId="777B63C6" w14:textId="77777777" w:rsidR="008A7B4E" w:rsidRPr="00270EEB" w:rsidRDefault="008A7B4E" w:rsidP="008A7B4E">
      <w:pPr>
        <w:numPr>
          <w:ilvl w:val="12"/>
          <w:numId w:val="0"/>
        </w:numPr>
        <w:ind w:right="107"/>
        <w:jc w:val="both"/>
        <w:rPr>
          <w:sz w:val="24"/>
          <w:szCs w:val="24"/>
          <w:highlight w:val="yellow"/>
        </w:rPr>
      </w:pPr>
    </w:p>
    <w:p w14:paraId="53AFAC1F" w14:textId="77777777" w:rsidR="008A7B4E" w:rsidRDefault="008A7B4E" w:rsidP="008A7B4E">
      <w:pPr>
        <w:ind w:right="107"/>
        <w:jc w:val="both"/>
        <w:rPr>
          <w:b/>
          <w:sz w:val="24"/>
          <w:szCs w:val="24"/>
        </w:rPr>
      </w:pPr>
    </w:p>
    <w:p w14:paraId="156B1195" w14:textId="77777777" w:rsidR="008A7B4E" w:rsidRDefault="008A7B4E" w:rsidP="008A7B4E">
      <w:pPr>
        <w:jc w:val="both"/>
      </w:pPr>
      <w:r w:rsidRPr="6A581E81">
        <w:rPr>
          <w:rFonts w:eastAsia="Arial"/>
          <w:color w:val="000000" w:themeColor="text1"/>
          <w:sz w:val="24"/>
          <w:szCs w:val="24"/>
        </w:rPr>
        <w:t xml:space="preserve">You may wish to use the same incidents as you’ve outlined in the Occupational Competence Portfolio. </w:t>
      </w:r>
    </w:p>
    <w:p w14:paraId="478E3F52" w14:textId="77777777" w:rsidR="008A7B4E" w:rsidRDefault="008A7B4E" w:rsidP="008A7B4E">
      <w:pPr>
        <w:jc w:val="both"/>
      </w:pPr>
      <w:r w:rsidRPr="6A581E81">
        <w:rPr>
          <w:rFonts w:eastAsia="Arial"/>
          <w:color w:val="000000" w:themeColor="text1"/>
          <w:sz w:val="24"/>
          <w:szCs w:val="24"/>
        </w:rPr>
        <w:t xml:space="preserve"> </w:t>
      </w:r>
    </w:p>
    <w:p w14:paraId="371FFD7D" w14:textId="77777777" w:rsidR="008A7B4E" w:rsidRDefault="008A7B4E" w:rsidP="008A7B4E">
      <w:pPr>
        <w:jc w:val="both"/>
      </w:pPr>
      <w:r w:rsidRPr="6A581E81">
        <w:rPr>
          <w:rFonts w:eastAsia="Arial"/>
          <w:b/>
          <w:bCs/>
          <w:color w:val="000000" w:themeColor="text1"/>
          <w:sz w:val="24"/>
          <w:szCs w:val="24"/>
        </w:rPr>
        <w:t>How should the workbook be presented?</w:t>
      </w:r>
    </w:p>
    <w:p w14:paraId="614C6FF0" w14:textId="77777777" w:rsidR="008A7B4E" w:rsidRDefault="008A7B4E" w:rsidP="008A7B4E">
      <w:pPr>
        <w:jc w:val="both"/>
      </w:pPr>
      <w:r w:rsidRPr="6A581E81">
        <w:rPr>
          <w:rFonts w:eastAsia="Arial"/>
          <w:color w:val="000000" w:themeColor="text1"/>
          <w:sz w:val="24"/>
          <w:szCs w:val="24"/>
        </w:rPr>
        <w:t xml:space="preserve"> </w:t>
      </w:r>
    </w:p>
    <w:p w14:paraId="4C6F279F" w14:textId="77777777" w:rsidR="008A7B4E" w:rsidRDefault="008A7B4E" w:rsidP="008A7B4E">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F4FEC01" w14:textId="77777777" w:rsidR="008A7B4E" w:rsidRDefault="008A7B4E" w:rsidP="008A7B4E">
      <w:pPr>
        <w:jc w:val="both"/>
      </w:pPr>
      <w:r w:rsidRPr="6A581E81">
        <w:rPr>
          <w:rFonts w:eastAsia="Arial"/>
          <w:color w:val="000000" w:themeColor="text1"/>
          <w:sz w:val="24"/>
          <w:szCs w:val="24"/>
        </w:rPr>
        <w:t xml:space="preserve"> </w:t>
      </w:r>
    </w:p>
    <w:p w14:paraId="181DDC20" w14:textId="77777777" w:rsidR="008A7B4E" w:rsidRDefault="008A7B4E" w:rsidP="008A7B4E">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4C927178" w14:textId="77777777" w:rsidR="008A7B4E" w:rsidRDefault="008A7B4E" w:rsidP="008A7B4E">
      <w:pPr>
        <w:jc w:val="both"/>
      </w:pPr>
      <w:r w:rsidRPr="6A581E81">
        <w:rPr>
          <w:rFonts w:eastAsia="Arial"/>
          <w:color w:val="000000" w:themeColor="text1"/>
          <w:sz w:val="24"/>
          <w:szCs w:val="24"/>
        </w:rPr>
        <w:t>(</w:t>
      </w:r>
      <w:hyperlink r:id="rId8">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2917EB20" w14:textId="77777777" w:rsidR="008A7B4E" w:rsidRDefault="008A7B4E" w:rsidP="008A7B4E">
      <w:pPr>
        <w:jc w:val="both"/>
      </w:pPr>
      <w:r w:rsidRPr="6A581E81">
        <w:rPr>
          <w:rFonts w:eastAsia="Arial"/>
          <w:color w:val="000000" w:themeColor="text1"/>
          <w:sz w:val="24"/>
          <w:szCs w:val="24"/>
        </w:rPr>
        <w:t xml:space="preserve"> </w:t>
      </w:r>
    </w:p>
    <w:p w14:paraId="15A3FEFF" w14:textId="77777777" w:rsidR="008A7B4E" w:rsidRDefault="008A7B4E" w:rsidP="008A7B4E">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F7A4458" w14:textId="77777777" w:rsidR="008A7B4E" w:rsidRDefault="00000000" w:rsidP="008A7B4E">
      <w:pPr>
        <w:jc w:val="both"/>
      </w:pPr>
      <w:hyperlink r:id="rId9">
        <w:r w:rsidR="008A7B4E" w:rsidRPr="6A581E81">
          <w:rPr>
            <w:rStyle w:val="Hyperlink"/>
            <w:rFonts w:eastAsia="Arial"/>
            <w:sz w:val="24"/>
            <w:szCs w:val="24"/>
          </w:rPr>
          <w:t>https://moodle.uwtsd.ac.uk/pluginfile.php/298870/mod_resource/content/1/Reflective%20Practice%20for%20Policing%20Students%20-%20Selina%20Copley%20Chapter5.pdf</w:t>
        </w:r>
      </w:hyperlink>
    </w:p>
    <w:p w14:paraId="209CB74B" w14:textId="77777777" w:rsidR="008A7B4E" w:rsidRDefault="008A7B4E" w:rsidP="008A7B4E">
      <w:pPr>
        <w:jc w:val="both"/>
      </w:pPr>
      <w:r w:rsidRPr="6A581E81">
        <w:rPr>
          <w:rFonts w:eastAsia="Arial"/>
          <w:color w:val="000000" w:themeColor="text1"/>
          <w:sz w:val="24"/>
          <w:szCs w:val="24"/>
        </w:rPr>
        <w:t xml:space="preserve"> </w:t>
      </w:r>
    </w:p>
    <w:p w14:paraId="37306B20" w14:textId="77777777" w:rsidR="008A7B4E" w:rsidRDefault="008A7B4E" w:rsidP="008A7B4E">
      <w:pPr>
        <w:jc w:val="both"/>
      </w:pPr>
      <w:r w:rsidRPr="6A581E81">
        <w:rPr>
          <w:rFonts w:eastAsia="Arial"/>
          <w:b/>
          <w:bCs/>
          <w:color w:val="000000" w:themeColor="text1"/>
          <w:sz w:val="24"/>
          <w:szCs w:val="24"/>
        </w:rPr>
        <w:lastRenderedPageBreak/>
        <w:t>How is the workbook assessed?</w:t>
      </w:r>
    </w:p>
    <w:p w14:paraId="578A6AEA" w14:textId="77777777" w:rsidR="008A7B4E" w:rsidRDefault="008A7B4E" w:rsidP="008A7B4E">
      <w:pPr>
        <w:jc w:val="both"/>
      </w:pPr>
      <w:r w:rsidRPr="6A581E81">
        <w:rPr>
          <w:rFonts w:eastAsia="Arial"/>
          <w:color w:val="000000" w:themeColor="text1"/>
          <w:sz w:val="24"/>
          <w:szCs w:val="24"/>
        </w:rPr>
        <w:t xml:space="preserve"> </w:t>
      </w:r>
    </w:p>
    <w:p w14:paraId="74346700" w14:textId="77777777" w:rsidR="008A7B4E" w:rsidRDefault="008A7B4E" w:rsidP="008A7B4E">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9605C98" w14:textId="77777777" w:rsidR="008A7B4E" w:rsidRDefault="008A7B4E" w:rsidP="008A7B4E">
      <w:pPr>
        <w:jc w:val="both"/>
      </w:pPr>
      <w:r w:rsidRPr="6A581E81">
        <w:rPr>
          <w:rFonts w:eastAsia="Arial"/>
          <w:color w:val="000000" w:themeColor="text1"/>
          <w:sz w:val="24"/>
          <w:szCs w:val="24"/>
        </w:rPr>
        <w:t xml:space="preserve"> </w:t>
      </w:r>
    </w:p>
    <w:p w14:paraId="20CCF4C9" w14:textId="77777777" w:rsidR="008A7B4E" w:rsidRDefault="008A7B4E" w:rsidP="008A7B4E">
      <w:pPr>
        <w:jc w:val="both"/>
      </w:pPr>
      <w:r w:rsidRPr="6A581E81">
        <w:rPr>
          <w:rFonts w:eastAsia="Arial"/>
          <w:color w:val="000000" w:themeColor="text1"/>
          <w:sz w:val="24"/>
          <w:szCs w:val="24"/>
        </w:rPr>
        <w:t>Dates of workbook submission will be made available during the initial training day and posted on Moodle.</w:t>
      </w:r>
    </w:p>
    <w:p w14:paraId="71D77405" w14:textId="77777777" w:rsidR="008A7B4E" w:rsidRDefault="008A7B4E" w:rsidP="008A7B4E">
      <w:pPr>
        <w:jc w:val="both"/>
      </w:pPr>
      <w:r w:rsidRPr="6A581E81">
        <w:rPr>
          <w:rFonts w:eastAsia="Arial"/>
          <w:color w:val="000000" w:themeColor="text1"/>
          <w:sz w:val="24"/>
          <w:szCs w:val="24"/>
        </w:rPr>
        <w:t xml:space="preserve"> </w:t>
      </w:r>
    </w:p>
    <w:p w14:paraId="718ADC13" w14:textId="77777777" w:rsidR="008A7B4E" w:rsidRDefault="008A7B4E" w:rsidP="008A7B4E">
      <w:pPr>
        <w:jc w:val="both"/>
      </w:pPr>
      <w:r w:rsidRPr="6A581E81">
        <w:rPr>
          <w:rFonts w:eastAsia="Arial"/>
          <w:color w:val="000000" w:themeColor="text1"/>
          <w:sz w:val="24"/>
          <w:szCs w:val="24"/>
        </w:rPr>
        <w:t>Once submitted your workbook will be assessed and marked independently.</w:t>
      </w:r>
    </w:p>
    <w:p w14:paraId="7729B345" w14:textId="77777777" w:rsidR="008A7B4E" w:rsidRDefault="008A7B4E" w:rsidP="008A7B4E">
      <w:pPr>
        <w:jc w:val="both"/>
        <w:rPr>
          <w:rFonts w:eastAsia="Arial"/>
          <w:color w:val="000000" w:themeColor="text1"/>
          <w:sz w:val="24"/>
          <w:szCs w:val="24"/>
        </w:rPr>
      </w:pPr>
    </w:p>
    <w:p w14:paraId="15CF4D56" w14:textId="77777777" w:rsidR="008A7B4E" w:rsidRDefault="008A7B4E" w:rsidP="008A7B4E">
      <w:pPr>
        <w:jc w:val="both"/>
        <w:rPr>
          <w:rFonts w:eastAsia="Arial"/>
          <w:color w:val="000000" w:themeColor="text1"/>
          <w:sz w:val="24"/>
          <w:szCs w:val="24"/>
        </w:rPr>
      </w:pPr>
    </w:p>
    <w:p w14:paraId="4CD6AC0A" w14:textId="77777777" w:rsidR="008A7B4E" w:rsidRDefault="008A7B4E" w:rsidP="008A7B4E">
      <w:pPr>
        <w:jc w:val="both"/>
        <w:rPr>
          <w:rFonts w:eastAsia="Arial"/>
          <w:color w:val="000000" w:themeColor="text1"/>
          <w:sz w:val="24"/>
          <w:szCs w:val="24"/>
        </w:rPr>
      </w:pPr>
    </w:p>
    <w:p w14:paraId="6292E6A1" w14:textId="77777777" w:rsidR="008A7B4E" w:rsidRDefault="008A7B4E" w:rsidP="008A7B4E">
      <w:pPr>
        <w:jc w:val="both"/>
        <w:rPr>
          <w:rFonts w:eastAsia="Arial"/>
          <w:color w:val="000000" w:themeColor="text1"/>
          <w:sz w:val="24"/>
          <w:szCs w:val="24"/>
        </w:rPr>
      </w:pPr>
    </w:p>
    <w:p w14:paraId="38A69704" w14:textId="77777777" w:rsidR="008A7B4E" w:rsidRDefault="008A7B4E" w:rsidP="008A7B4E">
      <w:pPr>
        <w:rPr>
          <w:rFonts w:eastAsia="Arial"/>
          <w:color w:val="000000" w:themeColor="text1"/>
          <w:sz w:val="24"/>
          <w:szCs w:val="24"/>
        </w:rPr>
      </w:pPr>
      <w:r>
        <w:br w:type="page"/>
      </w:r>
    </w:p>
    <w:p w14:paraId="69FC36D6" w14:textId="77777777" w:rsidR="008A7B4E" w:rsidRDefault="008A7B4E" w:rsidP="008A7B4E">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0BD0AD67" w14:textId="77777777" w:rsidR="008A7B4E" w:rsidRDefault="008A7B4E" w:rsidP="008A7B4E">
      <w:pPr>
        <w:jc w:val="both"/>
        <w:rPr>
          <w:rFonts w:eastAsia="Arial"/>
          <w:color w:val="000000" w:themeColor="text1"/>
          <w:sz w:val="24"/>
          <w:szCs w:val="24"/>
        </w:rPr>
      </w:pPr>
    </w:p>
    <w:p w14:paraId="5F98ECFB" w14:textId="77777777" w:rsidR="008A7B4E" w:rsidRDefault="008A7B4E" w:rsidP="008A7B4E">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08C84B9A" w14:textId="77777777" w:rsidR="008A7B4E" w:rsidRDefault="008A7B4E" w:rsidP="008A7B4E">
      <w:pPr>
        <w:jc w:val="both"/>
        <w:rPr>
          <w:rFonts w:eastAsia="Arial"/>
          <w:color w:val="000000" w:themeColor="text1"/>
          <w:sz w:val="24"/>
          <w:szCs w:val="24"/>
        </w:rPr>
      </w:pPr>
    </w:p>
    <w:p w14:paraId="07091470" w14:textId="77777777" w:rsidR="008A7B4E" w:rsidRDefault="008A7B4E" w:rsidP="008A7B4E">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0261B6BA" w14:textId="77777777" w:rsidR="008A7B4E" w:rsidRDefault="008A7B4E" w:rsidP="008A7B4E">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79ABAD39" w14:textId="77777777" w:rsidR="008A7B4E" w:rsidRDefault="008A7B4E" w:rsidP="008A7B4E">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A2151A1" w14:textId="77777777" w:rsidR="008A7B4E" w:rsidRDefault="008A7B4E" w:rsidP="008A7B4E">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7B4569DF" w14:textId="77777777" w:rsidR="008A7B4E" w:rsidRDefault="008A7B4E" w:rsidP="008A7B4E">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30FB8ECB" w14:textId="77777777" w:rsidR="008A7B4E" w:rsidRDefault="008A7B4E" w:rsidP="008A7B4E">
      <w:pPr>
        <w:jc w:val="both"/>
        <w:rPr>
          <w:rFonts w:eastAsia="Arial"/>
          <w:color w:val="000000" w:themeColor="text1"/>
          <w:sz w:val="24"/>
          <w:szCs w:val="24"/>
        </w:rPr>
      </w:pPr>
    </w:p>
    <w:p w14:paraId="3DA1C21C" w14:textId="77777777" w:rsidR="008A7B4E" w:rsidRDefault="008A7B4E" w:rsidP="008A7B4E">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01A08724" w14:textId="77777777" w:rsidR="008A7B4E" w:rsidRDefault="008A7B4E" w:rsidP="008A7B4E">
      <w:pPr>
        <w:jc w:val="both"/>
        <w:rPr>
          <w:rFonts w:eastAsia="Arial"/>
          <w:color w:val="000000" w:themeColor="text1"/>
          <w:sz w:val="24"/>
          <w:szCs w:val="24"/>
        </w:rPr>
      </w:pPr>
    </w:p>
    <w:p w14:paraId="066D10D3" w14:textId="77777777" w:rsidR="008A7B4E" w:rsidRDefault="008A7B4E" w:rsidP="008A7B4E">
      <w:pPr>
        <w:jc w:val="both"/>
        <w:rPr>
          <w:rFonts w:eastAsia="Arial"/>
          <w:color w:val="000000" w:themeColor="text1"/>
          <w:sz w:val="24"/>
          <w:szCs w:val="24"/>
        </w:rPr>
      </w:pPr>
    </w:p>
    <w:p w14:paraId="212B3098" w14:textId="77777777" w:rsidR="008A7B4E" w:rsidRDefault="008A7B4E" w:rsidP="008A7B4E">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10F3F033" w14:textId="77777777" w:rsidR="008A7B4E" w:rsidRDefault="008A7B4E" w:rsidP="008A7B4E">
      <w:pPr>
        <w:jc w:val="both"/>
        <w:rPr>
          <w:rFonts w:ascii="Calibri" w:eastAsia="Calibri" w:hAnsi="Calibri" w:cs="Calibri"/>
          <w:color w:val="000000" w:themeColor="text1"/>
          <w:sz w:val="24"/>
          <w:szCs w:val="24"/>
        </w:rPr>
      </w:pPr>
    </w:p>
    <w:p w14:paraId="795298D2" w14:textId="77777777" w:rsidR="008A7B4E" w:rsidRDefault="008A7B4E" w:rsidP="008A7B4E">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70BDB300" w14:textId="77777777" w:rsidR="008A7B4E" w:rsidRDefault="008A7B4E" w:rsidP="008A7B4E">
      <w:pPr>
        <w:jc w:val="both"/>
        <w:rPr>
          <w:rFonts w:eastAsia="Arial"/>
          <w:color w:val="000000" w:themeColor="text1"/>
          <w:sz w:val="24"/>
          <w:szCs w:val="24"/>
        </w:rPr>
      </w:pPr>
    </w:p>
    <w:p w14:paraId="3888EF3A" w14:textId="77777777" w:rsidR="008A7B4E" w:rsidRDefault="008A7B4E" w:rsidP="008A7B4E">
      <w:pPr>
        <w:jc w:val="both"/>
        <w:rPr>
          <w:rFonts w:eastAsia="Arial"/>
          <w:color w:val="000000" w:themeColor="text1"/>
          <w:sz w:val="24"/>
          <w:szCs w:val="24"/>
        </w:rPr>
      </w:pPr>
    </w:p>
    <w:p w14:paraId="784E5105" w14:textId="77777777" w:rsidR="008A7B4E" w:rsidRDefault="008A7B4E" w:rsidP="008A7B4E">
      <w:pPr>
        <w:jc w:val="both"/>
        <w:rPr>
          <w:rFonts w:eastAsia="Arial"/>
          <w:color w:val="000000" w:themeColor="text1"/>
          <w:sz w:val="24"/>
          <w:szCs w:val="24"/>
        </w:rPr>
      </w:pPr>
      <w:r w:rsidRPr="7560A895">
        <w:rPr>
          <w:rFonts w:eastAsia="Arial"/>
          <w:b/>
          <w:bCs/>
          <w:color w:val="000000" w:themeColor="text1"/>
          <w:sz w:val="24"/>
          <w:szCs w:val="24"/>
        </w:rPr>
        <w:t>NOTE</w:t>
      </w:r>
    </w:p>
    <w:p w14:paraId="6F871B8F" w14:textId="77777777" w:rsidR="008A7B4E" w:rsidRDefault="008A7B4E" w:rsidP="008A7B4E">
      <w:pPr>
        <w:jc w:val="both"/>
        <w:rPr>
          <w:rFonts w:eastAsia="Arial"/>
          <w:color w:val="000000" w:themeColor="text1"/>
          <w:sz w:val="24"/>
          <w:szCs w:val="24"/>
        </w:rPr>
      </w:pPr>
    </w:p>
    <w:p w14:paraId="2D3928C6" w14:textId="77777777" w:rsidR="008A7B4E" w:rsidRDefault="008A7B4E" w:rsidP="008A7B4E">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04DDF618" w14:textId="77777777" w:rsidR="008A7B4E" w:rsidRDefault="008A7B4E" w:rsidP="008A7B4E">
      <w:pPr>
        <w:ind w:left="360"/>
        <w:jc w:val="both"/>
        <w:rPr>
          <w:rFonts w:eastAsia="Arial"/>
          <w:color w:val="000000" w:themeColor="text1"/>
          <w:sz w:val="24"/>
          <w:szCs w:val="24"/>
        </w:rPr>
      </w:pPr>
    </w:p>
    <w:p w14:paraId="5236B91B" w14:textId="77777777" w:rsidR="008A7B4E" w:rsidRDefault="008A7B4E" w:rsidP="008A7B4E">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1868181A" w14:textId="77777777" w:rsidR="008A7B4E" w:rsidRDefault="008A7B4E" w:rsidP="008A7B4E">
      <w:pPr>
        <w:ind w:left="360"/>
        <w:jc w:val="both"/>
        <w:rPr>
          <w:rFonts w:eastAsia="Arial"/>
          <w:color w:val="000000" w:themeColor="text1"/>
          <w:sz w:val="24"/>
          <w:szCs w:val="24"/>
        </w:rPr>
      </w:pPr>
    </w:p>
    <w:p w14:paraId="6C71685F" w14:textId="77777777" w:rsidR="008A7B4E" w:rsidRDefault="008A7B4E" w:rsidP="008A7B4E">
      <w:pPr>
        <w:jc w:val="both"/>
        <w:rPr>
          <w:rFonts w:eastAsia="Arial"/>
          <w:color w:val="000000" w:themeColor="text1"/>
          <w:sz w:val="24"/>
          <w:szCs w:val="24"/>
        </w:rPr>
      </w:pPr>
    </w:p>
    <w:p w14:paraId="55BDF6ED" w14:textId="77777777" w:rsidR="008A7B4E" w:rsidRDefault="008A7B4E" w:rsidP="008A7B4E">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73B6CA05" w14:textId="77777777" w:rsidR="008A7B4E" w:rsidRDefault="008A7B4E" w:rsidP="008A7B4E">
      <w:pPr>
        <w:jc w:val="both"/>
        <w:rPr>
          <w:rFonts w:eastAsia="Arial"/>
          <w:color w:val="000000" w:themeColor="text1"/>
          <w:sz w:val="24"/>
          <w:szCs w:val="24"/>
        </w:rPr>
      </w:pPr>
    </w:p>
    <w:p w14:paraId="46711F8C" w14:textId="77777777" w:rsidR="008A7B4E" w:rsidRDefault="008A7B4E" w:rsidP="008A7B4E">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7CD40FE7" w14:textId="77777777" w:rsidR="008A7B4E" w:rsidRDefault="008A7B4E" w:rsidP="008A7B4E">
      <w:pPr>
        <w:jc w:val="both"/>
        <w:rPr>
          <w:rFonts w:eastAsia="Arial"/>
          <w:color w:val="000000" w:themeColor="text1"/>
          <w:sz w:val="24"/>
          <w:szCs w:val="24"/>
        </w:rPr>
      </w:pPr>
    </w:p>
    <w:p w14:paraId="6E730D26" w14:textId="77777777" w:rsidR="008A7B4E" w:rsidRDefault="008A7B4E" w:rsidP="008A7B4E">
      <w:pPr>
        <w:jc w:val="both"/>
        <w:rPr>
          <w:rFonts w:eastAsia="Arial"/>
          <w:color w:val="000000" w:themeColor="text1"/>
          <w:sz w:val="24"/>
          <w:szCs w:val="24"/>
        </w:rPr>
      </w:pPr>
    </w:p>
    <w:p w14:paraId="4ECC4AF0" w14:textId="77777777" w:rsidR="008A7B4E" w:rsidRDefault="008A7B4E" w:rsidP="008A7B4E">
      <w:pPr>
        <w:rPr>
          <w:rFonts w:eastAsia="Arial"/>
          <w:color w:val="000000" w:themeColor="text1"/>
          <w:sz w:val="24"/>
          <w:szCs w:val="24"/>
        </w:rPr>
      </w:pPr>
      <w:r>
        <w:br w:type="page"/>
      </w:r>
    </w:p>
    <w:p w14:paraId="0E63B4D4" w14:textId="77777777" w:rsidR="008A7B4E" w:rsidRDefault="008A7B4E" w:rsidP="008A7B4E">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221CE21D" w14:textId="77777777" w:rsidR="008A7B4E" w:rsidRDefault="008A7B4E" w:rsidP="008A7B4E">
      <w:pPr>
        <w:jc w:val="both"/>
        <w:rPr>
          <w:rFonts w:eastAsia="Arial"/>
          <w:color w:val="000000" w:themeColor="text1"/>
          <w:sz w:val="24"/>
          <w:szCs w:val="24"/>
        </w:rPr>
      </w:pPr>
    </w:p>
    <w:p w14:paraId="491B35BF" w14:textId="77777777" w:rsidR="008A7B4E" w:rsidRDefault="008A7B4E" w:rsidP="008A7B4E">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33E9B79B" w14:textId="77777777" w:rsidR="008A7B4E" w:rsidRDefault="008A7B4E" w:rsidP="008A7B4E">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28357945" w14:textId="77777777" w:rsidR="008A7B4E" w:rsidRDefault="008A7B4E" w:rsidP="008A7B4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 a scanned file from a photocopier, an apple.dot file or a Microsoft publisher file as Turnitin will not be able to assess them, despite you being able to upload them.</w:t>
      </w:r>
    </w:p>
    <w:p w14:paraId="267A1C3E" w14:textId="77777777" w:rsidR="008A7B4E" w:rsidRDefault="008A7B4E" w:rsidP="008A7B4E">
      <w:pPr>
        <w:ind w:right="107"/>
        <w:jc w:val="both"/>
        <w:rPr>
          <w:b/>
          <w:bCs/>
          <w:sz w:val="24"/>
          <w:szCs w:val="24"/>
        </w:rPr>
      </w:pPr>
    </w:p>
    <w:p w14:paraId="359A37A3" w14:textId="77777777" w:rsidR="008A7B4E" w:rsidRPr="00270EEB" w:rsidRDefault="008A7B4E" w:rsidP="008A7B4E">
      <w:pPr>
        <w:ind w:right="107"/>
        <w:jc w:val="both"/>
        <w:rPr>
          <w:b/>
          <w:sz w:val="24"/>
          <w:szCs w:val="24"/>
        </w:rPr>
      </w:pPr>
      <w:r w:rsidRPr="00270EEB">
        <w:rPr>
          <w:b/>
          <w:sz w:val="24"/>
          <w:szCs w:val="24"/>
        </w:rPr>
        <w:t xml:space="preserve">Contents </w:t>
      </w:r>
    </w:p>
    <w:p w14:paraId="78553C22" w14:textId="77777777" w:rsidR="008A7B4E" w:rsidRPr="00270EEB" w:rsidRDefault="008A7B4E" w:rsidP="008A7B4E">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8A7B4E" w:rsidRPr="00270EEB" w14:paraId="6E547873" w14:textId="77777777" w:rsidTr="002E6C79">
        <w:tc>
          <w:tcPr>
            <w:tcW w:w="1497" w:type="dxa"/>
            <w:shd w:val="clear" w:color="auto" w:fill="auto"/>
          </w:tcPr>
          <w:p w14:paraId="78F0CEF9" w14:textId="77777777" w:rsidR="008A7B4E" w:rsidRPr="00270EEB" w:rsidRDefault="008A7B4E" w:rsidP="002E6C79">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49411294" w14:textId="77777777" w:rsidR="008A7B4E" w:rsidRPr="00270EEB" w:rsidRDefault="008A7B4E" w:rsidP="002E6C79">
            <w:pPr>
              <w:ind w:right="107"/>
              <w:jc w:val="both"/>
              <w:rPr>
                <w:b/>
                <w:color w:val="auto"/>
                <w:sz w:val="24"/>
                <w:szCs w:val="24"/>
              </w:rPr>
            </w:pPr>
            <w:r>
              <w:rPr>
                <w:b/>
                <w:color w:val="auto"/>
                <w:sz w:val="24"/>
                <w:szCs w:val="24"/>
              </w:rPr>
              <w:t xml:space="preserve">Area of Professional Practice </w:t>
            </w:r>
          </w:p>
          <w:p w14:paraId="607295CD" w14:textId="77777777" w:rsidR="008A7B4E" w:rsidRPr="00270EEB" w:rsidRDefault="008A7B4E" w:rsidP="002E6C79">
            <w:pPr>
              <w:ind w:right="107"/>
              <w:jc w:val="both"/>
              <w:rPr>
                <w:b/>
                <w:color w:val="auto"/>
                <w:sz w:val="24"/>
                <w:szCs w:val="24"/>
              </w:rPr>
            </w:pPr>
          </w:p>
        </w:tc>
        <w:tc>
          <w:tcPr>
            <w:tcW w:w="1602" w:type="dxa"/>
          </w:tcPr>
          <w:p w14:paraId="26E9B1BD" w14:textId="77777777" w:rsidR="008A7B4E" w:rsidRDefault="008A7B4E" w:rsidP="002E6C79">
            <w:pPr>
              <w:ind w:right="107"/>
              <w:jc w:val="both"/>
              <w:rPr>
                <w:b/>
                <w:color w:val="auto"/>
                <w:sz w:val="24"/>
                <w:szCs w:val="24"/>
              </w:rPr>
            </w:pPr>
            <w:r>
              <w:rPr>
                <w:b/>
                <w:color w:val="auto"/>
                <w:sz w:val="24"/>
                <w:szCs w:val="24"/>
              </w:rPr>
              <w:t>Word count</w:t>
            </w:r>
          </w:p>
        </w:tc>
      </w:tr>
      <w:tr w:rsidR="008A7B4E" w:rsidRPr="00270EEB" w14:paraId="2A3887A2" w14:textId="77777777" w:rsidTr="002E6C79">
        <w:tc>
          <w:tcPr>
            <w:tcW w:w="1497" w:type="dxa"/>
            <w:shd w:val="clear" w:color="auto" w:fill="auto"/>
          </w:tcPr>
          <w:p w14:paraId="399DB6FC" w14:textId="77777777" w:rsidR="008A7B4E" w:rsidRPr="007B5CB2" w:rsidRDefault="008A7B4E" w:rsidP="002E6C79">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7281A7E7" w14:textId="77777777" w:rsidR="008A7B4E" w:rsidRDefault="008A7B4E" w:rsidP="002E6C79">
            <w:pPr>
              <w:ind w:right="107"/>
              <w:jc w:val="both"/>
              <w:rPr>
                <w:b/>
                <w:sz w:val="24"/>
                <w:szCs w:val="24"/>
              </w:rPr>
            </w:pPr>
            <w:r>
              <w:rPr>
                <w:b/>
                <w:sz w:val="24"/>
                <w:szCs w:val="24"/>
              </w:rPr>
              <w:t>Wellbeing and Resilience</w:t>
            </w:r>
          </w:p>
          <w:p w14:paraId="73133842" w14:textId="77777777" w:rsidR="008A7B4E" w:rsidRPr="00F6513F" w:rsidRDefault="008A7B4E" w:rsidP="002E6C79">
            <w:pPr>
              <w:ind w:right="107"/>
              <w:jc w:val="both"/>
              <w:rPr>
                <w:b/>
                <w:sz w:val="24"/>
                <w:szCs w:val="24"/>
              </w:rPr>
            </w:pPr>
          </w:p>
        </w:tc>
        <w:tc>
          <w:tcPr>
            <w:tcW w:w="1602" w:type="dxa"/>
          </w:tcPr>
          <w:p w14:paraId="4362392F" w14:textId="77777777" w:rsidR="008A7B4E" w:rsidRPr="003C4D7B" w:rsidRDefault="008A7B4E" w:rsidP="002E6C79">
            <w:pPr>
              <w:rPr>
                <w:b/>
                <w:bCs/>
              </w:rPr>
            </w:pPr>
            <w:r w:rsidRPr="5F5CEC4A">
              <w:rPr>
                <w:b/>
                <w:bCs/>
              </w:rPr>
              <w:t>1000</w:t>
            </w:r>
          </w:p>
        </w:tc>
      </w:tr>
      <w:tr w:rsidR="008A7B4E" w:rsidRPr="00270EEB" w14:paraId="0A5E8578" w14:textId="77777777" w:rsidTr="002E6C79">
        <w:tc>
          <w:tcPr>
            <w:tcW w:w="1497" w:type="dxa"/>
            <w:shd w:val="clear" w:color="auto" w:fill="auto"/>
          </w:tcPr>
          <w:p w14:paraId="55B8173C" w14:textId="77777777" w:rsidR="008A7B4E" w:rsidRPr="007B5CB2" w:rsidRDefault="008A7B4E" w:rsidP="002E6C79">
            <w:pPr>
              <w:ind w:right="107"/>
              <w:jc w:val="both"/>
              <w:rPr>
                <w:color w:val="auto"/>
                <w:sz w:val="24"/>
                <w:szCs w:val="24"/>
              </w:rPr>
            </w:pPr>
            <w:r w:rsidRPr="28A9B94D">
              <w:rPr>
                <w:color w:val="auto"/>
                <w:sz w:val="24"/>
                <w:szCs w:val="24"/>
              </w:rPr>
              <w:t>Task 2</w:t>
            </w:r>
          </w:p>
        </w:tc>
        <w:tc>
          <w:tcPr>
            <w:tcW w:w="6015" w:type="dxa"/>
            <w:shd w:val="clear" w:color="auto" w:fill="auto"/>
          </w:tcPr>
          <w:p w14:paraId="12603A48" w14:textId="77777777" w:rsidR="008A7B4E" w:rsidRDefault="008A7B4E" w:rsidP="002E6C79">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10A89BB3" w14:textId="77777777" w:rsidR="008A7B4E" w:rsidRPr="00F6513F" w:rsidRDefault="008A7B4E" w:rsidP="002E6C79">
            <w:pPr>
              <w:ind w:right="107"/>
              <w:jc w:val="both"/>
              <w:rPr>
                <w:b/>
                <w:color w:val="auto"/>
                <w:sz w:val="24"/>
                <w:szCs w:val="24"/>
              </w:rPr>
            </w:pPr>
          </w:p>
        </w:tc>
        <w:tc>
          <w:tcPr>
            <w:tcW w:w="1602" w:type="dxa"/>
          </w:tcPr>
          <w:p w14:paraId="2F69D6B4" w14:textId="77777777" w:rsidR="008A7B4E" w:rsidRPr="003C4D7B" w:rsidRDefault="008A7B4E" w:rsidP="002E6C79">
            <w:pPr>
              <w:ind w:right="107"/>
              <w:jc w:val="both"/>
              <w:rPr>
                <w:b/>
                <w:bCs/>
                <w:color w:val="auto"/>
                <w:sz w:val="24"/>
                <w:szCs w:val="24"/>
              </w:rPr>
            </w:pPr>
            <w:r w:rsidRPr="5F5CEC4A">
              <w:rPr>
                <w:b/>
                <w:bCs/>
                <w:color w:val="auto"/>
                <w:sz w:val="24"/>
                <w:szCs w:val="24"/>
              </w:rPr>
              <w:t>2000</w:t>
            </w:r>
          </w:p>
        </w:tc>
      </w:tr>
      <w:tr w:rsidR="008A7B4E" w:rsidRPr="00270EEB" w14:paraId="33F2B451" w14:textId="77777777" w:rsidTr="002E6C79">
        <w:tc>
          <w:tcPr>
            <w:tcW w:w="1497" w:type="dxa"/>
            <w:shd w:val="clear" w:color="auto" w:fill="auto"/>
          </w:tcPr>
          <w:p w14:paraId="67330A68" w14:textId="77777777" w:rsidR="008A7B4E" w:rsidRPr="007B5CB2" w:rsidRDefault="008A7B4E" w:rsidP="002E6C79">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2C23325E" w14:textId="77777777" w:rsidR="008A7B4E" w:rsidRDefault="008A7B4E" w:rsidP="002E6C79">
            <w:pPr>
              <w:ind w:right="107"/>
              <w:jc w:val="both"/>
              <w:rPr>
                <w:b/>
                <w:sz w:val="24"/>
                <w:szCs w:val="24"/>
              </w:rPr>
            </w:pPr>
            <w:r>
              <w:rPr>
                <w:b/>
                <w:sz w:val="24"/>
                <w:szCs w:val="24"/>
              </w:rPr>
              <w:t xml:space="preserve">Criminal Justice, Valuing difference and inclusion </w:t>
            </w:r>
          </w:p>
          <w:p w14:paraId="5D4FF9EB" w14:textId="77777777" w:rsidR="008A7B4E" w:rsidRPr="007B5CB2" w:rsidRDefault="008A7B4E" w:rsidP="002E6C79">
            <w:pPr>
              <w:ind w:right="107"/>
              <w:jc w:val="both"/>
              <w:rPr>
                <w:b/>
                <w:sz w:val="24"/>
                <w:szCs w:val="24"/>
              </w:rPr>
            </w:pPr>
          </w:p>
        </w:tc>
        <w:tc>
          <w:tcPr>
            <w:tcW w:w="1602" w:type="dxa"/>
          </w:tcPr>
          <w:p w14:paraId="603387EF" w14:textId="77777777" w:rsidR="008A7B4E" w:rsidRPr="003C4D7B" w:rsidRDefault="008A7B4E" w:rsidP="002E6C79">
            <w:pPr>
              <w:ind w:right="107"/>
              <w:jc w:val="both"/>
              <w:rPr>
                <w:b/>
                <w:bCs/>
                <w:sz w:val="24"/>
                <w:szCs w:val="24"/>
              </w:rPr>
            </w:pPr>
            <w:r w:rsidRPr="5F5CEC4A">
              <w:rPr>
                <w:b/>
                <w:bCs/>
                <w:sz w:val="24"/>
                <w:szCs w:val="24"/>
              </w:rPr>
              <w:t>2000</w:t>
            </w:r>
          </w:p>
        </w:tc>
      </w:tr>
      <w:tr w:rsidR="008A7B4E" w:rsidRPr="00270EEB" w14:paraId="408A136F" w14:textId="77777777" w:rsidTr="002E6C79">
        <w:tc>
          <w:tcPr>
            <w:tcW w:w="1497" w:type="dxa"/>
            <w:shd w:val="clear" w:color="auto" w:fill="auto"/>
          </w:tcPr>
          <w:p w14:paraId="00FC4EC3" w14:textId="77777777" w:rsidR="008A7B4E" w:rsidRPr="007B5CB2" w:rsidRDefault="008A7B4E" w:rsidP="002E6C79">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6A663F51" w14:textId="77777777" w:rsidR="008A7B4E" w:rsidRDefault="008A7B4E" w:rsidP="002E6C79">
            <w:pPr>
              <w:ind w:right="107"/>
              <w:jc w:val="both"/>
              <w:rPr>
                <w:b/>
                <w:bCs/>
                <w:sz w:val="24"/>
                <w:szCs w:val="24"/>
              </w:rPr>
            </w:pPr>
            <w:r w:rsidRPr="28A9B94D">
              <w:rPr>
                <w:b/>
                <w:bCs/>
                <w:sz w:val="24"/>
                <w:szCs w:val="24"/>
              </w:rPr>
              <w:t>Decision making and discretion, Conducting Investigations and Criminal Justice (managing offenders)</w:t>
            </w:r>
          </w:p>
          <w:p w14:paraId="6F97F445" w14:textId="77777777" w:rsidR="008A7B4E" w:rsidRPr="007B5CB2" w:rsidRDefault="008A7B4E" w:rsidP="002E6C79">
            <w:pPr>
              <w:ind w:right="107"/>
              <w:jc w:val="both"/>
              <w:rPr>
                <w:b/>
                <w:sz w:val="24"/>
                <w:szCs w:val="24"/>
              </w:rPr>
            </w:pPr>
          </w:p>
        </w:tc>
        <w:tc>
          <w:tcPr>
            <w:tcW w:w="1602" w:type="dxa"/>
          </w:tcPr>
          <w:p w14:paraId="3382EB4F" w14:textId="77777777" w:rsidR="008A7B4E" w:rsidRPr="003C4D7B" w:rsidRDefault="008A7B4E" w:rsidP="002E6C79">
            <w:pPr>
              <w:ind w:right="107"/>
              <w:jc w:val="both"/>
              <w:rPr>
                <w:b/>
                <w:bCs/>
                <w:sz w:val="24"/>
                <w:szCs w:val="24"/>
              </w:rPr>
            </w:pPr>
            <w:r w:rsidRPr="5F5CEC4A">
              <w:rPr>
                <w:b/>
                <w:bCs/>
                <w:sz w:val="24"/>
                <w:szCs w:val="24"/>
              </w:rPr>
              <w:t>2000</w:t>
            </w:r>
          </w:p>
        </w:tc>
      </w:tr>
      <w:tr w:rsidR="008A7B4E" w:rsidRPr="00270EEB" w14:paraId="5C37438C" w14:textId="77777777" w:rsidTr="002E6C79">
        <w:trPr>
          <w:trHeight w:val="81"/>
        </w:trPr>
        <w:tc>
          <w:tcPr>
            <w:tcW w:w="1497" w:type="dxa"/>
            <w:shd w:val="clear" w:color="auto" w:fill="auto"/>
          </w:tcPr>
          <w:p w14:paraId="0C186C15" w14:textId="77777777" w:rsidR="008A7B4E" w:rsidRPr="007B5CB2" w:rsidRDefault="008A7B4E" w:rsidP="002E6C79">
            <w:pPr>
              <w:ind w:right="107"/>
              <w:jc w:val="both"/>
              <w:rPr>
                <w:color w:val="auto"/>
                <w:sz w:val="24"/>
                <w:szCs w:val="24"/>
              </w:rPr>
            </w:pPr>
          </w:p>
        </w:tc>
        <w:tc>
          <w:tcPr>
            <w:tcW w:w="6015" w:type="dxa"/>
            <w:shd w:val="clear" w:color="auto" w:fill="auto"/>
          </w:tcPr>
          <w:p w14:paraId="1FF7248B" w14:textId="77777777" w:rsidR="008A7B4E" w:rsidRPr="00F40CB5" w:rsidRDefault="008A7B4E" w:rsidP="002E6C79">
            <w:pPr>
              <w:spacing w:line="360" w:lineRule="auto"/>
              <w:ind w:right="107"/>
              <w:jc w:val="both"/>
              <w:rPr>
                <w:b/>
                <w:color w:val="auto"/>
                <w:sz w:val="24"/>
                <w:szCs w:val="24"/>
              </w:rPr>
            </w:pPr>
            <w:r w:rsidRPr="00F40CB5">
              <w:rPr>
                <w:b/>
                <w:color w:val="auto"/>
                <w:sz w:val="24"/>
                <w:szCs w:val="24"/>
              </w:rPr>
              <w:t>Bibliography</w:t>
            </w:r>
          </w:p>
        </w:tc>
        <w:tc>
          <w:tcPr>
            <w:tcW w:w="1602" w:type="dxa"/>
          </w:tcPr>
          <w:p w14:paraId="6741A3D6" w14:textId="77777777" w:rsidR="008A7B4E" w:rsidRPr="00F40CB5" w:rsidRDefault="008A7B4E" w:rsidP="002E6C79">
            <w:pPr>
              <w:spacing w:line="360" w:lineRule="auto"/>
              <w:ind w:right="107"/>
              <w:jc w:val="both"/>
              <w:rPr>
                <w:b/>
                <w:color w:val="auto"/>
                <w:sz w:val="24"/>
                <w:szCs w:val="24"/>
              </w:rPr>
            </w:pPr>
          </w:p>
        </w:tc>
      </w:tr>
      <w:tr w:rsidR="008A7B4E" w14:paraId="11D3A7B4" w14:textId="77777777" w:rsidTr="002E6C79">
        <w:trPr>
          <w:trHeight w:val="81"/>
        </w:trPr>
        <w:tc>
          <w:tcPr>
            <w:tcW w:w="1497" w:type="dxa"/>
            <w:shd w:val="clear" w:color="auto" w:fill="auto"/>
          </w:tcPr>
          <w:p w14:paraId="4F2746E6" w14:textId="77777777" w:rsidR="008A7B4E" w:rsidRDefault="008A7B4E" w:rsidP="002E6C79">
            <w:pPr>
              <w:jc w:val="both"/>
              <w:rPr>
                <w:color w:val="auto"/>
                <w:sz w:val="24"/>
                <w:szCs w:val="24"/>
              </w:rPr>
            </w:pPr>
            <w:r w:rsidRPr="2E5ED9CE">
              <w:rPr>
                <w:color w:val="auto"/>
                <w:sz w:val="24"/>
                <w:szCs w:val="24"/>
              </w:rPr>
              <w:t>Task 5</w:t>
            </w:r>
          </w:p>
        </w:tc>
        <w:tc>
          <w:tcPr>
            <w:tcW w:w="6015" w:type="dxa"/>
            <w:shd w:val="clear" w:color="auto" w:fill="auto"/>
          </w:tcPr>
          <w:p w14:paraId="30D7B4C1" w14:textId="77777777" w:rsidR="008A7B4E" w:rsidRDefault="008A7B4E" w:rsidP="002E6C79">
            <w:pPr>
              <w:spacing w:line="360" w:lineRule="auto"/>
              <w:jc w:val="both"/>
              <w:rPr>
                <w:b/>
                <w:bCs/>
                <w:color w:val="auto"/>
                <w:sz w:val="24"/>
                <w:szCs w:val="24"/>
              </w:rPr>
            </w:pPr>
            <w:r w:rsidRPr="28A9B94D">
              <w:rPr>
                <w:b/>
                <w:bCs/>
                <w:color w:val="auto"/>
                <w:sz w:val="24"/>
                <w:szCs w:val="24"/>
              </w:rPr>
              <w:t>Development Plan</w:t>
            </w:r>
          </w:p>
        </w:tc>
        <w:tc>
          <w:tcPr>
            <w:tcW w:w="1602" w:type="dxa"/>
          </w:tcPr>
          <w:p w14:paraId="5E3E29BA" w14:textId="77777777" w:rsidR="008A7B4E" w:rsidRDefault="008A7B4E" w:rsidP="002E6C79">
            <w:pPr>
              <w:spacing w:line="360" w:lineRule="auto"/>
              <w:rPr>
                <w:b/>
                <w:bCs/>
                <w:color w:val="auto"/>
              </w:rPr>
            </w:pPr>
            <w:r w:rsidRPr="366F6C5C">
              <w:rPr>
                <w:b/>
                <w:bCs/>
                <w:color w:val="auto"/>
              </w:rPr>
              <w:t>Equivalent 1000 words</w:t>
            </w:r>
          </w:p>
        </w:tc>
      </w:tr>
      <w:tr w:rsidR="008A7B4E" w14:paraId="1AC78A81" w14:textId="77777777" w:rsidTr="002E6C79">
        <w:trPr>
          <w:trHeight w:val="81"/>
        </w:trPr>
        <w:tc>
          <w:tcPr>
            <w:tcW w:w="1497" w:type="dxa"/>
            <w:shd w:val="clear" w:color="auto" w:fill="auto"/>
          </w:tcPr>
          <w:p w14:paraId="7FD563C7" w14:textId="77777777" w:rsidR="008A7B4E" w:rsidRDefault="008A7B4E" w:rsidP="002E6C79">
            <w:pPr>
              <w:jc w:val="both"/>
              <w:rPr>
                <w:color w:val="auto"/>
                <w:sz w:val="24"/>
                <w:szCs w:val="24"/>
              </w:rPr>
            </w:pPr>
          </w:p>
        </w:tc>
        <w:tc>
          <w:tcPr>
            <w:tcW w:w="6015" w:type="dxa"/>
            <w:shd w:val="clear" w:color="auto" w:fill="auto"/>
          </w:tcPr>
          <w:p w14:paraId="3861BCC2" w14:textId="77777777" w:rsidR="008A7B4E" w:rsidRDefault="008A7B4E" w:rsidP="002E6C79">
            <w:pPr>
              <w:spacing w:line="360" w:lineRule="auto"/>
              <w:jc w:val="both"/>
              <w:rPr>
                <w:b/>
                <w:bCs/>
                <w:color w:val="auto"/>
                <w:sz w:val="24"/>
                <w:szCs w:val="24"/>
              </w:rPr>
            </w:pPr>
            <w:r w:rsidRPr="2E5ED9CE">
              <w:rPr>
                <w:b/>
                <w:bCs/>
                <w:color w:val="auto"/>
                <w:sz w:val="24"/>
                <w:szCs w:val="24"/>
              </w:rPr>
              <w:t>Confirmation of Confidentiality and Plagiarism</w:t>
            </w:r>
          </w:p>
          <w:p w14:paraId="189334DF" w14:textId="77777777" w:rsidR="008A7B4E" w:rsidRDefault="008A7B4E" w:rsidP="002E6C79">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6260130B" w14:textId="77777777" w:rsidR="008A7B4E" w:rsidRDefault="008A7B4E" w:rsidP="002E6C79">
            <w:pPr>
              <w:spacing w:line="360" w:lineRule="auto"/>
              <w:jc w:val="both"/>
              <w:rPr>
                <w:b/>
                <w:bCs/>
                <w:color w:val="auto"/>
                <w:sz w:val="24"/>
                <w:szCs w:val="24"/>
              </w:rPr>
            </w:pPr>
          </w:p>
        </w:tc>
      </w:tr>
    </w:tbl>
    <w:p w14:paraId="741933DA" w14:textId="77777777" w:rsidR="008A7B4E" w:rsidRDefault="008A7B4E" w:rsidP="008A7B4E">
      <w:pPr>
        <w:ind w:right="107"/>
        <w:jc w:val="center"/>
        <w:rPr>
          <w:b/>
          <w:sz w:val="24"/>
          <w:szCs w:val="24"/>
        </w:rPr>
      </w:pPr>
    </w:p>
    <w:p w14:paraId="05E72CDB" w14:textId="77777777" w:rsidR="008A7B4E" w:rsidRDefault="008A7B4E" w:rsidP="008A7B4E">
      <w:pPr>
        <w:ind w:right="107"/>
        <w:jc w:val="center"/>
        <w:rPr>
          <w:b/>
          <w:sz w:val="24"/>
          <w:szCs w:val="24"/>
        </w:rPr>
      </w:pPr>
    </w:p>
    <w:p w14:paraId="10B08E60" w14:textId="77777777" w:rsidR="008A7B4E" w:rsidRPr="00270EEB" w:rsidRDefault="008A7B4E" w:rsidP="008A7B4E">
      <w:pPr>
        <w:ind w:right="107"/>
        <w:jc w:val="center"/>
        <w:rPr>
          <w:b/>
          <w:bCs/>
          <w:sz w:val="24"/>
          <w:szCs w:val="24"/>
        </w:rPr>
      </w:pPr>
      <w:r w:rsidRPr="28A9B94D">
        <w:rPr>
          <w:b/>
          <w:bCs/>
          <w:sz w:val="24"/>
          <w:szCs w:val="24"/>
        </w:rPr>
        <w:br w:type="page"/>
      </w:r>
      <w:r w:rsidRPr="28A9B94D">
        <w:rPr>
          <w:b/>
          <w:bCs/>
          <w:color w:val="auto"/>
          <w:sz w:val="24"/>
          <w:szCs w:val="24"/>
        </w:rPr>
        <w:lastRenderedPageBreak/>
        <w:t xml:space="preserve">Task </w:t>
      </w:r>
      <w:r w:rsidRPr="28A9B94D">
        <w:rPr>
          <w:b/>
          <w:bCs/>
          <w:sz w:val="24"/>
          <w:szCs w:val="24"/>
        </w:rPr>
        <w:t>1</w:t>
      </w:r>
    </w:p>
    <w:p w14:paraId="6052B0EB" w14:textId="77777777" w:rsidR="008A7B4E" w:rsidRPr="00270EEB" w:rsidRDefault="008A7B4E" w:rsidP="008A7B4E">
      <w:pPr>
        <w:ind w:right="107"/>
        <w:jc w:val="both"/>
        <w:rPr>
          <w:b/>
          <w:sz w:val="24"/>
          <w:szCs w:val="24"/>
        </w:rPr>
      </w:pPr>
    </w:p>
    <w:p w14:paraId="5F5A227A" w14:textId="77777777" w:rsidR="008A7B4E" w:rsidRDefault="008A7B4E" w:rsidP="008A7B4E">
      <w:pPr>
        <w:ind w:right="237"/>
        <w:jc w:val="both"/>
        <w:rPr>
          <w:b/>
          <w:color w:val="auto"/>
          <w:sz w:val="24"/>
          <w:szCs w:val="24"/>
        </w:rPr>
      </w:pPr>
      <w:r>
        <w:rPr>
          <w:b/>
          <w:color w:val="auto"/>
          <w:sz w:val="24"/>
          <w:szCs w:val="24"/>
        </w:rPr>
        <w:t xml:space="preserve">Relevant areas of the National Policing Curriculum: </w:t>
      </w:r>
    </w:p>
    <w:p w14:paraId="1FE98CDF" w14:textId="77777777" w:rsidR="008A7B4E" w:rsidRPr="00270EEB" w:rsidRDefault="008A7B4E" w:rsidP="008A7B4E">
      <w:pPr>
        <w:ind w:right="107"/>
        <w:jc w:val="both"/>
        <w:rPr>
          <w:sz w:val="24"/>
          <w:szCs w:val="24"/>
        </w:rPr>
      </w:pPr>
      <w:r w:rsidRPr="73AE4A3E">
        <w:rPr>
          <w:sz w:val="24"/>
          <w:szCs w:val="24"/>
        </w:rPr>
        <w:t>Understanding the roll of a constable</w:t>
      </w:r>
    </w:p>
    <w:p w14:paraId="5DCE05BA" w14:textId="77777777" w:rsidR="008A7B4E" w:rsidRPr="00270EEB" w:rsidRDefault="008A7B4E" w:rsidP="008A7B4E">
      <w:pPr>
        <w:ind w:right="107"/>
        <w:jc w:val="both"/>
        <w:rPr>
          <w:b/>
          <w:sz w:val="24"/>
          <w:szCs w:val="24"/>
        </w:rPr>
      </w:pPr>
    </w:p>
    <w:p w14:paraId="43BE8BAF" w14:textId="77777777" w:rsidR="008A7B4E" w:rsidRPr="00003990" w:rsidRDefault="008A7B4E" w:rsidP="008A7B4E">
      <w:pPr>
        <w:ind w:right="107"/>
        <w:jc w:val="both"/>
        <w:rPr>
          <w:i/>
          <w:sz w:val="24"/>
          <w:szCs w:val="24"/>
        </w:rPr>
      </w:pPr>
      <w:r w:rsidRPr="00003990">
        <w:rPr>
          <w:i/>
          <w:sz w:val="24"/>
          <w:szCs w:val="24"/>
        </w:rPr>
        <w:t xml:space="preserve">Guidance:  </w:t>
      </w:r>
    </w:p>
    <w:p w14:paraId="00018D9F" w14:textId="77777777" w:rsidR="008A7B4E" w:rsidRPr="00003990" w:rsidRDefault="008A7B4E" w:rsidP="008A7B4E">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8A7B4E" w:rsidRPr="00270EEB" w14:paraId="0BB424E7" w14:textId="77777777" w:rsidTr="002E6C79">
        <w:tc>
          <w:tcPr>
            <w:tcW w:w="10278" w:type="dxa"/>
            <w:shd w:val="clear" w:color="auto" w:fill="auto"/>
          </w:tcPr>
          <w:p w14:paraId="56A2C675" w14:textId="77777777" w:rsidR="008A7B4E" w:rsidRDefault="008A7B4E" w:rsidP="002E6C79">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3DA44B1A" w14:textId="77777777" w:rsidR="008A7B4E" w:rsidRDefault="008A7B4E" w:rsidP="002E6C79">
            <w:pPr>
              <w:ind w:right="107"/>
              <w:jc w:val="both"/>
              <w:rPr>
                <w:color w:val="000000" w:themeColor="text1"/>
                <w:sz w:val="24"/>
                <w:szCs w:val="24"/>
              </w:rPr>
            </w:pPr>
          </w:p>
          <w:p w14:paraId="62E1E88E" w14:textId="77777777" w:rsidR="008A7B4E" w:rsidRDefault="008A7B4E" w:rsidP="002E6C79">
            <w:pPr>
              <w:ind w:right="107"/>
              <w:jc w:val="both"/>
              <w:rPr>
                <w:color w:val="000000" w:themeColor="text1"/>
                <w:sz w:val="24"/>
                <w:szCs w:val="24"/>
              </w:rPr>
            </w:pPr>
          </w:p>
          <w:p w14:paraId="0FA36DB3" w14:textId="77777777" w:rsidR="008A7B4E" w:rsidRPr="00270EEB" w:rsidRDefault="008A7B4E" w:rsidP="002E6C79">
            <w:pPr>
              <w:ind w:right="107"/>
              <w:jc w:val="both"/>
              <w:rPr>
                <w:i/>
                <w:iCs/>
                <w:sz w:val="24"/>
                <w:szCs w:val="24"/>
              </w:rPr>
            </w:pPr>
            <w:r w:rsidRPr="7EE1914C">
              <w:rPr>
                <w:i/>
                <w:iCs/>
                <w:sz w:val="24"/>
                <w:szCs w:val="24"/>
              </w:rPr>
              <w:t>1000 words (+/- 10%: include your actual word count at the end of each section)</w:t>
            </w:r>
          </w:p>
        </w:tc>
      </w:tr>
    </w:tbl>
    <w:p w14:paraId="18F8603A" w14:textId="77777777" w:rsidR="008A7B4E" w:rsidRDefault="008A7B4E" w:rsidP="008A7B4E">
      <w:pPr>
        <w:ind w:right="107"/>
        <w:jc w:val="both"/>
        <w:rPr>
          <w:b/>
          <w:sz w:val="24"/>
          <w:szCs w:val="24"/>
        </w:rPr>
      </w:pPr>
    </w:p>
    <w:p w14:paraId="0B904E4A" w14:textId="77777777" w:rsidR="008A7B4E" w:rsidRPr="00025650" w:rsidRDefault="008A7B4E" w:rsidP="008A7B4E">
      <w:pPr>
        <w:ind w:right="107"/>
        <w:jc w:val="both"/>
        <w:rPr>
          <w:b/>
          <w:sz w:val="24"/>
          <w:szCs w:val="24"/>
        </w:rPr>
      </w:pPr>
      <w:r w:rsidRPr="00025650">
        <w:rPr>
          <w:b/>
          <w:sz w:val="24"/>
          <w:szCs w:val="24"/>
        </w:rPr>
        <w:t>ANSWER:</w:t>
      </w:r>
    </w:p>
    <w:p w14:paraId="3A182FB8" w14:textId="77777777" w:rsidR="008A7B4E" w:rsidRPr="00270EEB" w:rsidRDefault="008A7B4E" w:rsidP="008A7B4E">
      <w:pPr>
        <w:ind w:right="107"/>
        <w:jc w:val="both"/>
        <w:rPr>
          <w:sz w:val="24"/>
          <w:szCs w:val="24"/>
        </w:rPr>
      </w:pPr>
    </w:p>
    <w:p w14:paraId="4CEB8095" w14:textId="77777777" w:rsidR="008A7B4E" w:rsidRPr="008A7B4E" w:rsidRDefault="008A7B4E" w:rsidP="008A7B4E">
      <w:pPr>
        <w:spacing w:line="480" w:lineRule="auto"/>
        <w:rPr>
          <w:sz w:val="22"/>
          <w:szCs w:val="22"/>
        </w:rPr>
      </w:pPr>
      <w:r w:rsidRPr="008A7B4E">
        <w:rPr>
          <w:b/>
          <w:bCs/>
          <w:sz w:val="22"/>
          <w:szCs w:val="22"/>
          <w:u w:val="single"/>
        </w:rPr>
        <w:t>Introduction</w:t>
      </w:r>
    </w:p>
    <w:p w14:paraId="01B0ACB3" w14:textId="77777777" w:rsidR="008A7B4E" w:rsidRPr="008A7B4E" w:rsidRDefault="008A7B4E" w:rsidP="008A7B4E">
      <w:pPr>
        <w:spacing w:line="480" w:lineRule="auto"/>
        <w:rPr>
          <w:sz w:val="22"/>
          <w:szCs w:val="22"/>
        </w:rPr>
      </w:pPr>
      <w:r w:rsidRPr="008A7B4E">
        <w:rPr>
          <w:sz w:val="22"/>
          <w:szCs w:val="22"/>
        </w:rPr>
        <w:t>The following is a written piece in which I discuss the negative effects of work-related stress on day-today life, paying particular attention to the medium to long-term effects it may have on an individual. I also discuss the how my daily activities, prior to joining the police, and the benefits these activities may have had with regards to regulating stress levels. I also go on to mention how certain activities that everyone partakes in are related to stress in some way, and how, if these activities are in some way interfered with, perhaps through stress itself, it can have a knock-on effect and stress levels can then begin to snow-ball.</w:t>
      </w:r>
    </w:p>
    <w:p w14:paraId="71DDF6F6" w14:textId="77777777" w:rsidR="008A7B4E" w:rsidRPr="008A7B4E" w:rsidRDefault="008A7B4E" w:rsidP="008A7B4E">
      <w:pPr>
        <w:spacing w:line="480" w:lineRule="auto"/>
        <w:rPr>
          <w:sz w:val="22"/>
          <w:szCs w:val="22"/>
        </w:rPr>
      </w:pPr>
    </w:p>
    <w:p w14:paraId="6B583474" w14:textId="77777777" w:rsidR="008A7B4E" w:rsidRPr="008A7B4E" w:rsidRDefault="008A7B4E" w:rsidP="008A7B4E">
      <w:pPr>
        <w:spacing w:line="480" w:lineRule="auto"/>
        <w:rPr>
          <w:sz w:val="22"/>
          <w:szCs w:val="22"/>
        </w:rPr>
      </w:pPr>
      <w:r w:rsidRPr="008A7B4E">
        <w:rPr>
          <w:b/>
          <w:bCs/>
          <w:sz w:val="22"/>
          <w:szCs w:val="22"/>
          <w:u w:val="single"/>
        </w:rPr>
        <w:t>Main Body</w:t>
      </w:r>
    </w:p>
    <w:p w14:paraId="31E12513" w14:textId="77777777" w:rsidR="008A7B4E" w:rsidRPr="008A7B4E" w:rsidRDefault="008A7B4E" w:rsidP="008A7B4E">
      <w:pPr>
        <w:spacing w:line="480" w:lineRule="auto"/>
        <w:rPr>
          <w:sz w:val="22"/>
          <w:szCs w:val="22"/>
        </w:rPr>
      </w:pPr>
    </w:p>
    <w:p w14:paraId="25582923" w14:textId="77777777" w:rsidR="008A7B4E" w:rsidRPr="008A7B4E" w:rsidRDefault="008A7B4E" w:rsidP="008A7B4E">
      <w:pPr>
        <w:spacing w:line="480" w:lineRule="auto"/>
        <w:rPr>
          <w:sz w:val="22"/>
          <w:szCs w:val="22"/>
        </w:rPr>
      </w:pPr>
      <w:r w:rsidRPr="008A7B4E">
        <w:rPr>
          <w:sz w:val="22"/>
          <w:szCs w:val="22"/>
          <w:u w:val="single"/>
        </w:rPr>
        <w:t>What is Stress?</w:t>
      </w:r>
    </w:p>
    <w:p w14:paraId="7368E859" w14:textId="6745F72E" w:rsidR="00F47990" w:rsidRPr="004E46B5" w:rsidRDefault="00F47990" w:rsidP="004E46B5">
      <w:pPr>
        <w:spacing w:line="480" w:lineRule="auto"/>
        <w:rPr>
          <w:color w:val="auto"/>
          <w:sz w:val="22"/>
          <w:szCs w:val="22"/>
        </w:rPr>
      </w:pPr>
      <w:r w:rsidRPr="004E46B5">
        <w:rPr>
          <w:color w:val="auto"/>
          <w:sz w:val="22"/>
          <w:szCs w:val="22"/>
        </w:rPr>
        <w:t>WHO (World Health Organisation</w:t>
      </w:r>
      <w:r w:rsidR="004E46B5">
        <w:rPr>
          <w:color w:val="auto"/>
          <w:sz w:val="22"/>
          <w:szCs w:val="22"/>
        </w:rPr>
        <w:t xml:space="preserve">, </w:t>
      </w:r>
      <w:r w:rsidRPr="004E46B5">
        <w:rPr>
          <w:color w:val="auto"/>
          <w:sz w:val="22"/>
          <w:szCs w:val="22"/>
        </w:rPr>
        <w:t>2023) define stress as the body’s response to situations that require attention and/or action. It also states that stress can affect both the brain and the body, although a little bit of stress is considered a good thing for people to protect themselves. Too much stress can cause someone to become overwhelmed resulting in a person using “fight or flight” mechanisms to deal with situations.</w:t>
      </w:r>
    </w:p>
    <w:p w14:paraId="422EF862" w14:textId="77777777" w:rsidR="008A7B4E" w:rsidRPr="008A7B4E" w:rsidRDefault="008A7B4E" w:rsidP="008A7B4E">
      <w:pPr>
        <w:spacing w:line="480" w:lineRule="auto"/>
        <w:rPr>
          <w:sz w:val="22"/>
          <w:szCs w:val="22"/>
        </w:rPr>
      </w:pPr>
    </w:p>
    <w:p w14:paraId="1EFBAB2F" w14:textId="77777777" w:rsidR="008A7B4E" w:rsidRPr="008A7B4E" w:rsidRDefault="008A7B4E" w:rsidP="008A7B4E">
      <w:pPr>
        <w:spacing w:line="480" w:lineRule="auto"/>
        <w:rPr>
          <w:sz w:val="22"/>
          <w:szCs w:val="22"/>
        </w:rPr>
      </w:pPr>
    </w:p>
    <w:p w14:paraId="37E2ECE9" w14:textId="77777777" w:rsidR="008A7B4E" w:rsidRPr="008A7B4E" w:rsidRDefault="008A7B4E" w:rsidP="008A7B4E">
      <w:pPr>
        <w:spacing w:line="480" w:lineRule="auto"/>
        <w:rPr>
          <w:sz w:val="22"/>
          <w:szCs w:val="22"/>
        </w:rPr>
      </w:pPr>
      <w:r w:rsidRPr="008A7B4E">
        <w:rPr>
          <w:sz w:val="22"/>
          <w:szCs w:val="22"/>
          <w:u w:val="single"/>
        </w:rPr>
        <w:lastRenderedPageBreak/>
        <w:t>Physical Activity</w:t>
      </w:r>
    </w:p>
    <w:p w14:paraId="17A78163" w14:textId="77777777" w:rsidR="008A7B4E" w:rsidRPr="008A7B4E" w:rsidRDefault="008A7B4E" w:rsidP="008A7B4E">
      <w:pPr>
        <w:spacing w:line="480" w:lineRule="auto"/>
        <w:rPr>
          <w:sz w:val="22"/>
          <w:szCs w:val="22"/>
        </w:rPr>
      </w:pPr>
      <w:r w:rsidRPr="008A7B4E">
        <w:rPr>
          <w:sz w:val="22"/>
          <w:szCs w:val="22"/>
        </w:rPr>
        <w:t xml:space="preserve">Prior to joining to police, I regularly practiced physical exercise, primarily by attending my local gym. This practice helped me maintain a healthy attitude towards work by including the use of a gym as part of my daily routine. It has been described as an ‘enabler for a faster and more efficient workday’ (Doğan, 2015), allowing for the workday to be divided into segments, and therefore allowing for effective time management throughout the day. Doğan also describes the hypothesis of how fast-moving physical exercise makes one “more driven over the course of the day”, providing the user “with a sense of productivity, a sense of efficiency”. </w:t>
      </w:r>
    </w:p>
    <w:p w14:paraId="101B652C" w14:textId="77777777" w:rsidR="008A7B4E" w:rsidRPr="008A7B4E" w:rsidRDefault="008A7B4E" w:rsidP="008A7B4E">
      <w:pPr>
        <w:spacing w:line="480" w:lineRule="auto"/>
        <w:rPr>
          <w:sz w:val="22"/>
          <w:szCs w:val="22"/>
        </w:rPr>
      </w:pPr>
      <w:r w:rsidRPr="008A7B4E">
        <w:rPr>
          <w:sz w:val="22"/>
          <w:szCs w:val="22"/>
        </w:rPr>
        <w:t xml:space="preserve">The NHS (2021) has published information on the usefulness of staying active with regards to ‘reducing emotional intensity’ of day-to-day life which relieves the individual of distracting, or even depressive thoughts which can interrupt with problem solving and general mental wellbeing. I certainly have felt this effect when engaging in physical exercise and have enjoyed this benefit at times where I have felt as though my workload was interfering with my personal activities due to the volume of work that was expected of me to complete. </w:t>
      </w:r>
    </w:p>
    <w:p w14:paraId="0604F0ED" w14:textId="77777777" w:rsidR="008A7B4E" w:rsidRPr="008A7B4E" w:rsidRDefault="008A7B4E" w:rsidP="008A7B4E">
      <w:pPr>
        <w:spacing w:line="480" w:lineRule="auto"/>
        <w:rPr>
          <w:sz w:val="22"/>
          <w:szCs w:val="22"/>
        </w:rPr>
      </w:pPr>
    </w:p>
    <w:p w14:paraId="069B6076" w14:textId="77777777" w:rsidR="008A7B4E" w:rsidRPr="008A7B4E" w:rsidRDefault="008A7B4E" w:rsidP="008A7B4E">
      <w:pPr>
        <w:spacing w:line="480" w:lineRule="auto"/>
        <w:rPr>
          <w:sz w:val="22"/>
          <w:szCs w:val="22"/>
        </w:rPr>
      </w:pPr>
      <w:r w:rsidRPr="008A7B4E">
        <w:rPr>
          <w:sz w:val="22"/>
          <w:szCs w:val="22"/>
          <w:u w:val="single"/>
        </w:rPr>
        <w:t>Leisure and Personal Hobbies</w:t>
      </w:r>
    </w:p>
    <w:p w14:paraId="11D0305D" w14:textId="77777777" w:rsidR="008A7B4E" w:rsidRPr="008A7B4E" w:rsidRDefault="008A7B4E" w:rsidP="008A7B4E">
      <w:pPr>
        <w:spacing w:line="480" w:lineRule="auto"/>
        <w:rPr>
          <w:sz w:val="22"/>
          <w:szCs w:val="22"/>
        </w:rPr>
      </w:pPr>
      <w:r w:rsidRPr="008A7B4E">
        <w:rPr>
          <w:sz w:val="22"/>
          <w:szCs w:val="22"/>
        </w:rPr>
        <w:t xml:space="preserve">I would describe indulging in hobbies and personal leisure time as the most effective management strategy with regards to stress, strictly according to my own personal experiences. This is due to the effects I have experienced when under stressful pressures and the relief that hobbies and relaxing personal time brings. In 2017, a study was conducted among Chinese college students to measure the correlation between ‘campus stress’ and leisure. The study showed that when leisure time was reduced, or campus stress was increased it resulted in higher negative emotion and lower positive emotion, the results of which were believed to be related to the increasing levels of mental health problems among Chinese college students at the time the study was conducted </w:t>
      </w:r>
      <w:r w:rsidRPr="008A7B4E">
        <w:rPr>
          <w:sz w:val="22"/>
          <w:szCs w:val="22"/>
          <w:shd w:val="clear" w:color="auto" w:fill="FFFFFF"/>
        </w:rPr>
        <w:t>(Zhang and Zheng).</w:t>
      </w:r>
    </w:p>
    <w:p w14:paraId="7ADC1AAD" w14:textId="77777777" w:rsidR="008A7B4E" w:rsidRPr="008A7B4E" w:rsidRDefault="008A7B4E" w:rsidP="008A7B4E">
      <w:pPr>
        <w:spacing w:line="480" w:lineRule="auto"/>
        <w:rPr>
          <w:sz w:val="22"/>
          <w:szCs w:val="22"/>
        </w:rPr>
      </w:pPr>
      <w:r w:rsidRPr="008A7B4E">
        <w:rPr>
          <w:sz w:val="22"/>
          <w:szCs w:val="22"/>
        </w:rPr>
        <w:t xml:space="preserve">The NHS (2021) stated the importance having “me time”, outlining the importance of ‘setting aside time for socializing, relaxation or exercise to enjoy some time doing things we enjoy doing’. I feel as though this attitude has wielded beneficial results for my mental wellbeing due to the relief of stress that it brings as well as for the opportunities for building healthy relationships with friends and family </w:t>
      </w:r>
      <w:r w:rsidRPr="008A7B4E">
        <w:rPr>
          <w:sz w:val="22"/>
          <w:szCs w:val="22"/>
        </w:rPr>
        <w:lastRenderedPageBreak/>
        <w:t>as opposed to these relationships suffering and potentially deteriorating as a result of not being maintained due to the pressure and/or distraction that is work related stress.</w:t>
      </w:r>
    </w:p>
    <w:p w14:paraId="68F85635" w14:textId="77777777" w:rsidR="008A7B4E" w:rsidRPr="008A7B4E" w:rsidRDefault="008A7B4E" w:rsidP="008A7B4E">
      <w:pPr>
        <w:spacing w:line="480" w:lineRule="auto"/>
        <w:rPr>
          <w:sz w:val="22"/>
          <w:szCs w:val="22"/>
          <w:u w:val="single"/>
        </w:rPr>
      </w:pPr>
    </w:p>
    <w:p w14:paraId="1A1016BC" w14:textId="77777777" w:rsidR="008A7B4E" w:rsidRPr="008A7B4E" w:rsidRDefault="008A7B4E" w:rsidP="008A7B4E">
      <w:pPr>
        <w:spacing w:line="480" w:lineRule="auto"/>
        <w:rPr>
          <w:sz w:val="22"/>
          <w:szCs w:val="22"/>
          <w:u w:val="single"/>
        </w:rPr>
      </w:pPr>
      <w:r w:rsidRPr="008A7B4E">
        <w:rPr>
          <w:sz w:val="22"/>
          <w:szCs w:val="22"/>
          <w:u w:val="single"/>
        </w:rPr>
        <w:t>Maintaining a Healthy Sleeping Routine</w:t>
      </w:r>
    </w:p>
    <w:p w14:paraId="7644D7DA" w14:textId="77777777" w:rsidR="008A7B4E" w:rsidRPr="008A7B4E" w:rsidRDefault="008A7B4E" w:rsidP="008A7B4E">
      <w:pPr>
        <w:spacing w:line="480" w:lineRule="auto"/>
        <w:rPr>
          <w:sz w:val="22"/>
          <w:szCs w:val="22"/>
        </w:rPr>
      </w:pPr>
      <w:r w:rsidRPr="008A7B4E">
        <w:rPr>
          <w:sz w:val="22"/>
          <w:szCs w:val="22"/>
        </w:rPr>
        <w:t>The NHS (2021) has also provided some insight into the connection between stress and sleep problems. As Dr Williams states (2021), a stressful incident can lead to a lack of sleep due to concern or worry. The longer the lack of sleep persists, the harder it becomes to cope. Working as a Police Constable has led to thoughts of worry and concern for me personally, not only for outstanding tasks that may be sitting on my to do list but also the thoughts of what I may face when returning to work following my rest days.</w:t>
      </w:r>
    </w:p>
    <w:p w14:paraId="4A19B0D1" w14:textId="77777777" w:rsidR="008A7B4E" w:rsidRPr="008A7B4E" w:rsidRDefault="008A7B4E" w:rsidP="008A7B4E">
      <w:pPr>
        <w:spacing w:line="480" w:lineRule="auto"/>
        <w:rPr>
          <w:sz w:val="22"/>
          <w:szCs w:val="22"/>
        </w:rPr>
      </w:pPr>
      <w:r w:rsidRPr="008A7B4E">
        <w:rPr>
          <w:sz w:val="22"/>
          <w:szCs w:val="22"/>
        </w:rPr>
        <w:t>Dr Williams describes a scenario whereby, in order to combat the feeling of tiredness that a lack of sleep causes, an individual takes a high level of caffeine to stay alert during work. As he describes, this can have a knock-on effect in which the individual still feels tired through lack of sleep and, due to a large intake of caffeine, is unable to sleep once they return home.</w:t>
      </w:r>
    </w:p>
    <w:p w14:paraId="56A12E0C" w14:textId="77777777" w:rsidR="008A7B4E" w:rsidRPr="008A7B4E" w:rsidRDefault="008A7B4E" w:rsidP="008A7B4E">
      <w:pPr>
        <w:spacing w:line="480" w:lineRule="auto"/>
        <w:rPr>
          <w:sz w:val="22"/>
          <w:szCs w:val="22"/>
        </w:rPr>
      </w:pPr>
      <w:r w:rsidRPr="008A7B4E">
        <w:rPr>
          <w:sz w:val="22"/>
          <w:szCs w:val="22"/>
        </w:rPr>
        <w:t>This has been a trap I have attempted to avoid. It has been tempting to drink caffeinated drinks while at work, particularly during a nightshift, but, as DR Williams has stated, this can have a medium to long term adverse effect. It can be viewed as a trade-off; drinking caffeinated drinks in order to stay alert complete police work while in work, thus avoiding work related stress related to not completing work on time, or; avoid caffeine all together in order to better guarantee a healthy and more normal sleep schedule.</w:t>
      </w:r>
    </w:p>
    <w:p w14:paraId="00706053" w14:textId="77777777" w:rsidR="008A7B4E" w:rsidRPr="008A7B4E" w:rsidRDefault="008A7B4E" w:rsidP="008A7B4E">
      <w:pPr>
        <w:spacing w:line="480" w:lineRule="auto"/>
        <w:rPr>
          <w:sz w:val="22"/>
          <w:szCs w:val="22"/>
        </w:rPr>
      </w:pPr>
    </w:p>
    <w:p w14:paraId="722BFB15" w14:textId="77777777" w:rsidR="008A7B4E" w:rsidRPr="008A7B4E" w:rsidRDefault="008A7B4E" w:rsidP="008A7B4E">
      <w:pPr>
        <w:spacing w:line="480" w:lineRule="auto"/>
        <w:rPr>
          <w:sz w:val="22"/>
          <w:szCs w:val="22"/>
        </w:rPr>
      </w:pPr>
      <w:r w:rsidRPr="008A7B4E">
        <w:rPr>
          <w:b/>
          <w:bCs/>
          <w:sz w:val="22"/>
          <w:szCs w:val="22"/>
          <w:u w:val="single"/>
        </w:rPr>
        <w:t>Conclusion</w:t>
      </w:r>
    </w:p>
    <w:p w14:paraId="1C4C57E8" w14:textId="77777777" w:rsidR="008A7B4E" w:rsidRPr="008A7B4E" w:rsidRDefault="008A7B4E" w:rsidP="008A7B4E">
      <w:pPr>
        <w:spacing w:line="480" w:lineRule="auto"/>
        <w:rPr>
          <w:sz w:val="22"/>
          <w:szCs w:val="22"/>
        </w:rPr>
      </w:pPr>
      <w:r w:rsidRPr="008A7B4E">
        <w:rPr>
          <w:sz w:val="22"/>
          <w:szCs w:val="22"/>
        </w:rPr>
        <w:t xml:space="preserve">In conclusion, it seems apparent that there are a number of ways in which stress can affect an individuals day-to-day life. These ways can include interfering with daily activities such as physical exercise or even more simple activates such as resting. This can be troublesome, particularly when considered the benefits these activates can have on regulating stress levels. When one considers, also, the potentially harmful effects that a seemingly ‘quick-fix’, such as caffeine can have on an </w:t>
      </w:r>
      <w:r w:rsidRPr="008A7B4E">
        <w:rPr>
          <w:sz w:val="22"/>
          <w:szCs w:val="22"/>
        </w:rPr>
        <w:lastRenderedPageBreak/>
        <w:t>individual, it seems to me to be very important to stay on top of one’s stress levels, especially in order to maintain a healthy relationship between work life and a personal life.</w:t>
      </w:r>
    </w:p>
    <w:p w14:paraId="37D5274A" w14:textId="77777777" w:rsidR="008A7B4E" w:rsidRPr="008A7B4E" w:rsidRDefault="008A7B4E" w:rsidP="008A7B4E">
      <w:pPr>
        <w:spacing w:line="480" w:lineRule="auto"/>
        <w:ind w:right="107"/>
        <w:jc w:val="both"/>
        <w:rPr>
          <w:sz w:val="22"/>
          <w:szCs w:val="22"/>
        </w:rPr>
      </w:pPr>
    </w:p>
    <w:p w14:paraId="07510AB8" w14:textId="77777777" w:rsidR="008A7B4E" w:rsidRPr="008A7B4E" w:rsidRDefault="008A7B4E" w:rsidP="008A7B4E">
      <w:pPr>
        <w:spacing w:line="480" w:lineRule="auto"/>
        <w:ind w:right="107"/>
        <w:jc w:val="both"/>
        <w:rPr>
          <w:sz w:val="22"/>
          <w:szCs w:val="22"/>
        </w:rPr>
      </w:pPr>
    </w:p>
    <w:p w14:paraId="4B14D73C" w14:textId="2D62C787" w:rsidR="008A7B4E" w:rsidRPr="008A7B4E" w:rsidRDefault="008A7B4E" w:rsidP="008A7B4E">
      <w:pPr>
        <w:spacing w:line="480" w:lineRule="auto"/>
        <w:ind w:right="107"/>
        <w:jc w:val="both"/>
        <w:rPr>
          <w:sz w:val="22"/>
          <w:szCs w:val="22"/>
          <w:u w:val="single"/>
        </w:rPr>
      </w:pPr>
      <w:r w:rsidRPr="008A7B4E">
        <w:rPr>
          <w:sz w:val="22"/>
          <w:szCs w:val="22"/>
          <w:u w:val="single"/>
        </w:rPr>
        <w:t>Word count: 9</w:t>
      </w:r>
      <w:r w:rsidR="00804EC2">
        <w:rPr>
          <w:sz w:val="22"/>
          <w:szCs w:val="22"/>
          <w:u w:val="single"/>
        </w:rPr>
        <w:t>72</w:t>
      </w:r>
    </w:p>
    <w:p w14:paraId="799200F2" w14:textId="77777777" w:rsidR="008A7B4E" w:rsidRPr="00270EEB" w:rsidRDefault="008A7B4E" w:rsidP="008A7B4E">
      <w:pPr>
        <w:ind w:right="107"/>
        <w:jc w:val="both"/>
        <w:rPr>
          <w:sz w:val="24"/>
          <w:szCs w:val="24"/>
        </w:rPr>
      </w:pPr>
    </w:p>
    <w:p w14:paraId="713B302F" w14:textId="77777777" w:rsidR="008A7B4E" w:rsidRPr="00270EEB" w:rsidRDefault="008A7B4E" w:rsidP="008A7B4E">
      <w:pPr>
        <w:ind w:right="107"/>
        <w:jc w:val="both"/>
        <w:rPr>
          <w:sz w:val="24"/>
          <w:szCs w:val="24"/>
        </w:rPr>
      </w:pPr>
    </w:p>
    <w:p w14:paraId="06B4670D" w14:textId="77777777" w:rsidR="008A7B4E" w:rsidRPr="00270EEB" w:rsidRDefault="008A7B4E" w:rsidP="008A7B4E">
      <w:pPr>
        <w:ind w:right="107"/>
        <w:jc w:val="both"/>
        <w:rPr>
          <w:sz w:val="24"/>
          <w:szCs w:val="24"/>
        </w:rPr>
      </w:pPr>
    </w:p>
    <w:p w14:paraId="51E20775" w14:textId="77777777" w:rsidR="008A7B4E" w:rsidRPr="00270EEB" w:rsidRDefault="008A7B4E" w:rsidP="008A7B4E">
      <w:pPr>
        <w:ind w:right="107"/>
        <w:jc w:val="both"/>
        <w:rPr>
          <w:sz w:val="24"/>
          <w:szCs w:val="24"/>
        </w:rPr>
      </w:pPr>
    </w:p>
    <w:p w14:paraId="6744F402" w14:textId="77777777" w:rsidR="008A7B4E" w:rsidRPr="00270EEB" w:rsidRDefault="008A7B4E" w:rsidP="008A7B4E">
      <w:pPr>
        <w:ind w:right="107"/>
        <w:jc w:val="both"/>
        <w:rPr>
          <w:sz w:val="24"/>
          <w:szCs w:val="24"/>
        </w:rPr>
      </w:pPr>
    </w:p>
    <w:p w14:paraId="5B51EF21" w14:textId="77777777" w:rsidR="008A7B4E" w:rsidRPr="00270EEB" w:rsidRDefault="008A7B4E" w:rsidP="008A7B4E">
      <w:pPr>
        <w:ind w:right="107"/>
        <w:jc w:val="both"/>
        <w:rPr>
          <w:sz w:val="24"/>
          <w:szCs w:val="24"/>
        </w:rPr>
      </w:pPr>
    </w:p>
    <w:p w14:paraId="714FAF3C" w14:textId="77777777" w:rsidR="008A7B4E" w:rsidRPr="00270EEB" w:rsidRDefault="008A7B4E" w:rsidP="008A7B4E">
      <w:pPr>
        <w:ind w:right="107"/>
        <w:jc w:val="both"/>
        <w:rPr>
          <w:sz w:val="24"/>
          <w:szCs w:val="24"/>
        </w:rPr>
      </w:pPr>
    </w:p>
    <w:p w14:paraId="1902805E" w14:textId="77777777" w:rsidR="008A7B4E" w:rsidRPr="00270EEB" w:rsidRDefault="008A7B4E" w:rsidP="008A7B4E">
      <w:pPr>
        <w:ind w:right="107"/>
        <w:jc w:val="both"/>
        <w:rPr>
          <w:sz w:val="24"/>
          <w:szCs w:val="24"/>
        </w:rPr>
      </w:pPr>
    </w:p>
    <w:p w14:paraId="10035B76" w14:textId="77777777" w:rsidR="008A7B4E" w:rsidRPr="00270EEB" w:rsidRDefault="008A7B4E" w:rsidP="008A7B4E">
      <w:pPr>
        <w:ind w:right="107"/>
        <w:jc w:val="both"/>
        <w:rPr>
          <w:sz w:val="24"/>
          <w:szCs w:val="24"/>
        </w:rPr>
      </w:pPr>
    </w:p>
    <w:p w14:paraId="6BD87204" w14:textId="77777777" w:rsidR="008A7B4E" w:rsidRPr="00270EEB" w:rsidRDefault="008A7B4E" w:rsidP="008A7B4E">
      <w:pPr>
        <w:ind w:right="107"/>
        <w:jc w:val="both"/>
        <w:rPr>
          <w:sz w:val="24"/>
          <w:szCs w:val="24"/>
        </w:rPr>
      </w:pPr>
    </w:p>
    <w:p w14:paraId="699AED79" w14:textId="77777777" w:rsidR="008A7B4E" w:rsidRPr="00270EEB" w:rsidRDefault="008A7B4E" w:rsidP="008A7B4E">
      <w:pPr>
        <w:ind w:right="107"/>
        <w:jc w:val="both"/>
        <w:rPr>
          <w:sz w:val="24"/>
          <w:szCs w:val="24"/>
        </w:rPr>
      </w:pPr>
    </w:p>
    <w:p w14:paraId="77953C0E" w14:textId="77777777" w:rsidR="008A7B4E" w:rsidRPr="00270EEB" w:rsidRDefault="008A7B4E" w:rsidP="008A7B4E">
      <w:pPr>
        <w:ind w:right="107"/>
        <w:jc w:val="both"/>
        <w:rPr>
          <w:sz w:val="24"/>
          <w:szCs w:val="24"/>
        </w:rPr>
      </w:pPr>
    </w:p>
    <w:p w14:paraId="332DE404" w14:textId="77777777" w:rsidR="008A7B4E" w:rsidRPr="00270EEB" w:rsidRDefault="008A7B4E" w:rsidP="008A7B4E">
      <w:pPr>
        <w:ind w:right="107"/>
        <w:jc w:val="both"/>
        <w:rPr>
          <w:sz w:val="24"/>
          <w:szCs w:val="24"/>
        </w:rPr>
      </w:pPr>
    </w:p>
    <w:p w14:paraId="02913BE8" w14:textId="77777777" w:rsidR="008A7B4E" w:rsidRPr="00270EEB" w:rsidRDefault="008A7B4E" w:rsidP="008A7B4E">
      <w:pPr>
        <w:ind w:right="107"/>
        <w:jc w:val="both"/>
        <w:rPr>
          <w:sz w:val="24"/>
          <w:szCs w:val="24"/>
        </w:rPr>
      </w:pPr>
    </w:p>
    <w:p w14:paraId="18B3ED94" w14:textId="77777777" w:rsidR="008A7B4E" w:rsidRPr="00270EEB" w:rsidRDefault="008A7B4E" w:rsidP="008A7B4E">
      <w:pPr>
        <w:ind w:right="107"/>
        <w:jc w:val="both"/>
        <w:rPr>
          <w:b/>
          <w:sz w:val="24"/>
          <w:szCs w:val="24"/>
        </w:rPr>
      </w:pPr>
    </w:p>
    <w:p w14:paraId="49AE0662" w14:textId="77777777" w:rsidR="008A7B4E" w:rsidRPr="00270EEB" w:rsidRDefault="008A7B4E" w:rsidP="008A7B4E">
      <w:pPr>
        <w:ind w:right="107"/>
        <w:jc w:val="both"/>
        <w:rPr>
          <w:sz w:val="24"/>
          <w:szCs w:val="24"/>
        </w:rPr>
        <w:sectPr w:rsidR="008A7B4E" w:rsidRPr="00270EEB" w:rsidSect="005463F1">
          <w:headerReference w:type="even" r:id="rId10"/>
          <w:headerReference w:type="default" r:id="rId11"/>
          <w:footerReference w:type="even" r:id="rId12"/>
          <w:footerReference w:type="default" r:id="rId13"/>
          <w:headerReference w:type="first" r:id="rId14"/>
          <w:footerReference w:type="first" r:id="rId15"/>
          <w:pgSz w:w="11906" w:h="16838" w:code="9"/>
          <w:pgMar w:top="1440" w:right="1080" w:bottom="1440" w:left="1080" w:header="720" w:footer="720" w:gutter="0"/>
          <w:cols w:space="720"/>
          <w:docGrid w:linePitch="272"/>
        </w:sectPr>
      </w:pPr>
    </w:p>
    <w:p w14:paraId="3437B040" w14:textId="77777777" w:rsidR="008A7B4E" w:rsidRPr="00270EEB" w:rsidRDefault="008A7B4E" w:rsidP="008A7B4E">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714823" w14:textId="77777777" w:rsidR="008A7B4E" w:rsidRPr="00270EEB" w:rsidRDefault="008A7B4E" w:rsidP="008A7B4E">
      <w:pPr>
        <w:ind w:right="107"/>
        <w:jc w:val="both"/>
        <w:rPr>
          <w:b/>
          <w:sz w:val="24"/>
          <w:szCs w:val="24"/>
        </w:rPr>
      </w:pPr>
    </w:p>
    <w:p w14:paraId="2FE94C18" w14:textId="77777777" w:rsidR="008A7B4E" w:rsidRDefault="008A7B4E" w:rsidP="008A7B4E">
      <w:pPr>
        <w:ind w:right="237"/>
        <w:jc w:val="both"/>
        <w:rPr>
          <w:b/>
          <w:color w:val="auto"/>
          <w:sz w:val="24"/>
          <w:szCs w:val="24"/>
        </w:rPr>
      </w:pPr>
      <w:r>
        <w:rPr>
          <w:b/>
          <w:color w:val="auto"/>
          <w:sz w:val="24"/>
          <w:szCs w:val="24"/>
        </w:rPr>
        <w:t xml:space="preserve">Relevant areas of the National Policing Curriculum: </w:t>
      </w:r>
    </w:p>
    <w:p w14:paraId="24190558" w14:textId="77777777" w:rsidR="008A7B4E" w:rsidRPr="00865008" w:rsidRDefault="008A7B4E" w:rsidP="008A7B4E">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6EEEC587" w14:textId="77777777" w:rsidR="008A7B4E" w:rsidRPr="00270EEB" w:rsidRDefault="008A7B4E" w:rsidP="008A7B4E">
      <w:pPr>
        <w:ind w:right="107"/>
        <w:jc w:val="both"/>
        <w:rPr>
          <w:sz w:val="24"/>
          <w:szCs w:val="24"/>
        </w:rPr>
      </w:pPr>
    </w:p>
    <w:p w14:paraId="591CAD99" w14:textId="77777777" w:rsidR="008A7B4E" w:rsidRPr="00270EEB" w:rsidRDefault="008A7B4E" w:rsidP="008A7B4E">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3C3CB39A" w14:textId="77777777" w:rsidR="008A7B4E" w:rsidRPr="00270EEB" w:rsidRDefault="008A7B4E" w:rsidP="008A7B4E">
      <w:pPr>
        <w:ind w:right="107"/>
        <w:jc w:val="both"/>
        <w:rPr>
          <w:sz w:val="24"/>
          <w:szCs w:val="24"/>
        </w:rPr>
      </w:pPr>
    </w:p>
    <w:p w14:paraId="7FC2FFCC" w14:textId="77777777" w:rsidR="008A7B4E" w:rsidRPr="00270EEB" w:rsidRDefault="008A7B4E" w:rsidP="008A7B4E">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8A7B4E" w:rsidRPr="00270EEB" w14:paraId="3949F971" w14:textId="77777777" w:rsidTr="002E6C79">
        <w:tc>
          <w:tcPr>
            <w:tcW w:w="10188" w:type="dxa"/>
            <w:shd w:val="clear" w:color="auto" w:fill="auto"/>
          </w:tcPr>
          <w:p w14:paraId="76DC21AD" w14:textId="77777777" w:rsidR="008A7B4E" w:rsidRDefault="008A7B4E" w:rsidP="002E6C79">
            <w:pPr>
              <w:ind w:right="107"/>
              <w:rPr>
                <w:sz w:val="24"/>
                <w:szCs w:val="24"/>
              </w:rPr>
            </w:pPr>
          </w:p>
          <w:p w14:paraId="7604F1B1" w14:textId="77777777" w:rsidR="008A7B4E" w:rsidRPr="00270EEB" w:rsidRDefault="008A7B4E" w:rsidP="002E6C79">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36B8F947" w14:textId="77777777" w:rsidR="008A7B4E" w:rsidRDefault="008A7B4E" w:rsidP="002E6C79">
            <w:pPr>
              <w:ind w:right="107"/>
              <w:jc w:val="both"/>
              <w:rPr>
                <w:sz w:val="24"/>
                <w:szCs w:val="24"/>
              </w:rPr>
            </w:pPr>
          </w:p>
          <w:p w14:paraId="713FFADF" w14:textId="77777777" w:rsidR="008A7B4E" w:rsidRDefault="008A7B4E" w:rsidP="002E6C79">
            <w:pPr>
              <w:ind w:right="107"/>
              <w:jc w:val="both"/>
              <w:rPr>
                <w:sz w:val="24"/>
                <w:szCs w:val="24"/>
              </w:rPr>
            </w:pPr>
            <w:r w:rsidRPr="21777531">
              <w:rPr>
                <w:sz w:val="24"/>
                <w:szCs w:val="24"/>
              </w:rPr>
              <w:t>Consider the use of effective communication skills that you used within the incident.</w:t>
            </w:r>
          </w:p>
          <w:p w14:paraId="3E88344C" w14:textId="77777777" w:rsidR="008A7B4E" w:rsidRDefault="008A7B4E" w:rsidP="002E6C79">
            <w:pPr>
              <w:ind w:right="107"/>
              <w:rPr>
                <w:b/>
                <w:bCs/>
                <w:sz w:val="24"/>
                <w:szCs w:val="24"/>
              </w:rPr>
            </w:pPr>
          </w:p>
          <w:p w14:paraId="0A4B280C" w14:textId="77777777" w:rsidR="008A7B4E" w:rsidRDefault="008A7B4E" w:rsidP="002E6C79">
            <w:pPr>
              <w:ind w:right="107"/>
              <w:jc w:val="both"/>
              <w:rPr>
                <w:color w:val="000000" w:themeColor="text1"/>
                <w:sz w:val="24"/>
                <w:szCs w:val="24"/>
              </w:rPr>
            </w:pPr>
            <w:r w:rsidRPr="21777531">
              <w:rPr>
                <w:b/>
                <w:bCs/>
                <w:color w:val="000000" w:themeColor="text1"/>
                <w:sz w:val="24"/>
                <w:szCs w:val="24"/>
              </w:rPr>
              <w:t>Reflecting</w:t>
            </w:r>
            <w:r w:rsidRPr="21777531">
              <w:rPr>
                <w:color w:val="000000" w:themeColor="text1"/>
                <w:sz w:val="24"/>
                <w:szCs w:val="24"/>
              </w:rPr>
              <w:t xml:space="preserve"> upon your incident, critically evaluate any theories or models underpinning the causes of conflict within policing interventions. (Examples would include, Betaris Box, The Drama Triangle). </w:t>
            </w:r>
          </w:p>
          <w:p w14:paraId="004BFF13" w14:textId="77777777" w:rsidR="008A7B4E" w:rsidRDefault="008A7B4E" w:rsidP="002E6C79">
            <w:pPr>
              <w:ind w:right="107"/>
              <w:jc w:val="both"/>
              <w:rPr>
                <w:color w:val="000000" w:themeColor="text1"/>
                <w:sz w:val="24"/>
                <w:szCs w:val="24"/>
              </w:rPr>
            </w:pPr>
          </w:p>
          <w:p w14:paraId="7E851D8B" w14:textId="77777777" w:rsidR="008A7B4E" w:rsidRPr="00270EEB" w:rsidRDefault="008A7B4E" w:rsidP="002E6C79">
            <w:pPr>
              <w:ind w:right="107"/>
              <w:jc w:val="both"/>
              <w:rPr>
                <w:sz w:val="24"/>
                <w:szCs w:val="24"/>
              </w:rPr>
            </w:pPr>
          </w:p>
          <w:p w14:paraId="53CB4CB1" w14:textId="77777777" w:rsidR="008A7B4E" w:rsidRPr="00270EEB" w:rsidRDefault="008A7B4E" w:rsidP="002E6C79">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65F34767" w14:textId="77777777" w:rsidR="008A7B4E" w:rsidRPr="00270EEB" w:rsidRDefault="008A7B4E" w:rsidP="008A7B4E">
      <w:pPr>
        <w:ind w:right="107"/>
        <w:jc w:val="both"/>
        <w:rPr>
          <w:sz w:val="24"/>
          <w:szCs w:val="24"/>
        </w:rPr>
      </w:pPr>
    </w:p>
    <w:p w14:paraId="41073513" w14:textId="77777777" w:rsidR="008A7B4E" w:rsidRPr="00450C83" w:rsidRDefault="008A7B4E" w:rsidP="008A7B4E">
      <w:pPr>
        <w:ind w:right="107"/>
        <w:jc w:val="both"/>
        <w:rPr>
          <w:b/>
          <w:sz w:val="24"/>
          <w:szCs w:val="24"/>
        </w:rPr>
      </w:pPr>
      <w:r w:rsidRPr="00450C83">
        <w:rPr>
          <w:b/>
          <w:sz w:val="24"/>
          <w:szCs w:val="24"/>
        </w:rPr>
        <w:t>ANSWER:</w:t>
      </w:r>
    </w:p>
    <w:p w14:paraId="4C8C0101" w14:textId="77777777" w:rsidR="008A7B4E" w:rsidRPr="00270EEB" w:rsidRDefault="008A7B4E" w:rsidP="008A7B4E">
      <w:pPr>
        <w:ind w:right="107"/>
        <w:jc w:val="both"/>
        <w:rPr>
          <w:sz w:val="24"/>
          <w:szCs w:val="24"/>
        </w:rPr>
      </w:pPr>
    </w:p>
    <w:p w14:paraId="320F5ACE" w14:textId="77777777" w:rsidR="008A7B4E" w:rsidRPr="00270EEB" w:rsidRDefault="008A7B4E" w:rsidP="008A7B4E">
      <w:pPr>
        <w:ind w:right="107"/>
        <w:jc w:val="both"/>
        <w:rPr>
          <w:sz w:val="24"/>
          <w:szCs w:val="24"/>
        </w:rPr>
      </w:pPr>
    </w:p>
    <w:p w14:paraId="121B69B4" w14:textId="77777777" w:rsidR="008A7B4E" w:rsidRPr="008A7B4E" w:rsidRDefault="008A7B4E" w:rsidP="008A7B4E">
      <w:pPr>
        <w:spacing w:line="480" w:lineRule="auto"/>
        <w:rPr>
          <w:sz w:val="22"/>
          <w:szCs w:val="22"/>
        </w:rPr>
      </w:pPr>
      <w:r w:rsidRPr="008A7B4E">
        <w:rPr>
          <w:b/>
          <w:bCs/>
          <w:sz w:val="22"/>
          <w:szCs w:val="22"/>
          <w:u w:val="single"/>
        </w:rPr>
        <w:t>Introduction</w:t>
      </w:r>
    </w:p>
    <w:p w14:paraId="40B2E233" w14:textId="77777777" w:rsidR="008A7B4E" w:rsidRPr="008A7B4E" w:rsidRDefault="008A7B4E" w:rsidP="008A7B4E">
      <w:pPr>
        <w:spacing w:line="480" w:lineRule="auto"/>
        <w:rPr>
          <w:sz w:val="22"/>
          <w:szCs w:val="22"/>
        </w:rPr>
      </w:pPr>
      <w:r w:rsidRPr="008A7B4E">
        <w:rPr>
          <w:sz w:val="22"/>
          <w:szCs w:val="22"/>
        </w:rPr>
        <w:t>The following is a discussion regarding an incident I attended during my first few weeks as an operational police officer. In this piece, I will discuss the incident, providing some detail on what occurred, and the individuals involved. I will then attempt to break down the series of events and offer some self-reflection on what occurred by using The Betaris Box and The Drama Triangle. I will then provide a conclusion of my findings.</w:t>
      </w:r>
    </w:p>
    <w:p w14:paraId="299CA721" w14:textId="77777777" w:rsidR="008A7B4E" w:rsidRPr="008A7B4E" w:rsidRDefault="008A7B4E" w:rsidP="008A7B4E">
      <w:pPr>
        <w:spacing w:line="480" w:lineRule="auto"/>
        <w:rPr>
          <w:sz w:val="22"/>
          <w:szCs w:val="22"/>
        </w:rPr>
      </w:pPr>
    </w:p>
    <w:p w14:paraId="7308005E" w14:textId="755C13D4" w:rsidR="00822C24" w:rsidRPr="00A56CEB" w:rsidRDefault="008A7B4E" w:rsidP="00822C24">
      <w:pPr>
        <w:spacing w:line="480" w:lineRule="auto"/>
        <w:rPr>
          <w:b/>
          <w:bCs/>
          <w:sz w:val="22"/>
          <w:szCs w:val="22"/>
          <w:u w:val="single"/>
        </w:rPr>
      </w:pPr>
      <w:r w:rsidRPr="008A7B4E">
        <w:rPr>
          <w:b/>
          <w:bCs/>
          <w:sz w:val="22"/>
          <w:szCs w:val="22"/>
          <w:u w:val="single"/>
        </w:rPr>
        <w:t>Main Body</w:t>
      </w:r>
    </w:p>
    <w:p w14:paraId="45D889EC" w14:textId="1F2FFFF3" w:rsidR="00822C24" w:rsidRDefault="00822C24" w:rsidP="008A7B4E">
      <w:pPr>
        <w:spacing w:line="480" w:lineRule="auto"/>
        <w:rPr>
          <w:sz w:val="22"/>
          <w:szCs w:val="22"/>
        </w:rPr>
      </w:pPr>
    </w:p>
    <w:p w14:paraId="0F7ABF42" w14:textId="77777777" w:rsidR="00822C24" w:rsidRPr="00822C24" w:rsidRDefault="00822C24" w:rsidP="008A7B4E">
      <w:pPr>
        <w:spacing w:line="480" w:lineRule="auto"/>
        <w:rPr>
          <w:sz w:val="22"/>
          <w:szCs w:val="22"/>
        </w:rPr>
      </w:pPr>
    </w:p>
    <w:p w14:paraId="7E971123" w14:textId="77777777" w:rsidR="008A7B4E" w:rsidRPr="008A7B4E" w:rsidRDefault="008A7B4E" w:rsidP="008A7B4E">
      <w:pPr>
        <w:spacing w:line="480" w:lineRule="auto"/>
        <w:rPr>
          <w:sz w:val="22"/>
          <w:szCs w:val="22"/>
          <w:u w:val="single"/>
        </w:rPr>
      </w:pPr>
      <w:r w:rsidRPr="008A7B4E">
        <w:rPr>
          <w:sz w:val="22"/>
          <w:szCs w:val="22"/>
          <w:u w:val="single"/>
        </w:rPr>
        <w:t>The Incident in Question</w:t>
      </w:r>
    </w:p>
    <w:p w14:paraId="04795D89" w14:textId="77777777" w:rsidR="008A7B4E" w:rsidRPr="008A7B4E" w:rsidRDefault="008A7B4E" w:rsidP="008A7B4E">
      <w:pPr>
        <w:spacing w:line="480" w:lineRule="auto"/>
        <w:rPr>
          <w:sz w:val="22"/>
          <w:szCs w:val="22"/>
        </w:rPr>
      </w:pPr>
      <w:r w:rsidRPr="008A7B4E">
        <w:rPr>
          <w:sz w:val="22"/>
          <w:szCs w:val="22"/>
        </w:rPr>
        <w:t>I will begin by describing the incident that occurred. I was sat in my station, as normal, completing the admin side of some calls I had previously attended that day and some days prior.</w:t>
      </w:r>
    </w:p>
    <w:p w14:paraId="3F0600F3" w14:textId="77777777" w:rsidR="008A7B4E" w:rsidRPr="008A7B4E" w:rsidRDefault="008A7B4E" w:rsidP="008A7B4E">
      <w:pPr>
        <w:spacing w:line="480" w:lineRule="auto"/>
        <w:rPr>
          <w:sz w:val="22"/>
          <w:szCs w:val="22"/>
        </w:rPr>
      </w:pPr>
      <w:r w:rsidRPr="008A7B4E">
        <w:rPr>
          <w:sz w:val="22"/>
          <w:szCs w:val="22"/>
        </w:rPr>
        <w:lastRenderedPageBreak/>
        <w:t>This particular incident was in relation to a call from the South Wales Ambulance Service. The ambulance service began passing on a call which they received from members of the public. The original reported incident involved a woman who was seen laying on a road. The road was outside the reporting person’s home address and the women, who was a cause for concern to the local residents I am sure, could be seen from their house. No details of this person of concern were passed as she was not known to local residents, nor was a description of this person for that matter. As the reader can no doubt tell, I had very little to go on. All the information I had to go on was a brief detail of the incident and an address I can attend.</w:t>
      </w:r>
    </w:p>
    <w:p w14:paraId="645F3C3F" w14:textId="77777777" w:rsidR="008A7B4E" w:rsidRPr="008A7B4E" w:rsidRDefault="008A7B4E" w:rsidP="008A7B4E">
      <w:pPr>
        <w:spacing w:line="480" w:lineRule="auto"/>
        <w:rPr>
          <w:sz w:val="22"/>
          <w:szCs w:val="22"/>
        </w:rPr>
      </w:pPr>
      <w:r w:rsidRPr="008A7B4E">
        <w:rPr>
          <w:sz w:val="22"/>
          <w:szCs w:val="22"/>
        </w:rPr>
        <w:t>I attended the reported incident address; however, upon my arrival, I could not see any individual lying on a road, nor could I see local residents gathered in the street as I expected. I, therefore, got in touch with my colleagues in the police force control room by way of my personal radio. I informed my colleagues of what I could see, which was very little, and asked if they could clarify with the ambulance service as to which road this female was reportedly lying in.</w:t>
      </w:r>
    </w:p>
    <w:p w14:paraId="34973227" w14:textId="77777777" w:rsidR="008A7B4E" w:rsidRPr="008A7B4E" w:rsidRDefault="008A7B4E" w:rsidP="008A7B4E">
      <w:pPr>
        <w:spacing w:line="480" w:lineRule="auto"/>
        <w:rPr>
          <w:sz w:val="22"/>
          <w:szCs w:val="22"/>
        </w:rPr>
      </w:pPr>
      <w:r w:rsidRPr="008A7B4E">
        <w:rPr>
          <w:sz w:val="22"/>
          <w:szCs w:val="22"/>
        </w:rPr>
        <w:t>My colleagues did get back in touch with further information. Rather than contact the ambulance service, my colleagues had managed to get in touch with the original caller; the local resident who had seen this female lying in the road themselves and had reported it to the SOUTH Wales Ambulance Service. The local resident then provided my colleague with the name of the road, details of the part of the road where this female can be found, as well as confirmation that the resident, as well as several others, where still at the seen with this female that had caused them to feel concern.</w:t>
      </w:r>
    </w:p>
    <w:p w14:paraId="276BBFE9" w14:textId="77777777" w:rsidR="008A7B4E" w:rsidRPr="008A7B4E" w:rsidRDefault="008A7B4E" w:rsidP="008A7B4E">
      <w:pPr>
        <w:spacing w:line="480" w:lineRule="auto"/>
        <w:rPr>
          <w:sz w:val="22"/>
          <w:szCs w:val="22"/>
        </w:rPr>
      </w:pPr>
      <w:r w:rsidRPr="008A7B4E">
        <w:rPr>
          <w:sz w:val="22"/>
          <w:szCs w:val="22"/>
        </w:rPr>
        <w:t>I then attended the section of the road described by the reporting person. Upon my arrival, I could see two cars with their hazard lights on. I assumed this to be the group of locals that were with the female who was seen laying in the road. I arrived in a marked police vehicle; after parking my vehicle, I switched on the roof lights and got out to speak to those involved.</w:t>
      </w:r>
    </w:p>
    <w:p w14:paraId="6BAE1AE5" w14:textId="77777777" w:rsidR="008A7B4E" w:rsidRPr="008A7B4E" w:rsidRDefault="008A7B4E" w:rsidP="008A7B4E">
      <w:pPr>
        <w:spacing w:line="480" w:lineRule="auto"/>
        <w:rPr>
          <w:sz w:val="22"/>
          <w:szCs w:val="22"/>
        </w:rPr>
      </w:pPr>
      <w:r w:rsidRPr="008A7B4E">
        <w:rPr>
          <w:sz w:val="22"/>
          <w:szCs w:val="22"/>
        </w:rPr>
        <w:t xml:space="preserve">It did not take me long to find the female in question. She was indeed laying on the road. At first glance, she appeared to be sleeping. The reporting person quickly identified herself and informed me that the female she had reported to the ambulance service had been talking to the local </w:t>
      </w:r>
      <w:r w:rsidRPr="008A7B4E">
        <w:rPr>
          <w:sz w:val="22"/>
          <w:szCs w:val="22"/>
        </w:rPr>
        <w:lastRenderedPageBreak/>
        <w:t>residents. I could take some reassurance from this information that the female has not been badly hurt, at least not to the degree that she was unconscious.</w:t>
      </w:r>
    </w:p>
    <w:p w14:paraId="114AA773" w14:textId="77777777" w:rsidR="008A7B4E" w:rsidRPr="008A7B4E" w:rsidRDefault="008A7B4E" w:rsidP="008A7B4E">
      <w:pPr>
        <w:spacing w:line="480" w:lineRule="auto"/>
        <w:rPr>
          <w:sz w:val="22"/>
          <w:szCs w:val="22"/>
        </w:rPr>
      </w:pPr>
      <w:r w:rsidRPr="008A7B4E">
        <w:rPr>
          <w:sz w:val="22"/>
          <w:szCs w:val="22"/>
        </w:rPr>
        <w:t>I tried to communicate to the female who was led on the road. I asked her if she was okay. I did not get a response initially. The reporting person stated that this female in the road had earlier identified herself by her first name. I spoke to her again, using her first name this time, and she did reply. She stated that she was okay and that she was not hurt. I could tell from her slurred speech, however, that all was not as it should be. I suspected that she was under the influence of either alcohol or drugs; however, as her health and wellbeing was my main priority, I did not rule out the possibility that she had received some sort of head injury or had a pre-existing medical condition.</w:t>
      </w:r>
    </w:p>
    <w:p w14:paraId="78069BC0" w14:textId="77777777" w:rsidR="008A7B4E" w:rsidRPr="008A7B4E" w:rsidRDefault="008A7B4E" w:rsidP="008A7B4E">
      <w:pPr>
        <w:spacing w:line="480" w:lineRule="auto"/>
        <w:rPr>
          <w:sz w:val="22"/>
          <w:szCs w:val="22"/>
        </w:rPr>
      </w:pPr>
      <w:r w:rsidRPr="008A7B4E">
        <w:rPr>
          <w:sz w:val="22"/>
          <w:szCs w:val="22"/>
        </w:rPr>
        <w:t>I asked this female if she could stand up. She attempted to do so but was unable to keep her balance under her own ability. As I was concerned that she was led on a cold and wet road, I thought it best to help her to her feet. She welcomed the help, and I instructed her to lean against a nearby wall in order to best ensure that she did not return to the floor.</w:t>
      </w:r>
    </w:p>
    <w:p w14:paraId="3091FEB3" w14:textId="77777777" w:rsidR="008A7B4E" w:rsidRPr="008A7B4E" w:rsidRDefault="008A7B4E" w:rsidP="008A7B4E">
      <w:pPr>
        <w:spacing w:line="480" w:lineRule="auto"/>
        <w:rPr>
          <w:sz w:val="22"/>
          <w:szCs w:val="22"/>
        </w:rPr>
      </w:pPr>
      <w:r w:rsidRPr="008A7B4E">
        <w:rPr>
          <w:sz w:val="22"/>
          <w:szCs w:val="22"/>
        </w:rPr>
        <w:t>Once this was achieved, I began asking her some questions in order to establish who she was in the hopes of returning her to her home address, or, at the very least, put her in the care of a family member or close friend so that she may receive adequate care. Needles to say, I thought, given that she could not stand up straight by herself, she was in no fit state to care for herself on this night.</w:t>
      </w:r>
    </w:p>
    <w:p w14:paraId="6BE4ECDF" w14:textId="77777777" w:rsidR="008A7B4E" w:rsidRPr="008A7B4E" w:rsidRDefault="008A7B4E" w:rsidP="008A7B4E">
      <w:pPr>
        <w:spacing w:line="480" w:lineRule="auto"/>
        <w:rPr>
          <w:sz w:val="22"/>
          <w:szCs w:val="22"/>
        </w:rPr>
      </w:pPr>
      <w:r w:rsidRPr="008A7B4E">
        <w:rPr>
          <w:sz w:val="22"/>
          <w:szCs w:val="22"/>
        </w:rPr>
        <w:t>The female in question was forthcoming with some personal details, although she did not answer some of my questions. I then asked her if she had a mobile phone, and could she use it to call a family member in order to ensure she attend a place of safety for the night. She then reached for her phone and looked at its screen. I was unprepared for what happened next.</w:t>
      </w:r>
    </w:p>
    <w:p w14:paraId="48600AAB" w14:textId="77777777" w:rsidR="008A7B4E" w:rsidRPr="008A7B4E" w:rsidRDefault="008A7B4E" w:rsidP="008A7B4E">
      <w:pPr>
        <w:spacing w:line="480" w:lineRule="auto"/>
        <w:rPr>
          <w:sz w:val="22"/>
          <w:szCs w:val="22"/>
        </w:rPr>
      </w:pPr>
      <w:r w:rsidRPr="008A7B4E">
        <w:rPr>
          <w:sz w:val="22"/>
          <w:szCs w:val="22"/>
        </w:rPr>
        <w:t xml:space="preserve">The female in question began to laugh while looking at her mobile phone, seemingly at random. I was very confused by this; meanwhile, the female continued to laugh for several seconds. Each time I questioned her as to why she was laughing, she laughed louder. This was further confirmation that she was under the influence of some sort of narcotic, in my opinion. She also began to make violent threats against the local residents, who were still in the area offering their assistance. I attempted to use my communication skills to calm the situation, hoping to minimise the </w:t>
      </w:r>
      <w:r w:rsidRPr="008A7B4E">
        <w:rPr>
          <w:sz w:val="22"/>
          <w:szCs w:val="22"/>
        </w:rPr>
        <w:lastRenderedPageBreak/>
        <w:t>number of offences taking place in front of me. I warned the female that her actions could result in her facing legal consequences; however, I believe my words fell on deaf ears.</w:t>
      </w:r>
    </w:p>
    <w:p w14:paraId="27860C14" w14:textId="77777777" w:rsidR="008A7B4E" w:rsidRPr="008A7B4E" w:rsidRDefault="008A7B4E" w:rsidP="008A7B4E">
      <w:pPr>
        <w:spacing w:line="480" w:lineRule="auto"/>
        <w:rPr>
          <w:sz w:val="22"/>
          <w:szCs w:val="22"/>
        </w:rPr>
      </w:pPr>
      <w:r w:rsidRPr="008A7B4E">
        <w:rPr>
          <w:sz w:val="22"/>
          <w:szCs w:val="22"/>
        </w:rPr>
        <w:t>The female then reached out and began to do something which forced my decision making. She began to assault me by punching me to my face and chest. I did not want to be at all physical with this person as she was already unsteady on her feet; however, I had my own safety to consider, as well as the safety of the local residents who were nearby. With this in mind, I began to escort the female away from nearby people and towards my vehicle. As we were walking, the female then began to kick me. Thankfully, none of these attacks resulted in injury. Nevertheless, I believed it was my duty to take some sort of positive action given this female’s dangerous behaviour.</w:t>
      </w:r>
    </w:p>
    <w:p w14:paraId="5C8A1974" w14:textId="77777777" w:rsidR="008A7B4E" w:rsidRPr="008A7B4E" w:rsidRDefault="008A7B4E" w:rsidP="008A7B4E">
      <w:pPr>
        <w:spacing w:line="480" w:lineRule="auto"/>
        <w:rPr>
          <w:sz w:val="22"/>
          <w:szCs w:val="22"/>
        </w:rPr>
      </w:pPr>
      <w:r w:rsidRPr="008A7B4E">
        <w:rPr>
          <w:sz w:val="22"/>
          <w:szCs w:val="22"/>
        </w:rPr>
        <w:t>Once we reached my vehicle, the female continued to make attempts to assault me. These attempts escalated, as she was, at this point in time, making attempts to bite me. In order to guarantee my safety, as well as hers, I took her down to the floor, ensuring that she would be facing away from me while she was on the floor. I did this by enacting techniques that were taught to me during my training. This was done immediately before I informed the female that she was under arrest. I stated the offence for which she was under arrest, as well as the necessity for her arrest, the tom of her arrest, and the formal caution.</w:t>
      </w:r>
    </w:p>
    <w:p w14:paraId="38FF6E34" w14:textId="77777777" w:rsidR="008A7B4E" w:rsidRPr="008A7B4E" w:rsidRDefault="008A7B4E" w:rsidP="008A7B4E">
      <w:pPr>
        <w:spacing w:line="480" w:lineRule="auto"/>
        <w:rPr>
          <w:sz w:val="22"/>
          <w:szCs w:val="22"/>
        </w:rPr>
      </w:pPr>
      <w:r w:rsidRPr="008A7B4E">
        <w:rPr>
          <w:sz w:val="22"/>
          <w:szCs w:val="22"/>
        </w:rPr>
        <w:t>I then used my personal radio in order to call for some assistance. I did this while keeping one had on the female; I did this in order to ensure that she could make no further attempts to harm me, as well as ensuring that she could not come to harm herself. Not only did keeping her on the floor, facing away from me best ensure that she could not punch, kick, or bite me, but it also guaranteed that she could not fall to the floor and come to physical injury.</w:t>
      </w:r>
    </w:p>
    <w:p w14:paraId="3A338C6B" w14:textId="77777777" w:rsidR="008A7B4E" w:rsidRPr="008A7B4E" w:rsidRDefault="008A7B4E" w:rsidP="008A7B4E">
      <w:pPr>
        <w:spacing w:line="480" w:lineRule="auto"/>
        <w:rPr>
          <w:sz w:val="22"/>
          <w:szCs w:val="22"/>
        </w:rPr>
      </w:pPr>
      <w:r w:rsidRPr="008A7B4E">
        <w:rPr>
          <w:sz w:val="22"/>
          <w:szCs w:val="22"/>
        </w:rPr>
        <w:t>My colleagues soon arrived. Once I had their support, we safely placed the female in handcuffs and placed her into the back of a police van. During this process, she assaulted second police officer and made violent threats towards another. After transporting her to the custody unit, she made further attempts to bite me and assaulted a third police officer. Her detention was later authorised, and I returned to the police station in order to complete my arrest statement before my tour of duty ended.</w:t>
      </w:r>
    </w:p>
    <w:p w14:paraId="669EC24E" w14:textId="77777777" w:rsidR="008A7B4E" w:rsidRPr="008A7B4E" w:rsidRDefault="008A7B4E" w:rsidP="008A7B4E">
      <w:pPr>
        <w:spacing w:line="480" w:lineRule="auto"/>
        <w:rPr>
          <w:sz w:val="22"/>
          <w:szCs w:val="22"/>
        </w:rPr>
      </w:pPr>
    </w:p>
    <w:p w14:paraId="73911794" w14:textId="77777777" w:rsidR="008A7B4E" w:rsidRPr="008A7B4E" w:rsidRDefault="008A7B4E" w:rsidP="008A7B4E">
      <w:pPr>
        <w:spacing w:line="480" w:lineRule="auto"/>
        <w:rPr>
          <w:sz w:val="22"/>
          <w:szCs w:val="22"/>
        </w:rPr>
      </w:pPr>
      <w:r w:rsidRPr="008A7B4E">
        <w:rPr>
          <w:sz w:val="22"/>
          <w:szCs w:val="22"/>
          <w:u w:val="single"/>
        </w:rPr>
        <w:lastRenderedPageBreak/>
        <w:t>The Betaris Box</w:t>
      </w:r>
    </w:p>
    <w:p w14:paraId="20428287" w14:textId="77777777" w:rsidR="008A7B4E" w:rsidRPr="008A7B4E" w:rsidRDefault="008A7B4E" w:rsidP="008A7B4E">
      <w:pPr>
        <w:spacing w:line="480" w:lineRule="auto"/>
        <w:rPr>
          <w:color w:val="23232D"/>
          <w:sz w:val="22"/>
          <w:szCs w:val="22"/>
          <w:shd w:val="clear" w:color="auto" w:fill="FFFFFF"/>
        </w:rPr>
      </w:pPr>
      <w:r w:rsidRPr="008A7B4E">
        <w:rPr>
          <w:sz w:val="22"/>
          <w:szCs w:val="22"/>
        </w:rPr>
        <w:t>It has been said of The Betaris Box model that it is “</w:t>
      </w:r>
      <w:r w:rsidRPr="008A7B4E">
        <w:rPr>
          <w:color w:val="23232D"/>
          <w:sz w:val="22"/>
          <w:szCs w:val="22"/>
          <w:shd w:val="clear" w:color="auto" w:fill="FFFFFF"/>
        </w:rPr>
        <w:t>a cycle to show how our attitude affects our behaviour, then how our behaviour affects others attitudes and how that then affects their behaviour” (www.revolutionlearning.co.uk, n.d.). It is essentially a never-ending cycle, in which one person’s attitude, behaviour, and actions may affect that of another person, and how it may have a knock-on effect on that person’s attitude, behaviour, and actions.</w:t>
      </w:r>
    </w:p>
    <w:p w14:paraId="32962EF7" w14:textId="77777777" w:rsidR="008A7B4E" w:rsidRPr="008A7B4E" w:rsidRDefault="008A7B4E" w:rsidP="008A7B4E">
      <w:pPr>
        <w:spacing w:line="480" w:lineRule="auto"/>
        <w:rPr>
          <w:color w:val="23232D"/>
          <w:sz w:val="22"/>
          <w:szCs w:val="22"/>
          <w:shd w:val="clear" w:color="auto" w:fill="FFFFFF"/>
        </w:rPr>
      </w:pPr>
      <w:r w:rsidRPr="008A7B4E">
        <w:rPr>
          <w:color w:val="23232D"/>
          <w:sz w:val="22"/>
          <w:szCs w:val="22"/>
          <w:shd w:val="clear" w:color="auto" w:fill="FFFFFF"/>
        </w:rPr>
        <w:t>The model describes how a person’s attitude will have some influence on their behaviour, and how their behaviour will have an influence on another person’s attitude and so on. Using this model, I can reflect on the possibility that my attitude ultimately affected the female in question’s behaviour.</w:t>
      </w:r>
    </w:p>
    <w:p w14:paraId="46947CDE" w14:textId="77777777" w:rsidR="008A7B4E" w:rsidRPr="008A7B4E" w:rsidRDefault="008A7B4E" w:rsidP="008A7B4E">
      <w:pPr>
        <w:spacing w:line="480" w:lineRule="auto"/>
        <w:rPr>
          <w:color w:val="23232D"/>
          <w:sz w:val="22"/>
          <w:szCs w:val="22"/>
          <w:shd w:val="clear" w:color="auto" w:fill="FFFFFF"/>
        </w:rPr>
      </w:pPr>
      <w:r w:rsidRPr="008A7B4E">
        <w:rPr>
          <w:color w:val="23232D"/>
          <w:sz w:val="22"/>
          <w:szCs w:val="22"/>
          <w:shd w:val="clear" w:color="auto" w:fill="FFFFFF"/>
        </w:rPr>
        <w:t>When I look back on the incident, I cannot help but concentrate on the moment in which she began to laugh loudly and almost uncontrollably. I am drawn to this moment as she was largely compliant and, for the most part, well behaved up until then. This was the just after I had asked her to look through her phone in order to contact a relative or friend.</w:t>
      </w:r>
    </w:p>
    <w:p w14:paraId="498720E5" w14:textId="77777777" w:rsidR="008A7B4E" w:rsidRPr="008A7B4E" w:rsidRDefault="008A7B4E" w:rsidP="008A7B4E">
      <w:pPr>
        <w:spacing w:line="480" w:lineRule="auto"/>
        <w:rPr>
          <w:color w:val="23232D"/>
          <w:sz w:val="22"/>
          <w:szCs w:val="22"/>
          <w:shd w:val="clear" w:color="auto" w:fill="FFFFFF"/>
        </w:rPr>
      </w:pPr>
      <w:r w:rsidRPr="008A7B4E">
        <w:rPr>
          <w:color w:val="23232D"/>
          <w:sz w:val="22"/>
          <w:szCs w:val="22"/>
          <w:shd w:val="clear" w:color="auto" w:fill="FFFFFF"/>
        </w:rPr>
        <w:t>I have had quite a lot of time to think about this incident and I cannot help but wonder if she viewed something, perhaps the name of a contact on her phone, or even a photo of that contact perhaps, that caused her to act out in a violent and aggressive manner. I believe this is possible as I had asked her to view her contacts in order to make a phone call to a friend or relative who could provide her with some level of personal care for the night.</w:t>
      </w:r>
    </w:p>
    <w:p w14:paraId="6005DFA2" w14:textId="77777777" w:rsidR="008A7B4E" w:rsidRPr="008A7B4E" w:rsidRDefault="008A7B4E" w:rsidP="008A7B4E">
      <w:pPr>
        <w:spacing w:line="480" w:lineRule="auto"/>
        <w:rPr>
          <w:color w:val="23232D"/>
          <w:sz w:val="22"/>
          <w:szCs w:val="22"/>
          <w:shd w:val="clear" w:color="auto" w:fill="FFFFFF"/>
        </w:rPr>
      </w:pPr>
      <w:r w:rsidRPr="008A7B4E">
        <w:rPr>
          <w:color w:val="23232D"/>
          <w:sz w:val="22"/>
          <w:szCs w:val="22"/>
          <w:shd w:val="clear" w:color="auto" w:fill="FFFFFF"/>
        </w:rPr>
        <w:t>My attitude was one of concern. I was concerned for this females welfare, not only because she was found led on a cold and wet road, with the danger of being hit by a moving vehicle, but also because she was very unsteady on her feet, unable to understand me clearly, and in no fit state to care for herself. Had my behaviour caused her to become aggressive, it is rather mysterious as to why this happened as her welfare and safety were at the forefront of my mind.</w:t>
      </w:r>
    </w:p>
    <w:p w14:paraId="5C614003" w14:textId="77777777" w:rsidR="008A7B4E" w:rsidRPr="008A7B4E" w:rsidRDefault="008A7B4E" w:rsidP="008A7B4E">
      <w:pPr>
        <w:spacing w:line="480" w:lineRule="auto"/>
        <w:rPr>
          <w:color w:val="23232D"/>
          <w:sz w:val="22"/>
          <w:szCs w:val="22"/>
          <w:shd w:val="clear" w:color="auto" w:fill="FFFFFF"/>
        </w:rPr>
      </w:pPr>
    </w:p>
    <w:p w14:paraId="19E19E17" w14:textId="77777777" w:rsidR="008A7B4E" w:rsidRPr="008A7B4E" w:rsidRDefault="008A7B4E" w:rsidP="008A7B4E">
      <w:pPr>
        <w:spacing w:line="480" w:lineRule="auto"/>
        <w:rPr>
          <w:color w:val="23232D"/>
          <w:sz w:val="22"/>
          <w:szCs w:val="22"/>
          <w:shd w:val="clear" w:color="auto" w:fill="FFFFFF"/>
        </w:rPr>
      </w:pPr>
      <w:r w:rsidRPr="008A7B4E">
        <w:rPr>
          <w:color w:val="23232D"/>
          <w:sz w:val="22"/>
          <w:szCs w:val="22"/>
          <w:u w:val="single"/>
          <w:shd w:val="clear" w:color="auto" w:fill="FFFFFF"/>
        </w:rPr>
        <w:t>The Drama Triangle</w:t>
      </w:r>
    </w:p>
    <w:p w14:paraId="7F7A9A83" w14:textId="77777777" w:rsidR="008A7B4E" w:rsidRPr="008A7B4E" w:rsidRDefault="008A7B4E" w:rsidP="008A7B4E">
      <w:pPr>
        <w:spacing w:line="480" w:lineRule="auto"/>
        <w:rPr>
          <w:color w:val="23232D"/>
          <w:sz w:val="22"/>
          <w:szCs w:val="22"/>
          <w:shd w:val="clear" w:color="auto" w:fill="FFFFFF"/>
        </w:rPr>
      </w:pPr>
      <w:r w:rsidRPr="008A7B4E">
        <w:rPr>
          <w:color w:val="23232D"/>
          <w:sz w:val="22"/>
          <w:szCs w:val="22"/>
          <w:shd w:val="clear" w:color="auto" w:fill="FFFFFF"/>
        </w:rPr>
        <w:t xml:space="preserve">The Drama Triangle was developed by Stephen Karpman and is used to ‘describe a series of patterns in which those involved fall into. These include the hero, the villain, and the victim’. The villain seeks to blame others for what has occurred, potentially forcing other into the victim position. </w:t>
      </w:r>
      <w:r w:rsidRPr="008A7B4E">
        <w:rPr>
          <w:color w:val="23232D"/>
          <w:sz w:val="22"/>
          <w:szCs w:val="22"/>
          <w:shd w:val="clear" w:color="auto" w:fill="FFFFFF"/>
        </w:rPr>
        <w:lastRenderedPageBreak/>
        <w:t>The victim believes that their persecution is not fair and invites another into the hero position. The hero position may be the most favoured; however, this person seeks to solve the short-term issue faced by the victim, rather than the root cause of the persecution in the first place. (www.counselling-directory.org.uk, n.d,)</w:t>
      </w:r>
    </w:p>
    <w:p w14:paraId="1D86A2B5" w14:textId="77777777" w:rsidR="008A7B4E" w:rsidRPr="008A7B4E" w:rsidRDefault="008A7B4E" w:rsidP="008A7B4E">
      <w:pPr>
        <w:spacing w:line="480" w:lineRule="auto"/>
        <w:rPr>
          <w:color w:val="23232D"/>
          <w:sz w:val="22"/>
          <w:szCs w:val="22"/>
          <w:shd w:val="clear" w:color="auto" w:fill="FFFFFF"/>
        </w:rPr>
      </w:pPr>
      <w:r w:rsidRPr="008A7B4E">
        <w:rPr>
          <w:color w:val="23232D"/>
          <w:sz w:val="22"/>
          <w:szCs w:val="22"/>
          <w:shd w:val="clear" w:color="auto" w:fill="FFFFFF"/>
        </w:rPr>
        <w:t>Having analysed this model, I believe it is possible that I fit into the hero position. I perhaps solved the short-term issue by removing the female from the area, providing relief to local residents. I may also have acted as a hero to myself as I was the victim of assault on this occasion; however, I fail to find a villain in this scenario.</w:t>
      </w:r>
    </w:p>
    <w:p w14:paraId="511CAAD5" w14:textId="77777777" w:rsidR="008A7B4E" w:rsidRPr="008A7B4E" w:rsidRDefault="008A7B4E" w:rsidP="008A7B4E">
      <w:pPr>
        <w:spacing w:line="480" w:lineRule="auto"/>
        <w:rPr>
          <w:color w:val="23232D"/>
          <w:sz w:val="22"/>
          <w:szCs w:val="22"/>
          <w:shd w:val="clear" w:color="auto" w:fill="FFFFFF"/>
        </w:rPr>
      </w:pPr>
      <w:r w:rsidRPr="008A7B4E">
        <w:rPr>
          <w:color w:val="23232D"/>
          <w:sz w:val="22"/>
          <w:szCs w:val="22"/>
          <w:shd w:val="clear" w:color="auto" w:fill="FFFFFF"/>
        </w:rPr>
        <w:t>I do not view the female as a villain. I believe, in some way, she was a victim herself. I do not know what happened to her prior to my arrival on this occasion, but I do not think that she had the full mental capacity to understand the consequences of what she was doing, whether that be through the effects of drink or drugs, or a pre-existing medical condition. Given this, I find it difficult to fully apply this model to the incident</w:t>
      </w:r>
    </w:p>
    <w:p w14:paraId="53D2863E" w14:textId="77777777" w:rsidR="008A7B4E" w:rsidRPr="008A7B4E" w:rsidRDefault="008A7B4E" w:rsidP="008A7B4E">
      <w:pPr>
        <w:spacing w:line="480" w:lineRule="auto"/>
        <w:rPr>
          <w:sz w:val="22"/>
          <w:szCs w:val="22"/>
        </w:rPr>
      </w:pPr>
    </w:p>
    <w:p w14:paraId="4E74E2B2" w14:textId="77777777" w:rsidR="008A7B4E" w:rsidRPr="008A7B4E" w:rsidRDefault="008A7B4E" w:rsidP="008A7B4E">
      <w:pPr>
        <w:spacing w:line="480" w:lineRule="auto"/>
        <w:rPr>
          <w:sz w:val="22"/>
          <w:szCs w:val="22"/>
        </w:rPr>
      </w:pPr>
      <w:r w:rsidRPr="008A7B4E">
        <w:rPr>
          <w:b/>
          <w:bCs/>
          <w:sz w:val="22"/>
          <w:szCs w:val="22"/>
          <w:u w:val="single"/>
        </w:rPr>
        <w:t>Conclusion</w:t>
      </w:r>
    </w:p>
    <w:p w14:paraId="7529AF43" w14:textId="77777777" w:rsidR="008A7B4E" w:rsidRPr="008A7B4E" w:rsidRDefault="008A7B4E" w:rsidP="008A7B4E">
      <w:pPr>
        <w:spacing w:line="480" w:lineRule="auto"/>
        <w:rPr>
          <w:sz w:val="22"/>
          <w:szCs w:val="22"/>
        </w:rPr>
      </w:pPr>
      <w:r w:rsidRPr="008A7B4E">
        <w:rPr>
          <w:sz w:val="22"/>
          <w:szCs w:val="22"/>
        </w:rPr>
        <w:t>In conclusion, I cannot find a cause for the female’s behaviour, other than attributing it to the effects of a narcotic, and I find it difficult to see how I could have prevented what occurred. Perhaps with further reflection I may find an answer; but for now, I doubt even the female in question could accurately account for her own action during this incident.</w:t>
      </w:r>
    </w:p>
    <w:p w14:paraId="5B358D0E" w14:textId="77777777" w:rsidR="008A7B4E" w:rsidRPr="008A7B4E" w:rsidRDefault="008A7B4E" w:rsidP="008A7B4E">
      <w:pPr>
        <w:ind w:right="107"/>
        <w:jc w:val="both"/>
        <w:rPr>
          <w:sz w:val="22"/>
          <w:szCs w:val="22"/>
        </w:rPr>
      </w:pPr>
    </w:p>
    <w:p w14:paraId="30714BB2" w14:textId="77777777" w:rsidR="008A7B4E" w:rsidRPr="008A7B4E" w:rsidRDefault="008A7B4E" w:rsidP="008A7B4E">
      <w:pPr>
        <w:ind w:right="107"/>
        <w:jc w:val="both"/>
        <w:rPr>
          <w:sz w:val="22"/>
          <w:szCs w:val="22"/>
        </w:rPr>
      </w:pPr>
    </w:p>
    <w:p w14:paraId="0571BDF0" w14:textId="77777777" w:rsidR="008A7B4E" w:rsidRPr="008A7B4E" w:rsidRDefault="008A7B4E" w:rsidP="008A7B4E">
      <w:pPr>
        <w:ind w:right="107"/>
        <w:jc w:val="both"/>
        <w:rPr>
          <w:sz w:val="22"/>
          <w:szCs w:val="22"/>
          <w:u w:val="single"/>
        </w:rPr>
      </w:pPr>
      <w:r w:rsidRPr="008A7B4E">
        <w:rPr>
          <w:sz w:val="22"/>
          <w:szCs w:val="22"/>
          <w:u w:val="single"/>
        </w:rPr>
        <w:t>Word count: 2188</w:t>
      </w:r>
    </w:p>
    <w:p w14:paraId="77906498" w14:textId="77777777" w:rsidR="008A7B4E" w:rsidRPr="008A7B4E" w:rsidRDefault="008A7B4E" w:rsidP="008A7B4E">
      <w:pPr>
        <w:ind w:right="107"/>
        <w:jc w:val="both"/>
        <w:rPr>
          <w:sz w:val="22"/>
          <w:szCs w:val="22"/>
        </w:rPr>
      </w:pPr>
    </w:p>
    <w:p w14:paraId="79701533" w14:textId="77777777" w:rsidR="008A7B4E" w:rsidRPr="008A7B4E" w:rsidRDefault="008A7B4E" w:rsidP="008A7B4E">
      <w:pPr>
        <w:ind w:right="107"/>
        <w:jc w:val="both"/>
        <w:rPr>
          <w:sz w:val="22"/>
          <w:szCs w:val="22"/>
        </w:rPr>
      </w:pPr>
    </w:p>
    <w:p w14:paraId="5BEA3AA4" w14:textId="77777777" w:rsidR="008A7B4E" w:rsidRPr="008A7B4E" w:rsidRDefault="008A7B4E" w:rsidP="008A7B4E">
      <w:pPr>
        <w:ind w:right="107"/>
        <w:jc w:val="both"/>
        <w:rPr>
          <w:sz w:val="22"/>
          <w:szCs w:val="22"/>
        </w:rPr>
      </w:pPr>
    </w:p>
    <w:p w14:paraId="43D87BD2" w14:textId="77777777" w:rsidR="008A7B4E" w:rsidRPr="008A7B4E" w:rsidRDefault="008A7B4E" w:rsidP="008A7B4E">
      <w:pPr>
        <w:ind w:right="107"/>
        <w:jc w:val="both"/>
        <w:rPr>
          <w:sz w:val="22"/>
          <w:szCs w:val="22"/>
        </w:rPr>
      </w:pPr>
    </w:p>
    <w:p w14:paraId="631303C0" w14:textId="77777777" w:rsidR="008A7B4E" w:rsidRPr="008A7B4E" w:rsidRDefault="008A7B4E" w:rsidP="008A7B4E">
      <w:pPr>
        <w:ind w:right="107"/>
        <w:jc w:val="both"/>
        <w:rPr>
          <w:sz w:val="22"/>
          <w:szCs w:val="22"/>
        </w:rPr>
      </w:pPr>
    </w:p>
    <w:p w14:paraId="6B83BC22" w14:textId="77777777" w:rsidR="008A7B4E" w:rsidRPr="008A7B4E" w:rsidRDefault="008A7B4E" w:rsidP="008A7B4E">
      <w:pPr>
        <w:ind w:right="107"/>
        <w:jc w:val="both"/>
        <w:rPr>
          <w:sz w:val="22"/>
          <w:szCs w:val="22"/>
        </w:rPr>
      </w:pPr>
    </w:p>
    <w:p w14:paraId="37D546F5" w14:textId="77777777" w:rsidR="008A7B4E" w:rsidRPr="008A7B4E" w:rsidRDefault="008A7B4E" w:rsidP="008A7B4E">
      <w:pPr>
        <w:ind w:right="107"/>
        <w:jc w:val="both"/>
        <w:rPr>
          <w:b/>
          <w:sz w:val="22"/>
          <w:szCs w:val="22"/>
        </w:rPr>
      </w:pPr>
    </w:p>
    <w:p w14:paraId="0C100058" w14:textId="77777777" w:rsidR="008A7B4E" w:rsidRPr="008A7B4E" w:rsidRDefault="008A7B4E" w:rsidP="008A7B4E">
      <w:pPr>
        <w:ind w:right="107"/>
        <w:rPr>
          <w:sz w:val="22"/>
          <w:szCs w:val="22"/>
        </w:rPr>
      </w:pPr>
      <w:r w:rsidRPr="008A7B4E">
        <w:rPr>
          <w:sz w:val="22"/>
          <w:szCs w:val="22"/>
        </w:rPr>
        <w:br w:type="page"/>
      </w:r>
    </w:p>
    <w:p w14:paraId="5CE9F38D" w14:textId="77777777" w:rsidR="008A7B4E" w:rsidRPr="00270EEB" w:rsidRDefault="008A7B4E" w:rsidP="008A7B4E">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16316249" w14:textId="77777777" w:rsidR="008A7B4E" w:rsidRDefault="008A7B4E" w:rsidP="008A7B4E">
      <w:pPr>
        <w:ind w:right="107"/>
        <w:jc w:val="both"/>
        <w:rPr>
          <w:b/>
          <w:sz w:val="24"/>
          <w:szCs w:val="24"/>
        </w:rPr>
      </w:pPr>
    </w:p>
    <w:p w14:paraId="7F9439DF" w14:textId="77777777" w:rsidR="008A7B4E" w:rsidRDefault="008A7B4E" w:rsidP="008A7B4E">
      <w:pPr>
        <w:ind w:right="237"/>
        <w:jc w:val="both"/>
        <w:rPr>
          <w:b/>
          <w:color w:val="auto"/>
          <w:sz w:val="24"/>
          <w:szCs w:val="24"/>
        </w:rPr>
      </w:pPr>
      <w:r>
        <w:rPr>
          <w:b/>
          <w:color w:val="auto"/>
          <w:sz w:val="24"/>
          <w:szCs w:val="24"/>
        </w:rPr>
        <w:t xml:space="preserve">Relevant areas of the National Policing Curriculum: </w:t>
      </w:r>
    </w:p>
    <w:p w14:paraId="747D186B" w14:textId="77777777" w:rsidR="008A7B4E" w:rsidRDefault="008A7B4E" w:rsidP="008A7B4E">
      <w:pPr>
        <w:ind w:right="107"/>
        <w:jc w:val="both"/>
        <w:rPr>
          <w:b/>
          <w:sz w:val="24"/>
          <w:szCs w:val="24"/>
        </w:rPr>
      </w:pPr>
      <w:r>
        <w:rPr>
          <w:b/>
          <w:sz w:val="24"/>
          <w:szCs w:val="24"/>
        </w:rPr>
        <w:t xml:space="preserve">Criminal Justice, Valuing difference and inclusion </w:t>
      </w:r>
    </w:p>
    <w:p w14:paraId="7E1EBD2C" w14:textId="77777777" w:rsidR="008A7B4E" w:rsidRDefault="008A7B4E" w:rsidP="008A7B4E">
      <w:pPr>
        <w:ind w:right="107"/>
        <w:jc w:val="both"/>
        <w:rPr>
          <w:sz w:val="24"/>
          <w:szCs w:val="24"/>
          <w:highlight w:val="yellow"/>
        </w:rPr>
      </w:pPr>
    </w:p>
    <w:p w14:paraId="7C4C4E5F" w14:textId="77777777" w:rsidR="008A7B4E" w:rsidRPr="00270EEB" w:rsidRDefault="008A7B4E" w:rsidP="008A7B4E">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in which you played a significant role with an offender/ service</w:t>
      </w:r>
      <w:r w:rsidRPr="21777531">
        <w:rPr>
          <w:b/>
          <w:bCs/>
          <w:sz w:val="24"/>
          <w:szCs w:val="24"/>
        </w:rPr>
        <w:t xml:space="preserve"> </w:t>
      </w:r>
      <w:r w:rsidRPr="21777531">
        <w:rPr>
          <w:sz w:val="24"/>
          <w:szCs w:val="24"/>
        </w:rPr>
        <w:t>user/victim and reflect on what happened</w:t>
      </w:r>
    </w:p>
    <w:p w14:paraId="1667896D" w14:textId="77777777" w:rsidR="008A7B4E" w:rsidRDefault="008A7B4E" w:rsidP="008A7B4E">
      <w:pPr>
        <w:ind w:right="107"/>
        <w:jc w:val="both"/>
        <w:rPr>
          <w:b/>
          <w:sz w:val="24"/>
          <w:szCs w:val="24"/>
          <w:u w:val="single"/>
        </w:rPr>
      </w:pPr>
    </w:p>
    <w:p w14:paraId="1D0FD844" w14:textId="77777777" w:rsidR="008A7B4E" w:rsidRPr="00270EEB" w:rsidRDefault="008A7B4E" w:rsidP="008A7B4E">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8A7B4E" w:rsidRPr="00270EEB" w14:paraId="131EC811" w14:textId="77777777" w:rsidTr="002E6C79">
        <w:tc>
          <w:tcPr>
            <w:tcW w:w="10188" w:type="dxa"/>
            <w:shd w:val="clear" w:color="auto" w:fill="auto"/>
          </w:tcPr>
          <w:p w14:paraId="03E86EFD" w14:textId="77777777" w:rsidR="008A7B4E" w:rsidRPr="00025650" w:rsidRDefault="008A7B4E" w:rsidP="002E6C79">
            <w:pPr>
              <w:ind w:right="107"/>
              <w:rPr>
                <w:b/>
                <w:bCs/>
                <w:sz w:val="24"/>
                <w:szCs w:val="24"/>
              </w:rPr>
            </w:pPr>
            <w:r w:rsidRPr="366F6C5C">
              <w:rPr>
                <w:b/>
                <w:bCs/>
                <w:sz w:val="24"/>
                <w:szCs w:val="24"/>
              </w:rPr>
              <w:t xml:space="preserve">  </w:t>
            </w:r>
          </w:p>
          <w:p w14:paraId="06F6A1ED" w14:textId="77777777" w:rsidR="008A7B4E" w:rsidRDefault="008A7B4E" w:rsidP="002E6C79">
            <w:pPr>
              <w:ind w:right="107"/>
              <w:rPr>
                <w:b/>
                <w:bCs/>
                <w:color w:val="000000" w:themeColor="text1"/>
                <w:sz w:val="24"/>
                <w:szCs w:val="24"/>
              </w:rPr>
            </w:pPr>
          </w:p>
          <w:p w14:paraId="3EAEB58C" w14:textId="77777777" w:rsidR="008A7B4E" w:rsidRPr="00270EEB" w:rsidRDefault="008A7B4E" w:rsidP="002E6C79">
            <w:pPr>
              <w:ind w:right="107"/>
              <w:rPr>
                <w:color w:val="000000" w:themeColor="text1"/>
                <w:sz w:val="24"/>
                <w:szCs w:val="24"/>
              </w:rPr>
            </w:pPr>
            <w:r w:rsidRPr="21777531">
              <w:rPr>
                <w:b/>
                <w:bCs/>
                <w:color w:val="000000" w:themeColor="text1"/>
                <w:sz w:val="24"/>
                <w:szCs w:val="24"/>
              </w:rPr>
              <w:t>Critically explore</w:t>
            </w:r>
            <w:r w:rsidRPr="21777531">
              <w:rPr>
                <w:color w:val="000000" w:themeColor="text1"/>
                <w:sz w:val="24"/>
                <w:szCs w:val="24"/>
              </w:rPr>
              <w:t xml:space="preserve"> a policing incident that you have attended and examine how you dealt with competing issues such as legalisation, social issues, culture and language. </w:t>
            </w:r>
          </w:p>
          <w:p w14:paraId="4F779B64" w14:textId="77777777" w:rsidR="008A7B4E" w:rsidRDefault="008A7B4E" w:rsidP="002E6C79">
            <w:pPr>
              <w:ind w:right="107"/>
              <w:rPr>
                <w:color w:val="000000" w:themeColor="text1"/>
                <w:sz w:val="24"/>
                <w:szCs w:val="24"/>
              </w:rPr>
            </w:pPr>
          </w:p>
          <w:p w14:paraId="3A913BDF" w14:textId="77777777" w:rsidR="008A7B4E" w:rsidRDefault="008A7B4E" w:rsidP="002E6C79">
            <w:pPr>
              <w:ind w:right="107"/>
              <w:rPr>
                <w:color w:val="000000" w:themeColor="text1"/>
                <w:sz w:val="24"/>
                <w:szCs w:val="24"/>
              </w:rPr>
            </w:pPr>
            <w:r w:rsidRPr="21777531">
              <w:rPr>
                <w:color w:val="000000" w:themeColor="text1"/>
                <w:sz w:val="24"/>
                <w:szCs w:val="24"/>
              </w:rPr>
              <w:t xml:space="preserve">Consider the victims code of practice and how it was used to support your victim/witness through the criminal justice system. </w:t>
            </w:r>
          </w:p>
          <w:p w14:paraId="70B2AD1B" w14:textId="77777777" w:rsidR="008A7B4E" w:rsidRPr="00270EEB" w:rsidRDefault="008A7B4E" w:rsidP="002E6C79">
            <w:pPr>
              <w:ind w:right="107"/>
              <w:rPr>
                <w:color w:val="000000" w:themeColor="text1"/>
                <w:sz w:val="24"/>
                <w:szCs w:val="24"/>
              </w:rPr>
            </w:pPr>
            <w:r w:rsidRPr="366F6C5C">
              <w:rPr>
                <w:color w:val="000000" w:themeColor="text1"/>
                <w:sz w:val="24"/>
                <w:szCs w:val="24"/>
              </w:rPr>
              <w:t xml:space="preserve"> </w:t>
            </w:r>
          </w:p>
          <w:p w14:paraId="11A7CF82" w14:textId="77777777" w:rsidR="008A7B4E" w:rsidRPr="00270EEB" w:rsidRDefault="008A7B4E" w:rsidP="002E6C79">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p>
          <w:p w14:paraId="6DD07AE0" w14:textId="77777777" w:rsidR="008A7B4E" w:rsidRPr="00270EEB" w:rsidRDefault="008A7B4E" w:rsidP="002E6C79">
            <w:pPr>
              <w:ind w:right="107"/>
              <w:jc w:val="both"/>
              <w:rPr>
                <w:color w:val="000000" w:themeColor="text1"/>
                <w:sz w:val="24"/>
                <w:szCs w:val="24"/>
              </w:rPr>
            </w:pPr>
          </w:p>
          <w:p w14:paraId="7206DC9B" w14:textId="77777777" w:rsidR="008A7B4E" w:rsidRDefault="008A7B4E" w:rsidP="002E6C79">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0C4A229E" w14:textId="77777777" w:rsidR="008A7B4E" w:rsidRPr="00270EEB" w:rsidRDefault="008A7B4E" w:rsidP="002E6C79">
            <w:pPr>
              <w:ind w:right="107"/>
              <w:jc w:val="both"/>
              <w:rPr>
                <w:sz w:val="24"/>
                <w:szCs w:val="24"/>
              </w:rPr>
            </w:pPr>
          </w:p>
        </w:tc>
      </w:tr>
    </w:tbl>
    <w:p w14:paraId="1EEDDE4A" w14:textId="77777777" w:rsidR="008A7B4E" w:rsidRPr="00270EEB" w:rsidRDefault="008A7B4E" w:rsidP="008A7B4E">
      <w:pPr>
        <w:ind w:right="107"/>
        <w:jc w:val="both"/>
        <w:rPr>
          <w:sz w:val="24"/>
          <w:szCs w:val="24"/>
        </w:rPr>
      </w:pPr>
    </w:p>
    <w:p w14:paraId="26757382" w14:textId="77777777" w:rsidR="008A7B4E" w:rsidRPr="00450C83" w:rsidRDefault="008A7B4E" w:rsidP="008A7B4E">
      <w:pPr>
        <w:ind w:right="107"/>
        <w:jc w:val="both"/>
        <w:rPr>
          <w:b/>
          <w:sz w:val="24"/>
          <w:szCs w:val="24"/>
        </w:rPr>
      </w:pPr>
      <w:r w:rsidRPr="00450C83">
        <w:rPr>
          <w:b/>
          <w:sz w:val="24"/>
          <w:szCs w:val="24"/>
        </w:rPr>
        <w:t>ANSWER:</w:t>
      </w:r>
    </w:p>
    <w:p w14:paraId="02DD05AB" w14:textId="77777777" w:rsidR="008A7B4E" w:rsidRPr="00270EEB" w:rsidRDefault="008A7B4E" w:rsidP="008A7B4E">
      <w:pPr>
        <w:ind w:right="107"/>
        <w:jc w:val="both"/>
        <w:rPr>
          <w:sz w:val="24"/>
          <w:szCs w:val="24"/>
        </w:rPr>
      </w:pPr>
    </w:p>
    <w:p w14:paraId="742F1083" w14:textId="77777777" w:rsidR="008A7B4E" w:rsidRPr="00270EEB" w:rsidRDefault="008A7B4E" w:rsidP="008A7B4E">
      <w:pPr>
        <w:ind w:right="107"/>
        <w:jc w:val="both"/>
        <w:rPr>
          <w:sz w:val="24"/>
          <w:szCs w:val="24"/>
        </w:rPr>
      </w:pPr>
    </w:p>
    <w:p w14:paraId="4C9975EA" w14:textId="77777777" w:rsidR="008A7B4E" w:rsidRPr="008A7B4E" w:rsidRDefault="008A7B4E" w:rsidP="008A7B4E">
      <w:pPr>
        <w:spacing w:line="480" w:lineRule="auto"/>
        <w:rPr>
          <w:sz w:val="22"/>
          <w:szCs w:val="22"/>
        </w:rPr>
      </w:pPr>
      <w:r w:rsidRPr="008A7B4E">
        <w:rPr>
          <w:b/>
          <w:bCs/>
          <w:sz w:val="22"/>
          <w:szCs w:val="22"/>
          <w:u w:val="single"/>
        </w:rPr>
        <w:t>Introduction</w:t>
      </w:r>
    </w:p>
    <w:p w14:paraId="364D7A62" w14:textId="77777777" w:rsidR="008A7B4E" w:rsidRPr="008A7B4E" w:rsidRDefault="008A7B4E" w:rsidP="008A7B4E">
      <w:pPr>
        <w:spacing w:line="480" w:lineRule="auto"/>
        <w:rPr>
          <w:sz w:val="22"/>
          <w:szCs w:val="22"/>
        </w:rPr>
      </w:pPr>
      <w:r w:rsidRPr="008A7B4E">
        <w:rPr>
          <w:sz w:val="22"/>
          <w:szCs w:val="22"/>
        </w:rPr>
        <w:t>In this piece, I will discuss an incident which took place during my initial few weeks as an operational police officer. I will be using the Gibb’s Reflective Cycle in order to dissect what occurred and my feelings surrounding the incident. I will also attempt to use the model, along with the National Decision Model, whilst paying close attention to core principle of policing as outlined by The College of Policing, in the hopes of analysing and evaluating my performance as a police officer during my investigation of the incident I have chosen. I will then discuss a potential action plan so that I may improve on the results of my investigation so that I may better prepare for the future; should I find myself in a similar scenario once again.</w:t>
      </w:r>
    </w:p>
    <w:p w14:paraId="555CDC6A" w14:textId="77777777" w:rsidR="008A7B4E" w:rsidRPr="008A7B4E" w:rsidRDefault="008A7B4E" w:rsidP="008A7B4E">
      <w:pPr>
        <w:spacing w:line="480" w:lineRule="auto"/>
        <w:rPr>
          <w:sz w:val="22"/>
          <w:szCs w:val="22"/>
        </w:rPr>
      </w:pPr>
    </w:p>
    <w:p w14:paraId="6680AE0A" w14:textId="77777777" w:rsidR="008A7B4E" w:rsidRPr="008A7B4E" w:rsidRDefault="008A7B4E" w:rsidP="008A7B4E">
      <w:pPr>
        <w:spacing w:line="480" w:lineRule="auto"/>
        <w:rPr>
          <w:sz w:val="22"/>
          <w:szCs w:val="22"/>
        </w:rPr>
      </w:pPr>
      <w:r w:rsidRPr="008A7B4E">
        <w:rPr>
          <w:b/>
          <w:bCs/>
          <w:sz w:val="22"/>
          <w:szCs w:val="22"/>
          <w:u w:val="single"/>
        </w:rPr>
        <w:t>Main Body</w:t>
      </w:r>
    </w:p>
    <w:p w14:paraId="71A1A62C" w14:textId="77777777" w:rsidR="008A7B4E" w:rsidRPr="008A7B4E" w:rsidRDefault="008A7B4E" w:rsidP="008A7B4E">
      <w:pPr>
        <w:spacing w:line="480" w:lineRule="auto"/>
        <w:rPr>
          <w:sz w:val="22"/>
          <w:szCs w:val="22"/>
        </w:rPr>
      </w:pPr>
      <w:r w:rsidRPr="008A7B4E">
        <w:rPr>
          <w:sz w:val="22"/>
          <w:szCs w:val="22"/>
          <w:u w:val="single"/>
        </w:rPr>
        <w:t>The Gibb’s Reflective Cycle</w:t>
      </w:r>
    </w:p>
    <w:p w14:paraId="68719849" w14:textId="77777777" w:rsidR="00A56CEB" w:rsidRPr="00C11262" w:rsidRDefault="008A7B4E" w:rsidP="00A56CEB">
      <w:pPr>
        <w:spacing w:line="480" w:lineRule="auto"/>
        <w:rPr>
          <w:sz w:val="22"/>
          <w:szCs w:val="22"/>
        </w:rPr>
      </w:pPr>
      <w:r w:rsidRPr="008A7B4E">
        <w:rPr>
          <w:sz w:val="22"/>
          <w:szCs w:val="22"/>
        </w:rPr>
        <w:lastRenderedPageBreak/>
        <w:t xml:space="preserve">The Gibb’s Reflective Cycle is </w:t>
      </w:r>
      <w:r w:rsidR="00EA1C88">
        <w:rPr>
          <w:sz w:val="22"/>
          <w:szCs w:val="22"/>
        </w:rPr>
        <w:t xml:space="preserve">one of many reflective models. </w:t>
      </w:r>
      <w:r w:rsidR="00F027DE">
        <w:rPr>
          <w:sz w:val="22"/>
          <w:szCs w:val="22"/>
        </w:rPr>
        <w:t xml:space="preserve">Its designed to </w:t>
      </w:r>
      <w:r w:rsidR="000E3CF3">
        <w:rPr>
          <w:sz w:val="22"/>
          <w:szCs w:val="22"/>
        </w:rPr>
        <w:t xml:space="preserve">avoid common problems with discussions or debriefings (Gibbs, </w:t>
      </w:r>
      <w:r w:rsidR="00626D70">
        <w:rPr>
          <w:sz w:val="22"/>
          <w:szCs w:val="22"/>
        </w:rPr>
        <w:t>1984), such as arriving at premature conclusions</w:t>
      </w:r>
      <w:r w:rsidR="00FF6A57">
        <w:rPr>
          <w:sz w:val="22"/>
          <w:szCs w:val="22"/>
        </w:rPr>
        <w:t xml:space="preserve"> or </w:t>
      </w:r>
      <w:r w:rsidR="0048326D">
        <w:rPr>
          <w:sz w:val="22"/>
          <w:szCs w:val="22"/>
        </w:rPr>
        <w:t xml:space="preserve">providing an unnecessary amount of detail when describing an experience. </w:t>
      </w:r>
      <w:r w:rsidRPr="008A7B4E">
        <w:rPr>
          <w:sz w:val="22"/>
          <w:szCs w:val="22"/>
        </w:rPr>
        <w:t>It provides the user with a base plan whereby an incident may be broken down into six stages. These are underlined below and include description of incident, feelings experienced during the incident, an evaluation, an analysis, a conclusion, and an action plan. This model may prove useful for the purpose of this task as each stage provides a guide to structuring a written report of the incident as well as a tool for giving the writer an idea for the necessary details to include in order to achieve a positive outcome from the reflection process</w:t>
      </w:r>
      <w:r w:rsidR="006770C2">
        <w:rPr>
          <w:sz w:val="22"/>
          <w:szCs w:val="22"/>
        </w:rPr>
        <w:t xml:space="preserve">. </w:t>
      </w:r>
      <w:r w:rsidR="00A56CEB">
        <w:rPr>
          <w:sz w:val="22"/>
          <w:szCs w:val="22"/>
        </w:rPr>
        <w:t>An illustration of this cycle has been included below (Stewart, 2015)</w:t>
      </w:r>
    </w:p>
    <w:p w14:paraId="68EC147D" w14:textId="77777777" w:rsidR="00A56CEB" w:rsidRDefault="00A56CEB" w:rsidP="00A56CEB">
      <w:pPr>
        <w:spacing w:line="480" w:lineRule="auto"/>
        <w:rPr>
          <w:sz w:val="22"/>
          <w:szCs w:val="22"/>
        </w:rPr>
      </w:pPr>
      <w:r>
        <w:rPr>
          <w:noProof/>
          <w:sz w:val="22"/>
          <w:szCs w:val="22"/>
        </w:rPr>
        <w:drawing>
          <wp:inline distT="0" distB="0" distL="0" distR="0" wp14:anchorId="42146CA6" wp14:editId="2498F878">
            <wp:extent cx="3981450" cy="3745052"/>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000951" cy="3763395"/>
                    </a:xfrm>
                    <a:prstGeom prst="rect">
                      <a:avLst/>
                    </a:prstGeom>
                    <a:noFill/>
                  </pic:spPr>
                </pic:pic>
              </a:graphicData>
            </a:graphic>
          </wp:inline>
        </w:drawing>
      </w:r>
    </w:p>
    <w:p w14:paraId="6170DF71" w14:textId="43DAF5CC" w:rsidR="008A7B4E" w:rsidRPr="008A7B4E" w:rsidRDefault="008A7B4E" w:rsidP="008A7B4E">
      <w:pPr>
        <w:spacing w:line="480" w:lineRule="auto"/>
        <w:rPr>
          <w:sz w:val="22"/>
          <w:szCs w:val="22"/>
        </w:rPr>
      </w:pPr>
    </w:p>
    <w:p w14:paraId="4238DCD3" w14:textId="77777777" w:rsidR="008A7B4E" w:rsidRPr="008A7B4E" w:rsidRDefault="008A7B4E" w:rsidP="008A7B4E">
      <w:pPr>
        <w:spacing w:line="480" w:lineRule="auto"/>
        <w:rPr>
          <w:sz w:val="22"/>
          <w:szCs w:val="22"/>
        </w:rPr>
      </w:pPr>
    </w:p>
    <w:p w14:paraId="1A7C5E46" w14:textId="77777777" w:rsidR="008A7B4E" w:rsidRPr="008A7B4E" w:rsidRDefault="008A7B4E" w:rsidP="008A7B4E">
      <w:pPr>
        <w:spacing w:line="480" w:lineRule="auto"/>
        <w:rPr>
          <w:sz w:val="22"/>
          <w:szCs w:val="22"/>
        </w:rPr>
      </w:pPr>
      <w:r w:rsidRPr="008A7B4E">
        <w:rPr>
          <w:sz w:val="22"/>
          <w:szCs w:val="22"/>
          <w:u w:val="single"/>
        </w:rPr>
        <w:t>The National Decision Model</w:t>
      </w:r>
    </w:p>
    <w:p w14:paraId="1196E158" w14:textId="77777777" w:rsidR="000B562F" w:rsidRPr="00C11262" w:rsidRDefault="000B562F" w:rsidP="000B562F">
      <w:pPr>
        <w:spacing w:line="480" w:lineRule="auto"/>
        <w:rPr>
          <w:sz w:val="22"/>
          <w:szCs w:val="22"/>
        </w:rPr>
      </w:pPr>
      <w:r>
        <w:rPr>
          <w:sz w:val="22"/>
          <w:szCs w:val="22"/>
        </w:rPr>
        <w:t xml:space="preserve">The NDM (National Decision Model) was adopted by police service with the view that it would “help everyone in policing make decisions and provide a framework in which decisions can be examined </w:t>
      </w:r>
      <w:r>
        <w:rPr>
          <w:sz w:val="22"/>
          <w:szCs w:val="22"/>
        </w:rPr>
        <w:lastRenderedPageBreak/>
        <w:t>and challenged, both at the time and afterwards” (College of Policing, 2013). It is designed to incorporate the Code of Ethics into the decision-making process to ensure that users act in accordance with the code and to use discretion where appropriate. The user can do so with the knowledge that, provided it can be shown that the NDM was used, and their decision was reasonable given the circumstances, they will receive support from their organisation regardless of whether or not the best outcome was achieved. An illustration of the model has been included in order provide the reader with an idea for how the model works (College of Policing).</w:t>
      </w:r>
    </w:p>
    <w:p w14:paraId="26DE24E1" w14:textId="34993483" w:rsidR="008A7B4E" w:rsidRDefault="00361D97" w:rsidP="008A7B4E">
      <w:pPr>
        <w:spacing w:line="480" w:lineRule="auto"/>
        <w:rPr>
          <w:sz w:val="22"/>
          <w:szCs w:val="22"/>
        </w:rPr>
      </w:pPr>
      <w:r>
        <w:rPr>
          <w:noProof/>
          <w:sz w:val="22"/>
          <w:szCs w:val="22"/>
        </w:rPr>
        <w:drawing>
          <wp:inline distT="0" distB="0" distL="0" distR="0" wp14:anchorId="74806499" wp14:editId="7CA027B5">
            <wp:extent cx="5905500" cy="54768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05500" cy="5476875"/>
                    </a:xfrm>
                    <a:prstGeom prst="rect">
                      <a:avLst/>
                    </a:prstGeom>
                    <a:noFill/>
                  </pic:spPr>
                </pic:pic>
              </a:graphicData>
            </a:graphic>
          </wp:inline>
        </w:drawing>
      </w:r>
    </w:p>
    <w:p w14:paraId="05EEC8C7" w14:textId="77777777" w:rsidR="00361D97" w:rsidRPr="008A7B4E" w:rsidRDefault="00361D97" w:rsidP="008A7B4E">
      <w:pPr>
        <w:spacing w:line="480" w:lineRule="auto"/>
        <w:rPr>
          <w:sz w:val="22"/>
          <w:szCs w:val="22"/>
        </w:rPr>
      </w:pPr>
    </w:p>
    <w:p w14:paraId="3339A13C" w14:textId="77777777" w:rsidR="008A7B4E" w:rsidRPr="008A7B4E" w:rsidRDefault="008A7B4E" w:rsidP="008A7B4E">
      <w:pPr>
        <w:spacing w:line="480" w:lineRule="auto"/>
        <w:rPr>
          <w:sz w:val="22"/>
          <w:szCs w:val="22"/>
        </w:rPr>
      </w:pPr>
      <w:r w:rsidRPr="008A7B4E">
        <w:rPr>
          <w:sz w:val="22"/>
          <w:szCs w:val="22"/>
          <w:u w:val="single"/>
        </w:rPr>
        <w:t>Description of the Incident and my Feelings During the Investigation</w:t>
      </w:r>
    </w:p>
    <w:p w14:paraId="44EB37F0" w14:textId="77777777" w:rsidR="008A7B4E" w:rsidRPr="008A7B4E" w:rsidRDefault="008A7B4E" w:rsidP="008A7B4E">
      <w:pPr>
        <w:spacing w:line="480" w:lineRule="auto"/>
        <w:rPr>
          <w:sz w:val="22"/>
          <w:szCs w:val="22"/>
        </w:rPr>
      </w:pPr>
      <w:r w:rsidRPr="008A7B4E">
        <w:rPr>
          <w:sz w:val="22"/>
          <w:szCs w:val="22"/>
        </w:rPr>
        <w:lastRenderedPageBreak/>
        <w:t>The incident I have chosen for this written piece involves an assault in which the victim and the two perpetrators were all children of the age 12. The assault itself took place a few weeks prior to me becoming operational in my role as a police officer, although this assault was one instance of a long case of bullying which took place in and out of the children’s school.</w:t>
      </w:r>
    </w:p>
    <w:p w14:paraId="0ECDD46C" w14:textId="77777777" w:rsidR="008A7B4E" w:rsidRPr="008A7B4E" w:rsidRDefault="008A7B4E" w:rsidP="008A7B4E">
      <w:pPr>
        <w:spacing w:line="480" w:lineRule="auto"/>
        <w:rPr>
          <w:sz w:val="22"/>
          <w:szCs w:val="22"/>
        </w:rPr>
      </w:pPr>
      <w:r w:rsidRPr="008A7B4E">
        <w:rPr>
          <w:sz w:val="22"/>
          <w:szCs w:val="22"/>
        </w:rPr>
        <w:t>This incident was handed to me to progress as the previous officer who dealt with it was no longer an employee of Gwent Police. This made me feel quite anxious at the time. Although I had dealt with children in my previous role as a Community Support Officer, I had not dealt with an incident of assault in which I took the role as lead investigator prior to this. Additionally, I had not considered the necessary adjustments I potentially would have to make in order to better deal with a young child as the perpetrators and as the victim of a criminal offence.</w:t>
      </w:r>
    </w:p>
    <w:p w14:paraId="095AEBBC" w14:textId="77777777" w:rsidR="008A7B4E" w:rsidRPr="008A7B4E" w:rsidRDefault="008A7B4E" w:rsidP="008A7B4E">
      <w:pPr>
        <w:spacing w:line="480" w:lineRule="auto"/>
        <w:rPr>
          <w:sz w:val="22"/>
          <w:szCs w:val="22"/>
        </w:rPr>
      </w:pPr>
      <w:r w:rsidRPr="008A7B4E">
        <w:rPr>
          <w:sz w:val="22"/>
          <w:szCs w:val="22"/>
        </w:rPr>
        <w:t>Immediately, I began to feel as though the principle of rehabilitation over punishment applied to children more so than to adults given the shear number of years ahead of them. In an online publication by The Crime Traveller (2015), it has been said that “An intervention and assessment is required to understand their motives and their psychology in order to ensure rehabilitation and support for their return to society”, when discussing child criminals. They also attribute a 72 percent drop in crime committed by children since 2005-2006 to an increase in community-based solutions such as restorative justice programs and intervention programs.</w:t>
      </w:r>
    </w:p>
    <w:p w14:paraId="00123D21" w14:textId="77777777" w:rsidR="008A7B4E" w:rsidRPr="008A7B4E" w:rsidRDefault="008A7B4E" w:rsidP="008A7B4E">
      <w:pPr>
        <w:spacing w:line="480" w:lineRule="auto"/>
        <w:rPr>
          <w:sz w:val="22"/>
          <w:szCs w:val="22"/>
        </w:rPr>
      </w:pPr>
      <w:r w:rsidRPr="008A7B4E">
        <w:rPr>
          <w:sz w:val="22"/>
          <w:szCs w:val="22"/>
        </w:rPr>
        <w:t>I, therefore, felt it best to find a solution whereby the victim and the perpetrators were given the opportunity of being spared a court process and potential harm that comes with it, such as the threat of a criminal record for the perpetrators and the emotional strain it could have on the victim, after having to deal with the experience of being a victim of a crime, which can be traumatizing (Goodman et al, 1992).</w:t>
      </w:r>
    </w:p>
    <w:p w14:paraId="56BFC672" w14:textId="77777777" w:rsidR="008A7B4E" w:rsidRPr="008A7B4E" w:rsidRDefault="008A7B4E" w:rsidP="008A7B4E">
      <w:pPr>
        <w:spacing w:line="480" w:lineRule="auto"/>
        <w:rPr>
          <w:sz w:val="22"/>
          <w:szCs w:val="22"/>
        </w:rPr>
      </w:pPr>
    </w:p>
    <w:p w14:paraId="162CEABF" w14:textId="77777777" w:rsidR="008A7B4E" w:rsidRPr="008A7B4E" w:rsidRDefault="008A7B4E" w:rsidP="008A7B4E">
      <w:pPr>
        <w:spacing w:line="480" w:lineRule="auto"/>
        <w:rPr>
          <w:sz w:val="22"/>
          <w:szCs w:val="22"/>
        </w:rPr>
      </w:pPr>
      <w:r w:rsidRPr="008A7B4E">
        <w:rPr>
          <w:sz w:val="22"/>
          <w:szCs w:val="22"/>
          <w:u w:val="single"/>
        </w:rPr>
        <w:t>Evaluating and Analysing my Performance as a Police Officer</w:t>
      </w:r>
    </w:p>
    <w:p w14:paraId="54364EA4" w14:textId="77777777" w:rsidR="008A7B4E" w:rsidRPr="008A7B4E" w:rsidRDefault="008A7B4E" w:rsidP="008A7B4E">
      <w:pPr>
        <w:spacing w:line="480" w:lineRule="auto"/>
        <w:rPr>
          <w:sz w:val="22"/>
          <w:szCs w:val="22"/>
        </w:rPr>
      </w:pPr>
      <w:r w:rsidRPr="008A7B4E">
        <w:rPr>
          <w:sz w:val="22"/>
          <w:szCs w:val="22"/>
        </w:rPr>
        <w:t>As part of my decision making, I considered the NDM. At it’s heart is the policing code of ethics. It was my opinion that all the policing principles applied to this scenario; I, therefore, took these principles into account and used them in order to create the most appropriate plan for progressing with my investigation (College of Policing, 2014).</w:t>
      </w:r>
    </w:p>
    <w:p w14:paraId="4273DEB1" w14:textId="77777777" w:rsidR="008A7B4E" w:rsidRPr="008A7B4E" w:rsidRDefault="008A7B4E" w:rsidP="008A7B4E">
      <w:pPr>
        <w:spacing w:line="480" w:lineRule="auto"/>
        <w:rPr>
          <w:sz w:val="22"/>
          <w:szCs w:val="22"/>
        </w:rPr>
      </w:pPr>
      <w:r w:rsidRPr="008A7B4E">
        <w:rPr>
          <w:sz w:val="22"/>
          <w:szCs w:val="22"/>
        </w:rPr>
        <w:lastRenderedPageBreak/>
        <w:t>The Code of Ethics provides “the exemplary standards of behaviour for everyone who works in policing” (College of Policing, 2014). As part of the Codes of Ethics, a set of principles are provided. These principles are highlighted below, and I explain how, in my opinion, these principles shaped my decision making throughout my investigation as well as guided me to the final outcome.</w:t>
      </w:r>
    </w:p>
    <w:p w14:paraId="72330277" w14:textId="77777777" w:rsidR="008A7B4E" w:rsidRPr="008A7B4E" w:rsidRDefault="008A7B4E" w:rsidP="008A7B4E">
      <w:pPr>
        <w:spacing w:line="480" w:lineRule="auto"/>
        <w:rPr>
          <w:sz w:val="22"/>
          <w:szCs w:val="22"/>
        </w:rPr>
      </w:pPr>
      <w:r w:rsidRPr="008A7B4E">
        <w:rPr>
          <w:sz w:val="22"/>
          <w:szCs w:val="22"/>
        </w:rPr>
        <w:t>Accountability, honesty, and openness; I made a full record of my decision making and findings so that an open log of my investigation was available, this was done so that my actions were open for all to see.</w:t>
      </w:r>
    </w:p>
    <w:p w14:paraId="29F28B17" w14:textId="77777777" w:rsidR="008A7B4E" w:rsidRPr="008A7B4E" w:rsidRDefault="008A7B4E" w:rsidP="008A7B4E">
      <w:pPr>
        <w:spacing w:line="480" w:lineRule="auto"/>
        <w:rPr>
          <w:sz w:val="22"/>
          <w:szCs w:val="22"/>
        </w:rPr>
      </w:pPr>
      <w:r w:rsidRPr="008A7B4E">
        <w:rPr>
          <w:sz w:val="22"/>
          <w:szCs w:val="22"/>
        </w:rPr>
        <w:t>Fairness, respect, and leadership; At the centre of this investigation were three young children, I felt it appropriate to bare this in mind as I thought it possible that this experience may have a long-lasting impact on their lives. Given that they still have the vast majority of their lives yet to live, I did not wish to treat them as if they were at all familiar with the criminal justice system, and I felt it possible that this could be their very first interaction with the police. I took it upon myself, therefore, to set a good example and for them and tried to create a positive image of the police in their minds.</w:t>
      </w:r>
    </w:p>
    <w:p w14:paraId="58CEAE92" w14:textId="77777777" w:rsidR="008A7B4E" w:rsidRPr="008A7B4E" w:rsidRDefault="008A7B4E" w:rsidP="008A7B4E">
      <w:pPr>
        <w:spacing w:line="480" w:lineRule="auto"/>
        <w:rPr>
          <w:sz w:val="22"/>
          <w:szCs w:val="22"/>
        </w:rPr>
      </w:pPr>
      <w:r w:rsidRPr="008A7B4E">
        <w:rPr>
          <w:sz w:val="22"/>
          <w:szCs w:val="22"/>
        </w:rPr>
        <w:t>Integrity, objectivity, and selflessness; My priority during this investigation was to do the right thing for the victim, and, if possible, to also do right by the perpetrators. Throughout my investigation, the victim and her family repeatedly stated that they wished to avoid going to court; I also believed this was best for both parties. Using the evidence available, and my best judgment, I felt it best, and in the public interest, to avoid this matter going to court, avoiding any further and unnecessary emotional stress for the victim, while also avoiding the perpetrators having any criminal record for the remainder of their lives.</w:t>
      </w:r>
    </w:p>
    <w:p w14:paraId="0C0C003E" w14:textId="77777777" w:rsidR="008A7B4E" w:rsidRPr="008A7B4E" w:rsidRDefault="008A7B4E" w:rsidP="008A7B4E">
      <w:pPr>
        <w:spacing w:line="480" w:lineRule="auto"/>
        <w:rPr>
          <w:sz w:val="22"/>
          <w:szCs w:val="22"/>
        </w:rPr>
      </w:pPr>
      <w:r w:rsidRPr="008A7B4E">
        <w:rPr>
          <w:sz w:val="22"/>
          <w:szCs w:val="22"/>
        </w:rPr>
        <w:t xml:space="preserve">Given this, I felt that a form of intervention was best for all parties involved; I, therefore, requested that the perpetrators be dealt with by way of the Youth Offenders Service team (YOS). I felt they were the best option for the perpetrators as they could help prevent the perpetrators from getting further in trouble with the law and prevent them form committing future offences. This can be done through a variety of means, such as “local crime prevention programmes” and ‘maintaining contact with young people should they find themselves, again, on the wrong side of police interaction’ (gov.uk, 2011). I felt that this was the best option for all parties, keeping both the victim’s wishes, </w:t>
      </w:r>
      <w:r w:rsidRPr="008A7B4E">
        <w:rPr>
          <w:sz w:val="22"/>
          <w:szCs w:val="22"/>
        </w:rPr>
        <w:lastRenderedPageBreak/>
        <w:t>and the want for the perpetrators to receive the best form of rehabilitation possible, at the forefront of my mind and my decision making.</w:t>
      </w:r>
    </w:p>
    <w:p w14:paraId="4371FEE6" w14:textId="77777777" w:rsidR="008A7B4E" w:rsidRPr="008A7B4E" w:rsidRDefault="008A7B4E" w:rsidP="008A7B4E">
      <w:pPr>
        <w:spacing w:line="480" w:lineRule="auto"/>
        <w:rPr>
          <w:sz w:val="22"/>
          <w:szCs w:val="22"/>
        </w:rPr>
      </w:pPr>
      <w:r w:rsidRPr="008A7B4E">
        <w:rPr>
          <w:sz w:val="22"/>
          <w:szCs w:val="22"/>
        </w:rPr>
        <w:t>This seemed to go well for all involved. Although preparations for this incident to go to court were made, as this was still a possibility, the perpetrators made a full confession to their crime, and, as a result, were eligible to be referred to YOS. The perpetrators’ mother seemed pleased by this at the time; perhaps she had concerns for the perpetrators, who were both her children, receiving some form of permanent criminal record herself. Most importantly, in my opinion, however, the victim did not have to go to court for the crimes committed against her, which was her wish, and the wishes of her family, throughout my involvement with them.</w:t>
      </w:r>
    </w:p>
    <w:p w14:paraId="074C9620" w14:textId="77777777" w:rsidR="008A7B4E" w:rsidRPr="008A7B4E" w:rsidRDefault="008A7B4E" w:rsidP="008A7B4E">
      <w:pPr>
        <w:spacing w:line="480" w:lineRule="auto"/>
        <w:rPr>
          <w:sz w:val="22"/>
          <w:szCs w:val="22"/>
        </w:rPr>
      </w:pPr>
    </w:p>
    <w:p w14:paraId="2027F190" w14:textId="77777777" w:rsidR="008A7B4E" w:rsidRPr="008A7B4E" w:rsidRDefault="008A7B4E" w:rsidP="008A7B4E">
      <w:pPr>
        <w:spacing w:line="480" w:lineRule="auto"/>
        <w:rPr>
          <w:sz w:val="22"/>
          <w:szCs w:val="22"/>
        </w:rPr>
      </w:pPr>
      <w:r w:rsidRPr="008A7B4E">
        <w:rPr>
          <w:sz w:val="22"/>
          <w:szCs w:val="22"/>
          <w:u w:val="single"/>
        </w:rPr>
        <w:t>Action Plan</w:t>
      </w:r>
    </w:p>
    <w:p w14:paraId="376AF409" w14:textId="77777777" w:rsidR="008A7B4E" w:rsidRPr="008A7B4E" w:rsidRDefault="008A7B4E" w:rsidP="008A7B4E">
      <w:pPr>
        <w:spacing w:line="480" w:lineRule="auto"/>
        <w:rPr>
          <w:sz w:val="22"/>
          <w:szCs w:val="22"/>
        </w:rPr>
      </w:pPr>
      <w:r w:rsidRPr="008A7B4E">
        <w:rPr>
          <w:sz w:val="22"/>
          <w:szCs w:val="22"/>
        </w:rPr>
        <w:t>Should I find myself in a similar investigation, I feel it is best to consider what I would like to be different in the future, and then consider what I can do to better guarantee that the second occurrence does pan out differently, and in a way in which my performance can be looked upon as an improvement compared to last time.</w:t>
      </w:r>
    </w:p>
    <w:p w14:paraId="1D20C521" w14:textId="77777777" w:rsidR="008A7B4E" w:rsidRPr="008A7B4E" w:rsidRDefault="008A7B4E" w:rsidP="008A7B4E">
      <w:pPr>
        <w:spacing w:line="480" w:lineRule="auto"/>
        <w:rPr>
          <w:sz w:val="22"/>
          <w:szCs w:val="22"/>
        </w:rPr>
      </w:pPr>
      <w:r w:rsidRPr="008A7B4E">
        <w:rPr>
          <w:sz w:val="22"/>
          <w:szCs w:val="22"/>
        </w:rPr>
        <w:t>As this was one of the very first investigation, I took part in, and the very first investigation in which I took a leading role during my tutorship, I feel as though certain decisions were made out of naivety. For example, in an effort to be thorough in my investigation, as I was taught to be during my training, I pressed the perpetrators on their account of the events during their interview. Looking back on things, I feel that this was not necessary, although it was not the wrong thing to do because, as I said, this was taught to me as best practice during training. This is because the perpetrators made a full confession during their interview; therefore, a lengthy and detailed account on their behalf was not necessary. They had made a full confession and apologised for the physical pain and emotional trauma that they had put the victim through. Given this, They needed only to go into as much detail as they felt necessary to share during their interview. As I said, this was done out of naivety and can, therefore, easily be improved upon during future investigations, providing, again, the perpetrator/s confess and are as apologetic as these young girls.</w:t>
      </w:r>
    </w:p>
    <w:p w14:paraId="0D373DE3" w14:textId="77777777" w:rsidR="008A7B4E" w:rsidRPr="008A7B4E" w:rsidRDefault="008A7B4E" w:rsidP="008A7B4E">
      <w:pPr>
        <w:spacing w:line="480" w:lineRule="auto"/>
        <w:rPr>
          <w:sz w:val="22"/>
          <w:szCs w:val="22"/>
        </w:rPr>
      </w:pPr>
      <w:r w:rsidRPr="008A7B4E">
        <w:rPr>
          <w:sz w:val="22"/>
          <w:szCs w:val="22"/>
        </w:rPr>
        <w:lastRenderedPageBreak/>
        <w:t xml:space="preserve">I feel as though this was the only area in which I need to improve upon for future incidents similar to this. This can be done by performing more interviews. In the time that has past since this incident, I have led on several interviews and supported other officers on many others. I now feel that, with a boosted confidence in conducting an interview of a suspect, I have improved in this are and will not repeat my actions during my investigation of this incident again. </w:t>
      </w:r>
    </w:p>
    <w:p w14:paraId="1B4DD81A" w14:textId="77777777" w:rsidR="008A7B4E" w:rsidRPr="008A7B4E" w:rsidRDefault="008A7B4E" w:rsidP="008A7B4E">
      <w:pPr>
        <w:spacing w:line="480" w:lineRule="auto"/>
        <w:rPr>
          <w:sz w:val="22"/>
          <w:szCs w:val="22"/>
        </w:rPr>
      </w:pPr>
    </w:p>
    <w:p w14:paraId="14681E7C" w14:textId="77777777" w:rsidR="008A7B4E" w:rsidRPr="008A7B4E" w:rsidRDefault="008A7B4E" w:rsidP="008A7B4E">
      <w:pPr>
        <w:spacing w:line="480" w:lineRule="auto"/>
        <w:rPr>
          <w:sz w:val="22"/>
          <w:szCs w:val="22"/>
        </w:rPr>
      </w:pPr>
      <w:r w:rsidRPr="008A7B4E">
        <w:rPr>
          <w:b/>
          <w:bCs/>
          <w:sz w:val="22"/>
          <w:szCs w:val="22"/>
          <w:u w:val="single"/>
        </w:rPr>
        <w:t>Conclusion</w:t>
      </w:r>
    </w:p>
    <w:p w14:paraId="796647FF" w14:textId="77777777" w:rsidR="008A7B4E" w:rsidRPr="008A7B4E" w:rsidRDefault="008A7B4E" w:rsidP="008A7B4E">
      <w:pPr>
        <w:spacing w:line="480" w:lineRule="auto"/>
        <w:rPr>
          <w:sz w:val="22"/>
          <w:szCs w:val="22"/>
        </w:rPr>
      </w:pPr>
      <w:r w:rsidRPr="008A7B4E">
        <w:rPr>
          <w:sz w:val="22"/>
          <w:szCs w:val="22"/>
        </w:rPr>
        <w:t>In conclusion, I believe my role in this investigation was, ultimately, went as well as I could have reasonably expected given my inexperience as a police officer up to that point in time. There are areas in which I can improve; however, as I have already stated, these areas can only realistically be improved with experience and given time. I already feel as though I have improved with regard to my interviewing skills, and I am hopeful that I will continue to improve as I continue with my career.</w:t>
      </w:r>
    </w:p>
    <w:p w14:paraId="63E4F061" w14:textId="77777777" w:rsidR="008A7B4E" w:rsidRPr="008A7B4E" w:rsidRDefault="008A7B4E" w:rsidP="008A7B4E">
      <w:pPr>
        <w:spacing w:line="480" w:lineRule="auto"/>
        <w:rPr>
          <w:sz w:val="22"/>
          <w:szCs w:val="22"/>
        </w:rPr>
      </w:pPr>
      <w:r w:rsidRPr="008A7B4E">
        <w:rPr>
          <w:sz w:val="22"/>
          <w:szCs w:val="22"/>
        </w:rPr>
        <w:t>I also believe the outcome for both the victim and the perpetrators were as positive as reasonably expected. This is because the victim achieved what they wanted from this investigation, that is some form of justice which avoided the possibility of giving evidence in court, or rather avoiding the possibility as much as possible, and the perpetrators have been given a chance to avoid a criminal conviction for their wrongdoing.</w:t>
      </w:r>
    </w:p>
    <w:p w14:paraId="60E6A50F" w14:textId="77777777" w:rsidR="008A7B4E" w:rsidRPr="008A7B4E" w:rsidRDefault="008A7B4E" w:rsidP="008A7B4E">
      <w:pPr>
        <w:spacing w:line="480" w:lineRule="auto"/>
        <w:rPr>
          <w:sz w:val="22"/>
          <w:szCs w:val="22"/>
        </w:rPr>
      </w:pPr>
      <w:r w:rsidRPr="008A7B4E">
        <w:rPr>
          <w:sz w:val="22"/>
          <w:szCs w:val="22"/>
        </w:rPr>
        <w:t>I shall aim to benefit from my experiences going forward, as I have done so far during the start of my career as a police officer. With this attitude, I hope to better serve the general public, both the victims and non-victims of crime, regardless of their involvement in criminal investigations.</w:t>
      </w:r>
    </w:p>
    <w:p w14:paraId="0B5718E7" w14:textId="77777777" w:rsidR="008A7B4E" w:rsidRPr="008A7B4E" w:rsidRDefault="008A7B4E" w:rsidP="008A7B4E">
      <w:pPr>
        <w:ind w:right="107"/>
        <w:jc w:val="both"/>
        <w:rPr>
          <w:sz w:val="22"/>
          <w:szCs w:val="22"/>
        </w:rPr>
      </w:pPr>
    </w:p>
    <w:p w14:paraId="27631157" w14:textId="77777777" w:rsidR="008A7B4E" w:rsidRPr="008A7B4E" w:rsidRDefault="008A7B4E" w:rsidP="008A7B4E">
      <w:pPr>
        <w:ind w:right="107"/>
        <w:jc w:val="both"/>
        <w:rPr>
          <w:sz w:val="22"/>
          <w:szCs w:val="22"/>
        </w:rPr>
      </w:pPr>
    </w:p>
    <w:p w14:paraId="1E9CEBA8" w14:textId="15AAA98D" w:rsidR="008A7B4E" w:rsidRPr="008A7B4E" w:rsidRDefault="008A7B4E" w:rsidP="008A7B4E">
      <w:pPr>
        <w:ind w:right="107"/>
        <w:jc w:val="both"/>
        <w:rPr>
          <w:sz w:val="22"/>
          <w:szCs w:val="22"/>
          <w:u w:val="single"/>
        </w:rPr>
      </w:pPr>
      <w:r w:rsidRPr="008A7B4E">
        <w:rPr>
          <w:sz w:val="22"/>
          <w:szCs w:val="22"/>
          <w:u w:val="single"/>
        </w:rPr>
        <w:t>Word count: 19</w:t>
      </w:r>
      <w:r w:rsidR="00804EC2">
        <w:rPr>
          <w:sz w:val="22"/>
          <w:szCs w:val="22"/>
          <w:u w:val="single"/>
        </w:rPr>
        <w:t>90</w:t>
      </w:r>
    </w:p>
    <w:p w14:paraId="05095697" w14:textId="77777777" w:rsidR="008A7B4E" w:rsidRPr="00270EEB" w:rsidRDefault="008A7B4E" w:rsidP="008A7B4E">
      <w:pPr>
        <w:ind w:right="107"/>
        <w:jc w:val="both"/>
        <w:rPr>
          <w:sz w:val="24"/>
          <w:szCs w:val="24"/>
        </w:rPr>
      </w:pPr>
    </w:p>
    <w:p w14:paraId="524B8811" w14:textId="77777777" w:rsidR="008A7B4E" w:rsidRPr="00270EEB" w:rsidRDefault="008A7B4E" w:rsidP="008A7B4E">
      <w:pPr>
        <w:ind w:right="107"/>
        <w:jc w:val="both"/>
        <w:rPr>
          <w:sz w:val="24"/>
          <w:szCs w:val="24"/>
        </w:rPr>
      </w:pPr>
    </w:p>
    <w:p w14:paraId="36AFCA45" w14:textId="77777777" w:rsidR="008A7B4E" w:rsidRPr="00270EEB" w:rsidRDefault="008A7B4E" w:rsidP="008A7B4E">
      <w:pPr>
        <w:ind w:right="107"/>
        <w:jc w:val="both"/>
        <w:rPr>
          <w:sz w:val="24"/>
          <w:szCs w:val="24"/>
        </w:rPr>
      </w:pPr>
    </w:p>
    <w:p w14:paraId="10EF8798" w14:textId="77777777" w:rsidR="008A7B4E" w:rsidRPr="00270EEB" w:rsidRDefault="008A7B4E" w:rsidP="008A7B4E">
      <w:pPr>
        <w:ind w:right="107"/>
        <w:jc w:val="both"/>
        <w:rPr>
          <w:sz w:val="24"/>
          <w:szCs w:val="24"/>
        </w:rPr>
      </w:pPr>
    </w:p>
    <w:p w14:paraId="5031937B" w14:textId="77777777" w:rsidR="008A7B4E" w:rsidRPr="00025650" w:rsidRDefault="008A7B4E" w:rsidP="008A7B4E">
      <w:pPr>
        <w:ind w:right="107"/>
        <w:jc w:val="both"/>
        <w:rPr>
          <w:b/>
          <w:sz w:val="24"/>
          <w:szCs w:val="24"/>
        </w:rPr>
      </w:pPr>
    </w:p>
    <w:p w14:paraId="18F3B78B" w14:textId="77777777" w:rsidR="008A7B4E" w:rsidRPr="000B1E96" w:rsidRDefault="008A7B4E" w:rsidP="008A7B4E">
      <w:pPr>
        <w:ind w:right="107"/>
      </w:pPr>
      <w:r>
        <w:br w:type="page"/>
      </w:r>
    </w:p>
    <w:p w14:paraId="58D50B83" w14:textId="77777777" w:rsidR="008A7B4E" w:rsidRPr="00270EEB" w:rsidRDefault="008A7B4E" w:rsidP="008A7B4E">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00278D64" w14:textId="77777777" w:rsidR="008A7B4E" w:rsidRPr="00270EEB" w:rsidRDefault="008A7B4E" w:rsidP="008A7B4E">
      <w:pPr>
        <w:ind w:right="107"/>
        <w:jc w:val="both"/>
        <w:rPr>
          <w:b/>
          <w:sz w:val="24"/>
          <w:szCs w:val="24"/>
        </w:rPr>
      </w:pPr>
    </w:p>
    <w:p w14:paraId="0867DEEB" w14:textId="77777777" w:rsidR="008A7B4E" w:rsidRDefault="008A7B4E" w:rsidP="008A7B4E">
      <w:pPr>
        <w:ind w:right="237"/>
        <w:jc w:val="both"/>
        <w:rPr>
          <w:b/>
          <w:color w:val="auto"/>
          <w:sz w:val="24"/>
          <w:szCs w:val="24"/>
        </w:rPr>
      </w:pPr>
      <w:r>
        <w:rPr>
          <w:b/>
          <w:color w:val="auto"/>
          <w:sz w:val="24"/>
          <w:szCs w:val="24"/>
        </w:rPr>
        <w:t xml:space="preserve">Relevant areas of the National Policing Curriculum: </w:t>
      </w:r>
    </w:p>
    <w:p w14:paraId="13DF8995" w14:textId="77777777" w:rsidR="008A7B4E" w:rsidRDefault="008A7B4E" w:rsidP="008A7B4E">
      <w:pPr>
        <w:ind w:right="107"/>
        <w:jc w:val="both"/>
        <w:rPr>
          <w:b/>
          <w:sz w:val="24"/>
          <w:szCs w:val="24"/>
        </w:rPr>
      </w:pPr>
      <w:r>
        <w:rPr>
          <w:b/>
          <w:sz w:val="24"/>
          <w:szCs w:val="24"/>
        </w:rPr>
        <w:t xml:space="preserve">Decision making and discretion, Conducting Investigations and Criminal Justice (Managing offenders) </w:t>
      </w:r>
    </w:p>
    <w:p w14:paraId="01ADE16E" w14:textId="77777777" w:rsidR="008A7B4E" w:rsidRDefault="008A7B4E" w:rsidP="008A7B4E">
      <w:pPr>
        <w:ind w:right="107"/>
        <w:jc w:val="both"/>
        <w:rPr>
          <w:sz w:val="24"/>
          <w:szCs w:val="24"/>
          <w:highlight w:val="yellow"/>
        </w:rPr>
      </w:pPr>
    </w:p>
    <w:p w14:paraId="06ADE80F" w14:textId="77777777" w:rsidR="008A7B4E" w:rsidRPr="00270EEB" w:rsidRDefault="008A7B4E" w:rsidP="008A7B4E">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8AC2DED" w14:textId="77777777" w:rsidR="008A7B4E" w:rsidRPr="00270EEB" w:rsidRDefault="008A7B4E" w:rsidP="008A7B4E">
      <w:pPr>
        <w:ind w:right="107"/>
        <w:jc w:val="both"/>
        <w:rPr>
          <w:sz w:val="24"/>
          <w:szCs w:val="24"/>
        </w:rPr>
      </w:pPr>
    </w:p>
    <w:p w14:paraId="606AC533" w14:textId="77777777" w:rsidR="008A7B4E" w:rsidRPr="00270EEB" w:rsidRDefault="008A7B4E" w:rsidP="008A7B4E">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8A7B4E" w:rsidRPr="00270EEB" w14:paraId="505BD7AD" w14:textId="77777777" w:rsidTr="002E6C79">
        <w:tc>
          <w:tcPr>
            <w:tcW w:w="10188" w:type="dxa"/>
            <w:shd w:val="clear" w:color="auto" w:fill="auto"/>
          </w:tcPr>
          <w:p w14:paraId="7B1C223F" w14:textId="77777777" w:rsidR="008A7B4E" w:rsidRDefault="008A7B4E" w:rsidP="002E6C79">
            <w:pPr>
              <w:pStyle w:val="TableParagraph"/>
              <w:tabs>
                <w:tab w:val="left" w:pos="355"/>
              </w:tabs>
              <w:ind w:left="0" w:right="107"/>
              <w:rPr>
                <w:rFonts w:eastAsia="Times New Roman"/>
                <w:color w:val="000000"/>
                <w:sz w:val="24"/>
                <w:szCs w:val="24"/>
                <w:lang w:bidi="ar-SA"/>
              </w:rPr>
            </w:pPr>
          </w:p>
          <w:p w14:paraId="015ABA3C" w14:textId="77777777" w:rsidR="008A7B4E" w:rsidRDefault="008A7B4E" w:rsidP="002E6C79">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10A74047" w14:textId="77777777" w:rsidR="008A7B4E" w:rsidRDefault="008A7B4E" w:rsidP="002E6C79">
            <w:pPr>
              <w:ind w:right="107"/>
              <w:rPr>
                <w:color w:val="000000" w:themeColor="text1"/>
                <w:sz w:val="24"/>
                <w:szCs w:val="24"/>
              </w:rPr>
            </w:pPr>
          </w:p>
          <w:p w14:paraId="7B59AB46" w14:textId="77777777" w:rsidR="008A7B4E" w:rsidRDefault="008A7B4E" w:rsidP="002E6C79">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 xml:space="preserve">upon your use of the National Decision-Making Model and the Code of Ethics and review this impacted upon your decision making and use of discretion within the incident. </w:t>
            </w:r>
          </w:p>
          <w:p w14:paraId="3A0C8CB6" w14:textId="77777777" w:rsidR="008A7B4E" w:rsidRDefault="008A7B4E" w:rsidP="002E6C79">
            <w:pPr>
              <w:ind w:right="107"/>
              <w:rPr>
                <w:color w:val="000000" w:themeColor="text1"/>
                <w:sz w:val="24"/>
                <w:szCs w:val="24"/>
              </w:rPr>
            </w:pPr>
          </w:p>
          <w:p w14:paraId="0E7EF01F" w14:textId="77777777" w:rsidR="008A7B4E" w:rsidRDefault="008A7B4E" w:rsidP="002E6C79">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36CE8C1C" w14:textId="77777777" w:rsidR="008A7B4E" w:rsidRDefault="008A7B4E" w:rsidP="002E6C79">
            <w:pPr>
              <w:ind w:right="107"/>
              <w:rPr>
                <w:color w:val="000000" w:themeColor="text1"/>
                <w:sz w:val="24"/>
                <w:szCs w:val="24"/>
              </w:rPr>
            </w:pPr>
          </w:p>
          <w:p w14:paraId="2CE1E684" w14:textId="77777777" w:rsidR="008A7B4E" w:rsidRDefault="008A7B4E" w:rsidP="002E6C79">
            <w:pPr>
              <w:ind w:right="107"/>
              <w:rPr>
                <w:color w:val="000000" w:themeColor="text1"/>
                <w:sz w:val="24"/>
                <w:szCs w:val="24"/>
              </w:rPr>
            </w:pPr>
          </w:p>
          <w:p w14:paraId="71550F58" w14:textId="77777777" w:rsidR="008A7B4E" w:rsidRPr="00270EEB" w:rsidRDefault="008A7B4E" w:rsidP="002E6C79">
            <w:pPr>
              <w:ind w:right="107"/>
              <w:jc w:val="both"/>
              <w:rPr>
                <w:sz w:val="24"/>
                <w:szCs w:val="24"/>
              </w:rPr>
            </w:pPr>
          </w:p>
          <w:p w14:paraId="673AA86A" w14:textId="77777777" w:rsidR="008A7B4E" w:rsidRPr="00270EEB" w:rsidRDefault="008A7B4E" w:rsidP="002E6C79">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6E6DFAA3" w14:textId="77777777" w:rsidR="008A7B4E" w:rsidRPr="00270EEB" w:rsidRDefault="008A7B4E" w:rsidP="008A7B4E">
      <w:pPr>
        <w:ind w:right="107"/>
        <w:jc w:val="both"/>
        <w:rPr>
          <w:sz w:val="24"/>
          <w:szCs w:val="24"/>
        </w:rPr>
      </w:pPr>
    </w:p>
    <w:p w14:paraId="0C35238C" w14:textId="77777777" w:rsidR="008A7B4E" w:rsidRPr="00450C83" w:rsidRDefault="008A7B4E" w:rsidP="008A7B4E">
      <w:pPr>
        <w:ind w:right="107"/>
        <w:jc w:val="both"/>
        <w:rPr>
          <w:b/>
          <w:sz w:val="24"/>
          <w:szCs w:val="24"/>
        </w:rPr>
      </w:pPr>
      <w:r w:rsidRPr="00450C83">
        <w:rPr>
          <w:b/>
          <w:sz w:val="24"/>
          <w:szCs w:val="24"/>
        </w:rPr>
        <w:t>ANSWER:</w:t>
      </w:r>
    </w:p>
    <w:p w14:paraId="6DA16DBA" w14:textId="77777777" w:rsidR="008A7B4E" w:rsidRPr="00270EEB" w:rsidRDefault="008A7B4E" w:rsidP="008A7B4E">
      <w:pPr>
        <w:ind w:right="107"/>
        <w:jc w:val="both"/>
        <w:rPr>
          <w:sz w:val="24"/>
          <w:szCs w:val="24"/>
        </w:rPr>
      </w:pPr>
    </w:p>
    <w:p w14:paraId="64FB576D" w14:textId="77777777" w:rsidR="008A7B4E" w:rsidRPr="00270EEB" w:rsidRDefault="008A7B4E" w:rsidP="008A7B4E">
      <w:pPr>
        <w:ind w:right="107"/>
        <w:jc w:val="both"/>
        <w:rPr>
          <w:sz w:val="24"/>
          <w:szCs w:val="24"/>
        </w:rPr>
      </w:pPr>
    </w:p>
    <w:p w14:paraId="7A85A2FB" w14:textId="77777777" w:rsidR="004F4C11" w:rsidRPr="00C11262" w:rsidRDefault="004F4C11" w:rsidP="00804EC2">
      <w:pPr>
        <w:spacing w:line="480" w:lineRule="auto"/>
        <w:rPr>
          <w:sz w:val="22"/>
          <w:szCs w:val="22"/>
        </w:rPr>
      </w:pPr>
      <w:r w:rsidRPr="00C11262">
        <w:rPr>
          <w:b/>
          <w:bCs/>
          <w:sz w:val="22"/>
          <w:szCs w:val="22"/>
          <w:u w:val="single"/>
        </w:rPr>
        <w:t>Introduction</w:t>
      </w:r>
    </w:p>
    <w:p w14:paraId="73CA7476" w14:textId="77777777" w:rsidR="004F4C11" w:rsidRDefault="004F4C11" w:rsidP="00804EC2">
      <w:pPr>
        <w:spacing w:line="480" w:lineRule="auto"/>
        <w:rPr>
          <w:sz w:val="22"/>
          <w:szCs w:val="22"/>
        </w:rPr>
      </w:pPr>
      <w:r>
        <w:rPr>
          <w:sz w:val="22"/>
          <w:szCs w:val="22"/>
        </w:rPr>
        <w:t>During this task, I will be discussing my role as the lead investigator into a case of common assault. I will be using the Gibb’s reflective cycle in order to break down and analyse details of the incident, as well as in order to provide the reader with the necessary background information. I will be referring the NDM throughout this task as this model was used during the decision-making process of the investigation. The NDM was also used to help me evidence my justification for actions I committed during my role as the lead investigator; it is, therefore, important for me to reference as I recount key events which took place during my investigation. I will also be referring to the CPIA as, under this act, I, as the investigating officer, had several responsibilities with regards to information and material that was obtained as a result of the investigation. I will then provide a conclusion for the outcome of the investigation, as well as attempt to evaluate my performance as the officer in case.</w:t>
      </w:r>
    </w:p>
    <w:p w14:paraId="38E2C7AE" w14:textId="77777777" w:rsidR="004F4C11" w:rsidRPr="00C11262" w:rsidRDefault="004F4C11" w:rsidP="00804EC2">
      <w:pPr>
        <w:spacing w:line="480" w:lineRule="auto"/>
        <w:rPr>
          <w:sz w:val="22"/>
          <w:szCs w:val="22"/>
        </w:rPr>
      </w:pPr>
    </w:p>
    <w:p w14:paraId="6F133EF1" w14:textId="77777777" w:rsidR="004F4C11" w:rsidRPr="00C11262" w:rsidRDefault="004F4C11" w:rsidP="00804EC2">
      <w:pPr>
        <w:spacing w:line="480" w:lineRule="auto"/>
        <w:rPr>
          <w:sz w:val="22"/>
          <w:szCs w:val="22"/>
        </w:rPr>
      </w:pPr>
      <w:r w:rsidRPr="00C11262">
        <w:rPr>
          <w:b/>
          <w:bCs/>
          <w:sz w:val="22"/>
          <w:szCs w:val="22"/>
          <w:u w:val="single"/>
        </w:rPr>
        <w:t>Main Body</w:t>
      </w:r>
    </w:p>
    <w:p w14:paraId="5062907F" w14:textId="77777777" w:rsidR="004F4C11" w:rsidRPr="00C11262" w:rsidRDefault="004F4C11" w:rsidP="00804EC2">
      <w:pPr>
        <w:spacing w:line="480" w:lineRule="auto"/>
        <w:rPr>
          <w:sz w:val="22"/>
          <w:szCs w:val="22"/>
        </w:rPr>
      </w:pPr>
    </w:p>
    <w:p w14:paraId="704E362B" w14:textId="77777777" w:rsidR="004F4C11" w:rsidRPr="00C11262" w:rsidRDefault="004F4C11" w:rsidP="00804EC2">
      <w:pPr>
        <w:spacing w:line="480" w:lineRule="auto"/>
        <w:rPr>
          <w:sz w:val="22"/>
          <w:szCs w:val="22"/>
        </w:rPr>
      </w:pPr>
      <w:r w:rsidRPr="00C11262">
        <w:rPr>
          <w:sz w:val="22"/>
          <w:szCs w:val="22"/>
          <w:u w:val="single"/>
        </w:rPr>
        <w:t>Gibb’s Reflective Cycle</w:t>
      </w:r>
    </w:p>
    <w:p w14:paraId="03810E41" w14:textId="77777777" w:rsidR="004F4C11" w:rsidRPr="00C11262" w:rsidRDefault="004F4C11" w:rsidP="00804EC2">
      <w:pPr>
        <w:spacing w:line="480" w:lineRule="auto"/>
        <w:rPr>
          <w:sz w:val="22"/>
          <w:szCs w:val="22"/>
        </w:rPr>
      </w:pPr>
      <w:r w:rsidRPr="00C11262">
        <w:rPr>
          <w:sz w:val="22"/>
          <w:szCs w:val="22"/>
        </w:rPr>
        <w:t>The Gibb’s Reflective Cycle is one of many reflective models. Its designed to avoid common problems with discussions or debriefings (Gibbs, 1984), such as arriving at premature conclusions or providing an unnecessary amount of detail when describing an experience. It provides the user with a base plan whereby an incident may be broken down into six stages. These are underlined below and include description of incident, feelings experienced during the incident, an evaluation, an analysis, a conclusion, and an action plan. This model may prove useful for the purpose of this task as each stage provides a guide to structuring a written report of the incident as well as a tool for giving the writer an idea for the necessary details to include in order to achieve a positive outcome from the reflection process.</w:t>
      </w:r>
      <w:r>
        <w:rPr>
          <w:sz w:val="22"/>
          <w:szCs w:val="22"/>
        </w:rPr>
        <w:t xml:space="preserve"> </w:t>
      </w:r>
      <w:bookmarkStart w:id="0" w:name="_Hlk126584925"/>
      <w:r>
        <w:rPr>
          <w:sz w:val="22"/>
          <w:szCs w:val="22"/>
        </w:rPr>
        <w:t>An illustration of this cycle has been included below (Stewart, 2015)</w:t>
      </w:r>
    </w:p>
    <w:p w14:paraId="090C8632" w14:textId="77777777" w:rsidR="004F4C11" w:rsidRDefault="004F4C11" w:rsidP="00804EC2">
      <w:pPr>
        <w:spacing w:line="480" w:lineRule="auto"/>
        <w:rPr>
          <w:sz w:val="22"/>
          <w:szCs w:val="22"/>
        </w:rPr>
      </w:pPr>
      <w:r>
        <w:rPr>
          <w:noProof/>
          <w:sz w:val="22"/>
          <w:szCs w:val="22"/>
        </w:rPr>
        <w:drawing>
          <wp:inline distT="0" distB="0" distL="0" distR="0" wp14:anchorId="3DB26F2F" wp14:editId="01603BAA">
            <wp:extent cx="3981450" cy="3745052"/>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000951" cy="3763395"/>
                    </a:xfrm>
                    <a:prstGeom prst="rect">
                      <a:avLst/>
                    </a:prstGeom>
                    <a:noFill/>
                  </pic:spPr>
                </pic:pic>
              </a:graphicData>
            </a:graphic>
          </wp:inline>
        </w:drawing>
      </w:r>
    </w:p>
    <w:bookmarkEnd w:id="0"/>
    <w:p w14:paraId="4084D094" w14:textId="77777777" w:rsidR="004F4C11" w:rsidRDefault="004F4C11" w:rsidP="00804EC2">
      <w:pPr>
        <w:spacing w:line="480" w:lineRule="auto"/>
        <w:rPr>
          <w:sz w:val="22"/>
          <w:szCs w:val="22"/>
        </w:rPr>
      </w:pPr>
    </w:p>
    <w:p w14:paraId="4242A23F" w14:textId="77777777" w:rsidR="004F4C11" w:rsidRPr="00C11262" w:rsidRDefault="004F4C11" w:rsidP="00804EC2">
      <w:pPr>
        <w:spacing w:line="480" w:lineRule="auto"/>
        <w:rPr>
          <w:sz w:val="22"/>
          <w:szCs w:val="22"/>
          <w:u w:val="single"/>
        </w:rPr>
      </w:pPr>
      <w:r w:rsidRPr="00C11262">
        <w:rPr>
          <w:sz w:val="22"/>
          <w:szCs w:val="22"/>
          <w:u w:val="single"/>
        </w:rPr>
        <w:lastRenderedPageBreak/>
        <w:t>The National Decision Model</w:t>
      </w:r>
    </w:p>
    <w:p w14:paraId="1157149F" w14:textId="77777777" w:rsidR="004F4C11" w:rsidRPr="00C11262" w:rsidRDefault="004F4C11" w:rsidP="00804EC2">
      <w:pPr>
        <w:spacing w:line="480" w:lineRule="auto"/>
        <w:rPr>
          <w:sz w:val="22"/>
          <w:szCs w:val="22"/>
        </w:rPr>
      </w:pPr>
      <w:bookmarkStart w:id="1" w:name="_Hlk126587098"/>
      <w:r>
        <w:rPr>
          <w:sz w:val="22"/>
          <w:szCs w:val="22"/>
        </w:rPr>
        <w:t>The NDM (National Decision Model) was adopted by police service with the view that it would “help everyone in policing make decisions and provide a framework in which decisions can be examined and challenged, both at the time and afterwards” (College of Policing, 2013). It is designed to incorporate the Code of Ethics into the decision-making process to ensure that users act in accordance with the code and to use discretion where appropriate. The user can do so with the knowledge that, provided it can be shown that the NDM was used, and their decision was reasonable given the circumstances, they will receive support from their organisation regardless of whether or not the best outcome was achieved. An illustration of the model has been included in order provide the reader with an idea for how the model works (College of Policing).</w:t>
      </w:r>
    </w:p>
    <w:bookmarkEnd w:id="1"/>
    <w:p w14:paraId="54BEC10C" w14:textId="77777777" w:rsidR="004F4C11" w:rsidRDefault="004F4C11" w:rsidP="00804EC2">
      <w:pPr>
        <w:spacing w:line="480" w:lineRule="auto"/>
        <w:rPr>
          <w:sz w:val="22"/>
          <w:szCs w:val="22"/>
        </w:rPr>
      </w:pPr>
      <w:r>
        <w:rPr>
          <w:noProof/>
          <w:sz w:val="22"/>
          <w:szCs w:val="22"/>
        </w:rPr>
        <w:drawing>
          <wp:inline distT="0" distB="0" distL="0" distR="0" wp14:anchorId="63DD9736" wp14:editId="46FEE422">
            <wp:extent cx="5905500" cy="54768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05500" cy="5476875"/>
                    </a:xfrm>
                    <a:prstGeom prst="rect">
                      <a:avLst/>
                    </a:prstGeom>
                    <a:noFill/>
                  </pic:spPr>
                </pic:pic>
              </a:graphicData>
            </a:graphic>
          </wp:inline>
        </w:drawing>
      </w:r>
    </w:p>
    <w:p w14:paraId="3500C66C" w14:textId="77777777" w:rsidR="004F4C11" w:rsidRPr="00C11262" w:rsidRDefault="004F4C11" w:rsidP="00804EC2">
      <w:pPr>
        <w:spacing w:line="480" w:lineRule="auto"/>
        <w:rPr>
          <w:sz w:val="22"/>
          <w:szCs w:val="22"/>
        </w:rPr>
      </w:pPr>
    </w:p>
    <w:p w14:paraId="79C8E7A3" w14:textId="77777777" w:rsidR="004F4C11" w:rsidRPr="00C11262" w:rsidRDefault="004F4C11" w:rsidP="00804EC2">
      <w:pPr>
        <w:spacing w:line="480" w:lineRule="auto"/>
        <w:rPr>
          <w:sz w:val="22"/>
          <w:szCs w:val="22"/>
          <w:u w:val="single"/>
        </w:rPr>
      </w:pPr>
      <w:r w:rsidRPr="00C11262">
        <w:rPr>
          <w:sz w:val="22"/>
          <w:szCs w:val="22"/>
          <w:u w:val="single"/>
        </w:rPr>
        <w:t>The CPIA</w:t>
      </w:r>
    </w:p>
    <w:p w14:paraId="2B6B4038" w14:textId="77777777" w:rsidR="004F4C11" w:rsidRDefault="004F4C11" w:rsidP="00804EC2">
      <w:pPr>
        <w:spacing w:line="480" w:lineRule="auto"/>
        <w:rPr>
          <w:sz w:val="22"/>
          <w:szCs w:val="22"/>
        </w:rPr>
      </w:pPr>
      <w:r>
        <w:rPr>
          <w:sz w:val="22"/>
          <w:szCs w:val="22"/>
        </w:rPr>
        <w:t>The CPIA (Criminal Procedure and Investigations Act 1996) is an act of legislation which dictates the duty of the prosecutor (which, for the purpose of this task, will be myself as the lead investigating officer) with regards to disclosing information relevant to the investigation to the accused. Such relevant information could include material which has not previously been disclosed to the accused and which could undermine the prosecution’s case against the accused. There are several provisions outlined under the act, providing the investigator with a duty to keep the accused informed of information relevant to the crime they are being accused of committing. As the lead investigator for the criminal incident, I will be discussing, I will repeatedly refer back to these previsions as I break down the events which took place during my investigation.</w:t>
      </w:r>
    </w:p>
    <w:p w14:paraId="4C8B5C51" w14:textId="77777777" w:rsidR="004F4C11" w:rsidRPr="00C11262" w:rsidRDefault="004F4C11" w:rsidP="00804EC2">
      <w:pPr>
        <w:spacing w:line="480" w:lineRule="auto"/>
        <w:rPr>
          <w:sz w:val="22"/>
          <w:szCs w:val="22"/>
        </w:rPr>
      </w:pPr>
      <w:r>
        <w:rPr>
          <w:sz w:val="22"/>
          <w:szCs w:val="22"/>
        </w:rPr>
        <w:t>I also believe it is necessary to consider the codes of practice to the CPIA, which defines a criminal investigation as “an investigation conducted by police officers with a view to it being ascertained whether a person should be charged with an offence, or whether a person charged with an offence is guilty of it” (Ministry of Justice, 2015). This code informs investigators with their responsibilities during an investigation. As I was the only investigator to deal with the accused during this particular investigation, the duty of the disclosure officer fell to me; therefore, as well as pursuing all reasonable lines of inquiry, it was also my duty to provide the accused with any relevant information I obtained, should it be necessary and responsible to do so.</w:t>
      </w:r>
    </w:p>
    <w:p w14:paraId="19615D34" w14:textId="77777777" w:rsidR="004F4C11" w:rsidRPr="00C11262" w:rsidRDefault="004F4C11" w:rsidP="00804EC2">
      <w:pPr>
        <w:spacing w:line="480" w:lineRule="auto"/>
        <w:rPr>
          <w:sz w:val="22"/>
          <w:szCs w:val="22"/>
        </w:rPr>
      </w:pPr>
    </w:p>
    <w:p w14:paraId="47415C32" w14:textId="77777777" w:rsidR="004F4C11" w:rsidRPr="00C11262" w:rsidRDefault="004F4C11" w:rsidP="00804EC2">
      <w:pPr>
        <w:spacing w:line="480" w:lineRule="auto"/>
        <w:rPr>
          <w:sz w:val="22"/>
          <w:szCs w:val="22"/>
        </w:rPr>
      </w:pPr>
      <w:r w:rsidRPr="00C11262">
        <w:rPr>
          <w:sz w:val="22"/>
          <w:szCs w:val="22"/>
          <w:u w:val="single"/>
        </w:rPr>
        <w:t>Description of the Incident</w:t>
      </w:r>
    </w:p>
    <w:p w14:paraId="317ACEDE" w14:textId="77777777" w:rsidR="004F4C11" w:rsidRPr="00C11262" w:rsidRDefault="004F4C11" w:rsidP="00804EC2">
      <w:pPr>
        <w:spacing w:line="480" w:lineRule="auto"/>
        <w:rPr>
          <w:sz w:val="22"/>
          <w:szCs w:val="22"/>
        </w:rPr>
      </w:pPr>
      <w:r>
        <w:rPr>
          <w:sz w:val="22"/>
          <w:szCs w:val="22"/>
        </w:rPr>
        <w:t xml:space="preserve">This particular investigation involved an incident of common assault. Common assault, under section 39 of the Criminal Justice Act 1988 is any act (and not mere omission to act) by which a person intentionally or recklessly causes another to suffer or apprehend immediate unlawful violence. During this incident, the accused had pushed the victim to the chest, using both hands in an open-palmed push. This occurred following a verbal disagreement between both parties, in which the victim had been driving his car behind the accused and sounded his horn when the accused had stopped his car suddenly. The accused then exited his car and approached the victim. </w:t>
      </w:r>
      <w:r>
        <w:rPr>
          <w:sz w:val="22"/>
          <w:szCs w:val="22"/>
        </w:rPr>
        <w:lastRenderedPageBreak/>
        <w:t>What was subsequently said between both parties is largely unknown; neither party could accurately recall what was said, other than some form of verbal disagreement had taken place. Shortly after, the victim also exited his car. It was at this time that the accused felt it necessary to push the victim before walking back to his car. After a few seconds, the accused got back into his car and eventually drove away from the scene. The victim subsequently reported this incident to the police and provided a statement of complaint, as well as details of the accused’s car, providing police with some means of identifying the accused. As The lead investigator assigned to this incident, it was my duty to contact the accused and providing him with the opportunity to give his account of this incident.</w:t>
      </w:r>
    </w:p>
    <w:p w14:paraId="4F5EF948" w14:textId="77777777" w:rsidR="004F4C11" w:rsidRPr="00C11262" w:rsidRDefault="004F4C11" w:rsidP="00804EC2">
      <w:pPr>
        <w:spacing w:line="480" w:lineRule="auto"/>
        <w:rPr>
          <w:sz w:val="22"/>
          <w:szCs w:val="22"/>
        </w:rPr>
      </w:pPr>
    </w:p>
    <w:p w14:paraId="098E28CF" w14:textId="77777777" w:rsidR="004F4C11" w:rsidRPr="00C11262" w:rsidRDefault="004F4C11" w:rsidP="00804EC2">
      <w:pPr>
        <w:spacing w:line="480" w:lineRule="auto"/>
        <w:rPr>
          <w:sz w:val="22"/>
          <w:szCs w:val="22"/>
        </w:rPr>
      </w:pPr>
      <w:r w:rsidRPr="00C11262">
        <w:rPr>
          <w:sz w:val="22"/>
          <w:szCs w:val="22"/>
          <w:u w:val="single"/>
        </w:rPr>
        <w:t>My Feelings During the Incident</w:t>
      </w:r>
    </w:p>
    <w:p w14:paraId="2DC04506" w14:textId="77777777" w:rsidR="004F4C11" w:rsidRPr="00C11262" w:rsidRDefault="004F4C11" w:rsidP="00804EC2">
      <w:pPr>
        <w:spacing w:line="480" w:lineRule="auto"/>
        <w:rPr>
          <w:sz w:val="22"/>
          <w:szCs w:val="22"/>
        </w:rPr>
      </w:pPr>
      <w:r>
        <w:rPr>
          <w:sz w:val="22"/>
          <w:szCs w:val="22"/>
        </w:rPr>
        <w:t xml:space="preserve">As with all investigations I have been tasked to carry out previously, I felt a duty of care over the individuals involved. Thankfully, this incident was recorded by CCTV footage and clearly shows the incident taking place, as well as providing adequate imagery of all those involved which left very little work to do with regards to identifying who was who on the footage. Still, I felt it necessary to carry out all potential lines of inquiry, as outlined by the CPIA Codes of Practice. During my investigation, I had made several attempts to obtain statements from two witnesses who were identified by both the victim and CCTV. Although my attempts were unsuccessful, due to one witness stating that they were unwilling to assist me, and the other being unreachable for several weeks, I felt as though I did all I could to obtain as much information as possible before calling upon the accused to answer the allegation made against him. Using the NDM, I felt it best to continue my investigation by interviewing the accused. I could not identify any risks with using what information I had in conducting a suspect interview; both parties were unknown to each other and so felt it was highly unlikely that a further incident would occur as a result of informing the accused of the allegations made against him and subsequently organising an interview by way of the accused voluntarily attending a police station to be interviewed at his earliest convenience. I considered powers and policies available to me and concluded that the accused is eligible for a caution. As this was a minor offence, given the lack of any visible injury to the victim, the accused could receive this </w:t>
      </w:r>
      <w:r>
        <w:rPr>
          <w:sz w:val="22"/>
          <w:szCs w:val="22"/>
        </w:rPr>
        <w:lastRenderedPageBreak/>
        <w:t>form of out-of-court disposal provided they admit to the offence during their interview (CPS, 2022). With this in mind, I had to consider the possibility that the accused would deny guilt to this offence, which would result in his ineligibility for a caution.</w:t>
      </w:r>
    </w:p>
    <w:p w14:paraId="4424B705" w14:textId="77777777" w:rsidR="004F4C11" w:rsidRPr="00C11262" w:rsidRDefault="004F4C11" w:rsidP="00804EC2">
      <w:pPr>
        <w:spacing w:line="480" w:lineRule="auto"/>
        <w:rPr>
          <w:sz w:val="22"/>
          <w:szCs w:val="22"/>
        </w:rPr>
      </w:pPr>
    </w:p>
    <w:p w14:paraId="4F8E0B5D" w14:textId="77777777" w:rsidR="004F4C11" w:rsidRPr="00C11262" w:rsidRDefault="004F4C11" w:rsidP="00804EC2">
      <w:pPr>
        <w:spacing w:line="480" w:lineRule="auto"/>
        <w:rPr>
          <w:sz w:val="22"/>
          <w:szCs w:val="22"/>
        </w:rPr>
      </w:pPr>
      <w:r w:rsidRPr="00C11262">
        <w:rPr>
          <w:sz w:val="22"/>
          <w:szCs w:val="22"/>
          <w:u w:val="single"/>
        </w:rPr>
        <w:t>Analysis of Key Events</w:t>
      </w:r>
    </w:p>
    <w:p w14:paraId="1756D2BE" w14:textId="77777777" w:rsidR="004F4C11" w:rsidRPr="00C11262" w:rsidRDefault="004F4C11" w:rsidP="00804EC2">
      <w:pPr>
        <w:spacing w:line="480" w:lineRule="auto"/>
        <w:rPr>
          <w:sz w:val="22"/>
          <w:szCs w:val="22"/>
        </w:rPr>
      </w:pPr>
      <w:r>
        <w:rPr>
          <w:sz w:val="22"/>
          <w:szCs w:val="22"/>
        </w:rPr>
        <w:t>For this section, I will discuss the accused’s interview and my actions during the time in which I had a duty of care over him. While attending a police station for his interview, the accused was under my care and supervision. He did not wish to have a legal representative with him during his interview; as a result, I decided to disclose to the accused the information and material I had planned to use during the interview, as I would to the legal representative had there been one present. I showed the accused the CCTV footage obtained, in addition to reading out a summary of the information provided by the victim in his statement. This was done as it was my duty as the disclosure officer to do so, in accordance with the CPIA. I then asked the accused if he was guilty, to which the accused replied “No”. At no point did the accused deny assaulting the victim, nor did he deny that it was him who was captured on CCTV. The accused admitted to committing the act of assault; however, he was adamant that it was carried out in self-defence. Self-defence can be a defence for committing such an offence, should the level of force used be reasonable given the circumstances (CPS, 2022); although self-defence is not defined by law, a court will decide what constitutes self-defence by applying a two-part test. A court will determine what constitutes self-defence by determining whether or not the accused believed that they were acting in self-defence and also believed that the force used was reasonable in the circumstances. This was established as a result of R v Owino (1995). I informed the accused of this two-part test, wishing to give the accused the most amount of information possible in order for him the opportunity to make the most informed decision before the interview ended, along with his chances of being eligible for a caution. Nevertheless, he remained steadfast in his belief that his actions were committed in self-defence. As a result of this investigation, the accused was charged by Gwent Police for the offence of Common Assault and is currently awaiting a response from the CPS to be given a date to attend court, whereby he will be asked once again to give either a guilty or not-guilty plea.</w:t>
      </w:r>
    </w:p>
    <w:p w14:paraId="78DF8256" w14:textId="77777777" w:rsidR="004F4C11" w:rsidRPr="00C11262" w:rsidRDefault="004F4C11" w:rsidP="00804EC2">
      <w:pPr>
        <w:spacing w:line="480" w:lineRule="auto"/>
        <w:rPr>
          <w:sz w:val="22"/>
          <w:szCs w:val="22"/>
        </w:rPr>
      </w:pPr>
    </w:p>
    <w:p w14:paraId="319809BD" w14:textId="77777777" w:rsidR="004F4C11" w:rsidRPr="00C11262" w:rsidRDefault="004F4C11" w:rsidP="00804EC2">
      <w:pPr>
        <w:spacing w:line="480" w:lineRule="auto"/>
        <w:rPr>
          <w:sz w:val="22"/>
          <w:szCs w:val="22"/>
        </w:rPr>
      </w:pPr>
      <w:r w:rsidRPr="00C11262">
        <w:rPr>
          <w:sz w:val="22"/>
          <w:szCs w:val="22"/>
          <w:u w:val="single"/>
        </w:rPr>
        <w:t>Action Plan</w:t>
      </w:r>
    </w:p>
    <w:p w14:paraId="30BA721A" w14:textId="77777777" w:rsidR="004F4C11" w:rsidRPr="00C11262" w:rsidRDefault="004F4C11" w:rsidP="00804EC2">
      <w:pPr>
        <w:spacing w:line="480" w:lineRule="auto"/>
        <w:rPr>
          <w:sz w:val="22"/>
          <w:szCs w:val="22"/>
        </w:rPr>
      </w:pPr>
      <w:r>
        <w:rPr>
          <w:sz w:val="22"/>
          <w:szCs w:val="22"/>
        </w:rPr>
        <w:t>I believe there was little I could have done more for the accused. I provided the accused with as much information as possible. The amount of information available to me was limited, given a lack of cooperation from eyewitnesses; regardless, what information I had surrounding the offence was shared with the accused. I treated the accused as I would a legal representative, disclosing what information I had planned to share during the interview process. I had hoped that the accused would understand that, given the evidence I had available, that he would not reasonably be able to deny committing the physical act of assault. Although I had planned for the possibility that the accused would claim some from of defence by way of self-defence, I had also hoped that having informed the accused of the two-part test (‘R v Orwin’, 1995), the accused would come to the conclusion, as I had, that his actions would not likely constitute self-defence in the view of the courts. I, therefore, do not believe it necessary to adjust my approach for future reference; rather, I feel that I carried out my duty as the investigating officer in case in a satisfactory manner.</w:t>
      </w:r>
    </w:p>
    <w:p w14:paraId="7BB80C22" w14:textId="77777777" w:rsidR="004F4C11" w:rsidRPr="00C11262" w:rsidRDefault="004F4C11" w:rsidP="00804EC2">
      <w:pPr>
        <w:spacing w:line="480" w:lineRule="auto"/>
        <w:rPr>
          <w:sz w:val="22"/>
          <w:szCs w:val="22"/>
        </w:rPr>
      </w:pPr>
    </w:p>
    <w:p w14:paraId="5EB6797F" w14:textId="77777777" w:rsidR="004F4C11" w:rsidRPr="00C11262" w:rsidRDefault="004F4C11" w:rsidP="00804EC2">
      <w:pPr>
        <w:spacing w:line="480" w:lineRule="auto"/>
        <w:rPr>
          <w:sz w:val="22"/>
          <w:szCs w:val="22"/>
        </w:rPr>
      </w:pPr>
      <w:r w:rsidRPr="00C11262">
        <w:rPr>
          <w:b/>
          <w:bCs/>
          <w:sz w:val="22"/>
          <w:szCs w:val="22"/>
          <w:u w:val="single"/>
        </w:rPr>
        <w:t>Conclusion</w:t>
      </w:r>
    </w:p>
    <w:p w14:paraId="195FF4CD" w14:textId="77777777" w:rsidR="004F4C11" w:rsidRDefault="004F4C11" w:rsidP="00804EC2">
      <w:pPr>
        <w:spacing w:line="480" w:lineRule="auto"/>
        <w:rPr>
          <w:sz w:val="22"/>
          <w:szCs w:val="22"/>
        </w:rPr>
      </w:pPr>
      <w:r>
        <w:rPr>
          <w:sz w:val="22"/>
          <w:szCs w:val="22"/>
        </w:rPr>
        <w:t>In conclusion, I believe that I carried out my duties, as outlined by the provisions of the CPIA, in a manner fitting to the standards of the police. Not only did I disclose relevant information to the accused because it was demanded of me by the CPIA, but also because I felt that, in doing so, I would be providing the accused with the best level of care possible given the circumstances surrounding the investigation. Although my efforts did not achieve the desired outcome for the accused, I remain satisfied that I did all that was reasonably expected of me as the officer in case for this investigation. This was demonstrated and evidence throughout the course of my investigation through the use of the NDM; therefore, I am confident that I could refer back to my justification for the actions I took should they be called into question.</w:t>
      </w:r>
    </w:p>
    <w:p w14:paraId="113F1306" w14:textId="77777777" w:rsidR="004F4C11" w:rsidRDefault="004F4C11" w:rsidP="00804EC2">
      <w:pPr>
        <w:spacing w:line="480" w:lineRule="auto"/>
        <w:rPr>
          <w:sz w:val="22"/>
          <w:szCs w:val="22"/>
        </w:rPr>
      </w:pPr>
    </w:p>
    <w:p w14:paraId="3BC989A6" w14:textId="77777777" w:rsidR="004F4C11" w:rsidRPr="00C03CFD" w:rsidRDefault="004F4C11" w:rsidP="00804EC2">
      <w:pPr>
        <w:spacing w:line="480" w:lineRule="auto"/>
        <w:rPr>
          <w:sz w:val="22"/>
          <w:szCs w:val="22"/>
          <w:u w:val="single"/>
        </w:rPr>
      </w:pPr>
      <w:r w:rsidRPr="00C03CFD">
        <w:rPr>
          <w:sz w:val="22"/>
          <w:szCs w:val="22"/>
          <w:u w:val="single"/>
        </w:rPr>
        <w:t>Word count: 2057</w:t>
      </w:r>
    </w:p>
    <w:p w14:paraId="17ACDBD5" w14:textId="77777777" w:rsidR="008A7B4E" w:rsidRDefault="008A7B4E" w:rsidP="008A7B4E">
      <w:pPr>
        <w:ind w:right="107"/>
      </w:pPr>
      <w:r>
        <w:br w:type="page"/>
      </w:r>
    </w:p>
    <w:p w14:paraId="5D7A3F16" w14:textId="77777777" w:rsidR="008A7B4E" w:rsidRPr="00270EEB" w:rsidRDefault="008A7B4E" w:rsidP="008A7B4E">
      <w:pPr>
        <w:ind w:right="107"/>
        <w:jc w:val="both"/>
        <w:rPr>
          <w:sz w:val="24"/>
          <w:szCs w:val="24"/>
        </w:rPr>
        <w:sectPr w:rsidR="008A7B4E" w:rsidRPr="00270EEB" w:rsidSect="005463F1">
          <w:pgSz w:w="11906" w:h="16838" w:code="9"/>
          <w:pgMar w:top="1440" w:right="1080" w:bottom="1440" w:left="1080" w:header="720" w:footer="720" w:gutter="0"/>
          <w:cols w:space="720"/>
          <w:docGrid w:linePitch="272"/>
        </w:sectPr>
      </w:pPr>
    </w:p>
    <w:p w14:paraId="35D31E7D" w14:textId="77777777" w:rsidR="008A7B4E" w:rsidRPr="00270EEB" w:rsidRDefault="008A7B4E" w:rsidP="008A7B4E">
      <w:pPr>
        <w:ind w:left="3600" w:right="107" w:firstLine="720"/>
        <w:jc w:val="both"/>
        <w:rPr>
          <w:b/>
          <w:bCs/>
          <w:sz w:val="24"/>
          <w:szCs w:val="24"/>
        </w:rPr>
      </w:pPr>
      <w:r w:rsidRPr="2E5ED9CE">
        <w:rPr>
          <w:b/>
          <w:bCs/>
          <w:sz w:val="24"/>
          <w:szCs w:val="24"/>
        </w:rPr>
        <w:lastRenderedPageBreak/>
        <w:t>Task 5</w:t>
      </w:r>
    </w:p>
    <w:p w14:paraId="7F455FAC" w14:textId="77777777" w:rsidR="008A7B4E" w:rsidRDefault="008A7B4E" w:rsidP="008A7B4E">
      <w:pPr>
        <w:ind w:right="107"/>
        <w:jc w:val="both"/>
        <w:rPr>
          <w:b/>
          <w:bCs/>
          <w:sz w:val="24"/>
          <w:szCs w:val="24"/>
        </w:rPr>
      </w:pPr>
      <w:r w:rsidRPr="2E5ED9CE">
        <w:rPr>
          <w:b/>
          <w:bCs/>
          <w:sz w:val="24"/>
          <w:szCs w:val="24"/>
        </w:rPr>
        <w:t>Personal Development Plan (PDP)</w:t>
      </w:r>
    </w:p>
    <w:p w14:paraId="23744784" w14:textId="77777777" w:rsidR="008A7B4E" w:rsidRDefault="008A7B4E" w:rsidP="008A7B4E">
      <w:pPr>
        <w:ind w:right="107"/>
        <w:jc w:val="both"/>
        <w:rPr>
          <w:b/>
          <w:sz w:val="24"/>
          <w:szCs w:val="24"/>
        </w:rPr>
      </w:pPr>
    </w:p>
    <w:p w14:paraId="3EE85A83" w14:textId="77777777" w:rsidR="008A7B4E" w:rsidRPr="00270EEB" w:rsidRDefault="008A7B4E" w:rsidP="008A7B4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72E518F8" w14:textId="77777777" w:rsidR="008A7B4E" w:rsidRDefault="008A7B4E" w:rsidP="008A7B4E">
      <w:pPr>
        <w:ind w:right="107"/>
        <w:jc w:val="both"/>
        <w:rPr>
          <w:b/>
          <w:bCs/>
          <w:sz w:val="24"/>
          <w:szCs w:val="24"/>
        </w:rPr>
      </w:pPr>
    </w:p>
    <w:p w14:paraId="59FBE9F0" w14:textId="77777777" w:rsidR="008A7B4E" w:rsidRDefault="008A7B4E" w:rsidP="008A7B4E">
      <w:pPr>
        <w:ind w:right="107"/>
        <w:jc w:val="both"/>
        <w:rPr>
          <w:i/>
          <w:iCs/>
          <w:sz w:val="24"/>
          <w:szCs w:val="24"/>
        </w:rPr>
      </w:pPr>
      <w:r w:rsidRPr="366F6C5C">
        <w:rPr>
          <w:i/>
          <w:iCs/>
          <w:sz w:val="24"/>
          <w:szCs w:val="24"/>
        </w:rPr>
        <w:t>This is equivalent to 1000 words towards the overall wordcount, please note this is not the actual number of words used in completing the table, the count reflects the thought and research behind it.</w:t>
      </w:r>
    </w:p>
    <w:p w14:paraId="304A822B" w14:textId="77777777" w:rsidR="008A7B4E" w:rsidRPr="00270EEB" w:rsidRDefault="008A7B4E" w:rsidP="008A7B4E">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8A7B4E" w:rsidRPr="008A7B4E" w14:paraId="3CDF8BA6" w14:textId="77777777" w:rsidTr="002E6C79">
        <w:tc>
          <w:tcPr>
            <w:tcW w:w="2462" w:type="dxa"/>
            <w:shd w:val="clear" w:color="auto" w:fill="auto"/>
          </w:tcPr>
          <w:p w14:paraId="35706744" w14:textId="77777777" w:rsidR="008A7B4E" w:rsidRPr="008A7B4E" w:rsidRDefault="008A7B4E" w:rsidP="002E6C79">
            <w:pPr>
              <w:ind w:right="107"/>
              <w:jc w:val="center"/>
              <w:rPr>
                <w:b/>
                <w:sz w:val="22"/>
                <w:szCs w:val="22"/>
              </w:rPr>
            </w:pPr>
          </w:p>
          <w:p w14:paraId="343665A9" w14:textId="77777777" w:rsidR="008A7B4E" w:rsidRPr="008A7B4E" w:rsidRDefault="008A7B4E" w:rsidP="002E6C79">
            <w:pPr>
              <w:ind w:right="107"/>
              <w:jc w:val="center"/>
              <w:rPr>
                <w:b/>
                <w:sz w:val="22"/>
                <w:szCs w:val="22"/>
              </w:rPr>
            </w:pPr>
            <w:r w:rsidRPr="008A7B4E">
              <w:rPr>
                <w:b/>
                <w:sz w:val="22"/>
                <w:szCs w:val="22"/>
              </w:rPr>
              <w:t xml:space="preserve">Area of Development </w:t>
            </w:r>
          </w:p>
          <w:p w14:paraId="25E6C296" w14:textId="77777777" w:rsidR="008A7B4E" w:rsidRPr="008A7B4E" w:rsidRDefault="008A7B4E" w:rsidP="002E6C79">
            <w:pPr>
              <w:ind w:right="107"/>
              <w:jc w:val="center"/>
              <w:rPr>
                <w:b/>
                <w:sz w:val="22"/>
                <w:szCs w:val="22"/>
              </w:rPr>
            </w:pPr>
          </w:p>
        </w:tc>
        <w:tc>
          <w:tcPr>
            <w:tcW w:w="2433" w:type="dxa"/>
            <w:shd w:val="clear" w:color="auto" w:fill="auto"/>
          </w:tcPr>
          <w:p w14:paraId="20C3C531" w14:textId="77777777" w:rsidR="008A7B4E" w:rsidRPr="008A7B4E" w:rsidRDefault="008A7B4E" w:rsidP="002E6C79">
            <w:pPr>
              <w:ind w:right="107"/>
              <w:jc w:val="center"/>
              <w:rPr>
                <w:b/>
                <w:sz w:val="22"/>
                <w:szCs w:val="22"/>
              </w:rPr>
            </w:pPr>
          </w:p>
          <w:p w14:paraId="1170B455" w14:textId="77777777" w:rsidR="008A7B4E" w:rsidRPr="008A7B4E" w:rsidRDefault="008A7B4E" w:rsidP="002E6C79">
            <w:pPr>
              <w:ind w:right="107"/>
              <w:jc w:val="center"/>
              <w:rPr>
                <w:b/>
                <w:sz w:val="22"/>
                <w:szCs w:val="22"/>
              </w:rPr>
            </w:pPr>
            <w:r w:rsidRPr="008A7B4E">
              <w:rPr>
                <w:b/>
                <w:sz w:val="22"/>
                <w:szCs w:val="22"/>
              </w:rPr>
              <w:t>How it will be achieved</w:t>
            </w:r>
          </w:p>
        </w:tc>
        <w:tc>
          <w:tcPr>
            <w:tcW w:w="2426" w:type="dxa"/>
            <w:shd w:val="clear" w:color="auto" w:fill="auto"/>
          </w:tcPr>
          <w:p w14:paraId="2BC2D7F4" w14:textId="77777777" w:rsidR="008A7B4E" w:rsidRPr="008A7B4E" w:rsidRDefault="008A7B4E" w:rsidP="002E6C79">
            <w:pPr>
              <w:ind w:right="107"/>
              <w:jc w:val="center"/>
              <w:rPr>
                <w:b/>
                <w:sz w:val="22"/>
                <w:szCs w:val="22"/>
              </w:rPr>
            </w:pPr>
          </w:p>
          <w:p w14:paraId="6CE37285" w14:textId="77777777" w:rsidR="008A7B4E" w:rsidRPr="008A7B4E" w:rsidRDefault="008A7B4E" w:rsidP="002E6C79">
            <w:pPr>
              <w:ind w:right="107"/>
              <w:jc w:val="center"/>
              <w:rPr>
                <w:b/>
                <w:sz w:val="22"/>
                <w:szCs w:val="22"/>
              </w:rPr>
            </w:pPr>
            <w:r w:rsidRPr="008A7B4E">
              <w:rPr>
                <w:b/>
                <w:sz w:val="22"/>
                <w:szCs w:val="22"/>
              </w:rPr>
              <w:t>Who can provide support</w:t>
            </w:r>
          </w:p>
        </w:tc>
        <w:tc>
          <w:tcPr>
            <w:tcW w:w="2426" w:type="dxa"/>
            <w:shd w:val="clear" w:color="auto" w:fill="auto"/>
          </w:tcPr>
          <w:p w14:paraId="6CAD5213" w14:textId="77777777" w:rsidR="008A7B4E" w:rsidRPr="008A7B4E" w:rsidRDefault="008A7B4E" w:rsidP="002E6C79">
            <w:pPr>
              <w:jc w:val="center"/>
              <w:rPr>
                <w:b/>
                <w:bCs/>
                <w:sz w:val="22"/>
                <w:szCs w:val="22"/>
              </w:rPr>
            </w:pPr>
          </w:p>
          <w:p w14:paraId="5032832F" w14:textId="77777777" w:rsidR="008A7B4E" w:rsidRPr="008A7B4E" w:rsidRDefault="008A7B4E" w:rsidP="002E6C79">
            <w:pPr>
              <w:jc w:val="center"/>
              <w:rPr>
                <w:b/>
                <w:bCs/>
                <w:sz w:val="22"/>
                <w:szCs w:val="22"/>
              </w:rPr>
            </w:pPr>
            <w:r w:rsidRPr="008A7B4E">
              <w:rPr>
                <w:b/>
                <w:bCs/>
                <w:sz w:val="22"/>
                <w:szCs w:val="22"/>
              </w:rPr>
              <w:t>Timeline</w:t>
            </w:r>
          </w:p>
        </w:tc>
      </w:tr>
      <w:tr w:rsidR="008A7B4E" w:rsidRPr="008A7B4E" w14:paraId="57767257" w14:textId="77777777" w:rsidTr="002E6C79">
        <w:tc>
          <w:tcPr>
            <w:tcW w:w="2462" w:type="dxa"/>
            <w:shd w:val="clear" w:color="auto" w:fill="auto"/>
          </w:tcPr>
          <w:p w14:paraId="66FD3685" w14:textId="77777777" w:rsidR="008A7B4E" w:rsidRPr="008A7B4E" w:rsidRDefault="008A7B4E" w:rsidP="002E6C79">
            <w:pPr>
              <w:ind w:right="107"/>
              <w:jc w:val="both"/>
              <w:rPr>
                <w:sz w:val="22"/>
                <w:szCs w:val="22"/>
              </w:rPr>
            </w:pPr>
            <w:r w:rsidRPr="008A7B4E">
              <w:rPr>
                <w:sz w:val="22"/>
                <w:szCs w:val="22"/>
              </w:rPr>
              <w:t>My time management skills in terms of submitting work on time.</w:t>
            </w:r>
          </w:p>
          <w:p w14:paraId="1B2176A4" w14:textId="77777777" w:rsidR="008A7B4E" w:rsidRPr="008A7B4E" w:rsidRDefault="008A7B4E" w:rsidP="002E6C79">
            <w:pPr>
              <w:ind w:right="107"/>
              <w:jc w:val="both"/>
              <w:rPr>
                <w:sz w:val="22"/>
                <w:szCs w:val="22"/>
              </w:rPr>
            </w:pPr>
          </w:p>
          <w:p w14:paraId="6DD141C0" w14:textId="77777777" w:rsidR="008A7B4E" w:rsidRPr="008A7B4E" w:rsidRDefault="008A7B4E" w:rsidP="002E6C79">
            <w:pPr>
              <w:ind w:right="107"/>
              <w:jc w:val="both"/>
              <w:rPr>
                <w:sz w:val="22"/>
                <w:szCs w:val="22"/>
              </w:rPr>
            </w:pPr>
          </w:p>
          <w:p w14:paraId="0FD44A3B" w14:textId="77777777" w:rsidR="008A7B4E" w:rsidRPr="008A7B4E" w:rsidRDefault="008A7B4E" w:rsidP="002E6C79">
            <w:pPr>
              <w:ind w:right="107"/>
              <w:jc w:val="both"/>
              <w:rPr>
                <w:sz w:val="22"/>
                <w:szCs w:val="22"/>
              </w:rPr>
            </w:pPr>
          </w:p>
          <w:p w14:paraId="5E306710" w14:textId="77777777" w:rsidR="008A7B4E" w:rsidRPr="008A7B4E" w:rsidRDefault="008A7B4E" w:rsidP="002E6C79">
            <w:pPr>
              <w:ind w:right="107"/>
              <w:jc w:val="both"/>
              <w:rPr>
                <w:sz w:val="22"/>
                <w:szCs w:val="22"/>
              </w:rPr>
            </w:pPr>
          </w:p>
          <w:p w14:paraId="01EEC268" w14:textId="77777777" w:rsidR="008A7B4E" w:rsidRPr="008A7B4E" w:rsidRDefault="008A7B4E" w:rsidP="002E6C79">
            <w:pPr>
              <w:ind w:right="107"/>
              <w:jc w:val="both"/>
              <w:rPr>
                <w:sz w:val="22"/>
                <w:szCs w:val="22"/>
              </w:rPr>
            </w:pPr>
          </w:p>
          <w:p w14:paraId="3FA4D158" w14:textId="77777777" w:rsidR="008A7B4E" w:rsidRPr="008A7B4E" w:rsidRDefault="008A7B4E" w:rsidP="002E6C79">
            <w:pPr>
              <w:ind w:right="107"/>
              <w:jc w:val="both"/>
              <w:rPr>
                <w:sz w:val="22"/>
                <w:szCs w:val="22"/>
              </w:rPr>
            </w:pPr>
          </w:p>
          <w:p w14:paraId="30FFF457" w14:textId="77777777" w:rsidR="008A7B4E" w:rsidRPr="008A7B4E" w:rsidRDefault="008A7B4E" w:rsidP="002E6C79">
            <w:pPr>
              <w:ind w:right="107"/>
              <w:jc w:val="both"/>
              <w:rPr>
                <w:sz w:val="22"/>
                <w:szCs w:val="22"/>
              </w:rPr>
            </w:pPr>
          </w:p>
          <w:p w14:paraId="664D7024" w14:textId="77777777" w:rsidR="008A7B4E" w:rsidRPr="008A7B4E" w:rsidRDefault="008A7B4E" w:rsidP="002E6C79">
            <w:pPr>
              <w:ind w:right="107"/>
              <w:jc w:val="both"/>
              <w:rPr>
                <w:sz w:val="22"/>
                <w:szCs w:val="22"/>
              </w:rPr>
            </w:pPr>
          </w:p>
        </w:tc>
        <w:tc>
          <w:tcPr>
            <w:tcW w:w="2433" w:type="dxa"/>
            <w:shd w:val="clear" w:color="auto" w:fill="auto"/>
          </w:tcPr>
          <w:p w14:paraId="43D3FA4E" w14:textId="77777777" w:rsidR="008A7B4E" w:rsidRPr="008A7B4E" w:rsidRDefault="008A7B4E" w:rsidP="002E6C79">
            <w:pPr>
              <w:ind w:right="107"/>
              <w:jc w:val="both"/>
              <w:rPr>
                <w:sz w:val="22"/>
                <w:szCs w:val="22"/>
              </w:rPr>
            </w:pPr>
            <w:r w:rsidRPr="008A7B4E">
              <w:rPr>
                <w:sz w:val="22"/>
                <w:szCs w:val="22"/>
              </w:rPr>
              <w:t>I achieve this by keeping a written record of the work that is required of me. I believe it will benefit me a great deal by making a record, whether that be a written record or a digital one, of the work that is expected of me, along with the time and date that the work is due to be completed. This can be applied to both the work that is required for me in my role as a police officer, with regards to submitting work in order to better serve the public, and specifically to work that is required of me in order to finish my university qualification in conjunction with my employment under Gwent Police.</w:t>
            </w:r>
          </w:p>
        </w:tc>
        <w:tc>
          <w:tcPr>
            <w:tcW w:w="2426" w:type="dxa"/>
            <w:shd w:val="clear" w:color="auto" w:fill="auto"/>
          </w:tcPr>
          <w:p w14:paraId="36366B63" w14:textId="77777777" w:rsidR="008A7B4E" w:rsidRPr="008A7B4E" w:rsidRDefault="008A7B4E" w:rsidP="002E6C79">
            <w:pPr>
              <w:ind w:right="107"/>
              <w:jc w:val="both"/>
              <w:rPr>
                <w:sz w:val="22"/>
                <w:szCs w:val="22"/>
              </w:rPr>
            </w:pPr>
            <w:r w:rsidRPr="008A7B4E">
              <w:rPr>
                <w:sz w:val="22"/>
                <w:szCs w:val="22"/>
              </w:rPr>
              <w:t>My partner, who I live with, has been very supportive during my time as an operational police officer with regards to better managing my time. She has done this by keeping a written record at our house of my shift pattern and the work that I have informed her of, while taking into account data protection regulations. She supports me further by making a record of the times and dates in which specific work is due. She has also done this for my university tasks, as well as general tasks involved in day-to-day life.</w:t>
            </w:r>
          </w:p>
          <w:p w14:paraId="60C281C4" w14:textId="77777777" w:rsidR="008A7B4E" w:rsidRPr="008A7B4E" w:rsidRDefault="008A7B4E" w:rsidP="002E6C79">
            <w:pPr>
              <w:ind w:right="107"/>
              <w:jc w:val="both"/>
              <w:rPr>
                <w:sz w:val="22"/>
                <w:szCs w:val="22"/>
              </w:rPr>
            </w:pPr>
          </w:p>
          <w:p w14:paraId="20F91D03" w14:textId="77777777" w:rsidR="008A7B4E" w:rsidRPr="008A7B4E" w:rsidRDefault="008A7B4E" w:rsidP="002E6C79">
            <w:pPr>
              <w:ind w:right="107"/>
              <w:jc w:val="both"/>
              <w:rPr>
                <w:sz w:val="22"/>
                <w:szCs w:val="22"/>
              </w:rPr>
            </w:pPr>
            <w:r w:rsidRPr="008A7B4E">
              <w:rPr>
                <w:sz w:val="22"/>
                <w:szCs w:val="22"/>
              </w:rPr>
              <w:t xml:space="preserve">My immediate family, specifically my mother and father, have also been very supportive over the years with regards to time management. During my time in university, prior to my employment with Gwent Police, my parents instilled in me a good work ethic which has proved </w:t>
            </w:r>
            <w:r w:rsidRPr="008A7B4E">
              <w:rPr>
                <w:sz w:val="22"/>
                <w:szCs w:val="22"/>
              </w:rPr>
              <w:lastRenderedPageBreak/>
              <w:t>useful in disciplining myself. I speak of putting to one side activities which are not of importance or have a deadline associated with them, and instead making time to ensure any demands of me on an academic level are completed within a specified time frame. I know I have the future support of my parents should I require it.</w:t>
            </w:r>
          </w:p>
        </w:tc>
        <w:tc>
          <w:tcPr>
            <w:tcW w:w="2426" w:type="dxa"/>
            <w:shd w:val="clear" w:color="auto" w:fill="auto"/>
          </w:tcPr>
          <w:p w14:paraId="0FDAC9A5" w14:textId="77777777" w:rsidR="008A7B4E" w:rsidRPr="008A7B4E" w:rsidRDefault="008A7B4E" w:rsidP="002E6C79">
            <w:pPr>
              <w:jc w:val="both"/>
              <w:rPr>
                <w:sz w:val="22"/>
                <w:szCs w:val="22"/>
              </w:rPr>
            </w:pPr>
            <w:r w:rsidRPr="008A7B4E">
              <w:rPr>
                <w:sz w:val="22"/>
                <w:szCs w:val="22"/>
              </w:rPr>
              <w:lastRenderedPageBreak/>
              <w:t xml:space="preserve">This area of development is currently ongoing and will remain as such until my academic requirements are within sight of completion; however, I am mindful that, in order to be an effective police officer and maintain a satisfactory standard in such a role, I need to ensure that I am always developing my time management skills. I will receive specified timelines in which work is expected of me, this comes in the form of deadlines. Specific deadlines will be reached throughout my academic period. I will work to ensure these deadlines are kept to. As for my operational work, I will always endeavour to lead by example, with regards to effective time management, as I can often find myself following the example of my more experienced colleagues and superiors in this area. </w:t>
            </w:r>
          </w:p>
        </w:tc>
      </w:tr>
      <w:tr w:rsidR="008A7B4E" w:rsidRPr="008A7B4E" w14:paraId="32C20FF7" w14:textId="77777777" w:rsidTr="002E6C79">
        <w:tc>
          <w:tcPr>
            <w:tcW w:w="2462" w:type="dxa"/>
            <w:shd w:val="clear" w:color="auto" w:fill="auto"/>
          </w:tcPr>
          <w:p w14:paraId="760D64AB" w14:textId="77777777" w:rsidR="008A7B4E" w:rsidRPr="008A7B4E" w:rsidRDefault="008A7B4E" w:rsidP="002E6C79">
            <w:pPr>
              <w:ind w:right="107"/>
              <w:jc w:val="both"/>
              <w:rPr>
                <w:sz w:val="22"/>
                <w:szCs w:val="22"/>
              </w:rPr>
            </w:pPr>
          </w:p>
          <w:p w14:paraId="7ADBF7FE" w14:textId="77777777" w:rsidR="008A7B4E" w:rsidRPr="008A7B4E" w:rsidRDefault="008A7B4E" w:rsidP="002E6C79">
            <w:pPr>
              <w:ind w:right="107"/>
              <w:jc w:val="both"/>
              <w:rPr>
                <w:sz w:val="22"/>
                <w:szCs w:val="22"/>
              </w:rPr>
            </w:pPr>
            <w:r w:rsidRPr="008A7B4E">
              <w:rPr>
                <w:sz w:val="22"/>
                <w:szCs w:val="22"/>
              </w:rPr>
              <w:t>My personal level of confidence, both in my private life and working environment.</w:t>
            </w:r>
          </w:p>
          <w:p w14:paraId="63C5BF7C" w14:textId="77777777" w:rsidR="008A7B4E" w:rsidRPr="008A7B4E" w:rsidRDefault="008A7B4E" w:rsidP="002E6C79">
            <w:pPr>
              <w:ind w:right="107"/>
              <w:jc w:val="both"/>
              <w:rPr>
                <w:sz w:val="22"/>
                <w:szCs w:val="22"/>
              </w:rPr>
            </w:pPr>
          </w:p>
          <w:p w14:paraId="344FEDC3" w14:textId="77777777" w:rsidR="008A7B4E" w:rsidRPr="008A7B4E" w:rsidRDefault="008A7B4E" w:rsidP="002E6C79">
            <w:pPr>
              <w:ind w:right="107"/>
              <w:jc w:val="both"/>
              <w:rPr>
                <w:sz w:val="22"/>
                <w:szCs w:val="22"/>
              </w:rPr>
            </w:pPr>
          </w:p>
          <w:p w14:paraId="79611306" w14:textId="77777777" w:rsidR="008A7B4E" w:rsidRPr="008A7B4E" w:rsidRDefault="008A7B4E" w:rsidP="002E6C79">
            <w:pPr>
              <w:ind w:right="107"/>
              <w:jc w:val="both"/>
              <w:rPr>
                <w:sz w:val="22"/>
                <w:szCs w:val="22"/>
              </w:rPr>
            </w:pPr>
          </w:p>
          <w:p w14:paraId="1C23CE6F" w14:textId="77777777" w:rsidR="008A7B4E" w:rsidRPr="008A7B4E" w:rsidRDefault="008A7B4E" w:rsidP="002E6C79">
            <w:pPr>
              <w:ind w:right="107"/>
              <w:jc w:val="both"/>
              <w:rPr>
                <w:sz w:val="22"/>
                <w:szCs w:val="22"/>
              </w:rPr>
            </w:pPr>
          </w:p>
          <w:p w14:paraId="24B3388A" w14:textId="77777777" w:rsidR="008A7B4E" w:rsidRPr="008A7B4E" w:rsidRDefault="008A7B4E" w:rsidP="002E6C79">
            <w:pPr>
              <w:ind w:right="107"/>
              <w:jc w:val="both"/>
              <w:rPr>
                <w:sz w:val="22"/>
                <w:szCs w:val="22"/>
              </w:rPr>
            </w:pPr>
          </w:p>
          <w:p w14:paraId="0A8CD32A" w14:textId="77777777" w:rsidR="008A7B4E" w:rsidRPr="008A7B4E" w:rsidRDefault="008A7B4E" w:rsidP="002E6C79">
            <w:pPr>
              <w:ind w:right="107"/>
              <w:jc w:val="both"/>
              <w:rPr>
                <w:sz w:val="22"/>
                <w:szCs w:val="22"/>
              </w:rPr>
            </w:pPr>
          </w:p>
          <w:p w14:paraId="578D9B3E" w14:textId="77777777" w:rsidR="008A7B4E" w:rsidRPr="008A7B4E" w:rsidRDefault="008A7B4E" w:rsidP="002E6C79">
            <w:pPr>
              <w:ind w:right="107"/>
              <w:jc w:val="both"/>
              <w:rPr>
                <w:sz w:val="22"/>
                <w:szCs w:val="22"/>
              </w:rPr>
            </w:pPr>
          </w:p>
          <w:p w14:paraId="6E898112" w14:textId="77777777" w:rsidR="008A7B4E" w:rsidRPr="008A7B4E" w:rsidRDefault="008A7B4E" w:rsidP="002E6C79">
            <w:pPr>
              <w:ind w:right="107"/>
              <w:jc w:val="both"/>
              <w:rPr>
                <w:sz w:val="22"/>
                <w:szCs w:val="22"/>
              </w:rPr>
            </w:pPr>
          </w:p>
          <w:p w14:paraId="2C2990CB" w14:textId="77777777" w:rsidR="008A7B4E" w:rsidRPr="008A7B4E" w:rsidRDefault="008A7B4E" w:rsidP="002E6C79">
            <w:pPr>
              <w:ind w:right="107"/>
              <w:jc w:val="both"/>
              <w:rPr>
                <w:sz w:val="22"/>
                <w:szCs w:val="22"/>
              </w:rPr>
            </w:pPr>
          </w:p>
          <w:p w14:paraId="51A47BF5" w14:textId="77777777" w:rsidR="008A7B4E" w:rsidRPr="008A7B4E" w:rsidRDefault="008A7B4E" w:rsidP="002E6C79">
            <w:pPr>
              <w:ind w:right="107"/>
              <w:jc w:val="both"/>
              <w:rPr>
                <w:sz w:val="22"/>
                <w:szCs w:val="22"/>
              </w:rPr>
            </w:pPr>
          </w:p>
        </w:tc>
        <w:tc>
          <w:tcPr>
            <w:tcW w:w="2433" w:type="dxa"/>
            <w:shd w:val="clear" w:color="auto" w:fill="auto"/>
          </w:tcPr>
          <w:p w14:paraId="2E345965" w14:textId="77777777" w:rsidR="008A7B4E" w:rsidRPr="008A7B4E" w:rsidRDefault="008A7B4E" w:rsidP="002E6C79">
            <w:pPr>
              <w:ind w:right="107"/>
              <w:jc w:val="both"/>
              <w:rPr>
                <w:sz w:val="22"/>
                <w:szCs w:val="22"/>
              </w:rPr>
            </w:pPr>
            <w:r w:rsidRPr="008A7B4E">
              <w:rPr>
                <w:sz w:val="22"/>
                <w:szCs w:val="22"/>
              </w:rPr>
              <w:t>With regards to work, I would like to reach a level of confidence in which I feel as though I can complete the work that is required of me by myself without having to ask advice from my colleagues and senior officers; however, I do understand that the officers whom I share a work environment with have previously stated that they are always willing to help should I ask for it, the same can be said for non-operational police staff. Their experience has proved very useful in the past when I have asked for them to share it with me, I simply wish to reach the level of confidence in which this help is not a necessity, but rather optional.</w:t>
            </w:r>
          </w:p>
        </w:tc>
        <w:tc>
          <w:tcPr>
            <w:tcW w:w="2426" w:type="dxa"/>
            <w:shd w:val="clear" w:color="auto" w:fill="auto"/>
          </w:tcPr>
          <w:p w14:paraId="2956470B" w14:textId="77777777" w:rsidR="008A7B4E" w:rsidRPr="008A7B4E" w:rsidRDefault="008A7B4E" w:rsidP="002E6C79">
            <w:pPr>
              <w:ind w:right="107"/>
              <w:jc w:val="both"/>
              <w:rPr>
                <w:sz w:val="22"/>
                <w:szCs w:val="22"/>
              </w:rPr>
            </w:pPr>
            <w:r w:rsidRPr="008A7B4E">
              <w:rPr>
                <w:sz w:val="22"/>
                <w:szCs w:val="22"/>
              </w:rPr>
              <w:t>In order to build my confidence, I believe the use of annual reviews, which are required of all police officers and staff employed by Gwent Police, could prove to be beneficial in this area as it will help reinforce the knowledge that I am operating at a satisfactory level. In addition to this, my superiors can view my progress and share their opinion as to the rate of my development and progress made. I am aware that, should my work fall below what is expected of me, then I should not allow this to lower my confidence but rather take it as constructive criticism and use it to further develop my skills.</w:t>
            </w:r>
          </w:p>
        </w:tc>
        <w:tc>
          <w:tcPr>
            <w:tcW w:w="2426" w:type="dxa"/>
            <w:shd w:val="clear" w:color="auto" w:fill="auto"/>
          </w:tcPr>
          <w:p w14:paraId="6DF0322E" w14:textId="77777777" w:rsidR="008A7B4E" w:rsidRPr="008A7B4E" w:rsidRDefault="008A7B4E" w:rsidP="002E6C79">
            <w:pPr>
              <w:jc w:val="both"/>
              <w:rPr>
                <w:sz w:val="22"/>
                <w:szCs w:val="22"/>
              </w:rPr>
            </w:pPr>
            <w:r w:rsidRPr="008A7B4E">
              <w:rPr>
                <w:sz w:val="22"/>
                <w:szCs w:val="22"/>
              </w:rPr>
              <w:t>As I previously stated, this skill will not be placed under specified time limitations as this skill will continuously be reviewed and developed upon due to the nature of my role as a police officer. I plan on revieing this area upon each incident I encounter or am involved and compare, as well as evaluate, my performance during each incident to view and self-analyse my progression in this area. I will work to build confidence throughout my career as I believe it will naturally develop as I become more experienced in my field. To further this, I will step out of my comfort zone and challenge myself in a professional manner.</w:t>
            </w:r>
          </w:p>
        </w:tc>
      </w:tr>
      <w:tr w:rsidR="008A7B4E" w:rsidRPr="008A7B4E" w14:paraId="7523EBA1" w14:textId="77777777" w:rsidTr="002E6C79">
        <w:tc>
          <w:tcPr>
            <w:tcW w:w="2462" w:type="dxa"/>
            <w:shd w:val="clear" w:color="auto" w:fill="auto"/>
          </w:tcPr>
          <w:p w14:paraId="59EB36F1" w14:textId="77777777" w:rsidR="008A7B4E" w:rsidRPr="008A7B4E" w:rsidRDefault="008A7B4E" w:rsidP="002E6C79">
            <w:pPr>
              <w:ind w:right="107"/>
              <w:jc w:val="both"/>
              <w:rPr>
                <w:sz w:val="22"/>
                <w:szCs w:val="22"/>
              </w:rPr>
            </w:pPr>
            <w:r w:rsidRPr="008A7B4E">
              <w:rPr>
                <w:sz w:val="22"/>
                <w:szCs w:val="22"/>
              </w:rPr>
              <w:t>My social skills in a professional environment</w:t>
            </w:r>
          </w:p>
          <w:p w14:paraId="2FA7AEF1" w14:textId="77777777" w:rsidR="008A7B4E" w:rsidRPr="008A7B4E" w:rsidRDefault="008A7B4E" w:rsidP="002E6C79">
            <w:pPr>
              <w:ind w:right="107"/>
              <w:jc w:val="both"/>
              <w:rPr>
                <w:sz w:val="22"/>
                <w:szCs w:val="22"/>
              </w:rPr>
            </w:pPr>
          </w:p>
          <w:p w14:paraId="4EEF22E6" w14:textId="77777777" w:rsidR="008A7B4E" w:rsidRPr="008A7B4E" w:rsidRDefault="008A7B4E" w:rsidP="002E6C79">
            <w:pPr>
              <w:ind w:right="107"/>
              <w:jc w:val="both"/>
              <w:rPr>
                <w:sz w:val="22"/>
                <w:szCs w:val="22"/>
              </w:rPr>
            </w:pPr>
          </w:p>
          <w:p w14:paraId="471AB91B" w14:textId="77777777" w:rsidR="008A7B4E" w:rsidRPr="008A7B4E" w:rsidRDefault="008A7B4E" w:rsidP="002E6C79">
            <w:pPr>
              <w:ind w:right="107"/>
              <w:jc w:val="both"/>
              <w:rPr>
                <w:sz w:val="22"/>
                <w:szCs w:val="22"/>
              </w:rPr>
            </w:pPr>
          </w:p>
          <w:p w14:paraId="673C1BB2" w14:textId="77777777" w:rsidR="008A7B4E" w:rsidRPr="008A7B4E" w:rsidRDefault="008A7B4E" w:rsidP="002E6C79">
            <w:pPr>
              <w:ind w:right="107"/>
              <w:jc w:val="both"/>
              <w:rPr>
                <w:sz w:val="22"/>
                <w:szCs w:val="22"/>
              </w:rPr>
            </w:pPr>
          </w:p>
          <w:p w14:paraId="07FF622B" w14:textId="77777777" w:rsidR="008A7B4E" w:rsidRPr="008A7B4E" w:rsidRDefault="008A7B4E" w:rsidP="002E6C79">
            <w:pPr>
              <w:ind w:right="107"/>
              <w:jc w:val="both"/>
              <w:rPr>
                <w:sz w:val="22"/>
                <w:szCs w:val="22"/>
              </w:rPr>
            </w:pPr>
          </w:p>
          <w:p w14:paraId="6B65D1AD" w14:textId="77777777" w:rsidR="008A7B4E" w:rsidRPr="008A7B4E" w:rsidRDefault="008A7B4E" w:rsidP="002E6C79">
            <w:pPr>
              <w:ind w:right="107"/>
              <w:jc w:val="both"/>
              <w:rPr>
                <w:sz w:val="22"/>
                <w:szCs w:val="22"/>
              </w:rPr>
            </w:pPr>
          </w:p>
          <w:p w14:paraId="3C29D3AE" w14:textId="77777777" w:rsidR="008A7B4E" w:rsidRPr="008A7B4E" w:rsidRDefault="008A7B4E" w:rsidP="002E6C79">
            <w:pPr>
              <w:ind w:right="107"/>
              <w:jc w:val="both"/>
              <w:rPr>
                <w:sz w:val="22"/>
                <w:szCs w:val="22"/>
              </w:rPr>
            </w:pPr>
          </w:p>
          <w:p w14:paraId="2BAAA18A" w14:textId="77777777" w:rsidR="008A7B4E" w:rsidRPr="008A7B4E" w:rsidRDefault="008A7B4E" w:rsidP="002E6C79">
            <w:pPr>
              <w:ind w:right="107"/>
              <w:jc w:val="both"/>
              <w:rPr>
                <w:sz w:val="22"/>
                <w:szCs w:val="22"/>
              </w:rPr>
            </w:pPr>
          </w:p>
          <w:p w14:paraId="4C03F11E" w14:textId="77777777" w:rsidR="008A7B4E" w:rsidRPr="008A7B4E" w:rsidRDefault="008A7B4E" w:rsidP="002E6C79">
            <w:pPr>
              <w:ind w:right="107"/>
              <w:jc w:val="both"/>
              <w:rPr>
                <w:sz w:val="22"/>
                <w:szCs w:val="22"/>
              </w:rPr>
            </w:pPr>
          </w:p>
          <w:p w14:paraId="4E45D866" w14:textId="77777777" w:rsidR="008A7B4E" w:rsidRPr="008A7B4E" w:rsidRDefault="008A7B4E" w:rsidP="002E6C79">
            <w:pPr>
              <w:ind w:right="107"/>
              <w:jc w:val="both"/>
              <w:rPr>
                <w:sz w:val="22"/>
                <w:szCs w:val="22"/>
              </w:rPr>
            </w:pPr>
          </w:p>
          <w:p w14:paraId="688BAC5A" w14:textId="77777777" w:rsidR="008A7B4E" w:rsidRPr="008A7B4E" w:rsidRDefault="008A7B4E" w:rsidP="002E6C79">
            <w:pPr>
              <w:ind w:right="107"/>
              <w:jc w:val="both"/>
              <w:rPr>
                <w:sz w:val="22"/>
                <w:szCs w:val="22"/>
              </w:rPr>
            </w:pPr>
          </w:p>
        </w:tc>
        <w:tc>
          <w:tcPr>
            <w:tcW w:w="2433" w:type="dxa"/>
            <w:shd w:val="clear" w:color="auto" w:fill="auto"/>
          </w:tcPr>
          <w:p w14:paraId="515FD6BB" w14:textId="77777777" w:rsidR="008A7B4E" w:rsidRPr="008A7B4E" w:rsidRDefault="008A7B4E" w:rsidP="002E6C79">
            <w:pPr>
              <w:ind w:right="107"/>
              <w:jc w:val="both"/>
              <w:rPr>
                <w:sz w:val="22"/>
                <w:szCs w:val="22"/>
              </w:rPr>
            </w:pPr>
            <w:r w:rsidRPr="008A7B4E">
              <w:rPr>
                <w:sz w:val="22"/>
                <w:szCs w:val="22"/>
              </w:rPr>
              <w:lastRenderedPageBreak/>
              <w:t xml:space="preserve">I will work to achieve this by, again stepping out of my comfort zone and work towards building relations with my colleagues whom I work with on a daily </w:t>
            </w:r>
            <w:r w:rsidRPr="008A7B4E">
              <w:rPr>
                <w:sz w:val="22"/>
                <w:szCs w:val="22"/>
              </w:rPr>
              <w:lastRenderedPageBreak/>
              <w:t>basis, as well as colleagues who work in various unique roles and departments who’s experience and expertise may prove useful in the future, as well as beneficial in assisting me in my own role.</w:t>
            </w:r>
          </w:p>
        </w:tc>
        <w:tc>
          <w:tcPr>
            <w:tcW w:w="2426" w:type="dxa"/>
            <w:shd w:val="clear" w:color="auto" w:fill="auto"/>
          </w:tcPr>
          <w:p w14:paraId="64BD9C32" w14:textId="77777777" w:rsidR="008A7B4E" w:rsidRPr="008A7B4E" w:rsidRDefault="008A7B4E" w:rsidP="002E6C79">
            <w:pPr>
              <w:ind w:right="107"/>
              <w:jc w:val="both"/>
              <w:rPr>
                <w:sz w:val="22"/>
                <w:szCs w:val="22"/>
              </w:rPr>
            </w:pPr>
            <w:r w:rsidRPr="008A7B4E">
              <w:rPr>
                <w:sz w:val="22"/>
                <w:szCs w:val="22"/>
              </w:rPr>
              <w:lastRenderedPageBreak/>
              <w:t>As previously stated, my work colleagues can assist with this field. Also, my confidence skills will naturally assist in this area as it develops also.</w:t>
            </w:r>
          </w:p>
        </w:tc>
        <w:tc>
          <w:tcPr>
            <w:tcW w:w="2426" w:type="dxa"/>
            <w:shd w:val="clear" w:color="auto" w:fill="auto"/>
          </w:tcPr>
          <w:p w14:paraId="591E2951" w14:textId="77777777" w:rsidR="008A7B4E" w:rsidRPr="008A7B4E" w:rsidRDefault="008A7B4E" w:rsidP="002E6C79">
            <w:pPr>
              <w:jc w:val="both"/>
              <w:rPr>
                <w:sz w:val="22"/>
                <w:szCs w:val="22"/>
              </w:rPr>
            </w:pPr>
            <w:r w:rsidRPr="008A7B4E">
              <w:rPr>
                <w:sz w:val="22"/>
                <w:szCs w:val="22"/>
              </w:rPr>
              <w:t xml:space="preserve">As the above two areas of development have no timeframe as such, neither will this area. There will be an ongoing review of my development in this area as I would lie to </w:t>
            </w:r>
            <w:r w:rsidRPr="008A7B4E">
              <w:rPr>
                <w:sz w:val="22"/>
                <w:szCs w:val="22"/>
              </w:rPr>
              <w:lastRenderedPageBreak/>
              <w:t>continuously improve on my social skills throughout my career as a police officer, regardless of my field of work or colleagues whom I work with.</w:t>
            </w:r>
          </w:p>
        </w:tc>
      </w:tr>
    </w:tbl>
    <w:p w14:paraId="7E136C35" w14:textId="77777777" w:rsidR="008A7B4E" w:rsidRPr="008A7B4E" w:rsidRDefault="008A7B4E" w:rsidP="008A7B4E">
      <w:pPr>
        <w:ind w:right="107"/>
        <w:jc w:val="both"/>
        <w:rPr>
          <w:sz w:val="22"/>
          <w:szCs w:val="22"/>
        </w:rPr>
      </w:pPr>
    </w:p>
    <w:p w14:paraId="4A2B1CAC" w14:textId="77777777" w:rsidR="008A7B4E" w:rsidRDefault="008A7B4E" w:rsidP="008A7B4E">
      <w:pPr>
        <w:overflowPunct/>
        <w:autoSpaceDE/>
        <w:autoSpaceDN/>
        <w:adjustRightInd/>
        <w:ind w:right="107"/>
        <w:textAlignment w:val="auto"/>
        <w:rPr>
          <w:b/>
          <w:sz w:val="24"/>
          <w:szCs w:val="24"/>
        </w:rPr>
      </w:pPr>
      <w:r w:rsidRPr="008A7B4E">
        <w:rPr>
          <w:bCs/>
          <w:sz w:val="22"/>
          <w:szCs w:val="22"/>
          <w:u w:val="single"/>
        </w:rPr>
        <w:t xml:space="preserve">Word count: </w:t>
      </w:r>
      <w:r w:rsidRPr="008A7B4E">
        <w:rPr>
          <w:b/>
          <w:sz w:val="22"/>
          <w:szCs w:val="22"/>
          <w:u w:val="single"/>
        </w:rPr>
        <w:t>1044</w:t>
      </w:r>
      <w:r>
        <w:rPr>
          <w:b/>
          <w:sz w:val="24"/>
          <w:szCs w:val="24"/>
        </w:rPr>
        <w:br w:type="page"/>
      </w:r>
    </w:p>
    <w:p w14:paraId="72F7D038" w14:textId="77777777" w:rsidR="008A7B4E" w:rsidRPr="00270EEB" w:rsidRDefault="008A7B4E" w:rsidP="008A7B4E">
      <w:pPr>
        <w:keepNext/>
        <w:spacing w:before="240" w:after="60"/>
        <w:ind w:right="107"/>
        <w:jc w:val="both"/>
        <w:rPr>
          <w:b/>
          <w:sz w:val="24"/>
          <w:szCs w:val="24"/>
        </w:rPr>
      </w:pPr>
      <w:r w:rsidRPr="00270EEB">
        <w:rPr>
          <w:b/>
          <w:sz w:val="24"/>
          <w:szCs w:val="24"/>
        </w:rPr>
        <w:lastRenderedPageBreak/>
        <w:t>Bibliography</w:t>
      </w:r>
    </w:p>
    <w:p w14:paraId="27E39B34" w14:textId="6928F228" w:rsidR="008A7B4E" w:rsidRDefault="008A7B4E" w:rsidP="00FC41CC">
      <w:pPr>
        <w:keepNext/>
        <w:spacing w:before="240" w:after="60"/>
        <w:ind w:right="107"/>
        <w:jc w:val="both"/>
        <w:rPr>
          <w:b/>
          <w:sz w:val="24"/>
          <w:szCs w:val="24"/>
        </w:rPr>
      </w:pPr>
      <w:r w:rsidRPr="00270EEB">
        <w:rPr>
          <w:sz w:val="24"/>
          <w:szCs w:val="24"/>
        </w:rPr>
        <w:t xml:space="preserve">The bibliography should only include sources referenced within the </w:t>
      </w:r>
      <w:r>
        <w:rPr>
          <w:sz w:val="24"/>
          <w:szCs w:val="24"/>
        </w:rPr>
        <w:t>workbook</w:t>
      </w:r>
      <w:r w:rsidRPr="00270EEB">
        <w:rPr>
          <w:sz w:val="24"/>
          <w:szCs w:val="24"/>
        </w:rPr>
        <w:t xml:space="preserve"> using the Harvard referencing system. Information about referencing in written assignments and how to avoid plagiarism can be found on Moodle. It is important that you are aware of the importance of ensuring that the work submitted is your original work.</w:t>
      </w:r>
    </w:p>
    <w:p w14:paraId="62DECFDB" w14:textId="18D8F0E8" w:rsidR="00FC41CC" w:rsidRDefault="00FC41CC" w:rsidP="00FC41CC">
      <w:pPr>
        <w:keepNext/>
        <w:spacing w:before="240" w:after="60"/>
        <w:ind w:right="107"/>
        <w:jc w:val="both"/>
        <w:rPr>
          <w:b/>
          <w:sz w:val="24"/>
          <w:szCs w:val="24"/>
        </w:rPr>
      </w:pPr>
    </w:p>
    <w:p w14:paraId="7582B1AA" w14:textId="62E85298" w:rsidR="00FC41CC" w:rsidRPr="00FC41CC" w:rsidRDefault="00FC41CC" w:rsidP="00FC41CC">
      <w:pPr>
        <w:pStyle w:val="ListParagraph"/>
        <w:numPr>
          <w:ilvl w:val="0"/>
          <w:numId w:val="7"/>
        </w:numPr>
        <w:overflowPunct/>
        <w:autoSpaceDE/>
        <w:autoSpaceDN/>
        <w:adjustRightInd/>
        <w:spacing w:line="480" w:lineRule="auto"/>
        <w:textAlignment w:val="auto"/>
        <w:rPr>
          <w:sz w:val="22"/>
          <w:szCs w:val="22"/>
        </w:rPr>
      </w:pPr>
      <w:r w:rsidRPr="00FC41CC">
        <w:rPr>
          <w:sz w:val="22"/>
          <w:szCs w:val="22"/>
        </w:rPr>
        <w:t>Bettany, O, 2016. </w:t>
      </w:r>
      <w:r w:rsidRPr="00FC41CC">
        <w:rPr>
          <w:i/>
          <w:iCs/>
          <w:sz w:val="22"/>
          <w:szCs w:val="22"/>
        </w:rPr>
        <w:t>Using the Drama Triangle to understand relationship conflict</w:t>
      </w:r>
      <w:r w:rsidRPr="00FC41CC">
        <w:rPr>
          <w:sz w:val="22"/>
          <w:szCs w:val="22"/>
        </w:rPr>
        <w:t xml:space="preserve">. [Online]. Available at: </w:t>
      </w:r>
      <w:hyperlink r:id="rId18" w:history="1">
        <w:r w:rsidRPr="00FC41CC">
          <w:rPr>
            <w:rStyle w:val="Hyperlink"/>
            <w:sz w:val="22"/>
            <w:szCs w:val="22"/>
          </w:rPr>
          <w:t>https://www.counselling-directory.org.uk/memberarticles/using-the-drama-triangle-to-understand-relationship-conflict</w:t>
        </w:r>
      </w:hyperlink>
      <w:r w:rsidRPr="00FC41CC">
        <w:rPr>
          <w:sz w:val="22"/>
          <w:szCs w:val="22"/>
        </w:rPr>
        <w:t xml:space="preserve">. </w:t>
      </w:r>
      <w:r w:rsidRPr="00FC41CC">
        <w:rPr>
          <w:sz w:val="22"/>
          <w:szCs w:val="22"/>
        </w:rPr>
        <w:br/>
      </w:r>
      <w:r w:rsidR="001434AF">
        <w:rPr>
          <w:sz w:val="22"/>
          <w:szCs w:val="22"/>
        </w:rPr>
        <w:t>(</w:t>
      </w:r>
      <w:r w:rsidRPr="00FC41CC">
        <w:rPr>
          <w:sz w:val="22"/>
          <w:szCs w:val="22"/>
        </w:rPr>
        <w:t>Accessed 21</w:t>
      </w:r>
      <w:r w:rsidRPr="00FC41CC">
        <w:rPr>
          <w:sz w:val="22"/>
          <w:szCs w:val="22"/>
          <w:vertAlign w:val="superscript"/>
        </w:rPr>
        <w:t xml:space="preserve"> </w:t>
      </w:r>
      <w:r w:rsidR="009D4A9D">
        <w:rPr>
          <w:sz w:val="22"/>
          <w:szCs w:val="22"/>
        </w:rPr>
        <w:t>December</w:t>
      </w:r>
      <w:r w:rsidRPr="00FC41CC">
        <w:rPr>
          <w:sz w:val="22"/>
          <w:szCs w:val="22"/>
        </w:rPr>
        <w:t xml:space="preserve"> 2022</w:t>
      </w:r>
      <w:r w:rsidR="001434AF">
        <w:rPr>
          <w:sz w:val="22"/>
          <w:szCs w:val="22"/>
        </w:rPr>
        <w:t>)</w:t>
      </w:r>
    </w:p>
    <w:p w14:paraId="31E6C576" w14:textId="77777777" w:rsidR="00FC41CC" w:rsidRPr="00FC41CC" w:rsidRDefault="00FC41CC" w:rsidP="00FC41CC">
      <w:pPr>
        <w:pStyle w:val="NormalWeb"/>
        <w:spacing w:before="0" w:beforeAutospacing="0" w:after="0" w:afterAutospacing="0" w:line="480" w:lineRule="auto"/>
        <w:ind w:left="360"/>
        <w:rPr>
          <w:rFonts w:ascii="Arial" w:hAnsi="Arial" w:cs="Arial"/>
          <w:color w:val="000000"/>
          <w:sz w:val="22"/>
          <w:szCs w:val="22"/>
        </w:rPr>
      </w:pPr>
    </w:p>
    <w:p w14:paraId="7D321FB2" w14:textId="36A5E0CC" w:rsidR="00FC41CC" w:rsidRPr="00FC41CC" w:rsidRDefault="00FC41CC" w:rsidP="00FC41CC">
      <w:pPr>
        <w:pStyle w:val="NormalWeb"/>
        <w:numPr>
          <w:ilvl w:val="0"/>
          <w:numId w:val="7"/>
        </w:numPr>
        <w:spacing w:before="0" w:beforeAutospacing="0" w:after="0" w:afterAutospacing="0" w:line="480" w:lineRule="auto"/>
        <w:rPr>
          <w:rFonts w:ascii="Arial" w:hAnsi="Arial" w:cs="Arial"/>
          <w:color w:val="000000"/>
          <w:sz w:val="22"/>
          <w:szCs w:val="22"/>
        </w:rPr>
      </w:pPr>
      <w:r w:rsidRPr="00FC41CC">
        <w:rPr>
          <w:rFonts w:ascii="Arial" w:hAnsi="Arial" w:cs="Arial"/>
          <w:color w:val="000000"/>
          <w:sz w:val="22"/>
          <w:szCs w:val="22"/>
        </w:rPr>
        <w:t>College of Policing, 2014. </w:t>
      </w:r>
      <w:r w:rsidRPr="00FC41CC">
        <w:rPr>
          <w:rFonts w:ascii="Arial" w:hAnsi="Arial" w:cs="Arial"/>
          <w:iCs/>
          <w:color w:val="000000"/>
          <w:sz w:val="22"/>
          <w:szCs w:val="22"/>
        </w:rPr>
        <w:t>Code of Ethics</w:t>
      </w:r>
      <w:r w:rsidRPr="00FC41CC">
        <w:rPr>
          <w:rFonts w:ascii="Arial" w:hAnsi="Arial" w:cs="Arial"/>
          <w:color w:val="000000"/>
          <w:sz w:val="22"/>
          <w:szCs w:val="22"/>
        </w:rPr>
        <w:t xml:space="preserve">. [Online]. </w:t>
      </w:r>
      <w:r w:rsidRPr="00FC41CC">
        <w:rPr>
          <w:rFonts w:ascii="Arial" w:hAnsi="Arial" w:cs="Arial"/>
          <w:color w:val="000000"/>
          <w:sz w:val="22"/>
          <w:szCs w:val="22"/>
        </w:rPr>
        <w:br/>
        <w:t xml:space="preserve">Available at: </w:t>
      </w:r>
      <w:hyperlink r:id="rId19" w:history="1">
        <w:r w:rsidRPr="00FC41CC">
          <w:rPr>
            <w:rStyle w:val="Hyperlink"/>
            <w:rFonts w:ascii="Arial" w:hAnsi="Arial" w:cs="Arial"/>
            <w:sz w:val="22"/>
            <w:szCs w:val="22"/>
          </w:rPr>
          <w:t>https://assets.college.police.uk/s3fs-public/2021-02/code_of_ethics.pdf</w:t>
        </w:r>
      </w:hyperlink>
      <w:r w:rsidRPr="00FC41CC">
        <w:rPr>
          <w:rFonts w:ascii="Arial" w:hAnsi="Arial" w:cs="Arial"/>
          <w:color w:val="000000"/>
          <w:sz w:val="22"/>
          <w:szCs w:val="22"/>
        </w:rPr>
        <w:t>.</w:t>
      </w:r>
      <w:r w:rsidRPr="00FC41CC">
        <w:rPr>
          <w:rFonts w:ascii="Arial" w:hAnsi="Arial" w:cs="Arial"/>
          <w:color w:val="000000"/>
          <w:sz w:val="22"/>
          <w:szCs w:val="22"/>
        </w:rPr>
        <w:br/>
      </w:r>
      <w:r w:rsidR="00106E10">
        <w:rPr>
          <w:rFonts w:ascii="Arial" w:hAnsi="Arial" w:cs="Arial"/>
          <w:color w:val="000000"/>
          <w:sz w:val="22"/>
          <w:szCs w:val="22"/>
        </w:rPr>
        <w:t>(</w:t>
      </w:r>
      <w:r w:rsidRPr="00FC41CC">
        <w:rPr>
          <w:rFonts w:ascii="Arial" w:hAnsi="Arial" w:cs="Arial"/>
          <w:color w:val="000000"/>
          <w:sz w:val="22"/>
          <w:szCs w:val="22"/>
        </w:rPr>
        <w:t>Accessed 29</w:t>
      </w:r>
      <w:r w:rsidRPr="00FC41CC">
        <w:rPr>
          <w:rFonts w:ascii="Arial" w:hAnsi="Arial" w:cs="Arial"/>
          <w:color w:val="000000"/>
          <w:sz w:val="22"/>
          <w:szCs w:val="22"/>
          <w:vertAlign w:val="superscript"/>
        </w:rPr>
        <w:t xml:space="preserve"> </w:t>
      </w:r>
      <w:r w:rsidR="009D4A9D">
        <w:rPr>
          <w:rFonts w:ascii="Arial" w:hAnsi="Arial" w:cs="Arial"/>
          <w:color w:val="000000"/>
          <w:sz w:val="22"/>
          <w:szCs w:val="22"/>
        </w:rPr>
        <w:t>December</w:t>
      </w:r>
      <w:r w:rsidRPr="00FC41CC">
        <w:rPr>
          <w:rFonts w:ascii="Arial" w:hAnsi="Arial" w:cs="Arial"/>
          <w:color w:val="000000"/>
          <w:sz w:val="22"/>
          <w:szCs w:val="22"/>
        </w:rPr>
        <w:t xml:space="preserve"> 2022</w:t>
      </w:r>
      <w:r w:rsidR="00106E10">
        <w:rPr>
          <w:rFonts w:ascii="Arial" w:hAnsi="Arial" w:cs="Arial"/>
          <w:color w:val="000000"/>
          <w:sz w:val="22"/>
          <w:szCs w:val="22"/>
        </w:rPr>
        <w:t>)</w:t>
      </w:r>
      <w:r w:rsidRPr="00FC41CC">
        <w:rPr>
          <w:rFonts w:ascii="Arial" w:hAnsi="Arial" w:cs="Arial"/>
          <w:color w:val="000000"/>
          <w:sz w:val="22"/>
          <w:szCs w:val="22"/>
        </w:rPr>
        <w:t xml:space="preserve"> </w:t>
      </w:r>
    </w:p>
    <w:p w14:paraId="06F6FC15" w14:textId="77777777" w:rsidR="00FC41CC" w:rsidRPr="00FC41CC" w:rsidRDefault="00FC41CC" w:rsidP="00FC41CC">
      <w:pPr>
        <w:pStyle w:val="NormalWeb"/>
        <w:spacing w:before="0" w:beforeAutospacing="0" w:after="0" w:afterAutospacing="0" w:line="480" w:lineRule="auto"/>
        <w:rPr>
          <w:rFonts w:ascii="Arial" w:hAnsi="Arial" w:cs="Arial"/>
          <w:color w:val="000000"/>
          <w:sz w:val="22"/>
          <w:szCs w:val="22"/>
        </w:rPr>
      </w:pPr>
    </w:p>
    <w:p w14:paraId="4C317464" w14:textId="4937BCC3" w:rsidR="00FC41CC" w:rsidRPr="00FC41CC" w:rsidRDefault="00FC41CC" w:rsidP="00FC41CC">
      <w:pPr>
        <w:pStyle w:val="NormalWeb"/>
        <w:numPr>
          <w:ilvl w:val="0"/>
          <w:numId w:val="7"/>
        </w:numPr>
        <w:spacing w:before="0" w:beforeAutospacing="0" w:after="0" w:afterAutospacing="0" w:line="480" w:lineRule="auto"/>
        <w:rPr>
          <w:rFonts w:ascii="Arial" w:hAnsi="Arial" w:cs="Arial"/>
          <w:color w:val="000000"/>
          <w:sz w:val="22"/>
          <w:szCs w:val="22"/>
        </w:rPr>
      </w:pPr>
      <w:r w:rsidRPr="00FC41CC">
        <w:rPr>
          <w:rFonts w:ascii="Arial" w:hAnsi="Arial" w:cs="Arial"/>
          <w:color w:val="000000"/>
          <w:sz w:val="22"/>
          <w:szCs w:val="22"/>
        </w:rPr>
        <w:t>College of Policing, 2014. College of Policing. </w:t>
      </w:r>
      <w:r w:rsidRPr="00FC41CC">
        <w:rPr>
          <w:rFonts w:ascii="Arial" w:hAnsi="Arial" w:cs="Arial"/>
          <w:i/>
          <w:iCs/>
          <w:color w:val="000000"/>
          <w:sz w:val="22"/>
          <w:szCs w:val="22"/>
        </w:rPr>
        <w:t>Code of Ethics</w:t>
      </w:r>
      <w:r w:rsidRPr="00FC41CC">
        <w:rPr>
          <w:rFonts w:ascii="Arial" w:hAnsi="Arial" w:cs="Arial"/>
          <w:i/>
          <w:color w:val="000000"/>
          <w:sz w:val="22"/>
          <w:szCs w:val="22"/>
        </w:rPr>
        <w:t>.</w:t>
      </w:r>
      <w:r w:rsidRPr="00FC41CC">
        <w:rPr>
          <w:rFonts w:ascii="Arial" w:hAnsi="Arial" w:cs="Arial"/>
          <w:color w:val="000000"/>
          <w:sz w:val="22"/>
          <w:szCs w:val="22"/>
        </w:rPr>
        <w:t xml:space="preserve"> [Online]. </w:t>
      </w:r>
      <w:r w:rsidRPr="00FC41CC">
        <w:rPr>
          <w:rFonts w:ascii="Arial" w:hAnsi="Arial" w:cs="Arial"/>
          <w:color w:val="000000"/>
          <w:sz w:val="22"/>
          <w:szCs w:val="22"/>
        </w:rPr>
        <w:br/>
        <w:t xml:space="preserve">Available at: </w:t>
      </w:r>
      <w:hyperlink r:id="rId20" w:history="1">
        <w:r w:rsidRPr="00FC41CC">
          <w:rPr>
            <w:rStyle w:val="Hyperlink"/>
            <w:rFonts w:ascii="Arial" w:hAnsi="Arial" w:cs="Arial"/>
            <w:sz w:val="22"/>
            <w:szCs w:val="22"/>
          </w:rPr>
          <w:t>https://www.college.police.uk/ethics/code-of-ethics</w:t>
        </w:r>
      </w:hyperlink>
      <w:r w:rsidRPr="00FC41CC">
        <w:rPr>
          <w:rFonts w:ascii="Arial" w:hAnsi="Arial" w:cs="Arial"/>
          <w:color w:val="000000"/>
          <w:sz w:val="22"/>
          <w:szCs w:val="22"/>
        </w:rPr>
        <w:t xml:space="preserve">. </w:t>
      </w:r>
      <w:r w:rsidRPr="00FC41CC">
        <w:rPr>
          <w:rFonts w:ascii="Arial" w:hAnsi="Arial" w:cs="Arial"/>
          <w:color w:val="000000"/>
          <w:sz w:val="22"/>
          <w:szCs w:val="22"/>
        </w:rPr>
        <w:br/>
      </w:r>
      <w:r w:rsidR="00106E10">
        <w:rPr>
          <w:rFonts w:ascii="Arial" w:hAnsi="Arial" w:cs="Arial"/>
          <w:color w:val="000000"/>
          <w:sz w:val="22"/>
          <w:szCs w:val="22"/>
        </w:rPr>
        <w:t>(</w:t>
      </w:r>
      <w:r w:rsidRPr="00FC41CC">
        <w:rPr>
          <w:rFonts w:ascii="Arial" w:hAnsi="Arial" w:cs="Arial"/>
          <w:color w:val="000000"/>
          <w:sz w:val="22"/>
          <w:szCs w:val="22"/>
        </w:rPr>
        <w:t>Accessed 29</w:t>
      </w:r>
      <w:r w:rsidR="009D4A9D">
        <w:rPr>
          <w:rFonts w:ascii="Arial" w:hAnsi="Arial" w:cs="Arial"/>
          <w:color w:val="000000"/>
          <w:sz w:val="22"/>
          <w:szCs w:val="22"/>
          <w:vertAlign w:val="superscript"/>
        </w:rPr>
        <w:t xml:space="preserve"> </w:t>
      </w:r>
      <w:r w:rsidR="009D4A9D">
        <w:rPr>
          <w:rFonts w:ascii="Arial" w:hAnsi="Arial" w:cs="Arial"/>
          <w:color w:val="000000"/>
          <w:sz w:val="22"/>
          <w:szCs w:val="22"/>
        </w:rPr>
        <w:t>December</w:t>
      </w:r>
      <w:r w:rsidRPr="00FC41CC">
        <w:rPr>
          <w:rFonts w:ascii="Arial" w:hAnsi="Arial" w:cs="Arial"/>
          <w:color w:val="000000"/>
          <w:sz w:val="22"/>
          <w:szCs w:val="22"/>
        </w:rPr>
        <w:t xml:space="preserve"> 2022</w:t>
      </w:r>
      <w:r w:rsidR="00106E10">
        <w:rPr>
          <w:rFonts w:ascii="Arial" w:hAnsi="Arial" w:cs="Arial"/>
          <w:color w:val="000000"/>
          <w:sz w:val="22"/>
          <w:szCs w:val="22"/>
        </w:rPr>
        <w:t>)</w:t>
      </w:r>
    </w:p>
    <w:p w14:paraId="204AF41A" w14:textId="77777777" w:rsidR="00FC41CC" w:rsidRPr="00FC41CC" w:rsidRDefault="00FC41CC" w:rsidP="00FC41CC">
      <w:pPr>
        <w:pStyle w:val="NormalWeb"/>
        <w:spacing w:before="0" w:beforeAutospacing="0" w:after="0" w:afterAutospacing="0" w:line="480" w:lineRule="auto"/>
        <w:ind w:left="360"/>
        <w:rPr>
          <w:rFonts w:ascii="Arial" w:hAnsi="Arial" w:cs="Arial"/>
          <w:color w:val="000000"/>
          <w:sz w:val="22"/>
          <w:szCs w:val="22"/>
        </w:rPr>
      </w:pPr>
    </w:p>
    <w:p w14:paraId="722DB3E9" w14:textId="69570AA1" w:rsidR="00FC41CC" w:rsidRDefault="00FC41CC" w:rsidP="00330A86">
      <w:pPr>
        <w:pStyle w:val="NormalWeb"/>
        <w:numPr>
          <w:ilvl w:val="0"/>
          <w:numId w:val="7"/>
        </w:numPr>
        <w:spacing w:before="0" w:beforeAutospacing="0" w:after="0" w:afterAutospacing="0" w:line="480" w:lineRule="auto"/>
        <w:rPr>
          <w:rFonts w:ascii="Arial" w:hAnsi="Arial" w:cs="Arial"/>
          <w:color w:val="000000"/>
          <w:sz w:val="22"/>
          <w:szCs w:val="22"/>
        </w:rPr>
      </w:pPr>
      <w:r w:rsidRPr="00FC41CC">
        <w:rPr>
          <w:rFonts w:ascii="Arial" w:hAnsi="Arial" w:cs="Arial"/>
          <w:color w:val="000000"/>
          <w:sz w:val="22"/>
          <w:szCs w:val="22"/>
        </w:rPr>
        <w:t>College of Policing, 2013. College of Policing. </w:t>
      </w:r>
      <w:r w:rsidRPr="00FC41CC">
        <w:rPr>
          <w:rFonts w:ascii="Arial" w:hAnsi="Arial" w:cs="Arial"/>
          <w:i/>
          <w:iCs/>
          <w:color w:val="000000"/>
          <w:sz w:val="22"/>
          <w:szCs w:val="22"/>
        </w:rPr>
        <w:t>National Decision Model</w:t>
      </w:r>
      <w:r w:rsidRPr="00FC41CC">
        <w:rPr>
          <w:rFonts w:ascii="Arial" w:hAnsi="Arial" w:cs="Arial"/>
          <w:color w:val="000000"/>
          <w:sz w:val="22"/>
          <w:szCs w:val="22"/>
        </w:rPr>
        <w:t xml:space="preserve">. [Online]. </w:t>
      </w:r>
      <w:r w:rsidRPr="00FC41CC">
        <w:rPr>
          <w:rFonts w:ascii="Arial" w:hAnsi="Arial" w:cs="Arial"/>
          <w:color w:val="000000"/>
          <w:sz w:val="22"/>
          <w:szCs w:val="22"/>
        </w:rPr>
        <w:br/>
        <w:t xml:space="preserve">Available at: </w:t>
      </w:r>
      <w:hyperlink r:id="rId21" w:history="1">
        <w:r w:rsidRPr="00FC41CC">
          <w:rPr>
            <w:rStyle w:val="Hyperlink"/>
            <w:rFonts w:ascii="Arial" w:hAnsi="Arial" w:cs="Arial"/>
            <w:sz w:val="22"/>
            <w:szCs w:val="22"/>
          </w:rPr>
          <w:t>https://www.college.police.uk/app/national-decision-model/national-decision-model?highlight=national%20decision%20model</w:t>
        </w:r>
      </w:hyperlink>
      <w:r w:rsidRPr="00FC41CC">
        <w:rPr>
          <w:rFonts w:ascii="Arial" w:hAnsi="Arial" w:cs="Arial"/>
          <w:color w:val="0000FF"/>
          <w:sz w:val="22"/>
          <w:szCs w:val="22"/>
        </w:rPr>
        <w:t>.</w:t>
      </w:r>
      <w:r w:rsidRPr="00FC41CC">
        <w:rPr>
          <w:rFonts w:ascii="Arial" w:hAnsi="Arial" w:cs="Arial"/>
          <w:color w:val="00B0F0"/>
          <w:sz w:val="22"/>
          <w:szCs w:val="22"/>
        </w:rPr>
        <w:t xml:space="preserve"> </w:t>
      </w:r>
      <w:r w:rsidRPr="00FC41CC">
        <w:rPr>
          <w:rFonts w:ascii="Arial" w:hAnsi="Arial" w:cs="Arial"/>
          <w:color w:val="00B0F0"/>
          <w:sz w:val="22"/>
          <w:szCs w:val="22"/>
        </w:rPr>
        <w:br/>
      </w:r>
      <w:r w:rsidR="00106E10">
        <w:rPr>
          <w:rFonts w:ascii="Arial" w:hAnsi="Arial" w:cs="Arial"/>
          <w:color w:val="000000"/>
          <w:sz w:val="22"/>
          <w:szCs w:val="22"/>
        </w:rPr>
        <w:t>(</w:t>
      </w:r>
      <w:r w:rsidRPr="00FC41CC">
        <w:rPr>
          <w:rFonts w:ascii="Arial" w:hAnsi="Arial" w:cs="Arial"/>
          <w:color w:val="000000"/>
          <w:sz w:val="22"/>
          <w:szCs w:val="22"/>
        </w:rPr>
        <w:t>Accessed 28</w:t>
      </w:r>
      <w:r w:rsidRPr="00FC41CC">
        <w:rPr>
          <w:rFonts w:ascii="Arial" w:hAnsi="Arial" w:cs="Arial"/>
          <w:color w:val="000000"/>
          <w:sz w:val="22"/>
          <w:szCs w:val="22"/>
          <w:vertAlign w:val="superscript"/>
        </w:rPr>
        <w:t xml:space="preserve"> </w:t>
      </w:r>
      <w:r w:rsidR="009D4A9D">
        <w:rPr>
          <w:rFonts w:ascii="Arial" w:hAnsi="Arial" w:cs="Arial"/>
          <w:color w:val="000000"/>
          <w:sz w:val="22"/>
          <w:szCs w:val="22"/>
        </w:rPr>
        <w:t>December</w:t>
      </w:r>
      <w:r w:rsidRPr="00FC41CC">
        <w:rPr>
          <w:rFonts w:ascii="Arial" w:hAnsi="Arial" w:cs="Arial"/>
          <w:color w:val="000000"/>
          <w:sz w:val="22"/>
          <w:szCs w:val="22"/>
        </w:rPr>
        <w:t xml:space="preserve"> 2022</w:t>
      </w:r>
      <w:r w:rsidR="00106E10">
        <w:rPr>
          <w:rFonts w:ascii="Arial" w:hAnsi="Arial" w:cs="Arial"/>
          <w:color w:val="000000"/>
          <w:sz w:val="22"/>
          <w:szCs w:val="22"/>
        </w:rPr>
        <w:t>)</w:t>
      </w:r>
    </w:p>
    <w:p w14:paraId="67539B06" w14:textId="77777777" w:rsidR="00C352C2" w:rsidRDefault="00C352C2" w:rsidP="00C352C2">
      <w:pPr>
        <w:pStyle w:val="ListParagraph"/>
        <w:rPr>
          <w:sz w:val="22"/>
          <w:szCs w:val="22"/>
        </w:rPr>
      </w:pPr>
    </w:p>
    <w:p w14:paraId="30DFED33" w14:textId="6319C877" w:rsidR="00AE316F" w:rsidRPr="00654E55" w:rsidRDefault="00C352C2" w:rsidP="00654E55">
      <w:pPr>
        <w:pStyle w:val="NormalWeb"/>
        <w:numPr>
          <w:ilvl w:val="0"/>
          <w:numId w:val="7"/>
        </w:numPr>
        <w:spacing w:before="0" w:beforeAutospacing="0" w:after="0" w:afterAutospacing="0" w:line="480" w:lineRule="auto"/>
        <w:rPr>
          <w:rFonts w:ascii="Arial" w:hAnsi="Arial" w:cs="Arial"/>
          <w:color w:val="000000"/>
          <w:sz w:val="22"/>
          <w:szCs w:val="22"/>
        </w:rPr>
      </w:pPr>
      <w:r w:rsidRPr="00FC41CC">
        <w:rPr>
          <w:rFonts w:ascii="Arial" w:hAnsi="Arial" w:cs="Arial"/>
          <w:color w:val="000000"/>
          <w:sz w:val="22"/>
          <w:szCs w:val="22"/>
        </w:rPr>
        <w:t>College of Policing, 2013. College of Policing. </w:t>
      </w:r>
      <w:r w:rsidRPr="00FC41CC">
        <w:rPr>
          <w:rFonts w:ascii="Arial" w:hAnsi="Arial" w:cs="Arial"/>
          <w:i/>
          <w:iCs/>
          <w:color w:val="000000"/>
          <w:sz w:val="22"/>
          <w:szCs w:val="22"/>
        </w:rPr>
        <w:t>National Decision Model</w:t>
      </w:r>
      <w:r w:rsidRPr="00FC41CC">
        <w:rPr>
          <w:rFonts w:ascii="Arial" w:hAnsi="Arial" w:cs="Arial"/>
          <w:color w:val="000000"/>
          <w:sz w:val="22"/>
          <w:szCs w:val="22"/>
        </w:rPr>
        <w:t xml:space="preserve">. </w:t>
      </w:r>
      <w:r w:rsidR="002F11AE">
        <w:rPr>
          <w:rFonts w:ascii="Arial" w:hAnsi="Arial" w:cs="Arial"/>
          <w:color w:val="000000"/>
          <w:sz w:val="22"/>
          <w:szCs w:val="22"/>
        </w:rPr>
        <w:t>[</w:t>
      </w:r>
      <w:r>
        <w:rPr>
          <w:rFonts w:ascii="Arial" w:hAnsi="Arial" w:cs="Arial"/>
          <w:color w:val="000000"/>
          <w:sz w:val="22"/>
          <w:szCs w:val="22"/>
        </w:rPr>
        <w:t>Diagram</w:t>
      </w:r>
      <w:r w:rsidR="002F11AE">
        <w:rPr>
          <w:rFonts w:ascii="Arial" w:hAnsi="Arial" w:cs="Arial"/>
          <w:color w:val="000000"/>
          <w:sz w:val="22"/>
          <w:szCs w:val="22"/>
        </w:rPr>
        <w:t>]</w:t>
      </w:r>
      <w:r w:rsidRPr="00FC41CC">
        <w:rPr>
          <w:rFonts w:ascii="Arial" w:hAnsi="Arial" w:cs="Arial"/>
          <w:color w:val="000000"/>
          <w:sz w:val="22"/>
          <w:szCs w:val="22"/>
        </w:rPr>
        <w:t xml:space="preserve"> </w:t>
      </w:r>
      <w:r w:rsidRPr="00FC41CC">
        <w:rPr>
          <w:rFonts w:ascii="Arial" w:hAnsi="Arial" w:cs="Arial"/>
          <w:color w:val="000000"/>
          <w:sz w:val="22"/>
          <w:szCs w:val="22"/>
        </w:rPr>
        <w:br/>
        <w:t xml:space="preserve">Available at: </w:t>
      </w:r>
      <w:hyperlink r:id="rId22" w:history="1">
        <w:r w:rsidR="009B3D24">
          <w:rPr>
            <w:rStyle w:val="Hyperlink"/>
          </w:rPr>
          <w:t>National decision model | College of Policing</w:t>
        </w:r>
      </w:hyperlink>
      <w:r w:rsidRPr="00FC41CC">
        <w:rPr>
          <w:rFonts w:ascii="Arial" w:hAnsi="Arial" w:cs="Arial"/>
          <w:color w:val="00B0F0"/>
          <w:sz w:val="22"/>
          <w:szCs w:val="22"/>
        </w:rPr>
        <w:br/>
      </w:r>
      <w:r>
        <w:rPr>
          <w:rFonts w:ascii="Arial" w:hAnsi="Arial" w:cs="Arial"/>
          <w:color w:val="000000"/>
          <w:sz w:val="22"/>
          <w:szCs w:val="22"/>
        </w:rPr>
        <w:t>(</w:t>
      </w:r>
      <w:r w:rsidRPr="00FC41CC">
        <w:rPr>
          <w:rFonts w:ascii="Arial" w:hAnsi="Arial" w:cs="Arial"/>
          <w:color w:val="000000"/>
          <w:sz w:val="22"/>
          <w:szCs w:val="22"/>
        </w:rPr>
        <w:t xml:space="preserve">Accessed </w:t>
      </w:r>
      <w:r w:rsidR="009B3D24">
        <w:rPr>
          <w:rFonts w:ascii="Arial" w:hAnsi="Arial" w:cs="Arial"/>
          <w:color w:val="000000"/>
          <w:sz w:val="22"/>
          <w:szCs w:val="22"/>
        </w:rPr>
        <w:t>5</w:t>
      </w:r>
      <w:r w:rsidRPr="00FC41CC">
        <w:rPr>
          <w:rFonts w:ascii="Arial" w:hAnsi="Arial" w:cs="Arial"/>
          <w:color w:val="000000"/>
          <w:sz w:val="22"/>
          <w:szCs w:val="22"/>
          <w:vertAlign w:val="superscript"/>
        </w:rPr>
        <w:t xml:space="preserve"> </w:t>
      </w:r>
      <w:r w:rsidR="009B3D24">
        <w:rPr>
          <w:rFonts w:ascii="Arial" w:hAnsi="Arial" w:cs="Arial"/>
          <w:color w:val="000000"/>
          <w:sz w:val="22"/>
          <w:szCs w:val="22"/>
        </w:rPr>
        <w:t>February</w:t>
      </w:r>
      <w:r w:rsidRPr="00FC41CC">
        <w:rPr>
          <w:rFonts w:ascii="Arial" w:hAnsi="Arial" w:cs="Arial"/>
          <w:color w:val="000000"/>
          <w:sz w:val="22"/>
          <w:szCs w:val="22"/>
        </w:rPr>
        <w:t xml:space="preserve"> 202</w:t>
      </w:r>
      <w:r w:rsidR="009B3D24">
        <w:rPr>
          <w:rFonts w:ascii="Arial" w:hAnsi="Arial" w:cs="Arial"/>
          <w:color w:val="000000"/>
          <w:sz w:val="22"/>
          <w:szCs w:val="22"/>
        </w:rPr>
        <w:t>3</w:t>
      </w:r>
      <w:r>
        <w:rPr>
          <w:rFonts w:ascii="Arial" w:hAnsi="Arial" w:cs="Arial"/>
          <w:color w:val="000000"/>
          <w:sz w:val="22"/>
          <w:szCs w:val="22"/>
        </w:rPr>
        <w:t>)</w:t>
      </w:r>
    </w:p>
    <w:p w14:paraId="2C862255" w14:textId="77777777" w:rsidR="00AE316F" w:rsidRDefault="00AE316F" w:rsidP="00AE316F">
      <w:pPr>
        <w:pStyle w:val="NormalWeb"/>
        <w:spacing w:before="0" w:beforeAutospacing="0" w:after="0" w:afterAutospacing="0" w:line="480" w:lineRule="auto"/>
        <w:rPr>
          <w:rFonts w:ascii="Arial" w:hAnsi="Arial" w:cs="Arial"/>
          <w:color w:val="000000"/>
          <w:sz w:val="22"/>
          <w:szCs w:val="22"/>
        </w:rPr>
      </w:pPr>
    </w:p>
    <w:p w14:paraId="1A992E2F" w14:textId="77777777" w:rsidR="00AE316F" w:rsidRDefault="00AE316F" w:rsidP="00AE316F">
      <w:pPr>
        <w:pStyle w:val="ListParagraph"/>
        <w:rPr>
          <w:sz w:val="22"/>
          <w:szCs w:val="22"/>
        </w:rPr>
      </w:pPr>
    </w:p>
    <w:p w14:paraId="5B7B0C71" w14:textId="3167150E" w:rsidR="00AE316F" w:rsidRPr="009B3D24" w:rsidRDefault="00AE316F" w:rsidP="009B3D24">
      <w:pPr>
        <w:pStyle w:val="NormalWeb"/>
        <w:numPr>
          <w:ilvl w:val="0"/>
          <w:numId w:val="7"/>
        </w:numPr>
        <w:spacing w:before="0" w:beforeAutospacing="0" w:after="0" w:afterAutospacing="0" w:line="480" w:lineRule="auto"/>
        <w:rPr>
          <w:rFonts w:ascii="Arial" w:hAnsi="Arial" w:cs="Arial"/>
          <w:color w:val="000000"/>
          <w:sz w:val="22"/>
          <w:szCs w:val="22"/>
        </w:rPr>
      </w:pPr>
      <w:r>
        <w:rPr>
          <w:rFonts w:ascii="Arial" w:hAnsi="Arial" w:cs="Arial"/>
          <w:color w:val="000000"/>
          <w:sz w:val="22"/>
          <w:szCs w:val="22"/>
        </w:rPr>
        <w:t xml:space="preserve">CPS, 2022. </w:t>
      </w:r>
      <w:r>
        <w:rPr>
          <w:rFonts w:ascii="Arial" w:hAnsi="Arial" w:cs="Arial"/>
          <w:i/>
          <w:iCs/>
          <w:color w:val="000000"/>
          <w:sz w:val="22"/>
          <w:szCs w:val="22"/>
        </w:rPr>
        <w:t>Cautioning and Diversion</w:t>
      </w:r>
      <w:r>
        <w:rPr>
          <w:rFonts w:ascii="Arial" w:hAnsi="Arial" w:cs="Arial"/>
          <w:color w:val="000000"/>
          <w:sz w:val="22"/>
          <w:szCs w:val="22"/>
        </w:rPr>
        <w:t xml:space="preserve">. [Online] Available at: </w:t>
      </w:r>
      <w:hyperlink r:id="rId23" w:history="1">
        <w:r w:rsidR="00654E55">
          <w:rPr>
            <w:rStyle w:val="Hyperlink"/>
          </w:rPr>
          <w:t>Cautioning and Diversion | The Crown Prosecution Service (cps.gov.uk)</w:t>
        </w:r>
      </w:hyperlink>
      <w:r w:rsidR="00654E55">
        <w:t xml:space="preserve">. </w:t>
      </w:r>
      <w:r w:rsidR="00654E55">
        <w:rPr>
          <w:rFonts w:ascii="Arial" w:hAnsi="Arial" w:cs="Arial"/>
          <w:sz w:val="22"/>
          <w:szCs w:val="22"/>
        </w:rPr>
        <w:t>(Accessed 5 February 2023)</w:t>
      </w:r>
    </w:p>
    <w:p w14:paraId="5E5BF764" w14:textId="77777777" w:rsidR="00FC41CC" w:rsidRPr="00FC41CC" w:rsidRDefault="00FC41CC" w:rsidP="00FC41CC">
      <w:pPr>
        <w:pStyle w:val="NormalWeb"/>
        <w:spacing w:before="0" w:beforeAutospacing="0" w:after="0" w:afterAutospacing="0" w:line="480" w:lineRule="auto"/>
        <w:rPr>
          <w:rFonts w:ascii="Arial" w:hAnsi="Arial" w:cs="Arial"/>
          <w:color w:val="000000"/>
          <w:sz w:val="22"/>
          <w:szCs w:val="22"/>
        </w:rPr>
      </w:pPr>
    </w:p>
    <w:p w14:paraId="092E9A03" w14:textId="7EAC7658" w:rsidR="00FC41CC" w:rsidRPr="00FC41CC" w:rsidRDefault="00FC41CC" w:rsidP="00FC41CC">
      <w:pPr>
        <w:pStyle w:val="NormalWeb"/>
        <w:numPr>
          <w:ilvl w:val="0"/>
          <w:numId w:val="7"/>
        </w:numPr>
        <w:spacing w:before="0" w:beforeAutospacing="0" w:after="0" w:afterAutospacing="0" w:line="480" w:lineRule="auto"/>
        <w:rPr>
          <w:rFonts w:ascii="Arial" w:hAnsi="Arial" w:cs="Arial"/>
          <w:color w:val="000000"/>
          <w:sz w:val="22"/>
          <w:szCs w:val="22"/>
        </w:rPr>
      </w:pPr>
      <w:r w:rsidRPr="00FC41CC">
        <w:rPr>
          <w:rFonts w:ascii="Arial" w:hAnsi="Arial" w:cs="Arial"/>
          <w:color w:val="000000"/>
          <w:sz w:val="22"/>
          <w:szCs w:val="22"/>
        </w:rPr>
        <w:t>Crime Traveller, 2015. </w:t>
      </w:r>
      <w:r w:rsidRPr="00FC41CC">
        <w:rPr>
          <w:rFonts w:ascii="Arial" w:hAnsi="Arial" w:cs="Arial"/>
          <w:i/>
          <w:iCs/>
          <w:color w:val="000000"/>
          <w:sz w:val="22"/>
          <w:szCs w:val="22"/>
        </w:rPr>
        <w:t>Child Criminals, Murder And The Juvenile Justice System</w:t>
      </w:r>
      <w:r w:rsidRPr="00FC41CC">
        <w:rPr>
          <w:rFonts w:ascii="Arial" w:hAnsi="Arial" w:cs="Arial"/>
          <w:color w:val="000000"/>
          <w:sz w:val="22"/>
          <w:szCs w:val="22"/>
        </w:rPr>
        <w:t xml:space="preserve">. [Online]. Available at: </w:t>
      </w:r>
      <w:hyperlink r:id="rId24" w:history="1">
        <w:r w:rsidRPr="00FC41CC">
          <w:rPr>
            <w:rStyle w:val="Hyperlink"/>
            <w:rFonts w:ascii="Arial" w:hAnsi="Arial" w:cs="Arial"/>
            <w:sz w:val="22"/>
            <w:szCs w:val="22"/>
          </w:rPr>
          <w:t>https://www.crimetraveller.org/2015/08/child-criminals-juvenile-justice/</w:t>
        </w:r>
      </w:hyperlink>
      <w:r w:rsidRPr="00FC41CC">
        <w:rPr>
          <w:rFonts w:ascii="Arial" w:hAnsi="Arial" w:cs="Arial"/>
          <w:color w:val="000000"/>
          <w:sz w:val="22"/>
          <w:szCs w:val="22"/>
        </w:rPr>
        <w:t xml:space="preserve">. </w:t>
      </w:r>
      <w:r w:rsidRPr="00FC41CC">
        <w:rPr>
          <w:rFonts w:ascii="Arial" w:hAnsi="Arial" w:cs="Arial"/>
          <w:color w:val="000000"/>
          <w:sz w:val="22"/>
          <w:szCs w:val="22"/>
        </w:rPr>
        <w:br/>
      </w:r>
      <w:r w:rsidR="00106E10">
        <w:rPr>
          <w:rFonts w:ascii="Arial" w:hAnsi="Arial" w:cs="Arial"/>
          <w:color w:val="000000"/>
          <w:sz w:val="22"/>
          <w:szCs w:val="22"/>
        </w:rPr>
        <w:t>(</w:t>
      </w:r>
      <w:r w:rsidRPr="00FC41CC">
        <w:rPr>
          <w:rFonts w:ascii="Arial" w:hAnsi="Arial" w:cs="Arial"/>
          <w:color w:val="000000"/>
          <w:sz w:val="22"/>
          <w:szCs w:val="22"/>
        </w:rPr>
        <w:t>Accessed 29</w:t>
      </w:r>
      <w:r w:rsidRPr="00FC41CC">
        <w:rPr>
          <w:rFonts w:ascii="Arial" w:hAnsi="Arial" w:cs="Arial"/>
          <w:color w:val="000000"/>
          <w:sz w:val="22"/>
          <w:szCs w:val="22"/>
          <w:vertAlign w:val="superscript"/>
        </w:rPr>
        <w:t xml:space="preserve"> </w:t>
      </w:r>
      <w:r w:rsidR="009D4A9D">
        <w:rPr>
          <w:rFonts w:ascii="Arial" w:hAnsi="Arial" w:cs="Arial"/>
          <w:color w:val="000000"/>
          <w:sz w:val="22"/>
          <w:szCs w:val="22"/>
        </w:rPr>
        <w:t>December</w:t>
      </w:r>
      <w:r w:rsidRPr="00FC41CC">
        <w:rPr>
          <w:rFonts w:ascii="Arial" w:hAnsi="Arial" w:cs="Arial"/>
          <w:color w:val="000000"/>
          <w:sz w:val="22"/>
          <w:szCs w:val="22"/>
        </w:rPr>
        <w:t xml:space="preserve"> 2022</w:t>
      </w:r>
      <w:r w:rsidR="00106E10">
        <w:rPr>
          <w:rFonts w:ascii="Arial" w:hAnsi="Arial" w:cs="Arial"/>
          <w:color w:val="000000"/>
          <w:sz w:val="22"/>
          <w:szCs w:val="22"/>
        </w:rPr>
        <w:t>)</w:t>
      </w:r>
      <w:r w:rsidRPr="00FC41CC">
        <w:rPr>
          <w:rFonts w:ascii="Arial" w:hAnsi="Arial" w:cs="Arial"/>
          <w:color w:val="000000"/>
          <w:sz w:val="22"/>
          <w:szCs w:val="22"/>
        </w:rPr>
        <w:t>.</w:t>
      </w:r>
    </w:p>
    <w:p w14:paraId="5BD72108" w14:textId="77777777" w:rsidR="00FC41CC" w:rsidRPr="00FC41CC" w:rsidRDefault="00FC41CC" w:rsidP="00FC41CC">
      <w:pPr>
        <w:pStyle w:val="NormalWeb"/>
        <w:spacing w:before="0" w:beforeAutospacing="0" w:after="0" w:afterAutospacing="0" w:line="480" w:lineRule="auto"/>
        <w:ind w:left="360"/>
        <w:rPr>
          <w:rFonts w:ascii="Arial" w:hAnsi="Arial" w:cs="Arial"/>
          <w:color w:val="000000"/>
          <w:sz w:val="22"/>
          <w:szCs w:val="22"/>
        </w:rPr>
      </w:pPr>
    </w:p>
    <w:p w14:paraId="2CBA284B" w14:textId="33955E41" w:rsidR="00A2776F" w:rsidRDefault="00A2776F" w:rsidP="00FC41CC">
      <w:pPr>
        <w:pStyle w:val="NormalWeb"/>
        <w:numPr>
          <w:ilvl w:val="0"/>
          <w:numId w:val="7"/>
        </w:numPr>
        <w:spacing w:before="0" w:beforeAutospacing="0" w:after="0" w:afterAutospacing="0" w:line="480" w:lineRule="auto"/>
        <w:rPr>
          <w:rFonts w:ascii="Arial" w:hAnsi="Arial" w:cs="Arial"/>
          <w:color w:val="000000"/>
          <w:sz w:val="22"/>
          <w:szCs w:val="22"/>
        </w:rPr>
      </w:pPr>
      <w:r>
        <w:rPr>
          <w:rFonts w:ascii="Arial" w:hAnsi="Arial" w:cs="Arial"/>
          <w:color w:val="000000"/>
          <w:sz w:val="22"/>
          <w:szCs w:val="22"/>
        </w:rPr>
        <w:t>Criminal Procedure and Investigations Act 1996</w:t>
      </w:r>
      <w:r w:rsidR="00157F00">
        <w:rPr>
          <w:rFonts w:ascii="Arial" w:hAnsi="Arial" w:cs="Arial"/>
          <w:color w:val="000000"/>
          <w:sz w:val="22"/>
          <w:szCs w:val="22"/>
        </w:rPr>
        <w:t xml:space="preserve">, c. 3 (1). Available at: </w:t>
      </w:r>
      <w:hyperlink r:id="rId25" w:history="1">
        <w:r w:rsidR="006617E5">
          <w:rPr>
            <w:rStyle w:val="Hyperlink"/>
          </w:rPr>
          <w:t>Criminal Procedure and Investigations Act 1996 (legislation.gov.uk)</w:t>
        </w:r>
      </w:hyperlink>
      <w:r w:rsidR="006617E5">
        <w:t xml:space="preserve">. </w:t>
      </w:r>
      <w:r w:rsidR="007B42CF" w:rsidRPr="007B42CF">
        <w:rPr>
          <w:rFonts w:ascii="Arial" w:hAnsi="Arial" w:cs="Arial"/>
          <w:sz w:val="22"/>
          <w:szCs w:val="22"/>
        </w:rPr>
        <w:t>(Accessed 5 February 2023)</w:t>
      </w:r>
    </w:p>
    <w:p w14:paraId="7CA88BC0" w14:textId="69064207" w:rsidR="00A2776F" w:rsidRDefault="00A2776F" w:rsidP="00A2776F">
      <w:pPr>
        <w:pStyle w:val="ListParagraph"/>
        <w:rPr>
          <w:sz w:val="22"/>
          <w:szCs w:val="22"/>
        </w:rPr>
      </w:pPr>
    </w:p>
    <w:p w14:paraId="301FFB5C" w14:textId="77777777" w:rsidR="00A2776F" w:rsidRDefault="00A2776F" w:rsidP="00A2776F">
      <w:pPr>
        <w:pStyle w:val="ListParagraph"/>
        <w:rPr>
          <w:sz w:val="22"/>
          <w:szCs w:val="22"/>
        </w:rPr>
      </w:pPr>
    </w:p>
    <w:p w14:paraId="671B15BB" w14:textId="2020FDED" w:rsidR="00FC41CC" w:rsidRPr="00FC41CC" w:rsidRDefault="00FC41CC" w:rsidP="00FC41CC">
      <w:pPr>
        <w:pStyle w:val="NormalWeb"/>
        <w:numPr>
          <w:ilvl w:val="0"/>
          <w:numId w:val="7"/>
        </w:numPr>
        <w:spacing w:before="0" w:beforeAutospacing="0" w:after="0" w:afterAutospacing="0" w:line="480" w:lineRule="auto"/>
        <w:rPr>
          <w:rFonts w:ascii="Arial" w:hAnsi="Arial" w:cs="Arial"/>
          <w:color w:val="000000"/>
          <w:sz w:val="22"/>
          <w:szCs w:val="22"/>
        </w:rPr>
      </w:pPr>
      <w:r w:rsidRPr="00FC41CC">
        <w:rPr>
          <w:rFonts w:ascii="Arial" w:hAnsi="Arial" w:cs="Arial"/>
          <w:color w:val="000000"/>
          <w:sz w:val="22"/>
          <w:szCs w:val="22"/>
        </w:rPr>
        <w:t>Doğan, C. (2015). Training at the Gym, Training for Life: Creating Better Versions of the Self Through Exercise. </w:t>
      </w:r>
      <w:r w:rsidRPr="00FC41CC">
        <w:rPr>
          <w:rFonts w:ascii="Arial" w:hAnsi="Arial" w:cs="Arial"/>
          <w:i/>
          <w:iCs/>
          <w:color w:val="000000"/>
          <w:sz w:val="22"/>
          <w:szCs w:val="22"/>
        </w:rPr>
        <w:t>Europe’s Journal of Psychology</w:t>
      </w:r>
      <w:r w:rsidRPr="00FC41CC">
        <w:rPr>
          <w:rFonts w:ascii="Arial" w:hAnsi="Arial" w:cs="Arial"/>
          <w:color w:val="000000"/>
          <w:sz w:val="22"/>
          <w:szCs w:val="22"/>
        </w:rPr>
        <w:t xml:space="preserve">, [online] 11(3), pp.442–458. doi:10.5964/ejop.v11i3.951. </w:t>
      </w:r>
    </w:p>
    <w:p w14:paraId="151DA15F" w14:textId="77777777" w:rsidR="00FC41CC" w:rsidRPr="00FC41CC" w:rsidRDefault="00FC41CC" w:rsidP="00FC41CC">
      <w:pPr>
        <w:pStyle w:val="NormalWeb"/>
        <w:spacing w:before="0" w:beforeAutospacing="0" w:after="0" w:afterAutospacing="0" w:line="480" w:lineRule="auto"/>
        <w:ind w:left="360"/>
        <w:rPr>
          <w:rFonts w:ascii="Arial" w:hAnsi="Arial" w:cs="Arial"/>
          <w:color w:val="000000"/>
          <w:sz w:val="22"/>
          <w:szCs w:val="22"/>
        </w:rPr>
      </w:pPr>
    </w:p>
    <w:p w14:paraId="5239B7AC" w14:textId="299DFB81" w:rsidR="00FC41CC" w:rsidRPr="00FC41CC" w:rsidRDefault="00FC41CC" w:rsidP="00FC41CC">
      <w:pPr>
        <w:pStyle w:val="NormalWeb"/>
        <w:numPr>
          <w:ilvl w:val="0"/>
          <w:numId w:val="7"/>
        </w:numPr>
        <w:spacing w:before="0" w:beforeAutospacing="0" w:after="0" w:afterAutospacing="0" w:line="480" w:lineRule="auto"/>
        <w:rPr>
          <w:rFonts w:ascii="Arial" w:hAnsi="Arial" w:cs="Arial"/>
          <w:color w:val="000000"/>
          <w:sz w:val="22"/>
          <w:szCs w:val="22"/>
        </w:rPr>
      </w:pPr>
      <w:r w:rsidRPr="00FC41CC">
        <w:rPr>
          <w:rFonts w:ascii="Arial" w:hAnsi="Arial" w:cs="Arial"/>
          <w:color w:val="000000"/>
          <w:sz w:val="22"/>
          <w:szCs w:val="22"/>
        </w:rPr>
        <w:t xml:space="preserve">Gibbs, G (1984) </w:t>
      </w:r>
      <w:r w:rsidRPr="00FC41CC">
        <w:rPr>
          <w:rFonts w:ascii="Arial" w:hAnsi="Arial" w:cs="Arial"/>
          <w:i/>
          <w:iCs/>
          <w:color w:val="000000"/>
          <w:sz w:val="22"/>
          <w:szCs w:val="22"/>
        </w:rPr>
        <w:t>Learning by Doing</w:t>
      </w:r>
      <w:r w:rsidRPr="00FC41CC">
        <w:rPr>
          <w:rFonts w:ascii="Arial" w:hAnsi="Arial" w:cs="Arial"/>
          <w:color w:val="000000"/>
          <w:sz w:val="22"/>
          <w:szCs w:val="22"/>
        </w:rPr>
        <w:t>. [online] Oxford Brookes University.</w:t>
      </w:r>
      <w:r>
        <w:rPr>
          <w:rFonts w:ascii="Arial" w:hAnsi="Arial" w:cs="Arial"/>
          <w:color w:val="000000"/>
          <w:sz w:val="22"/>
          <w:szCs w:val="22"/>
        </w:rPr>
        <w:t xml:space="preserve"> </w:t>
      </w:r>
      <w:r w:rsidRPr="00FC41CC">
        <w:rPr>
          <w:rFonts w:ascii="Arial" w:hAnsi="Arial" w:cs="Arial"/>
          <w:color w:val="000000"/>
          <w:sz w:val="22"/>
          <w:szCs w:val="22"/>
        </w:rPr>
        <w:t xml:space="preserve">Available at: </w:t>
      </w:r>
      <w:hyperlink r:id="rId26" w:history="1">
        <w:r w:rsidRPr="00FC41CC">
          <w:rPr>
            <w:rStyle w:val="Hyperlink"/>
            <w:rFonts w:ascii="Arial" w:hAnsi="Arial" w:cs="Arial"/>
            <w:sz w:val="22"/>
            <w:szCs w:val="22"/>
          </w:rPr>
          <w:t>Learning by Doing (wordpress.com)</w:t>
        </w:r>
      </w:hyperlink>
      <w:r w:rsidRPr="00FC41CC">
        <w:rPr>
          <w:rFonts w:ascii="Arial" w:hAnsi="Arial" w:cs="Arial"/>
          <w:sz w:val="22"/>
          <w:szCs w:val="22"/>
        </w:rPr>
        <w:t xml:space="preserve"> </w:t>
      </w:r>
      <w:r w:rsidR="001434AF">
        <w:rPr>
          <w:rFonts w:ascii="Arial" w:hAnsi="Arial" w:cs="Arial"/>
          <w:sz w:val="22"/>
          <w:szCs w:val="22"/>
        </w:rPr>
        <w:t>(</w:t>
      </w:r>
      <w:r w:rsidRPr="00FC41CC">
        <w:rPr>
          <w:rFonts w:ascii="Arial" w:hAnsi="Arial" w:cs="Arial"/>
          <w:sz w:val="22"/>
          <w:szCs w:val="22"/>
        </w:rPr>
        <w:t xml:space="preserve">Accessed 26 </w:t>
      </w:r>
      <w:r w:rsidR="009D4A9D">
        <w:rPr>
          <w:rFonts w:ascii="Arial" w:hAnsi="Arial" w:cs="Arial"/>
          <w:sz w:val="22"/>
          <w:szCs w:val="22"/>
        </w:rPr>
        <w:t>January</w:t>
      </w:r>
      <w:r w:rsidRPr="00FC41CC">
        <w:rPr>
          <w:rFonts w:ascii="Arial" w:hAnsi="Arial" w:cs="Arial"/>
          <w:sz w:val="22"/>
          <w:szCs w:val="22"/>
        </w:rPr>
        <w:t xml:space="preserve"> 2023</w:t>
      </w:r>
      <w:r w:rsidR="001434AF">
        <w:rPr>
          <w:rFonts w:ascii="Arial" w:hAnsi="Arial" w:cs="Arial"/>
          <w:sz w:val="22"/>
          <w:szCs w:val="22"/>
        </w:rPr>
        <w:t>)</w:t>
      </w:r>
    </w:p>
    <w:p w14:paraId="0B480FDD" w14:textId="77777777" w:rsidR="00FC41CC" w:rsidRPr="00FC41CC" w:rsidRDefault="00FC41CC" w:rsidP="00FC41CC">
      <w:pPr>
        <w:pStyle w:val="NormalWeb"/>
        <w:spacing w:before="0" w:beforeAutospacing="0" w:after="0" w:afterAutospacing="0" w:line="480" w:lineRule="auto"/>
        <w:rPr>
          <w:rFonts w:ascii="Arial" w:hAnsi="Arial" w:cs="Arial"/>
          <w:color w:val="000000"/>
          <w:sz w:val="22"/>
          <w:szCs w:val="22"/>
        </w:rPr>
      </w:pPr>
    </w:p>
    <w:p w14:paraId="22C94BB9" w14:textId="1ECAAD83" w:rsidR="00FC41CC" w:rsidRPr="00330A86" w:rsidRDefault="00FC41CC" w:rsidP="00330A86">
      <w:pPr>
        <w:pStyle w:val="NormalWeb"/>
        <w:numPr>
          <w:ilvl w:val="0"/>
          <w:numId w:val="7"/>
        </w:numPr>
        <w:spacing w:before="0" w:beforeAutospacing="0" w:after="0" w:afterAutospacing="0" w:line="480" w:lineRule="auto"/>
        <w:rPr>
          <w:rFonts w:ascii="Arial" w:hAnsi="Arial" w:cs="Arial"/>
          <w:color w:val="000000"/>
          <w:sz w:val="22"/>
          <w:szCs w:val="22"/>
        </w:rPr>
      </w:pPr>
      <w:r w:rsidRPr="00FC41CC">
        <w:rPr>
          <w:rFonts w:ascii="Arial" w:hAnsi="Arial" w:cs="Arial"/>
          <w:color w:val="000000"/>
          <w:sz w:val="22"/>
          <w:szCs w:val="22"/>
        </w:rPr>
        <w:t>Goodman, G.S., Taub, E.P., Jones, D.P., England, P., Port, L.K., Rudy, L. and Prado, L. (1992). Testifying in criminal court: emotional effects on child sexual assault victims. </w:t>
      </w:r>
      <w:r w:rsidRPr="00FC41CC">
        <w:rPr>
          <w:rFonts w:ascii="Arial" w:hAnsi="Arial" w:cs="Arial"/>
          <w:i/>
          <w:iCs/>
          <w:color w:val="000000"/>
          <w:sz w:val="22"/>
          <w:szCs w:val="22"/>
        </w:rPr>
        <w:t>Monographs of the Society for Research in Child Development</w:t>
      </w:r>
      <w:r w:rsidRPr="00FC41CC">
        <w:rPr>
          <w:rFonts w:ascii="Arial" w:hAnsi="Arial" w:cs="Arial"/>
          <w:color w:val="000000"/>
          <w:sz w:val="22"/>
          <w:szCs w:val="22"/>
        </w:rPr>
        <w:t xml:space="preserve">, [online] 57(5), pp.1–142; discussion 143-161. </w:t>
      </w:r>
    </w:p>
    <w:p w14:paraId="46CAAA9C" w14:textId="41B4F199" w:rsidR="00330A86" w:rsidRDefault="00330A86" w:rsidP="00330A86">
      <w:pPr>
        <w:overflowPunct/>
        <w:autoSpaceDE/>
        <w:autoSpaceDN/>
        <w:adjustRightInd/>
        <w:spacing w:line="360" w:lineRule="atLeast"/>
        <w:textAlignment w:val="auto"/>
        <w:rPr>
          <w:sz w:val="22"/>
          <w:szCs w:val="22"/>
        </w:rPr>
      </w:pPr>
    </w:p>
    <w:p w14:paraId="55A54968" w14:textId="77777777" w:rsidR="00330A86" w:rsidRPr="00330A86" w:rsidRDefault="00330A86" w:rsidP="00330A86">
      <w:pPr>
        <w:overflowPunct/>
        <w:autoSpaceDE/>
        <w:autoSpaceDN/>
        <w:adjustRightInd/>
        <w:spacing w:line="360" w:lineRule="atLeast"/>
        <w:textAlignment w:val="auto"/>
        <w:rPr>
          <w:sz w:val="22"/>
          <w:szCs w:val="22"/>
        </w:rPr>
      </w:pPr>
    </w:p>
    <w:p w14:paraId="11CA1EE1" w14:textId="759B4F1B" w:rsidR="00301044" w:rsidRDefault="00FC41CC" w:rsidP="00301044">
      <w:pPr>
        <w:pStyle w:val="NormalWeb"/>
        <w:numPr>
          <w:ilvl w:val="0"/>
          <w:numId w:val="7"/>
        </w:numPr>
        <w:spacing w:before="0" w:beforeAutospacing="0" w:after="0" w:afterAutospacing="0" w:line="480" w:lineRule="auto"/>
        <w:rPr>
          <w:rFonts w:ascii="Arial" w:hAnsi="Arial" w:cs="Arial"/>
          <w:color w:val="000000"/>
          <w:sz w:val="22"/>
          <w:szCs w:val="22"/>
        </w:rPr>
      </w:pPr>
      <w:r w:rsidRPr="00FC41CC">
        <w:rPr>
          <w:rFonts w:ascii="Arial" w:hAnsi="Arial" w:cs="Arial"/>
          <w:color w:val="000000"/>
          <w:sz w:val="22"/>
          <w:szCs w:val="22"/>
        </w:rPr>
        <w:t>Gov.uk, 2011. </w:t>
      </w:r>
      <w:r w:rsidRPr="00FC41CC">
        <w:rPr>
          <w:rFonts w:ascii="Arial" w:hAnsi="Arial" w:cs="Arial"/>
          <w:i/>
          <w:iCs/>
          <w:color w:val="000000"/>
          <w:sz w:val="22"/>
          <w:szCs w:val="22"/>
        </w:rPr>
        <w:t>Youth offending teams</w:t>
      </w:r>
      <w:r w:rsidRPr="00FC41CC">
        <w:rPr>
          <w:rFonts w:ascii="Arial" w:hAnsi="Arial" w:cs="Arial"/>
          <w:color w:val="000000"/>
          <w:sz w:val="22"/>
          <w:szCs w:val="22"/>
        </w:rPr>
        <w:t xml:space="preserve">. [Online]. </w:t>
      </w:r>
      <w:r w:rsidRPr="00FC41CC">
        <w:rPr>
          <w:rFonts w:ascii="Arial" w:hAnsi="Arial" w:cs="Arial"/>
          <w:color w:val="000000"/>
          <w:sz w:val="22"/>
          <w:szCs w:val="22"/>
        </w:rPr>
        <w:br/>
        <w:t xml:space="preserve">Available at: </w:t>
      </w:r>
      <w:hyperlink r:id="rId27" w:history="1">
        <w:r w:rsidRPr="00FC41CC">
          <w:rPr>
            <w:rStyle w:val="Hyperlink"/>
            <w:rFonts w:ascii="Arial" w:hAnsi="Arial" w:cs="Arial"/>
            <w:sz w:val="22"/>
            <w:szCs w:val="22"/>
          </w:rPr>
          <w:t>https://www.gov.uk/youth-offending-team</w:t>
        </w:r>
      </w:hyperlink>
      <w:r w:rsidRPr="00FC41CC">
        <w:rPr>
          <w:rFonts w:ascii="Arial" w:hAnsi="Arial" w:cs="Arial"/>
          <w:color w:val="000000"/>
          <w:sz w:val="22"/>
          <w:szCs w:val="22"/>
        </w:rPr>
        <w:t xml:space="preserve">. </w:t>
      </w:r>
      <w:r w:rsidRPr="00FC41CC">
        <w:rPr>
          <w:rFonts w:ascii="Arial" w:hAnsi="Arial" w:cs="Arial"/>
          <w:color w:val="000000"/>
          <w:sz w:val="22"/>
          <w:szCs w:val="22"/>
        </w:rPr>
        <w:br/>
      </w:r>
      <w:r w:rsidR="00106E10">
        <w:rPr>
          <w:rFonts w:ascii="Arial" w:hAnsi="Arial" w:cs="Arial"/>
          <w:color w:val="000000"/>
          <w:sz w:val="22"/>
          <w:szCs w:val="22"/>
        </w:rPr>
        <w:t>(</w:t>
      </w:r>
      <w:r w:rsidRPr="00FC41CC">
        <w:rPr>
          <w:rFonts w:ascii="Arial" w:hAnsi="Arial" w:cs="Arial"/>
          <w:color w:val="000000"/>
          <w:sz w:val="22"/>
          <w:szCs w:val="22"/>
        </w:rPr>
        <w:t>Accessed 29</w:t>
      </w:r>
      <w:r w:rsidRPr="00FC41CC">
        <w:rPr>
          <w:rFonts w:ascii="Arial" w:hAnsi="Arial" w:cs="Arial"/>
          <w:color w:val="000000"/>
          <w:sz w:val="22"/>
          <w:szCs w:val="22"/>
          <w:vertAlign w:val="superscript"/>
        </w:rPr>
        <w:t xml:space="preserve"> </w:t>
      </w:r>
      <w:r w:rsidR="009D4A9D">
        <w:rPr>
          <w:rFonts w:ascii="Arial" w:hAnsi="Arial" w:cs="Arial"/>
          <w:color w:val="000000"/>
          <w:sz w:val="22"/>
          <w:szCs w:val="22"/>
        </w:rPr>
        <w:t>December</w:t>
      </w:r>
      <w:r w:rsidRPr="00FC41CC">
        <w:rPr>
          <w:rFonts w:ascii="Arial" w:hAnsi="Arial" w:cs="Arial"/>
          <w:color w:val="000000"/>
          <w:sz w:val="22"/>
          <w:szCs w:val="22"/>
        </w:rPr>
        <w:t xml:space="preserve"> 2022</w:t>
      </w:r>
      <w:r w:rsidR="00106E10">
        <w:rPr>
          <w:rFonts w:ascii="Arial" w:hAnsi="Arial" w:cs="Arial"/>
          <w:color w:val="000000"/>
          <w:sz w:val="22"/>
          <w:szCs w:val="22"/>
        </w:rPr>
        <w:t>)</w:t>
      </w:r>
    </w:p>
    <w:p w14:paraId="6236AB01" w14:textId="77777777" w:rsidR="00301044" w:rsidRPr="00301044" w:rsidRDefault="00301044" w:rsidP="00301044">
      <w:pPr>
        <w:pStyle w:val="NormalWeb"/>
        <w:spacing w:before="0" w:beforeAutospacing="0" w:after="0" w:afterAutospacing="0" w:line="480" w:lineRule="auto"/>
        <w:rPr>
          <w:rFonts w:ascii="Arial" w:hAnsi="Arial" w:cs="Arial"/>
          <w:color w:val="000000"/>
          <w:sz w:val="22"/>
          <w:szCs w:val="22"/>
        </w:rPr>
      </w:pPr>
    </w:p>
    <w:p w14:paraId="7B715109" w14:textId="48D62BBC" w:rsidR="00301044" w:rsidRPr="00301044" w:rsidRDefault="00301044" w:rsidP="00301044">
      <w:pPr>
        <w:pStyle w:val="NormalWeb"/>
        <w:numPr>
          <w:ilvl w:val="0"/>
          <w:numId w:val="7"/>
        </w:numPr>
        <w:spacing w:before="0" w:beforeAutospacing="0" w:after="0" w:afterAutospacing="0" w:line="480" w:lineRule="auto"/>
        <w:rPr>
          <w:rFonts w:ascii="Arial" w:hAnsi="Arial" w:cs="Arial"/>
          <w:color w:val="000000"/>
          <w:sz w:val="22"/>
          <w:szCs w:val="22"/>
        </w:rPr>
      </w:pPr>
      <w:r>
        <w:rPr>
          <w:rFonts w:ascii="Arial" w:hAnsi="Arial" w:cs="Arial"/>
          <w:color w:val="000000"/>
          <w:sz w:val="22"/>
          <w:szCs w:val="22"/>
        </w:rPr>
        <w:t xml:space="preserve">Ministry of Justice, 2015. </w:t>
      </w:r>
      <w:r>
        <w:rPr>
          <w:rFonts w:ascii="Arial" w:hAnsi="Arial" w:cs="Arial"/>
          <w:i/>
          <w:iCs/>
          <w:color w:val="000000"/>
          <w:sz w:val="22"/>
          <w:szCs w:val="22"/>
        </w:rPr>
        <w:t>Criminal Procedure and Investigations Act 1996 (section 23(1)) Code of Practice</w:t>
      </w:r>
      <w:r w:rsidR="00481917">
        <w:rPr>
          <w:rFonts w:ascii="Arial" w:hAnsi="Arial" w:cs="Arial"/>
          <w:color w:val="000000"/>
          <w:sz w:val="22"/>
          <w:szCs w:val="22"/>
        </w:rPr>
        <w:t xml:space="preserve">. [online] Available at: </w:t>
      </w:r>
      <w:hyperlink r:id="rId28" w:history="1">
        <w:r w:rsidR="00481917">
          <w:rPr>
            <w:rStyle w:val="Hyperlink"/>
          </w:rPr>
          <w:t>Criminal Procedure and Investigations Act 1996 (section 23(1)) Code of Practice (publishing.service.gov.uk)</w:t>
        </w:r>
      </w:hyperlink>
      <w:r w:rsidR="00CF21B8">
        <w:t>. (Accessed 5 February 2023)</w:t>
      </w:r>
    </w:p>
    <w:p w14:paraId="5BB7C551" w14:textId="77777777" w:rsidR="00301044" w:rsidRPr="00FC41CC" w:rsidRDefault="00301044" w:rsidP="00FC41CC">
      <w:pPr>
        <w:pStyle w:val="NormalWeb"/>
        <w:spacing w:before="0" w:beforeAutospacing="0" w:after="0" w:afterAutospacing="0" w:line="480" w:lineRule="auto"/>
        <w:rPr>
          <w:rFonts w:ascii="Arial" w:hAnsi="Arial" w:cs="Arial"/>
          <w:color w:val="000000"/>
          <w:sz w:val="22"/>
          <w:szCs w:val="22"/>
        </w:rPr>
      </w:pPr>
    </w:p>
    <w:p w14:paraId="59ABAA9A" w14:textId="0B5E3180" w:rsidR="00FC41CC" w:rsidRDefault="00FC41CC" w:rsidP="00FC41CC">
      <w:pPr>
        <w:pStyle w:val="NormalWeb"/>
        <w:numPr>
          <w:ilvl w:val="0"/>
          <w:numId w:val="7"/>
        </w:numPr>
        <w:spacing w:before="0" w:beforeAutospacing="0" w:after="0" w:afterAutospacing="0" w:line="480" w:lineRule="auto"/>
        <w:rPr>
          <w:rFonts w:ascii="Arial" w:hAnsi="Arial" w:cs="Arial"/>
          <w:color w:val="000000"/>
          <w:sz w:val="22"/>
          <w:szCs w:val="22"/>
        </w:rPr>
      </w:pPr>
      <w:r w:rsidRPr="00FC41CC">
        <w:rPr>
          <w:rFonts w:ascii="Arial" w:hAnsi="Arial" w:cs="Arial"/>
          <w:color w:val="000000"/>
          <w:sz w:val="22"/>
          <w:szCs w:val="22"/>
        </w:rPr>
        <w:lastRenderedPageBreak/>
        <w:t>NHS, 2021. </w:t>
      </w:r>
      <w:r w:rsidRPr="00FC41CC">
        <w:rPr>
          <w:rFonts w:ascii="Arial" w:hAnsi="Arial" w:cs="Arial"/>
          <w:i/>
          <w:iCs/>
          <w:color w:val="000000"/>
          <w:sz w:val="22"/>
          <w:szCs w:val="22"/>
        </w:rPr>
        <w:t>10 stress busters</w:t>
      </w:r>
      <w:r w:rsidRPr="00FC41CC">
        <w:rPr>
          <w:rFonts w:ascii="Arial" w:hAnsi="Arial" w:cs="Arial"/>
          <w:color w:val="000000"/>
          <w:sz w:val="22"/>
          <w:szCs w:val="22"/>
        </w:rPr>
        <w:t xml:space="preserve">. [Online]. </w:t>
      </w:r>
      <w:r w:rsidRPr="00FC41CC">
        <w:rPr>
          <w:rFonts w:ascii="Arial" w:hAnsi="Arial" w:cs="Arial"/>
          <w:color w:val="000000"/>
          <w:sz w:val="22"/>
          <w:szCs w:val="22"/>
        </w:rPr>
        <w:br/>
        <w:t xml:space="preserve">Available at: </w:t>
      </w:r>
      <w:hyperlink r:id="rId29" w:history="1">
        <w:r w:rsidRPr="00FC41CC">
          <w:rPr>
            <w:rStyle w:val="Hyperlink"/>
            <w:rFonts w:ascii="Arial" w:hAnsi="Arial" w:cs="Arial"/>
            <w:sz w:val="22"/>
            <w:szCs w:val="22"/>
          </w:rPr>
          <w:t>https://www.nhs.uk/mental-health/self-help/guides-tools-and-activities/tips-to-reduce-stress/</w:t>
        </w:r>
      </w:hyperlink>
      <w:r w:rsidRPr="00FC41CC">
        <w:rPr>
          <w:rFonts w:ascii="Arial" w:hAnsi="Arial" w:cs="Arial"/>
          <w:color w:val="000000"/>
          <w:sz w:val="22"/>
          <w:szCs w:val="22"/>
        </w:rPr>
        <w:t xml:space="preserve">. </w:t>
      </w:r>
      <w:r w:rsidRPr="00FC41CC">
        <w:rPr>
          <w:rFonts w:ascii="Arial" w:hAnsi="Arial" w:cs="Arial"/>
          <w:color w:val="000000"/>
          <w:sz w:val="22"/>
          <w:szCs w:val="22"/>
        </w:rPr>
        <w:br/>
      </w:r>
      <w:r w:rsidR="00106E10">
        <w:rPr>
          <w:rFonts w:ascii="Arial" w:hAnsi="Arial" w:cs="Arial"/>
          <w:color w:val="000000"/>
          <w:sz w:val="22"/>
          <w:szCs w:val="22"/>
        </w:rPr>
        <w:t>(</w:t>
      </w:r>
      <w:r w:rsidRPr="00FC41CC">
        <w:rPr>
          <w:rFonts w:ascii="Arial" w:hAnsi="Arial" w:cs="Arial"/>
          <w:color w:val="000000"/>
          <w:sz w:val="22"/>
          <w:szCs w:val="22"/>
        </w:rPr>
        <w:t>Accessed 21</w:t>
      </w:r>
      <w:r w:rsidRPr="00FC41CC">
        <w:rPr>
          <w:rFonts w:ascii="Arial" w:hAnsi="Arial" w:cs="Arial"/>
          <w:color w:val="000000"/>
          <w:sz w:val="22"/>
          <w:szCs w:val="22"/>
          <w:vertAlign w:val="superscript"/>
        </w:rPr>
        <w:t xml:space="preserve"> </w:t>
      </w:r>
      <w:r w:rsidR="009D4A9D">
        <w:rPr>
          <w:rFonts w:ascii="Arial" w:hAnsi="Arial" w:cs="Arial"/>
          <w:color w:val="000000"/>
          <w:sz w:val="22"/>
          <w:szCs w:val="22"/>
        </w:rPr>
        <w:t>December</w:t>
      </w:r>
      <w:r w:rsidRPr="00FC41CC">
        <w:rPr>
          <w:rFonts w:ascii="Arial" w:hAnsi="Arial" w:cs="Arial"/>
          <w:color w:val="000000"/>
          <w:sz w:val="22"/>
          <w:szCs w:val="22"/>
        </w:rPr>
        <w:t xml:space="preserve"> 2022</w:t>
      </w:r>
      <w:r w:rsidR="00106E10">
        <w:rPr>
          <w:rFonts w:ascii="Arial" w:hAnsi="Arial" w:cs="Arial"/>
          <w:color w:val="000000"/>
          <w:sz w:val="22"/>
          <w:szCs w:val="22"/>
        </w:rPr>
        <w:t>)</w:t>
      </w:r>
    </w:p>
    <w:p w14:paraId="52FBDE17" w14:textId="77777777" w:rsidR="00330A86" w:rsidRDefault="00330A86" w:rsidP="00330A86">
      <w:pPr>
        <w:pStyle w:val="ListParagraph"/>
        <w:rPr>
          <w:sz w:val="22"/>
          <w:szCs w:val="22"/>
        </w:rPr>
      </w:pPr>
    </w:p>
    <w:p w14:paraId="1171BA11" w14:textId="77777777" w:rsidR="00330A86" w:rsidRPr="00330A86" w:rsidRDefault="00330A86" w:rsidP="00330A86">
      <w:pPr>
        <w:pStyle w:val="NormalWeb"/>
        <w:spacing w:before="0" w:beforeAutospacing="0" w:after="0" w:afterAutospacing="0" w:line="480" w:lineRule="auto"/>
        <w:ind w:left="720"/>
        <w:rPr>
          <w:rFonts w:ascii="Arial" w:hAnsi="Arial" w:cs="Arial"/>
          <w:color w:val="000000"/>
          <w:sz w:val="22"/>
          <w:szCs w:val="22"/>
        </w:rPr>
      </w:pPr>
    </w:p>
    <w:p w14:paraId="669BE6F1" w14:textId="0BADE218" w:rsidR="00B6000D" w:rsidRDefault="00FC41CC" w:rsidP="006F3D5B">
      <w:pPr>
        <w:pStyle w:val="NormalWeb"/>
        <w:numPr>
          <w:ilvl w:val="0"/>
          <w:numId w:val="7"/>
        </w:numPr>
        <w:spacing w:before="0" w:beforeAutospacing="0" w:after="0" w:afterAutospacing="0" w:line="480" w:lineRule="auto"/>
        <w:rPr>
          <w:rFonts w:ascii="Arial" w:hAnsi="Arial" w:cs="Arial"/>
          <w:color w:val="000000"/>
          <w:sz w:val="22"/>
          <w:szCs w:val="22"/>
        </w:rPr>
      </w:pPr>
      <w:r w:rsidRPr="00FC41CC">
        <w:rPr>
          <w:rFonts w:ascii="Arial" w:hAnsi="Arial" w:cs="Arial"/>
          <w:color w:val="000000"/>
          <w:sz w:val="22"/>
          <w:szCs w:val="22"/>
        </w:rPr>
        <w:t>Revolution Learning, 2023. </w:t>
      </w:r>
      <w:r w:rsidRPr="00FC41CC">
        <w:rPr>
          <w:rFonts w:ascii="Arial" w:hAnsi="Arial" w:cs="Arial"/>
          <w:i/>
          <w:iCs/>
          <w:color w:val="000000"/>
          <w:sz w:val="22"/>
          <w:szCs w:val="22"/>
        </w:rPr>
        <w:t>The Betari Box Model - Wellbeing Articles</w:t>
      </w:r>
      <w:r w:rsidRPr="00FC41CC">
        <w:rPr>
          <w:rFonts w:ascii="Arial" w:hAnsi="Arial" w:cs="Arial"/>
          <w:color w:val="000000"/>
          <w:sz w:val="22"/>
          <w:szCs w:val="22"/>
        </w:rPr>
        <w:t xml:space="preserve">. [Online]. Available at: </w:t>
      </w:r>
      <w:hyperlink r:id="rId30" w:history="1">
        <w:r w:rsidRPr="00FC41CC">
          <w:rPr>
            <w:rStyle w:val="Hyperlink"/>
            <w:rFonts w:ascii="Arial" w:hAnsi="Arial" w:cs="Arial"/>
            <w:sz w:val="22"/>
            <w:szCs w:val="22"/>
          </w:rPr>
          <w:t>https://www.revolutionlearning.co.uk/article/the-betari-box-model/</w:t>
        </w:r>
      </w:hyperlink>
      <w:r w:rsidRPr="00FC41CC">
        <w:rPr>
          <w:rFonts w:ascii="Arial" w:hAnsi="Arial" w:cs="Arial"/>
          <w:color w:val="000000"/>
          <w:sz w:val="22"/>
          <w:szCs w:val="22"/>
        </w:rPr>
        <w:t xml:space="preserve">. </w:t>
      </w:r>
      <w:r w:rsidRPr="00FC41CC">
        <w:rPr>
          <w:rFonts w:ascii="Arial" w:hAnsi="Arial" w:cs="Arial"/>
          <w:color w:val="000000"/>
          <w:sz w:val="22"/>
          <w:szCs w:val="22"/>
        </w:rPr>
        <w:br/>
      </w:r>
      <w:r w:rsidR="00106E10">
        <w:rPr>
          <w:rFonts w:ascii="Arial" w:hAnsi="Arial" w:cs="Arial"/>
          <w:color w:val="000000"/>
          <w:sz w:val="22"/>
          <w:szCs w:val="22"/>
        </w:rPr>
        <w:t>(</w:t>
      </w:r>
      <w:r w:rsidRPr="00FC41CC">
        <w:rPr>
          <w:rFonts w:ascii="Arial" w:hAnsi="Arial" w:cs="Arial"/>
          <w:color w:val="000000"/>
          <w:sz w:val="22"/>
          <w:szCs w:val="22"/>
        </w:rPr>
        <w:t>Accessed 19</w:t>
      </w:r>
      <w:r w:rsidRPr="00FC41CC">
        <w:rPr>
          <w:rFonts w:ascii="Arial" w:hAnsi="Arial" w:cs="Arial"/>
          <w:color w:val="000000"/>
          <w:sz w:val="22"/>
          <w:szCs w:val="22"/>
          <w:vertAlign w:val="superscript"/>
        </w:rPr>
        <w:t xml:space="preserve"> </w:t>
      </w:r>
      <w:r w:rsidR="009D4A9D">
        <w:rPr>
          <w:rFonts w:ascii="Arial" w:hAnsi="Arial" w:cs="Arial"/>
          <w:color w:val="000000"/>
          <w:sz w:val="22"/>
          <w:szCs w:val="22"/>
        </w:rPr>
        <w:t>December</w:t>
      </w:r>
      <w:r w:rsidRPr="00FC41CC">
        <w:rPr>
          <w:rFonts w:ascii="Arial" w:hAnsi="Arial" w:cs="Arial"/>
          <w:color w:val="000000"/>
          <w:sz w:val="22"/>
          <w:szCs w:val="22"/>
        </w:rPr>
        <w:t xml:space="preserve"> 2022</w:t>
      </w:r>
      <w:r w:rsidR="00106E10">
        <w:rPr>
          <w:rFonts w:ascii="Arial" w:hAnsi="Arial" w:cs="Arial"/>
          <w:color w:val="000000"/>
          <w:sz w:val="22"/>
          <w:szCs w:val="22"/>
        </w:rPr>
        <w:t>)</w:t>
      </w:r>
    </w:p>
    <w:p w14:paraId="28C76D8A" w14:textId="77777777" w:rsidR="00AF5C46" w:rsidRDefault="00AF5C46" w:rsidP="00AF5C46">
      <w:pPr>
        <w:pStyle w:val="NormalWeb"/>
        <w:spacing w:before="0" w:beforeAutospacing="0" w:after="0" w:afterAutospacing="0" w:line="480" w:lineRule="auto"/>
        <w:rPr>
          <w:rFonts w:ascii="Arial" w:hAnsi="Arial" w:cs="Arial"/>
          <w:color w:val="000000"/>
          <w:sz w:val="22"/>
          <w:szCs w:val="22"/>
        </w:rPr>
      </w:pPr>
    </w:p>
    <w:p w14:paraId="3D65F67D" w14:textId="3BA823D7" w:rsidR="00AF5C46" w:rsidRDefault="00D64EFF" w:rsidP="006F3D5B">
      <w:pPr>
        <w:pStyle w:val="NormalWeb"/>
        <w:numPr>
          <w:ilvl w:val="0"/>
          <w:numId w:val="7"/>
        </w:numPr>
        <w:spacing w:before="0" w:beforeAutospacing="0" w:after="0" w:afterAutospacing="0" w:line="480" w:lineRule="auto"/>
        <w:rPr>
          <w:rFonts w:ascii="Arial" w:hAnsi="Arial" w:cs="Arial"/>
          <w:color w:val="000000"/>
          <w:sz w:val="22"/>
          <w:szCs w:val="22"/>
        </w:rPr>
      </w:pPr>
      <w:r>
        <w:rPr>
          <w:rFonts w:ascii="Arial" w:hAnsi="Arial" w:cs="Arial"/>
          <w:color w:val="000000"/>
          <w:sz w:val="22"/>
          <w:szCs w:val="22"/>
        </w:rPr>
        <w:t>‘R v Owino</w:t>
      </w:r>
      <w:r w:rsidR="00050C02">
        <w:rPr>
          <w:rFonts w:ascii="Arial" w:hAnsi="Arial" w:cs="Arial"/>
          <w:color w:val="000000"/>
          <w:sz w:val="22"/>
          <w:szCs w:val="22"/>
        </w:rPr>
        <w:t>’ (1995)</w:t>
      </w:r>
      <w:r w:rsidR="00BF11DB">
        <w:rPr>
          <w:rFonts w:ascii="Arial" w:hAnsi="Arial" w:cs="Arial"/>
          <w:color w:val="000000"/>
          <w:sz w:val="22"/>
          <w:szCs w:val="22"/>
        </w:rPr>
        <w:t>. United Kingdom</w:t>
      </w:r>
      <w:r w:rsidR="00084F1E">
        <w:rPr>
          <w:rFonts w:ascii="Arial" w:hAnsi="Arial" w:cs="Arial"/>
          <w:color w:val="000000"/>
          <w:sz w:val="22"/>
          <w:szCs w:val="22"/>
        </w:rPr>
        <w:t xml:space="preserve">. Court of Appeal, </w:t>
      </w:r>
      <w:r w:rsidR="00E44927">
        <w:rPr>
          <w:rFonts w:ascii="Arial" w:hAnsi="Arial" w:cs="Arial"/>
          <w:color w:val="000000"/>
          <w:sz w:val="22"/>
          <w:szCs w:val="22"/>
        </w:rPr>
        <w:t xml:space="preserve">2 Cr App Rep 128. </w:t>
      </w:r>
      <w:r w:rsidR="00B11528">
        <w:rPr>
          <w:rFonts w:ascii="Arial" w:hAnsi="Arial" w:cs="Arial"/>
          <w:i/>
          <w:iCs/>
          <w:color w:val="000000"/>
          <w:sz w:val="22"/>
          <w:szCs w:val="22"/>
        </w:rPr>
        <w:t>PNLD</w:t>
      </w:r>
      <w:r w:rsidR="00B11528">
        <w:rPr>
          <w:rFonts w:ascii="Arial" w:hAnsi="Arial" w:cs="Arial"/>
          <w:color w:val="000000"/>
          <w:sz w:val="22"/>
          <w:szCs w:val="22"/>
        </w:rPr>
        <w:t xml:space="preserve"> </w:t>
      </w:r>
      <w:r w:rsidR="00E44927">
        <w:rPr>
          <w:rFonts w:ascii="Arial" w:hAnsi="Arial" w:cs="Arial"/>
          <w:color w:val="000000"/>
          <w:sz w:val="22"/>
          <w:szCs w:val="22"/>
        </w:rPr>
        <w:t>[Online</w:t>
      </w:r>
      <w:r w:rsidR="00B11528">
        <w:rPr>
          <w:rFonts w:ascii="Arial" w:hAnsi="Arial" w:cs="Arial"/>
          <w:color w:val="000000"/>
          <w:sz w:val="22"/>
          <w:szCs w:val="22"/>
        </w:rPr>
        <w:t xml:space="preserve">]. Available at: </w:t>
      </w:r>
      <w:hyperlink r:id="rId31" w:history="1">
        <w:r w:rsidR="00B11528">
          <w:rPr>
            <w:rStyle w:val="Hyperlink"/>
          </w:rPr>
          <w:t>Case Law Detail · PNLD</w:t>
        </w:r>
      </w:hyperlink>
      <w:r w:rsidR="00B11528">
        <w:t xml:space="preserve"> </w:t>
      </w:r>
      <w:r w:rsidR="00B11528" w:rsidRPr="00EB0620">
        <w:rPr>
          <w:rFonts w:ascii="Arial" w:hAnsi="Arial" w:cs="Arial"/>
          <w:sz w:val="22"/>
          <w:szCs w:val="22"/>
        </w:rPr>
        <w:t xml:space="preserve">(Accessed </w:t>
      </w:r>
      <w:r w:rsidR="00EB0620" w:rsidRPr="00EB0620">
        <w:rPr>
          <w:rFonts w:ascii="Arial" w:hAnsi="Arial" w:cs="Arial"/>
          <w:sz w:val="22"/>
          <w:szCs w:val="22"/>
        </w:rPr>
        <w:t>5 February 2023)</w:t>
      </w:r>
      <w:r w:rsidR="00EB0620">
        <w:rPr>
          <w:rFonts w:ascii="Arial" w:hAnsi="Arial" w:cs="Arial"/>
          <w:sz w:val="22"/>
          <w:szCs w:val="22"/>
        </w:rPr>
        <w:t>.</w:t>
      </w:r>
    </w:p>
    <w:p w14:paraId="0BEAA934" w14:textId="77777777" w:rsidR="006F3D5B" w:rsidRDefault="006F3D5B" w:rsidP="006F3D5B">
      <w:pPr>
        <w:pStyle w:val="NormalWeb"/>
        <w:spacing w:before="0" w:beforeAutospacing="0" w:after="0" w:afterAutospacing="0" w:line="480" w:lineRule="auto"/>
        <w:ind w:left="720"/>
        <w:rPr>
          <w:rFonts w:ascii="Arial" w:hAnsi="Arial" w:cs="Arial"/>
          <w:color w:val="000000"/>
          <w:sz w:val="22"/>
          <w:szCs w:val="22"/>
        </w:rPr>
      </w:pPr>
    </w:p>
    <w:p w14:paraId="43190A73" w14:textId="35CD8BF1" w:rsidR="006F3D5B" w:rsidRPr="007B3DE2" w:rsidRDefault="006F3D5B" w:rsidP="006F3D5B">
      <w:pPr>
        <w:pStyle w:val="NormalWeb"/>
        <w:numPr>
          <w:ilvl w:val="0"/>
          <w:numId w:val="7"/>
        </w:numPr>
        <w:spacing w:before="0" w:beforeAutospacing="0" w:after="0" w:afterAutospacing="0" w:line="480" w:lineRule="auto"/>
        <w:rPr>
          <w:rFonts w:ascii="Arial" w:hAnsi="Arial" w:cs="Arial"/>
          <w:color w:val="000000"/>
          <w:sz w:val="22"/>
          <w:szCs w:val="22"/>
        </w:rPr>
      </w:pPr>
      <w:r>
        <w:rPr>
          <w:rFonts w:ascii="Arial" w:hAnsi="Arial" w:cs="Arial"/>
          <w:color w:val="000000"/>
          <w:sz w:val="22"/>
          <w:szCs w:val="22"/>
        </w:rPr>
        <w:t xml:space="preserve">Stewart, S. </w:t>
      </w:r>
      <w:r w:rsidR="00C84953">
        <w:rPr>
          <w:rFonts w:ascii="Arial" w:hAnsi="Arial" w:cs="Arial"/>
          <w:color w:val="000000"/>
          <w:sz w:val="22"/>
          <w:szCs w:val="22"/>
        </w:rPr>
        <w:t>(2015)</w:t>
      </w:r>
      <w:r w:rsidR="00797EEC">
        <w:rPr>
          <w:rFonts w:ascii="Arial" w:hAnsi="Arial" w:cs="Arial"/>
          <w:color w:val="000000"/>
          <w:sz w:val="22"/>
          <w:szCs w:val="22"/>
        </w:rPr>
        <w:t>.</w:t>
      </w:r>
      <w:r w:rsidR="00C84953">
        <w:rPr>
          <w:rFonts w:ascii="Arial" w:hAnsi="Arial" w:cs="Arial"/>
          <w:color w:val="000000"/>
          <w:sz w:val="22"/>
          <w:szCs w:val="22"/>
        </w:rPr>
        <w:t xml:space="preserve"> </w:t>
      </w:r>
      <w:r w:rsidR="007D2717" w:rsidRPr="00797EEC">
        <w:rPr>
          <w:rFonts w:ascii="Arial" w:hAnsi="Arial" w:cs="Arial"/>
          <w:color w:val="000000"/>
          <w:sz w:val="22"/>
          <w:szCs w:val="22"/>
        </w:rPr>
        <w:t>Sarah Stewart’s Eportfolio</w:t>
      </w:r>
      <w:r w:rsidR="00797EEC">
        <w:rPr>
          <w:rFonts w:ascii="Arial" w:hAnsi="Arial" w:cs="Arial"/>
          <w:color w:val="000000"/>
          <w:sz w:val="22"/>
          <w:szCs w:val="22"/>
        </w:rPr>
        <w:t>.</w:t>
      </w:r>
      <w:r w:rsidR="007D2717">
        <w:rPr>
          <w:rFonts w:ascii="Arial" w:hAnsi="Arial" w:cs="Arial"/>
          <w:i/>
          <w:iCs/>
          <w:color w:val="000000"/>
          <w:sz w:val="22"/>
          <w:szCs w:val="22"/>
        </w:rPr>
        <w:t xml:space="preserve"> My Development </w:t>
      </w:r>
      <w:r w:rsidR="001D082F">
        <w:rPr>
          <w:rFonts w:ascii="Arial" w:hAnsi="Arial" w:cs="Arial"/>
          <w:i/>
          <w:iCs/>
          <w:color w:val="000000"/>
          <w:sz w:val="22"/>
          <w:szCs w:val="22"/>
        </w:rPr>
        <w:t>into</w:t>
      </w:r>
      <w:r w:rsidR="005C2271">
        <w:rPr>
          <w:rFonts w:ascii="Arial" w:hAnsi="Arial" w:cs="Arial"/>
          <w:i/>
          <w:iCs/>
          <w:color w:val="000000"/>
          <w:sz w:val="22"/>
          <w:szCs w:val="22"/>
        </w:rPr>
        <w:t xml:space="preserve"> a Primary Teacher </w:t>
      </w:r>
      <w:r w:rsidR="005C2271">
        <w:rPr>
          <w:rFonts w:ascii="Arial" w:hAnsi="Arial" w:cs="Arial"/>
          <w:color w:val="000000"/>
          <w:sz w:val="22"/>
          <w:szCs w:val="22"/>
        </w:rPr>
        <w:t>[Diagram</w:t>
      </w:r>
      <w:r w:rsidR="00415AC2">
        <w:rPr>
          <w:rFonts w:ascii="Arial" w:hAnsi="Arial" w:cs="Arial"/>
          <w:color w:val="000000"/>
          <w:sz w:val="22"/>
          <w:szCs w:val="22"/>
        </w:rPr>
        <w:t>]. Available at</w:t>
      </w:r>
      <w:r w:rsidR="001D082F">
        <w:rPr>
          <w:rFonts w:ascii="Arial" w:hAnsi="Arial" w:cs="Arial"/>
          <w:color w:val="000000"/>
          <w:sz w:val="22"/>
          <w:szCs w:val="22"/>
        </w:rPr>
        <w:t xml:space="preserve">: </w:t>
      </w:r>
      <w:hyperlink r:id="rId32" w:history="1">
        <w:r w:rsidR="001D082F">
          <w:rPr>
            <w:rStyle w:val="Hyperlink"/>
          </w:rPr>
          <w:t>Gibb’s Reflective Cycle | Sarah Stewart's Eportfolio (glowscotland.org.uk)</w:t>
        </w:r>
      </w:hyperlink>
      <w:r w:rsidR="002C0287">
        <w:t xml:space="preserve"> </w:t>
      </w:r>
      <w:r w:rsidR="002C0287" w:rsidRPr="00106E10">
        <w:rPr>
          <w:rFonts w:ascii="Arial" w:hAnsi="Arial" w:cs="Arial"/>
          <w:sz w:val="22"/>
          <w:szCs w:val="22"/>
        </w:rPr>
        <w:t>(Accessed 5 February 202</w:t>
      </w:r>
      <w:r w:rsidR="00106E10">
        <w:rPr>
          <w:rFonts w:ascii="Arial" w:hAnsi="Arial" w:cs="Arial"/>
          <w:sz w:val="22"/>
          <w:szCs w:val="22"/>
        </w:rPr>
        <w:t>3</w:t>
      </w:r>
      <w:r w:rsidR="002C0287" w:rsidRPr="00106E10">
        <w:rPr>
          <w:rFonts w:ascii="Arial" w:hAnsi="Arial" w:cs="Arial"/>
          <w:sz w:val="22"/>
          <w:szCs w:val="22"/>
        </w:rPr>
        <w:t>)</w:t>
      </w:r>
    </w:p>
    <w:p w14:paraId="727F9848" w14:textId="77777777" w:rsidR="007B3DE2" w:rsidRDefault="007B3DE2" w:rsidP="007B3DE2">
      <w:pPr>
        <w:pStyle w:val="ListParagraph"/>
        <w:rPr>
          <w:sz w:val="22"/>
          <w:szCs w:val="22"/>
        </w:rPr>
      </w:pPr>
    </w:p>
    <w:p w14:paraId="297E6F46" w14:textId="157423F1" w:rsidR="007B3DE2" w:rsidRPr="00055BB2" w:rsidRDefault="007B3DE2" w:rsidP="00055BB2">
      <w:pPr>
        <w:pStyle w:val="ListParagraph"/>
        <w:numPr>
          <w:ilvl w:val="0"/>
          <w:numId w:val="7"/>
        </w:numPr>
        <w:spacing w:line="480" w:lineRule="auto"/>
        <w:rPr>
          <w:color w:val="auto"/>
          <w:sz w:val="22"/>
          <w:szCs w:val="22"/>
        </w:rPr>
      </w:pPr>
      <w:r w:rsidRPr="00055BB2">
        <w:rPr>
          <w:color w:val="auto"/>
          <w:sz w:val="22"/>
          <w:szCs w:val="22"/>
        </w:rPr>
        <w:t xml:space="preserve">WHO (World Health Organisation), 2023. </w:t>
      </w:r>
      <w:r w:rsidRPr="00055BB2">
        <w:rPr>
          <w:i/>
          <w:iCs/>
          <w:color w:val="auto"/>
          <w:sz w:val="22"/>
          <w:szCs w:val="22"/>
        </w:rPr>
        <w:t>Stress</w:t>
      </w:r>
      <w:r w:rsidRPr="00055BB2">
        <w:rPr>
          <w:color w:val="auto"/>
          <w:sz w:val="22"/>
          <w:szCs w:val="22"/>
        </w:rPr>
        <w:t>. [Online].</w:t>
      </w:r>
      <w:r w:rsidRPr="00055BB2">
        <w:rPr>
          <w:color w:val="auto"/>
          <w:sz w:val="22"/>
          <w:szCs w:val="22"/>
        </w:rPr>
        <w:br/>
        <w:t>Available at</w:t>
      </w:r>
      <w:r w:rsidRPr="00055BB2">
        <w:rPr>
          <w:color w:val="3C4245"/>
          <w:sz w:val="22"/>
          <w:szCs w:val="22"/>
        </w:rPr>
        <w:t xml:space="preserve">: </w:t>
      </w:r>
      <w:hyperlink r:id="rId33" w:history="1">
        <w:r w:rsidRPr="00055BB2">
          <w:rPr>
            <w:rStyle w:val="Hyperlink"/>
            <w:sz w:val="22"/>
            <w:szCs w:val="22"/>
          </w:rPr>
          <w:t>www.who.int/news-room/questions-and-answers/item/stress</w:t>
        </w:r>
      </w:hyperlink>
      <w:r w:rsidR="00A83F3B" w:rsidRPr="00055BB2">
        <w:rPr>
          <w:color w:val="3C4245"/>
          <w:sz w:val="22"/>
          <w:szCs w:val="22"/>
        </w:rPr>
        <w:t>. (</w:t>
      </w:r>
      <w:r w:rsidRPr="00055BB2">
        <w:rPr>
          <w:color w:val="auto"/>
          <w:sz w:val="22"/>
          <w:szCs w:val="22"/>
        </w:rPr>
        <w:t xml:space="preserve">Accessed 5 </w:t>
      </w:r>
      <w:r w:rsidR="00A83F3B" w:rsidRPr="00055BB2">
        <w:rPr>
          <w:color w:val="auto"/>
          <w:sz w:val="22"/>
          <w:szCs w:val="22"/>
        </w:rPr>
        <w:t>February</w:t>
      </w:r>
      <w:r w:rsidRPr="00055BB2">
        <w:rPr>
          <w:color w:val="auto"/>
          <w:sz w:val="22"/>
          <w:szCs w:val="22"/>
        </w:rPr>
        <w:t xml:space="preserve"> 2023</w:t>
      </w:r>
      <w:r w:rsidR="00A83F3B" w:rsidRPr="00055BB2">
        <w:rPr>
          <w:color w:val="auto"/>
          <w:sz w:val="22"/>
          <w:szCs w:val="22"/>
        </w:rPr>
        <w:t>)</w:t>
      </w:r>
      <w:r w:rsidRPr="00055BB2">
        <w:rPr>
          <w:color w:val="auto"/>
          <w:sz w:val="22"/>
          <w:szCs w:val="22"/>
        </w:rPr>
        <w:t>.</w:t>
      </w:r>
    </w:p>
    <w:p w14:paraId="4979639E" w14:textId="77777777" w:rsidR="00FC41CC" w:rsidRPr="00FC41CC" w:rsidRDefault="00FC41CC" w:rsidP="00FC41CC">
      <w:pPr>
        <w:pStyle w:val="NormalWeb"/>
        <w:spacing w:before="0" w:beforeAutospacing="0" w:after="0" w:afterAutospacing="0" w:line="480" w:lineRule="auto"/>
        <w:rPr>
          <w:rFonts w:ascii="Arial" w:hAnsi="Arial" w:cs="Arial"/>
          <w:color w:val="000000"/>
          <w:sz w:val="22"/>
          <w:szCs w:val="22"/>
        </w:rPr>
      </w:pPr>
    </w:p>
    <w:p w14:paraId="499AA92E" w14:textId="48CA93F3" w:rsidR="00FC41CC" w:rsidRPr="00055BB2" w:rsidRDefault="00FC41CC" w:rsidP="00055BB2">
      <w:pPr>
        <w:pStyle w:val="ListParagraph"/>
        <w:numPr>
          <w:ilvl w:val="0"/>
          <w:numId w:val="7"/>
        </w:numPr>
        <w:overflowPunct/>
        <w:autoSpaceDE/>
        <w:autoSpaceDN/>
        <w:adjustRightInd/>
        <w:spacing w:line="480" w:lineRule="auto"/>
        <w:textAlignment w:val="auto"/>
        <w:rPr>
          <w:sz w:val="22"/>
          <w:szCs w:val="22"/>
        </w:rPr>
      </w:pPr>
      <w:r w:rsidRPr="00FC41CC">
        <w:rPr>
          <w:sz w:val="22"/>
          <w:szCs w:val="22"/>
        </w:rPr>
        <w:t>Williams, C, 2021. </w:t>
      </w:r>
      <w:r w:rsidRPr="00FC41CC">
        <w:rPr>
          <w:i/>
          <w:iCs/>
          <w:sz w:val="22"/>
          <w:szCs w:val="22"/>
        </w:rPr>
        <w:t>Sleep Problems</w:t>
      </w:r>
      <w:r w:rsidRPr="00FC41CC">
        <w:rPr>
          <w:sz w:val="22"/>
          <w:szCs w:val="22"/>
        </w:rPr>
        <w:t>. </w:t>
      </w:r>
      <w:r w:rsidRPr="00FC41CC">
        <w:rPr>
          <w:i/>
          <w:iCs/>
          <w:sz w:val="22"/>
          <w:szCs w:val="22"/>
        </w:rPr>
        <w:t>NHS</w:t>
      </w:r>
      <w:r w:rsidRPr="00FC41CC">
        <w:rPr>
          <w:sz w:val="22"/>
          <w:szCs w:val="22"/>
        </w:rPr>
        <w:t>. [Online].</w:t>
      </w:r>
      <w:r w:rsidRPr="00FC41CC">
        <w:rPr>
          <w:sz w:val="22"/>
          <w:szCs w:val="22"/>
        </w:rPr>
        <w:br/>
        <w:t xml:space="preserve">Available at: </w:t>
      </w:r>
      <w:hyperlink r:id="rId34" w:history="1">
        <w:r w:rsidRPr="00FC41CC">
          <w:rPr>
            <w:rStyle w:val="Hyperlink"/>
            <w:sz w:val="22"/>
            <w:szCs w:val="22"/>
          </w:rPr>
          <w:t>https://www.nhs.uk/mental-health/self-help/guides-tools-and-activities/tips-to-reduce-stress/</w:t>
        </w:r>
      </w:hyperlink>
      <w:r w:rsidR="00243B08">
        <w:rPr>
          <w:rStyle w:val="Hyperlink"/>
          <w:sz w:val="22"/>
          <w:szCs w:val="22"/>
        </w:rPr>
        <w:t xml:space="preserve"> </w:t>
      </w:r>
      <w:r w:rsidR="00106E10">
        <w:rPr>
          <w:sz w:val="22"/>
          <w:szCs w:val="22"/>
        </w:rPr>
        <w:t xml:space="preserve"> (</w:t>
      </w:r>
      <w:r w:rsidRPr="00243B08">
        <w:rPr>
          <w:sz w:val="22"/>
          <w:szCs w:val="22"/>
        </w:rPr>
        <w:t>Accessed 19</w:t>
      </w:r>
      <w:r w:rsidRPr="00243B08">
        <w:rPr>
          <w:sz w:val="22"/>
          <w:szCs w:val="22"/>
          <w:vertAlign w:val="superscript"/>
        </w:rPr>
        <w:t xml:space="preserve"> </w:t>
      </w:r>
      <w:r w:rsidR="009D4A9D">
        <w:rPr>
          <w:sz w:val="22"/>
          <w:szCs w:val="22"/>
        </w:rPr>
        <w:t>December</w:t>
      </w:r>
      <w:r w:rsidRPr="00243B08">
        <w:rPr>
          <w:sz w:val="22"/>
          <w:szCs w:val="22"/>
        </w:rPr>
        <w:t xml:space="preserve"> 2022</w:t>
      </w:r>
      <w:r w:rsidR="00106E10">
        <w:rPr>
          <w:sz w:val="22"/>
          <w:szCs w:val="22"/>
        </w:rPr>
        <w:t>)</w:t>
      </w:r>
      <w:r w:rsidRPr="00243B08">
        <w:rPr>
          <w:sz w:val="22"/>
          <w:szCs w:val="22"/>
        </w:rPr>
        <w:t>.</w:t>
      </w:r>
    </w:p>
    <w:p w14:paraId="4D5924D3" w14:textId="77777777" w:rsidR="00FC41CC" w:rsidRPr="00FC41CC" w:rsidRDefault="00FC41CC" w:rsidP="00FC41CC">
      <w:pPr>
        <w:pStyle w:val="NormalWeb"/>
        <w:spacing w:before="0" w:beforeAutospacing="0" w:after="0" w:afterAutospacing="0" w:line="480" w:lineRule="auto"/>
        <w:rPr>
          <w:rFonts w:ascii="Arial" w:hAnsi="Arial" w:cs="Arial"/>
          <w:color w:val="000000"/>
          <w:sz w:val="22"/>
          <w:szCs w:val="22"/>
        </w:rPr>
      </w:pPr>
    </w:p>
    <w:p w14:paraId="6FE687B1" w14:textId="77777777" w:rsidR="00FC41CC" w:rsidRPr="00FC41CC" w:rsidRDefault="00FC41CC" w:rsidP="00FC41CC">
      <w:pPr>
        <w:pStyle w:val="ListParagraph"/>
        <w:numPr>
          <w:ilvl w:val="0"/>
          <w:numId w:val="7"/>
        </w:numPr>
        <w:overflowPunct/>
        <w:autoSpaceDE/>
        <w:autoSpaceDN/>
        <w:adjustRightInd/>
        <w:spacing w:line="480" w:lineRule="auto"/>
        <w:textAlignment w:val="auto"/>
        <w:rPr>
          <w:sz w:val="22"/>
          <w:szCs w:val="22"/>
        </w:rPr>
      </w:pPr>
      <w:r w:rsidRPr="00FC41CC">
        <w:rPr>
          <w:sz w:val="22"/>
          <w:szCs w:val="22"/>
        </w:rPr>
        <w:t>Zhang, J. and Zheng, Y, 2017. How do academic stress and leisure activities influence college students’ emotional well-being? A daily diary investigation. </w:t>
      </w:r>
      <w:r w:rsidRPr="00FC41CC">
        <w:rPr>
          <w:i/>
          <w:iCs/>
          <w:sz w:val="22"/>
          <w:szCs w:val="22"/>
        </w:rPr>
        <w:t>Journal of Adolescence</w:t>
      </w:r>
      <w:r w:rsidRPr="00FC41CC">
        <w:rPr>
          <w:sz w:val="22"/>
          <w:szCs w:val="22"/>
        </w:rPr>
        <w:t xml:space="preserve">, 60, pp.114–118. doi:10.1016/j.adolescence.2017.08.003. </w:t>
      </w:r>
    </w:p>
    <w:p w14:paraId="79F097B8" w14:textId="77777777" w:rsidR="00FC41CC" w:rsidRPr="00FC41CC" w:rsidRDefault="00FC41CC" w:rsidP="00FC41CC">
      <w:pPr>
        <w:rPr>
          <w:sz w:val="22"/>
          <w:szCs w:val="22"/>
        </w:rPr>
      </w:pPr>
    </w:p>
    <w:p w14:paraId="559EC0C8" w14:textId="77777777" w:rsidR="00FC41CC" w:rsidRPr="00FC41CC" w:rsidRDefault="00FC41CC" w:rsidP="00FC41CC">
      <w:pPr>
        <w:keepNext/>
        <w:spacing w:before="240" w:after="60" w:line="480" w:lineRule="auto"/>
        <w:ind w:right="107"/>
        <w:jc w:val="both"/>
        <w:rPr>
          <w:b/>
          <w:sz w:val="22"/>
          <w:szCs w:val="22"/>
        </w:rPr>
      </w:pPr>
    </w:p>
    <w:p w14:paraId="61C5E185" w14:textId="77777777" w:rsidR="008A7B4E" w:rsidRDefault="008A7B4E" w:rsidP="008A7B4E">
      <w:pPr>
        <w:pStyle w:val="NormalWeb"/>
        <w:spacing w:before="0" w:beforeAutospacing="0" w:after="0" w:afterAutospacing="0" w:line="480" w:lineRule="auto"/>
        <w:rPr>
          <w:color w:val="000000"/>
        </w:rPr>
      </w:pPr>
    </w:p>
    <w:p w14:paraId="7F699E07" w14:textId="77777777" w:rsidR="008A7B4E" w:rsidRDefault="008A7B4E" w:rsidP="008A7B4E">
      <w:pPr>
        <w:pStyle w:val="NormalWeb"/>
        <w:spacing w:before="0" w:beforeAutospacing="0" w:after="0" w:afterAutospacing="0" w:line="480" w:lineRule="auto"/>
        <w:rPr>
          <w:color w:val="000000"/>
        </w:rPr>
      </w:pPr>
    </w:p>
    <w:p w14:paraId="11E07645" w14:textId="77777777" w:rsidR="008A7B4E" w:rsidRDefault="008A7B4E" w:rsidP="008A7B4E">
      <w:pPr>
        <w:pStyle w:val="NormalWeb"/>
        <w:spacing w:before="0" w:beforeAutospacing="0" w:after="0" w:afterAutospacing="0" w:line="480" w:lineRule="auto"/>
        <w:rPr>
          <w:color w:val="000000"/>
        </w:rPr>
      </w:pPr>
    </w:p>
    <w:p w14:paraId="6B25F521" w14:textId="77777777" w:rsidR="008A7B4E" w:rsidRDefault="008A7B4E" w:rsidP="008A7B4E">
      <w:pPr>
        <w:pStyle w:val="NormalWeb"/>
        <w:spacing w:before="0" w:beforeAutospacing="0" w:after="0" w:afterAutospacing="0" w:line="480" w:lineRule="auto"/>
        <w:rPr>
          <w:color w:val="000000"/>
        </w:rPr>
      </w:pPr>
    </w:p>
    <w:p w14:paraId="2A39D871" w14:textId="77777777" w:rsidR="008A7B4E" w:rsidRDefault="008A7B4E" w:rsidP="008A7B4E">
      <w:pPr>
        <w:pStyle w:val="NormalWeb"/>
        <w:spacing w:before="0" w:beforeAutospacing="0" w:after="0" w:afterAutospacing="0" w:line="480" w:lineRule="auto"/>
        <w:rPr>
          <w:color w:val="000000"/>
        </w:rPr>
      </w:pPr>
    </w:p>
    <w:p w14:paraId="08313ECC" w14:textId="77777777" w:rsidR="008A7B4E" w:rsidRDefault="008A7B4E" w:rsidP="008A7B4E">
      <w:pPr>
        <w:pStyle w:val="NormalWeb"/>
        <w:spacing w:before="0" w:beforeAutospacing="0" w:after="0" w:afterAutospacing="0" w:line="480" w:lineRule="auto"/>
        <w:rPr>
          <w:color w:val="000000"/>
        </w:rPr>
      </w:pPr>
    </w:p>
    <w:p w14:paraId="6442C01F" w14:textId="77777777" w:rsidR="008A7B4E" w:rsidRDefault="008A7B4E" w:rsidP="008A7B4E">
      <w:pPr>
        <w:pStyle w:val="NormalWeb"/>
        <w:spacing w:before="0" w:beforeAutospacing="0" w:after="0" w:afterAutospacing="0" w:line="480" w:lineRule="auto"/>
        <w:rPr>
          <w:color w:val="000000"/>
        </w:rPr>
      </w:pPr>
    </w:p>
    <w:p w14:paraId="6FD13EF3" w14:textId="77777777" w:rsidR="008A7B4E" w:rsidRDefault="008A7B4E" w:rsidP="008A7B4E">
      <w:pPr>
        <w:pStyle w:val="NormalWeb"/>
        <w:spacing w:before="0" w:beforeAutospacing="0" w:after="0" w:afterAutospacing="0" w:line="480" w:lineRule="auto"/>
        <w:rPr>
          <w:color w:val="000000"/>
        </w:rPr>
      </w:pPr>
    </w:p>
    <w:p w14:paraId="4968DA60" w14:textId="77777777" w:rsidR="008A7B4E" w:rsidRDefault="008A7B4E" w:rsidP="008A7B4E">
      <w:pPr>
        <w:pStyle w:val="NormalWeb"/>
        <w:spacing w:before="0" w:beforeAutospacing="0" w:after="0" w:afterAutospacing="0" w:line="480" w:lineRule="auto"/>
        <w:rPr>
          <w:color w:val="000000"/>
        </w:rPr>
      </w:pPr>
    </w:p>
    <w:p w14:paraId="568E7681" w14:textId="77777777" w:rsidR="008A7B4E" w:rsidRDefault="008A7B4E" w:rsidP="008A7B4E">
      <w:pPr>
        <w:pStyle w:val="NormalWeb"/>
        <w:spacing w:before="0" w:beforeAutospacing="0" w:after="0" w:afterAutospacing="0" w:line="480" w:lineRule="auto"/>
        <w:rPr>
          <w:color w:val="000000"/>
        </w:rPr>
      </w:pPr>
    </w:p>
    <w:p w14:paraId="326526B4" w14:textId="77777777" w:rsidR="008A7B4E" w:rsidRDefault="008A7B4E" w:rsidP="008A7B4E">
      <w:pPr>
        <w:pStyle w:val="NormalWeb"/>
        <w:spacing w:before="0" w:beforeAutospacing="0" w:after="0" w:afterAutospacing="0" w:line="480" w:lineRule="auto"/>
        <w:rPr>
          <w:color w:val="000000"/>
        </w:rPr>
      </w:pPr>
    </w:p>
    <w:p w14:paraId="6D8A9A2F" w14:textId="77777777" w:rsidR="008A7B4E" w:rsidRDefault="008A7B4E" w:rsidP="008A7B4E">
      <w:pPr>
        <w:pStyle w:val="NormalWeb"/>
        <w:spacing w:before="0" w:beforeAutospacing="0" w:after="0" w:afterAutospacing="0" w:line="480" w:lineRule="auto"/>
        <w:rPr>
          <w:color w:val="000000"/>
        </w:rPr>
      </w:pPr>
    </w:p>
    <w:p w14:paraId="7949F242" w14:textId="77777777" w:rsidR="008A7B4E" w:rsidRDefault="008A7B4E" w:rsidP="008A7B4E">
      <w:pPr>
        <w:pStyle w:val="NormalWeb"/>
        <w:spacing w:before="0" w:beforeAutospacing="0" w:after="0" w:afterAutospacing="0" w:line="480" w:lineRule="auto"/>
        <w:rPr>
          <w:color w:val="000000"/>
        </w:rPr>
      </w:pPr>
    </w:p>
    <w:p w14:paraId="24DFD17A" w14:textId="77777777" w:rsidR="008A7B4E" w:rsidRDefault="008A7B4E" w:rsidP="008A7B4E">
      <w:pPr>
        <w:pStyle w:val="NormalWeb"/>
        <w:spacing w:before="0" w:beforeAutospacing="0" w:after="0" w:afterAutospacing="0" w:line="480" w:lineRule="auto"/>
        <w:rPr>
          <w:color w:val="000000"/>
        </w:rPr>
      </w:pPr>
    </w:p>
    <w:p w14:paraId="397406C5" w14:textId="77777777" w:rsidR="008A7B4E" w:rsidRDefault="008A7B4E" w:rsidP="008A7B4E">
      <w:pPr>
        <w:pStyle w:val="NormalWeb"/>
        <w:spacing w:before="0" w:beforeAutospacing="0" w:after="0" w:afterAutospacing="0" w:line="480" w:lineRule="auto"/>
        <w:rPr>
          <w:color w:val="000000"/>
        </w:rPr>
      </w:pPr>
    </w:p>
    <w:p w14:paraId="3334780D" w14:textId="77777777" w:rsidR="008A7B4E" w:rsidRPr="00EC7766" w:rsidRDefault="008A7B4E" w:rsidP="008A7B4E">
      <w:pPr>
        <w:pStyle w:val="NormalWeb"/>
        <w:spacing w:before="0" w:beforeAutospacing="0" w:after="0" w:afterAutospacing="0" w:line="480" w:lineRule="auto"/>
        <w:rPr>
          <w:color w:val="000000"/>
        </w:rPr>
      </w:pPr>
    </w:p>
    <w:p w14:paraId="7EEE654F" w14:textId="77777777" w:rsidR="008A7B4E" w:rsidRPr="005D583E" w:rsidRDefault="008A7B4E" w:rsidP="008A7B4E">
      <w:pPr>
        <w:pBdr>
          <w:top w:val="single" w:sz="6" w:space="1" w:color="auto"/>
          <w:left w:val="single" w:sz="6" w:space="1" w:color="auto"/>
          <w:bottom w:val="single" w:sz="6" w:space="1" w:color="auto"/>
          <w:right w:val="single" w:sz="6" w:space="1" w:color="auto"/>
        </w:pBdr>
        <w:ind w:right="107"/>
        <w:jc w:val="both"/>
        <w:rPr>
          <w:b/>
          <w:sz w:val="24"/>
          <w:szCs w:val="24"/>
        </w:rPr>
      </w:pPr>
    </w:p>
    <w:p w14:paraId="1AB178B2" w14:textId="77777777" w:rsidR="008A7B4E" w:rsidRPr="005D583E" w:rsidRDefault="008A7B4E" w:rsidP="008A7B4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CONFIDENTIALITY and PLAGIARISM – confirmed by submission through Turnitin</w:t>
      </w:r>
    </w:p>
    <w:p w14:paraId="256FF4D8" w14:textId="77777777" w:rsidR="008A7B4E" w:rsidRPr="005D583E" w:rsidRDefault="008A7B4E" w:rsidP="008A7B4E">
      <w:pPr>
        <w:pBdr>
          <w:top w:val="single" w:sz="6" w:space="1" w:color="auto"/>
          <w:left w:val="single" w:sz="6" w:space="1" w:color="auto"/>
          <w:bottom w:val="single" w:sz="6" w:space="1" w:color="auto"/>
          <w:right w:val="single" w:sz="6" w:space="1" w:color="auto"/>
        </w:pBdr>
        <w:ind w:right="107"/>
        <w:jc w:val="both"/>
        <w:rPr>
          <w:sz w:val="24"/>
          <w:szCs w:val="24"/>
        </w:rPr>
      </w:pPr>
    </w:p>
    <w:p w14:paraId="5310D471" w14:textId="77777777" w:rsidR="008A7B4E" w:rsidRPr="005D583E" w:rsidRDefault="008A7B4E" w:rsidP="008A7B4E">
      <w:pPr>
        <w:ind w:right="107"/>
        <w:jc w:val="both"/>
        <w:rPr>
          <w:b/>
          <w:sz w:val="24"/>
          <w:szCs w:val="24"/>
        </w:rPr>
      </w:pPr>
    </w:p>
    <w:p w14:paraId="47B2C1F3" w14:textId="77777777" w:rsidR="008A7B4E" w:rsidRPr="00294868" w:rsidRDefault="008A7B4E" w:rsidP="008A7B4E">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8A7B4E" w:rsidRPr="00294868" w:rsidSect="005463F1">
          <w:pgSz w:w="11906" w:h="16838" w:code="9"/>
          <w:pgMar w:top="1021" w:right="1080" w:bottom="1021" w:left="1080" w:header="720" w:footer="720" w:gutter="0"/>
          <w:cols w:space="720"/>
          <w:docGrid w:linePitch="272"/>
        </w:sectPr>
      </w:pPr>
    </w:p>
    <w:p w14:paraId="2FC76B62" w14:textId="77777777" w:rsidR="008A7B4E" w:rsidRDefault="008A7B4E" w:rsidP="008A7B4E">
      <w:pPr>
        <w:jc w:val="both"/>
        <w:rPr>
          <w:color w:val="000000" w:themeColor="text1"/>
          <w:sz w:val="24"/>
          <w:szCs w:val="24"/>
        </w:rPr>
      </w:pPr>
    </w:p>
    <w:p w14:paraId="106F5BDB" w14:textId="77777777" w:rsidR="008A7B4E" w:rsidRDefault="008A7B4E" w:rsidP="008A7B4E">
      <w:pPr>
        <w:jc w:val="both"/>
        <w:rPr>
          <w:color w:val="000000" w:themeColor="text1"/>
          <w:sz w:val="24"/>
          <w:szCs w:val="24"/>
        </w:rPr>
      </w:pPr>
    </w:p>
    <w:p w14:paraId="1B239E74" w14:textId="77777777" w:rsidR="008A7B4E" w:rsidRDefault="008A7B4E" w:rsidP="008A7B4E">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0827CF7" w14:textId="77777777" w:rsidR="008A7B4E" w:rsidRDefault="008A7B4E" w:rsidP="008A7B4E">
      <w:pPr>
        <w:jc w:val="both"/>
        <w:rPr>
          <w:color w:val="000000" w:themeColor="text1"/>
          <w:sz w:val="24"/>
          <w:szCs w:val="24"/>
          <w:highlight w:val="yellow"/>
        </w:rPr>
      </w:pPr>
    </w:p>
    <w:p w14:paraId="6900EBBD" w14:textId="77777777" w:rsidR="008A7B4E" w:rsidRDefault="008A7B4E" w:rsidP="008A7B4E">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Pr>
          <w:rFonts w:eastAsia="Arial"/>
          <w:color w:val="000000" w:themeColor="text1"/>
          <w:sz w:val="24"/>
          <w:szCs w:val="24"/>
          <w:highlight w:val="yellow"/>
        </w:rPr>
        <w:t>Lewys Davies</w:t>
      </w:r>
    </w:p>
    <w:p w14:paraId="6360B3F5" w14:textId="77777777" w:rsidR="008A7B4E" w:rsidRDefault="008A7B4E" w:rsidP="008A7B4E">
      <w:pPr>
        <w:jc w:val="both"/>
        <w:rPr>
          <w:color w:val="000000" w:themeColor="text1"/>
          <w:sz w:val="24"/>
          <w:szCs w:val="24"/>
          <w:highlight w:val="yellow"/>
        </w:rPr>
      </w:pPr>
    </w:p>
    <w:p w14:paraId="0FE4B957" w14:textId="77777777" w:rsidR="008A7B4E" w:rsidRDefault="008A7B4E" w:rsidP="008A7B4E">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Pr>
          <w:rFonts w:eastAsia="Arial"/>
          <w:color w:val="000000" w:themeColor="text1"/>
          <w:sz w:val="24"/>
          <w:szCs w:val="24"/>
          <w:highlight w:val="yellow"/>
        </w:rPr>
        <w:t>10/01/2023</w:t>
      </w:r>
    </w:p>
    <w:p w14:paraId="54A6F155" w14:textId="77777777" w:rsidR="008A7B4E" w:rsidRDefault="008A7B4E" w:rsidP="008A7B4E">
      <w:r w:rsidRPr="28A9B94D">
        <w:rPr>
          <w:rFonts w:eastAsia="Arial"/>
          <w:b/>
          <w:bCs/>
          <w:sz w:val="24"/>
          <w:szCs w:val="24"/>
        </w:rPr>
        <w:t xml:space="preserve"> </w:t>
      </w:r>
    </w:p>
    <w:p w14:paraId="23852299" w14:textId="77777777" w:rsidR="008A7B4E" w:rsidRDefault="008A7B4E" w:rsidP="008A7B4E">
      <w:r w:rsidRPr="2E5ED9CE">
        <w:rPr>
          <w:rFonts w:eastAsia="Arial"/>
          <w:b/>
          <w:bCs/>
          <w:sz w:val="24"/>
          <w:szCs w:val="24"/>
        </w:rPr>
        <w:t xml:space="preserve"> </w:t>
      </w:r>
    </w:p>
    <w:p w14:paraId="458CFD75" w14:textId="77777777" w:rsidR="008A7B4E" w:rsidRDefault="008A7B4E" w:rsidP="008A7B4E"/>
    <w:p w14:paraId="11ABE913" w14:textId="77777777" w:rsidR="00872B40" w:rsidRDefault="00872B40"/>
    <w:sectPr w:rsidR="00872B40"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4FDD78" w14:textId="77777777" w:rsidR="00E82CB9" w:rsidRDefault="00E82CB9" w:rsidP="002B2DE3">
      <w:r>
        <w:separator/>
      </w:r>
    </w:p>
  </w:endnote>
  <w:endnote w:type="continuationSeparator" w:id="0">
    <w:p w14:paraId="01F10A47" w14:textId="77777777" w:rsidR="00E82CB9" w:rsidRDefault="00E82CB9" w:rsidP="002B2D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70042D" w14:textId="77777777" w:rsidR="00792181"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646237" w14:textId="77777777" w:rsidR="009927A1" w:rsidRDefault="00000000">
    <w:pPr>
      <w:pStyle w:val="Footer"/>
      <w:jc w:val="right"/>
    </w:pPr>
    <w:r>
      <w:fldChar w:fldCharType="begin"/>
    </w:r>
    <w:r>
      <w:instrText xml:space="preserve"> PAGE   \* MERGEFORMAT </w:instrText>
    </w:r>
    <w:r>
      <w:fldChar w:fldCharType="separate"/>
    </w:r>
    <w:r>
      <w:rPr>
        <w:noProof/>
      </w:rPr>
      <w:t>1</w:t>
    </w:r>
    <w:r>
      <w:rPr>
        <w:noProof/>
      </w:rPr>
      <w:fldChar w:fldCharType="end"/>
    </w:r>
  </w:p>
  <w:p w14:paraId="6618A12F" w14:textId="77777777" w:rsidR="009927A1" w:rsidRPr="00BB5EAA" w:rsidRDefault="00000000"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CE3539" w14:textId="77777777" w:rsidR="00792181"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904E9F" w14:textId="77777777" w:rsidR="00E82CB9" w:rsidRDefault="00E82CB9" w:rsidP="002B2DE3">
      <w:r>
        <w:separator/>
      </w:r>
    </w:p>
  </w:footnote>
  <w:footnote w:type="continuationSeparator" w:id="0">
    <w:p w14:paraId="52CAC5DB" w14:textId="77777777" w:rsidR="00E82CB9" w:rsidRDefault="00E82CB9" w:rsidP="002B2DE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8E161" w14:textId="77777777" w:rsidR="00792181" w:rsidRDefault="000000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39C2E6" w14:textId="77777777" w:rsidR="00792181" w:rsidRDefault="000000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1E6107" w14:textId="77777777" w:rsidR="00792181"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F142E5"/>
    <w:multiLevelType w:val="hybridMultilevel"/>
    <w:tmpl w:val="1DCC8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A3520E"/>
    <w:multiLevelType w:val="hybridMultilevel"/>
    <w:tmpl w:val="2F90F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E56CEE"/>
    <w:multiLevelType w:val="hybridMultilevel"/>
    <w:tmpl w:val="72CA1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4"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5"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52577342">
    <w:abstractNumId w:val="5"/>
  </w:num>
  <w:num w:numId="2" w16cid:durableId="420563698">
    <w:abstractNumId w:val="4"/>
  </w:num>
  <w:num w:numId="3" w16cid:durableId="1694652834">
    <w:abstractNumId w:val="3"/>
  </w:num>
  <w:num w:numId="4" w16cid:durableId="1443038764">
    <w:abstractNumId w:val="6"/>
  </w:num>
  <w:num w:numId="5" w16cid:durableId="2142919378">
    <w:abstractNumId w:val="1"/>
  </w:num>
  <w:num w:numId="6" w16cid:durableId="1864242636">
    <w:abstractNumId w:val="0"/>
  </w:num>
  <w:num w:numId="7" w16cid:durableId="16350204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7B4E"/>
    <w:rsid w:val="00050C02"/>
    <w:rsid w:val="00055BB2"/>
    <w:rsid w:val="00084F1E"/>
    <w:rsid w:val="00093B16"/>
    <w:rsid w:val="000B562F"/>
    <w:rsid w:val="000E3CF3"/>
    <w:rsid w:val="00106E10"/>
    <w:rsid w:val="001434AF"/>
    <w:rsid w:val="00157F00"/>
    <w:rsid w:val="001D082F"/>
    <w:rsid w:val="001D76F3"/>
    <w:rsid w:val="00243B08"/>
    <w:rsid w:val="002B2DE3"/>
    <w:rsid w:val="002C0287"/>
    <w:rsid w:val="002F11AE"/>
    <w:rsid w:val="00301044"/>
    <w:rsid w:val="00330A86"/>
    <w:rsid w:val="0034709B"/>
    <w:rsid w:val="00361D97"/>
    <w:rsid w:val="00362B6B"/>
    <w:rsid w:val="00415AC2"/>
    <w:rsid w:val="00481917"/>
    <w:rsid w:val="0048326D"/>
    <w:rsid w:val="004E46B5"/>
    <w:rsid w:val="004F4C11"/>
    <w:rsid w:val="005C2271"/>
    <w:rsid w:val="00626D70"/>
    <w:rsid w:val="00654E55"/>
    <w:rsid w:val="006617E5"/>
    <w:rsid w:val="006770C2"/>
    <w:rsid w:val="00697E27"/>
    <w:rsid w:val="006F3D5B"/>
    <w:rsid w:val="00763E40"/>
    <w:rsid w:val="00797EEC"/>
    <w:rsid w:val="007B3DE2"/>
    <w:rsid w:val="007B42CF"/>
    <w:rsid w:val="007D2717"/>
    <w:rsid w:val="00804EC2"/>
    <w:rsid w:val="00822C24"/>
    <w:rsid w:val="008252C7"/>
    <w:rsid w:val="00872B40"/>
    <w:rsid w:val="008A7B4E"/>
    <w:rsid w:val="009769BC"/>
    <w:rsid w:val="009B3D24"/>
    <w:rsid w:val="009D4A9D"/>
    <w:rsid w:val="00A2776F"/>
    <w:rsid w:val="00A56CEB"/>
    <w:rsid w:val="00A83F3B"/>
    <w:rsid w:val="00A9310C"/>
    <w:rsid w:val="00AE316F"/>
    <w:rsid w:val="00AF5C46"/>
    <w:rsid w:val="00B11528"/>
    <w:rsid w:val="00B6000D"/>
    <w:rsid w:val="00B8131A"/>
    <w:rsid w:val="00BF11DB"/>
    <w:rsid w:val="00C352C2"/>
    <w:rsid w:val="00C84953"/>
    <w:rsid w:val="00CF21B8"/>
    <w:rsid w:val="00D64EFF"/>
    <w:rsid w:val="00D90AE4"/>
    <w:rsid w:val="00E44927"/>
    <w:rsid w:val="00E47AE5"/>
    <w:rsid w:val="00E82CB9"/>
    <w:rsid w:val="00EA1C88"/>
    <w:rsid w:val="00EB0620"/>
    <w:rsid w:val="00F027DE"/>
    <w:rsid w:val="00F47990"/>
    <w:rsid w:val="00F938F3"/>
    <w:rsid w:val="00FC41CC"/>
    <w:rsid w:val="00FD1CBB"/>
    <w:rsid w:val="00FF6A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996722"/>
  <w15:chartTrackingRefBased/>
  <w15:docId w15:val="{6F0C761A-AA16-40EA-8FB6-72EF1FF739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7B4E"/>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semiHidden/>
    <w:rsid w:val="008A7B4E"/>
    <w:pPr>
      <w:tabs>
        <w:tab w:val="center" w:pos="4320"/>
        <w:tab w:val="right" w:pos="8640"/>
      </w:tabs>
    </w:pPr>
  </w:style>
  <w:style w:type="character" w:customStyle="1" w:styleId="HeaderChar">
    <w:name w:val="Header Char"/>
    <w:basedOn w:val="DefaultParagraphFont"/>
    <w:link w:val="Header"/>
    <w:semiHidden/>
    <w:rsid w:val="008A7B4E"/>
    <w:rPr>
      <w:rFonts w:ascii="Arial" w:eastAsia="Times New Roman" w:hAnsi="Arial" w:cs="Arial"/>
      <w:color w:val="000000"/>
      <w:sz w:val="20"/>
      <w:szCs w:val="20"/>
      <w:lang w:eastAsia="en-GB"/>
    </w:rPr>
  </w:style>
  <w:style w:type="paragraph" w:styleId="Footer">
    <w:name w:val="footer"/>
    <w:basedOn w:val="Normal"/>
    <w:link w:val="FooterChar"/>
    <w:uiPriority w:val="99"/>
    <w:rsid w:val="008A7B4E"/>
    <w:pPr>
      <w:tabs>
        <w:tab w:val="center" w:pos="4320"/>
        <w:tab w:val="right" w:pos="8640"/>
      </w:tabs>
    </w:pPr>
  </w:style>
  <w:style w:type="character" w:customStyle="1" w:styleId="FooterChar">
    <w:name w:val="Footer Char"/>
    <w:basedOn w:val="DefaultParagraphFont"/>
    <w:link w:val="Footer"/>
    <w:uiPriority w:val="99"/>
    <w:rsid w:val="008A7B4E"/>
    <w:rPr>
      <w:rFonts w:ascii="Arial" w:eastAsia="Times New Roman" w:hAnsi="Arial" w:cs="Arial"/>
      <w:color w:val="000000"/>
      <w:sz w:val="20"/>
      <w:szCs w:val="20"/>
      <w:lang w:eastAsia="en-GB"/>
    </w:rPr>
  </w:style>
  <w:style w:type="character" w:styleId="Hyperlink">
    <w:name w:val="Hyperlink"/>
    <w:uiPriority w:val="99"/>
    <w:rsid w:val="008A7B4E"/>
    <w:rPr>
      <w:color w:val="0000FF"/>
      <w:u w:val="single"/>
    </w:rPr>
  </w:style>
  <w:style w:type="paragraph" w:styleId="ListParagraph">
    <w:name w:val="List Paragraph"/>
    <w:basedOn w:val="Normal"/>
    <w:uiPriority w:val="34"/>
    <w:qFormat/>
    <w:rsid w:val="008A7B4E"/>
    <w:pPr>
      <w:ind w:left="720"/>
      <w:contextualSpacing/>
    </w:pPr>
  </w:style>
  <w:style w:type="paragraph" w:customStyle="1" w:styleId="TableParagraph">
    <w:name w:val="Table Paragraph"/>
    <w:basedOn w:val="Normal"/>
    <w:uiPriority w:val="1"/>
    <w:qFormat/>
    <w:rsid w:val="008A7B4E"/>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8A7B4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697E2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media/uwtsd-website/content-assets/documents/academic-office/aqh-chapters/chapters---en/Chapter_07_Assessment_Taught_Programmes_Pages_72-79-UPDATED-05-11-2019.pdf" TargetMode="External"/><Relationship Id="rId13" Type="http://schemas.openxmlformats.org/officeDocument/2006/relationships/footer" Target="footer2.xml"/><Relationship Id="rId18" Type="http://schemas.openxmlformats.org/officeDocument/2006/relationships/hyperlink" Target="https://www.counselling-directory.org.uk/memberarticles/using-the-drama-triangle-to-understand-relationship-conflict" TargetMode="External"/><Relationship Id="rId26" Type="http://schemas.openxmlformats.org/officeDocument/2006/relationships/hyperlink" Target="https://thoughtsmostlyaboutlearning.files.wordpress.com/2015/12/learning-by-doing-graham-gibbs.pdf" TargetMode="External"/><Relationship Id="rId3" Type="http://schemas.openxmlformats.org/officeDocument/2006/relationships/settings" Target="settings.xml"/><Relationship Id="rId21" Type="http://schemas.openxmlformats.org/officeDocument/2006/relationships/hyperlink" Target="https://www.college.police.uk/app/national-decision-model/national-decision-model?highlight=national%20decision%20model" TargetMode="External"/><Relationship Id="rId34" Type="http://schemas.openxmlformats.org/officeDocument/2006/relationships/hyperlink" Target="https://www.nhs.uk/mental-health/self-help/guides-tools-and-activities/tips-to-reduce-stress/" TargetMode="Externa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image" Target="media/image3.png"/><Relationship Id="rId25" Type="http://schemas.openxmlformats.org/officeDocument/2006/relationships/hyperlink" Target="https://www.legislation.gov.uk/ukpga/1996/25/part/I/crossheading/the-main-provisions" TargetMode="External"/><Relationship Id="rId33" Type="http://schemas.openxmlformats.org/officeDocument/2006/relationships/hyperlink" Target="http://www.who.int/news-room/questions-and-answers/item/stress" TargetMode="External"/><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hyperlink" Target="https://www.college.police.uk/ethics/code-of-ethics" TargetMode="External"/><Relationship Id="rId29" Type="http://schemas.openxmlformats.org/officeDocument/2006/relationships/hyperlink" Target="https://www.nhs.uk/mental-health/self-help/guides-tools-and-activities/tips-to-reduce-stres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24" Type="http://schemas.openxmlformats.org/officeDocument/2006/relationships/hyperlink" Target="https://www.crimetraveller.org/2015/08/child-criminals-juvenile-justice/" TargetMode="External"/><Relationship Id="rId32" Type="http://schemas.openxmlformats.org/officeDocument/2006/relationships/hyperlink" Target="https://blogs.glowscotland.org.uk/glowblogs/uodsseportfolio/2015/10/25/gibbs-reflective-cycle/" TargetMode="External"/><Relationship Id="rId5" Type="http://schemas.openxmlformats.org/officeDocument/2006/relationships/footnotes" Target="footnotes.xml"/><Relationship Id="rId15" Type="http://schemas.openxmlformats.org/officeDocument/2006/relationships/footer" Target="footer3.xml"/><Relationship Id="rId23" Type="http://schemas.openxmlformats.org/officeDocument/2006/relationships/hyperlink" Target="https://www.cps.gov.uk/legal-guidance/cautioning-and-diversion" TargetMode="External"/><Relationship Id="rId28" Type="http://schemas.openxmlformats.org/officeDocument/2006/relationships/hyperlink" Target="https://assets.publishing.service.gov.uk/government/uploads/system/uploads/attachment_data/file/447967/code-of-practice-approved.pdf" TargetMode="External"/><Relationship Id="rId36"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hyperlink" Target="https://assets.college.police.uk/s3fs-public/2021-02/code_of_ethics.pdf" TargetMode="External"/><Relationship Id="rId31" Type="http://schemas.openxmlformats.org/officeDocument/2006/relationships/hyperlink" Target="https://www.pnld.co.uk/members/case-law-detail/?id=1fba3abf-c7d5-eb11-bacb-000d3ad57443" TargetMode="External"/><Relationship Id="rId4" Type="http://schemas.openxmlformats.org/officeDocument/2006/relationships/webSettings" Target="webSettings.xml"/><Relationship Id="rId9" Type="http://schemas.openxmlformats.org/officeDocument/2006/relationships/hyperlink" Target="https://moodle.uwtsd.ac.uk/pluginfile.php/298870/mod_resource/content/1/Reflective%20Practice%20for%20Policing%20Students%20-%20Selina%20Copley%20Chapter5.pdf" TargetMode="External"/><Relationship Id="rId14" Type="http://schemas.openxmlformats.org/officeDocument/2006/relationships/header" Target="header3.xml"/><Relationship Id="rId22" Type="http://schemas.openxmlformats.org/officeDocument/2006/relationships/hyperlink" Target="https://www.college.police.uk/app/national-decision-model/national-decision-model" TargetMode="External"/><Relationship Id="rId27" Type="http://schemas.openxmlformats.org/officeDocument/2006/relationships/hyperlink" Target="https://www.gov.uk/youth-offending-team" TargetMode="External"/><Relationship Id="rId30" Type="http://schemas.openxmlformats.org/officeDocument/2006/relationships/hyperlink" Target="https://www.revolutionlearning.co.uk/article/the-betari-box-model/"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TotalTime>
  <Pages>37</Pages>
  <Words>9467</Words>
  <Characters>53965</Characters>
  <Application>Microsoft Office Word</Application>
  <DocSecurity>0</DocSecurity>
  <Lines>449</Lines>
  <Paragraphs>126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63306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Lewys</dc:creator>
  <cp:keywords/>
  <dc:description/>
  <cp:lastModifiedBy>Davies, Lewys</cp:lastModifiedBy>
  <cp:revision>65</cp:revision>
  <dcterms:created xsi:type="dcterms:W3CDTF">2023-01-26T10:54:00Z</dcterms:created>
  <dcterms:modified xsi:type="dcterms:W3CDTF">2023-02-06T22:58:00Z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2023-01-26T10:54:35Z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73fbe96c-d7b0-404f-9385-f0e93f876386</vt:lpwstr>
  </property>
  <property fmtid="{D5CDD505-2E9C-101B-9397-08002B2CF9AE}" pid="8" name="MSIP_Label_f2acd28b-79a3-4a0f-b0ff-4b75658b1549_ContentBits">
    <vt:lpwstr>0</vt:lpwstr>
  </property>
</Properties>
</file>